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1a"/>
        <w:tblpPr w:leftFromText="180" w:rightFromText="180" w:vertAnchor="text" w:horzAnchor="margin" w:tblpXSpec="right" w:tblpY="-31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tblGrid>
      <w:tr w:rsidR="0019481D" w:rsidRPr="0096284D" w14:paraId="0C087B98" w14:textId="77777777" w:rsidTr="00B45944">
        <w:trPr>
          <w:trHeight w:val="380"/>
        </w:trPr>
        <w:tc>
          <w:tcPr>
            <w:tcW w:w="4195" w:type="dxa"/>
          </w:tcPr>
          <w:p w14:paraId="15056BE2" w14:textId="77777777" w:rsidR="0019481D" w:rsidRPr="0096284D" w:rsidRDefault="0019481D" w:rsidP="0019481D">
            <w:pPr>
              <w:spacing w:line="360" w:lineRule="auto"/>
              <w:jc w:val="left"/>
              <w:rPr>
                <w:rFonts w:ascii="Tahoma" w:hAnsi="Tahoma" w:cs="Tahoma"/>
                <w:sz w:val="20"/>
                <w:szCs w:val="20"/>
              </w:rPr>
            </w:pPr>
            <w:r w:rsidRPr="0096284D">
              <w:rPr>
                <w:rFonts w:ascii="Tahoma" w:hAnsi="Tahoma" w:cs="Tahoma"/>
                <w:sz w:val="20"/>
                <w:szCs w:val="20"/>
              </w:rPr>
              <w:t>УТВЕРЖДЕН</w:t>
            </w:r>
            <w:r>
              <w:rPr>
                <w:rFonts w:ascii="Tahoma" w:hAnsi="Tahoma" w:cs="Tahoma"/>
                <w:sz w:val="20"/>
                <w:szCs w:val="20"/>
              </w:rPr>
              <w:t>Ы</w:t>
            </w:r>
          </w:p>
        </w:tc>
      </w:tr>
      <w:tr w:rsidR="0019481D" w:rsidRPr="0096284D" w14:paraId="386D0301" w14:textId="77777777" w:rsidTr="00B45944">
        <w:trPr>
          <w:trHeight w:val="380"/>
        </w:trPr>
        <w:tc>
          <w:tcPr>
            <w:tcW w:w="4195" w:type="dxa"/>
          </w:tcPr>
          <w:p w14:paraId="3C7A3C6D" w14:textId="77777777" w:rsidR="0019481D" w:rsidRPr="0096284D" w:rsidRDefault="0019481D" w:rsidP="00DD5B07">
            <w:pPr>
              <w:spacing w:before="3"/>
              <w:rPr>
                <w:rFonts w:ascii="Tahoma" w:hAnsi="Tahoma" w:cs="Tahoma"/>
                <w:sz w:val="20"/>
                <w:szCs w:val="20"/>
              </w:rPr>
            </w:pPr>
            <w:r>
              <w:rPr>
                <w:rFonts w:ascii="Tahoma" w:hAnsi="Tahoma" w:cs="Tahoma"/>
                <w:sz w:val="20"/>
                <w:szCs w:val="20"/>
              </w:rPr>
              <w:t>приказом ООО «НЭКСТ»</w:t>
            </w:r>
          </w:p>
        </w:tc>
      </w:tr>
      <w:tr w:rsidR="0019481D" w:rsidRPr="0096284D" w14:paraId="635F6EC4" w14:textId="77777777" w:rsidTr="00B45944">
        <w:trPr>
          <w:trHeight w:val="380"/>
        </w:trPr>
        <w:tc>
          <w:tcPr>
            <w:tcW w:w="4195" w:type="dxa"/>
          </w:tcPr>
          <w:p w14:paraId="49191C4C" w14:textId="4FE3645C" w:rsidR="0019481D" w:rsidRDefault="00287FD1" w:rsidP="003354F8">
            <w:pPr>
              <w:spacing w:before="3"/>
              <w:rPr>
                <w:rFonts w:ascii="Tahoma" w:hAnsi="Tahoma" w:cs="Tahoma"/>
                <w:sz w:val="20"/>
                <w:szCs w:val="20"/>
              </w:rPr>
            </w:pPr>
            <w:r>
              <w:rPr>
                <w:rFonts w:ascii="Tahoma" w:hAnsi="Tahoma" w:cs="Tahoma"/>
                <w:sz w:val="20"/>
                <w:szCs w:val="20"/>
              </w:rPr>
              <w:t>от</w:t>
            </w:r>
            <w:r w:rsidR="00E71226">
              <w:rPr>
                <w:rFonts w:ascii="Tahoma" w:hAnsi="Tahoma" w:cs="Tahoma"/>
                <w:sz w:val="20"/>
                <w:szCs w:val="20"/>
              </w:rPr>
              <w:t xml:space="preserve"> </w:t>
            </w:r>
            <w:r w:rsidR="003354F8">
              <w:rPr>
                <w:rFonts w:ascii="Tahoma" w:hAnsi="Tahoma" w:cs="Tahoma"/>
                <w:sz w:val="20"/>
                <w:szCs w:val="20"/>
              </w:rPr>
              <w:t>13</w:t>
            </w:r>
            <w:r w:rsidR="00E71226">
              <w:rPr>
                <w:rFonts w:ascii="Tahoma" w:hAnsi="Tahoma" w:cs="Tahoma"/>
                <w:sz w:val="20"/>
                <w:szCs w:val="20"/>
              </w:rPr>
              <w:t xml:space="preserve"> </w:t>
            </w:r>
            <w:r w:rsidR="003354F8">
              <w:rPr>
                <w:rFonts w:ascii="Tahoma" w:hAnsi="Tahoma" w:cs="Tahoma"/>
                <w:sz w:val="20"/>
                <w:szCs w:val="20"/>
              </w:rPr>
              <w:t>августа</w:t>
            </w:r>
            <w:r w:rsidR="00E71226">
              <w:rPr>
                <w:rFonts w:ascii="Tahoma" w:hAnsi="Tahoma" w:cs="Tahoma"/>
                <w:sz w:val="20"/>
                <w:szCs w:val="20"/>
              </w:rPr>
              <w:t xml:space="preserve"> </w:t>
            </w:r>
            <w:r>
              <w:rPr>
                <w:rFonts w:ascii="Tahoma" w:hAnsi="Tahoma" w:cs="Tahoma"/>
                <w:sz w:val="20"/>
                <w:szCs w:val="20"/>
              </w:rPr>
              <w:t xml:space="preserve">2026 </w:t>
            </w:r>
            <w:r w:rsidR="00EC6FBA">
              <w:rPr>
                <w:rFonts w:ascii="Tahoma" w:hAnsi="Tahoma" w:cs="Tahoma"/>
                <w:sz w:val="20"/>
                <w:szCs w:val="20"/>
              </w:rPr>
              <w:t>г. №</w:t>
            </w:r>
            <w:r>
              <w:rPr>
                <w:rFonts w:ascii="Tahoma" w:hAnsi="Tahoma" w:cs="Tahoma"/>
                <w:sz w:val="20"/>
                <w:szCs w:val="20"/>
              </w:rPr>
              <w:t xml:space="preserve"> </w:t>
            </w:r>
            <w:r w:rsidR="00B45944">
              <w:rPr>
                <w:rFonts w:ascii="Tahoma" w:hAnsi="Tahoma" w:cs="Tahoma"/>
                <w:sz w:val="20"/>
                <w:szCs w:val="20"/>
              </w:rPr>
              <w:t>27</w:t>
            </w:r>
            <w:r>
              <w:rPr>
                <w:rFonts w:ascii="Tahoma" w:hAnsi="Tahoma" w:cs="Tahoma"/>
                <w:sz w:val="20"/>
                <w:szCs w:val="20"/>
              </w:rPr>
              <w:t>/</w:t>
            </w:r>
            <w:r w:rsidR="00B45944">
              <w:rPr>
                <w:rFonts w:ascii="Tahoma" w:hAnsi="Tahoma" w:cs="Tahoma"/>
                <w:sz w:val="20"/>
                <w:szCs w:val="20"/>
              </w:rPr>
              <w:t>26</w:t>
            </w:r>
            <w:r>
              <w:rPr>
                <w:rFonts w:ascii="Tahoma" w:hAnsi="Tahoma" w:cs="Tahoma"/>
                <w:sz w:val="20"/>
                <w:szCs w:val="20"/>
              </w:rPr>
              <w:t>-НЭ</w:t>
            </w:r>
          </w:p>
        </w:tc>
      </w:tr>
      <w:tr w:rsidR="00EC6FBA" w:rsidRPr="0096284D" w14:paraId="4DEC9D67" w14:textId="77777777" w:rsidTr="00B45944">
        <w:trPr>
          <w:trHeight w:val="380"/>
        </w:trPr>
        <w:tc>
          <w:tcPr>
            <w:tcW w:w="4195" w:type="dxa"/>
          </w:tcPr>
          <w:p w14:paraId="5F294944" w14:textId="77777777" w:rsidR="00EC6FBA" w:rsidRDefault="00EC6FBA" w:rsidP="0019481D">
            <w:pPr>
              <w:spacing w:before="3"/>
              <w:rPr>
                <w:rFonts w:ascii="Tahoma" w:hAnsi="Tahoma" w:cs="Tahoma"/>
                <w:sz w:val="20"/>
                <w:szCs w:val="20"/>
              </w:rPr>
            </w:pPr>
          </w:p>
        </w:tc>
      </w:tr>
      <w:tr w:rsidR="0019481D" w:rsidRPr="0096284D" w14:paraId="2B2265C9" w14:textId="77777777" w:rsidTr="00B45944">
        <w:trPr>
          <w:trHeight w:val="380"/>
        </w:trPr>
        <w:tc>
          <w:tcPr>
            <w:tcW w:w="4195" w:type="dxa"/>
          </w:tcPr>
          <w:p w14:paraId="18296AF2" w14:textId="77777777" w:rsidR="0019481D" w:rsidRDefault="0019481D" w:rsidP="00EC6FBA">
            <w:pPr>
              <w:pStyle w:val="a6"/>
              <w:rPr>
                <w:rFonts w:ascii="Tahoma" w:hAnsi="Tahoma" w:cs="Tahoma"/>
                <w:sz w:val="20"/>
                <w:szCs w:val="20"/>
              </w:rPr>
            </w:pPr>
            <w:r w:rsidRPr="0019481D">
              <w:rPr>
                <w:rFonts w:ascii="Tahoma" w:hAnsi="Tahoma" w:cs="Tahoma"/>
                <w:sz w:val="20"/>
                <w:szCs w:val="20"/>
              </w:rPr>
              <w:t xml:space="preserve">Дата введения в действие </w:t>
            </w:r>
          </w:p>
          <w:p w14:paraId="095F613F" w14:textId="17C2D978" w:rsidR="00000578" w:rsidRDefault="003354F8" w:rsidP="003354F8">
            <w:pPr>
              <w:pStyle w:val="a6"/>
              <w:rPr>
                <w:rFonts w:ascii="Tahoma" w:hAnsi="Tahoma" w:cs="Tahoma"/>
                <w:sz w:val="20"/>
                <w:szCs w:val="20"/>
              </w:rPr>
            </w:pPr>
            <w:r>
              <w:rPr>
                <w:rFonts w:ascii="Tahoma" w:hAnsi="Tahoma" w:cs="Tahoma"/>
                <w:sz w:val="20"/>
                <w:szCs w:val="20"/>
              </w:rPr>
              <w:t>01</w:t>
            </w:r>
            <w:r w:rsidR="00096926">
              <w:rPr>
                <w:rFonts w:ascii="Tahoma" w:hAnsi="Tahoma" w:cs="Tahoma"/>
                <w:sz w:val="20"/>
                <w:szCs w:val="20"/>
              </w:rPr>
              <w:t>.</w:t>
            </w:r>
            <w:r>
              <w:rPr>
                <w:rFonts w:ascii="Tahoma" w:hAnsi="Tahoma" w:cs="Tahoma"/>
                <w:sz w:val="20"/>
                <w:szCs w:val="20"/>
              </w:rPr>
              <w:t>09</w:t>
            </w:r>
            <w:r w:rsidR="00E71226">
              <w:rPr>
                <w:rFonts w:ascii="Tahoma" w:hAnsi="Tahoma" w:cs="Tahoma"/>
                <w:sz w:val="20"/>
                <w:szCs w:val="20"/>
              </w:rPr>
              <w:t>.2026</w:t>
            </w:r>
          </w:p>
        </w:tc>
      </w:tr>
    </w:tbl>
    <w:p w14:paraId="61A796D3" w14:textId="77777777" w:rsidR="0096284D" w:rsidRPr="007F1642" w:rsidRDefault="00DB12AB" w:rsidP="001B7254">
      <w:pPr>
        <w:pStyle w:val="a6"/>
        <w:spacing w:line="360" w:lineRule="auto"/>
        <w:jc w:val="right"/>
        <w:rPr>
          <w:rFonts w:ascii="Tahoma" w:hAnsi="Tahoma" w:cs="Tahoma"/>
          <w:sz w:val="20"/>
          <w:szCs w:val="20"/>
        </w:rPr>
      </w:pPr>
      <w:r w:rsidRPr="007F1642">
        <w:rPr>
          <w:rFonts w:ascii="Tahoma" w:hAnsi="Tahoma" w:cs="Tahoma"/>
          <w:noProof/>
          <w:sz w:val="20"/>
          <w:szCs w:val="20"/>
          <w:lang w:eastAsia="ru-RU"/>
        </w:rPr>
        <w:drawing>
          <wp:anchor distT="0" distB="0" distL="114300" distR="114300" simplePos="0" relativeHeight="251652096" behindDoc="0" locked="0" layoutInCell="1" allowOverlap="1" wp14:anchorId="28EE080F" wp14:editId="4EB7E5B7">
            <wp:simplePos x="0" y="0"/>
            <wp:positionH relativeFrom="column">
              <wp:posOffset>21590</wp:posOffset>
            </wp:positionH>
            <wp:positionV relativeFrom="paragraph">
              <wp:posOffset>-279400</wp:posOffset>
            </wp:positionV>
            <wp:extent cx="1812925" cy="7239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29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520F71" w14:textId="77777777" w:rsidR="00F56D95" w:rsidRPr="007F1642" w:rsidRDefault="00F56D95" w:rsidP="001B7254">
      <w:pPr>
        <w:pStyle w:val="a6"/>
        <w:spacing w:line="360" w:lineRule="auto"/>
        <w:jc w:val="right"/>
        <w:rPr>
          <w:rFonts w:ascii="Tahoma" w:hAnsi="Tahoma" w:cs="Tahoma"/>
          <w:sz w:val="20"/>
          <w:szCs w:val="20"/>
        </w:rPr>
      </w:pPr>
    </w:p>
    <w:p w14:paraId="68274661" w14:textId="77777777" w:rsidR="00F56D95" w:rsidRPr="007F1642" w:rsidRDefault="00A70AE2" w:rsidP="00A70AE2">
      <w:pPr>
        <w:pStyle w:val="a6"/>
        <w:tabs>
          <w:tab w:val="left" w:pos="216"/>
        </w:tabs>
        <w:spacing w:beforeLines="1000" w:before="2400" w:line="360" w:lineRule="auto"/>
        <w:jc w:val="both"/>
        <w:rPr>
          <w:rFonts w:ascii="Tahoma" w:hAnsi="Tahoma" w:cs="Tahoma"/>
          <w:sz w:val="20"/>
          <w:szCs w:val="20"/>
        </w:rPr>
      </w:pPr>
      <w:r w:rsidRPr="007F1642">
        <w:rPr>
          <w:rFonts w:ascii="Tahoma" w:hAnsi="Tahoma" w:cs="Tahoma"/>
          <w:sz w:val="20"/>
          <w:szCs w:val="20"/>
        </w:rPr>
        <w:tab/>
      </w:r>
      <w:r w:rsidR="00C56C6D">
        <w:rPr>
          <w:rFonts w:ascii="Tahoma" w:hAnsi="Tahoma" w:cs="Tahoma"/>
          <w:sz w:val="20"/>
          <w:szCs w:val="20"/>
        </w:rPr>
        <w:tab/>
      </w:r>
      <w:r w:rsidR="00C56C6D">
        <w:rPr>
          <w:rFonts w:ascii="Tahoma" w:hAnsi="Tahoma" w:cs="Tahoma"/>
          <w:sz w:val="20"/>
          <w:szCs w:val="20"/>
        </w:rPr>
        <w:tab/>
      </w:r>
    </w:p>
    <w:p w14:paraId="45C3D978" w14:textId="77777777" w:rsidR="0019481D" w:rsidRDefault="0019481D" w:rsidP="00235614">
      <w:pPr>
        <w:pStyle w:val="14"/>
        <w:spacing w:before="0"/>
        <w:rPr>
          <w:rFonts w:ascii="Tahoma" w:hAnsi="Tahoma" w:cs="Tahoma"/>
          <w:b w:val="0"/>
          <w:color w:val="0070C0"/>
          <w:sz w:val="28"/>
          <w:szCs w:val="28"/>
        </w:rPr>
      </w:pPr>
    </w:p>
    <w:p w14:paraId="057AAF75" w14:textId="77777777" w:rsidR="0019481D" w:rsidRDefault="0019481D" w:rsidP="00235614">
      <w:pPr>
        <w:pStyle w:val="14"/>
        <w:spacing w:before="0"/>
        <w:rPr>
          <w:rFonts w:ascii="Tahoma" w:hAnsi="Tahoma" w:cs="Tahoma"/>
          <w:b w:val="0"/>
          <w:color w:val="0070C0"/>
          <w:sz w:val="28"/>
          <w:szCs w:val="28"/>
        </w:rPr>
      </w:pPr>
    </w:p>
    <w:p w14:paraId="4EA9CD55" w14:textId="77777777" w:rsidR="00FE557E" w:rsidRDefault="00FE557E" w:rsidP="00235614">
      <w:pPr>
        <w:pStyle w:val="14"/>
        <w:spacing w:before="0"/>
        <w:rPr>
          <w:rFonts w:ascii="Tahoma" w:hAnsi="Tahoma" w:cs="Tahoma"/>
          <w:b w:val="0"/>
          <w:color w:val="0070C0"/>
          <w:sz w:val="28"/>
          <w:szCs w:val="28"/>
        </w:rPr>
      </w:pPr>
    </w:p>
    <w:p w14:paraId="633707B3" w14:textId="77777777" w:rsidR="0019481D" w:rsidRDefault="0019481D" w:rsidP="00235614">
      <w:pPr>
        <w:pStyle w:val="14"/>
        <w:spacing w:before="0"/>
        <w:rPr>
          <w:rFonts w:ascii="Tahoma" w:hAnsi="Tahoma" w:cs="Tahoma"/>
          <w:b w:val="0"/>
          <w:color w:val="0070C0"/>
          <w:sz w:val="28"/>
          <w:szCs w:val="28"/>
        </w:rPr>
      </w:pPr>
    </w:p>
    <w:p w14:paraId="512F455A" w14:textId="77777777" w:rsidR="0019481D" w:rsidRDefault="0019481D" w:rsidP="00235614">
      <w:pPr>
        <w:pStyle w:val="14"/>
        <w:spacing w:before="0"/>
        <w:rPr>
          <w:rFonts w:ascii="Tahoma" w:hAnsi="Tahoma" w:cs="Tahoma"/>
          <w:b w:val="0"/>
          <w:color w:val="0070C0"/>
          <w:sz w:val="28"/>
          <w:szCs w:val="28"/>
        </w:rPr>
      </w:pPr>
    </w:p>
    <w:p w14:paraId="1D847A0B" w14:textId="77777777" w:rsidR="0019481D" w:rsidRDefault="0019481D" w:rsidP="00235614">
      <w:pPr>
        <w:pStyle w:val="14"/>
        <w:spacing w:before="0"/>
        <w:rPr>
          <w:rFonts w:ascii="Tahoma" w:hAnsi="Tahoma" w:cs="Tahoma"/>
          <w:b w:val="0"/>
          <w:color w:val="0070C0"/>
          <w:sz w:val="28"/>
          <w:szCs w:val="28"/>
        </w:rPr>
      </w:pPr>
    </w:p>
    <w:p w14:paraId="7E4AC47F" w14:textId="77777777" w:rsidR="0019481D" w:rsidRDefault="0019481D" w:rsidP="00235614">
      <w:pPr>
        <w:pStyle w:val="14"/>
        <w:spacing w:before="0"/>
        <w:rPr>
          <w:rFonts w:ascii="Tahoma" w:hAnsi="Tahoma" w:cs="Tahoma"/>
          <w:b w:val="0"/>
          <w:color w:val="0070C0"/>
          <w:sz w:val="28"/>
          <w:szCs w:val="28"/>
        </w:rPr>
      </w:pPr>
    </w:p>
    <w:p w14:paraId="15612770" w14:textId="77777777" w:rsidR="0019481D" w:rsidRDefault="0019481D" w:rsidP="00235614">
      <w:pPr>
        <w:pStyle w:val="14"/>
        <w:spacing w:before="0"/>
        <w:rPr>
          <w:rFonts w:ascii="Tahoma" w:hAnsi="Tahoma" w:cs="Tahoma"/>
          <w:b w:val="0"/>
          <w:color w:val="0070C0"/>
          <w:sz w:val="28"/>
          <w:szCs w:val="28"/>
        </w:rPr>
      </w:pPr>
    </w:p>
    <w:p w14:paraId="4B32AB5C" w14:textId="77777777" w:rsidR="00DC5BC3" w:rsidRPr="00304F94" w:rsidRDefault="003B760C" w:rsidP="00235614">
      <w:pPr>
        <w:pStyle w:val="14"/>
        <w:spacing w:before="0"/>
        <w:rPr>
          <w:rFonts w:ascii="Tahoma" w:hAnsi="Tahoma" w:cs="Tahoma"/>
          <w:b w:val="0"/>
          <w:color w:val="0099FF"/>
          <w:szCs w:val="36"/>
        </w:rPr>
      </w:pPr>
      <w:r w:rsidRPr="00304F94">
        <w:rPr>
          <w:rFonts w:ascii="Tahoma" w:hAnsi="Tahoma" w:cs="Tahoma"/>
          <w:b w:val="0"/>
          <w:color w:val="0099FF"/>
          <w:szCs w:val="36"/>
        </w:rPr>
        <w:t>УСЛОВИЯ</w:t>
      </w:r>
      <w:r w:rsidR="004F01F4" w:rsidRPr="00304F94">
        <w:rPr>
          <w:rFonts w:ascii="Tahoma" w:hAnsi="Tahoma" w:cs="Tahoma"/>
          <w:b w:val="0"/>
          <w:color w:val="0099FF"/>
          <w:szCs w:val="36"/>
        </w:rPr>
        <w:t xml:space="preserve"> </w:t>
      </w:r>
    </w:p>
    <w:p w14:paraId="71E4C0AF" w14:textId="77777777" w:rsidR="0096284D" w:rsidRDefault="002C60A5" w:rsidP="00235614">
      <w:pPr>
        <w:pStyle w:val="25"/>
        <w:tabs>
          <w:tab w:val="center" w:pos="4535"/>
          <w:tab w:val="right" w:pos="9071"/>
        </w:tabs>
        <w:spacing w:before="0"/>
        <w:rPr>
          <w:rFonts w:ascii="Tahoma" w:hAnsi="Tahoma" w:cs="Tahoma"/>
          <w:color w:val="0070C0"/>
          <w:sz w:val="20"/>
          <w:szCs w:val="20"/>
        </w:rPr>
      </w:pPr>
      <w:sdt>
        <w:sdtPr>
          <w:rPr>
            <w:rFonts w:ascii="Tahoma" w:hAnsi="Tahoma" w:cs="Tahoma"/>
            <w:color w:val="0099FF"/>
            <w:szCs w:val="28"/>
          </w:rPr>
          <w:alias w:val="Название"/>
          <w:id w:val="18005447"/>
          <w:placeholder>
            <w:docPart w:val="D597B3DB7DBA4113800586AD1000B611"/>
          </w:placeholder>
          <w:dataBinding w:prefixMappings="xmlns:ns0='http://purl.org/dc/elements/1.1/' xmlns:ns1='http://schemas.openxmlformats.org/package/2006/metadata/core-properties' " w:xpath="/ns1:coreProperties[1]/ns0:title[1]" w:storeItemID="{6C3C8BC8-F283-45AE-878A-BAB7291924A1}"/>
          <w:text/>
        </w:sdtPr>
        <w:sdtEndPr/>
        <w:sdtContent>
          <w:r w:rsidR="0096284D" w:rsidRPr="00304F94">
            <w:rPr>
              <w:rFonts w:ascii="Tahoma" w:hAnsi="Tahoma" w:cs="Tahoma"/>
              <w:color w:val="0099FF"/>
              <w:szCs w:val="28"/>
            </w:rPr>
            <w:t>осуществления депозитарной деятельности ООО «НЭКСТ»</w:t>
          </w:r>
        </w:sdtContent>
      </w:sdt>
      <w:r w:rsidR="003118C0" w:rsidRPr="007F1642">
        <w:rPr>
          <w:rFonts w:ascii="Tahoma" w:hAnsi="Tahoma" w:cs="Tahoma"/>
          <w:color w:val="0070C0"/>
          <w:szCs w:val="28"/>
        </w:rPr>
        <w:tab/>
      </w:r>
      <w:r w:rsidR="007F70C1" w:rsidRPr="007F1642">
        <w:rPr>
          <w:rFonts w:ascii="Tahoma" w:hAnsi="Tahoma" w:cs="Tahoma"/>
          <w:color w:val="0070C0"/>
          <w:sz w:val="20"/>
          <w:szCs w:val="20"/>
        </w:rPr>
        <w:tab/>
      </w:r>
    </w:p>
    <w:sdt>
      <w:sdtPr>
        <w:rPr>
          <w:rFonts w:ascii="Tahoma" w:hAnsi="Tahoma" w:cs="Tahoma"/>
          <w:color w:val="0099FF"/>
          <w:sz w:val="24"/>
          <w:szCs w:val="24"/>
        </w:rPr>
        <w:alias w:val="Примечания"/>
        <w:tag w:val=""/>
        <w:id w:val="-450622275"/>
        <w:placeholder>
          <w:docPart w:val="A55EFE3BAEA2407C84C7CB9CABDE5E83"/>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5912DAD9" w14:textId="1A93FAA1" w:rsidR="0096284D" w:rsidRPr="00304F94" w:rsidRDefault="003354F8" w:rsidP="0096284D">
          <w:pPr>
            <w:spacing w:before="240"/>
            <w:jc w:val="left"/>
            <w:rPr>
              <w:rFonts w:ascii="Tahoma" w:hAnsi="Tahoma" w:cs="Tahoma"/>
              <w:color w:val="0099FF"/>
              <w:sz w:val="24"/>
              <w:szCs w:val="24"/>
            </w:rPr>
          </w:pPr>
          <w:r>
            <w:rPr>
              <w:rFonts w:ascii="Tahoma" w:hAnsi="Tahoma" w:cs="Tahoma"/>
              <w:color w:val="0099FF"/>
              <w:sz w:val="24"/>
              <w:szCs w:val="24"/>
            </w:rPr>
            <w:t>Редакция № 5</w:t>
          </w:r>
        </w:p>
      </w:sdtContent>
    </w:sdt>
    <w:p w14:paraId="4362AA99" w14:textId="77777777" w:rsidR="00782532" w:rsidRPr="00C125B9" w:rsidRDefault="00782532" w:rsidP="00C125B9"/>
    <w:sdt>
      <w:sdtPr>
        <w:rPr>
          <w:rFonts w:ascii="Tahoma" w:hAnsi="Tahoma" w:cs="Tahoma"/>
          <w:b/>
          <w:bCs/>
          <w:sz w:val="20"/>
          <w:szCs w:val="20"/>
        </w:rPr>
        <w:id w:val="27452030"/>
        <w:docPartObj>
          <w:docPartGallery w:val="Table of Contents"/>
          <w:docPartUnique/>
        </w:docPartObj>
      </w:sdtPr>
      <w:sdtEndPr>
        <w:rPr>
          <w:b w:val="0"/>
          <w:bCs w:val="0"/>
        </w:rPr>
      </w:sdtEndPr>
      <w:sdtContent>
        <w:p w14:paraId="3B377B69" w14:textId="77777777" w:rsidR="00782532" w:rsidRPr="00D66835" w:rsidRDefault="00782532" w:rsidP="00B23601">
          <w:pPr>
            <w:pageBreakBefore/>
            <w:rPr>
              <w:rFonts w:ascii="Tahoma" w:hAnsi="Tahoma" w:cs="Tahoma"/>
              <w:color w:val="0099FF"/>
            </w:rPr>
          </w:pPr>
          <w:r w:rsidRPr="00D66835">
            <w:rPr>
              <w:rFonts w:ascii="Tahoma" w:hAnsi="Tahoma" w:cs="Tahoma"/>
              <w:b/>
              <w:color w:val="0099FF"/>
            </w:rPr>
            <w:t>Оглавление</w:t>
          </w:r>
        </w:p>
        <w:p w14:paraId="5762971B" w14:textId="76A63F40" w:rsidR="00925050" w:rsidRPr="001F6E96" w:rsidRDefault="00710BA2">
          <w:pPr>
            <w:pStyle w:val="13"/>
            <w:rPr>
              <w:rFonts w:ascii="Tahoma" w:eastAsiaTheme="minorEastAsia" w:hAnsi="Tahoma" w:cs="Tahoma"/>
              <w:noProof/>
              <w:sz w:val="20"/>
              <w:szCs w:val="20"/>
              <w:lang w:eastAsia="ru-RU"/>
            </w:rPr>
          </w:pPr>
          <w:r w:rsidRPr="004F7568">
            <w:rPr>
              <w:rFonts w:ascii="Tahoma" w:hAnsi="Tahoma" w:cs="Tahoma"/>
              <w:sz w:val="20"/>
              <w:szCs w:val="20"/>
            </w:rPr>
            <w:fldChar w:fldCharType="begin"/>
          </w:r>
          <w:r w:rsidR="00782532" w:rsidRPr="004F7568">
            <w:rPr>
              <w:rFonts w:ascii="Tahoma" w:hAnsi="Tahoma" w:cs="Tahoma"/>
              <w:sz w:val="20"/>
              <w:szCs w:val="20"/>
            </w:rPr>
            <w:instrText xml:space="preserve"> TOC \o "1-3" \h \z \u </w:instrText>
          </w:r>
          <w:r w:rsidRPr="004F7568">
            <w:rPr>
              <w:rFonts w:ascii="Tahoma" w:hAnsi="Tahoma" w:cs="Tahoma"/>
              <w:sz w:val="20"/>
              <w:szCs w:val="20"/>
            </w:rPr>
            <w:fldChar w:fldCharType="separate"/>
          </w:r>
          <w:hyperlink w:anchor="_Toc232067771" w:history="1">
            <w:r w:rsidR="00925050" w:rsidRPr="001F6E96">
              <w:rPr>
                <w:rStyle w:val="af"/>
                <w:rFonts w:ascii="Tahoma" w:hAnsi="Tahoma" w:cs="Tahoma"/>
                <w:noProof/>
                <w:sz w:val="20"/>
                <w:szCs w:val="20"/>
              </w:rPr>
              <w:t>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Общие положения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_Toc232067771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w:t>
            </w:r>
            <w:r w:rsidR="00925050" w:rsidRPr="001F6E96">
              <w:rPr>
                <w:rFonts w:ascii="Tahoma" w:hAnsi="Tahoma" w:cs="Tahoma"/>
                <w:noProof/>
                <w:webHidden/>
                <w:sz w:val="20"/>
                <w:szCs w:val="20"/>
              </w:rPr>
              <w:fldChar w:fldCharType="end"/>
            </w:r>
          </w:hyperlink>
        </w:p>
        <w:p w14:paraId="7C4BC870" w14:textId="2EDC5319" w:rsidR="00925050" w:rsidRPr="001F6E96" w:rsidRDefault="002C60A5">
          <w:pPr>
            <w:pStyle w:val="24"/>
            <w:rPr>
              <w:rFonts w:ascii="Tahoma" w:eastAsiaTheme="minorEastAsia" w:hAnsi="Tahoma" w:cs="Tahoma"/>
              <w:noProof/>
              <w:sz w:val="20"/>
              <w:szCs w:val="20"/>
              <w:lang w:eastAsia="ru-RU"/>
            </w:rPr>
          </w:pPr>
          <w:hyperlink w:anchor="_Toc232067772" w:history="1">
            <w:r w:rsidR="00925050" w:rsidRPr="001F6E96">
              <w:rPr>
                <w:rStyle w:val="af"/>
                <w:rFonts w:ascii="Tahoma" w:hAnsi="Tahoma" w:cs="Tahoma"/>
                <w:noProof/>
                <w:sz w:val="20"/>
                <w:szCs w:val="20"/>
              </w:rPr>
              <w:t>1.1.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Термины, определения и сокращения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_Toc232067772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w:t>
            </w:r>
            <w:r w:rsidR="00925050" w:rsidRPr="001F6E96">
              <w:rPr>
                <w:rFonts w:ascii="Tahoma" w:hAnsi="Tahoma" w:cs="Tahoma"/>
                <w:noProof/>
                <w:webHidden/>
                <w:sz w:val="20"/>
                <w:szCs w:val="20"/>
              </w:rPr>
              <w:fldChar w:fldCharType="end"/>
            </w:r>
          </w:hyperlink>
        </w:p>
        <w:p w14:paraId="02556488" w14:textId="4722BCE2" w:rsidR="00925050" w:rsidRPr="001F6E96" w:rsidRDefault="002C60A5">
          <w:pPr>
            <w:pStyle w:val="24"/>
            <w:rPr>
              <w:rFonts w:ascii="Tahoma" w:eastAsiaTheme="minorEastAsia" w:hAnsi="Tahoma" w:cs="Tahoma"/>
              <w:noProof/>
              <w:sz w:val="20"/>
              <w:szCs w:val="20"/>
              <w:lang w:eastAsia="ru-RU"/>
            </w:rPr>
          </w:pPr>
          <w:hyperlink w:anchor="_Toc232067773" w:history="1">
            <w:r w:rsidR="00925050" w:rsidRPr="001F6E96">
              <w:rPr>
                <w:rStyle w:val="af"/>
                <w:rFonts w:ascii="Tahoma" w:hAnsi="Tahoma" w:cs="Tahoma"/>
                <w:noProof/>
                <w:sz w:val="20"/>
                <w:szCs w:val="20"/>
              </w:rPr>
              <w:t>1.2.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Общие положения о депозитарной деятельности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_Toc232067773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w:t>
            </w:r>
            <w:r w:rsidR="00925050" w:rsidRPr="001F6E96">
              <w:rPr>
                <w:rFonts w:ascii="Tahoma" w:hAnsi="Tahoma" w:cs="Tahoma"/>
                <w:noProof/>
                <w:webHidden/>
                <w:sz w:val="20"/>
                <w:szCs w:val="20"/>
              </w:rPr>
              <w:fldChar w:fldCharType="end"/>
            </w:r>
          </w:hyperlink>
        </w:p>
        <w:p w14:paraId="20FE61FE" w14:textId="2B9BFAC9" w:rsidR="00925050" w:rsidRPr="001F6E96" w:rsidRDefault="002C60A5">
          <w:pPr>
            <w:pStyle w:val="24"/>
            <w:rPr>
              <w:rFonts w:ascii="Tahoma" w:eastAsiaTheme="minorEastAsia" w:hAnsi="Tahoma" w:cs="Tahoma"/>
              <w:noProof/>
              <w:sz w:val="20"/>
              <w:szCs w:val="20"/>
              <w:lang w:eastAsia="ru-RU"/>
            </w:rPr>
          </w:pPr>
          <w:hyperlink w:anchor="_Toc232067774" w:history="1">
            <w:r w:rsidR="00925050" w:rsidRPr="001F6E96">
              <w:rPr>
                <w:rStyle w:val="af"/>
                <w:rFonts w:ascii="Tahoma" w:hAnsi="Tahoma" w:cs="Tahoma"/>
                <w:noProof/>
                <w:sz w:val="20"/>
                <w:szCs w:val="20"/>
              </w:rPr>
              <w:t>1.3.</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Общие положения о Договорах. Порядок заключения, изменения и расторжения Договоров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_Toc232067774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9</w:t>
            </w:r>
            <w:r w:rsidR="00925050" w:rsidRPr="001F6E96">
              <w:rPr>
                <w:rFonts w:ascii="Tahoma" w:hAnsi="Tahoma" w:cs="Tahoma"/>
                <w:noProof/>
                <w:webHidden/>
                <w:sz w:val="20"/>
                <w:szCs w:val="20"/>
              </w:rPr>
              <w:fldChar w:fldCharType="end"/>
            </w:r>
          </w:hyperlink>
        </w:p>
        <w:p w14:paraId="5A0203AC" w14:textId="4607C711" w:rsidR="00925050" w:rsidRPr="001F6E96" w:rsidRDefault="002C60A5">
          <w:pPr>
            <w:pStyle w:val="24"/>
            <w:rPr>
              <w:rFonts w:ascii="Tahoma" w:eastAsiaTheme="minorEastAsia" w:hAnsi="Tahoma" w:cs="Tahoma"/>
              <w:noProof/>
              <w:sz w:val="20"/>
              <w:szCs w:val="20"/>
              <w:lang w:eastAsia="ru-RU"/>
            </w:rPr>
          </w:pPr>
          <w:hyperlink w:anchor="_Toc232067775" w:history="1">
            <w:r w:rsidR="00925050" w:rsidRPr="001F6E96">
              <w:rPr>
                <w:rStyle w:val="af"/>
                <w:rFonts w:ascii="Tahoma" w:hAnsi="Tahoma" w:cs="Tahoma"/>
                <w:noProof/>
                <w:sz w:val="20"/>
                <w:szCs w:val="20"/>
              </w:rPr>
              <w:t>1.4.</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Порядок внесения изменений в настоящие Условия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_Toc232067775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22</w:t>
            </w:r>
            <w:r w:rsidR="00925050" w:rsidRPr="001F6E96">
              <w:rPr>
                <w:rFonts w:ascii="Tahoma" w:hAnsi="Tahoma" w:cs="Tahoma"/>
                <w:noProof/>
                <w:webHidden/>
                <w:sz w:val="20"/>
                <w:szCs w:val="20"/>
              </w:rPr>
              <w:fldChar w:fldCharType="end"/>
            </w:r>
          </w:hyperlink>
        </w:p>
        <w:p w14:paraId="1A53C962" w14:textId="6D2008FE" w:rsidR="00925050" w:rsidRPr="001F6E96" w:rsidRDefault="002C60A5">
          <w:pPr>
            <w:pStyle w:val="24"/>
            <w:rPr>
              <w:rFonts w:ascii="Tahoma" w:eastAsiaTheme="minorEastAsia" w:hAnsi="Tahoma" w:cs="Tahoma"/>
              <w:noProof/>
              <w:sz w:val="20"/>
              <w:szCs w:val="20"/>
              <w:lang w:eastAsia="ru-RU"/>
            </w:rPr>
          </w:pPr>
          <w:hyperlink w:anchor="_Toc232067776" w:history="1">
            <w:r w:rsidR="00925050" w:rsidRPr="001F6E96">
              <w:rPr>
                <w:rStyle w:val="af"/>
                <w:rFonts w:ascii="Tahoma" w:hAnsi="Tahoma" w:cs="Tahoma"/>
                <w:noProof/>
                <w:sz w:val="20"/>
                <w:szCs w:val="20"/>
              </w:rPr>
              <w:t>1.5.</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Взаимоотношения с третьими лицами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_Toc232067776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23</w:t>
            </w:r>
            <w:r w:rsidR="00925050" w:rsidRPr="001F6E96">
              <w:rPr>
                <w:rFonts w:ascii="Tahoma" w:hAnsi="Tahoma" w:cs="Tahoma"/>
                <w:noProof/>
                <w:webHidden/>
                <w:sz w:val="20"/>
                <w:szCs w:val="20"/>
              </w:rPr>
              <w:fldChar w:fldCharType="end"/>
            </w:r>
          </w:hyperlink>
        </w:p>
        <w:p w14:paraId="1B617DA9" w14:textId="59C4788D" w:rsidR="00925050" w:rsidRPr="001F6E96" w:rsidRDefault="002C60A5">
          <w:pPr>
            <w:pStyle w:val="24"/>
            <w:rPr>
              <w:rFonts w:ascii="Tahoma" w:eastAsiaTheme="minorEastAsia" w:hAnsi="Tahoma" w:cs="Tahoma"/>
              <w:noProof/>
              <w:sz w:val="20"/>
              <w:szCs w:val="20"/>
              <w:lang w:eastAsia="ru-RU"/>
            </w:rPr>
          </w:pPr>
          <w:hyperlink w:anchor="_Toc232067777" w:history="1">
            <w:r w:rsidR="00925050" w:rsidRPr="001F6E96">
              <w:rPr>
                <w:rStyle w:val="af"/>
                <w:rFonts w:ascii="Tahoma" w:hAnsi="Tahoma" w:cs="Tahoma"/>
                <w:noProof/>
                <w:sz w:val="20"/>
                <w:szCs w:val="20"/>
              </w:rPr>
              <w:t>1.6.</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Уполномоченные представители Депонента</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_Toc232067777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24</w:t>
            </w:r>
            <w:r w:rsidR="00925050" w:rsidRPr="001F6E96">
              <w:rPr>
                <w:rFonts w:ascii="Tahoma" w:hAnsi="Tahoma" w:cs="Tahoma"/>
                <w:noProof/>
                <w:webHidden/>
                <w:sz w:val="20"/>
                <w:szCs w:val="20"/>
              </w:rPr>
              <w:fldChar w:fldCharType="end"/>
            </w:r>
          </w:hyperlink>
        </w:p>
        <w:p w14:paraId="061E73B2" w14:textId="12FC3902" w:rsidR="00925050" w:rsidRPr="001F6E96" w:rsidRDefault="002C60A5">
          <w:pPr>
            <w:pStyle w:val="24"/>
            <w:rPr>
              <w:rFonts w:ascii="Tahoma" w:eastAsiaTheme="minorEastAsia" w:hAnsi="Tahoma" w:cs="Tahoma"/>
              <w:noProof/>
              <w:sz w:val="20"/>
              <w:szCs w:val="20"/>
              <w:lang w:eastAsia="ru-RU"/>
            </w:rPr>
          </w:pPr>
          <w:hyperlink w:anchor="_Toc232067778" w:history="1">
            <w:r w:rsidR="00925050" w:rsidRPr="001F6E96">
              <w:rPr>
                <w:rStyle w:val="af"/>
                <w:rFonts w:ascii="Tahoma" w:hAnsi="Tahoma" w:cs="Tahoma"/>
                <w:noProof/>
                <w:sz w:val="20"/>
                <w:szCs w:val="20"/>
              </w:rPr>
              <w:t>1.7.</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Оператор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_Toc232067778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25</w:t>
            </w:r>
            <w:r w:rsidR="00925050" w:rsidRPr="001F6E96">
              <w:rPr>
                <w:rFonts w:ascii="Tahoma" w:hAnsi="Tahoma" w:cs="Tahoma"/>
                <w:noProof/>
                <w:webHidden/>
                <w:sz w:val="20"/>
                <w:szCs w:val="20"/>
              </w:rPr>
              <w:fldChar w:fldCharType="end"/>
            </w:r>
          </w:hyperlink>
        </w:p>
        <w:p w14:paraId="59492916" w14:textId="05FBEEC0" w:rsidR="00925050" w:rsidRPr="001F6E96" w:rsidRDefault="002C60A5">
          <w:pPr>
            <w:pStyle w:val="24"/>
            <w:rPr>
              <w:rFonts w:ascii="Tahoma" w:eastAsiaTheme="minorEastAsia" w:hAnsi="Tahoma" w:cs="Tahoma"/>
              <w:noProof/>
              <w:sz w:val="20"/>
              <w:szCs w:val="20"/>
              <w:lang w:eastAsia="ru-RU"/>
            </w:rPr>
          </w:pPr>
          <w:hyperlink w:anchor="_Toc232067779" w:history="1">
            <w:r w:rsidR="00925050" w:rsidRPr="001F6E96">
              <w:rPr>
                <w:rStyle w:val="af"/>
                <w:rFonts w:ascii="Tahoma" w:hAnsi="Tahoma" w:cs="Tahoma"/>
                <w:noProof/>
                <w:sz w:val="20"/>
                <w:szCs w:val="20"/>
              </w:rPr>
              <w:t>1.8.</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Попечитель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_Toc232067779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26</w:t>
            </w:r>
            <w:r w:rsidR="00925050" w:rsidRPr="001F6E96">
              <w:rPr>
                <w:rFonts w:ascii="Tahoma" w:hAnsi="Tahoma" w:cs="Tahoma"/>
                <w:noProof/>
                <w:webHidden/>
                <w:sz w:val="20"/>
                <w:szCs w:val="20"/>
              </w:rPr>
              <w:fldChar w:fldCharType="end"/>
            </w:r>
          </w:hyperlink>
        </w:p>
        <w:p w14:paraId="66BA1E63" w14:textId="6535CF04" w:rsidR="00925050" w:rsidRPr="001F6E96" w:rsidRDefault="002C60A5">
          <w:pPr>
            <w:pStyle w:val="24"/>
            <w:rPr>
              <w:rFonts w:ascii="Tahoma" w:eastAsiaTheme="minorEastAsia" w:hAnsi="Tahoma" w:cs="Tahoma"/>
              <w:noProof/>
              <w:sz w:val="20"/>
              <w:szCs w:val="20"/>
              <w:lang w:eastAsia="ru-RU"/>
            </w:rPr>
          </w:pPr>
          <w:hyperlink w:anchor="_Toc232067780" w:history="1">
            <w:r w:rsidR="00925050" w:rsidRPr="001F6E96">
              <w:rPr>
                <w:rStyle w:val="af"/>
                <w:rFonts w:ascii="Tahoma" w:hAnsi="Tahoma" w:cs="Tahoma"/>
                <w:noProof/>
                <w:sz w:val="20"/>
                <w:szCs w:val="20"/>
              </w:rPr>
              <w:t>1.9.</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Выгодоприобретатель Депонента. Бенефициарный владелец Депонента</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_Toc232067780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27</w:t>
            </w:r>
            <w:r w:rsidR="00925050" w:rsidRPr="001F6E96">
              <w:rPr>
                <w:rFonts w:ascii="Tahoma" w:hAnsi="Tahoma" w:cs="Tahoma"/>
                <w:noProof/>
                <w:webHidden/>
                <w:sz w:val="20"/>
                <w:szCs w:val="20"/>
              </w:rPr>
              <w:fldChar w:fldCharType="end"/>
            </w:r>
          </w:hyperlink>
        </w:p>
        <w:p w14:paraId="0D2C9D4D" w14:textId="126F8248" w:rsidR="00925050" w:rsidRPr="001F6E96" w:rsidRDefault="002C60A5">
          <w:pPr>
            <w:pStyle w:val="24"/>
            <w:rPr>
              <w:rFonts w:ascii="Tahoma" w:eastAsiaTheme="minorEastAsia" w:hAnsi="Tahoma" w:cs="Tahoma"/>
              <w:noProof/>
              <w:sz w:val="20"/>
              <w:szCs w:val="20"/>
              <w:lang w:eastAsia="ru-RU"/>
            </w:rPr>
          </w:pPr>
          <w:hyperlink w:anchor="_Toc232067781" w:history="1">
            <w:r w:rsidR="00925050" w:rsidRPr="001F6E96">
              <w:rPr>
                <w:rStyle w:val="af"/>
                <w:rFonts w:ascii="Tahoma" w:hAnsi="Tahoma" w:cs="Tahoma"/>
                <w:noProof/>
                <w:sz w:val="20"/>
                <w:szCs w:val="20"/>
              </w:rPr>
              <w:t>1.10.</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Вознаграждение и расходы Депозитария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_Toc232067781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28</w:t>
            </w:r>
            <w:r w:rsidR="00925050" w:rsidRPr="001F6E96">
              <w:rPr>
                <w:rFonts w:ascii="Tahoma" w:hAnsi="Tahoma" w:cs="Tahoma"/>
                <w:noProof/>
                <w:webHidden/>
                <w:sz w:val="20"/>
                <w:szCs w:val="20"/>
              </w:rPr>
              <w:fldChar w:fldCharType="end"/>
            </w:r>
          </w:hyperlink>
        </w:p>
        <w:p w14:paraId="039B4494" w14:textId="38F39CD6" w:rsidR="00925050" w:rsidRPr="001F6E96" w:rsidRDefault="002C60A5">
          <w:pPr>
            <w:pStyle w:val="24"/>
            <w:rPr>
              <w:rFonts w:ascii="Tahoma" w:eastAsiaTheme="minorEastAsia" w:hAnsi="Tahoma" w:cs="Tahoma"/>
              <w:noProof/>
              <w:sz w:val="20"/>
              <w:szCs w:val="20"/>
              <w:lang w:eastAsia="ru-RU"/>
            </w:rPr>
          </w:pPr>
          <w:hyperlink w:anchor="_Toc232067782" w:history="1">
            <w:r w:rsidR="00925050" w:rsidRPr="001F6E96">
              <w:rPr>
                <w:rStyle w:val="af"/>
                <w:rFonts w:ascii="Tahoma" w:hAnsi="Tahoma" w:cs="Tahoma"/>
                <w:noProof/>
                <w:sz w:val="20"/>
                <w:szCs w:val="20"/>
              </w:rPr>
              <w:t>1.11.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Конфиденциальность и меры защиты информации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_Toc232067782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29</w:t>
            </w:r>
            <w:r w:rsidR="00925050" w:rsidRPr="001F6E96">
              <w:rPr>
                <w:rFonts w:ascii="Tahoma" w:hAnsi="Tahoma" w:cs="Tahoma"/>
                <w:noProof/>
                <w:webHidden/>
                <w:sz w:val="20"/>
                <w:szCs w:val="20"/>
              </w:rPr>
              <w:fldChar w:fldCharType="end"/>
            </w:r>
          </w:hyperlink>
        </w:p>
        <w:p w14:paraId="76A29EAE" w14:textId="192FD32B" w:rsidR="00925050" w:rsidRPr="001F6E96" w:rsidRDefault="002C60A5">
          <w:pPr>
            <w:pStyle w:val="13"/>
            <w:rPr>
              <w:rFonts w:ascii="Tahoma" w:eastAsiaTheme="minorEastAsia" w:hAnsi="Tahoma" w:cs="Tahoma"/>
              <w:noProof/>
              <w:sz w:val="20"/>
              <w:szCs w:val="20"/>
              <w:lang w:eastAsia="ru-RU"/>
            </w:rPr>
          </w:pPr>
          <w:hyperlink w:anchor="_Toc232067783" w:history="1">
            <w:r w:rsidR="00925050" w:rsidRPr="001F6E96">
              <w:rPr>
                <w:rStyle w:val="af"/>
                <w:rFonts w:ascii="Tahoma" w:hAnsi="Tahoma" w:cs="Tahoma"/>
                <w:noProof/>
                <w:sz w:val="20"/>
                <w:szCs w:val="20"/>
              </w:rPr>
              <w:t>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Процедура приема на обслуживание и снятия с обслуживания ценных бумаг (цифровых прав)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_Toc232067783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33</w:t>
            </w:r>
            <w:r w:rsidR="00925050" w:rsidRPr="001F6E96">
              <w:rPr>
                <w:rFonts w:ascii="Tahoma" w:hAnsi="Tahoma" w:cs="Tahoma"/>
                <w:noProof/>
                <w:webHidden/>
                <w:sz w:val="20"/>
                <w:szCs w:val="20"/>
              </w:rPr>
              <w:fldChar w:fldCharType="end"/>
            </w:r>
          </w:hyperlink>
        </w:p>
        <w:p w14:paraId="57AE6CE6" w14:textId="4C3B1CB8" w:rsidR="00925050" w:rsidRPr="001F6E96" w:rsidRDefault="002C60A5">
          <w:pPr>
            <w:pStyle w:val="13"/>
            <w:rPr>
              <w:rFonts w:ascii="Tahoma" w:eastAsiaTheme="minorEastAsia" w:hAnsi="Tahoma" w:cs="Tahoma"/>
              <w:noProof/>
              <w:sz w:val="20"/>
              <w:szCs w:val="20"/>
              <w:lang w:eastAsia="ru-RU"/>
            </w:rPr>
          </w:pPr>
          <w:hyperlink w:anchor="_Toc232067784" w:history="1">
            <w:r w:rsidR="00925050" w:rsidRPr="001F6E96">
              <w:rPr>
                <w:rStyle w:val="af"/>
                <w:rFonts w:ascii="Tahoma" w:hAnsi="Tahoma" w:cs="Tahoma"/>
                <w:noProof/>
                <w:sz w:val="20"/>
                <w:szCs w:val="20"/>
              </w:rPr>
              <w:t>3.</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Способы учета и места хранения ценных бумаг (цифровых прав)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_Toc232067784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36</w:t>
            </w:r>
            <w:r w:rsidR="00925050" w:rsidRPr="001F6E96">
              <w:rPr>
                <w:rFonts w:ascii="Tahoma" w:hAnsi="Tahoma" w:cs="Tahoma"/>
                <w:noProof/>
                <w:webHidden/>
                <w:sz w:val="20"/>
                <w:szCs w:val="20"/>
              </w:rPr>
              <w:fldChar w:fldCharType="end"/>
            </w:r>
          </w:hyperlink>
        </w:p>
        <w:p w14:paraId="59949EC7" w14:textId="590A993B" w:rsidR="00925050" w:rsidRPr="001F6E96" w:rsidRDefault="002C60A5">
          <w:pPr>
            <w:pStyle w:val="24"/>
            <w:rPr>
              <w:rFonts w:ascii="Tahoma" w:eastAsiaTheme="minorEastAsia" w:hAnsi="Tahoma" w:cs="Tahoma"/>
              <w:noProof/>
              <w:sz w:val="20"/>
              <w:szCs w:val="20"/>
              <w:lang w:eastAsia="ru-RU"/>
            </w:rPr>
          </w:pPr>
          <w:hyperlink w:anchor="_Toc232067785" w:history="1">
            <w:r w:rsidR="00925050" w:rsidRPr="001F6E96">
              <w:rPr>
                <w:rStyle w:val="af"/>
                <w:rFonts w:ascii="Tahoma" w:hAnsi="Tahoma" w:cs="Tahoma"/>
                <w:noProof/>
                <w:sz w:val="20"/>
                <w:szCs w:val="20"/>
              </w:rPr>
              <w:t>3.1.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Способы учета ценных бумаг (цифровых прав)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_Toc232067785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36</w:t>
            </w:r>
            <w:r w:rsidR="00925050" w:rsidRPr="001F6E96">
              <w:rPr>
                <w:rFonts w:ascii="Tahoma" w:hAnsi="Tahoma" w:cs="Tahoma"/>
                <w:noProof/>
                <w:webHidden/>
                <w:sz w:val="20"/>
                <w:szCs w:val="20"/>
              </w:rPr>
              <w:fldChar w:fldCharType="end"/>
            </w:r>
          </w:hyperlink>
        </w:p>
        <w:p w14:paraId="359C0F5C" w14:textId="0EF5AC8D" w:rsidR="00925050" w:rsidRPr="001F6E96" w:rsidRDefault="002C60A5">
          <w:pPr>
            <w:pStyle w:val="24"/>
            <w:rPr>
              <w:rFonts w:ascii="Tahoma" w:eastAsiaTheme="minorEastAsia" w:hAnsi="Tahoma" w:cs="Tahoma"/>
              <w:noProof/>
              <w:sz w:val="20"/>
              <w:szCs w:val="20"/>
              <w:lang w:eastAsia="ru-RU"/>
            </w:rPr>
          </w:pPr>
          <w:hyperlink w:anchor="_Toc232067786" w:history="1">
            <w:r w:rsidR="00925050" w:rsidRPr="001F6E96">
              <w:rPr>
                <w:rStyle w:val="af"/>
                <w:rFonts w:ascii="Tahoma" w:hAnsi="Tahoma" w:cs="Tahoma"/>
                <w:noProof/>
                <w:sz w:val="20"/>
                <w:szCs w:val="20"/>
              </w:rPr>
              <w:t>3.2.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Места хранения ценных бумаг (цифровых прав)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_Toc232067786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36</w:t>
            </w:r>
            <w:r w:rsidR="00925050" w:rsidRPr="001F6E96">
              <w:rPr>
                <w:rFonts w:ascii="Tahoma" w:hAnsi="Tahoma" w:cs="Tahoma"/>
                <w:noProof/>
                <w:webHidden/>
                <w:sz w:val="20"/>
                <w:szCs w:val="20"/>
              </w:rPr>
              <w:fldChar w:fldCharType="end"/>
            </w:r>
          </w:hyperlink>
        </w:p>
        <w:p w14:paraId="3F0618CF" w14:textId="702864EB" w:rsidR="00925050" w:rsidRPr="001F6E96" w:rsidRDefault="002C60A5">
          <w:pPr>
            <w:pStyle w:val="13"/>
            <w:rPr>
              <w:rFonts w:ascii="Tahoma" w:eastAsiaTheme="minorEastAsia" w:hAnsi="Tahoma" w:cs="Tahoma"/>
              <w:noProof/>
              <w:sz w:val="20"/>
              <w:szCs w:val="20"/>
              <w:lang w:eastAsia="ru-RU"/>
            </w:rPr>
          </w:pPr>
          <w:hyperlink w:anchor="_Toc232067787" w:history="1">
            <w:r w:rsidR="00925050" w:rsidRPr="001F6E96">
              <w:rPr>
                <w:rStyle w:val="af"/>
                <w:rFonts w:ascii="Tahoma" w:hAnsi="Tahoma" w:cs="Tahoma"/>
                <w:noProof/>
                <w:sz w:val="20"/>
                <w:szCs w:val="20"/>
              </w:rPr>
              <w:t>4.</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Ведение счетов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_Toc232067787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37</w:t>
            </w:r>
            <w:r w:rsidR="00925050" w:rsidRPr="001F6E96">
              <w:rPr>
                <w:rFonts w:ascii="Tahoma" w:hAnsi="Tahoma" w:cs="Tahoma"/>
                <w:noProof/>
                <w:webHidden/>
                <w:sz w:val="20"/>
                <w:szCs w:val="20"/>
              </w:rPr>
              <w:fldChar w:fldCharType="end"/>
            </w:r>
          </w:hyperlink>
        </w:p>
        <w:p w14:paraId="67F2959D" w14:textId="20AEF6D7" w:rsidR="00925050" w:rsidRPr="001F6E96" w:rsidRDefault="002C60A5">
          <w:pPr>
            <w:pStyle w:val="24"/>
            <w:rPr>
              <w:rFonts w:ascii="Tahoma" w:eastAsiaTheme="minorEastAsia" w:hAnsi="Tahoma" w:cs="Tahoma"/>
              <w:noProof/>
              <w:sz w:val="20"/>
              <w:szCs w:val="20"/>
              <w:lang w:eastAsia="ru-RU"/>
            </w:rPr>
          </w:pPr>
          <w:hyperlink w:anchor="_Toc232067788" w:history="1">
            <w:r w:rsidR="00925050" w:rsidRPr="001F6E96">
              <w:rPr>
                <w:rStyle w:val="af"/>
                <w:rFonts w:ascii="Tahoma" w:hAnsi="Tahoma" w:cs="Tahoma"/>
                <w:noProof/>
                <w:sz w:val="20"/>
                <w:szCs w:val="20"/>
              </w:rPr>
              <w:t>4.1.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Виды счетов депо и счетов, не предназначенных для учета прав на ценные бумаги (цифровые права)</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_Toc232067788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37</w:t>
            </w:r>
            <w:r w:rsidR="00925050" w:rsidRPr="001F6E96">
              <w:rPr>
                <w:rFonts w:ascii="Tahoma" w:hAnsi="Tahoma" w:cs="Tahoma"/>
                <w:noProof/>
                <w:webHidden/>
                <w:sz w:val="20"/>
                <w:szCs w:val="20"/>
              </w:rPr>
              <w:fldChar w:fldCharType="end"/>
            </w:r>
          </w:hyperlink>
        </w:p>
        <w:p w14:paraId="60628EC3" w14:textId="0575FDBE" w:rsidR="00925050" w:rsidRPr="001F6E96" w:rsidRDefault="002C60A5">
          <w:pPr>
            <w:pStyle w:val="24"/>
            <w:rPr>
              <w:rFonts w:ascii="Tahoma" w:eastAsiaTheme="minorEastAsia" w:hAnsi="Tahoma" w:cs="Tahoma"/>
              <w:noProof/>
              <w:sz w:val="20"/>
              <w:szCs w:val="20"/>
              <w:lang w:eastAsia="ru-RU"/>
            </w:rPr>
          </w:pPr>
          <w:hyperlink w:anchor="_Toc232067789" w:history="1">
            <w:r w:rsidR="00925050" w:rsidRPr="001F6E96">
              <w:rPr>
                <w:rStyle w:val="af"/>
                <w:rFonts w:ascii="Tahoma" w:hAnsi="Tahoma" w:cs="Tahoma"/>
                <w:noProof/>
                <w:sz w:val="20"/>
                <w:szCs w:val="20"/>
              </w:rPr>
              <w:t>4.2.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Структура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_Toc232067789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39</w:t>
            </w:r>
            <w:r w:rsidR="00925050" w:rsidRPr="001F6E96">
              <w:rPr>
                <w:rFonts w:ascii="Tahoma" w:hAnsi="Tahoma" w:cs="Tahoma"/>
                <w:noProof/>
                <w:webHidden/>
                <w:sz w:val="20"/>
                <w:szCs w:val="20"/>
              </w:rPr>
              <w:fldChar w:fldCharType="end"/>
            </w:r>
          </w:hyperlink>
        </w:p>
        <w:p w14:paraId="400BA9CE" w14:textId="3ED897DC" w:rsidR="00925050" w:rsidRPr="001F6E96" w:rsidRDefault="002C60A5">
          <w:pPr>
            <w:pStyle w:val="13"/>
            <w:rPr>
              <w:rFonts w:ascii="Tahoma" w:eastAsiaTheme="minorEastAsia" w:hAnsi="Tahoma" w:cs="Tahoma"/>
              <w:noProof/>
              <w:sz w:val="20"/>
              <w:szCs w:val="20"/>
              <w:lang w:eastAsia="ru-RU"/>
            </w:rPr>
          </w:pPr>
          <w:hyperlink w:anchor="_Toc232067790" w:history="1">
            <w:r w:rsidR="00925050" w:rsidRPr="001F6E96">
              <w:rPr>
                <w:rStyle w:val="af"/>
                <w:rFonts w:ascii="Tahoma" w:hAnsi="Tahoma" w:cs="Tahoma"/>
                <w:noProof/>
                <w:sz w:val="20"/>
                <w:szCs w:val="20"/>
              </w:rPr>
              <w:t>5.</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Депозитарные операции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_Toc232067790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39</w:t>
            </w:r>
            <w:r w:rsidR="00925050" w:rsidRPr="001F6E96">
              <w:rPr>
                <w:rFonts w:ascii="Tahoma" w:hAnsi="Tahoma" w:cs="Tahoma"/>
                <w:noProof/>
                <w:webHidden/>
                <w:sz w:val="20"/>
                <w:szCs w:val="20"/>
              </w:rPr>
              <w:fldChar w:fldCharType="end"/>
            </w:r>
          </w:hyperlink>
        </w:p>
        <w:p w14:paraId="1A7E0AF2" w14:textId="31D435B3" w:rsidR="00925050" w:rsidRPr="001F6E96" w:rsidRDefault="002C60A5">
          <w:pPr>
            <w:pStyle w:val="24"/>
            <w:rPr>
              <w:rFonts w:ascii="Tahoma" w:eastAsiaTheme="minorEastAsia" w:hAnsi="Tahoma" w:cs="Tahoma"/>
              <w:noProof/>
              <w:sz w:val="20"/>
              <w:szCs w:val="20"/>
              <w:lang w:eastAsia="ru-RU"/>
            </w:rPr>
          </w:pPr>
          <w:hyperlink w:anchor="_Toc232067791" w:history="1">
            <w:r w:rsidR="00925050" w:rsidRPr="001F6E96">
              <w:rPr>
                <w:rStyle w:val="af"/>
                <w:rFonts w:ascii="Tahoma" w:hAnsi="Tahoma" w:cs="Tahoma"/>
                <w:noProof/>
                <w:sz w:val="20"/>
                <w:szCs w:val="20"/>
              </w:rPr>
              <w:t>5.1.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Операции, совершаемые Депозитарием</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_Toc232067791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40</w:t>
            </w:r>
            <w:r w:rsidR="00925050" w:rsidRPr="001F6E96">
              <w:rPr>
                <w:rFonts w:ascii="Tahoma" w:hAnsi="Tahoma" w:cs="Tahoma"/>
                <w:noProof/>
                <w:webHidden/>
                <w:sz w:val="20"/>
                <w:szCs w:val="20"/>
              </w:rPr>
              <w:fldChar w:fldCharType="end"/>
            </w:r>
          </w:hyperlink>
        </w:p>
        <w:p w14:paraId="7076A7D9" w14:textId="3200ADC5" w:rsidR="00925050" w:rsidRPr="001F6E96" w:rsidRDefault="002C60A5">
          <w:pPr>
            <w:pStyle w:val="24"/>
            <w:rPr>
              <w:rFonts w:ascii="Tahoma" w:eastAsiaTheme="minorEastAsia" w:hAnsi="Tahoma" w:cs="Tahoma"/>
              <w:noProof/>
              <w:sz w:val="20"/>
              <w:szCs w:val="20"/>
              <w:lang w:eastAsia="ru-RU"/>
            </w:rPr>
          </w:pPr>
          <w:hyperlink w:anchor="_Toc232067792" w:history="1">
            <w:r w:rsidR="00925050" w:rsidRPr="001F6E96">
              <w:rPr>
                <w:rStyle w:val="af"/>
                <w:rFonts w:ascii="Tahoma" w:hAnsi="Tahoma" w:cs="Tahoma"/>
                <w:noProof/>
                <w:sz w:val="20"/>
                <w:szCs w:val="20"/>
              </w:rPr>
              <w:t>5.2.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Общий порядок проведения депозитарных операций</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_Toc232067792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41</w:t>
            </w:r>
            <w:r w:rsidR="00925050" w:rsidRPr="001F6E96">
              <w:rPr>
                <w:rFonts w:ascii="Tahoma" w:hAnsi="Tahoma" w:cs="Tahoma"/>
                <w:noProof/>
                <w:webHidden/>
                <w:sz w:val="20"/>
                <w:szCs w:val="20"/>
              </w:rPr>
              <w:fldChar w:fldCharType="end"/>
            </w:r>
          </w:hyperlink>
        </w:p>
        <w:p w14:paraId="13122A0B" w14:textId="1721135F" w:rsidR="00925050" w:rsidRPr="001F6E96" w:rsidRDefault="002C60A5">
          <w:pPr>
            <w:pStyle w:val="24"/>
            <w:rPr>
              <w:rFonts w:ascii="Tahoma" w:eastAsiaTheme="minorEastAsia" w:hAnsi="Tahoma" w:cs="Tahoma"/>
              <w:noProof/>
              <w:sz w:val="20"/>
              <w:szCs w:val="20"/>
              <w:lang w:eastAsia="ru-RU"/>
            </w:rPr>
          </w:pPr>
          <w:hyperlink w:anchor="_Toc232067793" w:history="1">
            <w:r w:rsidR="00925050" w:rsidRPr="001F6E96">
              <w:rPr>
                <w:rStyle w:val="af"/>
                <w:rFonts w:ascii="Tahoma" w:hAnsi="Tahoma" w:cs="Tahoma"/>
                <w:noProof/>
                <w:sz w:val="20"/>
                <w:szCs w:val="20"/>
              </w:rPr>
              <w:t>5.3.</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Основания для проведения депозитарной операции. Поручения Депонентов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_Toc232067793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43</w:t>
            </w:r>
            <w:r w:rsidR="00925050" w:rsidRPr="001F6E96">
              <w:rPr>
                <w:rFonts w:ascii="Tahoma" w:hAnsi="Tahoma" w:cs="Tahoma"/>
                <w:noProof/>
                <w:webHidden/>
                <w:sz w:val="20"/>
                <w:szCs w:val="20"/>
              </w:rPr>
              <w:fldChar w:fldCharType="end"/>
            </w:r>
          </w:hyperlink>
        </w:p>
        <w:p w14:paraId="3AE3A55D" w14:textId="37825668" w:rsidR="00925050" w:rsidRPr="001F6E96" w:rsidRDefault="002C60A5">
          <w:pPr>
            <w:pStyle w:val="24"/>
            <w:rPr>
              <w:rFonts w:ascii="Tahoma" w:eastAsiaTheme="minorEastAsia" w:hAnsi="Tahoma" w:cs="Tahoma"/>
              <w:noProof/>
              <w:sz w:val="20"/>
              <w:szCs w:val="20"/>
              <w:lang w:eastAsia="ru-RU"/>
            </w:rPr>
          </w:pPr>
          <w:hyperlink w:anchor="_Toc232067794" w:history="1">
            <w:r w:rsidR="00925050" w:rsidRPr="001F6E96">
              <w:rPr>
                <w:rStyle w:val="af"/>
                <w:rFonts w:ascii="Tahoma" w:hAnsi="Tahoma" w:cs="Tahoma"/>
                <w:noProof/>
                <w:sz w:val="20"/>
                <w:szCs w:val="20"/>
              </w:rPr>
              <w:t>5.4.</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Порядок приема поручений, запросов и документов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_Toc232067794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47</w:t>
            </w:r>
            <w:r w:rsidR="00925050" w:rsidRPr="001F6E96">
              <w:rPr>
                <w:rFonts w:ascii="Tahoma" w:hAnsi="Tahoma" w:cs="Tahoma"/>
                <w:noProof/>
                <w:webHidden/>
                <w:sz w:val="20"/>
                <w:szCs w:val="20"/>
              </w:rPr>
              <w:fldChar w:fldCharType="end"/>
            </w:r>
          </w:hyperlink>
        </w:p>
        <w:p w14:paraId="4A4BB18F" w14:textId="24790D70" w:rsidR="00925050" w:rsidRPr="001F6E96" w:rsidRDefault="002C60A5">
          <w:pPr>
            <w:pStyle w:val="24"/>
            <w:rPr>
              <w:rFonts w:ascii="Tahoma" w:eastAsiaTheme="minorEastAsia" w:hAnsi="Tahoma" w:cs="Tahoma"/>
              <w:noProof/>
              <w:sz w:val="20"/>
              <w:szCs w:val="20"/>
              <w:lang w:eastAsia="ru-RU"/>
            </w:rPr>
          </w:pPr>
          <w:hyperlink w:anchor="_Toc232067795" w:history="1">
            <w:r w:rsidR="00925050" w:rsidRPr="001F6E96">
              <w:rPr>
                <w:rStyle w:val="af"/>
                <w:rFonts w:ascii="Tahoma" w:hAnsi="Tahoma" w:cs="Tahoma"/>
                <w:noProof/>
                <w:sz w:val="20"/>
                <w:szCs w:val="20"/>
              </w:rPr>
              <w:t>5.5.</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Сроки исполнения депозитарных операций</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_Toc232067795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48</w:t>
            </w:r>
            <w:r w:rsidR="00925050" w:rsidRPr="001F6E96">
              <w:rPr>
                <w:rFonts w:ascii="Tahoma" w:hAnsi="Tahoma" w:cs="Tahoma"/>
                <w:noProof/>
                <w:webHidden/>
                <w:sz w:val="20"/>
                <w:szCs w:val="20"/>
              </w:rPr>
              <w:fldChar w:fldCharType="end"/>
            </w:r>
          </w:hyperlink>
        </w:p>
        <w:p w14:paraId="54E78D72" w14:textId="0C6A8030" w:rsidR="00925050" w:rsidRPr="001F6E96" w:rsidRDefault="002C60A5">
          <w:pPr>
            <w:pStyle w:val="24"/>
            <w:rPr>
              <w:rFonts w:ascii="Tahoma" w:eastAsiaTheme="minorEastAsia" w:hAnsi="Tahoma" w:cs="Tahoma"/>
              <w:noProof/>
              <w:sz w:val="20"/>
              <w:szCs w:val="20"/>
              <w:lang w:eastAsia="ru-RU"/>
            </w:rPr>
          </w:pPr>
          <w:hyperlink w:anchor="_Toc232067796" w:history="1">
            <w:r w:rsidR="00925050" w:rsidRPr="001F6E96">
              <w:rPr>
                <w:rStyle w:val="af"/>
                <w:rFonts w:ascii="Tahoma" w:hAnsi="Tahoma" w:cs="Tahoma"/>
                <w:noProof/>
                <w:sz w:val="20"/>
                <w:szCs w:val="20"/>
              </w:rPr>
              <w:t>5.6.</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Отчетность и информационное обслуживание</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_Toc232067796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50</w:t>
            </w:r>
            <w:r w:rsidR="00925050" w:rsidRPr="001F6E96">
              <w:rPr>
                <w:rFonts w:ascii="Tahoma" w:hAnsi="Tahoma" w:cs="Tahoma"/>
                <w:noProof/>
                <w:webHidden/>
                <w:sz w:val="20"/>
                <w:szCs w:val="20"/>
              </w:rPr>
              <w:fldChar w:fldCharType="end"/>
            </w:r>
          </w:hyperlink>
        </w:p>
        <w:p w14:paraId="522A27BA" w14:textId="46FE240F" w:rsidR="00925050" w:rsidRPr="001F6E96" w:rsidRDefault="002C60A5">
          <w:pPr>
            <w:pStyle w:val="24"/>
            <w:rPr>
              <w:rFonts w:ascii="Tahoma" w:eastAsiaTheme="minorEastAsia" w:hAnsi="Tahoma" w:cs="Tahoma"/>
              <w:noProof/>
              <w:sz w:val="20"/>
              <w:szCs w:val="20"/>
              <w:lang w:eastAsia="ru-RU"/>
            </w:rPr>
          </w:pPr>
          <w:hyperlink w:anchor="_Toc232067797" w:history="1">
            <w:r w:rsidR="00925050" w:rsidRPr="001F6E96">
              <w:rPr>
                <w:rStyle w:val="af"/>
                <w:rFonts w:ascii="Tahoma" w:hAnsi="Tahoma" w:cs="Tahoma"/>
                <w:noProof/>
                <w:sz w:val="20"/>
                <w:szCs w:val="20"/>
              </w:rPr>
              <w:t>5.7.</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Отмена поручения по счету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_Toc232067797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55</w:t>
            </w:r>
            <w:r w:rsidR="00925050" w:rsidRPr="001F6E96">
              <w:rPr>
                <w:rFonts w:ascii="Tahoma" w:hAnsi="Tahoma" w:cs="Tahoma"/>
                <w:noProof/>
                <w:webHidden/>
                <w:sz w:val="20"/>
                <w:szCs w:val="20"/>
              </w:rPr>
              <w:fldChar w:fldCharType="end"/>
            </w:r>
          </w:hyperlink>
        </w:p>
        <w:p w14:paraId="3642F831" w14:textId="64AAE11C" w:rsidR="00925050" w:rsidRPr="001F6E96" w:rsidRDefault="002C60A5">
          <w:pPr>
            <w:pStyle w:val="13"/>
            <w:rPr>
              <w:rFonts w:ascii="Tahoma" w:eastAsiaTheme="minorEastAsia" w:hAnsi="Tahoma" w:cs="Tahoma"/>
              <w:noProof/>
              <w:sz w:val="20"/>
              <w:szCs w:val="20"/>
              <w:lang w:eastAsia="ru-RU"/>
            </w:rPr>
          </w:pPr>
          <w:hyperlink w:anchor="_Toc232067798" w:history="1">
            <w:r w:rsidR="00925050" w:rsidRPr="001F6E96">
              <w:rPr>
                <w:rStyle w:val="af"/>
                <w:rFonts w:ascii="Tahoma" w:hAnsi="Tahoma" w:cs="Tahoma"/>
                <w:noProof/>
                <w:sz w:val="20"/>
                <w:szCs w:val="20"/>
              </w:rPr>
              <w:t>6.</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Порядок совершения депозитарных операций</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_Toc232067798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55</w:t>
            </w:r>
            <w:r w:rsidR="00925050" w:rsidRPr="001F6E96">
              <w:rPr>
                <w:rFonts w:ascii="Tahoma" w:hAnsi="Tahoma" w:cs="Tahoma"/>
                <w:noProof/>
                <w:webHidden/>
                <w:sz w:val="20"/>
                <w:szCs w:val="20"/>
              </w:rPr>
              <w:fldChar w:fldCharType="end"/>
            </w:r>
          </w:hyperlink>
        </w:p>
        <w:p w14:paraId="42383FAD" w14:textId="0A737C93" w:rsidR="00925050" w:rsidRPr="001F6E96" w:rsidRDefault="002C60A5">
          <w:pPr>
            <w:pStyle w:val="24"/>
            <w:rPr>
              <w:rFonts w:ascii="Tahoma" w:eastAsiaTheme="minorEastAsia" w:hAnsi="Tahoma" w:cs="Tahoma"/>
              <w:noProof/>
              <w:sz w:val="20"/>
              <w:szCs w:val="20"/>
              <w:lang w:eastAsia="ru-RU"/>
            </w:rPr>
          </w:pPr>
          <w:hyperlink w:anchor="_Toc232067799" w:history="1">
            <w:r w:rsidR="00925050" w:rsidRPr="001F6E96">
              <w:rPr>
                <w:rStyle w:val="af"/>
                <w:rFonts w:ascii="Tahoma" w:hAnsi="Tahoma" w:cs="Tahoma"/>
                <w:noProof/>
                <w:sz w:val="20"/>
                <w:szCs w:val="20"/>
              </w:rPr>
              <w:t>6.1.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Открытие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_Toc232067799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55</w:t>
            </w:r>
            <w:r w:rsidR="00925050" w:rsidRPr="001F6E96">
              <w:rPr>
                <w:rFonts w:ascii="Tahoma" w:hAnsi="Tahoma" w:cs="Tahoma"/>
                <w:noProof/>
                <w:webHidden/>
                <w:sz w:val="20"/>
                <w:szCs w:val="20"/>
              </w:rPr>
              <w:fldChar w:fldCharType="end"/>
            </w:r>
          </w:hyperlink>
        </w:p>
        <w:p w14:paraId="02EF9B74" w14:textId="19CE7558" w:rsidR="00925050" w:rsidRPr="001F6E96" w:rsidRDefault="002C60A5">
          <w:pPr>
            <w:pStyle w:val="24"/>
            <w:rPr>
              <w:rFonts w:ascii="Tahoma" w:eastAsiaTheme="minorEastAsia" w:hAnsi="Tahoma" w:cs="Tahoma"/>
              <w:noProof/>
              <w:sz w:val="20"/>
              <w:szCs w:val="20"/>
              <w:lang w:eastAsia="ru-RU"/>
            </w:rPr>
          </w:pPr>
          <w:hyperlink w:anchor="_Toc232067800" w:history="1">
            <w:r w:rsidR="00925050" w:rsidRPr="001F6E96">
              <w:rPr>
                <w:rStyle w:val="af"/>
                <w:rFonts w:ascii="Tahoma" w:hAnsi="Tahoma" w:cs="Tahoma"/>
                <w:noProof/>
                <w:sz w:val="20"/>
                <w:szCs w:val="20"/>
              </w:rPr>
              <w:t>6.2.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Закрытие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_Toc232067800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57</w:t>
            </w:r>
            <w:r w:rsidR="00925050" w:rsidRPr="001F6E96">
              <w:rPr>
                <w:rFonts w:ascii="Tahoma" w:hAnsi="Tahoma" w:cs="Tahoma"/>
                <w:noProof/>
                <w:webHidden/>
                <w:sz w:val="20"/>
                <w:szCs w:val="20"/>
              </w:rPr>
              <w:fldChar w:fldCharType="end"/>
            </w:r>
          </w:hyperlink>
        </w:p>
        <w:p w14:paraId="3D2B6F2F" w14:textId="473EE93D" w:rsidR="00925050" w:rsidRPr="001F6E96" w:rsidRDefault="002C60A5">
          <w:pPr>
            <w:pStyle w:val="24"/>
            <w:rPr>
              <w:rFonts w:ascii="Tahoma" w:eastAsiaTheme="minorEastAsia" w:hAnsi="Tahoma" w:cs="Tahoma"/>
              <w:noProof/>
              <w:sz w:val="20"/>
              <w:szCs w:val="20"/>
              <w:lang w:eastAsia="ru-RU"/>
            </w:rPr>
          </w:pPr>
          <w:hyperlink w:anchor="_Toc232067801" w:history="1">
            <w:r w:rsidR="00925050" w:rsidRPr="001F6E96">
              <w:rPr>
                <w:rStyle w:val="af"/>
                <w:rFonts w:ascii="Tahoma" w:hAnsi="Tahoma" w:cs="Tahoma"/>
                <w:noProof/>
                <w:sz w:val="20"/>
                <w:szCs w:val="20"/>
              </w:rPr>
              <w:t>6.3.</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Назначение Оператора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_Toc232067801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58</w:t>
            </w:r>
            <w:r w:rsidR="00925050" w:rsidRPr="001F6E96">
              <w:rPr>
                <w:rFonts w:ascii="Tahoma" w:hAnsi="Tahoma" w:cs="Tahoma"/>
                <w:noProof/>
                <w:webHidden/>
                <w:sz w:val="20"/>
                <w:szCs w:val="20"/>
              </w:rPr>
              <w:fldChar w:fldCharType="end"/>
            </w:r>
          </w:hyperlink>
        </w:p>
        <w:p w14:paraId="465520D6" w14:textId="70197DCE" w:rsidR="00925050" w:rsidRPr="001F6E96" w:rsidRDefault="002C60A5">
          <w:pPr>
            <w:pStyle w:val="24"/>
            <w:rPr>
              <w:rFonts w:ascii="Tahoma" w:eastAsiaTheme="minorEastAsia" w:hAnsi="Tahoma" w:cs="Tahoma"/>
              <w:noProof/>
              <w:sz w:val="20"/>
              <w:szCs w:val="20"/>
              <w:lang w:eastAsia="ru-RU"/>
            </w:rPr>
          </w:pPr>
          <w:hyperlink w:anchor="_Toc232067802" w:history="1">
            <w:r w:rsidR="00925050" w:rsidRPr="001F6E96">
              <w:rPr>
                <w:rStyle w:val="af"/>
                <w:rFonts w:ascii="Tahoma" w:hAnsi="Tahoma" w:cs="Tahoma"/>
                <w:noProof/>
                <w:sz w:val="20"/>
                <w:szCs w:val="20"/>
              </w:rPr>
              <w:t>6.4.</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Отмена полномочий Оператора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_Toc232067802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59</w:t>
            </w:r>
            <w:r w:rsidR="00925050" w:rsidRPr="001F6E96">
              <w:rPr>
                <w:rFonts w:ascii="Tahoma" w:hAnsi="Tahoma" w:cs="Tahoma"/>
                <w:noProof/>
                <w:webHidden/>
                <w:sz w:val="20"/>
                <w:szCs w:val="20"/>
              </w:rPr>
              <w:fldChar w:fldCharType="end"/>
            </w:r>
          </w:hyperlink>
        </w:p>
        <w:p w14:paraId="4AD99C84" w14:textId="1530BBB6" w:rsidR="00925050" w:rsidRPr="001F6E96" w:rsidRDefault="002C60A5">
          <w:pPr>
            <w:pStyle w:val="24"/>
            <w:rPr>
              <w:rFonts w:ascii="Tahoma" w:eastAsiaTheme="minorEastAsia" w:hAnsi="Tahoma" w:cs="Tahoma"/>
              <w:noProof/>
              <w:sz w:val="20"/>
              <w:szCs w:val="20"/>
              <w:lang w:eastAsia="ru-RU"/>
            </w:rPr>
          </w:pPr>
          <w:hyperlink w:anchor="_Toc232067803" w:history="1">
            <w:r w:rsidR="00925050" w:rsidRPr="001F6E96">
              <w:rPr>
                <w:rStyle w:val="af"/>
                <w:rFonts w:ascii="Tahoma" w:hAnsi="Tahoma" w:cs="Tahoma"/>
                <w:noProof/>
                <w:sz w:val="20"/>
                <w:szCs w:val="20"/>
              </w:rPr>
              <w:t>6.5.</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Назначение Попечителя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_Toc232067803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60</w:t>
            </w:r>
            <w:r w:rsidR="00925050" w:rsidRPr="001F6E96">
              <w:rPr>
                <w:rFonts w:ascii="Tahoma" w:hAnsi="Tahoma" w:cs="Tahoma"/>
                <w:noProof/>
                <w:webHidden/>
                <w:sz w:val="20"/>
                <w:szCs w:val="20"/>
              </w:rPr>
              <w:fldChar w:fldCharType="end"/>
            </w:r>
          </w:hyperlink>
        </w:p>
        <w:p w14:paraId="19564793" w14:textId="0A893A0A" w:rsidR="00925050" w:rsidRPr="001F6E96" w:rsidRDefault="002C60A5">
          <w:pPr>
            <w:pStyle w:val="24"/>
            <w:rPr>
              <w:rFonts w:ascii="Tahoma" w:eastAsiaTheme="minorEastAsia" w:hAnsi="Tahoma" w:cs="Tahoma"/>
              <w:noProof/>
              <w:sz w:val="20"/>
              <w:szCs w:val="20"/>
              <w:lang w:eastAsia="ru-RU"/>
            </w:rPr>
          </w:pPr>
          <w:hyperlink w:anchor="_Toc232067804" w:history="1">
            <w:r w:rsidR="00925050" w:rsidRPr="001F6E96">
              <w:rPr>
                <w:rStyle w:val="af"/>
                <w:rFonts w:ascii="Tahoma" w:hAnsi="Tahoma" w:cs="Tahoma"/>
                <w:noProof/>
                <w:sz w:val="20"/>
                <w:szCs w:val="20"/>
              </w:rPr>
              <w:t>6.6.</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Отмена полномочий Попечителя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_Toc232067804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61</w:t>
            </w:r>
            <w:r w:rsidR="00925050" w:rsidRPr="001F6E96">
              <w:rPr>
                <w:rFonts w:ascii="Tahoma" w:hAnsi="Tahoma" w:cs="Tahoma"/>
                <w:noProof/>
                <w:webHidden/>
                <w:sz w:val="20"/>
                <w:szCs w:val="20"/>
              </w:rPr>
              <w:fldChar w:fldCharType="end"/>
            </w:r>
          </w:hyperlink>
        </w:p>
        <w:p w14:paraId="1E04A128" w14:textId="680E2150" w:rsidR="00925050" w:rsidRPr="001F6E96" w:rsidRDefault="002C60A5">
          <w:pPr>
            <w:pStyle w:val="24"/>
            <w:rPr>
              <w:rFonts w:ascii="Tahoma" w:eastAsiaTheme="minorEastAsia" w:hAnsi="Tahoma" w:cs="Tahoma"/>
              <w:noProof/>
              <w:sz w:val="20"/>
              <w:szCs w:val="20"/>
              <w:lang w:eastAsia="ru-RU"/>
            </w:rPr>
          </w:pPr>
          <w:hyperlink w:anchor="_Toc232067805" w:history="1">
            <w:r w:rsidR="00925050" w:rsidRPr="001F6E96">
              <w:rPr>
                <w:rStyle w:val="af"/>
                <w:rFonts w:ascii="Tahoma" w:hAnsi="Tahoma" w:cs="Tahoma"/>
                <w:noProof/>
                <w:sz w:val="20"/>
                <w:szCs w:val="20"/>
              </w:rPr>
              <w:t>6.7.</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Приостановление операций</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_Toc232067805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61</w:t>
            </w:r>
            <w:r w:rsidR="00925050" w:rsidRPr="001F6E96">
              <w:rPr>
                <w:rFonts w:ascii="Tahoma" w:hAnsi="Tahoma" w:cs="Tahoma"/>
                <w:noProof/>
                <w:webHidden/>
                <w:sz w:val="20"/>
                <w:szCs w:val="20"/>
              </w:rPr>
              <w:fldChar w:fldCharType="end"/>
            </w:r>
          </w:hyperlink>
        </w:p>
        <w:p w14:paraId="32A72B56" w14:textId="67D7C3C3" w:rsidR="00925050" w:rsidRPr="001F6E96" w:rsidRDefault="002C60A5">
          <w:pPr>
            <w:pStyle w:val="24"/>
            <w:rPr>
              <w:rFonts w:ascii="Tahoma" w:eastAsiaTheme="minorEastAsia" w:hAnsi="Tahoma" w:cs="Tahoma"/>
              <w:noProof/>
              <w:sz w:val="20"/>
              <w:szCs w:val="20"/>
              <w:lang w:eastAsia="ru-RU"/>
            </w:rPr>
          </w:pPr>
          <w:hyperlink w:anchor="_Toc232067806" w:history="1">
            <w:r w:rsidR="00925050" w:rsidRPr="001F6E96">
              <w:rPr>
                <w:rStyle w:val="af"/>
                <w:rFonts w:ascii="Tahoma" w:hAnsi="Tahoma" w:cs="Tahoma"/>
                <w:noProof/>
                <w:sz w:val="20"/>
                <w:szCs w:val="20"/>
              </w:rPr>
              <w:t>6.8.</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Возобновление операций</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_Toc232067806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63</w:t>
            </w:r>
            <w:r w:rsidR="00925050" w:rsidRPr="001F6E96">
              <w:rPr>
                <w:rFonts w:ascii="Tahoma" w:hAnsi="Tahoma" w:cs="Tahoma"/>
                <w:noProof/>
                <w:webHidden/>
                <w:sz w:val="20"/>
                <w:szCs w:val="20"/>
              </w:rPr>
              <w:fldChar w:fldCharType="end"/>
            </w:r>
          </w:hyperlink>
        </w:p>
        <w:p w14:paraId="523657BC" w14:textId="0CEA0244" w:rsidR="00925050" w:rsidRPr="001F6E96" w:rsidRDefault="002C60A5">
          <w:pPr>
            <w:pStyle w:val="24"/>
            <w:rPr>
              <w:rFonts w:ascii="Tahoma" w:eastAsiaTheme="minorEastAsia" w:hAnsi="Tahoma" w:cs="Tahoma"/>
              <w:noProof/>
              <w:sz w:val="20"/>
              <w:szCs w:val="20"/>
              <w:lang w:eastAsia="ru-RU"/>
            </w:rPr>
          </w:pPr>
          <w:hyperlink w:anchor="_Toc232067807" w:history="1">
            <w:r w:rsidR="00925050" w:rsidRPr="001F6E96">
              <w:rPr>
                <w:rStyle w:val="af"/>
                <w:rFonts w:ascii="Tahoma" w:hAnsi="Tahoma" w:cs="Tahoma"/>
                <w:noProof/>
                <w:sz w:val="20"/>
                <w:szCs w:val="20"/>
              </w:rPr>
              <w:t>6.9.</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Изменение анкетных данных Депонента (реквизитов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_Toc232067807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64</w:t>
            </w:r>
            <w:r w:rsidR="00925050" w:rsidRPr="001F6E96">
              <w:rPr>
                <w:rFonts w:ascii="Tahoma" w:hAnsi="Tahoma" w:cs="Tahoma"/>
                <w:noProof/>
                <w:webHidden/>
                <w:sz w:val="20"/>
                <w:szCs w:val="20"/>
              </w:rPr>
              <w:fldChar w:fldCharType="end"/>
            </w:r>
          </w:hyperlink>
        </w:p>
        <w:p w14:paraId="09D0AACE" w14:textId="3F71C55D" w:rsidR="00925050" w:rsidRPr="001F6E96" w:rsidRDefault="002C60A5">
          <w:pPr>
            <w:pStyle w:val="24"/>
            <w:rPr>
              <w:rFonts w:ascii="Tahoma" w:eastAsiaTheme="minorEastAsia" w:hAnsi="Tahoma" w:cs="Tahoma"/>
              <w:noProof/>
              <w:sz w:val="20"/>
              <w:szCs w:val="20"/>
              <w:lang w:eastAsia="ru-RU"/>
            </w:rPr>
          </w:pPr>
          <w:hyperlink w:anchor="_Toc232067808" w:history="1">
            <w:r w:rsidR="00925050" w:rsidRPr="001F6E96">
              <w:rPr>
                <w:rStyle w:val="af"/>
                <w:rFonts w:ascii="Tahoma" w:hAnsi="Tahoma" w:cs="Tahoma"/>
                <w:noProof/>
                <w:sz w:val="20"/>
                <w:szCs w:val="20"/>
              </w:rPr>
              <w:t>6.10.</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Изменение анкетных данных Оператора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_Toc232067808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65</w:t>
            </w:r>
            <w:r w:rsidR="00925050" w:rsidRPr="001F6E96">
              <w:rPr>
                <w:rFonts w:ascii="Tahoma" w:hAnsi="Tahoma" w:cs="Tahoma"/>
                <w:noProof/>
                <w:webHidden/>
                <w:sz w:val="20"/>
                <w:szCs w:val="20"/>
              </w:rPr>
              <w:fldChar w:fldCharType="end"/>
            </w:r>
          </w:hyperlink>
        </w:p>
        <w:p w14:paraId="25355CB5" w14:textId="36B70698" w:rsidR="00925050" w:rsidRPr="001F6E96" w:rsidRDefault="002C60A5">
          <w:pPr>
            <w:pStyle w:val="24"/>
            <w:rPr>
              <w:rFonts w:ascii="Tahoma" w:eastAsiaTheme="minorEastAsia" w:hAnsi="Tahoma" w:cs="Tahoma"/>
              <w:noProof/>
              <w:sz w:val="20"/>
              <w:szCs w:val="20"/>
              <w:lang w:eastAsia="ru-RU"/>
            </w:rPr>
          </w:pPr>
          <w:hyperlink w:anchor="_Toc232067809" w:history="1">
            <w:r w:rsidR="00925050" w:rsidRPr="001F6E96">
              <w:rPr>
                <w:rStyle w:val="af"/>
                <w:rFonts w:ascii="Tahoma" w:hAnsi="Tahoma" w:cs="Tahoma"/>
                <w:noProof/>
                <w:sz w:val="20"/>
                <w:szCs w:val="20"/>
              </w:rPr>
              <w:t>6.11.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Изменение анкетных данных Попечителя счета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_Toc232067809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66</w:t>
            </w:r>
            <w:r w:rsidR="00925050" w:rsidRPr="001F6E96">
              <w:rPr>
                <w:rFonts w:ascii="Tahoma" w:hAnsi="Tahoma" w:cs="Tahoma"/>
                <w:noProof/>
                <w:webHidden/>
                <w:sz w:val="20"/>
                <w:szCs w:val="20"/>
              </w:rPr>
              <w:fldChar w:fldCharType="end"/>
            </w:r>
          </w:hyperlink>
        </w:p>
        <w:p w14:paraId="0B324441" w14:textId="4BF7B2F0" w:rsidR="00925050" w:rsidRPr="001F6E96" w:rsidRDefault="002C60A5">
          <w:pPr>
            <w:pStyle w:val="24"/>
            <w:rPr>
              <w:rFonts w:ascii="Tahoma" w:eastAsiaTheme="minorEastAsia" w:hAnsi="Tahoma" w:cs="Tahoma"/>
              <w:noProof/>
              <w:sz w:val="20"/>
              <w:szCs w:val="20"/>
              <w:lang w:eastAsia="ru-RU"/>
            </w:rPr>
          </w:pPr>
          <w:hyperlink w:anchor="_Toc232067810" w:history="1">
            <w:r w:rsidR="00925050" w:rsidRPr="001F6E96">
              <w:rPr>
                <w:rStyle w:val="af"/>
                <w:rFonts w:ascii="Tahoma" w:hAnsi="Tahoma" w:cs="Tahoma"/>
                <w:noProof/>
                <w:sz w:val="20"/>
                <w:szCs w:val="20"/>
              </w:rPr>
              <w:t>6.12.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Прием ценных бумаг (цифровых прав) на учет и / или хранение</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_Toc232067810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67</w:t>
            </w:r>
            <w:r w:rsidR="00925050" w:rsidRPr="001F6E96">
              <w:rPr>
                <w:rFonts w:ascii="Tahoma" w:hAnsi="Tahoma" w:cs="Tahoma"/>
                <w:noProof/>
                <w:webHidden/>
                <w:sz w:val="20"/>
                <w:szCs w:val="20"/>
              </w:rPr>
              <w:fldChar w:fldCharType="end"/>
            </w:r>
          </w:hyperlink>
        </w:p>
        <w:p w14:paraId="22712371" w14:textId="0BFC957F" w:rsidR="00925050" w:rsidRPr="001F6E96" w:rsidRDefault="002C60A5">
          <w:pPr>
            <w:pStyle w:val="24"/>
            <w:rPr>
              <w:rFonts w:ascii="Tahoma" w:eastAsiaTheme="minorEastAsia" w:hAnsi="Tahoma" w:cs="Tahoma"/>
              <w:noProof/>
              <w:sz w:val="20"/>
              <w:szCs w:val="20"/>
              <w:lang w:eastAsia="ru-RU"/>
            </w:rPr>
          </w:pPr>
          <w:hyperlink w:anchor="_Toc232067811" w:history="1">
            <w:r w:rsidR="00925050" w:rsidRPr="001F6E96">
              <w:rPr>
                <w:rStyle w:val="af"/>
                <w:rFonts w:ascii="Tahoma" w:hAnsi="Tahoma" w:cs="Tahoma"/>
                <w:noProof/>
                <w:sz w:val="20"/>
                <w:szCs w:val="20"/>
              </w:rPr>
              <w:t>6.13.</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Снятие ценных бумаг (цифровых прав) с учета и / или хранения (выдача)</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_Toc232067811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75</w:t>
            </w:r>
            <w:r w:rsidR="00925050" w:rsidRPr="001F6E96">
              <w:rPr>
                <w:rFonts w:ascii="Tahoma" w:hAnsi="Tahoma" w:cs="Tahoma"/>
                <w:noProof/>
                <w:webHidden/>
                <w:sz w:val="20"/>
                <w:szCs w:val="20"/>
              </w:rPr>
              <w:fldChar w:fldCharType="end"/>
            </w:r>
          </w:hyperlink>
        </w:p>
        <w:p w14:paraId="696977DF" w14:textId="38FBCD80" w:rsidR="00925050" w:rsidRPr="001F6E96" w:rsidRDefault="002C60A5">
          <w:pPr>
            <w:pStyle w:val="24"/>
            <w:rPr>
              <w:rFonts w:ascii="Tahoma" w:eastAsiaTheme="minorEastAsia" w:hAnsi="Tahoma" w:cs="Tahoma"/>
              <w:noProof/>
              <w:sz w:val="20"/>
              <w:szCs w:val="20"/>
              <w:lang w:eastAsia="ru-RU"/>
            </w:rPr>
          </w:pPr>
          <w:hyperlink w:anchor="_Toc232067812" w:history="1">
            <w:r w:rsidR="00925050" w:rsidRPr="001F6E96">
              <w:rPr>
                <w:rStyle w:val="af"/>
                <w:rFonts w:ascii="Tahoma" w:hAnsi="Tahoma" w:cs="Tahoma"/>
                <w:noProof/>
                <w:sz w:val="20"/>
                <w:szCs w:val="20"/>
              </w:rPr>
              <w:t>6.14.</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Перемещение ценных бумаг</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_Toc232067812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79</w:t>
            </w:r>
            <w:r w:rsidR="00925050" w:rsidRPr="001F6E96">
              <w:rPr>
                <w:rFonts w:ascii="Tahoma" w:hAnsi="Tahoma" w:cs="Tahoma"/>
                <w:noProof/>
                <w:webHidden/>
                <w:sz w:val="20"/>
                <w:szCs w:val="20"/>
              </w:rPr>
              <w:fldChar w:fldCharType="end"/>
            </w:r>
          </w:hyperlink>
        </w:p>
        <w:p w14:paraId="0E288D57" w14:textId="4FAEA49F" w:rsidR="00925050" w:rsidRPr="001F6E96" w:rsidRDefault="002C60A5">
          <w:pPr>
            <w:pStyle w:val="24"/>
            <w:rPr>
              <w:rFonts w:ascii="Tahoma" w:eastAsiaTheme="minorEastAsia" w:hAnsi="Tahoma" w:cs="Tahoma"/>
              <w:noProof/>
              <w:sz w:val="20"/>
              <w:szCs w:val="20"/>
              <w:lang w:eastAsia="ru-RU"/>
            </w:rPr>
          </w:pPr>
          <w:hyperlink w:anchor="_Toc232067813" w:history="1">
            <w:r w:rsidR="00925050" w:rsidRPr="001F6E96">
              <w:rPr>
                <w:rStyle w:val="af"/>
                <w:rFonts w:ascii="Tahoma" w:hAnsi="Tahoma" w:cs="Tahoma"/>
                <w:noProof/>
                <w:sz w:val="20"/>
                <w:szCs w:val="20"/>
              </w:rPr>
              <w:t>6.15.</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Перевод ценных бумаг</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_Toc232067813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80</w:t>
            </w:r>
            <w:r w:rsidR="00925050" w:rsidRPr="001F6E96">
              <w:rPr>
                <w:rFonts w:ascii="Tahoma" w:hAnsi="Tahoma" w:cs="Tahoma"/>
                <w:noProof/>
                <w:webHidden/>
                <w:sz w:val="20"/>
                <w:szCs w:val="20"/>
              </w:rPr>
              <w:fldChar w:fldCharType="end"/>
            </w:r>
          </w:hyperlink>
        </w:p>
        <w:p w14:paraId="44C30897" w14:textId="4263591F" w:rsidR="00925050" w:rsidRPr="001F6E96" w:rsidRDefault="002C60A5">
          <w:pPr>
            <w:pStyle w:val="24"/>
            <w:rPr>
              <w:rFonts w:ascii="Tahoma" w:eastAsiaTheme="minorEastAsia" w:hAnsi="Tahoma" w:cs="Tahoma"/>
              <w:noProof/>
              <w:sz w:val="20"/>
              <w:szCs w:val="20"/>
              <w:lang w:eastAsia="ru-RU"/>
            </w:rPr>
          </w:pPr>
          <w:hyperlink w:anchor="_Toc232067814" w:history="1">
            <w:r w:rsidR="00925050" w:rsidRPr="001F6E96">
              <w:rPr>
                <w:rStyle w:val="af"/>
                <w:rFonts w:ascii="Tahoma" w:hAnsi="Tahoma" w:cs="Tahoma"/>
                <w:noProof/>
                <w:sz w:val="20"/>
                <w:szCs w:val="20"/>
              </w:rPr>
              <w:t>6.16.</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Порядок открытия торговых разделов на торговых счетах депо номинального держателя/ субсчетов депо номинального держателя в расчетных депозитариях и проведения операций по торговым счетам депо Депонентов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_Toc232067814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82</w:t>
            </w:r>
            <w:r w:rsidR="00925050" w:rsidRPr="001F6E96">
              <w:rPr>
                <w:rFonts w:ascii="Tahoma" w:hAnsi="Tahoma" w:cs="Tahoma"/>
                <w:noProof/>
                <w:webHidden/>
                <w:sz w:val="20"/>
                <w:szCs w:val="20"/>
              </w:rPr>
              <w:fldChar w:fldCharType="end"/>
            </w:r>
          </w:hyperlink>
        </w:p>
        <w:p w14:paraId="092D555C" w14:textId="67245053" w:rsidR="00925050" w:rsidRPr="001F6E96" w:rsidRDefault="002C60A5">
          <w:pPr>
            <w:pStyle w:val="24"/>
            <w:rPr>
              <w:rFonts w:ascii="Tahoma" w:eastAsiaTheme="minorEastAsia" w:hAnsi="Tahoma" w:cs="Tahoma"/>
              <w:noProof/>
              <w:sz w:val="20"/>
              <w:szCs w:val="20"/>
              <w:lang w:eastAsia="ru-RU"/>
            </w:rPr>
          </w:pPr>
          <w:hyperlink w:anchor="_Toc232067815" w:history="1">
            <w:r w:rsidR="00925050" w:rsidRPr="001F6E96">
              <w:rPr>
                <w:rStyle w:val="af"/>
                <w:rFonts w:ascii="Tahoma" w:hAnsi="Tahoma" w:cs="Tahoma"/>
                <w:noProof/>
                <w:sz w:val="20"/>
                <w:szCs w:val="20"/>
              </w:rPr>
              <w:t>6.17.</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Особенности проведения операций по счету (разделу счета) депо в депозитарии-корреспонденте при назначении оператора счета (раздела счета) депо в депозитарии-корреспонденте</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_Toc232067815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86</w:t>
            </w:r>
            <w:r w:rsidR="00925050" w:rsidRPr="001F6E96">
              <w:rPr>
                <w:rFonts w:ascii="Tahoma" w:hAnsi="Tahoma" w:cs="Tahoma"/>
                <w:noProof/>
                <w:webHidden/>
                <w:sz w:val="20"/>
                <w:szCs w:val="20"/>
              </w:rPr>
              <w:fldChar w:fldCharType="end"/>
            </w:r>
          </w:hyperlink>
        </w:p>
        <w:p w14:paraId="2B306F5C" w14:textId="324C0E99" w:rsidR="00925050" w:rsidRPr="001F6E96" w:rsidRDefault="002C60A5">
          <w:pPr>
            <w:pStyle w:val="24"/>
            <w:rPr>
              <w:rFonts w:ascii="Tahoma" w:eastAsiaTheme="minorEastAsia" w:hAnsi="Tahoma" w:cs="Tahoma"/>
              <w:noProof/>
              <w:sz w:val="20"/>
              <w:szCs w:val="20"/>
              <w:lang w:eastAsia="ru-RU"/>
            </w:rPr>
          </w:pPr>
          <w:hyperlink w:anchor="_Toc232067816" w:history="1">
            <w:r w:rsidR="00925050" w:rsidRPr="001F6E96">
              <w:rPr>
                <w:rStyle w:val="af"/>
                <w:rFonts w:ascii="Tahoma" w:hAnsi="Tahoma" w:cs="Tahoma"/>
                <w:noProof/>
                <w:sz w:val="20"/>
                <w:szCs w:val="20"/>
              </w:rPr>
              <w:t>6.18.</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Ограничение распоряжения ценными бумагами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_Toc232067816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87</w:t>
            </w:r>
            <w:r w:rsidR="00925050" w:rsidRPr="001F6E96">
              <w:rPr>
                <w:rFonts w:ascii="Tahoma" w:hAnsi="Tahoma" w:cs="Tahoma"/>
                <w:noProof/>
                <w:webHidden/>
                <w:sz w:val="20"/>
                <w:szCs w:val="20"/>
              </w:rPr>
              <w:fldChar w:fldCharType="end"/>
            </w:r>
          </w:hyperlink>
        </w:p>
        <w:p w14:paraId="7C2CD417" w14:textId="59B0EC90" w:rsidR="00925050" w:rsidRPr="001F6E96" w:rsidRDefault="002C60A5">
          <w:pPr>
            <w:pStyle w:val="24"/>
            <w:rPr>
              <w:rFonts w:ascii="Tahoma" w:eastAsiaTheme="minorEastAsia" w:hAnsi="Tahoma" w:cs="Tahoma"/>
              <w:noProof/>
              <w:sz w:val="20"/>
              <w:szCs w:val="20"/>
              <w:lang w:eastAsia="ru-RU"/>
            </w:rPr>
          </w:pPr>
          <w:hyperlink w:anchor="_Toc232067817" w:history="1">
            <w:r w:rsidR="00925050" w:rsidRPr="001F6E96">
              <w:rPr>
                <w:rStyle w:val="af"/>
                <w:rFonts w:ascii="Tahoma" w:hAnsi="Tahoma" w:cs="Tahoma"/>
                <w:noProof/>
                <w:sz w:val="20"/>
                <w:szCs w:val="20"/>
              </w:rPr>
              <w:t>6.19.</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Снятие ограничения распоряжения ценными бумагами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_Toc232067817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91</w:t>
            </w:r>
            <w:r w:rsidR="00925050" w:rsidRPr="001F6E96">
              <w:rPr>
                <w:rFonts w:ascii="Tahoma" w:hAnsi="Tahoma" w:cs="Tahoma"/>
                <w:noProof/>
                <w:webHidden/>
                <w:sz w:val="20"/>
                <w:szCs w:val="20"/>
              </w:rPr>
              <w:fldChar w:fldCharType="end"/>
            </w:r>
          </w:hyperlink>
        </w:p>
        <w:p w14:paraId="5ED174FC" w14:textId="3585F85E" w:rsidR="00925050" w:rsidRPr="001F6E96" w:rsidRDefault="002C60A5">
          <w:pPr>
            <w:pStyle w:val="24"/>
            <w:rPr>
              <w:rFonts w:ascii="Tahoma" w:eastAsiaTheme="minorEastAsia" w:hAnsi="Tahoma" w:cs="Tahoma"/>
              <w:noProof/>
              <w:sz w:val="20"/>
              <w:szCs w:val="20"/>
              <w:lang w:eastAsia="ru-RU"/>
            </w:rPr>
          </w:pPr>
          <w:hyperlink w:anchor="_Toc232067818" w:history="1">
            <w:r w:rsidR="00925050" w:rsidRPr="001F6E96">
              <w:rPr>
                <w:rStyle w:val="af"/>
                <w:rFonts w:ascii="Tahoma" w:hAnsi="Tahoma" w:cs="Tahoma"/>
                <w:noProof/>
                <w:sz w:val="20"/>
                <w:szCs w:val="20"/>
              </w:rPr>
              <w:t>6.20.</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Обременение ценных бумаг</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_Toc232067818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92</w:t>
            </w:r>
            <w:r w:rsidR="00925050" w:rsidRPr="001F6E96">
              <w:rPr>
                <w:rFonts w:ascii="Tahoma" w:hAnsi="Tahoma" w:cs="Tahoma"/>
                <w:noProof/>
                <w:webHidden/>
                <w:sz w:val="20"/>
                <w:szCs w:val="20"/>
              </w:rPr>
              <w:fldChar w:fldCharType="end"/>
            </w:r>
          </w:hyperlink>
        </w:p>
        <w:p w14:paraId="2481C07D" w14:textId="6B163710" w:rsidR="00925050" w:rsidRPr="001F6E96" w:rsidRDefault="002C60A5">
          <w:pPr>
            <w:pStyle w:val="24"/>
            <w:rPr>
              <w:rFonts w:ascii="Tahoma" w:eastAsiaTheme="minorEastAsia" w:hAnsi="Tahoma" w:cs="Tahoma"/>
              <w:noProof/>
              <w:sz w:val="20"/>
              <w:szCs w:val="20"/>
              <w:lang w:eastAsia="ru-RU"/>
            </w:rPr>
          </w:pPr>
          <w:hyperlink w:anchor="_Toc232067819" w:history="1">
            <w:r w:rsidR="00925050" w:rsidRPr="001F6E96">
              <w:rPr>
                <w:rStyle w:val="af"/>
                <w:rFonts w:ascii="Tahoma" w:hAnsi="Tahoma" w:cs="Tahoma"/>
                <w:noProof/>
                <w:sz w:val="20"/>
                <w:szCs w:val="20"/>
              </w:rPr>
              <w:t>6.21.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Прекращение обременения ценных бумаг</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_Toc232067819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95</w:t>
            </w:r>
            <w:r w:rsidR="00925050" w:rsidRPr="001F6E96">
              <w:rPr>
                <w:rFonts w:ascii="Tahoma" w:hAnsi="Tahoma" w:cs="Tahoma"/>
                <w:noProof/>
                <w:webHidden/>
                <w:sz w:val="20"/>
                <w:szCs w:val="20"/>
              </w:rPr>
              <w:fldChar w:fldCharType="end"/>
            </w:r>
          </w:hyperlink>
        </w:p>
        <w:p w14:paraId="20C24631" w14:textId="37AB63B1" w:rsidR="00925050" w:rsidRPr="001F6E96" w:rsidRDefault="002C60A5">
          <w:pPr>
            <w:pStyle w:val="24"/>
            <w:rPr>
              <w:rFonts w:ascii="Tahoma" w:eastAsiaTheme="minorEastAsia" w:hAnsi="Tahoma" w:cs="Tahoma"/>
              <w:noProof/>
              <w:sz w:val="20"/>
              <w:szCs w:val="20"/>
              <w:lang w:eastAsia="ru-RU"/>
            </w:rPr>
          </w:pPr>
          <w:hyperlink w:anchor="_Toc232067820" w:history="1">
            <w:r w:rsidR="00925050" w:rsidRPr="001F6E96">
              <w:rPr>
                <w:rStyle w:val="af"/>
                <w:rFonts w:ascii="Tahoma" w:hAnsi="Tahoma" w:cs="Tahoma"/>
                <w:noProof/>
                <w:sz w:val="20"/>
                <w:szCs w:val="20"/>
              </w:rPr>
              <w:t>6.22.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Блокировка к поставке</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_Toc232067820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95</w:t>
            </w:r>
            <w:r w:rsidR="00925050" w:rsidRPr="001F6E96">
              <w:rPr>
                <w:rFonts w:ascii="Tahoma" w:hAnsi="Tahoma" w:cs="Tahoma"/>
                <w:noProof/>
                <w:webHidden/>
                <w:sz w:val="20"/>
                <w:szCs w:val="20"/>
              </w:rPr>
              <w:fldChar w:fldCharType="end"/>
            </w:r>
          </w:hyperlink>
        </w:p>
        <w:p w14:paraId="580B83EA" w14:textId="68E38D4B" w:rsidR="00925050" w:rsidRPr="001F6E96" w:rsidRDefault="002C60A5">
          <w:pPr>
            <w:pStyle w:val="24"/>
            <w:rPr>
              <w:rFonts w:ascii="Tahoma" w:eastAsiaTheme="minorEastAsia" w:hAnsi="Tahoma" w:cs="Tahoma"/>
              <w:noProof/>
              <w:sz w:val="20"/>
              <w:szCs w:val="20"/>
              <w:lang w:eastAsia="ru-RU"/>
            </w:rPr>
          </w:pPr>
          <w:hyperlink w:anchor="_Toc232067821" w:history="1">
            <w:r w:rsidR="00925050" w:rsidRPr="001F6E96">
              <w:rPr>
                <w:rStyle w:val="af"/>
                <w:rFonts w:ascii="Tahoma" w:hAnsi="Tahoma" w:cs="Tahoma"/>
                <w:noProof/>
                <w:sz w:val="20"/>
                <w:szCs w:val="20"/>
              </w:rPr>
              <w:t>6.23.</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Снятие блокировки к поставке</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_Toc232067821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96</w:t>
            </w:r>
            <w:r w:rsidR="00925050" w:rsidRPr="001F6E96">
              <w:rPr>
                <w:rFonts w:ascii="Tahoma" w:hAnsi="Tahoma" w:cs="Tahoma"/>
                <w:noProof/>
                <w:webHidden/>
                <w:sz w:val="20"/>
                <w:szCs w:val="20"/>
              </w:rPr>
              <w:fldChar w:fldCharType="end"/>
            </w:r>
          </w:hyperlink>
        </w:p>
        <w:p w14:paraId="4CD0981A" w14:textId="17FC541E" w:rsidR="00925050" w:rsidRPr="001F6E96" w:rsidRDefault="002C60A5">
          <w:pPr>
            <w:pStyle w:val="24"/>
            <w:rPr>
              <w:rFonts w:ascii="Tahoma" w:eastAsiaTheme="minorEastAsia" w:hAnsi="Tahoma" w:cs="Tahoma"/>
              <w:noProof/>
              <w:sz w:val="20"/>
              <w:szCs w:val="20"/>
              <w:lang w:eastAsia="ru-RU"/>
            </w:rPr>
          </w:pPr>
          <w:hyperlink w:anchor="_Toc232067822" w:history="1">
            <w:r w:rsidR="00925050" w:rsidRPr="001F6E96">
              <w:rPr>
                <w:rStyle w:val="af"/>
                <w:rFonts w:ascii="Tahoma" w:hAnsi="Tahoma" w:cs="Tahoma"/>
                <w:noProof/>
                <w:sz w:val="20"/>
                <w:szCs w:val="20"/>
              </w:rPr>
              <w:t>6.24.</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Исправительные операции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_Toc232067822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96</w:t>
            </w:r>
            <w:r w:rsidR="00925050" w:rsidRPr="001F6E96">
              <w:rPr>
                <w:rFonts w:ascii="Tahoma" w:hAnsi="Tahoma" w:cs="Tahoma"/>
                <w:noProof/>
                <w:webHidden/>
                <w:sz w:val="20"/>
                <w:szCs w:val="20"/>
              </w:rPr>
              <w:fldChar w:fldCharType="end"/>
            </w:r>
          </w:hyperlink>
        </w:p>
        <w:p w14:paraId="7967ED17" w14:textId="49FC4622" w:rsidR="00925050" w:rsidRPr="001F6E96" w:rsidRDefault="002C60A5">
          <w:pPr>
            <w:pStyle w:val="24"/>
            <w:rPr>
              <w:rFonts w:ascii="Tahoma" w:eastAsiaTheme="minorEastAsia" w:hAnsi="Tahoma" w:cs="Tahoma"/>
              <w:noProof/>
              <w:sz w:val="20"/>
              <w:szCs w:val="20"/>
              <w:lang w:eastAsia="ru-RU"/>
            </w:rPr>
          </w:pPr>
          <w:hyperlink w:anchor="_Toc232067823" w:history="1">
            <w:r w:rsidR="00925050" w:rsidRPr="001F6E96">
              <w:rPr>
                <w:rStyle w:val="af"/>
                <w:rFonts w:ascii="Tahoma" w:hAnsi="Tahoma" w:cs="Tahoma"/>
                <w:noProof/>
                <w:sz w:val="20"/>
                <w:szCs w:val="20"/>
              </w:rPr>
              <w:t>6.25.</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Особенности осуществления депозитарных операций по транзитному счету депо и субсчетам депо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_Toc232067823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98</w:t>
            </w:r>
            <w:r w:rsidR="00925050" w:rsidRPr="001F6E96">
              <w:rPr>
                <w:rFonts w:ascii="Tahoma" w:hAnsi="Tahoma" w:cs="Tahoma"/>
                <w:noProof/>
                <w:webHidden/>
                <w:sz w:val="20"/>
                <w:szCs w:val="20"/>
              </w:rPr>
              <w:fldChar w:fldCharType="end"/>
            </w:r>
          </w:hyperlink>
        </w:p>
        <w:p w14:paraId="22FF8EC8" w14:textId="2968DEF1" w:rsidR="00925050" w:rsidRPr="001F6E96" w:rsidRDefault="002C60A5">
          <w:pPr>
            <w:pStyle w:val="24"/>
            <w:rPr>
              <w:rFonts w:ascii="Tahoma" w:eastAsiaTheme="minorEastAsia" w:hAnsi="Tahoma" w:cs="Tahoma"/>
              <w:noProof/>
              <w:sz w:val="20"/>
              <w:szCs w:val="20"/>
              <w:lang w:eastAsia="ru-RU"/>
            </w:rPr>
          </w:pPr>
          <w:hyperlink w:anchor="_Toc232067824" w:history="1">
            <w:r w:rsidR="00925050" w:rsidRPr="001F6E96">
              <w:rPr>
                <w:rStyle w:val="af"/>
                <w:rFonts w:ascii="Tahoma" w:hAnsi="Tahoma" w:cs="Tahoma"/>
                <w:noProof/>
                <w:sz w:val="20"/>
                <w:szCs w:val="20"/>
              </w:rPr>
              <w:t>6.26.</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Прием ценной бумаги (цифровых прав) на обслуживание</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_Toc232067824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105</w:t>
            </w:r>
            <w:r w:rsidR="00925050" w:rsidRPr="001F6E96">
              <w:rPr>
                <w:rFonts w:ascii="Tahoma" w:hAnsi="Tahoma" w:cs="Tahoma"/>
                <w:noProof/>
                <w:webHidden/>
                <w:sz w:val="20"/>
                <w:szCs w:val="20"/>
              </w:rPr>
              <w:fldChar w:fldCharType="end"/>
            </w:r>
          </w:hyperlink>
        </w:p>
        <w:p w14:paraId="41155936" w14:textId="50C362E6" w:rsidR="00925050" w:rsidRPr="001F6E96" w:rsidRDefault="002C60A5">
          <w:pPr>
            <w:pStyle w:val="24"/>
            <w:rPr>
              <w:rFonts w:ascii="Tahoma" w:eastAsiaTheme="minorEastAsia" w:hAnsi="Tahoma" w:cs="Tahoma"/>
              <w:noProof/>
              <w:sz w:val="20"/>
              <w:szCs w:val="20"/>
              <w:lang w:eastAsia="ru-RU"/>
            </w:rPr>
          </w:pPr>
          <w:hyperlink w:anchor="_Toc232067825" w:history="1">
            <w:r w:rsidR="00925050" w:rsidRPr="001F6E96">
              <w:rPr>
                <w:rStyle w:val="af"/>
                <w:rFonts w:ascii="Tahoma" w:hAnsi="Tahoma" w:cs="Tahoma"/>
                <w:noProof/>
                <w:sz w:val="20"/>
                <w:szCs w:val="20"/>
              </w:rPr>
              <w:t>6.27.</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Внесение изменений в анкету ценной бумаги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_Toc232067825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108</w:t>
            </w:r>
            <w:r w:rsidR="00925050" w:rsidRPr="001F6E96">
              <w:rPr>
                <w:rFonts w:ascii="Tahoma" w:hAnsi="Tahoma" w:cs="Tahoma"/>
                <w:noProof/>
                <w:webHidden/>
                <w:sz w:val="20"/>
                <w:szCs w:val="20"/>
              </w:rPr>
              <w:fldChar w:fldCharType="end"/>
            </w:r>
          </w:hyperlink>
        </w:p>
        <w:p w14:paraId="6B0C3C30" w14:textId="47569BE6" w:rsidR="00925050" w:rsidRPr="001F6E96" w:rsidRDefault="002C60A5">
          <w:pPr>
            <w:pStyle w:val="24"/>
            <w:rPr>
              <w:rFonts w:ascii="Tahoma" w:eastAsiaTheme="minorEastAsia" w:hAnsi="Tahoma" w:cs="Tahoma"/>
              <w:noProof/>
              <w:sz w:val="20"/>
              <w:szCs w:val="20"/>
              <w:lang w:eastAsia="ru-RU"/>
            </w:rPr>
          </w:pPr>
          <w:hyperlink w:anchor="_Toc232067826" w:history="1">
            <w:r w:rsidR="00925050" w:rsidRPr="001F6E96">
              <w:rPr>
                <w:rStyle w:val="af"/>
                <w:rFonts w:ascii="Tahoma" w:hAnsi="Tahoma" w:cs="Tahoma"/>
                <w:noProof/>
                <w:sz w:val="20"/>
                <w:szCs w:val="20"/>
              </w:rPr>
              <w:t>6.28.</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Снятие ценной бумаги (цифровых прав) с обслуживания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_Toc232067826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109</w:t>
            </w:r>
            <w:r w:rsidR="00925050" w:rsidRPr="001F6E96">
              <w:rPr>
                <w:rFonts w:ascii="Tahoma" w:hAnsi="Tahoma" w:cs="Tahoma"/>
                <w:noProof/>
                <w:webHidden/>
                <w:sz w:val="20"/>
                <w:szCs w:val="20"/>
              </w:rPr>
              <w:fldChar w:fldCharType="end"/>
            </w:r>
          </w:hyperlink>
        </w:p>
        <w:p w14:paraId="4F6DF9E5" w14:textId="1A340F31" w:rsidR="00925050" w:rsidRPr="001F6E96" w:rsidRDefault="002C60A5">
          <w:pPr>
            <w:pStyle w:val="24"/>
            <w:rPr>
              <w:rFonts w:ascii="Tahoma" w:eastAsiaTheme="minorEastAsia" w:hAnsi="Tahoma" w:cs="Tahoma"/>
              <w:noProof/>
              <w:sz w:val="20"/>
              <w:szCs w:val="20"/>
              <w:lang w:eastAsia="ru-RU"/>
            </w:rPr>
          </w:pPr>
          <w:hyperlink w:anchor="_Toc232067827" w:history="1">
            <w:r w:rsidR="00925050" w:rsidRPr="001F6E96">
              <w:rPr>
                <w:rStyle w:val="af"/>
                <w:rFonts w:ascii="Tahoma" w:hAnsi="Tahoma" w:cs="Tahoma"/>
                <w:noProof/>
                <w:sz w:val="20"/>
                <w:szCs w:val="20"/>
              </w:rPr>
              <w:t>6.29.</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Порядок совершения депозитарных операций по оформлению перехода прав на ценные бумаги (цифровые права) в порядке наследования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_Toc232067827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110</w:t>
            </w:r>
            <w:r w:rsidR="00925050" w:rsidRPr="001F6E96">
              <w:rPr>
                <w:rFonts w:ascii="Tahoma" w:hAnsi="Tahoma" w:cs="Tahoma"/>
                <w:noProof/>
                <w:webHidden/>
                <w:sz w:val="20"/>
                <w:szCs w:val="20"/>
              </w:rPr>
              <w:fldChar w:fldCharType="end"/>
            </w:r>
          </w:hyperlink>
        </w:p>
        <w:p w14:paraId="491894CA" w14:textId="21EDCDB0" w:rsidR="00925050" w:rsidRPr="001F6E96" w:rsidRDefault="002C60A5">
          <w:pPr>
            <w:pStyle w:val="24"/>
            <w:rPr>
              <w:rFonts w:ascii="Tahoma" w:eastAsiaTheme="minorEastAsia" w:hAnsi="Tahoma" w:cs="Tahoma"/>
              <w:noProof/>
              <w:sz w:val="20"/>
              <w:szCs w:val="20"/>
              <w:lang w:eastAsia="ru-RU"/>
            </w:rPr>
          </w:pPr>
          <w:hyperlink w:anchor="_Toc232067828" w:history="1">
            <w:r w:rsidR="00925050" w:rsidRPr="001F6E96">
              <w:rPr>
                <w:rStyle w:val="af"/>
                <w:rFonts w:ascii="Tahoma" w:hAnsi="Tahoma" w:cs="Tahoma"/>
                <w:noProof/>
                <w:sz w:val="20"/>
                <w:szCs w:val="20"/>
              </w:rPr>
              <w:t>6.30.</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Порядок совершения депозитарных операций при ликвидации или аннулировании лицензии Депонента</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_Toc232067828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112</w:t>
            </w:r>
            <w:r w:rsidR="00925050" w:rsidRPr="001F6E96">
              <w:rPr>
                <w:rFonts w:ascii="Tahoma" w:hAnsi="Tahoma" w:cs="Tahoma"/>
                <w:noProof/>
                <w:webHidden/>
                <w:sz w:val="20"/>
                <w:szCs w:val="20"/>
              </w:rPr>
              <w:fldChar w:fldCharType="end"/>
            </w:r>
          </w:hyperlink>
        </w:p>
        <w:p w14:paraId="4F10F7FA" w14:textId="6BF612C4" w:rsidR="00925050" w:rsidRPr="001F6E96" w:rsidRDefault="002C60A5">
          <w:pPr>
            <w:pStyle w:val="24"/>
            <w:rPr>
              <w:rFonts w:ascii="Tahoma" w:eastAsiaTheme="minorEastAsia" w:hAnsi="Tahoma" w:cs="Tahoma"/>
              <w:noProof/>
              <w:sz w:val="20"/>
              <w:szCs w:val="20"/>
              <w:lang w:eastAsia="ru-RU"/>
            </w:rPr>
          </w:pPr>
          <w:hyperlink w:anchor="_Toc232067829" w:history="1">
            <w:r w:rsidR="00925050" w:rsidRPr="001F6E96">
              <w:rPr>
                <w:rStyle w:val="af"/>
                <w:rFonts w:ascii="Tahoma" w:hAnsi="Tahoma" w:cs="Tahoma"/>
                <w:noProof/>
                <w:sz w:val="20"/>
                <w:szCs w:val="20"/>
              </w:rPr>
              <w:t>6.31.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Особенности открытия счета хранения погашенных ценных бумаг и проведения операций по данному счету</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_Toc232067829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115</w:t>
            </w:r>
            <w:r w:rsidR="00925050" w:rsidRPr="001F6E96">
              <w:rPr>
                <w:rFonts w:ascii="Tahoma" w:hAnsi="Tahoma" w:cs="Tahoma"/>
                <w:noProof/>
                <w:webHidden/>
                <w:sz w:val="20"/>
                <w:szCs w:val="20"/>
              </w:rPr>
              <w:fldChar w:fldCharType="end"/>
            </w:r>
          </w:hyperlink>
        </w:p>
        <w:p w14:paraId="59060F8E" w14:textId="1C2285B1" w:rsidR="00925050" w:rsidRPr="001F6E96" w:rsidRDefault="002C60A5">
          <w:pPr>
            <w:pStyle w:val="24"/>
            <w:rPr>
              <w:rFonts w:ascii="Tahoma" w:eastAsiaTheme="minorEastAsia" w:hAnsi="Tahoma" w:cs="Tahoma"/>
              <w:noProof/>
              <w:sz w:val="20"/>
              <w:szCs w:val="20"/>
              <w:lang w:eastAsia="ru-RU"/>
            </w:rPr>
          </w:pPr>
          <w:hyperlink w:anchor="_Toc232067830" w:history="1">
            <w:r w:rsidR="00925050" w:rsidRPr="001F6E96">
              <w:rPr>
                <w:rStyle w:val="af"/>
                <w:rFonts w:ascii="Tahoma" w:hAnsi="Tahoma" w:cs="Tahoma"/>
                <w:noProof/>
                <w:sz w:val="20"/>
                <w:szCs w:val="20"/>
              </w:rPr>
              <w:t>6.32.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Особенности совершения депозитарных операций по счету депо эскроу-агента</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_Toc232067830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116</w:t>
            </w:r>
            <w:r w:rsidR="00925050" w:rsidRPr="001F6E96">
              <w:rPr>
                <w:rFonts w:ascii="Tahoma" w:hAnsi="Tahoma" w:cs="Tahoma"/>
                <w:noProof/>
                <w:webHidden/>
                <w:sz w:val="20"/>
                <w:szCs w:val="20"/>
              </w:rPr>
              <w:fldChar w:fldCharType="end"/>
            </w:r>
          </w:hyperlink>
        </w:p>
        <w:p w14:paraId="588F9D57" w14:textId="1CE8FAE7" w:rsidR="00925050" w:rsidRPr="001F6E96" w:rsidRDefault="002C60A5">
          <w:pPr>
            <w:pStyle w:val="24"/>
            <w:rPr>
              <w:rFonts w:ascii="Tahoma" w:eastAsiaTheme="minorEastAsia" w:hAnsi="Tahoma" w:cs="Tahoma"/>
              <w:noProof/>
              <w:sz w:val="20"/>
              <w:szCs w:val="20"/>
              <w:lang w:eastAsia="ru-RU"/>
            </w:rPr>
          </w:pPr>
          <w:hyperlink w:anchor="_Toc232067831" w:history="1">
            <w:r w:rsidR="00925050" w:rsidRPr="001F6E96">
              <w:rPr>
                <w:rStyle w:val="af"/>
                <w:rFonts w:ascii="Tahoma" w:hAnsi="Tahoma" w:cs="Tahoma"/>
                <w:noProof/>
                <w:sz w:val="20"/>
                <w:szCs w:val="20"/>
              </w:rPr>
              <w:t>6.33.</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Особенности совершения депозитарных операций по договору эскроу в случае, когда функции эскроу-агента выполняет Депозитарий</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_Toc232067831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118</w:t>
            </w:r>
            <w:r w:rsidR="00925050" w:rsidRPr="001F6E96">
              <w:rPr>
                <w:rFonts w:ascii="Tahoma" w:hAnsi="Tahoma" w:cs="Tahoma"/>
                <w:noProof/>
                <w:webHidden/>
                <w:sz w:val="20"/>
                <w:szCs w:val="20"/>
              </w:rPr>
              <w:fldChar w:fldCharType="end"/>
            </w:r>
          </w:hyperlink>
        </w:p>
        <w:p w14:paraId="1893FBE2" w14:textId="3C129CE1" w:rsidR="00925050" w:rsidRPr="001F6E96" w:rsidRDefault="002C60A5">
          <w:pPr>
            <w:pStyle w:val="13"/>
            <w:rPr>
              <w:rFonts w:ascii="Tahoma" w:eastAsiaTheme="minorEastAsia" w:hAnsi="Tahoma" w:cs="Tahoma"/>
              <w:noProof/>
              <w:sz w:val="20"/>
              <w:szCs w:val="20"/>
              <w:lang w:eastAsia="ru-RU"/>
            </w:rPr>
          </w:pPr>
          <w:hyperlink w:anchor="_Toc232067832" w:history="1">
            <w:r w:rsidR="00925050" w:rsidRPr="001F6E96">
              <w:rPr>
                <w:rStyle w:val="af"/>
                <w:rFonts w:ascii="Tahoma" w:hAnsi="Tahoma" w:cs="Tahoma"/>
                <w:noProof/>
                <w:sz w:val="20"/>
                <w:szCs w:val="20"/>
              </w:rPr>
              <w:t>7.</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Корпоративные действия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_Toc232067832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119</w:t>
            </w:r>
            <w:r w:rsidR="00925050" w:rsidRPr="001F6E96">
              <w:rPr>
                <w:rFonts w:ascii="Tahoma" w:hAnsi="Tahoma" w:cs="Tahoma"/>
                <w:noProof/>
                <w:webHidden/>
                <w:sz w:val="20"/>
                <w:szCs w:val="20"/>
              </w:rPr>
              <w:fldChar w:fldCharType="end"/>
            </w:r>
          </w:hyperlink>
        </w:p>
        <w:p w14:paraId="0032C873" w14:textId="301CEB49" w:rsidR="00925050" w:rsidRPr="001F6E96" w:rsidRDefault="002C60A5">
          <w:pPr>
            <w:pStyle w:val="24"/>
            <w:rPr>
              <w:rFonts w:ascii="Tahoma" w:eastAsiaTheme="minorEastAsia" w:hAnsi="Tahoma" w:cs="Tahoma"/>
              <w:noProof/>
              <w:sz w:val="20"/>
              <w:szCs w:val="20"/>
              <w:lang w:eastAsia="ru-RU"/>
            </w:rPr>
          </w:pPr>
          <w:hyperlink w:anchor="_Toc232067833" w:history="1">
            <w:r w:rsidR="00925050" w:rsidRPr="001F6E96">
              <w:rPr>
                <w:rStyle w:val="af"/>
                <w:rFonts w:ascii="Tahoma" w:hAnsi="Tahoma" w:cs="Tahoma"/>
                <w:noProof/>
                <w:sz w:val="20"/>
                <w:szCs w:val="20"/>
              </w:rPr>
              <w:t>7.1.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Общие положения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_Toc232067833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119</w:t>
            </w:r>
            <w:r w:rsidR="00925050" w:rsidRPr="001F6E96">
              <w:rPr>
                <w:rFonts w:ascii="Tahoma" w:hAnsi="Tahoma" w:cs="Tahoma"/>
                <w:noProof/>
                <w:webHidden/>
                <w:sz w:val="20"/>
                <w:szCs w:val="20"/>
              </w:rPr>
              <w:fldChar w:fldCharType="end"/>
            </w:r>
          </w:hyperlink>
        </w:p>
        <w:p w14:paraId="374091DC" w14:textId="6C342B07" w:rsidR="00925050" w:rsidRPr="001F6E96" w:rsidRDefault="002C60A5">
          <w:pPr>
            <w:pStyle w:val="24"/>
            <w:rPr>
              <w:rFonts w:ascii="Tahoma" w:eastAsiaTheme="minorEastAsia" w:hAnsi="Tahoma" w:cs="Tahoma"/>
              <w:noProof/>
              <w:sz w:val="20"/>
              <w:szCs w:val="20"/>
              <w:lang w:eastAsia="ru-RU"/>
            </w:rPr>
          </w:pPr>
          <w:hyperlink w:anchor="_Toc232067834" w:history="1">
            <w:r w:rsidR="00925050" w:rsidRPr="001F6E96">
              <w:rPr>
                <w:rStyle w:val="af"/>
                <w:rFonts w:ascii="Tahoma" w:hAnsi="Tahoma" w:cs="Tahoma"/>
                <w:noProof/>
                <w:sz w:val="20"/>
                <w:szCs w:val="20"/>
              </w:rPr>
              <w:t>7.2.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Конвертация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_Toc232067834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122</w:t>
            </w:r>
            <w:r w:rsidR="00925050" w:rsidRPr="001F6E96">
              <w:rPr>
                <w:rFonts w:ascii="Tahoma" w:hAnsi="Tahoma" w:cs="Tahoma"/>
                <w:noProof/>
                <w:webHidden/>
                <w:sz w:val="20"/>
                <w:szCs w:val="20"/>
              </w:rPr>
              <w:fldChar w:fldCharType="end"/>
            </w:r>
          </w:hyperlink>
        </w:p>
        <w:p w14:paraId="43287399" w14:textId="10C0E728" w:rsidR="00925050" w:rsidRPr="001F6E96" w:rsidRDefault="002C60A5">
          <w:pPr>
            <w:pStyle w:val="24"/>
            <w:rPr>
              <w:rFonts w:ascii="Tahoma" w:eastAsiaTheme="minorEastAsia" w:hAnsi="Tahoma" w:cs="Tahoma"/>
              <w:noProof/>
              <w:sz w:val="20"/>
              <w:szCs w:val="20"/>
              <w:lang w:eastAsia="ru-RU"/>
            </w:rPr>
          </w:pPr>
          <w:hyperlink w:anchor="_Toc232067835" w:history="1">
            <w:r w:rsidR="00925050" w:rsidRPr="001F6E96">
              <w:rPr>
                <w:rStyle w:val="af"/>
                <w:rFonts w:ascii="Tahoma" w:hAnsi="Tahoma" w:cs="Tahoma"/>
                <w:noProof/>
                <w:sz w:val="20"/>
                <w:szCs w:val="20"/>
              </w:rPr>
              <w:t>7.3.</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Погашение (аннулирование) ценных бумаг</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_Toc232067835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123</w:t>
            </w:r>
            <w:r w:rsidR="00925050" w:rsidRPr="001F6E96">
              <w:rPr>
                <w:rFonts w:ascii="Tahoma" w:hAnsi="Tahoma" w:cs="Tahoma"/>
                <w:noProof/>
                <w:webHidden/>
                <w:sz w:val="20"/>
                <w:szCs w:val="20"/>
              </w:rPr>
              <w:fldChar w:fldCharType="end"/>
            </w:r>
          </w:hyperlink>
        </w:p>
        <w:p w14:paraId="01E7922C" w14:textId="23F07422" w:rsidR="00925050" w:rsidRPr="001F6E96" w:rsidRDefault="002C60A5">
          <w:pPr>
            <w:pStyle w:val="24"/>
            <w:rPr>
              <w:rFonts w:ascii="Tahoma" w:eastAsiaTheme="minorEastAsia" w:hAnsi="Tahoma" w:cs="Tahoma"/>
              <w:noProof/>
              <w:sz w:val="20"/>
              <w:szCs w:val="20"/>
              <w:lang w:eastAsia="ru-RU"/>
            </w:rPr>
          </w:pPr>
          <w:hyperlink w:anchor="_Toc232067836" w:history="1">
            <w:r w:rsidR="00925050" w:rsidRPr="001F6E96">
              <w:rPr>
                <w:rStyle w:val="af"/>
                <w:rFonts w:ascii="Tahoma" w:hAnsi="Tahoma" w:cs="Tahoma"/>
                <w:noProof/>
                <w:sz w:val="20"/>
                <w:szCs w:val="20"/>
              </w:rPr>
              <w:t>7.4.</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Начисление доходов ценными бумагами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_Toc232067836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124</w:t>
            </w:r>
            <w:r w:rsidR="00925050" w:rsidRPr="001F6E96">
              <w:rPr>
                <w:rFonts w:ascii="Tahoma" w:hAnsi="Tahoma" w:cs="Tahoma"/>
                <w:noProof/>
                <w:webHidden/>
                <w:sz w:val="20"/>
                <w:szCs w:val="20"/>
              </w:rPr>
              <w:fldChar w:fldCharType="end"/>
            </w:r>
          </w:hyperlink>
        </w:p>
        <w:p w14:paraId="2BDF5071" w14:textId="5E1A8ADA" w:rsidR="00925050" w:rsidRPr="001F6E96" w:rsidRDefault="002C60A5">
          <w:pPr>
            <w:pStyle w:val="24"/>
            <w:rPr>
              <w:rFonts w:ascii="Tahoma" w:eastAsiaTheme="minorEastAsia" w:hAnsi="Tahoma" w:cs="Tahoma"/>
              <w:noProof/>
              <w:sz w:val="20"/>
              <w:szCs w:val="20"/>
              <w:lang w:eastAsia="ru-RU"/>
            </w:rPr>
          </w:pPr>
          <w:hyperlink w:anchor="_Toc232067837" w:history="1">
            <w:r w:rsidR="00925050" w:rsidRPr="001F6E96">
              <w:rPr>
                <w:rStyle w:val="af"/>
                <w:rFonts w:ascii="Tahoma" w:hAnsi="Tahoma" w:cs="Tahoma"/>
                <w:noProof/>
                <w:sz w:val="20"/>
                <w:szCs w:val="20"/>
              </w:rPr>
              <w:t>7.5.</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Выплата доходов по ценным бумагам (цифровым правам) и иных причитающихся владельцам ценных бумаг (цифровых прав) выплат</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_Toc232067837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125</w:t>
            </w:r>
            <w:r w:rsidR="00925050" w:rsidRPr="001F6E96">
              <w:rPr>
                <w:rFonts w:ascii="Tahoma" w:hAnsi="Tahoma" w:cs="Tahoma"/>
                <w:noProof/>
                <w:webHidden/>
                <w:sz w:val="20"/>
                <w:szCs w:val="20"/>
              </w:rPr>
              <w:fldChar w:fldCharType="end"/>
            </w:r>
          </w:hyperlink>
        </w:p>
        <w:p w14:paraId="311DCA35" w14:textId="2CCBB8EB" w:rsidR="00925050" w:rsidRPr="001F6E96" w:rsidRDefault="002C60A5">
          <w:pPr>
            <w:pStyle w:val="24"/>
            <w:rPr>
              <w:rFonts w:ascii="Tahoma" w:eastAsiaTheme="minorEastAsia" w:hAnsi="Tahoma" w:cs="Tahoma"/>
              <w:noProof/>
              <w:sz w:val="20"/>
              <w:szCs w:val="20"/>
              <w:lang w:eastAsia="ru-RU"/>
            </w:rPr>
          </w:pPr>
          <w:hyperlink w:anchor="_Toc232067838" w:history="1">
            <w:r w:rsidR="00925050" w:rsidRPr="001F6E96">
              <w:rPr>
                <w:rStyle w:val="af"/>
                <w:rFonts w:ascii="Tahoma" w:hAnsi="Tahoma" w:cs="Tahoma"/>
                <w:noProof/>
                <w:sz w:val="20"/>
                <w:szCs w:val="20"/>
              </w:rPr>
              <w:t>7.6.</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Объединение выпусков эмиссионных ценных бумаг</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_Toc232067838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131</w:t>
            </w:r>
            <w:r w:rsidR="00925050" w:rsidRPr="001F6E96">
              <w:rPr>
                <w:rFonts w:ascii="Tahoma" w:hAnsi="Tahoma" w:cs="Tahoma"/>
                <w:noProof/>
                <w:webHidden/>
                <w:sz w:val="20"/>
                <w:szCs w:val="20"/>
              </w:rPr>
              <w:fldChar w:fldCharType="end"/>
            </w:r>
          </w:hyperlink>
        </w:p>
        <w:p w14:paraId="5EE324D9" w14:textId="75C0521C" w:rsidR="00925050" w:rsidRPr="001F6E96" w:rsidRDefault="002C60A5">
          <w:pPr>
            <w:pStyle w:val="24"/>
            <w:rPr>
              <w:rFonts w:ascii="Tahoma" w:eastAsiaTheme="minorEastAsia" w:hAnsi="Tahoma" w:cs="Tahoma"/>
              <w:noProof/>
              <w:sz w:val="20"/>
              <w:szCs w:val="20"/>
              <w:lang w:eastAsia="ru-RU"/>
            </w:rPr>
          </w:pPr>
          <w:hyperlink w:anchor="_Toc232067839" w:history="1">
            <w:r w:rsidR="00925050" w:rsidRPr="001F6E96">
              <w:rPr>
                <w:rStyle w:val="af"/>
                <w:rFonts w:ascii="Tahoma" w:hAnsi="Tahoma" w:cs="Tahoma"/>
                <w:noProof/>
                <w:sz w:val="20"/>
                <w:szCs w:val="20"/>
              </w:rPr>
              <w:t>7.7.</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Аннулирование кода дополнительного выпуска</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_Toc232067839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131</w:t>
            </w:r>
            <w:r w:rsidR="00925050" w:rsidRPr="001F6E96">
              <w:rPr>
                <w:rFonts w:ascii="Tahoma" w:hAnsi="Tahoma" w:cs="Tahoma"/>
                <w:noProof/>
                <w:webHidden/>
                <w:sz w:val="20"/>
                <w:szCs w:val="20"/>
              </w:rPr>
              <w:fldChar w:fldCharType="end"/>
            </w:r>
          </w:hyperlink>
        </w:p>
        <w:p w14:paraId="4B09919E" w14:textId="1AD8317E" w:rsidR="00925050" w:rsidRPr="001F6E96" w:rsidRDefault="002C60A5">
          <w:pPr>
            <w:pStyle w:val="24"/>
            <w:rPr>
              <w:rFonts w:ascii="Tahoma" w:eastAsiaTheme="minorEastAsia" w:hAnsi="Tahoma" w:cs="Tahoma"/>
              <w:noProof/>
              <w:sz w:val="20"/>
              <w:szCs w:val="20"/>
              <w:lang w:eastAsia="ru-RU"/>
            </w:rPr>
          </w:pPr>
          <w:hyperlink w:anchor="_Toc232067840" w:history="1">
            <w:r w:rsidR="00925050" w:rsidRPr="001F6E96">
              <w:rPr>
                <w:rStyle w:val="af"/>
                <w:rFonts w:ascii="Tahoma" w:hAnsi="Tahoma" w:cs="Tahoma"/>
                <w:noProof/>
                <w:sz w:val="20"/>
                <w:szCs w:val="20"/>
              </w:rPr>
              <w:t>7.8.</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Формирование списка владельцев ценных бумаг и списка лиц, осуществляющих права по ценным бумагам, а также иных списков лиц, предусмотренных федеральными законами, нормативными правовыми актами Российской Федерации, нормативными актами Банка России</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_Toc232067840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131</w:t>
            </w:r>
            <w:r w:rsidR="00925050" w:rsidRPr="001F6E96">
              <w:rPr>
                <w:rFonts w:ascii="Tahoma" w:hAnsi="Tahoma" w:cs="Tahoma"/>
                <w:noProof/>
                <w:webHidden/>
                <w:sz w:val="20"/>
                <w:szCs w:val="20"/>
              </w:rPr>
              <w:fldChar w:fldCharType="end"/>
            </w:r>
          </w:hyperlink>
        </w:p>
        <w:p w14:paraId="49242CBF" w14:textId="64F4FEC8" w:rsidR="00925050" w:rsidRPr="001F6E96" w:rsidRDefault="002C60A5">
          <w:pPr>
            <w:pStyle w:val="24"/>
            <w:rPr>
              <w:rFonts w:ascii="Tahoma" w:eastAsiaTheme="minorEastAsia" w:hAnsi="Tahoma" w:cs="Tahoma"/>
              <w:noProof/>
              <w:sz w:val="20"/>
              <w:szCs w:val="20"/>
              <w:lang w:eastAsia="ru-RU"/>
            </w:rPr>
          </w:pPr>
          <w:hyperlink w:anchor="_Toc232067841" w:history="1">
            <w:r w:rsidR="00925050" w:rsidRPr="001F6E96">
              <w:rPr>
                <w:rStyle w:val="af"/>
                <w:rFonts w:ascii="Tahoma" w:hAnsi="Tahoma" w:cs="Tahoma"/>
                <w:noProof/>
                <w:sz w:val="20"/>
                <w:szCs w:val="20"/>
              </w:rPr>
              <w:t>7.9.</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Порядок проведения добровольных корпоративных действий и обязательных корпоративных действий, требующих волеизъявления Депонента</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_Toc232067841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134</w:t>
            </w:r>
            <w:r w:rsidR="00925050" w:rsidRPr="001F6E96">
              <w:rPr>
                <w:rFonts w:ascii="Tahoma" w:hAnsi="Tahoma" w:cs="Tahoma"/>
                <w:noProof/>
                <w:webHidden/>
                <w:sz w:val="20"/>
                <w:szCs w:val="20"/>
              </w:rPr>
              <w:fldChar w:fldCharType="end"/>
            </w:r>
          </w:hyperlink>
        </w:p>
        <w:p w14:paraId="0BD566C5" w14:textId="7DEBED14" w:rsidR="00925050" w:rsidRPr="001F6E96" w:rsidRDefault="002C60A5">
          <w:pPr>
            <w:pStyle w:val="24"/>
            <w:rPr>
              <w:rFonts w:ascii="Tahoma" w:eastAsiaTheme="minorEastAsia" w:hAnsi="Tahoma" w:cs="Tahoma"/>
              <w:noProof/>
              <w:sz w:val="20"/>
              <w:szCs w:val="20"/>
              <w:lang w:eastAsia="ru-RU"/>
            </w:rPr>
          </w:pPr>
          <w:hyperlink w:anchor="_Toc232067842" w:history="1">
            <w:r w:rsidR="00925050" w:rsidRPr="001F6E96">
              <w:rPr>
                <w:rStyle w:val="af"/>
                <w:rFonts w:ascii="Tahoma" w:hAnsi="Tahoma" w:cs="Tahoma"/>
                <w:noProof/>
                <w:sz w:val="20"/>
                <w:szCs w:val="20"/>
              </w:rPr>
              <w:t>7.10.</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Выкуп акций акционерного общества по требованию лица, которое приобрело более 95 процентов акций публичного общества (в порядке, предусмотренном статьей 84.8 ФЗ «Об АО»)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_Toc232067842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136</w:t>
            </w:r>
            <w:r w:rsidR="00925050" w:rsidRPr="001F6E96">
              <w:rPr>
                <w:rFonts w:ascii="Tahoma" w:hAnsi="Tahoma" w:cs="Tahoma"/>
                <w:noProof/>
                <w:webHidden/>
                <w:sz w:val="20"/>
                <w:szCs w:val="20"/>
              </w:rPr>
              <w:fldChar w:fldCharType="end"/>
            </w:r>
          </w:hyperlink>
        </w:p>
        <w:p w14:paraId="14D43CB4" w14:textId="2C01E7BE" w:rsidR="00925050" w:rsidRPr="001F6E96" w:rsidRDefault="002C60A5">
          <w:pPr>
            <w:pStyle w:val="24"/>
            <w:rPr>
              <w:rFonts w:ascii="Tahoma" w:eastAsiaTheme="minorEastAsia" w:hAnsi="Tahoma" w:cs="Tahoma"/>
              <w:noProof/>
              <w:sz w:val="20"/>
              <w:szCs w:val="20"/>
              <w:lang w:eastAsia="ru-RU"/>
            </w:rPr>
          </w:pPr>
          <w:hyperlink w:anchor="_Toc232067843" w:history="1">
            <w:r w:rsidR="00925050" w:rsidRPr="001F6E96">
              <w:rPr>
                <w:rStyle w:val="af"/>
                <w:rFonts w:ascii="Tahoma" w:hAnsi="Tahoma" w:cs="Tahoma"/>
                <w:noProof/>
                <w:sz w:val="20"/>
                <w:szCs w:val="20"/>
              </w:rPr>
              <w:t>7.11.</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Реализация акционерами права требовать выкупа акций акционерным обществом и права требовать приобретения акционерным обществом размещенных акций (в случаях, предусмотренных статьями 72, 75, 84.1 и 84.2 ФЗ «Об АО»)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_Toc232067843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138</w:t>
            </w:r>
            <w:r w:rsidR="00925050" w:rsidRPr="001F6E96">
              <w:rPr>
                <w:rFonts w:ascii="Tahoma" w:hAnsi="Tahoma" w:cs="Tahoma"/>
                <w:noProof/>
                <w:webHidden/>
                <w:sz w:val="20"/>
                <w:szCs w:val="20"/>
              </w:rPr>
              <w:fldChar w:fldCharType="end"/>
            </w:r>
          </w:hyperlink>
        </w:p>
        <w:p w14:paraId="2D299484" w14:textId="67ED89E6" w:rsidR="00925050" w:rsidRPr="001F6E96" w:rsidRDefault="002C60A5">
          <w:pPr>
            <w:pStyle w:val="24"/>
            <w:rPr>
              <w:rFonts w:ascii="Tahoma" w:eastAsiaTheme="minorEastAsia" w:hAnsi="Tahoma" w:cs="Tahoma"/>
              <w:noProof/>
              <w:sz w:val="20"/>
              <w:szCs w:val="20"/>
              <w:lang w:eastAsia="ru-RU"/>
            </w:rPr>
          </w:pPr>
          <w:hyperlink w:anchor="_Toc232067844" w:history="1">
            <w:r w:rsidR="00925050" w:rsidRPr="001F6E96">
              <w:rPr>
                <w:rStyle w:val="af"/>
                <w:rFonts w:ascii="Tahoma" w:hAnsi="Tahoma" w:cs="Tahoma"/>
                <w:noProof/>
                <w:sz w:val="20"/>
                <w:szCs w:val="20"/>
              </w:rPr>
              <w:t>7.12.</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Реализация акционерами преимущественного права приобретения ценных бумаг (в случаях, предусмотренных статьей 40 ФЗ «Об АО»)</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_Toc232067844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141</w:t>
            </w:r>
            <w:r w:rsidR="00925050" w:rsidRPr="001F6E96">
              <w:rPr>
                <w:rFonts w:ascii="Tahoma" w:hAnsi="Tahoma" w:cs="Tahoma"/>
                <w:noProof/>
                <w:webHidden/>
                <w:sz w:val="20"/>
                <w:szCs w:val="20"/>
              </w:rPr>
              <w:fldChar w:fldCharType="end"/>
            </w:r>
          </w:hyperlink>
        </w:p>
        <w:p w14:paraId="2F335E9A" w14:textId="30510E5B" w:rsidR="00925050" w:rsidRPr="001F6E96" w:rsidRDefault="002C60A5">
          <w:pPr>
            <w:pStyle w:val="24"/>
            <w:rPr>
              <w:rFonts w:ascii="Tahoma" w:eastAsiaTheme="minorEastAsia" w:hAnsi="Tahoma" w:cs="Tahoma"/>
              <w:noProof/>
              <w:sz w:val="20"/>
              <w:szCs w:val="20"/>
              <w:lang w:eastAsia="ru-RU"/>
            </w:rPr>
          </w:pPr>
          <w:hyperlink w:anchor="_Toc232067845" w:history="1">
            <w:r w:rsidR="00925050" w:rsidRPr="001F6E96">
              <w:rPr>
                <w:rStyle w:val="af"/>
                <w:rFonts w:ascii="Tahoma" w:hAnsi="Tahoma" w:cs="Tahoma"/>
                <w:noProof/>
                <w:sz w:val="20"/>
                <w:szCs w:val="20"/>
              </w:rPr>
              <w:t>7.13.</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Участие в общем собрании владельцев ценных бумаг и осуществление права голоса</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_Toc232067845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142</w:t>
            </w:r>
            <w:r w:rsidR="00925050" w:rsidRPr="001F6E96">
              <w:rPr>
                <w:rFonts w:ascii="Tahoma" w:hAnsi="Tahoma" w:cs="Tahoma"/>
                <w:noProof/>
                <w:webHidden/>
                <w:sz w:val="20"/>
                <w:szCs w:val="20"/>
              </w:rPr>
              <w:fldChar w:fldCharType="end"/>
            </w:r>
          </w:hyperlink>
        </w:p>
        <w:p w14:paraId="60C0FAD5" w14:textId="193949DC" w:rsidR="00925050" w:rsidRPr="001F6E96" w:rsidRDefault="002C60A5">
          <w:pPr>
            <w:pStyle w:val="24"/>
            <w:rPr>
              <w:rFonts w:ascii="Tahoma" w:eastAsiaTheme="minorEastAsia" w:hAnsi="Tahoma" w:cs="Tahoma"/>
              <w:noProof/>
              <w:sz w:val="20"/>
              <w:szCs w:val="20"/>
              <w:lang w:eastAsia="ru-RU"/>
            </w:rPr>
          </w:pPr>
          <w:hyperlink w:anchor="_Toc232067846" w:history="1">
            <w:r w:rsidR="00925050" w:rsidRPr="001F6E96">
              <w:rPr>
                <w:rStyle w:val="af"/>
                <w:rFonts w:ascii="Tahoma" w:hAnsi="Tahoma" w:cs="Tahoma"/>
                <w:noProof/>
                <w:sz w:val="20"/>
                <w:szCs w:val="20"/>
              </w:rPr>
              <w:t>7.14.</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Реализация владельцами облигаций права требовать досрочного погашения и приобретения эмитентом принадлежащих им облигаций (в случае, предусмотренном статьей 17.3 Федерального закона от 22.04.1996 № 39-ФЗ «О рынке ценных бумаг»)</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_Toc232067846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143</w:t>
            </w:r>
            <w:r w:rsidR="00925050" w:rsidRPr="001F6E96">
              <w:rPr>
                <w:rFonts w:ascii="Tahoma" w:hAnsi="Tahoma" w:cs="Tahoma"/>
                <w:noProof/>
                <w:webHidden/>
                <w:sz w:val="20"/>
                <w:szCs w:val="20"/>
              </w:rPr>
              <w:fldChar w:fldCharType="end"/>
            </w:r>
          </w:hyperlink>
        </w:p>
        <w:p w14:paraId="6663A2C1" w14:textId="567AF69B" w:rsidR="00925050" w:rsidRPr="001F6E96" w:rsidRDefault="002C60A5">
          <w:pPr>
            <w:pStyle w:val="24"/>
            <w:rPr>
              <w:rFonts w:ascii="Tahoma" w:eastAsiaTheme="minorEastAsia" w:hAnsi="Tahoma" w:cs="Tahoma"/>
              <w:noProof/>
              <w:sz w:val="20"/>
              <w:szCs w:val="20"/>
              <w:lang w:eastAsia="ru-RU"/>
            </w:rPr>
          </w:pPr>
          <w:hyperlink w:anchor="_Toc232067847" w:history="1">
            <w:r w:rsidR="00925050" w:rsidRPr="001F6E96">
              <w:rPr>
                <w:rStyle w:val="af"/>
                <w:rFonts w:ascii="Tahoma" w:hAnsi="Tahoma" w:cs="Tahoma"/>
                <w:noProof/>
                <w:sz w:val="20"/>
                <w:szCs w:val="20"/>
              </w:rPr>
              <w:t>7.15.</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Особенности осуществления прав по ценным бумагам, депонированным по договору эскроу</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_Toc232067847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145</w:t>
            </w:r>
            <w:r w:rsidR="00925050" w:rsidRPr="001F6E96">
              <w:rPr>
                <w:rFonts w:ascii="Tahoma" w:hAnsi="Tahoma" w:cs="Tahoma"/>
                <w:noProof/>
                <w:webHidden/>
                <w:sz w:val="20"/>
                <w:szCs w:val="20"/>
              </w:rPr>
              <w:fldChar w:fldCharType="end"/>
            </w:r>
          </w:hyperlink>
        </w:p>
        <w:p w14:paraId="1767BD1A" w14:textId="0E511F50" w:rsidR="00925050" w:rsidRPr="001F6E96" w:rsidRDefault="002C60A5">
          <w:pPr>
            <w:pStyle w:val="13"/>
            <w:rPr>
              <w:rFonts w:ascii="Tahoma" w:eastAsiaTheme="minorEastAsia" w:hAnsi="Tahoma" w:cs="Tahoma"/>
              <w:noProof/>
              <w:sz w:val="20"/>
              <w:szCs w:val="20"/>
              <w:lang w:eastAsia="ru-RU"/>
            </w:rPr>
          </w:pPr>
          <w:hyperlink w:anchor="_Toc232067848" w:history="1">
            <w:r w:rsidR="00925050" w:rsidRPr="001F6E96">
              <w:rPr>
                <w:rStyle w:val="af"/>
                <w:rFonts w:ascii="Tahoma" w:hAnsi="Tahoma" w:cs="Tahoma"/>
                <w:noProof/>
                <w:sz w:val="20"/>
                <w:szCs w:val="20"/>
              </w:rPr>
              <w:t>8.</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Услуги по учету иностранных финансовых инструментов, не квалифицированных в качестве ценных бумаг в соответствии с законодательством РФ</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_Toc232067848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145</w:t>
            </w:r>
            <w:r w:rsidR="00925050" w:rsidRPr="001F6E96">
              <w:rPr>
                <w:rFonts w:ascii="Tahoma" w:hAnsi="Tahoma" w:cs="Tahoma"/>
                <w:noProof/>
                <w:webHidden/>
                <w:sz w:val="20"/>
                <w:szCs w:val="20"/>
              </w:rPr>
              <w:fldChar w:fldCharType="end"/>
            </w:r>
          </w:hyperlink>
        </w:p>
        <w:p w14:paraId="01CE5302" w14:textId="5DB9FEBA" w:rsidR="00925050" w:rsidRPr="001F6E96" w:rsidRDefault="002C60A5">
          <w:pPr>
            <w:pStyle w:val="13"/>
            <w:rPr>
              <w:rFonts w:ascii="Tahoma" w:eastAsiaTheme="minorEastAsia" w:hAnsi="Tahoma" w:cs="Tahoma"/>
              <w:noProof/>
              <w:sz w:val="20"/>
              <w:szCs w:val="20"/>
              <w:lang w:eastAsia="ru-RU"/>
            </w:rPr>
          </w:pPr>
          <w:hyperlink w:anchor="_Toc232067849" w:history="1">
            <w:r w:rsidR="00925050" w:rsidRPr="001F6E96">
              <w:rPr>
                <w:rStyle w:val="af"/>
                <w:rFonts w:ascii="Tahoma" w:hAnsi="Tahoma" w:cs="Tahoma"/>
                <w:noProof/>
                <w:sz w:val="20"/>
                <w:szCs w:val="20"/>
              </w:rPr>
              <w:t>9.</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Использование электронных документов</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_Toc232067849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145</w:t>
            </w:r>
            <w:r w:rsidR="00925050" w:rsidRPr="001F6E96">
              <w:rPr>
                <w:rFonts w:ascii="Tahoma" w:hAnsi="Tahoma" w:cs="Tahoma"/>
                <w:noProof/>
                <w:webHidden/>
                <w:sz w:val="20"/>
                <w:szCs w:val="20"/>
              </w:rPr>
              <w:fldChar w:fldCharType="end"/>
            </w:r>
          </w:hyperlink>
        </w:p>
        <w:p w14:paraId="63532EEB" w14:textId="72DFD7C8" w:rsidR="00925050" w:rsidRDefault="002C60A5">
          <w:pPr>
            <w:pStyle w:val="13"/>
            <w:rPr>
              <w:rFonts w:asciiTheme="minorHAnsi" w:eastAsiaTheme="minorEastAsia" w:hAnsiTheme="minorHAnsi" w:cstheme="minorBidi"/>
              <w:noProof/>
              <w:lang w:eastAsia="ru-RU"/>
            </w:rPr>
          </w:pPr>
          <w:hyperlink w:anchor="_Toc232067850" w:history="1">
            <w:r w:rsidR="00925050" w:rsidRPr="001F6E96">
              <w:rPr>
                <w:rStyle w:val="af"/>
                <w:rFonts w:ascii="Tahoma" w:hAnsi="Tahoma" w:cs="Tahoma"/>
                <w:noProof/>
                <w:sz w:val="20"/>
                <w:szCs w:val="20"/>
              </w:rPr>
              <w:t>10.</w:t>
            </w:r>
            <w:r w:rsidR="00925050" w:rsidRPr="001F6E96">
              <w:rPr>
                <w:rFonts w:ascii="Tahoma" w:eastAsiaTheme="minorEastAsia" w:hAnsi="Tahoma" w:cs="Tahoma"/>
                <w:noProof/>
                <w:sz w:val="20"/>
                <w:szCs w:val="20"/>
                <w:lang w:eastAsia="ru-RU"/>
              </w:rPr>
              <w:tab/>
            </w:r>
            <w:r w:rsidR="00925050" w:rsidRPr="001F6E96">
              <w:rPr>
                <w:rStyle w:val="af"/>
                <w:rFonts w:ascii="Tahoma" w:hAnsi="Tahoma" w:cs="Tahoma"/>
                <w:noProof/>
                <w:sz w:val="20"/>
                <w:szCs w:val="20"/>
              </w:rPr>
              <w:t>Приложения</w:t>
            </w:r>
            <w:r w:rsidR="00925050" w:rsidRPr="001F6E96">
              <w:rPr>
                <w:rFonts w:ascii="Tahoma" w:hAnsi="Tahoma" w:cs="Tahoma"/>
                <w:noProof/>
                <w:webHidden/>
                <w:sz w:val="20"/>
                <w:szCs w:val="20"/>
              </w:rPr>
              <w:tab/>
            </w:r>
            <w:r w:rsidR="00925050" w:rsidRPr="001F6E96">
              <w:rPr>
                <w:rFonts w:ascii="Tahoma" w:hAnsi="Tahoma" w:cs="Tahoma"/>
                <w:noProof/>
                <w:webHidden/>
                <w:sz w:val="20"/>
                <w:szCs w:val="20"/>
              </w:rPr>
              <w:fldChar w:fldCharType="begin"/>
            </w:r>
            <w:r w:rsidR="00925050" w:rsidRPr="001F6E96">
              <w:rPr>
                <w:rFonts w:ascii="Tahoma" w:hAnsi="Tahoma" w:cs="Tahoma"/>
                <w:noProof/>
                <w:webHidden/>
                <w:sz w:val="20"/>
                <w:szCs w:val="20"/>
              </w:rPr>
              <w:instrText xml:space="preserve"> PAGEREF _Toc232067850 \h </w:instrText>
            </w:r>
            <w:r w:rsidR="00925050" w:rsidRPr="001F6E96">
              <w:rPr>
                <w:rFonts w:ascii="Tahoma" w:hAnsi="Tahoma" w:cs="Tahoma"/>
                <w:noProof/>
                <w:webHidden/>
                <w:sz w:val="20"/>
                <w:szCs w:val="20"/>
              </w:rPr>
            </w:r>
            <w:r w:rsidR="00925050" w:rsidRPr="001F6E96">
              <w:rPr>
                <w:rFonts w:ascii="Tahoma" w:hAnsi="Tahoma" w:cs="Tahoma"/>
                <w:noProof/>
                <w:webHidden/>
                <w:sz w:val="20"/>
                <w:szCs w:val="20"/>
              </w:rPr>
              <w:fldChar w:fldCharType="separate"/>
            </w:r>
            <w:r w:rsidR="006769E0">
              <w:rPr>
                <w:rFonts w:ascii="Tahoma" w:hAnsi="Tahoma" w:cs="Tahoma"/>
                <w:noProof/>
                <w:webHidden/>
                <w:sz w:val="20"/>
                <w:szCs w:val="20"/>
              </w:rPr>
              <w:t>147</w:t>
            </w:r>
            <w:r w:rsidR="00925050" w:rsidRPr="001F6E96">
              <w:rPr>
                <w:rFonts w:ascii="Tahoma" w:hAnsi="Tahoma" w:cs="Tahoma"/>
                <w:noProof/>
                <w:webHidden/>
                <w:sz w:val="20"/>
                <w:szCs w:val="20"/>
              </w:rPr>
              <w:fldChar w:fldCharType="end"/>
            </w:r>
          </w:hyperlink>
        </w:p>
        <w:p w14:paraId="18D34BF7" w14:textId="77777777" w:rsidR="00782532" w:rsidRPr="004F7568" w:rsidRDefault="00710BA2" w:rsidP="00287514">
          <w:pPr>
            <w:tabs>
              <w:tab w:val="right" w:leader="dot" w:pos="9356"/>
            </w:tabs>
            <w:rPr>
              <w:rFonts w:ascii="Tahoma" w:hAnsi="Tahoma" w:cs="Tahoma"/>
              <w:sz w:val="20"/>
              <w:szCs w:val="20"/>
            </w:rPr>
          </w:pPr>
          <w:r w:rsidRPr="004F7568">
            <w:rPr>
              <w:rFonts w:ascii="Tahoma" w:hAnsi="Tahoma" w:cs="Tahoma"/>
              <w:sz w:val="20"/>
              <w:szCs w:val="20"/>
            </w:rPr>
            <w:fldChar w:fldCharType="end"/>
          </w:r>
        </w:p>
      </w:sdtContent>
    </w:sdt>
    <w:p w14:paraId="7D161213" w14:textId="77777777" w:rsidR="007A5DDA" w:rsidRPr="004F7568" w:rsidRDefault="00F16BF7" w:rsidP="0047209D">
      <w:pPr>
        <w:tabs>
          <w:tab w:val="left" w:pos="1134"/>
          <w:tab w:val="left" w:pos="3855"/>
        </w:tabs>
        <w:rPr>
          <w:rFonts w:ascii="Tahoma" w:hAnsi="Tahoma" w:cs="Tahoma"/>
          <w:sz w:val="20"/>
          <w:szCs w:val="20"/>
        </w:rPr>
      </w:pPr>
      <w:r w:rsidRPr="004F7568">
        <w:rPr>
          <w:rFonts w:ascii="Tahoma" w:hAnsi="Tahoma" w:cs="Tahoma"/>
          <w:sz w:val="20"/>
          <w:szCs w:val="20"/>
        </w:rPr>
        <w:br w:type="page"/>
      </w:r>
    </w:p>
    <w:p w14:paraId="52C070D1" w14:textId="77777777" w:rsidR="00A4359B" w:rsidRPr="00661D49" w:rsidRDefault="00DC5BC3" w:rsidP="00EC6FBA">
      <w:pPr>
        <w:pStyle w:val="11"/>
        <w:ind w:left="993" w:hanging="993"/>
        <w:rPr>
          <w:rFonts w:ascii="Tahoma" w:hAnsi="Tahoma" w:cs="Tahoma"/>
          <w:color w:val="0099FF"/>
          <w:sz w:val="22"/>
        </w:rPr>
      </w:pPr>
      <w:bookmarkStart w:id="0" w:name="_Toc48756965"/>
      <w:bookmarkStart w:id="1" w:name="_Toc97585901"/>
      <w:bookmarkStart w:id="2" w:name="_Toc232067771"/>
      <w:r w:rsidRPr="00661D49">
        <w:rPr>
          <w:rFonts w:ascii="Tahoma" w:hAnsi="Tahoma" w:cs="Tahoma"/>
          <w:color w:val="0099FF"/>
          <w:sz w:val="22"/>
        </w:rPr>
        <w:t>Общие положения</w:t>
      </w:r>
      <w:bookmarkEnd w:id="0"/>
      <w:bookmarkEnd w:id="1"/>
      <w:bookmarkEnd w:id="2"/>
      <w:r w:rsidR="00C174CC" w:rsidRPr="00661D49">
        <w:rPr>
          <w:rFonts w:ascii="Tahoma" w:hAnsi="Tahoma" w:cs="Tahoma"/>
          <w:color w:val="0099FF"/>
          <w:sz w:val="22"/>
        </w:rPr>
        <w:t xml:space="preserve"> </w:t>
      </w:r>
    </w:p>
    <w:p w14:paraId="3BB4DCF7" w14:textId="77777777" w:rsidR="007E0B71" w:rsidRPr="00661D49" w:rsidRDefault="007E0B71" w:rsidP="00EC6FBA">
      <w:pPr>
        <w:pStyle w:val="20"/>
        <w:ind w:left="993" w:hanging="993"/>
        <w:rPr>
          <w:rFonts w:ascii="Tahoma" w:hAnsi="Tahoma" w:cs="Tahoma"/>
          <w:color w:val="0099FF"/>
          <w:sz w:val="20"/>
          <w:szCs w:val="20"/>
        </w:rPr>
      </w:pPr>
      <w:bookmarkStart w:id="3" w:name="_Toc48756966"/>
      <w:bookmarkStart w:id="4" w:name="_Toc97585902"/>
      <w:bookmarkStart w:id="5" w:name="_Toc232067772"/>
      <w:r w:rsidRPr="00661D49">
        <w:rPr>
          <w:rFonts w:ascii="Tahoma" w:hAnsi="Tahoma" w:cs="Tahoma"/>
          <w:color w:val="0099FF"/>
          <w:sz w:val="20"/>
          <w:szCs w:val="20"/>
        </w:rPr>
        <w:t>Термины, определения и сокращения</w:t>
      </w:r>
      <w:bookmarkEnd w:id="3"/>
      <w:bookmarkEnd w:id="4"/>
      <w:bookmarkEnd w:id="5"/>
    </w:p>
    <w:p w14:paraId="248DBDCF" w14:textId="0506DE6D" w:rsidR="003B760C" w:rsidRPr="007F1642" w:rsidRDefault="003B760C" w:rsidP="00EC6FBA">
      <w:pPr>
        <w:pStyle w:val="a0"/>
        <w:ind w:left="993" w:hanging="993"/>
        <w:rPr>
          <w:rFonts w:ascii="Tahoma" w:hAnsi="Tahoma" w:cs="Tahoma"/>
          <w:sz w:val="20"/>
          <w:szCs w:val="20"/>
        </w:rPr>
      </w:pPr>
      <w:r w:rsidRPr="007F1642">
        <w:rPr>
          <w:rFonts w:ascii="Tahoma" w:hAnsi="Tahoma" w:cs="Tahoma"/>
          <w:sz w:val="20"/>
          <w:szCs w:val="20"/>
        </w:rPr>
        <w:t>В настоящих Условиях осуществ</w:t>
      </w:r>
      <w:r w:rsidR="00372F3E">
        <w:rPr>
          <w:rFonts w:ascii="Tahoma" w:hAnsi="Tahoma" w:cs="Tahoma"/>
          <w:sz w:val="20"/>
          <w:szCs w:val="20"/>
        </w:rPr>
        <w:t>ления депозитарной деятельности ООО</w:t>
      </w:r>
      <w:r w:rsidR="007F1642" w:rsidRPr="007F1642">
        <w:rPr>
          <w:rFonts w:ascii="Tahoma" w:hAnsi="Tahoma" w:cs="Tahoma"/>
          <w:sz w:val="20"/>
          <w:szCs w:val="20"/>
        </w:rPr>
        <w:t xml:space="preserve"> «НЭКСТ» </w:t>
      </w:r>
      <w:r w:rsidRPr="007F1642">
        <w:rPr>
          <w:rFonts w:ascii="Tahoma" w:hAnsi="Tahoma" w:cs="Tahoma"/>
          <w:sz w:val="20"/>
          <w:szCs w:val="20"/>
        </w:rPr>
        <w:t>(далее – Условия) используются понятия и термины, определения и толкование которых содержатся в нормативных правовых актах Российской Федерации, нормативных актах Банка России</w:t>
      </w:r>
      <w:r w:rsidR="00F645ED" w:rsidRPr="007F1642">
        <w:rPr>
          <w:rFonts w:ascii="Tahoma" w:hAnsi="Tahoma" w:cs="Tahoma"/>
          <w:sz w:val="20"/>
          <w:szCs w:val="20"/>
        </w:rPr>
        <w:t xml:space="preserve">, </w:t>
      </w:r>
      <w:r w:rsidR="00F17632" w:rsidRPr="007F1642">
        <w:rPr>
          <w:rFonts w:ascii="Tahoma" w:hAnsi="Tahoma" w:cs="Tahoma"/>
          <w:sz w:val="20"/>
          <w:szCs w:val="20"/>
        </w:rPr>
        <w:t>Базов</w:t>
      </w:r>
      <w:r w:rsidR="00F54A9F" w:rsidRPr="007F1642">
        <w:rPr>
          <w:rFonts w:ascii="Tahoma" w:hAnsi="Tahoma" w:cs="Tahoma"/>
          <w:sz w:val="20"/>
          <w:szCs w:val="20"/>
        </w:rPr>
        <w:t>ом</w:t>
      </w:r>
      <w:r w:rsidR="00F17632" w:rsidRPr="007F1642">
        <w:rPr>
          <w:rFonts w:ascii="Tahoma" w:hAnsi="Tahoma" w:cs="Tahoma"/>
          <w:sz w:val="20"/>
          <w:szCs w:val="20"/>
        </w:rPr>
        <w:t xml:space="preserve"> стандарт</w:t>
      </w:r>
      <w:r w:rsidR="00F54A9F" w:rsidRPr="007F1642">
        <w:rPr>
          <w:rFonts w:ascii="Tahoma" w:hAnsi="Tahoma" w:cs="Tahoma"/>
          <w:sz w:val="20"/>
          <w:szCs w:val="20"/>
        </w:rPr>
        <w:t>е</w:t>
      </w:r>
      <w:r w:rsidR="00F17632" w:rsidRPr="007F1642">
        <w:rPr>
          <w:rFonts w:ascii="Tahoma" w:hAnsi="Tahoma" w:cs="Tahoma"/>
          <w:sz w:val="20"/>
          <w:szCs w:val="20"/>
        </w:rPr>
        <w:t xml:space="preserve"> совершения депозитарием операций на финансовом рынке (далее - Базовый стандарт)</w:t>
      </w:r>
      <w:r w:rsidRPr="007F1642">
        <w:rPr>
          <w:rFonts w:ascii="Tahoma" w:hAnsi="Tahoma" w:cs="Tahoma"/>
          <w:sz w:val="20"/>
          <w:szCs w:val="20"/>
        </w:rPr>
        <w:t>, регламентирующих осуществление депозитарной деятельности на рынке ценных бумаг.</w:t>
      </w:r>
    </w:p>
    <w:p w14:paraId="6CB76C03" w14:textId="77777777" w:rsidR="00ED38A9" w:rsidRPr="00661D49" w:rsidRDefault="00ED38A9" w:rsidP="00EC6FBA">
      <w:pPr>
        <w:pStyle w:val="20"/>
        <w:ind w:left="993" w:hanging="993"/>
        <w:rPr>
          <w:rFonts w:ascii="Tahoma" w:hAnsi="Tahoma" w:cs="Tahoma"/>
          <w:color w:val="0099FF"/>
          <w:sz w:val="20"/>
          <w:szCs w:val="20"/>
        </w:rPr>
      </w:pPr>
      <w:bookmarkStart w:id="6" w:name="_Toc215313693"/>
      <w:bookmarkStart w:id="7" w:name="_Toc328495929"/>
      <w:bookmarkStart w:id="8" w:name="_Toc478119729"/>
      <w:bookmarkStart w:id="9" w:name="_Toc48756967"/>
      <w:bookmarkStart w:id="10" w:name="_Toc97585903"/>
      <w:bookmarkStart w:id="11" w:name="_Toc232067773"/>
      <w:r w:rsidRPr="00661D49">
        <w:rPr>
          <w:rFonts w:ascii="Tahoma" w:hAnsi="Tahoma" w:cs="Tahoma"/>
          <w:color w:val="0099FF"/>
          <w:sz w:val="20"/>
          <w:szCs w:val="20"/>
        </w:rPr>
        <w:t>Общие положения о депозитарной деятельности</w:t>
      </w:r>
      <w:bookmarkEnd w:id="6"/>
      <w:bookmarkEnd w:id="7"/>
      <w:bookmarkEnd w:id="8"/>
      <w:bookmarkEnd w:id="9"/>
      <w:bookmarkEnd w:id="10"/>
      <w:bookmarkEnd w:id="11"/>
    </w:p>
    <w:p w14:paraId="53B7A9AC"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 xml:space="preserve">Депозитарная деятельность осуществляется </w:t>
      </w:r>
      <w:r w:rsidR="007F1642" w:rsidRPr="007F1642">
        <w:rPr>
          <w:rFonts w:ascii="Tahoma" w:hAnsi="Tahoma" w:cs="Tahoma"/>
          <w:sz w:val="20"/>
          <w:szCs w:val="20"/>
        </w:rPr>
        <w:t>Обществом с ограниченной ответственностью «НЭКСТ»</w:t>
      </w:r>
      <w:r w:rsidRPr="007F1642">
        <w:rPr>
          <w:rFonts w:ascii="Tahoma" w:hAnsi="Tahoma" w:cs="Tahoma"/>
          <w:sz w:val="20"/>
          <w:szCs w:val="20"/>
        </w:rPr>
        <w:t xml:space="preserve"> (далее – Депозитарий) на основании выданной в установленном порядке лицензии профессионального участника рынка ценных бумаг на осуществление депозитарной деятельности.</w:t>
      </w:r>
    </w:p>
    <w:p w14:paraId="47F50B9E"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Депозитарная деятельность осуществляется Депозитарием в соответствии с нормативными правовыми актами Российской Федерации, нормативными актами Банка России</w:t>
      </w:r>
      <w:r w:rsidR="00F17632" w:rsidRPr="007F1642">
        <w:rPr>
          <w:rFonts w:ascii="Tahoma" w:hAnsi="Tahoma" w:cs="Tahoma"/>
          <w:sz w:val="20"/>
          <w:szCs w:val="20"/>
        </w:rPr>
        <w:t>, Базовым стандартом</w:t>
      </w:r>
      <w:r w:rsidRPr="007F1642">
        <w:rPr>
          <w:rFonts w:ascii="Tahoma" w:hAnsi="Tahoma" w:cs="Tahoma"/>
          <w:sz w:val="20"/>
          <w:szCs w:val="20"/>
        </w:rPr>
        <w:t xml:space="preserve"> и настоящими Условиями, а также с учетом документов и рекомендаций, разработанных саморегулируемыми организациями, членом которых он является.</w:t>
      </w:r>
    </w:p>
    <w:p w14:paraId="1ECB87F7"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Настоящие Условия являются основным документом Депозитария, регламентирующим депозитарные услуги, оказываемые Депозитарием, и порядок их предоставления.</w:t>
      </w:r>
    </w:p>
    <w:p w14:paraId="012BC0DD"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 xml:space="preserve">Депозитарий оказывает услуги российским и иностранным юридическим и физическим лицам, иностранным структурам без образования юридического лица (далее – Депоненты) на основании заключаемых с ними депозитарных договоров и/или договоров о </w:t>
      </w:r>
      <w:proofErr w:type="spellStart"/>
      <w:r w:rsidRPr="007F1642">
        <w:rPr>
          <w:rFonts w:ascii="Tahoma" w:hAnsi="Tahoma" w:cs="Tahoma"/>
          <w:sz w:val="20"/>
          <w:szCs w:val="20"/>
        </w:rPr>
        <w:t>междепозитарных</w:t>
      </w:r>
      <w:proofErr w:type="spellEnd"/>
      <w:r w:rsidRPr="007F1642">
        <w:rPr>
          <w:rFonts w:ascii="Tahoma" w:hAnsi="Tahoma" w:cs="Tahoma"/>
          <w:sz w:val="20"/>
          <w:szCs w:val="20"/>
        </w:rPr>
        <w:t xml:space="preserve"> отношениях и/или иных договоров в случаях, установленных федеральными законами или иными нормативными правовыми актами Российской Федерации, нормативными актами Банка России (далее - Договоры).</w:t>
      </w:r>
    </w:p>
    <w:p w14:paraId="3D28B775" w14:textId="3695F114" w:rsidR="00EC6FBA" w:rsidRDefault="00ED38A9" w:rsidP="001F6E96">
      <w:pPr>
        <w:pStyle w:val="a0"/>
        <w:numPr>
          <w:ilvl w:val="0"/>
          <w:numId w:val="0"/>
        </w:numPr>
        <w:ind w:left="993"/>
        <w:rPr>
          <w:rFonts w:ascii="Tahoma" w:hAnsi="Tahoma" w:cs="Tahoma"/>
          <w:color w:val="000000" w:themeColor="text1"/>
          <w:sz w:val="20"/>
          <w:szCs w:val="20"/>
        </w:rPr>
      </w:pPr>
      <w:r w:rsidRPr="007F1642">
        <w:rPr>
          <w:rFonts w:ascii="Tahoma" w:hAnsi="Tahoma" w:cs="Tahoma"/>
          <w:sz w:val="20"/>
          <w:szCs w:val="20"/>
        </w:rPr>
        <w:t>Для оказания Депоненту депозитарных услуг с ним заключается депозитарный договор.</w:t>
      </w:r>
    </w:p>
    <w:p w14:paraId="5E12D67B" w14:textId="77777777" w:rsidR="00ED38A9" w:rsidRPr="007F1642" w:rsidRDefault="00ED38A9" w:rsidP="001F6E96">
      <w:pPr>
        <w:pStyle w:val="a0"/>
        <w:numPr>
          <w:ilvl w:val="0"/>
          <w:numId w:val="0"/>
        </w:numPr>
        <w:ind w:left="993"/>
        <w:rPr>
          <w:rFonts w:ascii="Tahoma" w:hAnsi="Tahoma" w:cs="Tahoma"/>
          <w:color w:val="000000" w:themeColor="text1"/>
          <w:sz w:val="20"/>
          <w:szCs w:val="20"/>
        </w:rPr>
      </w:pPr>
      <w:r w:rsidRPr="007F1642">
        <w:rPr>
          <w:rFonts w:ascii="Tahoma" w:hAnsi="Tahoma" w:cs="Tahoma"/>
          <w:color w:val="000000" w:themeColor="text1"/>
          <w:sz w:val="20"/>
          <w:szCs w:val="20"/>
        </w:rPr>
        <w:t xml:space="preserve">Для оказания Депоненту депозитарных услуг по обслуживанию ценных бумаг, принадлежащих клиентам Депонента, с Депонентом заключается договор о </w:t>
      </w:r>
      <w:proofErr w:type="spellStart"/>
      <w:r w:rsidRPr="007F1642">
        <w:rPr>
          <w:rFonts w:ascii="Tahoma" w:hAnsi="Tahoma" w:cs="Tahoma"/>
          <w:color w:val="000000" w:themeColor="text1"/>
          <w:sz w:val="20"/>
          <w:szCs w:val="20"/>
        </w:rPr>
        <w:t>междепозитарных</w:t>
      </w:r>
      <w:proofErr w:type="spellEnd"/>
      <w:r w:rsidRPr="007F1642">
        <w:rPr>
          <w:rFonts w:ascii="Tahoma" w:hAnsi="Tahoma" w:cs="Tahoma"/>
          <w:color w:val="000000" w:themeColor="text1"/>
          <w:sz w:val="20"/>
          <w:szCs w:val="20"/>
        </w:rPr>
        <w:t xml:space="preserve"> отношениях.</w:t>
      </w:r>
    </w:p>
    <w:p w14:paraId="0BA7F551" w14:textId="314E4B95" w:rsidR="00EC6FBA" w:rsidRPr="007F1642" w:rsidRDefault="00ED38A9" w:rsidP="001F6E96">
      <w:pPr>
        <w:pStyle w:val="a0"/>
        <w:numPr>
          <w:ilvl w:val="0"/>
          <w:numId w:val="0"/>
        </w:numPr>
        <w:ind w:left="993"/>
        <w:rPr>
          <w:rFonts w:ascii="Tahoma" w:hAnsi="Tahoma" w:cs="Tahoma"/>
          <w:color w:val="000000" w:themeColor="text1"/>
          <w:sz w:val="20"/>
          <w:szCs w:val="20"/>
        </w:rPr>
      </w:pPr>
      <w:r w:rsidRPr="007F1642">
        <w:rPr>
          <w:rFonts w:ascii="Tahoma" w:hAnsi="Tahoma" w:cs="Tahoma"/>
          <w:color w:val="000000" w:themeColor="text1"/>
          <w:sz w:val="20"/>
          <w:szCs w:val="20"/>
        </w:rPr>
        <w:t>При оказании услуг Депоненту Депозитарий соблюдает принципы, условия и правила обработки персональных данных и осуществляет мероприятия, направленные на соблюдение требований Федерального закона от 27.07.2006 №</w:t>
      </w:r>
      <w:r w:rsidR="006858B7">
        <w:rPr>
          <w:rFonts w:ascii="Tahoma" w:hAnsi="Tahoma" w:cs="Tahoma"/>
          <w:color w:val="000000" w:themeColor="text1"/>
          <w:sz w:val="20"/>
          <w:szCs w:val="20"/>
        </w:rPr>
        <w:t xml:space="preserve"> </w:t>
      </w:r>
      <w:r w:rsidRPr="007F1642">
        <w:rPr>
          <w:rFonts w:ascii="Tahoma" w:hAnsi="Tahoma" w:cs="Tahoma"/>
          <w:color w:val="000000" w:themeColor="text1"/>
          <w:sz w:val="20"/>
          <w:szCs w:val="20"/>
        </w:rPr>
        <w:t>152-ФЗ «О персональных данных».</w:t>
      </w:r>
    </w:p>
    <w:p w14:paraId="457ADFD8" w14:textId="77777777" w:rsidR="00EC6FBA" w:rsidRDefault="00722C45" w:rsidP="001F6E96">
      <w:pPr>
        <w:pStyle w:val="a0"/>
        <w:numPr>
          <w:ilvl w:val="0"/>
          <w:numId w:val="0"/>
        </w:numPr>
        <w:ind w:left="993"/>
        <w:rPr>
          <w:rFonts w:ascii="Tahoma" w:hAnsi="Tahoma" w:cs="Tahoma"/>
          <w:color w:val="000000" w:themeColor="text1"/>
          <w:sz w:val="20"/>
          <w:szCs w:val="20"/>
        </w:rPr>
      </w:pPr>
      <w:r w:rsidRPr="001F6E96">
        <w:rPr>
          <w:rFonts w:ascii="Tahoma" w:hAnsi="Tahoma" w:cs="Tahoma"/>
          <w:color w:val="000000" w:themeColor="text1"/>
          <w:sz w:val="20"/>
          <w:szCs w:val="20"/>
        </w:rPr>
        <w:t>Трансграничная передача персональных данных Депонента – физического лица</w:t>
      </w:r>
      <w:r w:rsidR="009E6039" w:rsidRPr="001F6E96">
        <w:rPr>
          <w:rFonts w:ascii="Tahoma" w:hAnsi="Tahoma" w:cs="Tahoma"/>
          <w:color w:val="000000" w:themeColor="text1"/>
          <w:sz w:val="20"/>
          <w:szCs w:val="20"/>
        </w:rPr>
        <w:t xml:space="preserve"> </w:t>
      </w:r>
      <w:r w:rsidRPr="001F6E96">
        <w:rPr>
          <w:rFonts w:ascii="Tahoma" w:hAnsi="Tahoma" w:cs="Tahoma"/>
          <w:sz w:val="20"/>
          <w:szCs w:val="20"/>
        </w:rPr>
        <w:t xml:space="preserve">на территории иностранных государств, являющихся сторонами </w:t>
      </w:r>
      <w:hyperlink r:id="rId9">
        <w:r w:rsidRPr="001F6E96">
          <w:rPr>
            <w:rFonts w:ascii="Tahoma" w:hAnsi="Tahoma" w:cs="Tahoma"/>
            <w:color w:val="000000" w:themeColor="text1"/>
            <w:sz w:val="20"/>
            <w:szCs w:val="20"/>
          </w:rPr>
          <w:t>Конвенции</w:t>
        </w:r>
      </w:hyperlink>
      <w:r w:rsidRPr="001F6E96">
        <w:rPr>
          <w:rFonts w:ascii="Tahoma" w:hAnsi="Tahoma" w:cs="Tahoma"/>
          <w:sz w:val="20"/>
          <w:szCs w:val="20"/>
        </w:rPr>
        <w:t xml:space="preserve"> Совета Европы о защите физических лиц при </w:t>
      </w:r>
      <w:r w:rsidR="00F11EC8" w:rsidRPr="001F6E96">
        <w:rPr>
          <w:rFonts w:ascii="Tahoma" w:hAnsi="Tahoma" w:cs="Tahoma"/>
          <w:sz w:val="20"/>
          <w:szCs w:val="20"/>
        </w:rPr>
        <w:t xml:space="preserve">автоматизированной </w:t>
      </w:r>
      <w:r w:rsidRPr="001F6E96">
        <w:rPr>
          <w:rFonts w:ascii="Tahoma" w:hAnsi="Tahoma" w:cs="Tahoma"/>
          <w:sz w:val="20"/>
          <w:szCs w:val="20"/>
        </w:rPr>
        <w:t>обработке персональных данных,</w:t>
      </w:r>
      <w:r w:rsidRPr="001F6E96">
        <w:rPr>
          <w:rFonts w:ascii="Tahoma" w:hAnsi="Tahoma" w:cs="Tahoma"/>
          <w:color w:val="000000" w:themeColor="text1"/>
          <w:sz w:val="20"/>
          <w:szCs w:val="20"/>
        </w:rPr>
        <w:t xml:space="preserve"> а также иных иностранных государств, обеспечивающих адекватную защиту прав субъектов персональных данных, может производиться Депозитарием в отсутствие согласия Депонента на такую передачу, если такая передача осуществляется, в том числе, в целях исполнения Договора, или в целях защиты прав и законных интересов Депонента или других лиц, в том числе посредством обращения в суд или в </w:t>
      </w:r>
      <w:r w:rsidR="00BB0C59" w:rsidRPr="001F6E96">
        <w:rPr>
          <w:rFonts w:ascii="Tahoma" w:hAnsi="Tahoma" w:cs="Tahoma"/>
          <w:color w:val="000000" w:themeColor="text1"/>
          <w:sz w:val="20"/>
          <w:szCs w:val="20"/>
        </w:rPr>
        <w:t xml:space="preserve">иные </w:t>
      </w:r>
      <w:r w:rsidRPr="001F6E96">
        <w:rPr>
          <w:rFonts w:ascii="Tahoma" w:hAnsi="Tahoma" w:cs="Tahoma"/>
          <w:color w:val="000000" w:themeColor="text1"/>
          <w:sz w:val="20"/>
          <w:szCs w:val="20"/>
        </w:rPr>
        <w:t>компетентные органы и организации иностранных государств, или в иных случаях, предусмотренных законом.</w:t>
      </w:r>
    </w:p>
    <w:p w14:paraId="562E74A7" w14:textId="77777777" w:rsidR="00ED38A9" w:rsidRPr="001F6E96" w:rsidRDefault="00ED38A9" w:rsidP="001F6E96">
      <w:pPr>
        <w:pStyle w:val="a0"/>
        <w:numPr>
          <w:ilvl w:val="0"/>
          <w:numId w:val="0"/>
        </w:numPr>
        <w:ind w:left="993"/>
        <w:rPr>
          <w:rFonts w:ascii="Tahoma" w:hAnsi="Tahoma" w:cs="Tahoma"/>
          <w:sz w:val="20"/>
          <w:szCs w:val="20"/>
        </w:rPr>
      </w:pPr>
      <w:r w:rsidRPr="001F6E96">
        <w:rPr>
          <w:rFonts w:ascii="Tahoma" w:hAnsi="Tahoma" w:cs="Tahoma"/>
          <w:sz w:val="20"/>
          <w:szCs w:val="20"/>
        </w:rPr>
        <w:t>Трансграничная передача персональных данных Депонента – физического лица на территории иностранных государств, не обеспечивающих адекватной защиты прав субъектов персональных данных, может производиться Депозитарием при условии наличия согласия Депонента на такую передачу</w:t>
      </w:r>
      <w:r w:rsidR="00B07E1F" w:rsidRPr="001F6E96">
        <w:rPr>
          <w:rFonts w:ascii="Tahoma" w:hAnsi="Tahoma" w:cs="Tahoma"/>
          <w:sz w:val="20"/>
          <w:szCs w:val="20"/>
        </w:rPr>
        <w:t>, а также в отсутствие его согласия, если такая передача осуществляется в целях исполнения Договора</w:t>
      </w:r>
      <w:r w:rsidR="00391C74" w:rsidRPr="001F6E96">
        <w:rPr>
          <w:rFonts w:ascii="Tahoma" w:hAnsi="Tahoma" w:cs="Tahoma"/>
          <w:sz w:val="20"/>
          <w:szCs w:val="20"/>
        </w:rPr>
        <w:t>,</w:t>
      </w:r>
      <w:r w:rsidR="00B07E1F" w:rsidRPr="001F6E96">
        <w:rPr>
          <w:rFonts w:ascii="Tahoma" w:hAnsi="Tahoma" w:cs="Tahoma"/>
          <w:sz w:val="20"/>
          <w:szCs w:val="20"/>
        </w:rPr>
        <w:t xml:space="preserve"> или в целях защиты прав и законных интересов Депонента или других лиц</w:t>
      </w:r>
      <w:r w:rsidR="00D7711C" w:rsidRPr="001F6E96">
        <w:rPr>
          <w:rFonts w:ascii="Tahoma" w:hAnsi="Tahoma" w:cs="Tahoma"/>
          <w:sz w:val="20"/>
          <w:szCs w:val="20"/>
        </w:rPr>
        <w:t xml:space="preserve">, в том числе посредством обращения в суд или в </w:t>
      </w:r>
      <w:r w:rsidR="00BB0C59" w:rsidRPr="001F6E96">
        <w:rPr>
          <w:rFonts w:ascii="Tahoma" w:hAnsi="Tahoma" w:cs="Tahoma"/>
          <w:sz w:val="20"/>
          <w:szCs w:val="20"/>
        </w:rPr>
        <w:t xml:space="preserve">иные </w:t>
      </w:r>
      <w:r w:rsidR="00D7711C" w:rsidRPr="001F6E96">
        <w:rPr>
          <w:rFonts w:ascii="Tahoma" w:hAnsi="Tahoma" w:cs="Tahoma"/>
          <w:sz w:val="20"/>
          <w:szCs w:val="20"/>
        </w:rPr>
        <w:t>компетентные органы и организации иностранных государств</w:t>
      </w:r>
      <w:r w:rsidR="00391C74" w:rsidRPr="001F6E96">
        <w:rPr>
          <w:rFonts w:ascii="Tahoma" w:hAnsi="Tahoma" w:cs="Tahoma"/>
          <w:sz w:val="20"/>
          <w:szCs w:val="20"/>
        </w:rPr>
        <w:t>, или в иных случаях, предусмотренных закон</w:t>
      </w:r>
      <w:r w:rsidR="007A3E29" w:rsidRPr="001F6E96">
        <w:rPr>
          <w:rFonts w:ascii="Tahoma" w:hAnsi="Tahoma" w:cs="Tahoma"/>
          <w:sz w:val="20"/>
          <w:szCs w:val="20"/>
        </w:rPr>
        <w:t>о</w:t>
      </w:r>
      <w:r w:rsidR="00391C74" w:rsidRPr="001F6E96">
        <w:rPr>
          <w:rFonts w:ascii="Tahoma" w:hAnsi="Tahoma" w:cs="Tahoma"/>
          <w:sz w:val="20"/>
          <w:szCs w:val="20"/>
        </w:rPr>
        <w:t>м</w:t>
      </w:r>
      <w:r w:rsidRPr="001F6E96">
        <w:rPr>
          <w:rFonts w:ascii="Tahoma" w:hAnsi="Tahoma" w:cs="Tahoma"/>
          <w:sz w:val="20"/>
          <w:szCs w:val="20"/>
        </w:rPr>
        <w:t>.</w:t>
      </w:r>
    </w:p>
    <w:p w14:paraId="4F3E209B"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Настоящие Условия являются неотъемлемой частью Договора.</w:t>
      </w:r>
    </w:p>
    <w:p w14:paraId="1D75B067"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С Депонентом могут заключаться другие соглашения и договоры (в частности, дополнительные соглашения к Договору), регламентирующие порядок оказания отдельных депозитарных или сопутствующих услуг. Указанные соглашения и договоры не могут противоречить Условиям и обязательно должны иметь Условия в качестве неотъемлемой части.</w:t>
      </w:r>
    </w:p>
    <w:p w14:paraId="46FD2DF1"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 xml:space="preserve">Настоящие Условия и Приложения к ним размещаются на официальном сайте Депозитария по адресу </w:t>
      </w:r>
      <w:hyperlink r:id="rId10" w:history="1">
        <w:r w:rsidR="00AA4B31" w:rsidRPr="00A909D6">
          <w:rPr>
            <w:rStyle w:val="af"/>
            <w:rFonts w:ascii="Tahoma" w:hAnsi="Tahoma" w:cs="Tahoma"/>
            <w:sz w:val="20"/>
            <w:szCs w:val="20"/>
            <w:lang w:val="en-US"/>
          </w:rPr>
          <w:t>www</w:t>
        </w:r>
        <w:r w:rsidR="00AA4B31" w:rsidRPr="00A909D6">
          <w:rPr>
            <w:rStyle w:val="af"/>
            <w:rFonts w:ascii="Tahoma" w:hAnsi="Tahoma" w:cs="Tahoma"/>
            <w:sz w:val="20"/>
            <w:szCs w:val="20"/>
          </w:rPr>
          <w:t>.</w:t>
        </w:r>
        <w:proofErr w:type="spellStart"/>
        <w:r w:rsidR="00AA4B31" w:rsidRPr="00A909D6">
          <w:rPr>
            <w:rStyle w:val="af"/>
            <w:rFonts w:ascii="Tahoma" w:hAnsi="Tahoma" w:cs="Tahoma"/>
            <w:sz w:val="20"/>
            <w:szCs w:val="20"/>
            <w:lang w:val="en-US"/>
          </w:rPr>
          <w:t>sd</w:t>
        </w:r>
        <w:proofErr w:type="spellEnd"/>
        <w:r w:rsidR="00AA4B31" w:rsidRPr="00A909D6">
          <w:rPr>
            <w:rStyle w:val="af"/>
            <w:rFonts w:ascii="Tahoma" w:hAnsi="Tahoma" w:cs="Tahoma"/>
            <w:sz w:val="20"/>
            <w:szCs w:val="20"/>
          </w:rPr>
          <w:t>-</w:t>
        </w:r>
        <w:r w:rsidR="00AA4B31" w:rsidRPr="00A909D6">
          <w:rPr>
            <w:rStyle w:val="af"/>
            <w:rFonts w:ascii="Tahoma" w:hAnsi="Tahoma" w:cs="Tahoma"/>
            <w:sz w:val="20"/>
            <w:szCs w:val="20"/>
            <w:lang w:val="en-US"/>
          </w:rPr>
          <w:t>next</w:t>
        </w:r>
        <w:r w:rsidR="00AA4B31" w:rsidRPr="00A909D6">
          <w:rPr>
            <w:rStyle w:val="af"/>
            <w:rFonts w:ascii="Tahoma" w:hAnsi="Tahoma" w:cs="Tahoma"/>
            <w:sz w:val="20"/>
            <w:szCs w:val="20"/>
          </w:rPr>
          <w:t>.</w:t>
        </w:r>
        <w:proofErr w:type="spellStart"/>
        <w:r w:rsidR="00AA4B31" w:rsidRPr="00A909D6">
          <w:rPr>
            <w:rStyle w:val="af"/>
            <w:rFonts w:ascii="Tahoma" w:hAnsi="Tahoma" w:cs="Tahoma"/>
            <w:sz w:val="20"/>
            <w:szCs w:val="20"/>
            <w:lang w:val="en-US"/>
          </w:rPr>
          <w:t>ru</w:t>
        </w:r>
        <w:proofErr w:type="spellEnd"/>
      </w:hyperlink>
      <w:r w:rsidR="00AA4B31">
        <w:rPr>
          <w:rFonts w:ascii="Tahoma" w:hAnsi="Tahoma" w:cs="Tahoma"/>
          <w:sz w:val="20"/>
          <w:szCs w:val="20"/>
        </w:rPr>
        <w:t xml:space="preserve"> </w:t>
      </w:r>
      <w:r w:rsidRPr="007F1642">
        <w:rPr>
          <w:rFonts w:ascii="Tahoma" w:hAnsi="Tahoma" w:cs="Tahoma"/>
          <w:sz w:val="20"/>
          <w:szCs w:val="20"/>
        </w:rPr>
        <w:t>(далее - Сайт Депозитария).</w:t>
      </w:r>
    </w:p>
    <w:p w14:paraId="79D85E2C" w14:textId="77777777" w:rsidR="00ED38A9" w:rsidRPr="007F1642" w:rsidRDefault="00ED38A9" w:rsidP="00EC6FBA">
      <w:pPr>
        <w:pStyle w:val="a0"/>
        <w:ind w:left="993" w:hanging="993"/>
        <w:rPr>
          <w:rFonts w:ascii="Tahoma" w:hAnsi="Tahoma" w:cs="Tahoma"/>
          <w:sz w:val="20"/>
          <w:szCs w:val="20"/>
        </w:rPr>
      </w:pPr>
      <w:bookmarkStart w:id="12" w:name="_Ref116468678"/>
      <w:r w:rsidRPr="007F1642">
        <w:rPr>
          <w:rFonts w:ascii="Tahoma" w:hAnsi="Tahoma" w:cs="Tahoma"/>
          <w:sz w:val="20"/>
          <w:szCs w:val="20"/>
        </w:rPr>
        <w:t xml:space="preserve">Уведомления общего характера, относящиеся ко всем Депонентам и касающиеся изменения Условий и Приложений к ним, тарифов, </w:t>
      </w:r>
      <w:r w:rsidRPr="007F1642">
        <w:rPr>
          <w:rFonts w:ascii="Tahoma" w:hAnsi="Tahoma" w:cs="Tahoma"/>
          <w:color w:val="000000" w:themeColor="text1"/>
          <w:sz w:val="20"/>
          <w:szCs w:val="20"/>
        </w:rPr>
        <w:t>информация о корпоративных действиях эмитентов</w:t>
      </w:r>
      <w:r w:rsidR="006669FE" w:rsidRPr="007F1642">
        <w:rPr>
          <w:rFonts w:ascii="Tahoma" w:hAnsi="Tahoma" w:cs="Tahoma"/>
          <w:color w:val="000000" w:themeColor="text1"/>
          <w:sz w:val="20"/>
          <w:szCs w:val="20"/>
        </w:rPr>
        <w:t>,</w:t>
      </w:r>
      <w:r w:rsidRPr="007F1642">
        <w:rPr>
          <w:rFonts w:ascii="Tahoma" w:hAnsi="Tahoma" w:cs="Tahoma"/>
          <w:color w:val="000000" w:themeColor="text1"/>
          <w:sz w:val="20"/>
          <w:szCs w:val="20"/>
        </w:rPr>
        <w:t xml:space="preserve"> </w:t>
      </w:r>
      <w:r w:rsidR="006669FE" w:rsidRPr="007F1642">
        <w:rPr>
          <w:rFonts w:ascii="Tahoma" w:hAnsi="Tahoma" w:cs="Tahoma"/>
          <w:color w:val="000000" w:themeColor="text1"/>
          <w:sz w:val="20"/>
          <w:szCs w:val="20"/>
        </w:rPr>
        <w:t xml:space="preserve">а также иная информация в соответствии с законодательством Российской Федерации и нормативными актами Банка России </w:t>
      </w:r>
      <w:r w:rsidRPr="007F1642">
        <w:rPr>
          <w:rFonts w:ascii="Tahoma" w:hAnsi="Tahoma" w:cs="Tahoma"/>
          <w:color w:val="000000" w:themeColor="text1"/>
          <w:sz w:val="20"/>
          <w:szCs w:val="20"/>
        </w:rPr>
        <w:t>размещаются на Сайте Депозитария.</w:t>
      </w:r>
      <w:bookmarkEnd w:id="12"/>
    </w:p>
    <w:p w14:paraId="7CA1C633"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Датой уведомления считается дата размещения информации на Сайте Депозитария.</w:t>
      </w:r>
    </w:p>
    <w:p w14:paraId="653D9B6B"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Депонент самостоятельно просматривает соответствующие разделы Сайта Депозитария.</w:t>
      </w:r>
    </w:p>
    <w:p w14:paraId="078052AF" w14:textId="258B39C8"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Ответственность за неполучение или несвоевременное получение информации, указанной в п</w:t>
      </w:r>
      <w:r w:rsidR="009A4398">
        <w:rPr>
          <w:rFonts w:ascii="Tahoma" w:hAnsi="Tahoma" w:cs="Tahoma"/>
          <w:sz w:val="20"/>
          <w:szCs w:val="20"/>
        </w:rPr>
        <w:t>ункте</w:t>
      </w:r>
      <w:r w:rsidR="00EC53F3" w:rsidRPr="007F1642" w:rsidDel="00EC53F3">
        <w:rPr>
          <w:rFonts w:ascii="Tahoma" w:hAnsi="Tahoma" w:cs="Tahoma"/>
          <w:sz w:val="20"/>
          <w:szCs w:val="20"/>
        </w:rPr>
        <w:t xml:space="preserve"> </w:t>
      </w:r>
      <w:r w:rsidR="00EC53F3" w:rsidRPr="007F1642">
        <w:rPr>
          <w:rFonts w:ascii="Tahoma" w:hAnsi="Tahoma" w:cs="Tahoma"/>
          <w:sz w:val="20"/>
          <w:szCs w:val="20"/>
        </w:rPr>
        <w:t>1.2.9.</w:t>
      </w:r>
      <w:r w:rsidRPr="007F1642">
        <w:rPr>
          <w:rFonts w:ascii="Tahoma" w:hAnsi="Tahoma" w:cs="Tahoma"/>
          <w:sz w:val="20"/>
          <w:szCs w:val="20"/>
        </w:rPr>
        <w:t xml:space="preserve"> настоящих Условий, лежит на Депоненте.</w:t>
      </w:r>
    </w:p>
    <w:p w14:paraId="60F0ABE2" w14:textId="77777777"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Если просмотр и/или получение Депонентом информации, размещенной на Сайте Депозитария, невозможны, Депонент должен обратиться в Депозитарий любым доступным способом для фиксации Депозитарием факта того, что Депонент не может получить информацию, размещенную на Сайте Депозитария, а также для фиксации момента времени, начиная с которого Депонент не мог получать информацию, размещенную на Сайте Депозитария. В таком случае Депозитарий обязан направить Депоненту требуемую информацию способом, указанным Депонентом в Анкете Депонента.</w:t>
      </w:r>
    </w:p>
    <w:p w14:paraId="0BFEF2AB" w14:textId="69346A59" w:rsidR="00ED38A9" w:rsidRPr="007F1642" w:rsidRDefault="00ED38A9" w:rsidP="00EC6FBA">
      <w:pPr>
        <w:pStyle w:val="a0"/>
        <w:ind w:left="993" w:hanging="993"/>
        <w:rPr>
          <w:rFonts w:ascii="Tahoma" w:hAnsi="Tahoma" w:cs="Tahoma"/>
          <w:sz w:val="20"/>
          <w:szCs w:val="20"/>
        </w:rPr>
      </w:pPr>
      <w:r w:rsidRPr="007F1642">
        <w:rPr>
          <w:rFonts w:ascii="Tahoma" w:hAnsi="Tahoma" w:cs="Tahoma"/>
          <w:sz w:val="20"/>
          <w:szCs w:val="20"/>
        </w:rPr>
        <w:t>Депозитарий имеет право направлять Депоненту информацию, указанную в п</w:t>
      </w:r>
      <w:r w:rsidR="009A4398">
        <w:rPr>
          <w:rFonts w:ascii="Tahoma" w:hAnsi="Tahoma" w:cs="Tahoma"/>
          <w:sz w:val="20"/>
          <w:szCs w:val="20"/>
        </w:rPr>
        <w:t>ункте</w:t>
      </w:r>
      <w:r w:rsidR="00EC53F3" w:rsidRPr="007F1642" w:rsidDel="00EC53F3">
        <w:rPr>
          <w:rFonts w:ascii="Tahoma" w:hAnsi="Tahoma" w:cs="Tahoma"/>
          <w:sz w:val="20"/>
          <w:szCs w:val="20"/>
        </w:rPr>
        <w:t xml:space="preserve"> </w:t>
      </w:r>
      <w:r w:rsidR="00EC53F3" w:rsidRPr="007F1642">
        <w:rPr>
          <w:rFonts w:ascii="Tahoma" w:hAnsi="Tahoma" w:cs="Tahoma"/>
          <w:sz w:val="20"/>
          <w:szCs w:val="20"/>
        </w:rPr>
        <w:t>1.2.9</w:t>
      </w:r>
      <w:r w:rsidR="004E29D4" w:rsidRPr="007F1642">
        <w:rPr>
          <w:rFonts w:ascii="Tahoma" w:hAnsi="Tahoma" w:cs="Tahoma"/>
          <w:sz w:val="20"/>
          <w:szCs w:val="20"/>
        </w:rPr>
        <w:t>.</w:t>
      </w:r>
      <w:r w:rsidRPr="007F1642">
        <w:rPr>
          <w:rFonts w:ascii="Tahoma" w:hAnsi="Tahoma" w:cs="Tahoma"/>
          <w:sz w:val="20"/>
          <w:szCs w:val="20"/>
        </w:rPr>
        <w:t xml:space="preserve"> настоящих Условий, способом, указанным Депонентом в Анкете Депонента.</w:t>
      </w:r>
    </w:p>
    <w:p w14:paraId="6302A154" w14:textId="39DDCB1F" w:rsidR="00802245" w:rsidRPr="00802245" w:rsidRDefault="00CF3282" w:rsidP="001F6E96">
      <w:pPr>
        <w:pStyle w:val="a0"/>
        <w:ind w:left="993" w:hanging="993"/>
        <w:rPr>
          <w:rFonts w:ascii="Tahoma" w:hAnsi="Tahoma" w:cs="Tahoma"/>
          <w:sz w:val="20"/>
          <w:szCs w:val="20"/>
        </w:rPr>
      </w:pPr>
      <w:r w:rsidRPr="007F1642">
        <w:rPr>
          <w:rFonts w:ascii="Tahoma" w:hAnsi="Tahoma" w:cs="Tahoma"/>
          <w:sz w:val="20"/>
          <w:szCs w:val="20"/>
        </w:rPr>
        <w:t xml:space="preserve">В рамках депозитарной деятельности Депозитарий оказывает Депонентам услуги по учету </w:t>
      </w:r>
      <w:r w:rsidR="003B5C15" w:rsidRPr="007F1642">
        <w:rPr>
          <w:rFonts w:ascii="Tahoma" w:hAnsi="Tahoma" w:cs="Tahoma"/>
          <w:sz w:val="20"/>
          <w:szCs w:val="20"/>
        </w:rPr>
        <w:t xml:space="preserve">и переходу </w:t>
      </w:r>
      <w:r w:rsidRPr="007F1642">
        <w:rPr>
          <w:rFonts w:ascii="Tahoma" w:hAnsi="Tahoma" w:cs="Tahoma"/>
          <w:sz w:val="20"/>
          <w:szCs w:val="20"/>
        </w:rPr>
        <w:t xml:space="preserve">прав на </w:t>
      </w:r>
      <w:r w:rsidR="00B449C2" w:rsidRPr="007F1642">
        <w:rPr>
          <w:rFonts w:ascii="Tahoma" w:hAnsi="Tahoma" w:cs="Tahoma"/>
          <w:sz w:val="20"/>
          <w:szCs w:val="20"/>
        </w:rPr>
        <w:t xml:space="preserve">бездокументарные </w:t>
      </w:r>
      <w:r w:rsidRPr="007F1642">
        <w:rPr>
          <w:rFonts w:ascii="Tahoma" w:hAnsi="Tahoma" w:cs="Tahoma"/>
          <w:sz w:val="20"/>
          <w:szCs w:val="20"/>
        </w:rPr>
        <w:t>ценные бумаги</w:t>
      </w:r>
      <w:r w:rsidR="00B449C2" w:rsidRPr="007F1642">
        <w:rPr>
          <w:rFonts w:ascii="Tahoma" w:hAnsi="Tahoma" w:cs="Tahoma"/>
          <w:sz w:val="20"/>
          <w:szCs w:val="20"/>
        </w:rPr>
        <w:t xml:space="preserve"> и обездвиженные документарные ценные бумаги, а также по хранению обездвиженных документарных ценных бумаг при условии оказания услуг по учету и переходу прав на них</w:t>
      </w:r>
      <w:r w:rsidRPr="007F1642">
        <w:rPr>
          <w:rFonts w:ascii="Tahoma" w:hAnsi="Tahoma" w:cs="Tahoma"/>
          <w:sz w:val="20"/>
          <w:szCs w:val="20"/>
        </w:rPr>
        <w:t>, а также услуги, содействующие реализации (осуществлению) владельцами ценных бумаг их прав по ценным бумагам.</w:t>
      </w:r>
      <w:r w:rsidR="008931A8" w:rsidRPr="007F1642">
        <w:rPr>
          <w:rFonts w:ascii="Tahoma" w:hAnsi="Tahoma" w:cs="Tahoma"/>
          <w:sz w:val="20"/>
          <w:szCs w:val="20"/>
        </w:rPr>
        <w:t xml:space="preserve"> </w:t>
      </w:r>
      <w:r w:rsidR="008931A8" w:rsidRPr="00802245">
        <w:rPr>
          <w:rFonts w:ascii="Tahoma" w:hAnsi="Tahoma" w:cs="Tahoma"/>
          <w:sz w:val="20"/>
          <w:szCs w:val="20"/>
        </w:rPr>
        <w:t>Депозитарий осуществляет учет цифровых прав Депонента, если Договором предусмотрена обязанность Депозитария осуществлять учет цифровых прав, переданных ему Депонентом или указанным Депонентом лицом.</w:t>
      </w:r>
    </w:p>
    <w:p w14:paraId="0ABCA181" w14:textId="0CC63A35" w:rsidR="00802245" w:rsidRPr="00802245" w:rsidRDefault="00015B6B" w:rsidP="001F6E96">
      <w:pPr>
        <w:pStyle w:val="a0"/>
        <w:numPr>
          <w:ilvl w:val="0"/>
          <w:numId w:val="0"/>
        </w:numPr>
        <w:ind w:left="993"/>
        <w:rPr>
          <w:rFonts w:ascii="Tahoma" w:hAnsi="Tahoma" w:cs="Tahoma"/>
          <w:sz w:val="20"/>
          <w:szCs w:val="20"/>
        </w:rPr>
      </w:pPr>
      <w:r w:rsidRPr="00802245">
        <w:rPr>
          <w:rFonts w:ascii="Tahoma" w:hAnsi="Tahoma" w:cs="Tahoma"/>
          <w:sz w:val="20"/>
          <w:szCs w:val="20"/>
        </w:rPr>
        <w:t xml:space="preserve">Депозитарий </w:t>
      </w:r>
      <w:r w:rsidR="000D1F51" w:rsidRPr="00802245">
        <w:rPr>
          <w:rFonts w:ascii="Tahoma" w:hAnsi="Tahoma" w:cs="Tahoma"/>
          <w:sz w:val="20"/>
          <w:szCs w:val="20"/>
        </w:rPr>
        <w:t>при исполнении Договора вправе</w:t>
      </w:r>
      <w:r w:rsidRPr="00802245">
        <w:rPr>
          <w:rFonts w:ascii="Tahoma" w:hAnsi="Tahoma" w:cs="Tahoma"/>
          <w:sz w:val="20"/>
          <w:szCs w:val="20"/>
        </w:rPr>
        <w:t xml:space="preserve"> оказывать иные услуги, предусмотренные Условиями.</w:t>
      </w:r>
    </w:p>
    <w:p w14:paraId="018C8EEF" w14:textId="77777777" w:rsidR="00BB79B9" w:rsidRPr="007F1642" w:rsidRDefault="00BB79B9" w:rsidP="001F6E96">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вправе оказывать Депонентам услуги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-агента на основании договора </w:t>
      </w:r>
      <w:proofErr w:type="spellStart"/>
      <w:r w:rsidRPr="007F1642">
        <w:rPr>
          <w:rFonts w:ascii="Tahoma" w:hAnsi="Tahoma" w:cs="Tahoma"/>
          <w:sz w:val="20"/>
          <w:szCs w:val="20"/>
        </w:rPr>
        <w:t>эскроу</w:t>
      </w:r>
      <w:proofErr w:type="spellEnd"/>
      <w:r w:rsidRPr="007F1642">
        <w:rPr>
          <w:rFonts w:ascii="Tahoma" w:hAnsi="Tahoma" w:cs="Tahoma"/>
          <w:sz w:val="20"/>
          <w:szCs w:val="20"/>
        </w:rPr>
        <w:t>, заключенного между Депозитарием и Депонентами.</w:t>
      </w:r>
    </w:p>
    <w:p w14:paraId="08541BBA" w14:textId="77777777" w:rsidR="00CF3282" w:rsidRPr="007F1642" w:rsidRDefault="00CF3282" w:rsidP="00EC6FBA">
      <w:pPr>
        <w:pStyle w:val="a0"/>
        <w:ind w:left="993" w:hanging="993"/>
        <w:rPr>
          <w:rFonts w:ascii="Tahoma" w:hAnsi="Tahoma" w:cs="Tahoma"/>
          <w:sz w:val="20"/>
          <w:szCs w:val="20"/>
        </w:rPr>
      </w:pPr>
      <w:r w:rsidRPr="007F1642">
        <w:rPr>
          <w:rFonts w:ascii="Tahoma" w:hAnsi="Tahoma" w:cs="Tahoma"/>
          <w:sz w:val="20"/>
          <w:szCs w:val="20"/>
        </w:rPr>
        <w:t>В рамках оказания услуг, содействующих реализации (осуществлению) Депонентами их прав по ценным бумагам</w:t>
      </w:r>
      <w:r w:rsidR="00767691" w:rsidRPr="007F1642">
        <w:rPr>
          <w:rFonts w:ascii="Tahoma" w:hAnsi="Tahoma" w:cs="Tahoma"/>
          <w:sz w:val="20"/>
          <w:szCs w:val="20"/>
        </w:rPr>
        <w:t xml:space="preserve"> и</w:t>
      </w:r>
      <w:r w:rsidR="00D66677" w:rsidRPr="007F1642">
        <w:rPr>
          <w:rFonts w:ascii="Tahoma" w:hAnsi="Tahoma" w:cs="Tahoma"/>
          <w:sz w:val="20"/>
          <w:szCs w:val="20"/>
        </w:rPr>
        <w:t xml:space="preserve"> (или)</w:t>
      </w:r>
      <w:r w:rsidR="00767691" w:rsidRPr="007F1642">
        <w:rPr>
          <w:rFonts w:ascii="Tahoma" w:hAnsi="Tahoma" w:cs="Tahoma"/>
          <w:sz w:val="20"/>
          <w:szCs w:val="20"/>
        </w:rPr>
        <w:t xml:space="preserve"> цифровым </w:t>
      </w:r>
      <w:r w:rsidR="00D66677" w:rsidRPr="007F1642">
        <w:rPr>
          <w:rFonts w:ascii="Tahoma" w:hAnsi="Tahoma" w:cs="Tahoma"/>
          <w:sz w:val="20"/>
          <w:szCs w:val="20"/>
        </w:rPr>
        <w:t>правам</w:t>
      </w:r>
      <w:r w:rsidRPr="007F1642">
        <w:rPr>
          <w:rFonts w:ascii="Tahoma" w:hAnsi="Tahoma" w:cs="Tahoma"/>
          <w:sz w:val="20"/>
          <w:szCs w:val="20"/>
        </w:rPr>
        <w:t>, Депозитарий:</w:t>
      </w:r>
    </w:p>
    <w:p w14:paraId="1DB86B31"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предпринимает все действия, необходимые для осуществления Депонентом прав по ценной бумаге;</w:t>
      </w:r>
    </w:p>
    <w:p w14:paraId="46F4F3C1" w14:textId="0F8A20EA"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получает предоставленные держателем реестра, депозитарием места хранения (далее депозитарий – корреспондент), иностранной организацией, осуществляющей учет прав на ценные бумаги, информацию и документы, касающиеся ценных бумаг Депонентов, и передает их Депонентам в порядке и сроки, предусмотренные п</w:t>
      </w:r>
      <w:r w:rsidR="009A4398">
        <w:rPr>
          <w:rFonts w:ascii="Tahoma" w:hAnsi="Tahoma" w:cs="Tahoma"/>
          <w:sz w:val="20"/>
          <w:szCs w:val="20"/>
        </w:rPr>
        <w:t>унктом</w:t>
      </w:r>
      <w:r w:rsidR="00FE7F27">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_Ref125277473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7.1</w:t>
      </w:r>
      <w:r w:rsidRPr="007F1642">
        <w:rPr>
          <w:rFonts w:ascii="Tahoma" w:hAnsi="Tahoma" w:cs="Tahoma"/>
          <w:sz w:val="20"/>
          <w:szCs w:val="20"/>
        </w:rPr>
        <w:fldChar w:fldCharType="end"/>
      </w:r>
      <w:r w:rsidR="004E29D4" w:rsidRPr="007F1642">
        <w:rPr>
          <w:rFonts w:ascii="Tahoma" w:hAnsi="Tahoma" w:cs="Tahoma"/>
          <w:sz w:val="20"/>
          <w:szCs w:val="20"/>
        </w:rPr>
        <w:t>.</w:t>
      </w:r>
      <w:r w:rsidRPr="007F1642">
        <w:rPr>
          <w:rFonts w:ascii="Tahoma" w:hAnsi="Tahoma" w:cs="Tahoma"/>
          <w:sz w:val="20"/>
          <w:szCs w:val="20"/>
        </w:rPr>
        <w:t xml:space="preserve"> настоящих Условий;</w:t>
      </w:r>
    </w:p>
    <w:p w14:paraId="3E38171B"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 xml:space="preserve">передает лицу, у которого ему открыт лицевой счет/счет депо (держателю реестра, депозитарию-корреспонденту), информацию о волеизъявлении Депонентов при реализации Депонентами прав по ценным бумагам; </w:t>
      </w:r>
    </w:p>
    <w:p w14:paraId="08DB3CD4"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предпринимает все предусмотренные федеральными законами и иными нормативными правовыми актами Российской Федерации, нормативными актами Банка России меры по защите интересов Депонентов при осуществлении эмитентом корпоративных действий;</w:t>
      </w:r>
    </w:p>
    <w:p w14:paraId="5DB95892"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 xml:space="preserve">при составлении списков владельцев ценных бумаг лиц, осуществляющих права по ценным бумагам, передает держателю реестра, депозитарию-корреспонденту все предусмотренные законодательством Российской Федерации сведения о Депонентах, подлежащих включению в список, и лицах, на имя которых открыты </w:t>
      </w:r>
      <w:proofErr w:type="spellStart"/>
      <w:r w:rsidRPr="007F1642">
        <w:rPr>
          <w:rFonts w:ascii="Tahoma" w:hAnsi="Tahoma" w:cs="Tahoma"/>
          <w:sz w:val="20"/>
          <w:szCs w:val="20"/>
        </w:rPr>
        <w:t>субсчета</w:t>
      </w:r>
      <w:proofErr w:type="spellEnd"/>
      <w:r w:rsidRPr="007F1642">
        <w:rPr>
          <w:rFonts w:ascii="Tahoma" w:hAnsi="Tahoma" w:cs="Tahoma"/>
          <w:sz w:val="20"/>
          <w:szCs w:val="20"/>
        </w:rPr>
        <w:t xml:space="preserve"> депо, и о принадлежащих им ценных бумагах;</w:t>
      </w:r>
    </w:p>
    <w:p w14:paraId="2A87C4CA"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передает Депонентам доходы по ценным бумагам и иные причитающиеся владельцам ценных бумаг денежные выплаты по ценным бумагам:</w:t>
      </w:r>
    </w:p>
    <w:p w14:paraId="35953481" w14:textId="77777777" w:rsidR="00CF3282" w:rsidRPr="007F1642" w:rsidRDefault="00CF3282" w:rsidP="00802245">
      <w:pPr>
        <w:pStyle w:val="2"/>
        <w:ind w:left="1560" w:hanging="284"/>
        <w:rPr>
          <w:rFonts w:ascii="Tahoma" w:hAnsi="Tahoma" w:cs="Tahoma"/>
          <w:sz w:val="20"/>
          <w:szCs w:val="20"/>
        </w:rPr>
      </w:pPr>
      <w:r w:rsidRPr="007F1642">
        <w:rPr>
          <w:rFonts w:ascii="Tahoma" w:hAnsi="Tahoma" w:cs="Tahoma"/>
          <w:sz w:val="20"/>
          <w:szCs w:val="20"/>
        </w:rPr>
        <w:t>российских эмитентов;</w:t>
      </w:r>
    </w:p>
    <w:p w14:paraId="380BF867" w14:textId="7C4C4177" w:rsidR="00CF3282" w:rsidRPr="007F1642" w:rsidRDefault="00CF3282" w:rsidP="00802245">
      <w:pPr>
        <w:pStyle w:val="2"/>
        <w:ind w:left="1560" w:hanging="284"/>
        <w:rPr>
          <w:rFonts w:ascii="Tahoma" w:hAnsi="Tahoma" w:cs="Tahoma"/>
          <w:sz w:val="20"/>
          <w:szCs w:val="20"/>
        </w:rPr>
      </w:pPr>
      <w:r w:rsidRPr="007F1642">
        <w:rPr>
          <w:rFonts w:ascii="Tahoma" w:hAnsi="Tahoma" w:cs="Tahoma"/>
          <w:sz w:val="20"/>
          <w:szCs w:val="20"/>
        </w:rPr>
        <w:t>иностранных эмитентов, если иное не предусмотрено соглашением с Депонентом</w:t>
      </w:r>
      <w:r w:rsidR="00B45944">
        <w:rPr>
          <w:rFonts w:ascii="Tahoma" w:hAnsi="Tahoma" w:cs="Tahoma"/>
          <w:sz w:val="20"/>
          <w:szCs w:val="20"/>
        </w:rPr>
        <w:t>;</w:t>
      </w:r>
    </w:p>
    <w:p w14:paraId="3E456275" w14:textId="77777777" w:rsidR="00767691" w:rsidRPr="007F1642" w:rsidRDefault="00767691" w:rsidP="00802245">
      <w:pPr>
        <w:pStyle w:val="1"/>
        <w:ind w:left="1276" w:hanging="283"/>
        <w:rPr>
          <w:rFonts w:ascii="Tahoma" w:hAnsi="Tahoma" w:cs="Tahoma"/>
          <w:sz w:val="20"/>
          <w:szCs w:val="20"/>
        </w:rPr>
      </w:pPr>
      <w:r w:rsidRPr="007F1642">
        <w:rPr>
          <w:rFonts w:ascii="Tahoma" w:hAnsi="Tahoma" w:cs="Tahoma"/>
          <w:sz w:val="20"/>
          <w:szCs w:val="20"/>
        </w:rPr>
        <w:t>передает Депонентам доходы и выплаты по цифровым правам.</w:t>
      </w:r>
    </w:p>
    <w:p w14:paraId="06DEF095" w14:textId="77777777" w:rsidR="00CF3282" w:rsidRPr="007F1642" w:rsidRDefault="00CF3282" w:rsidP="00802245">
      <w:pPr>
        <w:pStyle w:val="a0"/>
        <w:ind w:left="993" w:hanging="993"/>
        <w:rPr>
          <w:rFonts w:ascii="Tahoma" w:hAnsi="Tahoma" w:cs="Tahoma"/>
          <w:sz w:val="20"/>
          <w:szCs w:val="20"/>
        </w:rPr>
      </w:pPr>
      <w:r w:rsidRPr="007F1642">
        <w:rPr>
          <w:rFonts w:ascii="Tahoma" w:hAnsi="Tahoma" w:cs="Tahoma"/>
          <w:sz w:val="20"/>
          <w:szCs w:val="20"/>
        </w:rPr>
        <w:t>Депозитарий вправе на основании дополнительных соглашений к Договору оказывать Депоненту следующие услуги, связанные с осуществлением депозитарной деятельности:</w:t>
      </w:r>
    </w:p>
    <w:p w14:paraId="31C041F2"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 xml:space="preserve">передача лицу, у которого Депозитарию открыт лицевой счет/счет депо (держателю реестра, депозитарию-корреспонденту), информации о волеизъявлении Депонентов при реализации Депонентами следующих прав по ценным бумагам российских эмитентов: </w:t>
      </w:r>
    </w:p>
    <w:p w14:paraId="37AEB522" w14:textId="77777777" w:rsidR="00CF3282" w:rsidRPr="007F1642" w:rsidRDefault="00CF3282" w:rsidP="00802245">
      <w:pPr>
        <w:pStyle w:val="2"/>
        <w:ind w:left="1560" w:hanging="284"/>
        <w:rPr>
          <w:rFonts w:ascii="Tahoma" w:hAnsi="Tahoma" w:cs="Tahoma"/>
          <w:sz w:val="20"/>
          <w:szCs w:val="20"/>
        </w:rPr>
      </w:pPr>
      <w:r w:rsidRPr="007F1642">
        <w:rPr>
          <w:rFonts w:ascii="Tahoma" w:hAnsi="Tahoma" w:cs="Tahoma"/>
          <w:sz w:val="20"/>
          <w:szCs w:val="20"/>
        </w:rPr>
        <w:t xml:space="preserve">внесение вопросов в повестку дня общего собрания владельцев ценных бумаг; </w:t>
      </w:r>
    </w:p>
    <w:p w14:paraId="4467B97C" w14:textId="77777777" w:rsidR="00CF3282" w:rsidRPr="007F1642" w:rsidRDefault="00CF3282" w:rsidP="00802245">
      <w:pPr>
        <w:pStyle w:val="2"/>
        <w:ind w:left="1560" w:hanging="284"/>
        <w:rPr>
          <w:rFonts w:ascii="Tahoma" w:hAnsi="Tahoma" w:cs="Tahoma"/>
          <w:sz w:val="20"/>
          <w:szCs w:val="20"/>
        </w:rPr>
      </w:pPr>
      <w:r w:rsidRPr="007F1642">
        <w:rPr>
          <w:rFonts w:ascii="Tahoma" w:hAnsi="Tahoma" w:cs="Tahoma"/>
          <w:sz w:val="20"/>
          <w:szCs w:val="20"/>
        </w:rPr>
        <w:t xml:space="preserve">выдвижение кандидатов в органы управления и иные органы эмитента, являющегося акционерным обществом, или кандидатуры представителя владельцев облигаций; </w:t>
      </w:r>
    </w:p>
    <w:p w14:paraId="5A43A59C" w14:textId="77777777" w:rsidR="00CF3282" w:rsidRPr="007F1642" w:rsidRDefault="00CF3282" w:rsidP="00802245">
      <w:pPr>
        <w:pStyle w:val="2"/>
        <w:ind w:left="1560" w:hanging="284"/>
        <w:rPr>
          <w:rFonts w:ascii="Tahoma" w:hAnsi="Tahoma" w:cs="Tahoma"/>
          <w:sz w:val="20"/>
          <w:szCs w:val="20"/>
        </w:rPr>
      </w:pPr>
      <w:r w:rsidRPr="007F1642">
        <w:rPr>
          <w:rFonts w:ascii="Tahoma" w:hAnsi="Tahoma" w:cs="Tahoma"/>
          <w:sz w:val="20"/>
          <w:szCs w:val="20"/>
        </w:rPr>
        <w:t>требование созыва (проведения) общего собрания владельцев ценных бумаг</w:t>
      </w:r>
      <w:r w:rsidR="005B4D68" w:rsidRPr="007F1642">
        <w:rPr>
          <w:rFonts w:ascii="Tahoma" w:hAnsi="Tahoma" w:cs="Tahoma"/>
          <w:sz w:val="20"/>
          <w:szCs w:val="20"/>
        </w:rPr>
        <w:t>;</w:t>
      </w:r>
      <w:r w:rsidRPr="007F1642">
        <w:rPr>
          <w:rFonts w:ascii="Tahoma" w:hAnsi="Tahoma" w:cs="Tahoma"/>
          <w:sz w:val="20"/>
          <w:szCs w:val="20"/>
        </w:rPr>
        <w:t xml:space="preserve"> </w:t>
      </w:r>
    </w:p>
    <w:p w14:paraId="70352A29"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отслеживание корпоративных действий эмитента, информирование Депонента об этих действиях и возможных для него последствиях;</w:t>
      </w:r>
    </w:p>
    <w:p w14:paraId="429F5497"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предоставление Депоненту имеющихся в Депозитарии сведений об эмитентах, в том числе сведений о финансовом состоянии эмитента;</w:t>
      </w:r>
    </w:p>
    <w:p w14:paraId="757CFBB2"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предоставление Депоненту сведений о состоянии рынка ценных бумаг (мониторинг);</w:t>
      </w:r>
    </w:p>
    <w:p w14:paraId="56D0C982"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содействие в оптимизации налогообложения доходов по ценным бумагам;</w:t>
      </w:r>
    </w:p>
    <w:p w14:paraId="22CF6528" w14:textId="77777777" w:rsidR="00CF3282"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 xml:space="preserve">организация инвестиционного и налогового консультирования, предоставление Депоненту сведений о российской и международной системах </w:t>
      </w:r>
      <w:r w:rsidR="0087639E" w:rsidRPr="007F1642">
        <w:rPr>
          <w:rFonts w:ascii="Tahoma" w:hAnsi="Tahoma" w:cs="Tahoma"/>
          <w:sz w:val="20"/>
          <w:szCs w:val="20"/>
        </w:rPr>
        <w:t>учета (</w:t>
      </w:r>
      <w:r w:rsidRPr="007F1642">
        <w:rPr>
          <w:rFonts w:ascii="Tahoma" w:hAnsi="Tahoma" w:cs="Tahoma"/>
          <w:sz w:val="20"/>
          <w:szCs w:val="20"/>
        </w:rPr>
        <w:t>регистрации</w:t>
      </w:r>
      <w:r w:rsidR="0087639E" w:rsidRPr="007F1642">
        <w:rPr>
          <w:rFonts w:ascii="Tahoma" w:hAnsi="Tahoma" w:cs="Tahoma"/>
          <w:sz w:val="20"/>
          <w:szCs w:val="20"/>
        </w:rPr>
        <w:t>)</w:t>
      </w:r>
      <w:r w:rsidRPr="007F1642">
        <w:rPr>
          <w:rFonts w:ascii="Tahoma" w:hAnsi="Tahoma" w:cs="Tahoma"/>
          <w:sz w:val="20"/>
          <w:szCs w:val="20"/>
        </w:rPr>
        <w:t xml:space="preserve"> прав на ценные бумаги и консультации по правилам работы этих систем;</w:t>
      </w:r>
    </w:p>
    <w:p w14:paraId="09687CB6" w14:textId="77777777" w:rsidR="008B05D5" w:rsidRPr="007F1642" w:rsidRDefault="00CF3282" w:rsidP="00802245">
      <w:pPr>
        <w:pStyle w:val="1"/>
        <w:ind w:left="1276" w:hanging="283"/>
        <w:rPr>
          <w:rFonts w:ascii="Tahoma" w:hAnsi="Tahoma" w:cs="Tahoma"/>
          <w:sz w:val="20"/>
          <w:szCs w:val="20"/>
        </w:rPr>
      </w:pPr>
      <w:r w:rsidRPr="007F1642">
        <w:rPr>
          <w:rFonts w:ascii="Tahoma" w:hAnsi="Tahoma" w:cs="Tahoma"/>
          <w:sz w:val="20"/>
          <w:szCs w:val="20"/>
        </w:rPr>
        <w:t>оказание иных, не запрещенных федеральными законами и иными нормативными правовыми актами услуг, связанных с ведением счетов депо Депонентов и содействием в реализации прав по ценным бумагам.</w:t>
      </w:r>
    </w:p>
    <w:p w14:paraId="0885090B" w14:textId="77777777" w:rsidR="006C3319" w:rsidRPr="007F1642" w:rsidRDefault="006C3319" w:rsidP="00802245">
      <w:pPr>
        <w:pStyle w:val="a0"/>
        <w:ind w:left="993" w:hanging="993"/>
        <w:rPr>
          <w:rFonts w:ascii="Tahoma" w:hAnsi="Tahoma" w:cs="Tahoma"/>
          <w:sz w:val="20"/>
          <w:szCs w:val="20"/>
        </w:rPr>
      </w:pPr>
      <w:r w:rsidRPr="007F1642">
        <w:rPr>
          <w:rFonts w:ascii="Tahoma" w:hAnsi="Tahoma" w:cs="Tahoma"/>
          <w:sz w:val="20"/>
          <w:szCs w:val="20"/>
        </w:rPr>
        <w:t xml:space="preserve">Учет ценных бумаг </w:t>
      </w:r>
      <w:r w:rsidR="00BD1DB2" w:rsidRPr="007F1642">
        <w:rPr>
          <w:rFonts w:ascii="Tahoma" w:hAnsi="Tahoma" w:cs="Tahoma"/>
          <w:sz w:val="20"/>
          <w:szCs w:val="20"/>
        </w:rPr>
        <w:t xml:space="preserve">и </w:t>
      </w:r>
      <w:r w:rsidR="00821997" w:rsidRPr="007F1642">
        <w:rPr>
          <w:rFonts w:ascii="Tahoma" w:hAnsi="Tahoma" w:cs="Tahoma"/>
          <w:sz w:val="20"/>
          <w:szCs w:val="20"/>
        </w:rPr>
        <w:t xml:space="preserve">учет цифровых прав </w:t>
      </w:r>
      <w:r w:rsidRPr="007F1642">
        <w:rPr>
          <w:rFonts w:ascii="Tahoma" w:hAnsi="Tahoma" w:cs="Tahoma"/>
          <w:sz w:val="20"/>
          <w:szCs w:val="20"/>
        </w:rPr>
        <w:t>в Депозитарии осуществляется в штуках.</w:t>
      </w:r>
    </w:p>
    <w:p w14:paraId="72B8A3F0" w14:textId="77777777" w:rsidR="00DD7E6D" w:rsidRPr="007F1642" w:rsidRDefault="006C3319" w:rsidP="00802245">
      <w:pPr>
        <w:pStyle w:val="a0"/>
        <w:numPr>
          <w:ilvl w:val="0"/>
          <w:numId w:val="0"/>
        </w:numPr>
        <w:ind w:left="993"/>
        <w:rPr>
          <w:rFonts w:ascii="Tahoma" w:hAnsi="Tahoma" w:cs="Tahoma"/>
          <w:color w:val="000000" w:themeColor="text1"/>
          <w:sz w:val="20"/>
          <w:szCs w:val="20"/>
        </w:rPr>
      </w:pPr>
      <w:r w:rsidRPr="007F1642">
        <w:rPr>
          <w:rFonts w:ascii="Tahoma" w:hAnsi="Tahoma" w:cs="Tahoma"/>
          <w:color w:val="000000" w:themeColor="text1"/>
          <w:sz w:val="20"/>
          <w:szCs w:val="20"/>
        </w:rPr>
        <w:t xml:space="preserve">Учет иностранных финансовых инструментов, квалифицированных в качестве ценных бумаг </w:t>
      </w:r>
      <w:r w:rsidR="005E62F6" w:rsidRPr="007F1642">
        <w:rPr>
          <w:rFonts w:ascii="Tahoma" w:hAnsi="Tahoma" w:cs="Tahoma"/>
          <w:color w:val="000000" w:themeColor="text1"/>
          <w:sz w:val="20"/>
          <w:szCs w:val="20"/>
        </w:rPr>
        <w:t>в порядке, установленном Банк</w:t>
      </w:r>
      <w:r w:rsidR="001E138F" w:rsidRPr="007F1642">
        <w:rPr>
          <w:rFonts w:ascii="Tahoma" w:hAnsi="Tahoma" w:cs="Tahoma"/>
          <w:color w:val="000000" w:themeColor="text1"/>
          <w:sz w:val="20"/>
          <w:szCs w:val="20"/>
        </w:rPr>
        <w:t>ом</w:t>
      </w:r>
      <w:r w:rsidR="005E62F6" w:rsidRPr="007F1642">
        <w:rPr>
          <w:rFonts w:ascii="Tahoma" w:hAnsi="Tahoma" w:cs="Tahoma"/>
          <w:color w:val="000000" w:themeColor="text1"/>
          <w:sz w:val="20"/>
          <w:szCs w:val="20"/>
        </w:rPr>
        <w:t xml:space="preserve"> России</w:t>
      </w:r>
      <w:r w:rsidRPr="007F1642">
        <w:rPr>
          <w:rFonts w:ascii="Tahoma" w:hAnsi="Tahoma" w:cs="Tahoma"/>
          <w:color w:val="000000" w:themeColor="text1"/>
          <w:sz w:val="20"/>
          <w:szCs w:val="20"/>
        </w:rPr>
        <w:t>, может осуществляться в единицах, в которых они учтены на счете депо места хранения.</w:t>
      </w:r>
    </w:p>
    <w:p w14:paraId="412380F9" w14:textId="2A6CFEFA" w:rsidR="00802245" w:rsidRPr="007F1642" w:rsidRDefault="006C3319" w:rsidP="00802245">
      <w:pPr>
        <w:pStyle w:val="a0"/>
        <w:numPr>
          <w:ilvl w:val="0"/>
          <w:numId w:val="0"/>
        </w:numPr>
        <w:ind w:left="993"/>
        <w:rPr>
          <w:rFonts w:ascii="Tahoma" w:hAnsi="Tahoma" w:cs="Tahoma"/>
          <w:color w:val="000000" w:themeColor="text1"/>
          <w:sz w:val="20"/>
          <w:szCs w:val="20"/>
        </w:rPr>
      </w:pPr>
      <w:r w:rsidRPr="007F1642">
        <w:rPr>
          <w:rFonts w:ascii="Tahoma" w:hAnsi="Tahoma" w:cs="Tahoma"/>
          <w:color w:val="000000" w:themeColor="text1"/>
          <w:sz w:val="20"/>
          <w:szCs w:val="20"/>
        </w:rPr>
        <w:t>В случае возникновения в соответствии с федеральными законами и иными нормативными правовыми актами Российской Федерации, нормативными актами Банка России дробных ценных бумаг Депозитарий осуществляет учет дробных частей ценных бумаг.</w:t>
      </w:r>
    </w:p>
    <w:p w14:paraId="4694324F" w14:textId="327E7791" w:rsidR="00802245" w:rsidRPr="007F1642" w:rsidRDefault="006C3319" w:rsidP="001F6E96">
      <w:pPr>
        <w:pStyle w:val="a0"/>
        <w:numPr>
          <w:ilvl w:val="0"/>
          <w:numId w:val="0"/>
        </w:numPr>
        <w:ind w:left="993"/>
        <w:rPr>
          <w:rFonts w:ascii="Tahoma" w:hAnsi="Tahoma" w:cs="Tahoma"/>
          <w:color w:val="000000" w:themeColor="text1"/>
          <w:sz w:val="20"/>
          <w:szCs w:val="20"/>
        </w:rPr>
      </w:pPr>
      <w:r w:rsidRPr="007F1642">
        <w:rPr>
          <w:rFonts w:ascii="Tahoma" w:hAnsi="Tahoma" w:cs="Tahoma"/>
          <w:color w:val="000000" w:themeColor="text1"/>
          <w:sz w:val="20"/>
          <w:szCs w:val="20"/>
        </w:rPr>
        <w:t>Возникновение, увеличение или уменьшение дробных частей ценных бумаг при их списании допускается только на счетах депо номинальных держателей и на счетах депо иностранных номинальных держателей, а также на других счетах в случаях, предусмотренных в соответствии с федеральными законами, в том числе в случаях изменения количества ценных бумаг на лицевом счете/счетах депо мест хранения.</w:t>
      </w:r>
    </w:p>
    <w:p w14:paraId="3E5AEB66" w14:textId="77777777" w:rsidR="006C3319" w:rsidRPr="007F1642" w:rsidRDefault="006C3319" w:rsidP="001F6E96">
      <w:pPr>
        <w:pStyle w:val="a0"/>
        <w:numPr>
          <w:ilvl w:val="0"/>
          <w:numId w:val="0"/>
        </w:numPr>
        <w:ind w:left="993"/>
        <w:rPr>
          <w:rFonts w:ascii="Tahoma" w:hAnsi="Tahoma" w:cs="Tahoma"/>
          <w:color w:val="000000" w:themeColor="text1"/>
          <w:sz w:val="20"/>
          <w:szCs w:val="20"/>
        </w:rPr>
      </w:pPr>
      <w:r w:rsidRPr="007F1642">
        <w:rPr>
          <w:rFonts w:ascii="Tahoma" w:hAnsi="Tahoma" w:cs="Tahoma"/>
          <w:color w:val="000000" w:themeColor="text1"/>
          <w:sz w:val="20"/>
          <w:szCs w:val="20"/>
        </w:rPr>
        <w:t>При зачислении ценных бумаг на счет депо их дробные части суммируются.</w:t>
      </w:r>
    </w:p>
    <w:p w14:paraId="410574B5" w14:textId="77777777" w:rsidR="006C3319" w:rsidRPr="007F1642" w:rsidRDefault="006C3319" w:rsidP="00802245">
      <w:pPr>
        <w:pStyle w:val="a0"/>
        <w:numPr>
          <w:ilvl w:val="0"/>
          <w:numId w:val="0"/>
        </w:numPr>
        <w:ind w:left="993"/>
        <w:rPr>
          <w:rFonts w:ascii="Tahoma" w:hAnsi="Tahoma" w:cs="Tahoma"/>
          <w:color w:val="000000" w:themeColor="text1"/>
          <w:sz w:val="20"/>
          <w:szCs w:val="20"/>
        </w:rPr>
      </w:pPr>
      <w:r w:rsidRPr="007F1642">
        <w:rPr>
          <w:rFonts w:ascii="Tahoma" w:hAnsi="Tahoma" w:cs="Tahoma"/>
          <w:color w:val="000000" w:themeColor="text1"/>
          <w:sz w:val="20"/>
          <w:szCs w:val="20"/>
        </w:rPr>
        <w:t xml:space="preserve">Списание со счета депо или иного счета дробной части ценной бумаги без целого числа ценных бумаг допускается только при отсутствии целого числа ценных бумаг, за исключением случаев списания дробной части иностранного финансового инструмента, который квалифицирован в качестве ценной бумаги в </w:t>
      </w:r>
      <w:r w:rsidR="00CB0178" w:rsidRPr="007F1642">
        <w:rPr>
          <w:rFonts w:ascii="Tahoma" w:hAnsi="Tahoma" w:cs="Tahoma"/>
          <w:color w:val="000000" w:themeColor="text1"/>
          <w:sz w:val="20"/>
          <w:szCs w:val="20"/>
        </w:rPr>
        <w:t>порядке, установленном Банк</w:t>
      </w:r>
      <w:r w:rsidR="00CA4055" w:rsidRPr="007F1642">
        <w:rPr>
          <w:rFonts w:ascii="Tahoma" w:hAnsi="Tahoma" w:cs="Tahoma"/>
          <w:color w:val="000000" w:themeColor="text1"/>
          <w:sz w:val="20"/>
          <w:szCs w:val="20"/>
        </w:rPr>
        <w:t>ом</w:t>
      </w:r>
      <w:r w:rsidR="00CB0178" w:rsidRPr="007F1642">
        <w:rPr>
          <w:rFonts w:ascii="Tahoma" w:hAnsi="Tahoma" w:cs="Tahoma"/>
          <w:color w:val="000000" w:themeColor="text1"/>
          <w:sz w:val="20"/>
          <w:szCs w:val="20"/>
        </w:rPr>
        <w:t xml:space="preserve"> России</w:t>
      </w:r>
      <w:r w:rsidRPr="007F1642">
        <w:rPr>
          <w:rFonts w:ascii="Tahoma" w:hAnsi="Tahoma" w:cs="Tahoma"/>
          <w:color w:val="000000" w:themeColor="text1"/>
          <w:sz w:val="20"/>
          <w:szCs w:val="20"/>
        </w:rPr>
        <w:t xml:space="preserve">, </w:t>
      </w:r>
      <w:r w:rsidR="00CB0178" w:rsidRPr="007F1642">
        <w:rPr>
          <w:rFonts w:ascii="Tahoma" w:hAnsi="Tahoma" w:cs="Tahoma"/>
          <w:color w:val="000000" w:themeColor="text1"/>
          <w:sz w:val="20"/>
          <w:szCs w:val="20"/>
        </w:rPr>
        <w:t xml:space="preserve">случаев списания дробной части ценной бумаги со счета депо номинального держателя или счета депо иностранного номинального держателя, </w:t>
      </w:r>
      <w:r w:rsidRPr="007F1642">
        <w:rPr>
          <w:rFonts w:ascii="Tahoma" w:hAnsi="Tahoma" w:cs="Tahoma"/>
          <w:color w:val="000000" w:themeColor="text1"/>
          <w:sz w:val="20"/>
          <w:szCs w:val="20"/>
        </w:rPr>
        <w:t>а также случаев, предусмотренных федеральными законами, в том числе случаев погашения ценных бумаг помимо воли их владельца.</w:t>
      </w:r>
    </w:p>
    <w:p w14:paraId="095B16A1" w14:textId="77777777" w:rsidR="006C3319" w:rsidRPr="007F1642" w:rsidRDefault="006C3319" w:rsidP="00802245">
      <w:pPr>
        <w:pStyle w:val="a0"/>
        <w:numPr>
          <w:ilvl w:val="0"/>
          <w:numId w:val="0"/>
        </w:numPr>
        <w:ind w:left="993"/>
        <w:rPr>
          <w:rFonts w:ascii="Tahoma" w:hAnsi="Tahoma" w:cs="Tahoma"/>
          <w:color w:val="000000" w:themeColor="text1"/>
          <w:sz w:val="20"/>
          <w:szCs w:val="20"/>
        </w:rPr>
      </w:pPr>
      <w:r w:rsidRPr="007F1642">
        <w:rPr>
          <w:rFonts w:ascii="Tahoma" w:hAnsi="Tahoma" w:cs="Tahoma"/>
          <w:color w:val="000000" w:themeColor="text1"/>
          <w:sz w:val="20"/>
          <w:szCs w:val="20"/>
        </w:rPr>
        <w:t>Учет дробных частей инвестиционных паев паевых инвестиционных фондов и ипотечных сертификатов участия Депозитарием осуществляется в десятичных дробях с количеством знаков после запятой, указанным в правилах доверительного управления паевыми инвестиционными фондами (правилах доверительного управления ипотечным покрытием), но не менее 5 знаков после запятой.</w:t>
      </w:r>
    </w:p>
    <w:p w14:paraId="067FCDEC" w14:textId="77777777" w:rsidR="006C3319" w:rsidRPr="007F1642" w:rsidRDefault="006C3319" w:rsidP="00802245">
      <w:pPr>
        <w:pStyle w:val="a0"/>
        <w:numPr>
          <w:ilvl w:val="0"/>
          <w:numId w:val="0"/>
        </w:numPr>
        <w:ind w:left="993"/>
        <w:rPr>
          <w:rFonts w:ascii="Tahoma" w:hAnsi="Tahoma" w:cs="Tahoma"/>
          <w:color w:val="000000" w:themeColor="text1"/>
          <w:sz w:val="20"/>
          <w:szCs w:val="20"/>
        </w:rPr>
      </w:pPr>
      <w:r w:rsidRPr="007F1642">
        <w:rPr>
          <w:rFonts w:ascii="Tahoma" w:hAnsi="Tahoma" w:cs="Tahoma"/>
          <w:color w:val="000000" w:themeColor="text1"/>
          <w:sz w:val="20"/>
          <w:szCs w:val="20"/>
        </w:rPr>
        <w:t xml:space="preserve">При учете ценных бумаг на </w:t>
      </w:r>
      <w:proofErr w:type="spellStart"/>
      <w:r w:rsidRPr="007F1642">
        <w:rPr>
          <w:rFonts w:ascii="Tahoma" w:hAnsi="Tahoma" w:cs="Tahoma"/>
          <w:color w:val="000000" w:themeColor="text1"/>
          <w:sz w:val="20"/>
          <w:szCs w:val="20"/>
        </w:rPr>
        <w:t>субсчетах</w:t>
      </w:r>
      <w:proofErr w:type="spellEnd"/>
      <w:r w:rsidRPr="007F1642">
        <w:rPr>
          <w:rFonts w:ascii="Tahoma" w:hAnsi="Tahoma" w:cs="Tahoma"/>
          <w:color w:val="000000" w:themeColor="text1"/>
          <w:sz w:val="20"/>
          <w:szCs w:val="20"/>
        </w:rPr>
        <w:t xml:space="preserve"> депо, открытых к счету депо, предусмотренные настоящим пунктом правила зачисления и списания дробных частей ценных бумаг применяются только к </w:t>
      </w:r>
      <w:proofErr w:type="spellStart"/>
      <w:r w:rsidRPr="007F1642">
        <w:rPr>
          <w:rFonts w:ascii="Tahoma" w:hAnsi="Tahoma" w:cs="Tahoma"/>
          <w:color w:val="000000" w:themeColor="text1"/>
          <w:sz w:val="20"/>
          <w:szCs w:val="20"/>
        </w:rPr>
        <w:t>субсчетам</w:t>
      </w:r>
      <w:proofErr w:type="spellEnd"/>
      <w:r w:rsidRPr="007F1642">
        <w:rPr>
          <w:rFonts w:ascii="Tahoma" w:hAnsi="Tahoma" w:cs="Tahoma"/>
          <w:color w:val="000000" w:themeColor="text1"/>
          <w:sz w:val="20"/>
          <w:szCs w:val="20"/>
        </w:rPr>
        <w:t xml:space="preserve"> депо.</w:t>
      </w:r>
    </w:p>
    <w:p w14:paraId="700B8962" w14:textId="77777777" w:rsidR="00BA62FE" w:rsidRPr="007F1642" w:rsidRDefault="00BA62FE" w:rsidP="00802245">
      <w:pPr>
        <w:pStyle w:val="a0"/>
        <w:ind w:left="993" w:hanging="993"/>
        <w:rPr>
          <w:rFonts w:ascii="Tahoma" w:hAnsi="Tahoma" w:cs="Tahoma"/>
          <w:sz w:val="20"/>
          <w:szCs w:val="20"/>
        </w:rPr>
      </w:pPr>
      <w:r w:rsidRPr="007F1642">
        <w:rPr>
          <w:rFonts w:ascii="Tahoma" w:hAnsi="Tahoma" w:cs="Tahoma"/>
          <w:sz w:val="20"/>
          <w:szCs w:val="20"/>
        </w:rPr>
        <w:t>В ходе оказания депозитарных услуг Депозитарий имеет право запросить у Депонента любую информацию и документы, необходимые Депозитарию для надлежащего оказания депозитарных услуг и/или исполнения требований нормативных правовых актов Российской Федерации, нормативных актов Банка России, в том числе прямо не предусмотренные Договором и/или настоящими Условиями, а Депонент обязан предоставить запрашиваемую информацию и документы в порядке и сроки, указанные Депозитарием.</w:t>
      </w:r>
    </w:p>
    <w:p w14:paraId="05A26CB7" w14:textId="77777777" w:rsidR="00BA62FE" w:rsidRPr="007F1642" w:rsidRDefault="00BA62FE" w:rsidP="00802245">
      <w:pPr>
        <w:pStyle w:val="a0"/>
        <w:ind w:left="993" w:hanging="993"/>
        <w:rPr>
          <w:rFonts w:ascii="Tahoma" w:hAnsi="Tahoma" w:cs="Tahoma"/>
          <w:sz w:val="20"/>
          <w:szCs w:val="20"/>
        </w:rPr>
      </w:pPr>
      <w:r w:rsidRPr="007F1642">
        <w:rPr>
          <w:rFonts w:ascii="Tahoma" w:hAnsi="Tahoma" w:cs="Tahoma"/>
          <w:sz w:val="20"/>
          <w:szCs w:val="20"/>
        </w:rPr>
        <w:t>Открытие и ведение счетов депо осуществляется Депозитарием с учетом требований Федерального закона от 07.08.2001 №</w:t>
      </w:r>
      <w:r w:rsidR="006858B7">
        <w:rPr>
          <w:rFonts w:ascii="Tahoma" w:hAnsi="Tahoma" w:cs="Tahoma"/>
          <w:sz w:val="20"/>
          <w:szCs w:val="20"/>
        </w:rPr>
        <w:t xml:space="preserve"> </w:t>
      </w:r>
      <w:r w:rsidRPr="007F1642">
        <w:rPr>
          <w:rFonts w:ascii="Tahoma" w:hAnsi="Tahoma" w:cs="Tahoma"/>
          <w:sz w:val="20"/>
          <w:szCs w:val="20"/>
        </w:rPr>
        <w:t>115-ФЗ «О противодействии легализации (отмыванию) доходов, полученных преступным путем, и финансированию терроризма» (далее – Федеральный закон от 07.08.2001 №</w:t>
      </w:r>
      <w:r w:rsidR="006858B7">
        <w:rPr>
          <w:rFonts w:ascii="Tahoma" w:hAnsi="Tahoma" w:cs="Tahoma"/>
          <w:sz w:val="20"/>
          <w:szCs w:val="20"/>
        </w:rPr>
        <w:t xml:space="preserve"> </w:t>
      </w:r>
      <w:r w:rsidRPr="007F1642">
        <w:rPr>
          <w:rFonts w:ascii="Tahoma" w:hAnsi="Tahoma" w:cs="Tahoma"/>
          <w:sz w:val="20"/>
          <w:szCs w:val="20"/>
        </w:rPr>
        <w:t>115-ФЗ)</w:t>
      </w:r>
      <w:r w:rsidR="00B46CF2" w:rsidRPr="007F1642">
        <w:rPr>
          <w:rFonts w:ascii="Tahoma" w:hAnsi="Tahoma" w:cs="Tahoma"/>
          <w:sz w:val="20"/>
          <w:szCs w:val="20"/>
        </w:rPr>
        <w:t>, Федерального закона</w:t>
      </w:r>
      <w:r w:rsidR="009930B6" w:rsidRPr="007F1642">
        <w:rPr>
          <w:rFonts w:ascii="Tahoma" w:hAnsi="Tahoma" w:cs="Tahoma"/>
          <w:sz w:val="20"/>
          <w:szCs w:val="20"/>
        </w:rPr>
        <w:t xml:space="preserve"> от 30.12.2006 №</w:t>
      </w:r>
      <w:r w:rsidR="006858B7">
        <w:rPr>
          <w:rFonts w:ascii="Tahoma" w:hAnsi="Tahoma" w:cs="Tahoma"/>
          <w:sz w:val="20"/>
          <w:szCs w:val="20"/>
        </w:rPr>
        <w:t xml:space="preserve"> </w:t>
      </w:r>
      <w:r w:rsidR="00B46CF2" w:rsidRPr="007F1642">
        <w:rPr>
          <w:rFonts w:ascii="Tahoma" w:hAnsi="Tahoma" w:cs="Tahoma"/>
          <w:sz w:val="20"/>
          <w:szCs w:val="20"/>
        </w:rPr>
        <w:t>281-ФЗ «О специальных экономических мерах и принудительных мерах»</w:t>
      </w:r>
      <w:r w:rsidRPr="007F1642">
        <w:rPr>
          <w:rFonts w:ascii="Tahoma" w:hAnsi="Tahoma" w:cs="Tahoma"/>
          <w:sz w:val="20"/>
          <w:szCs w:val="20"/>
        </w:rPr>
        <w:t xml:space="preserve"> и принятых в соответствии с ним</w:t>
      </w:r>
      <w:r w:rsidR="00B46CF2" w:rsidRPr="007F1642">
        <w:rPr>
          <w:rFonts w:ascii="Tahoma" w:hAnsi="Tahoma" w:cs="Tahoma"/>
          <w:sz w:val="20"/>
          <w:szCs w:val="20"/>
        </w:rPr>
        <w:t>и</w:t>
      </w:r>
      <w:r w:rsidRPr="007F1642">
        <w:rPr>
          <w:rFonts w:ascii="Tahoma" w:hAnsi="Tahoma" w:cs="Tahoma"/>
          <w:sz w:val="20"/>
          <w:szCs w:val="20"/>
        </w:rPr>
        <w:t xml:space="preserve"> нормативных актов Банка России.</w:t>
      </w:r>
    </w:p>
    <w:p w14:paraId="4331628D" w14:textId="77777777" w:rsidR="00C842A3" w:rsidRPr="007F1642" w:rsidRDefault="00C842A3" w:rsidP="00802245">
      <w:pPr>
        <w:pStyle w:val="a0"/>
        <w:ind w:left="993" w:hanging="993"/>
        <w:rPr>
          <w:rFonts w:ascii="Tahoma" w:hAnsi="Tahoma" w:cs="Tahoma"/>
          <w:sz w:val="20"/>
          <w:szCs w:val="20"/>
        </w:rPr>
      </w:pPr>
      <w:r w:rsidRPr="007F1642">
        <w:rPr>
          <w:rFonts w:ascii="Tahoma" w:hAnsi="Tahoma" w:cs="Tahoma"/>
          <w:sz w:val="20"/>
          <w:szCs w:val="20"/>
        </w:rPr>
        <w:t xml:space="preserve">Депозитарий </w:t>
      </w:r>
      <w:r w:rsidR="00AA2908" w:rsidRPr="007F1642">
        <w:rPr>
          <w:rFonts w:ascii="Tahoma" w:hAnsi="Tahoma" w:cs="Tahoma"/>
          <w:sz w:val="20"/>
          <w:szCs w:val="20"/>
        </w:rPr>
        <w:t xml:space="preserve">в </w:t>
      </w:r>
      <w:r w:rsidR="00ED51D6" w:rsidRPr="007F1642">
        <w:rPr>
          <w:rFonts w:ascii="Tahoma" w:hAnsi="Tahoma" w:cs="Tahoma"/>
          <w:sz w:val="20"/>
          <w:szCs w:val="20"/>
        </w:rPr>
        <w:t xml:space="preserve">соответствии с требованиями Положения Банка России от </w:t>
      </w:r>
      <w:r w:rsidR="00686FAD" w:rsidRPr="007F1642">
        <w:rPr>
          <w:rFonts w:ascii="Tahoma" w:hAnsi="Tahoma" w:cs="Tahoma"/>
          <w:sz w:val="20"/>
          <w:szCs w:val="20"/>
        </w:rPr>
        <w:t>20</w:t>
      </w:r>
      <w:r w:rsidR="00ED51D6" w:rsidRPr="007F1642">
        <w:rPr>
          <w:rFonts w:ascii="Tahoma" w:hAnsi="Tahoma" w:cs="Tahoma"/>
          <w:sz w:val="20"/>
          <w:szCs w:val="20"/>
        </w:rPr>
        <w:t>.04.20</w:t>
      </w:r>
      <w:r w:rsidR="00686FAD" w:rsidRPr="007F1642">
        <w:rPr>
          <w:rFonts w:ascii="Tahoma" w:hAnsi="Tahoma" w:cs="Tahoma"/>
          <w:sz w:val="20"/>
          <w:szCs w:val="20"/>
        </w:rPr>
        <w:t>21</w:t>
      </w:r>
      <w:r w:rsidR="009930B6" w:rsidRPr="007F1642">
        <w:rPr>
          <w:rFonts w:ascii="Tahoma" w:hAnsi="Tahoma" w:cs="Tahoma"/>
          <w:sz w:val="20"/>
          <w:szCs w:val="20"/>
        </w:rPr>
        <w:t xml:space="preserve"> №</w:t>
      </w:r>
      <w:r w:rsidR="006858B7">
        <w:rPr>
          <w:rFonts w:ascii="Tahoma" w:hAnsi="Tahoma" w:cs="Tahoma"/>
          <w:sz w:val="20"/>
          <w:szCs w:val="20"/>
        </w:rPr>
        <w:t xml:space="preserve"> </w:t>
      </w:r>
      <w:r w:rsidR="00686FAD" w:rsidRPr="007F1642">
        <w:rPr>
          <w:rFonts w:ascii="Tahoma" w:hAnsi="Tahoma" w:cs="Tahoma"/>
          <w:sz w:val="20"/>
          <w:szCs w:val="20"/>
        </w:rPr>
        <w:t>757</w:t>
      </w:r>
      <w:r w:rsidR="00ED51D6" w:rsidRPr="007F1642">
        <w:rPr>
          <w:rFonts w:ascii="Tahoma" w:hAnsi="Tahoma" w:cs="Tahoma"/>
          <w:sz w:val="20"/>
          <w:szCs w:val="20"/>
        </w:rPr>
        <w:t xml:space="preserve">-П «Об установлении обязательных для </w:t>
      </w:r>
      <w:proofErr w:type="spellStart"/>
      <w:r w:rsidR="00ED51D6" w:rsidRPr="007F1642">
        <w:rPr>
          <w:rFonts w:ascii="Tahoma" w:hAnsi="Tahoma" w:cs="Tahoma"/>
          <w:sz w:val="20"/>
          <w:szCs w:val="20"/>
        </w:rPr>
        <w:t>некредитных</w:t>
      </w:r>
      <w:proofErr w:type="spellEnd"/>
      <w:r w:rsidR="00ED51D6" w:rsidRPr="007F1642">
        <w:rPr>
          <w:rFonts w:ascii="Tahoma" w:hAnsi="Tahoma" w:cs="Tahoma"/>
          <w:sz w:val="20"/>
          <w:szCs w:val="20"/>
        </w:rPr>
        <w:t xml:space="preserve">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 </w:t>
      </w:r>
      <w:r w:rsidRPr="007F1642">
        <w:rPr>
          <w:rFonts w:ascii="Tahoma" w:hAnsi="Tahoma" w:cs="Tahoma"/>
          <w:sz w:val="20"/>
          <w:szCs w:val="20"/>
        </w:rPr>
        <w:t>дов</w:t>
      </w:r>
      <w:r w:rsidR="00AA2908" w:rsidRPr="007F1642">
        <w:rPr>
          <w:rFonts w:ascii="Tahoma" w:hAnsi="Tahoma" w:cs="Tahoma"/>
          <w:sz w:val="20"/>
          <w:szCs w:val="20"/>
        </w:rPr>
        <w:t xml:space="preserve">одит </w:t>
      </w:r>
      <w:r w:rsidRPr="007F1642">
        <w:rPr>
          <w:rFonts w:ascii="Tahoma" w:hAnsi="Tahoma" w:cs="Tahoma"/>
          <w:sz w:val="20"/>
          <w:szCs w:val="20"/>
        </w:rPr>
        <w:t xml:space="preserve">до сведения </w:t>
      </w:r>
      <w:r w:rsidR="00DD7A02" w:rsidRPr="007F1642">
        <w:rPr>
          <w:rFonts w:ascii="Tahoma" w:hAnsi="Tahoma" w:cs="Tahoma"/>
          <w:sz w:val="20"/>
          <w:szCs w:val="20"/>
        </w:rPr>
        <w:t xml:space="preserve">клиентов </w:t>
      </w:r>
      <w:r w:rsidRPr="007F1642">
        <w:rPr>
          <w:rFonts w:ascii="Tahoma" w:hAnsi="Tahoma" w:cs="Tahoma"/>
          <w:sz w:val="20"/>
          <w:szCs w:val="20"/>
        </w:rPr>
        <w:t>рекомендаци</w:t>
      </w:r>
      <w:r w:rsidR="00AA2908" w:rsidRPr="007F1642">
        <w:rPr>
          <w:rFonts w:ascii="Tahoma" w:hAnsi="Tahoma" w:cs="Tahoma"/>
          <w:sz w:val="20"/>
          <w:szCs w:val="20"/>
        </w:rPr>
        <w:t>и</w:t>
      </w:r>
      <w:r w:rsidRPr="007F1642">
        <w:rPr>
          <w:rFonts w:ascii="Tahoma" w:hAnsi="Tahoma" w:cs="Tahoma"/>
          <w:sz w:val="20"/>
          <w:szCs w:val="20"/>
        </w:rPr>
        <w:t xml:space="preserve"> по соблюдению информационной безопасности в целях противодействия незаконным финансовым операциям</w:t>
      </w:r>
      <w:r w:rsidR="00C271E7" w:rsidRPr="007F1642">
        <w:rPr>
          <w:rFonts w:ascii="Tahoma" w:hAnsi="Tahoma" w:cs="Tahoma"/>
          <w:sz w:val="20"/>
          <w:szCs w:val="20"/>
        </w:rPr>
        <w:t xml:space="preserve"> </w:t>
      </w:r>
      <w:r w:rsidR="00ED51D6" w:rsidRPr="007F1642">
        <w:rPr>
          <w:rFonts w:ascii="Tahoma" w:hAnsi="Tahoma" w:cs="Tahoma"/>
          <w:sz w:val="20"/>
          <w:szCs w:val="20"/>
        </w:rPr>
        <w:t xml:space="preserve">путем </w:t>
      </w:r>
      <w:r w:rsidR="00C271E7" w:rsidRPr="007F1642">
        <w:rPr>
          <w:rFonts w:ascii="Tahoma" w:hAnsi="Tahoma" w:cs="Tahoma"/>
          <w:sz w:val="20"/>
          <w:szCs w:val="20"/>
        </w:rPr>
        <w:t xml:space="preserve">их </w:t>
      </w:r>
      <w:r w:rsidR="00ED51D6" w:rsidRPr="007F1642">
        <w:rPr>
          <w:rFonts w:ascii="Tahoma" w:hAnsi="Tahoma" w:cs="Tahoma"/>
          <w:sz w:val="20"/>
          <w:szCs w:val="20"/>
        </w:rPr>
        <w:t>размещения на Сайте Депозитария</w:t>
      </w:r>
      <w:r w:rsidRPr="007F1642">
        <w:rPr>
          <w:rFonts w:ascii="Tahoma" w:hAnsi="Tahoma" w:cs="Tahoma"/>
          <w:sz w:val="20"/>
          <w:szCs w:val="20"/>
        </w:rPr>
        <w:t>.</w:t>
      </w:r>
    </w:p>
    <w:p w14:paraId="589E8C4B" w14:textId="77777777" w:rsidR="00BA62FE" w:rsidRPr="00A11CD1" w:rsidRDefault="00BA62FE" w:rsidP="00802245">
      <w:pPr>
        <w:pStyle w:val="20"/>
        <w:ind w:left="993" w:hanging="993"/>
        <w:rPr>
          <w:rFonts w:ascii="Tahoma" w:hAnsi="Tahoma" w:cs="Tahoma"/>
          <w:color w:val="0099FF"/>
          <w:sz w:val="20"/>
          <w:szCs w:val="20"/>
        </w:rPr>
      </w:pPr>
      <w:bookmarkStart w:id="13" w:name="_Ref117401406"/>
      <w:bookmarkStart w:id="14" w:name="_Toc215313694"/>
      <w:bookmarkStart w:id="15" w:name="_Toc328495931"/>
      <w:bookmarkStart w:id="16" w:name="_Toc478119730"/>
      <w:bookmarkStart w:id="17" w:name="_Toc48756968"/>
      <w:bookmarkStart w:id="18" w:name="_Toc97585904"/>
      <w:bookmarkStart w:id="19" w:name="_Toc232067774"/>
      <w:r w:rsidRPr="00A11CD1">
        <w:rPr>
          <w:rFonts w:ascii="Tahoma" w:hAnsi="Tahoma" w:cs="Tahoma"/>
          <w:color w:val="0099FF"/>
          <w:sz w:val="20"/>
          <w:szCs w:val="20"/>
        </w:rPr>
        <w:t>Общие положения о Договорах. Порядок заключения, изменения и расторжения Договоров</w:t>
      </w:r>
      <w:bookmarkEnd w:id="13"/>
      <w:bookmarkEnd w:id="14"/>
      <w:bookmarkEnd w:id="15"/>
      <w:bookmarkEnd w:id="16"/>
      <w:bookmarkEnd w:id="17"/>
      <w:bookmarkEnd w:id="18"/>
      <w:bookmarkEnd w:id="19"/>
    </w:p>
    <w:p w14:paraId="5579079D" w14:textId="77777777" w:rsidR="00BA62FE" w:rsidRPr="007F1642" w:rsidRDefault="00BA62FE" w:rsidP="00802245">
      <w:pPr>
        <w:pStyle w:val="a0"/>
        <w:ind w:left="993" w:hanging="993"/>
        <w:rPr>
          <w:rFonts w:ascii="Tahoma" w:hAnsi="Tahoma" w:cs="Tahoma"/>
          <w:sz w:val="20"/>
          <w:szCs w:val="20"/>
        </w:rPr>
      </w:pPr>
      <w:r w:rsidRPr="007F1642">
        <w:rPr>
          <w:rFonts w:ascii="Tahoma" w:hAnsi="Tahoma" w:cs="Tahoma"/>
          <w:sz w:val="20"/>
          <w:szCs w:val="20"/>
        </w:rPr>
        <w:t>Оказание депозитарных услуг осуществляется Депозитарием на основании Договора, заключаемого в простой письменной форме, в соответствии с настоящими Условиями.</w:t>
      </w:r>
    </w:p>
    <w:p w14:paraId="1F26013B" w14:textId="77777777" w:rsidR="00BA62FE" w:rsidRPr="007F1642" w:rsidRDefault="00F11EC8" w:rsidP="00802245">
      <w:pPr>
        <w:pStyle w:val="a0"/>
        <w:ind w:left="993" w:hanging="993"/>
        <w:rPr>
          <w:rFonts w:ascii="Tahoma" w:hAnsi="Tahoma" w:cs="Tahoma"/>
          <w:sz w:val="20"/>
          <w:szCs w:val="20"/>
        </w:rPr>
      </w:pPr>
      <w:r>
        <w:rPr>
          <w:rFonts w:ascii="Tahoma" w:hAnsi="Tahoma" w:cs="Tahoma"/>
          <w:sz w:val="20"/>
          <w:szCs w:val="20"/>
        </w:rPr>
        <w:t>С</w:t>
      </w:r>
      <w:r w:rsidR="00BA62FE" w:rsidRPr="007F1642">
        <w:rPr>
          <w:rFonts w:ascii="Tahoma" w:hAnsi="Tahoma" w:cs="Tahoma"/>
          <w:sz w:val="20"/>
          <w:szCs w:val="20"/>
        </w:rPr>
        <w:t xml:space="preserve">тандартные формы Договоров </w:t>
      </w:r>
      <w:r>
        <w:rPr>
          <w:rFonts w:ascii="Tahoma" w:hAnsi="Tahoma" w:cs="Tahoma"/>
          <w:sz w:val="20"/>
          <w:szCs w:val="20"/>
        </w:rPr>
        <w:t xml:space="preserve">разработаны </w:t>
      </w:r>
      <w:r w:rsidR="00BA62FE" w:rsidRPr="007F1642">
        <w:rPr>
          <w:rFonts w:ascii="Tahoma" w:hAnsi="Tahoma" w:cs="Tahoma"/>
          <w:sz w:val="20"/>
          <w:szCs w:val="20"/>
        </w:rPr>
        <w:t>в соответствии с нормативными правовыми актами Российской Федерации</w:t>
      </w:r>
      <w:r>
        <w:rPr>
          <w:rFonts w:ascii="Tahoma" w:hAnsi="Tahoma" w:cs="Tahoma"/>
          <w:sz w:val="20"/>
          <w:szCs w:val="20"/>
        </w:rPr>
        <w:t xml:space="preserve">, </w:t>
      </w:r>
      <w:r w:rsidR="00BA62FE" w:rsidRPr="007F1642">
        <w:rPr>
          <w:rFonts w:ascii="Tahoma" w:hAnsi="Tahoma" w:cs="Tahoma"/>
          <w:sz w:val="20"/>
          <w:szCs w:val="20"/>
        </w:rPr>
        <w:t>нормативными актами Банка России</w:t>
      </w:r>
      <w:r>
        <w:rPr>
          <w:rFonts w:ascii="Tahoma" w:hAnsi="Tahoma" w:cs="Tahoma"/>
          <w:sz w:val="20"/>
          <w:szCs w:val="20"/>
        </w:rPr>
        <w:t xml:space="preserve"> и </w:t>
      </w:r>
      <w:r w:rsidR="00BA62FE" w:rsidRPr="007F1642">
        <w:rPr>
          <w:rFonts w:ascii="Tahoma" w:hAnsi="Tahoma" w:cs="Tahoma"/>
          <w:sz w:val="20"/>
          <w:szCs w:val="20"/>
        </w:rPr>
        <w:t>свободно предоставляются для ознакомления всем заинтересованным лицам путем размещения на Сайте Депозитария.</w:t>
      </w:r>
    </w:p>
    <w:p w14:paraId="1009FD31" w14:textId="77777777" w:rsidR="00BA62FE" w:rsidRPr="007F1642" w:rsidRDefault="00BA62FE" w:rsidP="00802245">
      <w:pPr>
        <w:pStyle w:val="a0"/>
        <w:ind w:left="993" w:hanging="993"/>
        <w:rPr>
          <w:rFonts w:ascii="Tahoma" w:hAnsi="Tahoma" w:cs="Tahoma"/>
          <w:sz w:val="20"/>
          <w:szCs w:val="20"/>
        </w:rPr>
      </w:pPr>
      <w:r w:rsidRPr="007F1642">
        <w:rPr>
          <w:rFonts w:ascii="Tahoma" w:hAnsi="Tahoma" w:cs="Tahoma"/>
          <w:sz w:val="20"/>
          <w:szCs w:val="20"/>
        </w:rPr>
        <w:t>Договор регламентирует перечень услуг и условия их предоставления Депоненту, заключившему Договор.</w:t>
      </w:r>
    </w:p>
    <w:p w14:paraId="6A430296" w14:textId="77777777" w:rsidR="00BA62FE" w:rsidRPr="007F1642" w:rsidRDefault="00D30771" w:rsidP="00802245">
      <w:pPr>
        <w:pStyle w:val="a0"/>
        <w:ind w:left="993" w:hanging="993"/>
        <w:rPr>
          <w:rFonts w:ascii="Tahoma" w:hAnsi="Tahoma" w:cs="Tahoma"/>
          <w:sz w:val="20"/>
          <w:szCs w:val="20"/>
        </w:rPr>
      </w:pPr>
      <w:r w:rsidRPr="007F1642">
        <w:rPr>
          <w:rFonts w:ascii="Tahoma" w:hAnsi="Tahoma" w:cs="Tahoma"/>
          <w:sz w:val="20"/>
          <w:szCs w:val="20"/>
        </w:rPr>
        <w:t>П</w:t>
      </w:r>
      <w:r w:rsidR="00BA62FE" w:rsidRPr="007F1642">
        <w:rPr>
          <w:rFonts w:ascii="Tahoma" w:hAnsi="Tahoma" w:cs="Tahoma"/>
          <w:sz w:val="20"/>
          <w:szCs w:val="20"/>
        </w:rPr>
        <w:t>ри заключении</w:t>
      </w:r>
      <w:r w:rsidRPr="007F1642">
        <w:rPr>
          <w:rFonts w:ascii="Tahoma" w:hAnsi="Tahoma" w:cs="Tahoma"/>
          <w:sz w:val="20"/>
          <w:szCs w:val="20"/>
        </w:rPr>
        <w:t xml:space="preserve"> Договора</w:t>
      </w:r>
      <w:r w:rsidR="00BA62FE" w:rsidRPr="007F1642">
        <w:rPr>
          <w:rFonts w:ascii="Tahoma" w:hAnsi="Tahoma" w:cs="Tahoma"/>
          <w:sz w:val="20"/>
          <w:szCs w:val="20"/>
        </w:rPr>
        <w:t xml:space="preserve"> от Депонента не требуется немедленной передачи</w:t>
      </w:r>
      <w:r w:rsidR="007763CF" w:rsidRPr="007F1642">
        <w:rPr>
          <w:rFonts w:ascii="Tahoma" w:hAnsi="Tahoma" w:cs="Tahoma"/>
          <w:sz w:val="20"/>
          <w:szCs w:val="20"/>
        </w:rPr>
        <w:t xml:space="preserve"> ценных бумаг</w:t>
      </w:r>
      <w:r w:rsidR="00BA62FE" w:rsidRPr="007F1642">
        <w:rPr>
          <w:rFonts w:ascii="Tahoma" w:hAnsi="Tahoma" w:cs="Tahoma"/>
          <w:sz w:val="20"/>
          <w:szCs w:val="20"/>
        </w:rPr>
        <w:t xml:space="preserve"> на </w:t>
      </w:r>
      <w:r w:rsidR="007763CF" w:rsidRPr="007F1642">
        <w:rPr>
          <w:rFonts w:ascii="Tahoma" w:hAnsi="Tahoma" w:cs="Tahoma"/>
          <w:sz w:val="20"/>
          <w:szCs w:val="20"/>
        </w:rPr>
        <w:t xml:space="preserve">учет </w:t>
      </w:r>
      <w:r w:rsidR="00A04214" w:rsidRPr="007F1642">
        <w:rPr>
          <w:rFonts w:ascii="Tahoma" w:hAnsi="Tahoma" w:cs="Tahoma"/>
          <w:sz w:val="20"/>
          <w:szCs w:val="20"/>
        </w:rPr>
        <w:t xml:space="preserve">и (или) </w:t>
      </w:r>
      <w:r w:rsidR="00BA62FE" w:rsidRPr="007F1642">
        <w:rPr>
          <w:rFonts w:ascii="Tahoma" w:hAnsi="Tahoma" w:cs="Tahoma"/>
          <w:sz w:val="20"/>
          <w:szCs w:val="20"/>
        </w:rPr>
        <w:t xml:space="preserve">хранение </w:t>
      </w:r>
      <w:r w:rsidR="00D80963" w:rsidRPr="007F1642">
        <w:rPr>
          <w:rFonts w:ascii="Tahoma" w:hAnsi="Tahoma" w:cs="Tahoma"/>
          <w:sz w:val="20"/>
          <w:szCs w:val="20"/>
        </w:rPr>
        <w:t>в Депозитарий</w:t>
      </w:r>
      <w:r w:rsidR="00BA62FE" w:rsidRPr="007F1642">
        <w:rPr>
          <w:rFonts w:ascii="Tahoma" w:hAnsi="Tahoma" w:cs="Tahoma"/>
          <w:sz w:val="20"/>
          <w:szCs w:val="20"/>
        </w:rPr>
        <w:t>.</w:t>
      </w:r>
    </w:p>
    <w:p w14:paraId="27C720C4" w14:textId="77777777" w:rsidR="00B6279D" w:rsidRPr="0044557A" w:rsidRDefault="00BA62FE" w:rsidP="008F3AE3">
      <w:pPr>
        <w:pStyle w:val="a0"/>
        <w:ind w:left="993" w:hanging="993"/>
        <w:rPr>
          <w:rFonts w:ascii="Tahoma" w:hAnsi="Tahoma" w:cs="Tahoma"/>
          <w:sz w:val="20"/>
          <w:szCs w:val="20"/>
        </w:rPr>
      </w:pPr>
      <w:bookmarkStart w:id="20" w:name="_Ref123568487"/>
      <w:r w:rsidRPr="007F1642">
        <w:rPr>
          <w:rFonts w:ascii="Tahoma" w:hAnsi="Tahoma" w:cs="Tahoma"/>
          <w:sz w:val="20"/>
          <w:szCs w:val="20"/>
        </w:rPr>
        <w:t xml:space="preserve">Для заключения Договора в Депозитарий предоставляется Анкета Депонента (Форма </w:t>
      </w:r>
      <w:hyperlink w:anchor="Текст_A01_1" w:history="1">
        <w:r w:rsidR="00C74E14" w:rsidRPr="00C74E14">
          <w:rPr>
            <w:rStyle w:val="af"/>
            <w:rFonts w:ascii="Tahoma" w:hAnsi="Tahoma" w:cs="Tahoma"/>
            <w:sz w:val="20"/>
            <w:szCs w:val="20"/>
          </w:rPr>
          <w:t>№А01-1</w:t>
        </w:r>
      </w:hyperlink>
      <w:r w:rsidRPr="007F1642">
        <w:rPr>
          <w:rFonts w:ascii="Tahoma" w:hAnsi="Tahoma" w:cs="Tahoma"/>
          <w:sz w:val="20"/>
          <w:szCs w:val="20"/>
        </w:rPr>
        <w:t xml:space="preserve"> – предоставляется юридическим лицом, иностранной структурой без образования юридического лица, </w:t>
      </w:r>
      <w:r w:rsidR="006F637E" w:rsidRPr="0044557A">
        <w:rPr>
          <w:rFonts w:ascii="Tahoma" w:hAnsi="Tahoma" w:cs="Tahoma"/>
          <w:sz w:val="20"/>
          <w:szCs w:val="20"/>
        </w:rPr>
        <w:t xml:space="preserve">Форма </w:t>
      </w:r>
      <w:hyperlink w:anchor="Текст_A01_2" w:history="1">
        <w:r w:rsidR="00C74E14" w:rsidRPr="00C74E14">
          <w:rPr>
            <w:rStyle w:val="af"/>
            <w:rFonts w:ascii="Tahoma" w:hAnsi="Tahoma" w:cs="Tahoma"/>
            <w:sz w:val="20"/>
            <w:szCs w:val="20"/>
          </w:rPr>
          <w:t>№А01-2</w:t>
        </w:r>
      </w:hyperlink>
      <w:r w:rsidR="006F637E" w:rsidRPr="0044557A">
        <w:rPr>
          <w:rFonts w:ascii="Tahoma" w:hAnsi="Tahoma" w:cs="Tahoma"/>
          <w:sz w:val="20"/>
          <w:szCs w:val="20"/>
        </w:rPr>
        <w:t xml:space="preserve"> – предоставляется юридическим лицом - страховой организацией</w:t>
      </w:r>
      <w:r w:rsidR="006F637E">
        <w:rPr>
          <w:rFonts w:ascii="Tahoma" w:hAnsi="Tahoma" w:cs="Tahoma"/>
          <w:sz w:val="20"/>
          <w:szCs w:val="20"/>
        </w:rPr>
        <w:t xml:space="preserve">, </w:t>
      </w:r>
      <w:r w:rsidRPr="007F1642">
        <w:rPr>
          <w:rFonts w:ascii="Tahoma" w:hAnsi="Tahoma" w:cs="Tahoma"/>
          <w:sz w:val="20"/>
          <w:szCs w:val="20"/>
        </w:rPr>
        <w:t xml:space="preserve">Форма </w:t>
      </w:r>
      <w:hyperlink w:anchor="Текст_A02" w:history="1">
        <w:r w:rsidR="00C74E14" w:rsidRPr="00C74E14">
          <w:rPr>
            <w:rStyle w:val="af"/>
            <w:rFonts w:ascii="Tahoma" w:hAnsi="Tahoma" w:cs="Tahoma"/>
            <w:sz w:val="20"/>
            <w:szCs w:val="20"/>
          </w:rPr>
          <w:t>№A02</w:t>
        </w:r>
      </w:hyperlink>
      <w:r w:rsidRPr="007F1642">
        <w:rPr>
          <w:rFonts w:ascii="Tahoma" w:hAnsi="Tahoma" w:cs="Tahoma"/>
          <w:sz w:val="20"/>
          <w:szCs w:val="20"/>
        </w:rPr>
        <w:t xml:space="preserve"> – предоставляется физическим лицом). </w:t>
      </w:r>
    </w:p>
    <w:tbl>
      <w:tblPr>
        <w:tblW w:w="8363" w:type="dxa"/>
        <w:tblInd w:w="983" w:type="dxa"/>
        <w:tblBorders>
          <w:top w:val="single" w:sz="8" w:space="0" w:color="0099FF"/>
          <w:bottom w:val="single" w:sz="8" w:space="0" w:color="0099FF"/>
        </w:tblBorders>
        <w:shd w:val="clear" w:color="auto" w:fill="FFFFFF" w:themeFill="background1"/>
        <w:tblLook w:val="0600" w:firstRow="0" w:lastRow="0" w:firstColumn="0" w:lastColumn="0" w:noHBand="1" w:noVBand="1"/>
      </w:tblPr>
      <w:tblGrid>
        <w:gridCol w:w="8363"/>
      </w:tblGrid>
      <w:tr w:rsidR="0034281A" w:rsidRPr="008D7C07" w14:paraId="58C84FB7" w14:textId="77777777" w:rsidTr="001F6E96">
        <w:trPr>
          <w:cantSplit/>
          <w:trHeight w:val="210"/>
          <w:tblHeader/>
        </w:trPr>
        <w:tc>
          <w:tcPr>
            <w:tcW w:w="8363" w:type="dxa"/>
            <w:tcBorders>
              <w:top w:val="single" w:sz="8" w:space="0" w:color="0099FF"/>
              <w:left w:val="nil"/>
              <w:bottom w:val="single" w:sz="8" w:space="0" w:color="0099FF"/>
              <w:right w:val="nil"/>
            </w:tcBorders>
            <w:shd w:val="clear" w:color="auto" w:fill="CDEBFF"/>
          </w:tcPr>
          <w:p w14:paraId="1D40C4BD" w14:textId="77777777" w:rsidR="0034281A" w:rsidRPr="0034281A" w:rsidRDefault="0034281A" w:rsidP="0034281A">
            <w:pPr>
              <w:rPr>
                <w:rFonts w:ascii="Tahoma" w:hAnsi="Tahoma" w:cs="Tahoma"/>
                <w:color w:val="404040"/>
                <w:spacing w:val="80"/>
                <w:sz w:val="18"/>
                <w:szCs w:val="18"/>
              </w:rPr>
            </w:pPr>
            <w:r w:rsidRPr="0034281A">
              <w:rPr>
                <w:rFonts w:ascii="Tahoma" w:hAnsi="Tahoma" w:cs="Tahoma"/>
                <w:color w:val="404040"/>
                <w:spacing w:val="80"/>
                <w:sz w:val="18"/>
                <w:szCs w:val="18"/>
              </w:rPr>
              <w:t>Примечание:</w:t>
            </w:r>
          </w:p>
        </w:tc>
      </w:tr>
      <w:tr w:rsidR="0034281A" w:rsidRPr="008D7C07" w14:paraId="7C4A29DD" w14:textId="77777777" w:rsidTr="001F6E96">
        <w:trPr>
          <w:cantSplit/>
          <w:trHeight w:val="349"/>
        </w:trPr>
        <w:tc>
          <w:tcPr>
            <w:tcW w:w="8363" w:type="dxa"/>
            <w:tcBorders>
              <w:top w:val="single" w:sz="8" w:space="0" w:color="0099FF"/>
            </w:tcBorders>
            <w:shd w:val="clear" w:color="auto" w:fill="FFFFFF" w:themeFill="background1"/>
          </w:tcPr>
          <w:p w14:paraId="17A6FD25" w14:textId="77777777" w:rsidR="0034281A" w:rsidRPr="0034281A" w:rsidRDefault="0034281A" w:rsidP="0034281A">
            <w:pPr>
              <w:pStyle w:val="2"/>
              <w:numPr>
                <w:ilvl w:val="0"/>
                <w:numId w:val="0"/>
              </w:numPr>
              <w:spacing w:line="240" w:lineRule="auto"/>
              <w:rPr>
                <w:rFonts w:ascii="Tahoma" w:hAnsi="Tahoma" w:cs="Tahoma"/>
                <w:bCs/>
                <w:i/>
                <w:color w:val="404040"/>
                <w:sz w:val="18"/>
                <w:szCs w:val="18"/>
              </w:rPr>
            </w:pPr>
            <w:r w:rsidRPr="0034281A">
              <w:rPr>
                <w:rFonts w:ascii="Tahoma" w:eastAsiaTheme="minorHAnsi" w:hAnsi="Tahoma" w:cs="Tahoma"/>
                <w:bCs/>
                <w:i/>
                <w:color w:val="404040"/>
                <w:sz w:val="18"/>
                <w:szCs w:val="18"/>
              </w:rPr>
              <w:t>Страховая организация предоставляет Анкету Депонента по форме №А01-2 в случае заключения с Депозитарием договора об оказании услуг специализированного депозитария.</w:t>
            </w:r>
          </w:p>
        </w:tc>
      </w:tr>
    </w:tbl>
    <w:p w14:paraId="4434F0AE" w14:textId="77777777" w:rsidR="00FE643A" w:rsidRPr="00501C60" w:rsidRDefault="00116305" w:rsidP="008F3AE3">
      <w:pPr>
        <w:pStyle w:val="a0"/>
        <w:numPr>
          <w:ilvl w:val="0"/>
          <w:numId w:val="0"/>
        </w:numPr>
        <w:spacing w:before="120"/>
        <w:ind w:left="993"/>
        <w:rPr>
          <w:rFonts w:ascii="Tahoma" w:hAnsi="Tahoma" w:cs="Tahoma"/>
          <w:sz w:val="20"/>
          <w:szCs w:val="20"/>
        </w:rPr>
      </w:pPr>
      <w:r w:rsidRPr="0044557A">
        <w:rPr>
          <w:rFonts w:ascii="Tahoma" w:hAnsi="Tahoma" w:cs="Tahoma"/>
          <w:sz w:val="20"/>
          <w:szCs w:val="20"/>
        </w:rPr>
        <w:t xml:space="preserve">Управляющая компания для заключения с Депозитарием договора в отношении активов паевого инвестиционного фонда (далее - ПИФ), не имеющая иных действующих договоров с Депозитарием, предоставляет Анкету клиента (Форма </w:t>
      </w:r>
      <w:hyperlink w:anchor="Текст_A09" w:history="1">
        <w:r w:rsidR="00C74E14" w:rsidRPr="00C74E14">
          <w:rPr>
            <w:rStyle w:val="af"/>
            <w:rFonts w:ascii="Tahoma" w:hAnsi="Tahoma" w:cs="Tahoma"/>
            <w:sz w:val="20"/>
            <w:szCs w:val="20"/>
          </w:rPr>
          <w:t>№А09</w:t>
        </w:r>
      </w:hyperlink>
      <w:r w:rsidRPr="0044557A">
        <w:rPr>
          <w:rFonts w:ascii="Tahoma" w:hAnsi="Tahoma" w:cs="Tahoma"/>
          <w:sz w:val="20"/>
          <w:szCs w:val="20"/>
        </w:rPr>
        <w:t>). После регистрации Правил доверительного управления ПИФ (далее – Правила ДУ) либо регистрации изменений в Правила ДУ</w:t>
      </w:r>
      <w:r w:rsidRPr="0044557A" w:rsidDel="001064EF">
        <w:rPr>
          <w:rFonts w:ascii="Tahoma" w:hAnsi="Tahoma" w:cs="Tahoma"/>
          <w:sz w:val="20"/>
          <w:szCs w:val="20"/>
        </w:rPr>
        <w:t xml:space="preserve"> </w:t>
      </w:r>
      <w:r w:rsidRPr="0044557A">
        <w:rPr>
          <w:rFonts w:ascii="Tahoma" w:hAnsi="Tahoma" w:cs="Tahoma"/>
          <w:sz w:val="20"/>
          <w:szCs w:val="20"/>
        </w:rPr>
        <w:t xml:space="preserve">управляющая компания для открытия счета депо предоставляет в Депозитарий Анкету Депонента (Форма </w:t>
      </w:r>
      <w:hyperlink w:anchor="Текст_A01_1" w:history="1">
        <w:r w:rsidRPr="00195747">
          <w:rPr>
            <w:rStyle w:val="af"/>
            <w:rFonts w:ascii="Tahoma" w:hAnsi="Tahoma" w:cs="Tahoma"/>
            <w:sz w:val="20"/>
            <w:szCs w:val="20"/>
          </w:rPr>
          <w:t>№А01-1</w:t>
        </w:r>
      </w:hyperlink>
      <w:r w:rsidRPr="0044557A">
        <w:rPr>
          <w:rFonts w:ascii="Tahoma" w:hAnsi="Tahoma" w:cs="Tahoma"/>
          <w:sz w:val="20"/>
          <w:szCs w:val="20"/>
        </w:rPr>
        <w:t>).</w:t>
      </w:r>
    </w:p>
    <w:bookmarkEnd w:id="20"/>
    <w:p w14:paraId="3E02248B" w14:textId="14786579" w:rsidR="00BA62FE" w:rsidRPr="00AD5196" w:rsidRDefault="000B4CF5" w:rsidP="008F3AE3">
      <w:pPr>
        <w:pStyle w:val="1"/>
        <w:ind w:left="1276" w:hanging="283"/>
        <w:rPr>
          <w:rFonts w:ascii="Tahoma" w:hAnsi="Tahoma" w:cs="Tahoma"/>
          <w:sz w:val="20"/>
          <w:szCs w:val="20"/>
        </w:rPr>
      </w:pPr>
      <w:r>
        <w:rPr>
          <w:rFonts w:ascii="Tahoma" w:hAnsi="Tahoma" w:cs="Tahoma"/>
          <w:sz w:val="20"/>
          <w:szCs w:val="20"/>
        </w:rPr>
        <w:t>А</w:t>
      </w:r>
      <w:r w:rsidR="00BA62FE" w:rsidRPr="007F1642">
        <w:rPr>
          <w:rFonts w:ascii="Tahoma" w:hAnsi="Tahoma" w:cs="Tahoma"/>
          <w:sz w:val="20"/>
          <w:szCs w:val="20"/>
        </w:rPr>
        <w:t xml:space="preserve">нкета Депонента должна содержать </w:t>
      </w:r>
      <w:r w:rsidR="00504E7A" w:rsidRPr="007F1642">
        <w:rPr>
          <w:rFonts w:ascii="Tahoma" w:hAnsi="Tahoma" w:cs="Tahoma"/>
          <w:sz w:val="20"/>
          <w:szCs w:val="20"/>
        </w:rPr>
        <w:t xml:space="preserve">сведения, позволяющие идентифицировать </w:t>
      </w:r>
      <w:r w:rsidR="00F51EB3" w:rsidRPr="007F1642">
        <w:rPr>
          <w:rFonts w:ascii="Tahoma" w:hAnsi="Tahoma" w:cs="Tahoma"/>
          <w:sz w:val="20"/>
          <w:szCs w:val="20"/>
        </w:rPr>
        <w:t>Д</w:t>
      </w:r>
      <w:r w:rsidR="00504E7A" w:rsidRPr="007F1642">
        <w:rPr>
          <w:rFonts w:ascii="Tahoma" w:hAnsi="Tahoma" w:cs="Tahoma"/>
          <w:sz w:val="20"/>
          <w:szCs w:val="20"/>
        </w:rPr>
        <w:t>епонента, а также</w:t>
      </w:r>
      <w:r w:rsidR="00BA62FE" w:rsidRPr="007F1642">
        <w:rPr>
          <w:rFonts w:ascii="Tahoma" w:hAnsi="Tahoma" w:cs="Tahoma"/>
          <w:sz w:val="20"/>
          <w:szCs w:val="20"/>
        </w:rPr>
        <w:t xml:space="preserve"> реквизиты банковского счета, на который будут перечисляться доходы и (или) иные выплаты по ценным бумагам</w:t>
      </w:r>
      <w:r w:rsidR="00767691" w:rsidRPr="007F1642">
        <w:rPr>
          <w:rFonts w:ascii="Tahoma" w:hAnsi="Tahoma" w:cs="Tahoma"/>
          <w:sz w:val="20"/>
          <w:szCs w:val="20"/>
        </w:rPr>
        <w:t xml:space="preserve"> и (или) цифровым </w:t>
      </w:r>
      <w:r w:rsidR="002A52C2" w:rsidRPr="007F1642">
        <w:rPr>
          <w:rFonts w:ascii="Tahoma" w:hAnsi="Tahoma" w:cs="Tahoma"/>
          <w:sz w:val="20"/>
          <w:szCs w:val="20"/>
        </w:rPr>
        <w:t>правам</w:t>
      </w:r>
      <w:r w:rsidR="00BA62FE" w:rsidRPr="007F1642">
        <w:rPr>
          <w:rFonts w:ascii="Tahoma" w:hAnsi="Tahoma" w:cs="Tahoma"/>
          <w:sz w:val="20"/>
          <w:szCs w:val="20"/>
        </w:rPr>
        <w:t>.</w:t>
      </w:r>
      <w:r w:rsidR="00F62B22" w:rsidRPr="007F1642">
        <w:rPr>
          <w:rFonts w:ascii="Tahoma" w:hAnsi="Tahoma" w:cs="Tahoma"/>
          <w:sz w:val="20"/>
          <w:szCs w:val="20"/>
        </w:rPr>
        <w:t xml:space="preserve"> </w:t>
      </w:r>
      <w:r w:rsidR="00BA62FE" w:rsidRPr="007F1642">
        <w:rPr>
          <w:rFonts w:ascii="Tahoma" w:hAnsi="Tahoma" w:cs="Tahoma"/>
          <w:sz w:val="20"/>
          <w:szCs w:val="20"/>
        </w:rPr>
        <w:t>В случае предоставления Анкеты Депонента физическим лицом</w:t>
      </w:r>
      <w:r w:rsidR="00F11EC8">
        <w:rPr>
          <w:rFonts w:ascii="Tahoma" w:hAnsi="Tahoma" w:cs="Tahoma"/>
          <w:sz w:val="20"/>
          <w:szCs w:val="20"/>
        </w:rPr>
        <w:t xml:space="preserve"> на бумажном носителе</w:t>
      </w:r>
      <w:r w:rsidR="00BA62FE" w:rsidRPr="007F1642">
        <w:rPr>
          <w:rFonts w:ascii="Tahoma" w:hAnsi="Tahoma" w:cs="Tahoma"/>
          <w:sz w:val="20"/>
          <w:szCs w:val="20"/>
        </w:rPr>
        <w:t xml:space="preserve">, она должна быть подписана в присутствии работника Депозитария, который удостоверяет подпись физического лица. Если Анкета Депонента предоставляется </w:t>
      </w:r>
      <w:r w:rsidR="00F11EC8">
        <w:rPr>
          <w:rFonts w:ascii="Tahoma" w:hAnsi="Tahoma" w:cs="Tahoma"/>
          <w:sz w:val="20"/>
          <w:szCs w:val="20"/>
        </w:rPr>
        <w:t xml:space="preserve">на бумажном носителе </w:t>
      </w:r>
      <w:r w:rsidR="00BA62FE" w:rsidRPr="007F1642">
        <w:rPr>
          <w:rFonts w:ascii="Tahoma" w:hAnsi="Tahoma" w:cs="Tahoma"/>
          <w:sz w:val="20"/>
          <w:szCs w:val="20"/>
        </w:rPr>
        <w:t>по почте, курьером, подпись физического лица должна быть удостоверена нотариально или лицом, с которым у Депозитария заключен соответствующий договор</w:t>
      </w:r>
      <w:r w:rsidR="00BA62FE" w:rsidRPr="00AD5196">
        <w:rPr>
          <w:rFonts w:ascii="Tahoma" w:hAnsi="Tahoma" w:cs="Tahoma"/>
          <w:sz w:val="20"/>
          <w:szCs w:val="20"/>
        </w:rPr>
        <w:t>.</w:t>
      </w:r>
      <w:r w:rsidR="00AD5196" w:rsidRPr="00AD5196">
        <w:rPr>
          <w:rFonts w:ascii="Tahoma" w:hAnsi="Tahoma" w:cs="Tahoma"/>
          <w:sz w:val="20"/>
          <w:szCs w:val="20"/>
        </w:rPr>
        <w:t xml:space="preserve"> В случае невозможности надлежащего удостоверения образца подписи физического лица в Анкете Депонента, допускается предоставление одновременно документа, содержащего нотариально удостоверенный образец подписи физического лица, и Анкеты Депонента, подпись физического лица в которой совпадает с образцом подписи в нотариально удостоверенном документе.</w:t>
      </w:r>
      <w:r w:rsidR="00F11EC8">
        <w:rPr>
          <w:rFonts w:ascii="Tahoma" w:hAnsi="Tahoma" w:cs="Tahoma"/>
          <w:sz w:val="20"/>
          <w:szCs w:val="20"/>
        </w:rPr>
        <w:t xml:space="preserve"> Допускается предоставление Анкеты Депонента в форме электронного документа, подписанного электронной подписью, при наличии соответствующего соглашения об электронном документообороте между Депозитарием и Депонентом.</w:t>
      </w:r>
    </w:p>
    <w:p w14:paraId="7340C076" w14:textId="69D99484" w:rsidR="00BA62FE" w:rsidRPr="007F1642" w:rsidRDefault="000B4CF5" w:rsidP="008F3AE3">
      <w:pPr>
        <w:pStyle w:val="1"/>
        <w:ind w:left="1276" w:hanging="283"/>
        <w:rPr>
          <w:rFonts w:ascii="Tahoma" w:hAnsi="Tahoma" w:cs="Tahoma"/>
          <w:sz w:val="20"/>
          <w:szCs w:val="20"/>
        </w:rPr>
      </w:pPr>
      <w:r>
        <w:rPr>
          <w:rFonts w:ascii="Tahoma" w:hAnsi="Tahoma" w:cs="Tahoma"/>
          <w:sz w:val="20"/>
          <w:szCs w:val="20"/>
        </w:rPr>
        <w:t>А</w:t>
      </w:r>
      <w:r w:rsidR="00BA62FE" w:rsidRPr="007F1642">
        <w:rPr>
          <w:rFonts w:ascii="Tahoma" w:hAnsi="Tahoma" w:cs="Tahoma"/>
          <w:sz w:val="20"/>
          <w:szCs w:val="20"/>
        </w:rPr>
        <w:t xml:space="preserve">нкета Депонента, оформленная по форме </w:t>
      </w:r>
      <w:hyperlink w:anchor="Текст_A01_1" w:history="1">
        <w:r w:rsidR="00BA62FE" w:rsidRPr="00C74E14">
          <w:rPr>
            <w:rStyle w:val="af"/>
            <w:rFonts w:ascii="Tahoma" w:hAnsi="Tahoma" w:cs="Tahoma"/>
            <w:sz w:val="20"/>
            <w:szCs w:val="20"/>
          </w:rPr>
          <w:t>№А01-1,</w:t>
        </w:r>
      </w:hyperlink>
      <w:r w:rsidR="00BA62FE" w:rsidRPr="007F1642">
        <w:rPr>
          <w:rFonts w:ascii="Tahoma" w:hAnsi="Tahoma" w:cs="Tahoma"/>
          <w:sz w:val="20"/>
          <w:szCs w:val="20"/>
        </w:rPr>
        <w:t xml:space="preserve"> </w:t>
      </w:r>
      <w:hyperlink w:anchor="Текст_A01_2" w:history="1">
        <w:r w:rsidR="00360CBC" w:rsidRPr="00C74E14">
          <w:rPr>
            <w:rStyle w:val="af"/>
            <w:rFonts w:ascii="Tahoma" w:hAnsi="Tahoma" w:cs="Tahoma"/>
            <w:sz w:val="20"/>
            <w:szCs w:val="20"/>
          </w:rPr>
          <w:t>№А01-2</w:t>
        </w:r>
      </w:hyperlink>
      <w:r w:rsidR="006508AF">
        <w:rPr>
          <w:rFonts w:ascii="Tahoma" w:hAnsi="Tahoma" w:cs="Tahoma"/>
          <w:sz w:val="20"/>
          <w:szCs w:val="20"/>
        </w:rPr>
        <w:t>,</w:t>
      </w:r>
      <w:r w:rsidR="00360CBC">
        <w:rPr>
          <w:rFonts w:ascii="Tahoma" w:hAnsi="Tahoma" w:cs="Tahoma"/>
          <w:sz w:val="20"/>
          <w:szCs w:val="20"/>
        </w:rPr>
        <w:t xml:space="preserve"> </w:t>
      </w:r>
      <w:r w:rsidR="00BA62FE" w:rsidRPr="007F1642">
        <w:rPr>
          <w:rFonts w:ascii="Tahoma" w:hAnsi="Tahoma" w:cs="Tahoma"/>
          <w:sz w:val="20"/>
          <w:szCs w:val="20"/>
        </w:rPr>
        <w:t>должна быть:</w:t>
      </w:r>
    </w:p>
    <w:p w14:paraId="16245226" w14:textId="77777777" w:rsidR="00BA62FE" w:rsidRPr="007F1642" w:rsidRDefault="00BA62FE" w:rsidP="008F3AE3">
      <w:pPr>
        <w:pStyle w:val="2"/>
        <w:ind w:left="1560" w:hanging="284"/>
        <w:rPr>
          <w:rFonts w:ascii="Tahoma" w:hAnsi="Tahoma" w:cs="Tahoma"/>
          <w:sz w:val="20"/>
          <w:szCs w:val="20"/>
        </w:rPr>
      </w:pPr>
      <w:r w:rsidRPr="007F1642">
        <w:rPr>
          <w:rFonts w:ascii="Tahoma" w:hAnsi="Tahoma" w:cs="Tahoma"/>
          <w:sz w:val="20"/>
          <w:szCs w:val="20"/>
        </w:rPr>
        <w:t>подписана уполномоченным представителем юридического лица или иностранной структуры без образования юридического лица</w:t>
      </w:r>
      <w:r w:rsidR="00062762" w:rsidRPr="007F1642">
        <w:rPr>
          <w:rFonts w:ascii="Tahoma" w:hAnsi="Tahoma" w:cs="Tahoma"/>
          <w:sz w:val="20"/>
          <w:szCs w:val="20"/>
        </w:rPr>
        <w:t xml:space="preserve">, </w:t>
      </w:r>
      <w:r w:rsidR="000A70F9" w:rsidRPr="007F1642">
        <w:rPr>
          <w:rFonts w:ascii="Tahoma" w:hAnsi="Tahoma" w:cs="Tahoma"/>
          <w:sz w:val="20"/>
          <w:szCs w:val="20"/>
        </w:rPr>
        <w:t xml:space="preserve">образец подписи </w:t>
      </w:r>
      <w:r w:rsidR="00062762" w:rsidRPr="007F1642">
        <w:rPr>
          <w:rFonts w:ascii="Tahoma" w:hAnsi="Tahoma" w:cs="Tahoma"/>
          <w:sz w:val="20"/>
          <w:szCs w:val="20"/>
        </w:rPr>
        <w:t>котор</w:t>
      </w:r>
      <w:r w:rsidR="000A70F9" w:rsidRPr="007F1642">
        <w:rPr>
          <w:rFonts w:ascii="Tahoma" w:hAnsi="Tahoma" w:cs="Tahoma"/>
          <w:sz w:val="20"/>
          <w:szCs w:val="20"/>
        </w:rPr>
        <w:t>ого</w:t>
      </w:r>
      <w:r w:rsidR="00062762" w:rsidRPr="007F1642">
        <w:rPr>
          <w:rFonts w:ascii="Tahoma" w:hAnsi="Tahoma" w:cs="Tahoma"/>
          <w:sz w:val="20"/>
          <w:szCs w:val="20"/>
        </w:rPr>
        <w:t xml:space="preserve"> содержится в карточке с образцами подписей и оттиска</w:t>
      </w:r>
      <w:r w:rsidR="00D94D11" w:rsidRPr="007F1642">
        <w:rPr>
          <w:rFonts w:ascii="Tahoma" w:hAnsi="Tahoma" w:cs="Tahoma"/>
          <w:sz w:val="20"/>
          <w:szCs w:val="20"/>
        </w:rPr>
        <w:t xml:space="preserve"> печати</w:t>
      </w:r>
      <w:r w:rsidRPr="007F1642">
        <w:rPr>
          <w:rFonts w:ascii="Tahoma" w:hAnsi="Tahoma" w:cs="Tahoma"/>
          <w:sz w:val="20"/>
          <w:szCs w:val="20"/>
        </w:rPr>
        <w:t>;</w:t>
      </w:r>
    </w:p>
    <w:p w14:paraId="0A704936" w14:textId="77777777" w:rsidR="000A70F9" w:rsidRPr="007F1642" w:rsidRDefault="00BA62FE" w:rsidP="008F3AE3">
      <w:pPr>
        <w:pStyle w:val="2"/>
        <w:ind w:left="1560" w:hanging="284"/>
        <w:rPr>
          <w:rFonts w:ascii="Tahoma" w:hAnsi="Tahoma" w:cs="Tahoma"/>
          <w:sz w:val="20"/>
          <w:szCs w:val="20"/>
        </w:rPr>
      </w:pPr>
      <w:r w:rsidRPr="007F1642">
        <w:rPr>
          <w:rFonts w:ascii="Tahoma" w:hAnsi="Tahoma" w:cs="Tahoma"/>
          <w:sz w:val="20"/>
          <w:szCs w:val="20"/>
        </w:rPr>
        <w:t>заверена печатью юридического лица или иностранной структуры без образования юридического лица, образец оттиска которой содержится в карточке с образцами подписей и оттиска печати (если применимо).</w:t>
      </w:r>
    </w:p>
    <w:tbl>
      <w:tblPr>
        <w:tblW w:w="7796" w:type="dxa"/>
        <w:tblInd w:w="1560"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7796"/>
      </w:tblGrid>
      <w:tr w:rsidR="008D7C07" w:rsidRPr="008D7C07" w14:paraId="14B4F294" w14:textId="77777777" w:rsidTr="001F6E96">
        <w:trPr>
          <w:cantSplit/>
          <w:trHeight w:val="210"/>
          <w:tblHeader/>
        </w:trPr>
        <w:tc>
          <w:tcPr>
            <w:tcW w:w="7796" w:type="dxa"/>
            <w:shd w:val="clear" w:color="auto" w:fill="CDEBFF"/>
          </w:tcPr>
          <w:p w14:paraId="10B54216" w14:textId="77777777" w:rsidR="000A70F9" w:rsidRPr="0034281A" w:rsidRDefault="000A70F9" w:rsidP="00E67ED0">
            <w:pPr>
              <w:rPr>
                <w:rFonts w:ascii="Tahoma" w:hAnsi="Tahoma" w:cs="Tahoma"/>
                <w:color w:val="404040"/>
                <w:spacing w:val="80"/>
                <w:sz w:val="18"/>
                <w:szCs w:val="18"/>
              </w:rPr>
            </w:pPr>
            <w:r w:rsidRPr="0034281A">
              <w:rPr>
                <w:rFonts w:ascii="Tahoma" w:hAnsi="Tahoma" w:cs="Tahoma"/>
                <w:color w:val="404040"/>
                <w:spacing w:val="80"/>
                <w:sz w:val="18"/>
                <w:szCs w:val="18"/>
              </w:rPr>
              <w:t>Примечание:</w:t>
            </w:r>
          </w:p>
        </w:tc>
      </w:tr>
      <w:tr w:rsidR="008D7C07" w:rsidRPr="008D7C07" w14:paraId="3F6026F5" w14:textId="77777777" w:rsidTr="001F6E96">
        <w:trPr>
          <w:cantSplit/>
          <w:trHeight w:val="554"/>
        </w:trPr>
        <w:tc>
          <w:tcPr>
            <w:tcW w:w="7796" w:type="dxa"/>
            <w:shd w:val="clear" w:color="auto" w:fill="FFFFFF" w:themeFill="background1"/>
          </w:tcPr>
          <w:p w14:paraId="7CCACE29" w14:textId="77777777" w:rsidR="00AD5196" w:rsidRPr="0034281A" w:rsidRDefault="00AD5196" w:rsidP="00AD5196">
            <w:pPr>
              <w:pStyle w:val="2"/>
              <w:numPr>
                <w:ilvl w:val="0"/>
                <w:numId w:val="0"/>
              </w:numPr>
              <w:spacing w:line="240" w:lineRule="auto"/>
              <w:ind w:left="34"/>
              <w:rPr>
                <w:rFonts w:ascii="Tahoma" w:hAnsi="Tahoma" w:cs="Tahoma"/>
                <w:bCs/>
                <w:i/>
                <w:color w:val="404040"/>
                <w:sz w:val="18"/>
                <w:szCs w:val="18"/>
              </w:rPr>
            </w:pPr>
            <w:r w:rsidRPr="0034281A">
              <w:rPr>
                <w:rFonts w:ascii="Tahoma" w:hAnsi="Tahoma" w:cs="Tahoma"/>
                <w:bCs/>
                <w:i/>
                <w:color w:val="404040"/>
                <w:sz w:val="18"/>
                <w:szCs w:val="18"/>
              </w:rPr>
              <w:t>В качестве карточки с образцами подписей и оттиска печати в Депозитарий могут быть представлены:</w:t>
            </w:r>
          </w:p>
          <w:p w14:paraId="0B53F628" w14:textId="77777777" w:rsidR="00AD5196" w:rsidRPr="0034281A" w:rsidRDefault="00AD5196" w:rsidP="0005623A">
            <w:pPr>
              <w:pStyle w:val="2"/>
              <w:numPr>
                <w:ilvl w:val="0"/>
                <w:numId w:val="16"/>
              </w:numPr>
              <w:spacing w:line="240" w:lineRule="auto"/>
              <w:ind w:left="459" w:hanging="425"/>
              <w:rPr>
                <w:rFonts w:ascii="Tahoma" w:hAnsi="Tahoma" w:cs="Tahoma"/>
                <w:bCs/>
                <w:i/>
                <w:color w:val="404040"/>
                <w:sz w:val="18"/>
                <w:szCs w:val="18"/>
              </w:rPr>
            </w:pPr>
            <w:r w:rsidRPr="0034281A">
              <w:rPr>
                <w:rFonts w:ascii="Tahoma" w:hAnsi="Tahoma" w:cs="Tahoma"/>
                <w:bCs/>
                <w:i/>
                <w:color w:val="404040"/>
                <w:sz w:val="18"/>
                <w:szCs w:val="18"/>
              </w:rPr>
              <w:t>карточка (либо документ иного наименования) с нотариально удостоверенными образцами подписи(-ей) лица, имеющего право действовать от имени юридического лица без доверенности, и иных уполномоченных лиц (если применимо) и оттиска печати юридического лица; также применимо для предоставления депонентом-физическим лицом при отсутствии возможности надлежащего удостоверения образца его подписи в Анкете Депонента;</w:t>
            </w:r>
          </w:p>
          <w:p w14:paraId="2F17085E" w14:textId="77777777" w:rsidR="000A70F9" w:rsidRPr="0034281A" w:rsidRDefault="000A70F9" w:rsidP="0005623A">
            <w:pPr>
              <w:pStyle w:val="2"/>
              <w:numPr>
                <w:ilvl w:val="0"/>
                <w:numId w:val="16"/>
              </w:numPr>
              <w:spacing w:line="240" w:lineRule="auto"/>
              <w:ind w:left="459" w:hanging="425"/>
              <w:rPr>
                <w:rFonts w:ascii="Tahoma" w:hAnsi="Tahoma" w:cs="Tahoma"/>
                <w:bCs/>
                <w:i/>
                <w:color w:val="404040"/>
                <w:sz w:val="18"/>
                <w:szCs w:val="18"/>
              </w:rPr>
            </w:pPr>
            <w:r w:rsidRPr="0034281A">
              <w:rPr>
                <w:rFonts w:ascii="Tahoma" w:hAnsi="Tahoma" w:cs="Tahoma"/>
                <w:bCs/>
                <w:i/>
                <w:color w:val="404040"/>
                <w:sz w:val="18"/>
                <w:szCs w:val="18"/>
              </w:rPr>
              <w:t xml:space="preserve">карточка </w:t>
            </w:r>
            <w:r w:rsidR="002E1EAF" w:rsidRPr="0034281A">
              <w:rPr>
                <w:rFonts w:ascii="Tahoma" w:hAnsi="Tahoma" w:cs="Tahoma"/>
                <w:bCs/>
                <w:i/>
                <w:color w:val="404040"/>
                <w:sz w:val="18"/>
                <w:szCs w:val="18"/>
              </w:rPr>
              <w:t xml:space="preserve">по форме Депозитария </w:t>
            </w:r>
            <w:r w:rsidRPr="0034281A">
              <w:rPr>
                <w:rFonts w:ascii="Tahoma" w:hAnsi="Tahoma" w:cs="Tahoma"/>
                <w:bCs/>
                <w:i/>
                <w:color w:val="404040"/>
                <w:sz w:val="18"/>
                <w:szCs w:val="18"/>
              </w:rPr>
              <w:t xml:space="preserve">(Форма </w:t>
            </w:r>
            <w:hyperlink w:anchor="Текст_54_таб" w:history="1">
              <w:r w:rsidRPr="0034281A">
                <w:rPr>
                  <w:rStyle w:val="af"/>
                  <w:rFonts w:ascii="Tahoma" w:hAnsi="Tahoma" w:cs="Tahoma"/>
                  <w:bCs/>
                  <w:i/>
                  <w:color w:val="404040"/>
                  <w:sz w:val="18"/>
                  <w:szCs w:val="18"/>
                </w:rPr>
                <w:t>№Z02</w:t>
              </w:r>
            </w:hyperlink>
            <w:r w:rsidRPr="0034281A">
              <w:rPr>
                <w:rFonts w:ascii="Tahoma" w:hAnsi="Tahoma" w:cs="Tahoma"/>
                <w:bCs/>
                <w:i/>
                <w:color w:val="404040"/>
                <w:sz w:val="18"/>
                <w:szCs w:val="18"/>
              </w:rPr>
              <w:t xml:space="preserve">) с образцами подписей лица, имеющего право действовать от имени </w:t>
            </w:r>
            <w:r w:rsidR="00561BCA" w:rsidRPr="0034281A">
              <w:rPr>
                <w:rFonts w:ascii="Tahoma" w:hAnsi="Tahoma" w:cs="Tahoma"/>
                <w:bCs/>
                <w:i/>
                <w:color w:val="404040"/>
                <w:sz w:val="18"/>
                <w:szCs w:val="18"/>
              </w:rPr>
              <w:t>юридического лица</w:t>
            </w:r>
            <w:r w:rsidRPr="0034281A">
              <w:rPr>
                <w:rFonts w:ascii="Tahoma" w:hAnsi="Tahoma" w:cs="Tahoma"/>
                <w:bCs/>
                <w:i/>
                <w:color w:val="404040"/>
                <w:sz w:val="18"/>
                <w:szCs w:val="18"/>
              </w:rPr>
              <w:t xml:space="preserve"> без доверенности, и иных уполномоченных лиц </w:t>
            </w:r>
            <w:r w:rsidR="00561BCA" w:rsidRPr="0034281A">
              <w:rPr>
                <w:rFonts w:ascii="Tahoma" w:hAnsi="Tahoma" w:cs="Tahoma"/>
                <w:bCs/>
                <w:i/>
                <w:color w:val="404040"/>
                <w:sz w:val="18"/>
                <w:szCs w:val="18"/>
              </w:rPr>
              <w:t>юридического лица</w:t>
            </w:r>
            <w:r w:rsidRPr="0034281A">
              <w:rPr>
                <w:rFonts w:ascii="Tahoma" w:hAnsi="Tahoma" w:cs="Tahoma"/>
                <w:bCs/>
                <w:i/>
                <w:color w:val="404040"/>
                <w:sz w:val="18"/>
                <w:szCs w:val="18"/>
              </w:rPr>
              <w:t xml:space="preserve"> и оттиска печати </w:t>
            </w:r>
            <w:r w:rsidR="00561BCA" w:rsidRPr="0034281A">
              <w:rPr>
                <w:rFonts w:ascii="Tahoma" w:hAnsi="Tahoma" w:cs="Tahoma"/>
                <w:bCs/>
                <w:i/>
                <w:color w:val="404040"/>
                <w:sz w:val="18"/>
                <w:szCs w:val="18"/>
              </w:rPr>
              <w:t>юридического лица</w:t>
            </w:r>
            <w:r w:rsidRPr="0034281A">
              <w:rPr>
                <w:rFonts w:ascii="Tahoma" w:hAnsi="Tahoma" w:cs="Tahoma"/>
                <w:bCs/>
                <w:i/>
                <w:color w:val="404040"/>
                <w:sz w:val="18"/>
                <w:szCs w:val="18"/>
              </w:rPr>
              <w:t xml:space="preserve">. Подписи и оттиск печати (если применимо) в карточке </w:t>
            </w:r>
            <w:r w:rsidR="00CA5989" w:rsidRPr="0034281A">
              <w:rPr>
                <w:rFonts w:ascii="Tahoma" w:hAnsi="Tahoma" w:cs="Tahoma"/>
                <w:bCs/>
                <w:i/>
                <w:color w:val="404040"/>
                <w:sz w:val="18"/>
                <w:szCs w:val="18"/>
              </w:rPr>
              <w:t xml:space="preserve">по </w:t>
            </w:r>
            <w:r w:rsidR="00CA0102" w:rsidRPr="0034281A">
              <w:rPr>
                <w:rFonts w:ascii="Tahoma" w:hAnsi="Tahoma" w:cs="Tahoma"/>
                <w:bCs/>
                <w:i/>
                <w:color w:val="404040"/>
                <w:sz w:val="18"/>
                <w:szCs w:val="18"/>
              </w:rPr>
              <w:t xml:space="preserve">форме Депозитария </w:t>
            </w:r>
            <w:r w:rsidRPr="0034281A">
              <w:rPr>
                <w:rFonts w:ascii="Tahoma" w:hAnsi="Tahoma" w:cs="Tahoma"/>
                <w:bCs/>
                <w:i/>
                <w:color w:val="404040"/>
                <w:sz w:val="18"/>
                <w:szCs w:val="18"/>
              </w:rPr>
              <w:t>(Форма №</w:t>
            </w:r>
            <w:r w:rsidR="001B1B20" w:rsidRPr="0034281A">
              <w:rPr>
                <w:rFonts w:ascii="Tahoma" w:hAnsi="Tahoma" w:cs="Tahoma"/>
                <w:bCs/>
                <w:i/>
                <w:color w:val="404040"/>
                <w:sz w:val="18"/>
                <w:szCs w:val="18"/>
              </w:rPr>
              <w:t>Z02</w:t>
            </w:r>
            <w:r w:rsidRPr="0034281A">
              <w:rPr>
                <w:rFonts w:ascii="Tahoma" w:hAnsi="Tahoma" w:cs="Tahoma"/>
                <w:bCs/>
                <w:i/>
                <w:color w:val="404040"/>
                <w:sz w:val="18"/>
                <w:szCs w:val="18"/>
              </w:rPr>
              <w:t xml:space="preserve">) должны быть совершены в присутствии работника Депозитария, удостоверившего собственноручность подписи уполномоченного(-ых) представителя(-ей) </w:t>
            </w:r>
            <w:r w:rsidR="00561BCA" w:rsidRPr="0034281A">
              <w:rPr>
                <w:rFonts w:ascii="Tahoma" w:hAnsi="Tahoma" w:cs="Tahoma"/>
                <w:bCs/>
                <w:i/>
                <w:color w:val="404040"/>
                <w:sz w:val="18"/>
                <w:szCs w:val="18"/>
              </w:rPr>
              <w:t>Депонента</w:t>
            </w:r>
            <w:r w:rsidR="00F32CC9" w:rsidRPr="0034281A">
              <w:rPr>
                <w:rFonts w:ascii="Tahoma" w:hAnsi="Tahoma" w:cs="Tahoma"/>
                <w:bCs/>
                <w:i/>
                <w:color w:val="404040"/>
                <w:sz w:val="18"/>
                <w:szCs w:val="18"/>
              </w:rPr>
              <w:t>;</w:t>
            </w:r>
          </w:p>
          <w:p w14:paraId="21A8BB98" w14:textId="77777777" w:rsidR="0028128D" w:rsidRPr="0034281A" w:rsidRDefault="00C93DB4" w:rsidP="0005623A">
            <w:pPr>
              <w:pStyle w:val="2"/>
              <w:numPr>
                <w:ilvl w:val="0"/>
                <w:numId w:val="16"/>
              </w:numPr>
              <w:spacing w:line="240" w:lineRule="auto"/>
              <w:ind w:left="459" w:hanging="425"/>
              <w:rPr>
                <w:rFonts w:ascii="Tahoma" w:hAnsi="Tahoma" w:cs="Tahoma"/>
                <w:bCs/>
                <w:i/>
                <w:color w:val="404040"/>
                <w:sz w:val="18"/>
                <w:szCs w:val="18"/>
              </w:rPr>
            </w:pPr>
            <w:r w:rsidRPr="0034281A">
              <w:rPr>
                <w:rFonts w:ascii="Tahoma" w:hAnsi="Tahoma" w:cs="Tahoma"/>
                <w:bCs/>
                <w:i/>
                <w:color w:val="404040"/>
                <w:sz w:val="18"/>
                <w:szCs w:val="18"/>
              </w:rPr>
              <w:t>документ, оформленный согласно правовым нормам иностранного государства</w:t>
            </w:r>
            <w:r w:rsidR="00CA5989" w:rsidRPr="0034281A">
              <w:rPr>
                <w:rFonts w:ascii="Tahoma" w:hAnsi="Tahoma" w:cs="Tahoma"/>
                <w:bCs/>
                <w:i/>
                <w:color w:val="404040"/>
                <w:sz w:val="18"/>
                <w:szCs w:val="18"/>
              </w:rPr>
              <w:t>,</w:t>
            </w:r>
            <w:r w:rsidRPr="0034281A">
              <w:rPr>
                <w:rFonts w:ascii="Tahoma" w:hAnsi="Tahoma" w:cs="Tahoma"/>
                <w:bCs/>
                <w:i/>
                <w:color w:val="404040"/>
                <w:sz w:val="18"/>
                <w:szCs w:val="18"/>
              </w:rPr>
              <w:t xml:space="preserve"> с образцами подписей лица, имеющего право действовать от имени юридического лица или иностранной структуры без образования юридического лица без доверенности, и иных уполномоченных лиц. Подписи указанных лиц должны быть заверены нотариусом или уполномоченным органом иностранного государства.</w:t>
            </w:r>
          </w:p>
          <w:p w14:paraId="61316798" w14:textId="77777777" w:rsidR="00F32CC9" w:rsidRPr="0034281A" w:rsidRDefault="00F931AA" w:rsidP="00E67ED0">
            <w:pPr>
              <w:pStyle w:val="2"/>
              <w:numPr>
                <w:ilvl w:val="0"/>
                <w:numId w:val="0"/>
              </w:numPr>
              <w:spacing w:line="240" w:lineRule="auto"/>
              <w:rPr>
                <w:rFonts w:ascii="Tahoma" w:hAnsi="Tahoma" w:cs="Tahoma"/>
                <w:bCs/>
                <w:i/>
                <w:color w:val="404040"/>
                <w:sz w:val="18"/>
                <w:szCs w:val="18"/>
              </w:rPr>
            </w:pPr>
            <w:r w:rsidRPr="0034281A">
              <w:rPr>
                <w:rFonts w:ascii="Tahoma" w:hAnsi="Tahoma" w:cs="Tahoma"/>
                <w:bCs/>
                <w:i/>
                <w:color w:val="404040"/>
                <w:sz w:val="18"/>
                <w:szCs w:val="18"/>
              </w:rPr>
              <w:t xml:space="preserve"> </w:t>
            </w:r>
            <w:r w:rsidR="0028128D" w:rsidRPr="0034281A">
              <w:rPr>
                <w:rFonts w:ascii="Tahoma" w:hAnsi="Tahoma" w:cs="Tahoma"/>
                <w:bCs/>
                <w:i/>
                <w:color w:val="404040"/>
                <w:sz w:val="18"/>
                <w:szCs w:val="18"/>
              </w:rPr>
              <w:t xml:space="preserve">Далее по тексту настоящих Условий указанные выше документы </w:t>
            </w:r>
            <w:r w:rsidR="00531A09" w:rsidRPr="0034281A">
              <w:rPr>
                <w:rFonts w:ascii="Tahoma" w:hAnsi="Tahoma" w:cs="Tahoma"/>
                <w:bCs/>
                <w:i/>
                <w:color w:val="404040"/>
                <w:sz w:val="18"/>
                <w:szCs w:val="18"/>
              </w:rPr>
              <w:t>именуются</w:t>
            </w:r>
            <w:r w:rsidR="0028128D" w:rsidRPr="0034281A">
              <w:rPr>
                <w:rFonts w:ascii="Tahoma" w:hAnsi="Tahoma" w:cs="Tahoma"/>
                <w:bCs/>
                <w:i/>
                <w:color w:val="404040"/>
                <w:sz w:val="18"/>
                <w:szCs w:val="18"/>
              </w:rPr>
              <w:t xml:space="preserve"> «Карточка с образцами подписей и оттиска печати»</w:t>
            </w:r>
            <w:r w:rsidR="00C93DB4" w:rsidRPr="0034281A">
              <w:rPr>
                <w:rFonts w:ascii="Tahoma" w:hAnsi="Tahoma" w:cs="Tahoma"/>
                <w:bCs/>
                <w:i/>
                <w:color w:val="404040"/>
                <w:sz w:val="18"/>
                <w:szCs w:val="18"/>
              </w:rPr>
              <w:t xml:space="preserve"> </w:t>
            </w:r>
          </w:p>
        </w:tc>
      </w:tr>
    </w:tbl>
    <w:p w14:paraId="66C35EB1" w14:textId="5B2389AE" w:rsidR="009C3DD8" w:rsidRPr="007F1642" w:rsidRDefault="000B4CF5" w:rsidP="008F3AE3">
      <w:pPr>
        <w:pStyle w:val="1"/>
        <w:spacing w:before="120"/>
        <w:ind w:left="1276" w:hanging="283"/>
        <w:rPr>
          <w:rFonts w:ascii="Tahoma" w:hAnsi="Tahoma" w:cs="Tahoma"/>
          <w:sz w:val="20"/>
          <w:szCs w:val="20"/>
        </w:rPr>
      </w:pPr>
      <w:r>
        <w:rPr>
          <w:rFonts w:ascii="Tahoma" w:hAnsi="Tahoma" w:cs="Tahoma"/>
          <w:sz w:val="20"/>
          <w:szCs w:val="20"/>
        </w:rPr>
        <w:t>А</w:t>
      </w:r>
      <w:r w:rsidR="00BA62FE" w:rsidRPr="007F1642">
        <w:rPr>
          <w:rFonts w:ascii="Tahoma" w:hAnsi="Tahoma" w:cs="Tahoma"/>
          <w:sz w:val="20"/>
          <w:szCs w:val="20"/>
        </w:rPr>
        <w:t xml:space="preserve">нкета Депонента по форме </w:t>
      </w:r>
      <w:hyperlink w:anchor="Текст_A01_1" w:history="1">
        <w:r w:rsidR="00BA62FE" w:rsidRPr="00C74E14">
          <w:rPr>
            <w:rStyle w:val="af"/>
            <w:rFonts w:ascii="Tahoma" w:hAnsi="Tahoma" w:cs="Tahoma"/>
            <w:sz w:val="20"/>
            <w:szCs w:val="20"/>
          </w:rPr>
          <w:t>№А01-1</w:t>
        </w:r>
      </w:hyperlink>
      <w:r w:rsidR="00360CBC">
        <w:rPr>
          <w:rFonts w:ascii="Tahoma" w:hAnsi="Tahoma" w:cs="Tahoma"/>
          <w:sz w:val="20"/>
          <w:szCs w:val="20"/>
        </w:rPr>
        <w:t xml:space="preserve">, </w:t>
      </w:r>
      <w:hyperlink w:anchor="Текст_A01_2" w:history="1">
        <w:r w:rsidR="00360CBC" w:rsidRPr="00C74E14">
          <w:rPr>
            <w:rStyle w:val="af"/>
            <w:rFonts w:ascii="Tahoma" w:hAnsi="Tahoma" w:cs="Tahoma"/>
            <w:sz w:val="20"/>
            <w:szCs w:val="20"/>
          </w:rPr>
          <w:t>№А01-2</w:t>
        </w:r>
      </w:hyperlink>
      <w:r w:rsidR="00360CBC">
        <w:rPr>
          <w:rFonts w:ascii="Tahoma" w:hAnsi="Tahoma" w:cs="Tahoma"/>
          <w:sz w:val="20"/>
          <w:szCs w:val="20"/>
        </w:rPr>
        <w:t xml:space="preserve"> </w:t>
      </w:r>
      <w:r w:rsidR="00BA62FE" w:rsidRPr="007F1642">
        <w:rPr>
          <w:rFonts w:ascii="Tahoma" w:hAnsi="Tahoma" w:cs="Tahoma"/>
          <w:sz w:val="20"/>
          <w:szCs w:val="20"/>
        </w:rPr>
        <w:t>может быть подписана этим уполномоченным лицом в присутствии работника Депозитария, который удостоверяет собственноручность подписи уполномоченного представителя юридического лица или иностранной структуры без образования юридического лица</w:t>
      </w:r>
      <w:r w:rsidR="00F62B22" w:rsidRPr="007F1642">
        <w:rPr>
          <w:rFonts w:ascii="Tahoma" w:hAnsi="Tahoma" w:cs="Tahoma"/>
          <w:sz w:val="20"/>
          <w:szCs w:val="20"/>
        </w:rPr>
        <w:t xml:space="preserve">. </w:t>
      </w:r>
      <w:r w:rsidR="00BA62FE" w:rsidRPr="007F1642">
        <w:rPr>
          <w:rFonts w:ascii="Tahoma" w:hAnsi="Tahoma" w:cs="Tahoma"/>
          <w:sz w:val="20"/>
          <w:szCs w:val="20"/>
        </w:rPr>
        <w:t>Если Анкета Депонента предоставляется почтой, курьером, подпись данного лица должна быть удостоверена нотариально или лицом, с которым у Депозитария заключен соответствующий договор.</w:t>
      </w:r>
      <w:r w:rsidR="00EE2AA9" w:rsidRPr="007F1642">
        <w:rPr>
          <w:rFonts w:ascii="Tahoma" w:hAnsi="Tahoma" w:cs="Tahoma"/>
          <w:sz w:val="20"/>
          <w:szCs w:val="20"/>
        </w:rPr>
        <w:t xml:space="preserve"> </w:t>
      </w:r>
      <w:r w:rsidR="009C3DD8" w:rsidRPr="007F1642">
        <w:rPr>
          <w:rFonts w:ascii="Tahoma" w:hAnsi="Tahoma" w:cs="Tahoma"/>
          <w:sz w:val="20"/>
          <w:szCs w:val="20"/>
        </w:rPr>
        <w:t>Анкета Депонента может быть подписана электронной подписью уполномоченного представителя Депонента при наличии соответствующего соглашения об электронном документообороте между Депозитарием и Депонентом.</w:t>
      </w:r>
    </w:p>
    <w:p w14:paraId="70149666" w14:textId="77777777" w:rsidR="009C3DD8" w:rsidRPr="007F1642" w:rsidRDefault="009C3DD8" w:rsidP="008F3AE3">
      <w:pPr>
        <w:pStyle w:val="a0"/>
        <w:ind w:left="993" w:hanging="993"/>
        <w:rPr>
          <w:rFonts w:ascii="Tahoma" w:hAnsi="Tahoma" w:cs="Tahoma"/>
          <w:sz w:val="20"/>
          <w:szCs w:val="20"/>
        </w:rPr>
      </w:pPr>
      <w:bookmarkStart w:id="21" w:name="_Ref123564752"/>
      <w:r w:rsidRPr="007F1642">
        <w:rPr>
          <w:rFonts w:ascii="Tahoma" w:hAnsi="Tahoma" w:cs="Tahoma"/>
          <w:sz w:val="20"/>
          <w:szCs w:val="20"/>
        </w:rPr>
        <w:t>В Депозитарий также должны быть предоставлены следующие документы (если применимо):</w:t>
      </w:r>
      <w:bookmarkStart w:id="22" w:name="_Ref469578779"/>
      <w:bookmarkEnd w:id="21"/>
    </w:p>
    <w:p w14:paraId="60DAA8AF" w14:textId="77777777" w:rsidR="009C3DD8" w:rsidRPr="007F1642" w:rsidRDefault="009C3DD8" w:rsidP="008F3AE3">
      <w:pPr>
        <w:pStyle w:val="4-"/>
        <w:tabs>
          <w:tab w:val="left" w:pos="142"/>
        </w:tabs>
        <w:ind w:left="993" w:hanging="993"/>
        <w:rPr>
          <w:rFonts w:ascii="Tahoma" w:hAnsi="Tahoma" w:cs="Tahoma"/>
          <w:sz w:val="20"/>
          <w:szCs w:val="20"/>
        </w:rPr>
      </w:pPr>
      <w:bookmarkStart w:id="23" w:name="_Ref469417016"/>
      <w:bookmarkEnd w:id="22"/>
      <w:r w:rsidRPr="007F1642">
        <w:rPr>
          <w:rFonts w:ascii="Tahoma" w:hAnsi="Tahoma" w:cs="Tahoma"/>
          <w:sz w:val="20"/>
          <w:szCs w:val="20"/>
        </w:rPr>
        <w:t>Юридическими лицами – резидентами:</w:t>
      </w:r>
      <w:bookmarkEnd w:id="23"/>
    </w:p>
    <w:p w14:paraId="3F86357D" w14:textId="7D65D078" w:rsidR="009C3DD8" w:rsidRPr="007F1642" w:rsidRDefault="000B4CF5" w:rsidP="008F3AE3">
      <w:pPr>
        <w:pStyle w:val="1"/>
        <w:numPr>
          <w:ilvl w:val="2"/>
          <w:numId w:val="8"/>
        </w:numPr>
        <w:ind w:left="1560" w:hanging="567"/>
        <w:rPr>
          <w:rFonts w:ascii="Tahoma" w:hAnsi="Tahoma" w:cs="Tahoma"/>
          <w:sz w:val="20"/>
          <w:szCs w:val="20"/>
        </w:rPr>
      </w:pPr>
      <w:bookmarkStart w:id="24" w:name="_Ref469414058"/>
      <w:r>
        <w:rPr>
          <w:rFonts w:ascii="Tahoma" w:hAnsi="Tahoma" w:cs="Tahoma"/>
          <w:sz w:val="20"/>
          <w:szCs w:val="20"/>
        </w:rPr>
        <w:t>У</w:t>
      </w:r>
      <w:r w:rsidR="009C3DD8" w:rsidRPr="007F1642">
        <w:rPr>
          <w:rFonts w:ascii="Tahoma" w:hAnsi="Tahoma" w:cs="Tahoma"/>
          <w:sz w:val="20"/>
          <w:szCs w:val="20"/>
        </w:rPr>
        <w:t>чредительны</w:t>
      </w:r>
      <w:r w:rsidR="00F06AA2" w:rsidRPr="007F1642">
        <w:rPr>
          <w:rFonts w:ascii="Tahoma" w:hAnsi="Tahoma" w:cs="Tahoma"/>
          <w:sz w:val="20"/>
          <w:szCs w:val="20"/>
        </w:rPr>
        <w:t>й(</w:t>
      </w:r>
      <w:r w:rsidR="001C5665" w:rsidRPr="007F1642">
        <w:rPr>
          <w:rFonts w:ascii="Tahoma" w:hAnsi="Tahoma" w:cs="Tahoma"/>
          <w:sz w:val="20"/>
          <w:szCs w:val="20"/>
        </w:rPr>
        <w:t>-</w:t>
      </w:r>
      <w:proofErr w:type="spellStart"/>
      <w:r w:rsidR="001C5665" w:rsidRPr="007F1642">
        <w:rPr>
          <w:rFonts w:ascii="Tahoma" w:hAnsi="Tahoma" w:cs="Tahoma"/>
          <w:sz w:val="20"/>
          <w:szCs w:val="20"/>
        </w:rPr>
        <w:t>ы</w:t>
      </w:r>
      <w:r w:rsidR="009C3DD8" w:rsidRPr="007F1642">
        <w:rPr>
          <w:rFonts w:ascii="Tahoma" w:hAnsi="Tahoma" w:cs="Tahoma"/>
          <w:sz w:val="20"/>
          <w:szCs w:val="20"/>
        </w:rPr>
        <w:t>е</w:t>
      </w:r>
      <w:proofErr w:type="spellEnd"/>
      <w:r w:rsidR="001C5665" w:rsidRPr="007F1642">
        <w:rPr>
          <w:rFonts w:ascii="Tahoma" w:hAnsi="Tahoma" w:cs="Tahoma"/>
          <w:sz w:val="20"/>
          <w:szCs w:val="20"/>
        </w:rPr>
        <w:t>)</w:t>
      </w:r>
      <w:r w:rsidR="009C3DD8" w:rsidRPr="007F1642">
        <w:rPr>
          <w:rFonts w:ascii="Tahoma" w:hAnsi="Tahoma" w:cs="Tahoma"/>
          <w:sz w:val="20"/>
          <w:szCs w:val="20"/>
        </w:rPr>
        <w:t xml:space="preserve"> документ</w:t>
      </w:r>
      <w:r w:rsidR="001C5665" w:rsidRPr="007F1642">
        <w:rPr>
          <w:rFonts w:ascii="Tahoma" w:hAnsi="Tahoma" w:cs="Tahoma"/>
          <w:sz w:val="20"/>
          <w:szCs w:val="20"/>
        </w:rPr>
        <w:t>(-</w:t>
      </w:r>
      <w:r w:rsidR="009C3DD8" w:rsidRPr="007F1642">
        <w:rPr>
          <w:rFonts w:ascii="Tahoma" w:hAnsi="Tahoma" w:cs="Tahoma"/>
          <w:sz w:val="20"/>
          <w:szCs w:val="20"/>
        </w:rPr>
        <w:t>ы</w:t>
      </w:r>
      <w:r w:rsidR="001C5665" w:rsidRPr="007F1642">
        <w:rPr>
          <w:rFonts w:ascii="Tahoma" w:hAnsi="Tahoma" w:cs="Tahoma"/>
          <w:sz w:val="20"/>
          <w:szCs w:val="20"/>
        </w:rPr>
        <w:t>)</w:t>
      </w:r>
      <w:r w:rsidR="009C3DD8" w:rsidRPr="007F1642">
        <w:rPr>
          <w:rFonts w:ascii="Tahoma" w:hAnsi="Tahoma" w:cs="Tahoma"/>
          <w:sz w:val="20"/>
          <w:szCs w:val="20"/>
        </w:rPr>
        <w:t>, зарегистрированны</w:t>
      </w:r>
      <w:r w:rsidR="001C5665" w:rsidRPr="007F1642">
        <w:rPr>
          <w:rFonts w:ascii="Tahoma" w:hAnsi="Tahoma" w:cs="Tahoma"/>
          <w:sz w:val="20"/>
          <w:szCs w:val="20"/>
        </w:rPr>
        <w:t>й(-</w:t>
      </w:r>
      <w:proofErr w:type="spellStart"/>
      <w:r w:rsidR="001C5665" w:rsidRPr="007F1642">
        <w:rPr>
          <w:rFonts w:ascii="Tahoma" w:hAnsi="Tahoma" w:cs="Tahoma"/>
          <w:sz w:val="20"/>
          <w:szCs w:val="20"/>
        </w:rPr>
        <w:t>ы</w:t>
      </w:r>
      <w:r w:rsidR="009C3DD8" w:rsidRPr="007F1642">
        <w:rPr>
          <w:rFonts w:ascii="Tahoma" w:hAnsi="Tahoma" w:cs="Tahoma"/>
          <w:sz w:val="20"/>
          <w:szCs w:val="20"/>
        </w:rPr>
        <w:t>е</w:t>
      </w:r>
      <w:proofErr w:type="spellEnd"/>
      <w:r w:rsidR="001C5665" w:rsidRPr="007F1642">
        <w:rPr>
          <w:rFonts w:ascii="Tahoma" w:hAnsi="Tahoma" w:cs="Tahoma"/>
          <w:sz w:val="20"/>
          <w:szCs w:val="20"/>
        </w:rPr>
        <w:t>)</w:t>
      </w:r>
      <w:r w:rsidR="009C3DD8" w:rsidRPr="007F1642">
        <w:rPr>
          <w:rFonts w:ascii="Tahoma" w:hAnsi="Tahoma" w:cs="Tahoma"/>
          <w:sz w:val="20"/>
          <w:szCs w:val="20"/>
        </w:rPr>
        <w:t xml:space="preserve"> в регистрирующем органе, с зарегистрированными изменениями и дополнениями (</w:t>
      </w:r>
      <w:r w:rsidR="00C50B15" w:rsidRPr="007F1642">
        <w:rPr>
          <w:rFonts w:ascii="Tahoma" w:hAnsi="Tahoma" w:cs="Tahoma"/>
          <w:sz w:val="20"/>
          <w:szCs w:val="20"/>
        </w:rPr>
        <w:t>оригинал</w:t>
      </w:r>
      <w:r w:rsidR="00761FB7" w:rsidRPr="007F1642">
        <w:rPr>
          <w:rFonts w:ascii="Tahoma" w:hAnsi="Tahoma" w:cs="Tahoma"/>
          <w:sz w:val="20"/>
          <w:szCs w:val="20"/>
        </w:rPr>
        <w:t xml:space="preserve"> </w:t>
      </w:r>
      <w:r w:rsidR="00C50B15" w:rsidRPr="007F1642">
        <w:rPr>
          <w:rFonts w:ascii="Tahoma" w:hAnsi="Tahoma" w:cs="Tahoma"/>
          <w:sz w:val="20"/>
          <w:szCs w:val="20"/>
        </w:rPr>
        <w:t xml:space="preserve">или </w:t>
      </w:r>
      <w:r w:rsidR="009C3DD8" w:rsidRPr="007F1642">
        <w:rPr>
          <w:rFonts w:ascii="Tahoma" w:hAnsi="Tahoma" w:cs="Tahoma"/>
          <w:sz w:val="20"/>
          <w:szCs w:val="20"/>
        </w:rPr>
        <w:t>нотариально удостоверенн</w:t>
      </w:r>
      <w:r w:rsidR="001C5665" w:rsidRPr="007F1642">
        <w:rPr>
          <w:rFonts w:ascii="Tahoma" w:hAnsi="Tahoma" w:cs="Tahoma"/>
          <w:sz w:val="20"/>
          <w:szCs w:val="20"/>
        </w:rPr>
        <w:t>ая(-</w:t>
      </w:r>
      <w:proofErr w:type="spellStart"/>
      <w:r w:rsidR="009C3DD8" w:rsidRPr="007F1642">
        <w:rPr>
          <w:rFonts w:ascii="Tahoma" w:hAnsi="Tahoma" w:cs="Tahoma"/>
          <w:sz w:val="20"/>
          <w:szCs w:val="20"/>
        </w:rPr>
        <w:t>ые</w:t>
      </w:r>
      <w:proofErr w:type="spellEnd"/>
      <w:r w:rsidR="001C5665" w:rsidRPr="007F1642">
        <w:rPr>
          <w:rFonts w:ascii="Tahoma" w:hAnsi="Tahoma" w:cs="Tahoma"/>
          <w:sz w:val="20"/>
          <w:szCs w:val="20"/>
        </w:rPr>
        <w:t>)</w:t>
      </w:r>
      <w:r w:rsidR="009C3DD8" w:rsidRPr="007F1642">
        <w:rPr>
          <w:rFonts w:ascii="Tahoma" w:hAnsi="Tahoma" w:cs="Tahoma"/>
          <w:sz w:val="20"/>
          <w:szCs w:val="20"/>
        </w:rPr>
        <w:t xml:space="preserve"> копи</w:t>
      </w:r>
      <w:r w:rsidR="001C5665" w:rsidRPr="007F1642">
        <w:rPr>
          <w:rFonts w:ascii="Tahoma" w:hAnsi="Tahoma" w:cs="Tahoma"/>
          <w:sz w:val="20"/>
          <w:szCs w:val="20"/>
        </w:rPr>
        <w:t>я(-</w:t>
      </w:r>
      <w:proofErr w:type="spellStart"/>
      <w:r w:rsidR="001C5665" w:rsidRPr="007F1642">
        <w:rPr>
          <w:rFonts w:ascii="Tahoma" w:hAnsi="Tahoma" w:cs="Tahoma"/>
          <w:sz w:val="20"/>
          <w:szCs w:val="20"/>
        </w:rPr>
        <w:t>и</w:t>
      </w:r>
      <w:r w:rsidR="009C3DD8" w:rsidRPr="007F1642">
        <w:rPr>
          <w:rFonts w:ascii="Tahoma" w:hAnsi="Tahoma" w:cs="Tahoma"/>
          <w:sz w:val="20"/>
          <w:szCs w:val="20"/>
        </w:rPr>
        <w:t>и</w:t>
      </w:r>
      <w:proofErr w:type="spellEnd"/>
      <w:r w:rsidR="001C5665" w:rsidRPr="007F1642">
        <w:rPr>
          <w:rFonts w:ascii="Tahoma" w:hAnsi="Tahoma" w:cs="Tahoma"/>
          <w:sz w:val="20"/>
          <w:szCs w:val="20"/>
        </w:rPr>
        <w:t>)</w:t>
      </w:r>
      <w:r w:rsidR="009C3DD8" w:rsidRPr="007F1642">
        <w:rPr>
          <w:rFonts w:ascii="Tahoma" w:hAnsi="Tahoma" w:cs="Tahoma"/>
          <w:sz w:val="20"/>
          <w:szCs w:val="20"/>
        </w:rPr>
        <w:t>);</w:t>
      </w:r>
      <w:bookmarkEnd w:id="24"/>
    </w:p>
    <w:tbl>
      <w:tblPr>
        <w:tblStyle w:val="-231"/>
        <w:tblW w:w="7796" w:type="dxa"/>
        <w:tblInd w:w="1560"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7796"/>
      </w:tblGrid>
      <w:tr w:rsidR="00C50B15" w:rsidRPr="007F1642" w14:paraId="262B470E" w14:textId="77777777" w:rsidTr="001F6E96">
        <w:trPr>
          <w:cantSplit/>
          <w:trHeight w:val="210"/>
          <w:tblHeader/>
        </w:trPr>
        <w:tc>
          <w:tcPr>
            <w:tcW w:w="7796" w:type="dxa"/>
            <w:shd w:val="clear" w:color="auto" w:fill="CDEBFF"/>
          </w:tcPr>
          <w:p w14:paraId="1ABED62D" w14:textId="77777777" w:rsidR="00C50B15" w:rsidRPr="0034281A" w:rsidRDefault="00C50B15" w:rsidP="00C50B15">
            <w:pPr>
              <w:rPr>
                <w:rFonts w:ascii="Tahoma" w:hAnsi="Tahoma" w:cs="Tahoma"/>
                <w:color w:val="595959" w:themeColor="text1" w:themeTint="A6"/>
                <w:spacing w:val="80"/>
                <w:sz w:val="18"/>
                <w:szCs w:val="18"/>
              </w:rPr>
            </w:pPr>
            <w:r w:rsidRPr="0034281A">
              <w:rPr>
                <w:rFonts w:ascii="Tahoma" w:hAnsi="Tahoma" w:cs="Tahoma"/>
                <w:color w:val="595959" w:themeColor="text1" w:themeTint="A6"/>
                <w:spacing w:val="80"/>
                <w:sz w:val="18"/>
                <w:szCs w:val="18"/>
              </w:rPr>
              <w:t>Примечание:</w:t>
            </w:r>
          </w:p>
        </w:tc>
      </w:tr>
      <w:tr w:rsidR="00C50B15" w:rsidRPr="007F1642" w14:paraId="06BD1AA7" w14:textId="77777777" w:rsidTr="001F6E96">
        <w:trPr>
          <w:cantSplit/>
          <w:trHeight w:val="554"/>
        </w:trPr>
        <w:tc>
          <w:tcPr>
            <w:tcW w:w="7796" w:type="dxa"/>
            <w:shd w:val="clear" w:color="auto" w:fill="FFFFFF" w:themeFill="background1"/>
          </w:tcPr>
          <w:p w14:paraId="65519B3B" w14:textId="77777777" w:rsidR="00C50B15" w:rsidRPr="001F6E96" w:rsidRDefault="00C50B15">
            <w:pPr>
              <w:rPr>
                <w:rFonts w:ascii="Tahoma" w:eastAsiaTheme="minorHAnsi" w:hAnsi="Tahoma" w:cs="Tahoma"/>
                <w:sz w:val="18"/>
                <w:szCs w:val="18"/>
              </w:rPr>
            </w:pPr>
            <w:r w:rsidRPr="0034281A">
              <w:rPr>
                <w:rFonts w:ascii="Tahoma" w:eastAsiaTheme="minorHAnsi" w:hAnsi="Tahoma" w:cs="Tahoma"/>
                <w:bCs/>
                <w:i/>
                <w:color w:val="404040"/>
                <w:sz w:val="18"/>
                <w:szCs w:val="18"/>
              </w:rPr>
              <w:t>Здесь и далее под оригиналом понимается документ на бумажном носителе или электронный документ, подписанный усиленной квалифицированной электронной подписью налогового органа согласно Федерал</w:t>
            </w:r>
            <w:r w:rsidR="009930B6" w:rsidRPr="0034281A">
              <w:rPr>
                <w:rFonts w:ascii="Tahoma" w:eastAsiaTheme="minorHAnsi" w:hAnsi="Tahoma" w:cs="Tahoma"/>
                <w:bCs/>
                <w:i/>
                <w:color w:val="404040"/>
                <w:sz w:val="18"/>
                <w:szCs w:val="18"/>
              </w:rPr>
              <w:t>ьному закону от 06.04.2011 №</w:t>
            </w:r>
            <w:r w:rsidRPr="0034281A">
              <w:rPr>
                <w:rFonts w:ascii="Tahoma" w:eastAsiaTheme="minorHAnsi" w:hAnsi="Tahoma" w:cs="Tahoma"/>
                <w:bCs/>
                <w:i/>
                <w:color w:val="404040"/>
                <w:sz w:val="18"/>
                <w:szCs w:val="18"/>
              </w:rPr>
              <w:t>63-ФЗ «Об электронной подписи».</w:t>
            </w:r>
          </w:p>
        </w:tc>
      </w:tr>
    </w:tbl>
    <w:p w14:paraId="1FB42195" w14:textId="4747730E" w:rsidR="00116305" w:rsidRDefault="000B4CF5" w:rsidP="008F3AE3">
      <w:pPr>
        <w:pStyle w:val="1"/>
        <w:numPr>
          <w:ilvl w:val="2"/>
          <w:numId w:val="8"/>
        </w:numPr>
        <w:spacing w:before="120"/>
        <w:ind w:left="1560" w:hanging="567"/>
        <w:rPr>
          <w:rFonts w:ascii="Tahoma" w:hAnsi="Tahoma" w:cs="Tahoma"/>
          <w:sz w:val="20"/>
          <w:szCs w:val="20"/>
        </w:rPr>
      </w:pPr>
      <w:bookmarkStart w:id="25" w:name="_Ref512504624"/>
      <w:r>
        <w:rPr>
          <w:rFonts w:ascii="Tahoma" w:hAnsi="Tahoma" w:cs="Tahoma"/>
          <w:color w:val="000000" w:themeColor="text1"/>
          <w:sz w:val="20"/>
          <w:szCs w:val="20"/>
        </w:rPr>
        <w:t>Л</w:t>
      </w:r>
      <w:r w:rsidR="009C3DD8" w:rsidRPr="00AD5196">
        <w:rPr>
          <w:rFonts w:ascii="Tahoma" w:hAnsi="Tahoma" w:cs="Tahoma"/>
          <w:color w:val="000000" w:themeColor="text1"/>
          <w:sz w:val="20"/>
          <w:szCs w:val="20"/>
        </w:rPr>
        <w:t>ицензия на осуществление деятельности, подлежащей лицензированию, указанная в Анкете Депонента (Форма №</w:t>
      </w:r>
      <w:r w:rsidR="00CB64C1" w:rsidRPr="00AD5196">
        <w:rPr>
          <w:rFonts w:ascii="Tahoma" w:hAnsi="Tahoma" w:cs="Tahoma"/>
          <w:color w:val="000000" w:themeColor="text1"/>
          <w:sz w:val="20"/>
          <w:szCs w:val="20"/>
        </w:rPr>
        <w:t>А01-1</w:t>
      </w:r>
      <w:r w:rsidR="00360CBC">
        <w:rPr>
          <w:rFonts w:ascii="Tahoma" w:hAnsi="Tahoma" w:cs="Tahoma"/>
          <w:color w:val="000000" w:themeColor="text1"/>
          <w:sz w:val="20"/>
          <w:szCs w:val="20"/>
        </w:rPr>
        <w:t>, №А01-2</w:t>
      </w:r>
      <w:r w:rsidR="009C3DD8" w:rsidRPr="00AD5196">
        <w:rPr>
          <w:rFonts w:ascii="Tahoma" w:hAnsi="Tahoma" w:cs="Tahoma"/>
          <w:color w:val="000000" w:themeColor="text1"/>
          <w:sz w:val="20"/>
          <w:szCs w:val="20"/>
        </w:rPr>
        <w:t>)</w:t>
      </w:r>
      <w:r w:rsidR="00E23010" w:rsidRPr="00AD5196">
        <w:rPr>
          <w:rFonts w:ascii="Tahoma" w:hAnsi="Tahoma" w:cs="Tahoma"/>
          <w:color w:val="000000" w:themeColor="text1"/>
          <w:sz w:val="20"/>
          <w:szCs w:val="20"/>
        </w:rPr>
        <w:t>,</w:t>
      </w:r>
      <w:r w:rsidR="00654614" w:rsidRPr="00AD5196">
        <w:rPr>
          <w:rFonts w:ascii="Tahoma" w:hAnsi="Tahoma" w:cs="Tahoma"/>
          <w:color w:val="000000" w:themeColor="text1"/>
          <w:sz w:val="20"/>
          <w:szCs w:val="20"/>
        </w:rPr>
        <w:t xml:space="preserve"> </w:t>
      </w:r>
      <w:r w:rsidR="00654614" w:rsidRPr="00AD5196">
        <w:rPr>
          <w:rFonts w:ascii="Tahoma" w:hAnsi="Tahoma" w:cs="Tahoma"/>
          <w:sz w:val="20"/>
          <w:szCs w:val="20"/>
        </w:rPr>
        <w:t>или выписка из реестра юридических лиц, осуществляющих виды профессиональной деятельности на рынке ценных бумаг, указанные в статьях 3 - 5, 7 и 8 Федерального закона от 22.04.1996 №</w:t>
      </w:r>
      <w:r w:rsidR="00894339">
        <w:rPr>
          <w:rFonts w:ascii="Tahoma" w:hAnsi="Tahoma" w:cs="Tahoma"/>
          <w:sz w:val="20"/>
          <w:szCs w:val="20"/>
        </w:rPr>
        <w:t xml:space="preserve"> </w:t>
      </w:r>
      <w:r w:rsidR="00654614" w:rsidRPr="00AD5196">
        <w:rPr>
          <w:rFonts w:ascii="Tahoma" w:hAnsi="Tahoma" w:cs="Tahoma"/>
          <w:sz w:val="20"/>
          <w:szCs w:val="20"/>
        </w:rPr>
        <w:t>39-ФЗ «О рынке ценных бумаг»</w:t>
      </w:r>
      <w:r w:rsidR="00E23010" w:rsidRPr="00AD5196">
        <w:rPr>
          <w:rFonts w:ascii="Tahoma" w:hAnsi="Tahoma" w:cs="Tahoma"/>
          <w:sz w:val="20"/>
          <w:szCs w:val="20"/>
        </w:rPr>
        <w:t xml:space="preserve"> (если применимо),</w:t>
      </w:r>
      <w:r w:rsidR="009C3DD8" w:rsidRPr="00AD5196">
        <w:rPr>
          <w:rFonts w:ascii="Tahoma" w:hAnsi="Tahoma" w:cs="Tahoma"/>
          <w:sz w:val="20"/>
          <w:szCs w:val="20"/>
        </w:rPr>
        <w:t xml:space="preserve"> (</w:t>
      </w:r>
      <w:r w:rsidR="00654614" w:rsidRPr="00AD5196">
        <w:rPr>
          <w:rFonts w:ascii="Tahoma" w:hAnsi="Tahoma" w:cs="Tahoma"/>
          <w:sz w:val="20"/>
          <w:szCs w:val="20"/>
        </w:rPr>
        <w:t xml:space="preserve">оригинал, </w:t>
      </w:r>
      <w:r w:rsidR="009C3DD8" w:rsidRPr="00AD5196">
        <w:rPr>
          <w:rFonts w:ascii="Tahoma" w:hAnsi="Tahoma" w:cs="Tahoma"/>
          <w:sz w:val="20"/>
          <w:szCs w:val="20"/>
        </w:rPr>
        <w:t>нотариально удостоверенная копия или копия, удостоверенная Депонентом)</w:t>
      </w:r>
      <w:r w:rsidR="00654614" w:rsidRPr="00AD5196">
        <w:rPr>
          <w:rFonts w:ascii="Tahoma" w:hAnsi="Tahoma" w:cs="Tahoma"/>
          <w:sz w:val="20"/>
          <w:szCs w:val="20"/>
        </w:rPr>
        <w:t xml:space="preserve">, </w:t>
      </w:r>
      <w:bookmarkEnd w:id="25"/>
      <w:r w:rsidR="00AD5196" w:rsidRPr="00AD5196">
        <w:rPr>
          <w:rFonts w:ascii="Tahoma" w:hAnsi="Tahoma" w:cs="Tahoma"/>
          <w:sz w:val="20"/>
          <w:szCs w:val="20"/>
        </w:rPr>
        <w:t>предоставляется в случае, если в соответствии с требованиями законодательства Российской Федерации сведения о данной лицензии не подлежат включению в реестр лицензий, размещенный на официальном сайте Банка России в сети «Интернет»</w:t>
      </w:r>
      <w:r w:rsidR="00116305">
        <w:rPr>
          <w:rFonts w:ascii="Tahoma" w:hAnsi="Tahoma" w:cs="Tahoma"/>
          <w:sz w:val="20"/>
          <w:szCs w:val="20"/>
        </w:rPr>
        <w:t>;</w:t>
      </w:r>
    </w:p>
    <w:tbl>
      <w:tblPr>
        <w:tblStyle w:val="-231"/>
        <w:tblW w:w="7796" w:type="dxa"/>
        <w:tblInd w:w="1560"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7796"/>
      </w:tblGrid>
      <w:tr w:rsidR="00116305" w:rsidRPr="00374159" w14:paraId="2AB53458" w14:textId="77777777" w:rsidTr="001F6E96">
        <w:trPr>
          <w:cantSplit/>
          <w:trHeight w:val="210"/>
          <w:tblHeader/>
        </w:trPr>
        <w:tc>
          <w:tcPr>
            <w:tcW w:w="7796" w:type="dxa"/>
            <w:shd w:val="clear" w:color="auto" w:fill="CDEBFF"/>
          </w:tcPr>
          <w:p w14:paraId="5C790B59" w14:textId="77777777" w:rsidR="00116305" w:rsidRPr="0034281A" w:rsidRDefault="00116305" w:rsidP="00A22C51">
            <w:pPr>
              <w:rPr>
                <w:rFonts w:ascii="Tahoma" w:hAnsi="Tahoma" w:cs="Tahoma"/>
                <w:color w:val="595959" w:themeColor="text1" w:themeTint="A6"/>
                <w:spacing w:val="80"/>
                <w:sz w:val="18"/>
                <w:szCs w:val="18"/>
              </w:rPr>
            </w:pPr>
            <w:r w:rsidRPr="0034281A">
              <w:rPr>
                <w:rFonts w:ascii="Tahoma" w:hAnsi="Tahoma" w:cs="Tahoma"/>
                <w:color w:val="595959" w:themeColor="text1" w:themeTint="A6"/>
                <w:spacing w:val="80"/>
                <w:sz w:val="18"/>
                <w:szCs w:val="18"/>
              </w:rPr>
              <w:t>Примечание:</w:t>
            </w:r>
          </w:p>
        </w:tc>
      </w:tr>
      <w:tr w:rsidR="00116305" w:rsidRPr="00374159" w14:paraId="75207F25" w14:textId="77777777" w:rsidTr="001F6E96">
        <w:trPr>
          <w:cantSplit/>
          <w:trHeight w:val="554"/>
        </w:trPr>
        <w:tc>
          <w:tcPr>
            <w:tcW w:w="7796" w:type="dxa"/>
            <w:shd w:val="clear" w:color="auto" w:fill="FFFFFF" w:themeFill="background1"/>
          </w:tcPr>
          <w:p w14:paraId="04A5D3BD" w14:textId="77777777" w:rsidR="00116305" w:rsidRPr="0034281A" w:rsidRDefault="00116305" w:rsidP="00116305">
            <w:pPr>
              <w:pStyle w:val="2"/>
              <w:numPr>
                <w:ilvl w:val="0"/>
                <w:numId w:val="28"/>
              </w:numPr>
              <w:spacing w:line="240" w:lineRule="auto"/>
              <w:rPr>
                <w:rFonts w:ascii="Tahoma" w:hAnsi="Tahoma" w:cs="Tahoma"/>
                <w:i/>
                <w:color w:val="404040"/>
                <w:sz w:val="18"/>
                <w:szCs w:val="18"/>
              </w:rPr>
            </w:pPr>
            <w:r w:rsidRPr="0034281A">
              <w:rPr>
                <w:rFonts w:ascii="Tahoma" w:hAnsi="Tahoma" w:cs="Tahoma"/>
                <w:i/>
                <w:color w:val="404040"/>
                <w:sz w:val="18"/>
                <w:szCs w:val="18"/>
              </w:rPr>
              <w:t>при заключении Договора с негосударственным пенсионным фондом – лицензия на осуществление деятельности по пенсионному обеспечению и пенсионному страхованию;</w:t>
            </w:r>
          </w:p>
          <w:p w14:paraId="68B89CE0" w14:textId="77777777" w:rsidR="00116305" w:rsidRPr="0034281A" w:rsidRDefault="00116305" w:rsidP="00116305">
            <w:pPr>
              <w:pStyle w:val="2"/>
              <w:numPr>
                <w:ilvl w:val="0"/>
                <w:numId w:val="28"/>
              </w:numPr>
              <w:spacing w:line="240" w:lineRule="auto"/>
              <w:rPr>
                <w:rFonts w:ascii="Tahoma" w:hAnsi="Tahoma" w:cs="Tahoma"/>
                <w:i/>
                <w:color w:val="404040"/>
                <w:sz w:val="18"/>
                <w:szCs w:val="18"/>
              </w:rPr>
            </w:pPr>
            <w:r w:rsidRPr="0034281A">
              <w:rPr>
                <w:rFonts w:ascii="Tahoma" w:hAnsi="Tahoma" w:cs="Tahoma"/>
                <w:i/>
                <w:color w:val="404040"/>
                <w:sz w:val="18"/>
                <w:szCs w:val="18"/>
              </w:rPr>
              <w:t>при заключении Договора с акционерным инвестиционным фондом - лицензия на осуществление деятельности инвестиционного фонда;</w:t>
            </w:r>
          </w:p>
          <w:p w14:paraId="0D672574" w14:textId="77777777" w:rsidR="00116305" w:rsidRPr="0034281A" w:rsidRDefault="00116305" w:rsidP="00116305">
            <w:pPr>
              <w:pStyle w:val="2"/>
              <w:numPr>
                <w:ilvl w:val="0"/>
                <w:numId w:val="28"/>
              </w:numPr>
              <w:spacing w:line="240" w:lineRule="auto"/>
              <w:rPr>
                <w:rFonts w:ascii="Tahoma" w:hAnsi="Tahoma" w:cs="Tahoma"/>
                <w:i/>
                <w:color w:val="404040"/>
                <w:sz w:val="18"/>
                <w:szCs w:val="18"/>
              </w:rPr>
            </w:pPr>
            <w:r w:rsidRPr="0034281A">
              <w:rPr>
                <w:rFonts w:ascii="Tahoma" w:hAnsi="Tahoma" w:cs="Tahoma"/>
                <w:i/>
                <w:color w:val="404040"/>
                <w:sz w:val="18"/>
                <w:szCs w:val="18"/>
              </w:rPr>
              <w:t>при заключении Договора с кредитной организацией - лицензия на осуществление банковских операций;</w:t>
            </w:r>
          </w:p>
          <w:p w14:paraId="49149215" w14:textId="77777777" w:rsidR="00116305" w:rsidRPr="0034281A" w:rsidRDefault="00116305" w:rsidP="00116305">
            <w:pPr>
              <w:pStyle w:val="2"/>
              <w:numPr>
                <w:ilvl w:val="0"/>
                <w:numId w:val="28"/>
              </w:numPr>
              <w:spacing w:line="240" w:lineRule="auto"/>
              <w:rPr>
                <w:rFonts w:ascii="Tahoma" w:hAnsi="Tahoma" w:cs="Tahoma"/>
                <w:i/>
                <w:color w:val="404040"/>
                <w:sz w:val="18"/>
                <w:szCs w:val="18"/>
              </w:rPr>
            </w:pPr>
            <w:r w:rsidRPr="0034281A">
              <w:rPr>
                <w:rFonts w:ascii="Tahoma" w:hAnsi="Tahoma" w:cs="Tahoma"/>
                <w:i/>
                <w:color w:val="404040"/>
                <w:sz w:val="18"/>
                <w:szCs w:val="18"/>
              </w:rPr>
              <w:t>при заключении Договора с доверительным управляющим - лицензия профессионального участника рынка ценных бумаг на осуществление деятельности по управлению ценными бумагами или лицензия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14:paraId="3534F949" w14:textId="77777777" w:rsidR="00116305" w:rsidRPr="0034281A" w:rsidRDefault="00116305" w:rsidP="00116305">
            <w:pPr>
              <w:pStyle w:val="2"/>
              <w:numPr>
                <w:ilvl w:val="0"/>
                <w:numId w:val="28"/>
              </w:numPr>
              <w:spacing w:line="240" w:lineRule="auto"/>
              <w:rPr>
                <w:rFonts w:ascii="Tahoma" w:hAnsi="Tahoma" w:cs="Tahoma"/>
                <w:i/>
                <w:color w:val="404040"/>
                <w:sz w:val="18"/>
                <w:szCs w:val="18"/>
              </w:rPr>
            </w:pPr>
            <w:r w:rsidRPr="0034281A">
              <w:rPr>
                <w:rFonts w:ascii="Tahoma" w:hAnsi="Tahoma" w:cs="Tahoma"/>
                <w:i/>
                <w:color w:val="404040"/>
                <w:sz w:val="18"/>
                <w:szCs w:val="18"/>
              </w:rPr>
              <w:t xml:space="preserve">при заключении с управляющей компанией </w:t>
            </w:r>
            <w:r w:rsidR="00360CBC" w:rsidRPr="0034281A">
              <w:rPr>
                <w:rFonts w:ascii="Tahoma" w:hAnsi="Tahoma" w:cs="Tahoma"/>
                <w:i/>
                <w:color w:val="404040"/>
                <w:sz w:val="18"/>
                <w:szCs w:val="18"/>
              </w:rPr>
              <w:t xml:space="preserve">Договора </w:t>
            </w:r>
            <w:r w:rsidRPr="0034281A">
              <w:rPr>
                <w:rFonts w:ascii="Tahoma" w:hAnsi="Tahoma" w:cs="Tahoma"/>
                <w:i/>
                <w:color w:val="404040"/>
                <w:sz w:val="18"/>
                <w:szCs w:val="18"/>
              </w:rPr>
              <w:t>транзитного счета депо - лицензия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14:paraId="4C4C2E33" w14:textId="77777777" w:rsidR="00116305" w:rsidRPr="0034281A" w:rsidRDefault="00116305" w:rsidP="00116305">
            <w:pPr>
              <w:pStyle w:val="2"/>
              <w:numPr>
                <w:ilvl w:val="0"/>
                <w:numId w:val="28"/>
              </w:numPr>
              <w:spacing w:line="240" w:lineRule="auto"/>
              <w:rPr>
                <w:rFonts w:ascii="Tahoma" w:hAnsi="Tahoma" w:cs="Tahoma"/>
                <w:i/>
                <w:color w:val="404040"/>
                <w:sz w:val="18"/>
                <w:szCs w:val="18"/>
              </w:rPr>
            </w:pPr>
            <w:r w:rsidRPr="0034281A">
              <w:rPr>
                <w:rFonts w:ascii="Tahoma" w:hAnsi="Tahoma" w:cs="Tahoma"/>
                <w:i/>
                <w:color w:val="404040"/>
                <w:sz w:val="18"/>
                <w:szCs w:val="18"/>
              </w:rPr>
              <w:t xml:space="preserve">при заключении Договора о </w:t>
            </w:r>
            <w:proofErr w:type="spellStart"/>
            <w:r w:rsidRPr="0034281A">
              <w:rPr>
                <w:rFonts w:ascii="Tahoma" w:hAnsi="Tahoma" w:cs="Tahoma"/>
                <w:i/>
                <w:color w:val="404040"/>
                <w:sz w:val="18"/>
                <w:szCs w:val="18"/>
              </w:rPr>
              <w:t>междепозитарных</w:t>
            </w:r>
            <w:proofErr w:type="spellEnd"/>
            <w:r w:rsidRPr="0034281A">
              <w:rPr>
                <w:rFonts w:ascii="Tahoma" w:hAnsi="Tahoma" w:cs="Tahoma"/>
                <w:i/>
                <w:color w:val="404040"/>
                <w:sz w:val="18"/>
                <w:szCs w:val="18"/>
              </w:rPr>
              <w:t xml:space="preserve"> отношениях – лицензия профессионального участника рынка ценных бумаг на осуществление депозитарной деятельности;</w:t>
            </w:r>
          </w:p>
          <w:p w14:paraId="21953BB6" w14:textId="77777777" w:rsidR="00116305" w:rsidRPr="0034281A" w:rsidRDefault="00116305" w:rsidP="00174736">
            <w:pPr>
              <w:pStyle w:val="2"/>
              <w:numPr>
                <w:ilvl w:val="0"/>
                <w:numId w:val="28"/>
              </w:numPr>
              <w:spacing w:line="240" w:lineRule="auto"/>
              <w:rPr>
                <w:rFonts w:ascii="Tahoma" w:eastAsiaTheme="minorHAnsi" w:hAnsi="Tahoma" w:cs="Tahoma"/>
                <w:bCs/>
                <w:i/>
                <w:color w:val="404040" w:themeColor="text1" w:themeTint="BF"/>
                <w:sz w:val="18"/>
                <w:szCs w:val="18"/>
              </w:rPr>
            </w:pPr>
            <w:r w:rsidRPr="0034281A">
              <w:rPr>
                <w:rFonts w:ascii="Tahoma" w:hAnsi="Tahoma" w:cs="Tahoma"/>
                <w:i/>
                <w:color w:val="404040"/>
                <w:sz w:val="18"/>
                <w:szCs w:val="18"/>
              </w:rPr>
              <w:t>при заключении Договора со страховой организацией – лицензия на осуществление страхования.</w:t>
            </w:r>
            <w:r w:rsidRPr="0034281A">
              <w:rPr>
                <w:rFonts w:ascii="Tahoma" w:hAnsi="Tahoma" w:cs="Tahoma"/>
                <w:i/>
                <w:sz w:val="18"/>
                <w:szCs w:val="18"/>
              </w:rPr>
              <w:t xml:space="preserve"> </w:t>
            </w:r>
          </w:p>
        </w:tc>
      </w:tr>
    </w:tbl>
    <w:p w14:paraId="7ABA99F6" w14:textId="0182D1AB" w:rsidR="009C3DD8" w:rsidRPr="007F1642" w:rsidRDefault="000B4CF5" w:rsidP="00062DFD">
      <w:pPr>
        <w:pStyle w:val="1"/>
        <w:numPr>
          <w:ilvl w:val="2"/>
          <w:numId w:val="8"/>
        </w:numPr>
        <w:spacing w:before="120"/>
        <w:ind w:left="1560" w:hanging="567"/>
        <w:rPr>
          <w:rFonts w:ascii="Tahoma" w:hAnsi="Tahoma" w:cs="Tahoma"/>
          <w:sz w:val="20"/>
          <w:szCs w:val="20"/>
        </w:rPr>
      </w:pPr>
      <w:bookmarkStart w:id="26" w:name="_Ref515272130"/>
      <w:r>
        <w:rPr>
          <w:rFonts w:ascii="Tahoma" w:hAnsi="Tahoma" w:cs="Tahoma"/>
          <w:sz w:val="20"/>
          <w:szCs w:val="20"/>
        </w:rPr>
        <w:t>И</w:t>
      </w:r>
      <w:r w:rsidR="009C3DD8" w:rsidRPr="007F1642">
        <w:rPr>
          <w:rFonts w:ascii="Tahoma" w:hAnsi="Tahoma" w:cs="Tahoma"/>
          <w:sz w:val="20"/>
          <w:szCs w:val="20"/>
        </w:rPr>
        <w:t>нформационное сообщение органов государственного статистического наблюдения или уведомление из Статистического регистра хозяйствующих субъектов Федеральной службы государственной статистики (копия, удостоверенная Депонентом)</w:t>
      </w:r>
      <w:r w:rsidR="005C3D02" w:rsidRPr="007F1642">
        <w:rPr>
          <w:rFonts w:ascii="Tahoma" w:hAnsi="Tahoma" w:cs="Tahoma"/>
          <w:sz w:val="20"/>
          <w:szCs w:val="20"/>
        </w:rPr>
        <w:t xml:space="preserve"> </w:t>
      </w:r>
      <w:r w:rsidR="00A44C2D" w:rsidRPr="007F1642">
        <w:rPr>
          <w:rFonts w:ascii="Tahoma" w:hAnsi="Tahoma" w:cs="Tahoma"/>
          <w:sz w:val="20"/>
          <w:szCs w:val="20"/>
        </w:rPr>
        <w:t>(по запросу</w:t>
      </w:r>
      <w:r w:rsidR="00AD5196">
        <w:rPr>
          <w:rFonts w:ascii="Tahoma" w:hAnsi="Tahoma" w:cs="Tahoma"/>
          <w:sz w:val="20"/>
          <w:szCs w:val="20"/>
        </w:rPr>
        <w:t xml:space="preserve"> Депозитария</w:t>
      </w:r>
      <w:r w:rsidR="00A44C2D" w:rsidRPr="007F1642">
        <w:rPr>
          <w:rFonts w:ascii="Tahoma" w:hAnsi="Tahoma" w:cs="Tahoma"/>
          <w:sz w:val="20"/>
          <w:szCs w:val="20"/>
        </w:rPr>
        <w:t>)</w:t>
      </w:r>
      <w:r w:rsidR="005C3D02" w:rsidRPr="007F1642">
        <w:rPr>
          <w:rFonts w:ascii="Tahoma" w:hAnsi="Tahoma" w:cs="Tahoma"/>
          <w:sz w:val="20"/>
          <w:szCs w:val="20"/>
        </w:rPr>
        <w:t xml:space="preserve">; </w:t>
      </w:r>
      <w:bookmarkEnd w:id="26"/>
    </w:p>
    <w:p w14:paraId="63B16561" w14:textId="30B41595" w:rsidR="009C3DD8" w:rsidRPr="007F1642" w:rsidRDefault="000B4CF5" w:rsidP="00062DFD">
      <w:pPr>
        <w:pStyle w:val="1"/>
        <w:numPr>
          <w:ilvl w:val="2"/>
          <w:numId w:val="8"/>
        </w:numPr>
        <w:ind w:left="1560" w:hanging="567"/>
        <w:rPr>
          <w:rFonts w:ascii="Tahoma" w:hAnsi="Tahoma" w:cs="Tahoma"/>
          <w:sz w:val="20"/>
          <w:szCs w:val="20"/>
        </w:rPr>
      </w:pPr>
      <w:r>
        <w:rPr>
          <w:rFonts w:ascii="Tahoma" w:hAnsi="Tahoma" w:cs="Tahoma"/>
          <w:sz w:val="20"/>
          <w:szCs w:val="20"/>
        </w:rPr>
        <w:t>П</w:t>
      </w:r>
      <w:r w:rsidR="009C3DD8" w:rsidRPr="007F1642">
        <w:rPr>
          <w:rFonts w:ascii="Tahoma" w:hAnsi="Tahoma" w:cs="Tahoma"/>
          <w:sz w:val="20"/>
          <w:szCs w:val="20"/>
        </w:rPr>
        <w:t>исьмо о согласовании кандидатуры должностного лица, имеющего право действовать без доверенности от имени кредитной организации, с территориальными органами Банка России (нотариально удостоверенная копия или копия, удостоверенная Депонентом) – для кредитной организации;</w:t>
      </w:r>
    </w:p>
    <w:p w14:paraId="278B338D" w14:textId="07ACCA40" w:rsidR="00C17A82" w:rsidRPr="007F1642" w:rsidRDefault="000B4CF5" w:rsidP="00062DFD">
      <w:pPr>
        <w:pStyle w:val="1"/>
        <w:numPr>
          <w:ilvl w:val="2"/>
          <w:numId w:val="8"/>
        </w:numPr>
        <w:ind w:left="1560" w:hanging="567"/>
        <w:rPr>
          <w:rFonts w:ascii="Tahoma" w:hAnsi="Tahoma" w:cs="Tahoma"/>
          <w:sz w:val="20"/>
          <w:szCs w:val="20"/>
        </w:rPr>
      </w:pPr>
      <w:bookmarkStart w:id="27" w:name="_Ref469578754"/>
      <w:r>
        <w:rPr>
          <w:rFonts w:ascii="Tahoma" w:hAnsi="Tahoma" w:cs="Tahoma"/>
          <w:sz w:val="20"/>
          <w:szCs w:val="20"/>
        </w:rPr>
        <w:t>Д</w:t>
      </w:r>
      <w:r w:rsidR="009C3DD8" w:rsidRPr="007F1642">
        <w:rPr>
          <w:rFonts w:ascii="Tahoma" w:hAnsi="Tahoma" w:cs="Tahoma"/>
          <w:sz w:val="20"/>
          <w:szCs w:val="20"/>
        </w:rPr>
        <w:t>окумент</w:t>
      </w:r>
      <w:r w:rsidR="00360CBC">
        <w:rPr>
          <w:rFonts w:ascii="Tahoma" w:hAnsi="Tahoma" w:cs="Tahoma"/>
          <w:sz w:val="20"/>
          <w:szCs w:val="20"/>
        </w:rPr>
        <w:t>(-ы)</w:t>
      </w:r>
      <w:r w:rsidR="009C3DD8" w:rsidRPr="007F1642">
        <w:rPr>
          <w:rFonts w:ascii="Tahoma" w:hAnsi="Tahoma" w:cs="Tahoma"/>
          <w:sz w:val="20"/>
          <w:szCs w:val="20"/>
        </w:rPr>
        <w:t>, подтверждающий</w:t>
      </w:r>
      <w:r w:rsidR="00360CBC">
        <w:rPr>
          <w:rFonts w:ascii="Tahoma" w:hAnsi="Tahoma" w:cs="Tahoma"/>
          <w:sz w:val="20"/>
          <w:szCs w:val="20"/>
        </w:rPr>
        <w:t>(-</w:t>
      </w:r>
      <w:proofErr w:type="spellStart"/>
      <w:r w:rsidR="00360CBC">
        <w:rPr>
          <w:rFonts w:ascii="Tahoma" w:hAnsi="Tahoma" w:cs="Tahoma"/>
          <w:sz w:val="20"/>
          <w:szCs w:val="20"/>
        </w:rPr>
        <w:t>ие</w:t>
      </w:r>
      <w:proofErr w:type="spellEnd"/>
      <w:r w:rsidR="00360CBC">
        <w:rPr>
          <w:rFonts w:ascii="Tahoma" w:hAnsi="Tahoma" w:cs="Tahoma"/>
          <w:sz w:val="20"/>
          <w:szCs w:val="20"/>
        </w:rPr>
        <w:t>)</w:t>
      </w:r>
      <w:r w:rsidR="009C3DD8" w:rsidRPr="007F1642">
        <w:rPr>
          <w:rFonts w:ascii="Tahoma" w:hAnsi="Tahoma" w:cs="Tahoma"/>
          <w:sz w:val="20"/>
          <w:szCs w:val="20"/>
        </w:rPr>
        <w:t xml:space="preserve"> факт назначения (избрания) на должность лиц, имеющих право действовать от имени юридического лица без доверенности</w:t>
      </w:r>
      <w:r w:rsidR="009C3DD8" w:rsidRPr="007F1642" w:rsidDel="000F22BE">
        <w:rPr>
          <w:rFonts w:ascii="Tahoma" w:hAnsi="Tahoma" w:cs="Tahoma"/>
          <w:sz w:val="20"/>
          <w:szCs w:val="20"/>
        </w:rPr>
        <w:t xml:space="preserve"> </w:t>
      </w:r>
      <w:r w:rsidR="009C3DD8" w:rsidRPr="007F1642">
        <w:rPr>
          <w:rFonts w:ascii="Tahoma" w:hAnsi="Tahoma" w:cs="Tahoma"/>
          <w:sz w:val="20"/>
          <w:szCs w:val="20"/>
        </w:rPr>
        <w:t>(копия, удостоверенная Депонентом);</w:t>
      </w:r>
      <w:bookmarkStart w:id="28" w:name="_Ref512426169"/>
      <w:bookmarkEnd w:id="27"/>
    </w:p>
    <w:tbl>
      <w:tblPr>
        <w:tblW w:w="7796" w:type="dxa"/>
        <w:tblInd w:w="1560"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7796"/>
      </w:tblGrid>
      <w:tr w:rsidR="00BD3689" w:rsidRPr="00374159" w14:paraId="5A4BCEA7" w14:textId="77777777" w:rsidTr="001F6E96">
        <w:trPr>
          <w:cantSplit/>
          <w:trHeight w:val="210"/>
          <w:tblHeader/>
        </w:trPr>
        <w:tc>
          <w:tcPr>
            <w:tcW w:w="7796" w:type="dxa"/>
            <w:shd w:val="clear" w:color="auto" w:fill="CDEBFF"/>
          </w:tcPr>
          <w:p w14:paraId="22455E9F" w14:textId="77777777" w:rsidR="00BD3689" w:rsidRPr="0034281A" w:rsidRDefault="00BD3689" w:rsidP="00BD3689">
            <w:pPr>
              <w:rPr>
                <w:rFonts w:ascii="Tahoma" w:hAnsi="Tahoma" w:cs="Tahoma"/>
                <w:color w:val="595959" w:themeColor="text1" w:themeTint="A6"/>
                <w:sz w:val="18"/>
                <w:szCs w:val="18"/>
              </w:rPr>
            </w:pPr>
            <w:r w:rsidRPr="0034281A">
              <w:rPr>
                <w:rFonts w:ascii="Tahoma" w:hAnsi="Tahoma" w:cs="Tahoma"/>
                <w:color w:val="595959" w:themeColor="text1" w:themeTint="A6"/>
                <w:spacing w:val="80"/>
                <w:sz w:val="18"/>
                <w:szCs w:val="18"/>
              </w:rPr>
              <w:t>Примечание:</w:t>
            </w:r>
          </w:p>
        </w:tc>
      </w:tr>
      <w:tr w:rsidR="00BD3689" w:rsidRPr="00374159" w14:paraId="213B5F7F" w14:textId="77777777" w:rsidTr="001F6E96">
        <w:trPr>
          <w:cantSplit/>
          <w:trHeight w:val="554"/>
        </w:trPr>
        <w:tc>
          <w:tcPr>
            <w:tcW w:w="7796" w:type="dxa"/>
            <w:shd w:val="clear" w:color="auto" w:fill="FFFFFF" w:themeFill="background1"/>
          </w:tcPr>
          <w:p w14:paraId="2943D528" w14:textId="77777777" w:rsidR="00BD3689" w:rsidRPr="0034281A" w:rsidRDefault="00BD3689" w:rsidP="00BD3689">
            <w:pPr>
              <w:ind w:firstLine="34"/>
              <w:rPr>
                <w:rFonts w:ascii="Tahoma" w:hAnsi="Tahoma" w:cs="Tahoma"/>
                <w:i/>
                <w:iCs/>
                <w:color w:val="404040" w:themeColor="text1" w:themeTint="BF"/>
                <w:sz w:val="18"/>
                <w:szCs w:val="18"/>
              </w:rPr>
            </w:pPr>
            <w:r w:rsidRPr="0034281A">
              <w:rPr>
                <w:rFonts w:ascii="Tahoma" w:hAnsi="Tahoma" w:cs="Tahoma"/>
                <w:i/>
                <w:iCs/>
                <w:color w:val="404040" w:themeColor="text1" w:themeTint="BF"/>
                <w:sz w:val="18"/>
                <w:szCs w:val="18"/>
              </w:rPr>
              <w:t xml:space="preserve">Для подтверждения полномочий единоличного исполнительного органа </w:t>
            </w:r>
            <w:r w:rsidRPr="0034281A">
              <w:rPr>
                <w:rFonts w:ascii="Tahoma" w:hAnsi="Tahoma" w:cs="Tahoma"/>
                <w:bCs/>
                <w:i/>
                <w:iCs/>
                <w:color w:val="404040" w:themeColor="text1" w:themeTint="BF"/>
                <w:sz w:val="18"/>
                <w:szCs w:val="18"/>
              </w:rPr>
              <w:t>акционерного общества</w:t>
            </w:r>
            <w:r w:rsidRPr="0034281A">
              <w:rPr>
                <w:rFonts w:ascii="Tahoma" w:hAnsi="Tahoma" w:cs="Tahoma"/>
                <w:i/>
                <w:iCs/>
                <w:color w:val="404040" w:themeColor="text1" w:themeTint="BF"/>
                <w:sz w:val="18"/>
                <w:szCs w:val="18"/>
              </w:rPr>
              <w:t xml:space="preserve"> к протоколу или выписке из протокола </w:t>
            </w:r>
            <w:r w:rsidR="00360CBC" w:rsidRPr="0034281A">
              <w:rPr>
                <w:rFonts w:ascii="Tahoma" w:hAnsi="Tahoma" w:cs="Tahoma"/>
                <w:i/>
                <w:iCs/>
                <w:color w:val="404040" w:themeColor="text1" w:themeTint="BF"/>
                <w:sz w:val="18"/>
                <w:szCs w:val="18"/>
              </w:rPr>
              <w:t xml:space="preserve">заседания </w:t>
            </w:r>
            <w:r w:rsidRPr="0034281A">
              <w:rPr>
                <w:rFonts w:ascii="Tahoma" w:hAnsi="Tahoma" w:cs="Tahoma"/>
                <w:i/>
                <w:iCs/>
                <w:color w:val="404040" w:themeColor="text1" w:themeTint="BF"/>
                <w:sz w:val="18"/>
                <w:szCs w:val="18"/>
              </w:rPr>
              <w:t xml:space="preserve">общего собрания акционеров необходимо предоставить: </w:t>
            </w:r>
          </w:p>
          <w:p w14:paraId="2A551601" w14:textId="77777777" w:rsidR="00BD3689" w:rsidRPr="0034281A" w:rsidRDefault="00F06AA2" w:rsidP="0005623A">
            <w:pPr>
              <w:pStyle w:val="af1"/>
              <w:numPr>
                <w:ilvl w:val="0"/>
                <w:numId w:val="19"/>
              </w:numPr>
              <w:ind w:left="318" w:hanging="318"/>
              <w:rPr>
                <w:rFonts w:ascii="Tahoma" w:hAnsi="Tahoma" w:cs="Tahoma"/>
                <w:i/>
                <w:iCs/>
                <w:color w:val="404040" w:themeColor="text1" w:themeTint="BF"/>
                <w:sz w:val="18"/>
                <w:szCs w:val="18"/>
              </w:rPr>
            </w:pPr>
            <w:r w:rsidRPr="0034281A">
              <w:rPr>
                <w:rFonts w:ascii="Tahoma" w:hAnsi="Tahoma" w:cs="Tahoma"/>
                <w:i/>
                <w:iCs/>
                <w:color w:val="404040" w:themeColor="text1" w:themeTint="BF"/>
                <w:sz w:val="18"/>
                <w:szCs w:val="18"/>
              </w:rPr>
              <w:t>П</w:t>
            </w:r>
            <w:r w:rsidR="00BD3689" w:rsidRPr="0034281A">
              <w:rPr>
                <w:rFonts w:ascii="Tahoma" w:hAnsi="Tahoma" w:cs="Tahoma"/>
                <w:i/>
                <w:iCs/>
                <w:color w:val="404040" w:themeColor="text1" w:themeTint="BF"/>
                <w:sz w:val="18"/>
                <w:szCs w:val="18"/>
              </w:rPr>
              <w:t xml:space="preserve">убличному акционерному обществу - документ о подтверждении лицом, осуществляющим ведение реестра акционеров такого общества и выполняющим функции счетной комиссии, принятых решений на </w:t>
            </w:r>
            <w:r w:rsidR="00360CBC" w:rsidRPr="0034281A">
              <w:rPr>
                <w:rFonts w:ascii="Tahoma" w:hAnsi="Tahoma" w:cs="Tahoma"/>
                <w:i/>
                <w:iCs/>
                <w:color w:val="404040" w:themeColor="text1" w:themeTint="BF"/>
                <w:sz w:val="18"/>
                <w:szCs w:val="18"/>
              </w:rPr>
              <w:t xml:space="preserve">заседании </w:t>
            </w:r>
            <w:r w:rsidR="004D7E7F" w:rsidRPr="0034281A">
              <w:rPr>
                <w:rFonts w:ascii="Tahoma" w:hAnsi="Tahoma" w:cs="Tahoma"/>
                <w:i/>
                <w:iCs/>
                <w:color w:val="404040" w:themeColor="text1" w:themeTint="BF"/>
                <w:sz w:val="18"/>
                <w:szCs w:val="18"/>
              </w:rPr>
              <w:t xml:space="preserve">общего </w:t>
            </w:r>
            <w:r w:rsidR="00BD3689" w:rsidRPr="0034281A">
              <w:rPr>
                <w:rFonts w:ascii="Tahoma" w:hAnsi="Tahoma" w:cs="Tahoma"/>
                <w:i/>
                <w:iCs/>
                <w:color w:val="404040" w:themeColor="text1" w:themeTint="BF"/>
                <w:sz w:val="18"/>
                <w:szCs w:val="18"/>
              </w:rPr>
              <w:t>собрани</w:t>
            </w:r>
            <w:r w:rsidR="004D7E7F" w:rsidRPr="0034281A">
              <w:rPr>
                <w:rFonts w:ascii="Tahoma" w:hAnsi="Tahoma" w:cs="Tahoma"/>
                <w:i/>
                <w:iCs/>
                <w:color w:val="404040" w:themeColor="text1" w:themeTint="BF"/>
                <w:sz w:val="18"/>
                <w:szCs w:val="18"/>
              </w:rPr>
              <w:t>я</w:t>
            </w:r>
            <w:r w:rsidR="00BD3689" w:rsidRPr="0034281A">
              <w:rPr>
                <w:rFonts w:ascii="Tahoma" w:hAnsi="Tahoma" w:cs="Tahoma"/>
                <w:i/>
                <w:iCs/>
                <w:color w:val="404040" w:themeColor="text1" w:themeTint="BF"/>
                <w:sz w:val="18"/>
                <w:szCs w:val="18"/>
              </w:rPr>
              <w:t xml:space="preserve"> акционеров и о составе акционеров, присутствовавших при их принятии.</w:t>
            </w:r>
          </w:p>
          <w:p w14:paraId="1D3A003A" w14:textId="77777777" w:rsidR="00BD3689" w:rsidRPr="0034281A" w:rsidRDefault="00F06AA2" w:rsidP="0005623A">
            <w:pPr>
              <w:pStyle w:val="af1"/>
              <w:numPr>
                <w:ilvl w:val="0"/>
                <w:numId w:val="19"/>
              </w:numPr>
              <w:ind w:left="318" w:hanging="318"/>
              <w:rPr>
                <w:rFonts w:ascii="Tahoma" w:hAnsi="Tahoma" w:cs="Tahoma"/>
                <w:i/>
                <w:iCs/>
                <w:color w:val="404040" w:themeColor="text1" w:themeTint="BF"/>
                <w:sz w:val="18"/>
                <w:szCs w:val="18"/>
              </w:rPr>
            </w:pPr>
            <w:r w:rsidRPr="0034281A">
              <w:rPr>
                <w:rFonts w:ascii="Tahoma" w:hAnsi="Tahoma" w:cs="Tahoma"/>
                <w:i/>
                <w:iCs/>
                <w:color w:val="404040" w:themeColor="text1" w:themeTint="BF"/>
                <w:sz w:val="18"/>
                <w:szCs w:val="18"/>
              </w:rPr>
              <w:t>Н</w:t>
            </w:r>
            <w:r w:rsidR="00BD3689" w:rsidRPr="0034281A">
              <w:rPr>
                <w:rFonts w:ascii="Tahoma" w:hAnsi="Tahoma" w:cs="Tahoma"/>
                <w:i/>
                <w:iCs/>
                <w:color w:val="404040" w:themeColor="text1" w:themeTint="BF"/>
                <w:sz w:val="18"/>
                <w:szCs w:val="18"/>
              </w:rPr>
              <w:t xml:space="preserve">епубличному акционерному обществу - документ о подтверждении лицом, осуществляющим ведение реестра акционеров такого общества и выполняющим функции счетной комиссии, или нотариусом принятых решений на </w:t>
            </w:r>
            <w:r w:rsidR="004D7E7F" w:rsidRPr="0034281A">
              <w:rPr>
                <w:rFonts w:ascii="Tahoma" w:hAnsi="Tahoma" w:cs="Tahoma"/>
                <w:i/>
                <w:iCs/>
                <w:color w:val="404040" w:themeColor="text1" w:themeTint="BF"/>
                <w:sz w:val="18"/>
                <w:szCs w:val="18"/>
              </w:rPr>
              <w:t xml:space="preserve">заседании </w:t>
            </w:r>
            <w:r w:rsidR="00BD3689" w:rsidRPr="0034281A">
              <w:rPr>
                <w:rFonts w:ascii="Tahoma" w:hAnsi="Tahoma" w:cs="Tahoma"/>
                <w:i/>
                <w:iCs/>
                <w:color w:val="404040" w:themeColor="text1" w:themeTint="BF"/>
                <w:sz w:val="18"/>
                <w:szCs w:val="18"/>
              </w:rPr>
              <w:t>обще</w:t>
            </w:r>
            <w:r w:rsidR="004D7E7F" w:rsidRPr="0034281A">
              <w:rPr>
                <w:rFonts w:ascii="Tahoma" w:hAnsi="Tahoma" w:cs="Tahoma"/>
                <w:i/>
                <w:iCs/>
                <w:color w:val="404040" w:themeColor="text1" w:themeTint="BF"/>
                <w:sz w:val="18"/>
                <w:szCs w:val="18"/>
              </w:rPr>
              <w:t>го</w:t>
            </w:r>
            <w:r w:rsidR="00BD3689" w:rsidRPr="0034281A">
              <w:rPr>
                <w:rFonts w:ascii="Tahoma" w:hAnsi="Tahoma" w:cs="Tahoma"/>
                <w:i/>
                <w:iCs/>
                <w:color w:val="404040" w:themeColor="text1" w:themeTint="BF"/>
                <w:sz w:val="18"/>
                <w:szCs w:val="18"/>
              </w:rPr>
              <w:t xml:space="preserve"> собрани</w:t>
            </w:r>
            <w:r w:rsidR="004D7E7F" w:rsidRPr="0034281A">
              <w:rPr>
                <w:rFonts w:ascii="Tahoma" w:hAnsi="Tahoma" w:cs="Tahoma"/>
                <w:i/>
                <w:iCs/>
                <w:color w:val="404040" w:themeColor="text1" w:themeTint="BF"/>
                <w:sz w:val="18"/>
                <w:szCs w:val="18"/>
              </w:rPr>
              <w:t>я</w:t>
            </w:r>
            <w:r w:rsidR="00BD3689" w:rsidRPr="0034281A">
              <w:rPr>
                <w:rFonts w:ascii="Tahoma" w:hAnsi="Tahoma" w:cs="Tahoma"/>
                <w:i/>
                <w:iCs/>
                <w:color w:val="404040" w:themeColor="text1" w:themeTint="BF"/>
                <w:sz w:val="18"/>
                <w:szCs w:val="18"/>
              </w:rPr>
              <w:t xml:space="preserve"> акционеров и о составе акционеров, присутствовавших при их принятии.</w:t>
            </w:r>
          </w:p>
          <w:p w14:paraId="55277F12" w14:textId="77777777" w:rsidR="00BD3689" w:rsidRPr="0034281A" w:rsidRDefault="00BD3689" w:rsidP="00BD3689">
            <w:pPr>
              <w:rPr>
                <w:rFonts w:ascii="Tahoma" w:hAnsi="Tahoma" w:cs="Tahoma"/>
                <w:i/>
                <w:iCs/>
                <w:color w:val="404040" w:themeColor="text1" w:themeTint="BF"/>
                <w:sz w:val="18"/>
                <w:szCs w:val="18"/>
              </w:rPr>
            </w:pPr>
            <w:r w:rsidRPr="0034281A">
              <w:rPr>
                <w:rFonts w:ascii="Tahoma" w:hAnsi="Tahoma" w:cs="Tahoma"/>
                <w:i/>
                <w:iCs/>
                <w:color w:val="404040" w:themeColor="text1" w:themeTint="BF"/>
                <w:sz w:val="18"/>
                <w:szCs w:val="18"/>
              </w:rPr>
              <w:t xml:space="preserve">Предоставление указанных документов не требуется, если данные о подтверждении принятых решений на </w:t>
            </w:r>
            <w:r w:rsidR="004D7E7F" w:rsidRPr="0034281A">
              <w:rPr>
                <w:rFonts w:ascii="Tahoma" w:hAnsi="Tahoma" w:cs="Tahoma"/>
                <w:i/>
                <w:iCs/>
                <w:color w:val="404040" w:themeColor="text1" w:themeTint="BF"/>
                <w:sz w:val="18"/>
                <w:szCs w:val="18"/>
              </w:rPr>
              <w:t xml:space="preserve">заседании </w:t>
            </w:r>
            <w:r w:rsidRPr="0034281A">
              <w:rPr>
                <w:rFonts w:ascii="Tahoma" w:hAnsi="Tahoma" w:cs="Tahoma"/>
                <w:i/>
                <w:iCs/>
                <w:color w:val="404040" w:themeColor="text1" w:themeTint="BF"/>
                <w:sz w:val="18"/>
                <w:szCs w:val="18"/>
              </w:rPr>
              <w:t>обще</w:t>
            </w:r>
            <w:r w:rsidR="004D7E7F" w:rsidRPr="0034281A">
              <w:rPr>
                <w:rFonts w:ascii="Tahoma" w:hAnsi="Tahoma" w:cs="Tahoma"/>
                <w:i/>
                <w:iCs/>
                <w:color w:val="404040" w:themeColor="text1" w:themeTint="BF"/>
                <w:sz w:val="18"/>
                <w:szCs w:val="18"/>
              </w:rPr>
              <w:t>го</w:t>
            </w:r>
            <w:r w:rsidRPr="0034281A">
              <w:rPr>
                <w:rFonts w:ascii="Tahoma" w:hAnsi="Tahoma" w:cs="Tahoma"/>
                <w:i/>
                <w:iCs/>
                <w:color w:val="404040" w:themeColor="text1" w:themeTint="BF"/>
                <w:sz w:val="18"/>
                <w:szCs w:val="18"/>
              </w:rPr>
              <w:t xml:space="preserve"> собрани</w:t>
            </w:r>
            <w:r w:rsidR="004D7E7F" w:rsidRPr="0034281A">
              <w:rPr>
                <w:rFonts w:ascii="Tahoma" w:hAnsi="Tahoma" w:cs="Tahoma"/>
                <w:i/>
                <w:iCs/>
                <w:color w:val="404040" w:themeColor="text1" w:themeTint="BF"/>
                <w:sz w:val="18"/>
                <w:szCs w:val="18"/>
              </w:rPr>
              <w:t>я</w:t>
            </w:r>
            <w:r w:rsidRPr="0034281A">
              <w:rPr>
                <w:rFonts w:ascii="Tahoma" w:hAnsi="Tahoma" w:cs="Tahoma"/>
                <w:i/>
                <w:iCs/>
                <w:color w:val="404040" w:themeColor="text1" w:themeTint="BF"/>
                <w:sz w:val="18"/>
                <w:szCs w:val="18"/>
              </w:rPr>
              <w:t xml:space="preserve"> акционеров и о составе акционеров, присутствовавших при их принятии, содержатся в протоколе или выписке из протокола общего собрания акционеров и удостоверены подписью уполномоченного представителя лица, осуществляющего ведение реестра акционеров такого общества и выполняющего функции счетной комиссии.</w:t>
            </w:r>
          </w:p>
          <w:p w14:paraId="6742B2BF" w14:textId="77777777" w:rsidR="00BD3689" w:rsidRPr="0034281A" w:rsidRDefault="00BD3689" w:rsidP="00F2497B">
            <w:pPr>
              <w:spacing w:before="120"/>
              <w:rPr>
                <w:rFonts w:ascii="Tahoma" w:hAnsi="Tahoma" w:cs="Tahoma"/>
                <w:i/>
                <w:iCs/>
                <w:color w:val="404040" w:themeColor="text1" w:themeTint="BF"/>
                <w:sz w:val="18"/>
                <w:szCs w:val="18"/>
              </w:rPr>
            </w:pPr>
            <w:r w:rsidRPr="0034281A">
              <w:rPr>
                <w:rFonts w:ascii="Tahoma" w:hAnsi="Tahoma" w:cs="Tahoma"/>
                <w:i/>
                <w:iCs/>
                <w:color w:val="404040" w:themeColor="text1" w:themeTint="BF"/>
                <w:sz w:val="18"/>
                <w:szCs w:val="18"/>
              </w:rPr>
              <w:t xml:space="preserve">Для подтверждения полномочий единоличного исполнительного органа </w:t>
            </w:r>
            <w:r w:rsidRPr="0034281A">
              <w:rPr>
                <w:rFonts w:ascii="Tahoma" w:hAnsi="Tahoma" w:cs="Tahoma"/>
                <w:bCs/>
                <w:i/>
                <w:iCs/>
                <w:color w:val="404040" w:themeColor="text1" w:themeTint="BF"/>
                <w:sz w:val="18"/>
                <w:szCs w:val="18"/>
              </w:rPr>
              <w:t>общества с ограниченной ответственностью</w:t>
            </w:r>
            <w:r w:rsidRPr="0034281A">
              <w:rPr>
                <w:rFonts w:ascii="Tahoma" w:hAnsi="Tahoma" w:cs="Tahoma"/>
                <w:i/>
                <w:iCs/>
                <w:color w:val="404040" w:themeColor="text1" w:themeTint="BF"/>
                <w:sz w:val="18"/>
                <w:szCs w:val="18"/>
              </w:rPr>
              <w:t xml:space="preserve"> к протоколу или выписке из протокола </w:t>
            </w:r>
            <w:r w:rsidR="004D7E7F" w:rsidRPr="0034281A">
              <w:rPr>
                <w:rFonts w:ascii="Tahoma" w:hAnsi="Tahoma" w:cs="Tahoma"/>
                <w:i/>
                <w:iCs/>
                <w:color w:val="404040" w:themeColor="text1" w:themeTint="BF"/>
                <w:sz w:val="18"/>
                <w:szCs w:val="18"/>
              </w:rPr>
              <w:t xml:space="preserve">об итогах проведения заседания </w:t>
            </w:r>
            <w:r w:rsidRPr="0034281A">
              <w:rPr>
                <w:rFonts w:ascii="Tahoma" w:hAnsi="Tahoma" w:cs="Tahoma"/>
                <w:i/>
                <w:iCs/>
                <w:color w:val="404040" w:themeColor="text1" w:themeTint="BF"/>
                <w:sz w:val="18"/>
                <w:szCs w:val="18"/>
              </w:rPr>
              <w:t>общего собрания участников/решению единственного участника об избрании</w:t>
            </w:r>
            <w:r w:rsidR="004D7E7F" w:rsidRPr="0034281A">
              <w:rPr>
                <w:rFonts w:ascii="Tahoma" w:hAnsi="Tahoma" w:cs="Tahoma"/>
                <w:i/>
                <w:iCs/>
                <w:color w:val="404040" w:themeColor="text1" w:themeTint="BF"/>
                <w:sz w:val="18"/>
                <w:szCs w:val="18"/>
              </w:rPr>
              <w:t>/назначении</w:t>
            </w:r>
            <w:r w:rsidRPr="0034281A">
              <w:rPr>
                <w:rFonts w:ascii="Tahoma" w:hAnsi="Tahoma" w:cs="Tahoma"/>
                <w:i/>
                <w:iCs/>
                <w:color w:val="404040" w:themeColor="text1" w:themeTint="BF"/>
                <w:sz w:val="18"/>
                <w:szCs w:val="18"/>
              </w:rPr>
              <w:t xml:space="preserve"> единоличного исполнительного органа необходимо предоставить:</w:t>
            </w:r>
          </w:p>
          <w:p w14:paraId="04D04818" w14:textId="77777777" w:rsidR="00BD3689" w:rsidRPr="0034281A" w:rsidRDefault="00F06AA2" w:rsidP="0005623A">
            <w:pPr>
              <w:pStyle w:val="af1"/>
              <w:numPr>
                <w:ilvl w:val="0"/>
                <w:numId w:val="19"/>
              </w:numPr>
              <w:ind w:left="318" w:hanging="318"/>
              <w:rPr>
                <w:rFonts w:ascii="Tahoma" w:hAnsi="Tahoma" w:cs="Tahoma"/>
                <w:i/>
                <w:iCs/>
                <w:color w:val="404040" w:themeColor="text1" w:themeTint="BF"/>
                <w:sz w:val="18"/>
                <w:szCs w:val="18"/>
              </w:rPr>
            </w:pPr>
            <w:r w:rsidRPr="0034281A">
              <w:rPr>
                <w:rFonts w:ascii="Tahoma" w:hAnsi="Tahoma" w:cs="Tahoma"/>
                <w:i/>
                <w:iCs/>
                <w:color w:val="404040" w:themeColor="text1" w:themeTint="BF"/>
                <w:sz w:val="18"/>
                <w:szCs w:val="18"/>
              </w:rPr>
              <w:t>С</w:t>
            </w:r>
            <w:r w:rsidR="00BD3689" w:rsidRPr="0034281A">
              <w:rPr>
                <w:rFonts w:ascii="Tahoma" w:hAnsi="Tahoma" w:cs="Tahoma"/>
                <w:i/>
                <w:iCs/>
                <w:color w:val="404040" w:themeColor="text1" w:themeTint="BF"/>
                <w:sz w:val="18"/>
                <w:szCs w:val="18"/>
              </w:rPr>
              <w:t xml:space="preserve">видетельство о подтверждении принятых решений на </w:t>
            </w:r>
            <w:r w:rsidR="004D7E7F" w:rsidRPr="0034281A">
              <w:rPr>
                <w:rFonts w:ascii="Tahoma" w:hAnsi="Tahoma" w:cs="Tahoma"/>
                <w:i/>
                <w:iCs/>
                <w:color w:val="404040" w:themeColor="text1" w:themeTint="BF"/>
                <w:sz w:val="18"/>
                <w:szCs w:val="18"/>
              </w:rPr>
              <w:t xml:space="preserve">заседании </w:t>
            </w:r>
            <w:r w:rsidR="00BD3689" w:rsidRPr="0034281A">
              <w:rPr>
                <w:rFonts w:ascii="Tahoma" w:hAnsi="Tahoma" w:cs="Tahoma"/>
                <w:i/>
                <w:iCs/>
                <w:color w:val="404040" w:themeColor="text1" w:themeTint="BF"/>
                <w:sz w:val="18"/>
                <w:szCs w:val="18"/>
              </w:rPr>
              <w:t>обще</w:t>
            </w:r>
            <w:r w:rsidR="004D7E7F" w:rsidRPr="0034281A">
              <w:rPr>
                <w:rFonts w:ascii="Tahoma" w:hAnsi="Tahoma" w:cs="Tahoma"/>
                <w:i/>
                <w:iCs/>
                <w:color w:val="404040" w:themeColor="text1" w:themeTint="BF"/>
                <w:sz w:val="18"/>
                <w:szCs w:val="18"/>
              </w:rPr>
              <w:t>го</w:t>
            </w:r>
            <w:r w:rsidR="00BD3689" w:rsidRPr="0034281A">
              <w:rPr>
                <w:rFonts w:ascii="Tahoma" w:hAnsi="Tahoma" w:cs="Tahoma"/>
                <w:i/>
                <w:iCs/>
                <w:color w:val="404040" w:themeColor="text1" w:themeTint="BF"/>
                <w:sz w:val="18"/>
                <w:szCs w:val="18"/>
              </w:rPr>
              <w:t xml:space="preserve"> собрани</w:t>
            </w:r>
            <w:r w:rsidR="004D7E7F" w:rsidRPr="0034281A">
              <w:rPr>
                <w:rFonts w:ascii="Tahoma" w:hAnsi="Tahoma" w:cs="Tahoma"/>
                <w:i/>
                <w:iCs/>
                <w:color w:val="404040" w:themeColor="text1" w:themeTint="BF"/>
                <w:sz w:val="18"/>
                <w:szCs w:val="18"/>
              </w:rPr>
              <w:t>я</w:t>
            </w:r>
            <w:r w:rsidR="00BD3689" w:rsidRPr="0034281A">
              <w:rPr>
                <w:rFonts w:ascii="Tahoma" w:hAnsi="Tahoma" w:cs="Tahoma"/>
                <w:i/>
                <w:iCs/>
                <w:color w:val="404040" w:themeColor="text1" w:themeTint="BF"/>
                <w:sz w:val="18"/>
                <w:szCs w:val="18"/>
              </w:rPr>
              <w:t xml:space="preserve"> участников/решений единственного участника и о составе участников, присутствовавших при их принятии, удостоверенное нотариально, либо</w:t>
            </w:r>
          </w:p>
          <w:p w14:paraId="456A7A1D" w14:textId="77777777" w:rsidR="00BD3689" w:rsidRPr="0034281A" w:rsidRDefault="00F06AA2" w:rsidP="0005623A">
            <w:pPr>
              <w:pStyle w:val="af1"/>
              <w:numPr>
                <w:ilvl w:val="0"/>
                <w:numId w:val="19"/>
              </w:numPr>
              <w:ind w:left="318" w:hanging="318"/>
              <w:rPr>
                <w:rFonts w:ascii="Tahoma" w:hAnsi="Tahoma" w:cs="Tahoma"/>
                <w:i/>
                <w:iCs/>
                <w:color w:val="404040" w:themeColor="text1" w:themeTint="BF"/>
                <w:sz w:val="18"/>
                <w:szCs w:val="18"/>
              </w:rPr>
            </w:pPr>
            <w:r w:rsidRPr="0034281A">
              <w:rPr>
                <w:rFonts w:ascii="Tahoma" w:hAnsi="Tahoma" w:cs="Tahoma"/>
                <w:i/>
                <w:iCs/>
                <w:color w:val="404040" w:themeColor="text1" w:themeTint="BF"/>
                <w:sz w:val="18"/>
                <w:szCs w:val="18"/>
              </w:rPr>
              <w:t>Р</w:t>
            </w:r>
            <w:r w:rsidR="00BD3689" w:rsidRPr="0034281A">
              <w:rPr>
                <w:rFonts w:ascii="Tahoma" w:hAnsi="Tahoma" w:cs="Tahoma"/>
                <w:i/>
                <w:iCs/>
                <w:color w:val="404040" w:themeColor="text1" w:themeTint="BF"/>
                <w:sz w:val="18"/>
                <w:szCs w:val="18"/>
              </w:rPr>
              <w:t>ешение общего собрания участников общества о способе подтверждения решений, принятое участниками общества единогласно и удостоверенное нотариально</w:t>
            </w:r>
            <w:r w:rsidR="004D7E7F" w:rsidRPr="0034281A">
              <w:rPr>
                <w:rFonts w:ascii="Tahoma" w:hAnsi="Tahoma" w:cs="Tahoma"/>
                <w:i/>
                <w:iCs/>
                <w:color w:val="404040" w:themeColor="text1" w:themeTint="BF"/>
                <w:sz w:val="18"/>
                <w:szCs w:val="18"/>
              </w:rPr>
              <w:t xml:space="preserve"> (в случае, если решение общего собрания участников принято до 01.09.2024)</w:t>
            </w:r>
            <w:r w:rsidR="00BD3689" w:rsidRPr="0034281A">
              <w:rPr>
                <w:rFonts w:ascii="Tahoma" w:hAnsi="Tahoma" w:cs="Tahoma"/>
                <w:i/>
                <w:iCs/>
                <w:color w:val="404040" w:themeColor="text1" w:themeTint="BF"/>
                <w:sz w:val="18"/>
                <w:szCs w:val="18"/>
              </w:rPr>
              <w:t>.  </w:t>
            </w:r>
          </w:p>
          <w:p w14:paraId="20DB899F" w14:textId="77777777" w:rsidR="00BD3689" w:rsidRPr="0034281A" w:rsidRDefault="00BD3689" w:rsidP="00DC3556">
            <w:pPr>
              <w:rPr>
                <w:rFonts w:ascii="Tahoma" w:hAnsi="Tahoma" w:cs="Tahoma"/>
                <w:bCs/>
                <w:i/>
                <w:iCs/>
                <w:color w:val="595959" w:themeColor="text1" w:themeTint="A6"/>
                <w:sz w:val="18"/>
                <w:szCs w:val="18"/>
              </w:rPr>
            </w:pPr>
            <w:r w:rsidRPr="0034281A">
              <w:rPr>
                <w:rFonts w:ascii="Tahoma" w:hAnsi="Tahoma" w:cs="Tahoma"/>
                <w:i/>
                <w:iCs/>
                <w:color w:val="404040" w:themeColor="text1" w:themeTint="BF"/>
                <w:sz w:val="18"/>
                <w:szCs w:val="18"/>
              </w:rPr>
              <w:t xml:space="preserve">Предоставление </w:t>
            </w:r>
            <w:r w:rsidR="00DC3556">
              <w:rPr>
                <w:rFonts w:ascii="Tahoma" w:hAnsi="Tahoma" w:cs="Tahoma"/>
                <w:i/>
                <w:iCs/>
                <w:color w:val="404040" w:themeColor="text1" w:themeTint="BF"/>
                <w:sz w:val="18"/>
                <w:szCs w:val="18"/>
              </w:rPr>
              <w:t>указанных документов</w:t>
            </w:r>
            <w:r w:rsidR="00DC3556" w:rsidRPr="0034281A">
              <w:rPr>
                <w:rFonts w:ascii="Tahoma" w:hAnsi="Tahoma" w:cs="Tahoma"/>
                <w:i/>
                <w:iCs/>
                <w:color w:val="404040" w:themeColor="text1" w:themeTint="BF"/>
                <w:sz w:val="18"/>
                <w:szCs w:val="18"/>
              </w:rPr>
              <w:t xml:space="preserve"> </w:t>
            </w:r>
            <w:r w:rsidRPr="0034281A">
              <w:rPr>
                <w:rFonts w:ascii="Tahoma" w:hAnsi="Tahoma" w:cs="Tahoma"/>
                <w:i/>
                <w:iCs/>
                <w:color w:val="404040" w:themeColor="text1" w:themeTint="BF"/>
                <w:sz w:val="18"/>
                <w:szCs w:val="18"/>
              </w:rPr>
              <w:t xml:space="preserve">не требуется, если иной способ подтверждения принятых решений на </w:t>
            </w:r>
            <w:r w:rsidR="004D7E7F" w:rsidRPr="0034281A">
              <w:rPr>
                <w:rFonts w:ascii="Tahoma" w:hAnsi="Tahoma" w:cs="Tahoma"/>
                <w:i/>
                <w:iCs/>
                <w:color w:val="404040" w:themeColor="text1" w:themeTint="BF"/>
                <w:sz w:val="18"/>
                <w:szCs w:val="18"/>
              </w:rPr>
              <w:t xml:space="preserve">заседании </w:t>
            </w:r>
            <w:r w:rsidRPr="0034281A">
              <w:rPr>
                <w:rFonts w:ascii="Tahoma" w:hAnsi="Tahoma" w:cs="Tahoma"/>
                <w:i/>
                <w:iCs/>
                <w:color w:val="404040" w:themeColor="text1" w:themeTint="BF"/>
                <w:sz w:val="18"/>
                <w:szCs w:val="18"/>
              </w:rPr>
              <w:t>обще</w:t>
            </w:r>
            <w:r w:rsidR="004D7E7F" w:rsidRPr="0034281A">
              <w:rPr>
                <w:rFonts w:ascii="Tahoma" w:hAnsi="Tahoma" w:cs="Tahoma"/>
                <w:i/>
                <w:iCs/>
                <w:color w:val="404040" w:themeColor="text1" w:themeTint="BF"/>
                <w:sz w:val="18"/>
                <w:szCs w:val="18"/>
              </w:rPr>
              <w:t>го</w:t>
            </w:r>
            <w:r w:rsidRPr="0034281A">
              <w:rPr>
                <w:rFonts w:ascii="Tahoma" w:hAnsi="Tahoma" w:cs="Tahoma"/>
                <w:i/>
                <w:iCs/>
                <w:color w:val="404040" w:themeColor="text1" w:themeTint="BF"/>
                <w:sz w:val="18"/>
                <w:szCs w:val="18"/>
              </w:rPr>
              <w:t xml:space="preserve"> собрани</w:t>
            </w:r>
            <w:r w:rsidR="004D7E7F" w:rsidRPr="0034281A">
              <w:rPr>
                <w:rFonts w:ascii="Tahoma" w:hAnsi="Tahoma" w:cs="Tahoma"/>
                <w:i/>
                <w:iCs/>
                <w:color w:val="404040" w:themeColor="text1" w:themeTint="BF"/>
                <w:sz w:val="18"/>
                <w:szCs w:val="18"/>
              </w:rPr>
              <w:t>я</w:t>
            </w:r>
            <w:r w:rsidRPr="0034281A">
              <w:rPr>
                <w:rFonts w:ascii="Tahoma" w:hAnsi="Tahoma" w:cs="Tahoma"/>
                <w:i/>
                <w:iCs/>
                <w:color w:val="404040" w:themeColor="text1" w:themeTint="BF"/>
                <w:sz w:val="18"/>
                <w:szCs w:val="18"/>
              </w:rPr>
              <w:t xml:space="preserve"> участников/решений единственного участника и состава участников, присутствовавших при их принятии, предусмотрен Уставом общества</w:t>
            </w:r>
            <w:r w:rsidR="004D7E7F" w:rsidRPr="0034281A">
              <w:rPr>
                <w:rFonts w:ascii="Tahoma" w:hAnsi="Tahoma" w:cs="Tahoma"/>
                <w:i/>
                <w:iCs/>
                <w:color w:val="404040" w:themeColor="text1" w:themeTint="BF"/>
                <w:sz w:val="18"/>
                <w:szCs w:val="18"/>
              </w:rPr>
              <w:t xml:space="preserve"> (с 01.09.2024 применимо только к обществам, являющимся кредитными организациями, </w:t>
            </w:r>
            <w:proofErr w:type="spellStart"/>
            <w:r w:rsidR="004D7E7F" w:rsidRPr="0034281A">
              <w:rPr>
                <w:rFonts w:ascii="Tahoma" w:hAnsi="Tahoma" w:cs="Tahoma"/>
                <w:i/>
                <w:iCs/>
                <w:color w:val="404040" w:themeColor="text1" w:themeTint="BF"/>
                <w:sz w:val="18"/>
                <w:szCs w:val="18"/>
              </w:rPr>
              <w:t>некредитными</w:t>
            </w:r>
            <w:proofErr w:type="spellEnd"/>
            <w:r w:rsidR="004D7E7F" w:rsidRPr="0034281A">
              <w:rPr>
                <w:rFonts w:ascii="Tahoma" w:hAnsi="Tahoma" w:cs="Tahoma"/>
                <w:i/>
                <w:iCs/>
                <w:color w:val="404040" w:themeColor="text1" w:themeTint="BF"/>
                <w:sz w:val="18"/>
                <w:szCs w:val="18"/>
              </w:rPr>
              <w:t xml:space="preserve"> финансовыми организациями, специализированными обществами, созданными в соответствии с законодательством Российской Федерации о ценных бумагах)</w:t>
            </w:r>
            <w:r w:rsidRPr="0034281A">
              <w:rPr>
                <w:rFonts w:ascii="Tahoma" w:hAnsi="Tahoma" w:cs="Tahoma"/>
                <w:i/>
                <w:iCs/>
                <w:color w:val="404040" w:themeColor="text1" w:themeTint="BF"/>
                <w:sz w:val="18"/>
                <w:szCs w:val="18"/>
              </w:rPr>
              <w:t>.</w:t>
            </w:r>
          </w:p>
        </w:tc>
      </w:tr>
    </w:tbl>
    <w:p w14:paraId="7DCB5098" w14:textId="0AD7B9EB" w:rsidR="0002699F" w:rsidRPr="007F1642" w:rsidRDefault="000B4CF5" w:rsidP="00062DFD">
      <w:pPr>
        <w:pStyle w:val="1"/>
        <w:numPr>
          <w:ilvl w:val="2"/>
          <w:numId w:val="8"/>
        </w:numPr>
        <w:spacing w:before="120"/>
        <w:ind w:left="1560" w:hanging="567"/>
        <w:rPr>
          <w:rFonts w:ascii="Tahoma" w:hAnsi="Tahoma" w:cs="Tahoma"/>
          <w:sz w:val="20"/>
          <w:szCs w:val="20"/>
        </w:rPr>
      </w:pPr>
      <w:r>
        <w:rPr>
          <w:rFonts w:ascii="Tahoma" w:hAnsi="Tahoma" w:cs="Tahoma"/>
          <w:sz w:val="20"/>
          <w:szCs w:val="20"/>
        </w:rPr>
        <w:t>Д</w:t>
      </w:r>
      <w:r w:rsidR="0002699F" w:rsidRPr="007F1642">
        <w:rPr>
          <w:rFonts w:ascii="Tahoma" w:hAnsi="Tahoma" w:cs="Tahoma"/>
          <w:sz w:val="20"/>
          <w:szCs w:val="20"/>
        </w:rPr>
        <w:t>оговор инвестиционного товарищества (нотариально удостоверенная копия)</w:t>
      </w:r>
      <w:r w:rsidR="003A5162">
        <w:rPr>
          <w:rFonts w:ascii="Tahoma" w:hAnsi="Tahoma" w:cs="Tahoma"/>
          <w:sz w:val="20"/>
          <w:szCs w:val="20"/>
        </w:rPr>
        <w:t xml:space="preserve"> - </w:t>
      </w:r>
      <w:r w:rsidR="0002699F" w:rsidRPr="007F1642">
        <w:rPr>
          <w:rFonts w:ascii="Tahoma" w:hAnsi="Tahoma" w:cs="Tahoma"/>
          <w:sz w:val="20"/>
          <w:szCs w:val="20"/>
        </w:rPr>
        <w:t xml:space="preserve"> для </w:t>
      </w:r>
      <w:r w:rsidR="00EA7974" w:rsidRPr="007F1642">
        <w:rPr>
          <w:rFonts w:ascii="Tahoma" w:hAnsi="Tahoma" w:cs="Tahoma"/>
          <w:sz w:val="20"/>
          <w:szCs w:val="20"/>
        </w:rPr>
        <w:t xml:space="preserve">уполномоченного </w:t>
      </w:r>
      <w:r w:rsidR="0002699F" w:rsidRPr="007F1642">
        <w:rPr>
          <w:rFonts w:ascii="Tahoma" w:hAnsi="Tahoma" w:cs="Tahoma"/>
          <w:sz w:val="20"/>
          <w:szCs w:val="20"/>
        </w:rPr>
        <w:t>управляющего товарища инвестиционного товарищества;</w:t>
      </w:r>
    </w:p>
    <w:p w14:paraId="7BDFBFAA" w14:textId="1104167C" w:rsidR="009C3DD8" w:rsidRPr="00913FE9" w:rsidRDefault="000B4CF5" w:rsidP="00062DFD">
      <w:pPr>
        <w:pStyle w:val="1"/>
        <w:numPr>
          <w:ilvl w:val="2"/>
          <w:numId w:val="8"/>
        </w:numPr>
        <w:ind w:left="1560" w:hanging="567"/>
        <w:rPr>
          <w:rFonts w:ascii="Tahoma" w:hAnsi="Tahoma" w:cs="Tahoma"/>
          <w:bCs/>
          <w:sz w:val="20"/>
          <w:szCs w:val="20"/>
        </w:rPr>
      </w:pPr>
      <w:bookmarkStart w:id="29" w:name="_Ref509415334"/>
      <w:bookmarkStart w:id="30" w:name="_Ref511905056"/>
      <w:bookmarkEnd w:id="28"/>
      <w:r>
        <w:rPr>
          <w:rFonts w:ascii="Tahoma" w:hAnsi="Tahoma" w:cs="Tahoma"/>
          <w:bCs/>
          <w:sz w:val="20"/>
          <w:szCs w:val="20"/>
        </w:rPr>
        <w:t>К</w:t>
      </w:r>
      <w:r w:rsidR="001B1B20" w:rsidRPr="007F1642">
        <w:rPr>
          <w:rFonts w:ascii="Tahoma" w:hAnsi="Tahoma" w:cs="Tahoma"/>
          <w:bCs/>
          <w:sz w:val="20"/>
          <w:szCs w:val="20"/>
        </w:rPr>
        <w:t>арточка с образцами подписей и оттиска печати (оригинал</w:t>
      </w:r>
      <w:r w:rsidR="00913FE9">
        <w:rPr>
          <w:rFonts w:ascii="Tahoma" w:hAnsi="Tahoma" w:cs="Tahoma"/>
          <w:bCs/>
          <w:sz w:val="20"/>
          <w:szCs w:val="20"/>
        </w:rPr>
        <w:t xml:space="preserve"> </w:t>
      </w:r>
      <w:r w:rsidR="00913FE9" w:rsidRPr="00913FE9">
        <w:rPr>
          <w:rFonts w:ascii="Tahoma" w:hAnsi="Tahoma" w:cs="Tahoma"/>
          <w:bCs/>
          <w:sz w:val="20"/>
          <w:szCs w:val="20"/>
        </w:rPr>
        <w:t>или нотариально удостоверенная копия</w:t>
      </w:r>
      <w:r w:rsidR="001B1B20" w:rsidRPr="007F1642">
        <w:rPr>
          <w:rFonts w:ascii="Tahoma" w:hAnsi="Tahoma" w:cs="Tahoma"/>
          <w:bCs/>
          <w:sz w:val="20"/>
          <w:szCs w:val="20"/>
        </w:rPr>
        <w:t>)</w:t>
      </w:r>
      <w:r w:rsidR="009C3DD8" w:rsidRPr="00913FE9">
        <w:rPr>
          <w:rFonts w:ascii="Tahoma" w:hAnsi="Tahoma" w:cs="Tahoma"/>
          <w:bCs/>
          <w:sz w:val="20"/>
          <w:szCs w:val="20"/>
        </w:rPr>
        <w:t>;</w:t>
      </w:r>
      <w:bookmarkEnd w:id="29"/>
      <w:bookmarkEnd w:id="30"/>
    </w:p>
    <w:p w14:paraId="51C8E50D" w14:textId="0A202199" w:rsidR="009C3DD8" w:rsidRPr="007F1642" w:rsidRDefault="000B4CF5" w:rsidP="00062DFD">
      <w:pPr>
        <w:pStyle w:val="1"/>
        <w:numPr>
          <w:ilvl w:val="2"/>
          <w:numId w:val="8"/>
        </w:numPr>
        <w:ind w:left="1560" w:hanging="567"/>
        <w:rPr>
          <w:rFonts w:ascii="Tahoma" w:hAnsi="Tahoma" w:cs="Tahoma"/>
          <w:sz w:val="20"/>
          <w:szCs w:val="20"/>
        </w:rPr>
      </w:pPr>
      <w:bookmarkStart w:id="31" w:name="_Ref469414070"/>
      <w:r>
        <w:rPr>
          <w:rFonts w:ascii="Tahoma" w:hAnsi="Tahoma" w:cs="Tahoma"/>
          <w:sz w:val="20"/>
          <w:szCs w:val="20"/>
        </w:rPr>
        <w:t>В</w:t>
      </w:r>
      <w:r w:rsidR="009C3DD8" w:rsidRPr="007F1642">
        <w:rPr>
          <w:rFonts w:ascii="Tahoma" w:hAnsi="Tahoma" w:cs="Tahoma"/>
          <w:sz w:val="20"/>
          <w:szCs w:val="20"/>
        </w:rPr>
        <w:t xml:space="preserve">ыписка из </w:t>
      </w:r>
      <w:r w:rsidR="00BD3689" w:rsidRPr="007F1642">
        <w:rPr>
          <w:rFonts w:ascii="Tahoma" w:hAnsi="Tahoma" w:cs="Tahoma"/>
          <w:sz w:val="20"/>
          <w:szCs w:val="20"/>
        </w:rPr>
        <w:t xml:space="preserve">единого </w:t>
      </w:r>
      <w:r w:rsidR="009C3DD8" w:rsidRPr="007F1642">
        <w:rPr>
          <w:rFonts w:ascii="Tahoma" w:hAnsi="Tahoma" w:cs="Tahoma"/>
          <w:sz w:val="20"/>
          <w:szCs w:val="20"/>
        </w:rPr>
        <w:t>государственного реестра юридических лиц</w:t>
      </w:r>
      <w:r w:rsidR="00B5062A" w:rsidRPr="007F1642">
        <w:rPr>
          <w:rFonts w:ascii="Tahoma" w:hAnsi="Tahoma" w:cs="Tahoma"/>
          <w:sz w:val="20"/>
          <w:szCs w:val="20"/>
        </w:rPr>
        <w:t xml:space="preserve"> (далее –</w:t>
      </w:r>
      <w:r w:rsidR="00360F49" w:rsidRPr="007F1642">
        <w:rPr>
          <w:rFonts w:ascii="Tahoma" w:hAnsi="Tahoma" w:cs="Tahoma"/>
          <w:sz w:val="20"/>
          <w:szCs w:val="20"/>
        </w:rPr>
        <w:t xml:space="preserve"> </w:t>
      </w:r>
      <w:r w:rsidR="00B5062A" w:rsidRPr="007F1642">
        <w:rPr>
          <w:rFonts w:ascii="Tahoma" w:hAnsi="Tahoma" w:cs="Tahoma"/>
          <w:sz w:val="20"/>
          <w:szCs w:val="20"/>
        </w:rPr>
        <w:t>выписка из ЕГРЮЛ)</w:t>
      </w:r>
      <w:r w:rsidR="009C3DD8" w:rsidRPr="007F1642">
        <w:rPr>
          <w:rFonts w:ascii="Tahoma" w:hAnsi="Tahoma" w:cs="Tahoma"/>
          <w:sz w:val="20"/>
          <w:szCs w:val="20"/>
        </w:rPr>
        <w:t>, выданная не ранее, чем за 2 (два) месяца до предоставления в Депозитарий (оригинал</w:t>
      </w:r>
      <w:r w:rsidR="00AD5196">
        <w:rPr>
          <w:rFonts w:ascii="Tahoma" w:hAnsi="Tahoma" w:cs="Tahoma"/>
          <w:sz w:val="20"/>
          <w:szCs w:val="20"/>
        </w:rPr>
        <w:t>,</w:t>
      </w:r>
      <w:r w:rsidR="009C3DD8" w:rsidRPr="007F1642">
        <w:rPr>
          <w:rFonts w:ascii="Tahoma" w:hAnsi="Tahoma" w:cs="Tahoma"/>
          <w:sz w:val="20"/>
          <w:szCs w:val="20"/>
        </w:rPr>
        <w:t xml:space="preserve"> нотариально удостоверенная копия</w:t>
      </w:r>
      <w:r w:rsidR="00AD5196">
        <w:rPr>
          <w:rFonts w:ascii="Tahoma" w:hAnsi="Tahoma" w:cs="Tahoma"/>
          <w:sz w:val="20"/>
          <w:szCs w:val="20"/>
        </w:rPr>
        <w:t xml:space="preserve"> </w:t>
      </w:r>
      <w:r w:rsidR="00AD5196" w:rsidRPr="00AD5196">
        <w:rPr>
          <w:rFonts w:ascii="Tahoma" w:hAnsi="Tahoma" w:cs="Tahoma"/>
          <w:sz w:val="20"/>
          <w:szCs w:val="20"/>
        </w:rPr>
        <w:t>или копия, заверенная регистрирующим органом), - предоставляется</w:t>
      </w:r>
      <w:bookmarkEnd w:id="31"/>
      <w:r w:rsidR="00C21A28" w:rsidRPr="007F1642">
        <w:rPr>
          <w:rFonts w:ascii="Tahoma" w:hAnsi="Tahoma" w:cs="Tahoma"/>
          <w:sz w:val="20"/>
          <w:szCs w:val="20"/>
        </w:rPr>
        <w:t>,</w:t>
      </w:r>
      <w:r w:rsidR="003C4C3B" w:rsidRPr="007F1642">
        <w:rPr>
          <w:rFonts w:ascii="Tahoma" w:hAnsi="Tahoma" w:cs="Tahoma"/>
          <w:sz w:val="20"/>
          <w:szCs w:val="20"/>
        </w:rPr>
        <w:t xml:space="preserve"> </w:t>
      </w:r>
      <w:r w:rsidR="007508E7" w:rsidRPr="007F1642">
        <w:rPr>
          <w:rFonts w:ascii="Tahoma" w:hAnsi="Tahoma" w:cs="Tahoma"/>
          <w:sz w:val="20"/>
          <w:szCs w:val="20"/>
        </w:rPr>
        <w:t>в случае</w:t>
      </w:r>
      <w:r w:rsidR="00C1629F" w:rsidRPr="007F1642">
        <w:rPr>
          <w:rFonts w:ascii="Tahoma" w:hAnsi="Tahoma" w:cs="Tahoma"/>
          <w:sz w:val="20"/>
          <w:szCs w:val="20"/>
        </w:rPr>
        <w:t>,</w:t>
      </w:r>
      <w:r w:rsidR="007508E7" w:rsidRPr="007F1642">
        <w:rPr>
          <w:rFonts w:ascii="Tahoma" w:hAnsi="Tahoma" w:cs="Tahoma"/>
          <w:sz w:val="20"/>
          <w:szCs w:val="20"/>
        </w:rPr>
        <w:t xml:space="preserve"> если доступ к сведениям, содержащимся в ЕГРЮЛ, ограничен в соответствии со статьей 6 Феде</w:t>
      </w:r>
      <w:r w:rsidR="009930B6" w:rsidRPr="007F1642">
        <w:rPr>
          <w:rFonts w:ascii="Tahoma" w:hAnsi="Tahoma" w:cs="Tahoma"/>
          <w:sz w:val="20"/>
          <w:szCs w:val="20"/>
        </w:rPr>
        <w:t>рального закона от 08.08.2001 №</w:t>
      </w:r>
      <w:r w:rsidR="00894339">
        <w:rPr>
          <w:rFonts w:ascii="Tahoma" w:hAnsi="Tahoma" w:cs="Tahoma"/>
          <w:sz w:val="20"/>
          <w:szCs w:val="20"/>
        </w:rPr>
        <w:t xml:space="preserve"> </w:t>
      </w:r>
      <w:r w:rsidR="007508E7" w:rsidRPr="007F1642">
        <w:rPr>
          <w:rFonts w:ascii="Tahoma" w:hAnsi="Tahoma" w:cs="Tahoma"/>
          <w:sz w:val="20"/>
          <w:szCs w:val="20"/>
        </w:rPr>
        <w:t>129-ФЗ «О государственной регистрации юридических лиц и индивидуальных предпринимателей»</w:t>
      </w:r>
      <w:r w:rsidR="00751C0B" w:rsidRPr="007F1642">
        <w:rPr>
          <w:rFonts w:ascii="Tahoma" w:hAnsi="Tahoma" w:cs="Tahoma"/>
          <w:sz w:val="20"/>
          <w:szCs w:val="20"/>
        </w:rPr>
        <w:t>, а также по запросу Депозитария</w:t>
      </w:r>
      <w:r w:rsidR="00524A0D" w:rsidRPr="007F1642">
        <w:rPr>
          <w:rFonts w:ascii="Tahoma" w:hAnsi="Tahoma" w:cs="Tahoma"/>
          <w:sz w:val="20"/>
          <w:szCs w:val="20"/>
        </w:rPr>
        <w:t>;</w:t>
      </w:r>
    </w:p>
    <w:p w14:paraId="23080D26" w14:textId="2554E013" w:rsidR="009C3DD8" w:rsidRPr="007F1642" w:rsidRDefault="000B4CF5" w:rsidP="00062DFD">
      <w:pPr>
        <w:pStyle w:val="1"/>
        <w:numPr>
          <w:ilvl w:val="2"/>
          <w:numId w:val="8"/>
        </w:numPr>
        <w:ind w:left="1560" w:hanging="567"/>
        <w:rPr>
          <w:rFonts w:ascii="Tahoma" w:hAnsi="Tahoma" w:cs="Tahoma"/>
          <w:sz w:val="20"/>
          <w:szCs w:val="20"/>
        </w:rPr>
      </w:pPr>
      <w:r>
        <w:rPr>
          <w:rFonts w:ascii="Tahoma" w:hAnsi="Tahoma" w:cs="Tahoma"/>
          <w:sz w:val="20"/>
          <w:szCs w:val="20"/>
        </w:rPr>
        <w:t>А</w:t>
      </w:r>
      <w:r w:rsidR="009C3DD8" w:rsidRPr="007F1642">
        <w:rPr>
          <w:rFonts w:ascii="Tahoma" w:hAnsi="Tahoma" w:cs="Tahoma"/>
          <w:sz w:val="20"/>
          <w:szCs w:val="20"/>
        </w:rPr>
        <w:t xml:space="preserve">нкета уполномоченного представителя Клиента (Депонента) (Формы </w:t>
      </w:r>
      <w:hyperlink w:anchor="Текст_A05" w:history="1">
        <w:r w:rsidR="00C74E14" w:rsidRPr="00C74E14">
          <w:rPr>
            <w:rStyle w:val="af"/>
            <w:rFonts w:ascii="Tahoma" w:hAnsi="Tahoma" w:cs="Tahoma"/>
            <w:sz w:val="20"/>
            <w:szCs w:val="20"/>
          </w:rPr>
          <w:t>№A05</w:t>
        </w:r>
      </w:hyperlink>
      <w:r w:rsidR="009C3DD8" w:rsidRPr="007F1642">
        <w:rPr>
          <w:rFonts w:ascii="Tahoma" w:hAnsi="Tahoma" w:cs="Tahoma"/>
          <w:sz w:val="20"/>
          <w:szCs w:val="20"/>
        </w:rPr>
        <w:t xml:space="preserve">, </w:t>
      </w:r>
      <w:hyperlink w:anchor="Текст_A06" w:history="1">
        <w:r w:rsidR="00C74E14" w:rsidRPr="00C74E14">
          <w:rPr>
            <w:rStyle w:val="af"/>
            <w:rFonts w:ascii="Tahoma" w:hAnsi="Tahoma" w:cs="Tahoma"/>
            <w:sz w:val="20"/>
            <w:szCs w:val="20"/>
          </w:rPr>
          <w:t>№А06</w:t>
        </w:r>
      </w:hyperlink>
      <w:r w:rsidR="009C3DD8" w:rsidRPr="007F1642">
        <w:rPr>
          <w:rFonts w:ascii="Tahoma" w:hAnsi="Tahoma" w:cs="Tahoma"/>
          <w:sz w:val="20"/>
          <w:szCs w:val="20"/>
        </w:rPr>
        <w:t>), имеющего право распоряжаться счето</w:t>
      </w:r>
      <w:r w:rsidR="00F06AA2" w:rsidRPr="007F1642">
        <w:rPr>
          <w:rFonts w:ascii="Tahoma" w:hAnsi="Tahoma" w:cs="Tahoma"/>
          <w:sz w:val="20"/>
          <w:szCs w:val="20"/>
        </w:rPr>
        <w:t>м(</w:t>
      </w:r>
      <w:r w:rsidR="009C3DD8" w:rsidRPr="007F1642">
        <w:rPr>
          <w:rFonts w:ascii="Tahoma" w:hAnsi="Tahoma" w:cs="Tahoma"/>
          <w:sz w:val="20"/>
          <w:szCs w:val="20"/>
        </w:rPr>
        <w:t>-</w:t>
      </w:r>
      <w:proofErr w:type="spellStart"/>
      <w:r w:rsidR="009C3DD8" w:rsidRPr="007F1642">
        <w:rPr>
          <w:rFonts w:ascii="Tahoma" w:hAnsi="Tahoma" w:cs="Tahoma"/>
          <w:sz w:val="20"/>
          <w:szCs w:val="20"/>
        </w:rPr>
        <w:t>ами</w:t>
      </w:r>
      <w:proofErr w:type="spellEnd"/>
      <w:r w:rsidR="009C3DD8" w:rsidRPr="007F1642">
        <w:rPr>
          <w:rFonts w:ascii="Tahoma" w:hAnsi="Tahoma" w:cs="Tahoma"/>
          <w:sz w:val="20"/>
          <w:szCs w:val="20"/>
        </w:rPr>
        <w:t>) депо от имени Депонента без доверенности;</w:t>
      </w:r>
    </w:p>
    <w:p w14:paraId="06ED3417" w14:textId="4425040E" w:rsidR="009C3DD8" w:rsidRPr="007F1642" w:rsidRDefault="000B4CF5" w:rsidP="00062DFD">
      <w:pPr>
        <w:pStyle w:val="1"/>
        <w:numPr>
          <w:ilvl w:val="2"/>
          <w:numId w:val="8"/>
        </w:numPr>
        <w:ind w:left="1560" w:hanging="567"/>
        <w:rPr>
          <w:rFonts w:ascii="Tahoma" w:hAnsi="Tahoma" w:cs="Tahoma"/>
          <w:sz w:val="20"/>
          <w:szCs w:val="20"/>
        </w:rPr>
      </w:pPr>
      <w:bookmarkStart w:id="32" w:name="_Ref469414177"/>
      <w:r>
        <w:rPr>
          <w:rFonts w:ascii="Tahoma" w:hAnsi="Tahoma" w:cs="Tahoma"/>
          <w:sz w:val="20"/>
          <w:szCs w:val="20"/>
        </w:rPr>
        <w:t>Д</w:t>
      </w:r>
      <w:r w:rsidR="009C3DD8" w:rsidRPr="007F1642">
        <w:rPr>
          <w:rFonts w:ascii="Tahoma" w:hAnsi="Tahoma" w:cs="Tahoma"/>
          <w:sz w:val="20"/>
          <w:szCs w:val="20"/>
        </w:rPr>
        <w:t>оверенность на лиц, уполномоченных распоряжаться счетом(-</w:t>
      </w:r>
      <w:proofErr w:type="spellStart"/>
      <w:r w:rsidR="009C3DD8" w:rsidRPr="007F1642">
        <w:rPr>
          <w:rFonts w:ascii="Tahoma" w:hAnsi="Tahoma" w:cs="Tahoma"/>
          <w:sz w:val="20"/>
          <w:szCs w:val="20"/>
        </w:rPr>
        <w:t>ами</w:t>
      </w:r>
      <w:proofErr w:type="spellEnd"/>
      <w:r w:rsidR="009C3DD8" w:rsidRPr="007F1642">
        <w:rPr>
          <w:rFonts w:ascii="Tahoma" w:hAnsi="Tahoma" w:cs="Tahoma"/>
          <w:sz w:val="20"/>
          <w:szCs w:val="20"/>
        </w:rPr>
        <w:t>) депо помимо лиц, имеющих право действовать от имени юридического лица без доверенности</w:t>
      </w:r>
      <w:r w:rsidR="009C3DD8" w:rsidRPr="007F1642" w:rsidDel="000F22BE">
        <w:rPr>
          <w:rFonts w:ascii="Tahoma" w:hAnsi="Tahoma" w:cs="Tahoma"/>
          <w:sz w:val="20"/>
          <w:szCs w:val="20"/>
        </w:rPr>
        <w:t xml:space="preserve"> </w:t>
      </w:r>
      <w:r w:rsidR="009C3DD8" w:rsidRPr="007F1642">
        <w:rPr>
          <w:rFonts w:ascii="Tahoma" w:hAnsi="Tahoma" w:cs="Tahoma"/>
          <w:sz w:val="20"/>
          <w:szCs w:val="20"/>
        </w:rPr>
        <w:t>(оригинал или нотариально удостоверенная копия);</w:t>
      </w:r>
      <w:bookmarkEnd w:id="32"/>
    </w:p>
    <w:p w14:paraId="54F3FC31" w14:textId="3A4A9D51" w:rsidR="009C3DD8" w:rsidRPr="007F1642" w:rsidRDefault="000B4CF5" w:rsidP="00062DFD">
      <w:pPr>
        <w:pStyle w:val="1"/>
        <w:numPr>
          <w:ilvl w:val="2"/>
          <w:numId w:val="8"/>
        </w:numPr>
        <w:ind w:left="1560" w:hanging="567"/>
        <w:rPr>
          <w:rFonts w:ascii="Tahoma" w:hAnsi="Tahoma" w:cs="Tahoma"/>
          <w:sz w:val="20"/>
          <w:szCs w:val="20"/>
        </w:rPr>
      </w:pPr>
      <w:r>
        <w:rPr>
          <w:rFonts w:ascii="Tahoma" w:hAnsi="Tahoma" w:cs="Tahoma"/>
          <w:sz w:val="20"/>
          <w:szCs w:val="20"/>
        </w:rPr>
        <w:t>А</w:t>
      </w:r>
      <w:r w:rsidR="009C3DD8" w:rsidRPr="007F1642">
        <w:rPr>
          <w:rFonts w:ascii="Tahoma" w:hAnsi="Tahoma" w:cs="Tahoma"/>
          <w:sz w:val="20"/>
          <w:szCs w:val="20"/>
        </w:rPr>
        <w:t xml:space="preserve">нкета уполномоченного представителя (Формы </w:t>
      </w:r>
      <w:hyperlink w:anchor="Текст_A05" w:history="1">
        <w:r w:rsidR="009C3DD8" w:rsidRPr="00C74E14">
          <w:rPr>
            <w:rStyle w:val="af"/>
            <w:rFonts w:ascii="Tahoma" w:hAnsi="Tahoma" w:cs="Tahoma"/>
            <w:sz w:val="20"/>
            <w:szCs w:val="20"/>
          </w:rPr>
          <w:t>№</w:t>
        </w:r>
        <w:r w:rsidR="00124ABD" w:rsidRPr="00C74E14">
          <w:rPr>
            <w:rStyle w:val="af"/>
            <w:rFonts w:ascii="Tahoma" w:hAnsi="Tahoma" w:cs="Tahoma"/>
            <w:sz w:val="20"/>
            <w:szCs w:val="20"/>
          </w:rPr>
          <w:t>A05</w:t>
        </w:r>
      </w:hyperlink>
      <w:r w:rsidR="009C3DD8" w:rsidRPr="007F1642">
        <w:rPr>
          <w:rFonts w:ascii="Tahoma" w:hAnsi="Tahoma" w:cs="Tahoma"/>
          <w:sz w:val="20"/>
          <w:szCs w:val="20"/>
        </w:rPr>
        <w:t xml:space="preserve">, </w:t>
      </w:r>
      <w:hyperlink w:anchor="Текст_A06" w:history="1">
        <w:r w:rsidR="009C3DD8" w:rsidRPr="00C74E14">
          <w:rPr>
            <w:rStyle w:val="af"/>
            <w:rFonts w:ascii="Tahoma" w:hAnsi="Tahoma" w:cs="Tahoma"/>
            <w:sz w:val="20"/>
            <w:szCs w:val="20"/>
          </w:rPr>
          <w:t>№</w:t>
        </w:r>
        <w:r w:rsidR="00DD06CF" w:rsidRPr="00C74E14">
          <w:rPr>
            <w:rStyle w:val="af"/>
            <w:rFonts w:ascii="Tahoma" w:hAnsi="Tahoma" w:cs="Tahoma"/>
            <w:sz w:val="20"/>
            <w:szCs w:val="20"/>
          </w:rPr>
          <w:t>А06</w:t>
        </w:r>
      </w:hyperlink>
      <w:r w:rsidR="009C3DD8" w:rsidRPr="007F1642">
        <w:rPr>
          <w:rFonts w:ascii="Tahoma" w:hAnsi="Tahoma" w:cs="Tahoma"/>
          <w:sz w:val="20"/>
          <w:szCs w:val="20"/>
        </w:rPr>
        <w:t>), имеющего право распоряжаться счетом(-</w:t>
      </w:r>
      <w:proofErr w:type="spellStart"/>
      <w:r w:rsidR="009C3DD8" w:rsidRPr="007F1642">
        <w:rPr>
          <w:rFonts w:ascii="Tahoma" w:hAnsi="Tahoma" w:cs="Tahoma"/>
          <w:sz w:val="20"/>
          <w:szCs w:val="20"/>
        </w:rPr>
        <w:t>ами</w:t>
      </w:r>
      <w:proofErr w:type="spellEnd"/>
      <w:r w:rsidR="009C3DD8" w:rsidRPr="007F1642">
        <w:rPr>
          <w:rFonts w:ascii="Tahoma" w:hAnsi="Tahoma" w:cs="Tahoma"/>
          <w:sz w:val="20"/>
          <w:szCs w:val="20"/>
        </w:rPr>
        <w:t>) депо от имени Депонента по доверенности (при наличии уполномоченного представителя);</w:t>
      </w:r>
    </w:p>
    <w:p w14:paraId="2F1ED997" w14:textId="1FCA190A" w:rsidR="009C3DD8" w:rsidRPr="007F1642" w:rsidRDefault="000B4CF5" w:rsidP="00062DFD">
      <w:pPr>
        <w:pStyle w:val="1"/>
        <w:numPr>
          <w:ilvl w:val="2"/>
          <w:numId w:val="8"/>
        </w:numPr>
        <w:ind w:left="1560" w:hanging="567"/>
        <w:rPr>
          <w:rFonts w:ascii="Tahoma" w:hAnsi="Tahoma" w:cs="Tahoma"/>
          <w:sz w:val="20"/>
          <w:szCs w:val="20"/>
        </w:rPr>
      </w:pPr>
      <w:r>
        <w:rPr>
          <w:rFonts w:ascii="Tahoma" w:hAnsi="Tahoma" w:cs="Tahoma"/>
          <w:sz w:val="20"/>
          <w:szCs w:val="20"/>
        </w:rPr>
        <w:t>А</w:t>
      </w:r>
      <w:r w:rsidR="009C3DD8" w:rsidRPr="007F1642">
        <w:rPr>
          <w:rFonts w:ascii="Tahoma" w:hAnsi="Tahoma" w:cs="Tahoma"/>
          <w:sz w:val="20"/>
          <w:szCs w:val="20"/>
        </w:rPr>
        <w:t xml:space="preserve">нкета выгодоприобретателя (Формы </w:t>
      </w:r>
      <w:hyperlink w:anchor="Текст_A07" w:history="1">
        <w:r w:rsidR="00C74E14" w:rsidRPr="00C74E14">
          <w:rPr>
            <w:rStyle w:val="af"/>
            <w:rFonts w:ascii="Tahoma" w:hAnsi="Tahoma" w:cs="Tahoma"/>
            <w:sz w:val="20"/>
            <w:szCs w:val="20"/>
          </w:rPr>
          <w:t>№А07</w:t>
        </w:r>
      </w:hyperlink>
      <w:r w:rsidR="009C3DD8" w:rsidRPr="007F1642">
        <w:rPr>
          <w:rFonts w:ascii="Tahoma" w:hAnsi="Tahoma" w:cs="Tahoma"/>
          <w:sz w:val="20"/>
          <w:szCs w:val="20"/>
        </w:rPr>
        <w:t xml:space="preserve">, </w:t>
      </w:r>
      <w:hyperlink w:anchor="Текст_A08" w:history="1">
        <w:r w:rsidR="00C74E14" w:rsidRPr="00C74E14">
          <w:rPr>
            <w:rStyle w:val="af"/>
            <w:rFonts w:ascii="Tahoma" w:hAnsi="Tahoma" w:cs="Tahoma"/>
            <w:sz w:val="20"/>
            <w:szCs w:val="20"/>
          </w:rPr>
          <w:t>№А08</w:t>
        </w:r>
      </w:hyperlink>
      <w:r w:rsidR="009C3DD8" w:rsidRPr="007F1642">
        <w:rPr>
          <w:rFonts w:ascii="Tahoma" w:hAnsi="Tahoma" w:cs="Tahoma"/>
          <w:sz w:val="20"/>
          <w:szCs w:val="20"/>
        </w:rPr>
        <w:t>) – предоставляется в случаях, предусмотренных п</w:t>
      </w:r>
      <w:r w:rsidR="008C080A">
        <w:rPr>
          <w:rFonts w:ascii="Tahoma" w:hAnsi="Tahoma" w:cs="Tahoma"/>
          <w:sz w:val="20"/>
          <w:szCs w:val="20"/>
        </w:rPr>
        <w:t>унктом</w:t>
      </w:r>
      <w:r w:rsidR="00FE7F27">
        <w:rPr>
          <w:rFonts w:ascii="Tahoma" w:hAnsi="Tahoma" w:cs="Tahoma"/>
          <w:sz w:val="20"/>
          <w:szCs w:val="20"/>
        </w:rPr>
        <w:t xml:space="preserve"> </w:t>
      </w:r>
      <w:r w:rsidR="009C3DD8" w:rsidRPr="007F1642">
        <w:rPr>
          <w:rFonts w:ascii="Tahoma" w:hAnsi="Tahoma" w:cs="Tahoma"/>
          <w:sz w:val="20"/>
          <w:szCs w:val="20"/>
        </w:rPr>
        <w:fldChar w:fldCharType="begin"/>
      </w:r>
      <w:r w:rsidR="009C3DD8" w:rsidRPr="007F1642">
        <w:rPr>
          <w:rFonts w:ascii="Tahoma" w:hAnsi="Tahoma" w:cs="Tahoma"/>
          <w:sz w:val="20"/>
          <w:szCs w:val="20"/>
        </w:rPr>
        <w:instrText xml:space="preserve"> REF _Ref468877265 \r \h  \* MERGEFORMAT </w:instrText>
      </w:r>
      <w:r w:rsidR="009C3DD8" w:rsidRPr="007F1642">
        <w:rPr>
          <w:rFonts w:ascii="Tahoma" w:hAnsi="Tahoma" w:cs="Tahoma"/>
          <w:sz w:val="20"/>
          <w:szCs w:val="20"/>
        </w:rPr>
      </w:r>
      <w:r w:rsidR="009C3DD8" w:rsidRPr="007F1642">
        <w:rPr>
          <w:rFonts w:ascii="Tahoma" w:hAnsi="Tahoma" w:cs="Tahoma"/>
          <w:sz w:val="20"/>
          <w:szCs w:val="20"/>
        </w:rPr>
        <w:fldChar w:fldCharType="separate"/>
      </w:r>
      <w:r w:rsidR="006769E0">
        <w:rPr>
          <w:rFonts w:ascii="Tahoma" w:hAnsi="Tahoma" w:cs="Tahoma"/>
          <w:sz w:val="20"/>
          <w:szCs w:val="20"/>
        </w:rPr>
        <w:t>1.9</w:t>
      </w:r>
      <w:r w:rsidR="009C3DD8" w:rsidRPr="007F1642">
        <w:rPr>
          <w:rFonts w:ascii="Tahoma" w:hAnsi="Tahoma" w:cs="Tahoma"/>
          <w:sz w:val="20"/>
          <w:szCs w:val="20"/>
        </w:rPr>
        <w:fldChar w:fldCharType="end"/>
      </w:r>
      <w:r w:rsidR="004E29D4" w:rsidRPr="007F1642">
        <w:rPr>
          <w:rFonts w:ascii="Tahoma" w:hAnsi="Tahoma" w:cs="Tahoma"/>
          <w:sz w:val="20"/>
          <w:szCs w:val="20"/>
        </w:rPr>
        <w:t>.</w:t>
      </w:r>
      <w:r w:rsidR="009C3DD8" w:rsidRPr="007F1642">
        <w:rPr>
          <w:rFonts w:ascii="Tahoma" w:hAnsi="Tahoma" w:cs="Tahoma"/>
          <w:sz w:val="20"/>
          <w:szCs w:val="20"/>
        </w:rPr>
        <w:t xml:space="preserve"> настоящих Условий;</w:t>
      </w:r>
    </w:p>
    <w:p w14:paraId="4D8E3E03" w14:textId="5F5524A8" w:rsidR="009C3DD8" w:rsidRPr="007F1642" w:rsidRDefault="000B4CF5" w:rsidP="00062DFD">
      <w:pPr>
        <w:pStyle w:val="1"/>
        <w:numPr>
          <w:ilvl w:val="2"/>
          <w:numId w:val="8"/>
        </w:numPr>
        <w:ind w:left="1560" w:hanging="567"/>
        <w:rPr>
          <w:rFonts w:ascii="Tahoma" w:hAnsi="Tahoma" w:cs="Tahoma"/>
          <w:sz w:val="20"/>
          <w:szCs w:val="20"/>
        </w:rPr>
      </w:pPr>
      <w:r>
        <w:rPr>
          <w:rFonts w:ascii="Tahoma" w:hAnsi="Tahoma" w:cs="Tahoma"/>
          <w:sz w:val="20"/>
          <w:szCs w:val="20"/>
        </w:rPr>
        <w:t>А</w:t>
      </w:r>
      <w:r w:rsidR="009C3DD8" w:rsidRPr="007F1642">
        <w:rPr>
          <w:rFonts w:ascii="Tahoma" w:hAnsi="Tahoma" w:cs="Tahoma"/>
          <w:sz w:val="20"/>
          <w:szCs w:val="20"/>
        </w:rPr>
        <w:t xml:space="preserve">нкета </w:t>
      </w:r>
      <w:proofErr w:type="spellStart"/>
      <w:r w:rsidR="009C3DD8" w:rsidRPr="007F1642">
        <w:rPr>
          <w:rFonts w:ascii="Tahoma" w:hAnsi="Tahoma" w:cs="Tahoma"/>
          <w:sz w:val="20"/>
          <w:szCs w:val="20"/>
        </w:rPr>
        <w:t>бенефициарного</w:t>
      </w:r>
      <w:proofErr w:type="spellEnd"/>
      <w:r w:rsidR="009C3DD8" w:rsidRPr="007F1642">
        <w:rPr>
          <w:rFonts w:ascii="Tahoma" w:hAnsi="Tahoma" w:cs="Tahoma"/>
          <w:sz w:val="20"/>
          <w:szCs w:val="20"/>
        </w:rPr>
        <w:t xml:space="preserve"> владельца (Форма </w:t>
      </w:r>
      <w:hyperlink w:anchor="Текст_A10" w:history="1">
        <w:r w:rsidR="00C74E14" w:rsidRPr="00C74E14">
          <w:rPr>
            <w:rStyle w:val="af"/>
            <w:rFonts w:ascii="Tahoma" w:hAnsi="Tahoma" w:cs="Tahoma"/>
            <w:sz w:val="20"/>
            <w:szCs w:val="20"/>
          </w:rPr>
          <w:t>№A10</w:t>
        </w:r>
      </w:hyperlink>
      <w:r w:rsidR="009C3DD8" w:rsidRPr="007F1642">
        <w:rPr>
          <w:rFonts w:ascii="Tahoma" w:hAnsi="Tahoma" w:cs="Tahoma"/>
          <w:sz w:val="20"/>
          <w:szCs w:val="20"/>
        </w:rPr>
        <w:t>) – предоставляется в случаях, предусмотренных п</w:t>
      </w:r>
      <w:r w:rsidR="008C080A">
        <w:rPr>
          <w:rFonts w:ascii="Tahoma" w:hAnsi="Tahoma" w:cs="Tahoma"/>
          <w:sz w:val="20"/>
          <w:szCs w:val="20"/>
        </w:rPr>
        <w:t>унктом</w:t>
      </w:r>
      <w:r w:rsidR="00FE7F27">
        <w:rPr>
          <w:rFonts w:ascii="Tahoma" w:hAnsi="Tahoma" w:cs="Tahoma"/>
          <w:sz w:val="20"/>
          <w:szCs w:val="20"/>
        </w:rPr>
        <w:t xml:space="preserve"> </w:t>
      </w:r>
      <w:r w:rsidR="009C3DD8" w:rsidRPr="007F1642">
        <w:rPr>
          <w:rFonts w:ascii="Tahoma" w:hAnsi="Tahoma" w:cs="Tahoma"/>
          <w:sz w:val="20"/>
          <w:szCs w:val="20"/>
        </w:rPr>
        <w:fldChar w:fldCharType="begin"/>
      </w:r>
      <w:r w:rsidR="009C3DD8" w:rsidRPr="007F1642">
        <w:rPr>
          <w:rFonts w:ascii="Tahoma" w:hAnsi="Tahoma" w:cs="Tahoma"/>
          <w:sz w:val="20"/>
          <w:szCs w:val="20"/>
        </w:rPr>
        <w:instrText xml:space="preserve"> REF _Ref468877274 \r \h  \* MERGEFORMAT </w:instrText>
      </w:r>
      <w:r w:rsidR="009C3DD8" w:rsidRPr="007F1642">
        <w:rPr>
          <w:rFonts w:ascii="Tahoma" w:hAnsi="Tahoma" w:cs="Tahoma"/>
          <w:sz w:val="20"/>
          <w:szCs w:val="20"/>
        </w:rPr>
      </w:r>
      <w:r w:rsidR="009C3DD8" w:rsidRPr="007F1642">
        <w:rPr>
          <w:rFonts w:ascii="Tahoma" w:hAnsi="Tahoma" w:cs="Tahoma"/>
          <w:sz w:val="20"/>
          <w:szCs w:val="20"/>
        </w:rPr>
        <w:fldChar w:fldCharType="separate"/>
      </w:r>
      <w:r w:rsidR="006769E0">
        <w:rPr>
          <w:rFonts w:ascii="Tahoma" w:hAnsi="Tahoma" w:cs="Tahoma"/>
          <w:sz w:val="20"/>
          <w:szCs w:val="20"/>
        </w:rPr>
        <w:t>1.9</w:t>
      </w:r>
      <w:r w:rsidR="009C3DD8" w:rsidRPr="007F1642">
        <w:rPr>
          <w:rFonts w:ascii="Tahoma" w:hAnsi="Tahoma" w:cs="Tahoma"/>
          <w:sz w:val="20"/>
          <w:szCs w:val="20"/>
        </w:rPr>
        <w:fldChar w:fldCharType="end"/>
      </w:r>
      <w:r w:rsidR="004E29D4" w:rsidRPr="007F1642">
        <w:rPr>
          <w:rFonts w:ascii="Tahoma" w:hAnsi="Tahoma" w:cs="Tahoma"/>
          <w:sz w:val="20"/>
          <w:szCs w:val="20"/>
        </w:rPr>
        <w:t>.</w:t>
      </w:r>
      <w:r w:rsidR="009C3DD8" w:rsidRPr="007F1642">
        <w:rPr>
          <w:rFonts w:ascii="Tahoma" w:hAnsi="Tahoma" w:cs="Tahoma"/>
          <w:sz w:val="20"/>
          <w:szCs w:val="20"/>
        </w:rPr>
        <w:t xml:space="preserve"> настоящих Условий;</w:t>
      </w:r>
    </w:p>
    <w:p w14:paraId="64EDCFDB" w14:textId="73663DBE" w:rsidR="009C3DD8" w:rsidRDefault="000B4CF5" w:rsidP="00062DFD">
      <w:pPr>
        <w:pStyle w:val="1"/>
        <w:numPr>
          <w:ilvl w:val="2"/>
          <w:numId w:val="8"/>
        </w:numPr>
        <w:ind w:left="1560" w:hanging="567"/>
        <w:rPr>
          <w:rFonts w:ascii="Tahoma" w:hAnsi="Tahoma" w:cs="Tahoma"/>
          <w:sz w:val="20"/>
          <w:szCs w:val="20"/>
        </w:rPr>
      </w:pPr>
      <w:r>
        <w:rPr>
          <w:rFonts w:ascii="Tahoma" w:hAnsi="Tahoma" w:cs="Tahoma"/>
          <w:sz w:val="20"/>
          <w:szCs w:val="20"/>
        </w:rPr>
        <w:t>Д</w:t>
      </w:r>
      <w:r w:rsidR="009C3DD8" w:rsidRPr="007F1642">
        <w:rPr>
          <w:rFonts w:ascii="Tahoma" w:hAnsi="Tahoma" w:cs="Tahoma"/>
          <w:sz w:val="20"/>
          <w:szCs w:val="20"/>
        </w:rPr>
        <w:t>оверенность, выданная курьеру на передачу и получение документов (оригинал или нотариально удостоверенная копия)</w:t>
      </w:r>
      <w:r w:rsidR="00B5764E">
        <w:rPr>
          <w:rFonts w:ascii="Tahoma" w:hAnsi="Tahoma" w:cs="Tahoma"/>
          <w:sz w:val="20"/>
          <w:szCs w:val="20"/>
        </w:rPr>
        <w:t>;</w:t>
      </w:r>
    </w:p>
    <w:p w14:paraId="124BEB70" w14:textId="345B95A4" w:rsidR="00664C7B" w:rsidRPr="00664C7B" w:rsidRDefault="000B4CF5" w:rsidP="00062DFD">
      <w:pPr>
        <w:pStyle w:val="1"/>
        <w:numPr>
          <w:ilvl w:val="2"/>
          <w:numId w:val="8"/>
        </w:numPr>
        <w:ind w:left="1560" w:hanging="567"/>
        <w:rPr>
          <w:rFonts w:ascii="Tahoma" w:hAnsi="Tahoma" w:cs="Tahoma"/>
          <w:sz w:val="20"/>
          <w:szCs w:val="20"/>
        </w:rPr>
      </w:pPr>
      <w:r>
        <w:rPr>
          <w:rFonts w:ascii="Tahoma" w:hAnsi="Tahoma" w:cs="Tahoma"/>
          <w:sz w:val="20"/>
          <w:szCs w:val="20"/>
        </w:rPr>
        <w:t>А</w:t>
      </w:r>
      <w:r w:rsidR="003A5162">
        <w:rPr>
          <w:rFonts w:ascii="Tahoma" w:hAnsi="Tahoma" w:cs="Tahoma"/>
          <w:sz w:val="20"/>
          <w:szCs w:val="20"/>
        </w:rPr>
        <w:t xml:space="preserve">нкета юридического лица (в целях </w:t>
      </w:r>
      <w:r w:rsidR="003A5162">
        <w:rPr>
          <w:rFonts w:ascii="Tahoma" w:hAnsi="Tahoma" w:cs="Tahoma"/>
          <w:sz w:val="20"/>
          <w:szCs w:val="20"/>
          <w:lang w:val="en-US"/>
        </w:rPr>
        <w:t>FATCA</w:t>
      </w:r>
      <w:r w:rsidR="003A5162" w:rsidRPr="00664C7B">
        <w:rPr>
          <w:rFonts w:ascii="Tahoma" w:hAnsi="Tahoma" w:cs="Tahoma"/>
          <w:sz w:val="20"/>
          <w:szCs w:val="20"/>
        </w:rPr>
        <w:t xml:space="preserve">) – </w:t>
      </w:r>
      <w:r w:rsidR="003A5162">
        <w:rPr>
          <w:rFonts w:ascii="Tahoma" w:hAnsi="Tahoma" w:cs="Tahoma"/>
          <w:sz w:val="20"/>
          <w:szCs w:val="20"/>
        </w:rPr>
        <w:t>по форме, размещенной на Сайте Депозитария;</w:t>
      </w:r>
    </w:p>
    <w:tbl>
      <w:tblPr>
        <w:tblW w:w="7796" w:type="dxa"/>
        <w:tblInd w:w="1560"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7796"/>
      </w:tblGrid>
      <w:tr w:rsidR="00664C7B" w:rsidRPr="00C70C2D" w14:paraId="168D71F0" w14:textId="77777777" w:rsidTr="001F6E96">
        <w:trPr>
          <w:cantSplit/>
          <w:trHeight w:val="210"/>
          <w:tblHeader/>
        </w:trPr>
        <w:tc>
          <w:tcPr>
            <w:tcW w:w="7796" w:type="dxa"/>
            <w:shd w:val="clear" w:color="auto" w:fill="CDEBFF"/>
          </w:tcPr>
          <w:p w14:paraId="0593EA3A" w14:textId="77777777" w:rsidR="00664C7B" w:rsidRPr="00C70C2D" w:rsidRDefault="00664C7B" w:rsidP="0034281A">
            <w:pPr>
              <w:rPr>
                <w:rFonts w:ascii="Tahoma" w:hAnsi="Tahoma" w:cs="Tahoma"/>
                <w:color w:val="595959" w:themeColor="text1" w:themeTint="A6"/>
                <w:sz w:val="18"/>
                <w:szCs w:val="18"/>
              </w:rPr>
            </w:pPr>
            <w:r w:rsidRPr="00C70C2D">
              <w:rPr>
                <w:rFonts w:ascii="Tahoma" w:hAnsi="Tahoma" w:cs="Tahoma"/>
                <w:color w:val="595959" w:themeColor="text1" w:themeTint="A6"/>
                <w:spacing w:val="80"/>
                <w:sz w:val="18"/>
                <w:szCs w:val="18"/>
              </w:rPr>
              <w:t>Примечание:</w:t>
            </w:r>
          </w:p>
        </w:tc>
      </w:tr>
      <w:tr w:rsidR="00664C7B" w:rsidRPr="00C70C2D" w14:paraId="27D24C2E" w14:textId="77777777" w:rsidTr="001F6E96">
        <w:trPr>
          <w:cantSplit/>
          <w:trHeight w:val="337"/>
        </w:trPr>
        <w:tc>
          <w:tcPr>
            <w:tcW w:w="7796" w:type="dxa"/>
            <w:shd w:val="clear" w:color="auto" w:fill="FFFFFF" w:themeFill="background1"/>
          </w:tcPr>
          <w:p w14:paraId="4B58C6E0" w14:textId="77777777" w:rsidR="00664C7B" w:rsidRPr="00C70C2D" w:rsidRDefault="00664C7B" w:rsidP="00664C7B">
            <w:pPr>
              <w:ind w:firstLine="34"/>
              <w:rPr>
                <w:rFonts w:ascii="Tahoma" w:hAnsi="Tahoma" w:cs="Tahoma"/>
                <w:i/>
                <w:iCs/>
                <w:color w:val="404040" w:themeColor="text1" w:themeTint="BF"/>
                <w:sz w:val="18"/>
                <w:szCs w:val="18"/>
              </w:rPr>
            </w:pPr>
            <w:r w:rsidRPr="00C70C2D">
              <w:rPr>
                <w:rFonts w:ascii="Tahoma" w:hAnsi="Tahoma" w:cs="Tahoma"/>
                <w:bCs/>
                <w:i/>
                <w:iCs/>
                <w:color w:val="404040" w:themeColor="text1" w:themeTint="BF"/>
                <w:sz w:val="18"/>
                <w:szCs w:val="18"/>
              </w:rPr>
              <w:t>Здесь и далее - FATCA (</w:t>
            </w:r>
            <w:proofErr w:type="spellStart"/>
            <w:r w:rsidRPr="00C70C2D">
              <w:rPr>
                <w:rFonts w:ascii="Tahoma" w:hAnsi="Tahoma" w:cs="Tahoma"/>
                <w:bCs/>
                <w:i/>
                <w:iCs/>
                <w:color w:val="404040" w:themeColor="text1" w:themeTint="BF"/>
                <w:sz w:val="18"/>
                <w:szCs w:val="18"/>
              </w:rPr>
              <w:t>Foreign</w:t>
            </w:r>
            <w:proofErr w:type="spellEnd"/>
            <w:r w:rsidRPr="00C70C2D">
              <w:rPr>
                <w:rFonts w:ascii="Tahoma" w:hAnsi="Tahoma" w:cs="Tahoma"/>
                <w:bCs/>
                <w:i/>
                <w:iCs/>
                <w:color w:val="404040" w:themeColor="text1" w:themeTint="BF"/>
                <w:sz w:val="18"/>
                <w:szCs w:val="18"/>
              </w:rPr>
              <w:t xml:space="preserve"> </w:t>
            </w:r>
            <w:proofErr w:type="spellStart"/>
            <w:r w:rsidRPr="00C70C2D">
              <w:rPr>
                <w:rFonts w:ascii="Tahoma" w:hAnsi="Tahoma" w:cs="Tahoma"/>
                <w:bCs/>
                <w:i/>
                <w:iCs/>
                <w:color w:val="404040" w:themeColor="text1" w:themeTint="BF"/>
                <w:sz w:val="18"/>
                <w:szCs w:val="18"/>
              </w:rPr>
              <w:t>Account</w:t>
            </w:r>
            <w:proofErr w:type="spellEnd"/>
            <w:r w:rsidRPr="00C70C2D">
              <w:rPr>
                <w:rFonts w:ascii="Tahoma" w:hAnsi="Tahoma" w:cs="Tahoma"/>
                <w:bCs/>
                <w:i/>
                <w:iCs/>
                <w:color w:val="404040" w:themeColor="text1" w:themeTint="BF"/>
                <w:sz w:val="18"/>
                <w:szCs w:val="18"/>
              </w:rPr>
              <w:t xml:space="preserve"> </w:t>
            </w:r>
            <w:proofErr w:type="spellStart"/>
            <w:r w:rsidRPr="00C70C2D">
              <w:rPr>
                <w:rFonts w:ascii="Tahoma" w:hAnsi="Tahoma" w:cs="Tahoma"/>
                <w:bCs/>
                <w:i/>
                <w:iCs/>
                <w:color w:val="404040" w:themeColor="text1" w:themeTint="BF"/>
                <w:sz w:val="18"/>
                <w:szCs w:val="18"/>
              </w:rPr>
              <w:t>Tax</w:t>
            </w:r>
            <w:proofErr w:type="spellEnd"/>
            <w:r w:rsidRPr="00C70C2D">
              <w:rPr>
                <w:rFonts w:ascii="Tahoma" w:hAnsi="Tahoma" w:cs="Tahoma"/>
                <w:bCs/>
                <w:i/>
                <w:iCs/>
                <w:color w:val="404040" w:themeColor="text1" w:themeTint="BF"/>
                <w:sz w:val="18"/>
                <w:szCs w:val="18"/>
              </w:rPr>
              <w:t xml:space="preserve"> </w:t>
            </w:r>
            <w:proofErr w:type="spellStart"/>
            <w:r w:rsidRPr="00C70C2D">
              <w:rPr>
                <w:rFonts w:ascii="Tahoma" w:hAnsi="Tahoma" w:cs="Tahoma"/>
                <w:bCs/>
                <w:i/>
                <w:iCs/>
                <w:color w:val="404040" w:themeColor="text1" w:themeTint="BF"/>
                <w:sz w:val="18"/>
                <w:szCs w:val="18"/>
              </w:rPr>
              <w:t>Compliance</w:t>
            </w:r>
            <w:proofErr w:type="spellEnd"/>
            <w:r w:rsidRPr="00C70C2D">
              <w:rPr>
                <w:rFonts w:ascii="Tahoma" w:hAnsi="Tahoma" w:cs="Tahoma"/>
                <w:bCs/>
                <w:i/>
                <w:iCs/>
                <w:color w:val="404040" w:themeColor="text1" w:themeTint="BF"/>
                <w:sz w:val="18"/>
                <w:szCs w:val="18"/>
              </w:rPr>
              <w:t xml:space="preserve"> </w:t>
            </w:r>
            <w:proofErr w:type="spellStart"/>
            <w:r w:rsidRPr="00C70C2D">
              <w:rPr>
                <w:rFonts w:ascii="Tahoma" w:hAnsi="Tahoma" w:cs="Tahoma"/>
                <w:bCs/>
                <w:i/>
                <w:iCs/>
                <w:color w:val="404040" w:themeColor="text1" w:themeTint="BF"/>
                <w:sz w:val="18"/>
                <w:szCs w:val="18"/>
              </w:rPr>
              <w:t>Act</w:t>
            </w:r>
            <w:proofErr w:type="spellEnd"/>
            <w:r w:rsidRPr="00C70C2D">
              <w:rPr>
                <w:rFonts w:ascii="Tahoma" w:hAnsi="Tahoma" w:cs="Tahoma"/>
                <w:bCs/>
                <w:i/>
                <w:iCs/>
                <w:color w:val="404040" w:themeColor="text1" w:themeTint="BF"/>
                <w:sz w:val="18"/>
                <w:szCs w:val="18"/>
              </w:rPr>
              <w:t>) – Закон США о налогообложении иностранных счетов.</w:t>
            </w:r>
          </w:p>
        </w:tc>
      </w:tr>
    </w:tbl>
    <w:p w14:paraId="49C13B28" w14:textId="3888728B" w:rsidR="00913FE9" w:rsidRPr="007F1642" w:rsidRDefault="000B4CF5" w:rsidP="00062DFD">
      <w:pPr>
        <w:pStyle w:val="1"/>
        <w:numPr>
          <w:ilvl w:val="2"/>
          <w:numId w:val="8"/>
        </w:numPr>
        <w:ind w:left="1560" w:hanging="567"/>
        <w:rPr>
          <w:rFonts w:ascii="Tahoma" w:hAnsi="Tahoma" w:cs="Tahoma"/>
          <w:sz w:val="20"/>
          <w:szCs w:val="20"/>
        </w:rPr>
      </w:pPr>
      <w:r>
        <w:rPr>
          <w:rFonts w:ascii="Tahoma" w:hAnsi="Tahoma" w:cs="Tahoma"/>
          <w:sz w:val="20"/>
          <w:szCs w:val="20"/>
        </w:rPr>
        <w:t>Д</w:t>
      </w:r>
      <w:r w:rsidR="00913FE9" w:rsidRPr="0044557A">
        <w:rPr>
          <w:rFonts w:ascii="Tahoma" w:hAnsi="Tahoma" w:cs="Tahoma"/>
          <w:sz w:val="20"/>
          <w:szCs w:val="20"/>
        </w:rPr>
        <w:t xml:space="preserve">оговор </w:t>
      </w:r>
      <w:proofErr w:type="spellStart"/>
      <w:r w:rsidR="00913FE9" w:rsidRPr="0044557A">
        <w:rPr>
          <w:rFonts w:ascii="Tahoma" w:hAnsi="Tahoma" w:cs="Tahoma"/>
          <w:sz w:val="20"/>
          <w:szCs w:val="20"/>
        </w:rPr>
        <w:t>эскроу</w:t>
      </w:r>
      <w:proofErr w:type="spellEnd"/>
      <w:r w:rsidR="00913FE9" w:rsidRPr="0044557A">
        <w:rPr>
          <w:rFonts w:ascii="Tahoma" w:hAnsi="Tahoma" w:cs="Tahoma"/>
          <w:sz w:val="20"/>
          <w:szCs w:val="20"/>
        </w:rPr>
        <w:t xml:space="preserve"> (оригинал или нотариально удостоверенная копия) – для открытия счета депо </w:t>
      </w:r>
      <w:proofErr w:type="spellStart"/>
      <w:r w:rsidR="00913FE9" w:rsidRPr="0044557A">
        <w:rPr>
          <w:rFonts w:ascii="Tahoma" w:hAnsi="Tahoma" w:cs="Tahoma"/>
          <w:sz w:val="20"/>
          <w:szCs w:val="20"/>
        </w:rPr>
        <w:t>эскроу</w:t>
      </w:r>
      <w:proofErr w:type="spellEnd"/>
      <w:r w:rsidR="00913FE9" w:rsidRPr="0044557A">
        <w:rPr>
          <w:rFonts w:ascii="Tahoma" w:hAnsi="Tahoma" w:cs="Tahoma"/>
          <w:sz w:val="20"/>
          <w:szCs w:val="20"/>
        </w:rPr>
        <w:t>-агента;</w:t>
      </w:r>
    </w:p>
    <w:p w14:paraId="15073B16" w14:textId="659F20A6" w:rsidR="007B42C6" w:rsidRPr="007F1642" w:rsidRDefault="000B4CF5" w:rsidP="00062DFD">
      <w:pPr>
        <w:pStyle w:val="1"/>
        <w:numPr>
          <w:ilvl w:val="2"/>
          <w:numId w:val="8"/>
        </w:numPr>
        <w:ind w:left="1560" w:hanging="567"/>
        <w:rPr>
          <w:rFonts w:ascii="Tahoma" w:hAnsi="Tahoma" w:cs="Tahoma"/>
          <w:sz w:val="20"/>
          <w:szCs w:val="20"/>
        </w:rPr>
      </w:pPr>
      <w:r>
        <w:rPr>
          <w:rFonts w:ascii="Tahoma" w:hAnsi="Tahoma" w:cs="Tahoma"/>
          <w:sz w:val="20"/>
          <w:szCs w:val="20"/>
        </w:rPr>
        <w:t>Ф</w:t>
      </w:r>
      <w:r w:rsidR="00B44418" w:rsidRPr="007F1642">
        <w:rPr>
          <w:rFonts w:ascii="Tahoma" w:hAnsi="Tahoma" w:cs="Tahoma"/>
          <w:sz w:val="20"/>
          <w:szCs w:val="20"/>
        </w:rPr>
        <w:t>илиалы кредитных организаций и филиалы/</w:t>
      </w:r>
      <w:r w:rsidR="00023BCD" w:rsidRPr="007F1642">
        <w:rPr>
          <w:rFonts w:ascii="Tahoma" w:hAnsi="Tahoma" w:cs="Tahoma"/>
          <w:sz w:val="20"/>
          <w:szCs w:val="20"/>
        </w:rPr>
        <w:t xml:space="preserve"> </w:t>
      </w:r>
      <w:r w:rsidR="00B44418" w:rsidRPr="007F1642">
        <w:rPr>
          <w:rFonts w:ascii="Tahoma" w:hAnsi="Tahoma" w:cs="Tahoma"/>
          <w:sz w:val="20"/>
          <w:szCs w:val="20"/>
        </w:rPr>
        <w:t>представительства юридических лиц – резидентов дополнительно предоставляют следующие документы:</w:t>
      </w:r>
    </w:p>
    <w:p w14:paraId="51726E64" w14:textId="77777777" w:rsidR="00B44418" w:rsidRPr="007F1642" w:rsidRDefault="00B44418" w:rsidP="00062DFD">
      <w:pPr>
        <w:pStyle w:val="2"/>
        <w:numPr>
          <w:ilvl w:val="0"/>
          <w:numId w:val="61"/>
        </w:numPr>
        <w:ind w:left="1843" w:hanging="283"/>
        <w:rPr>
          <w:rFonts w:ascii="Tahoma" w:hAnsi="Tahoma" w:cs="Tahoma"/>
          <w:sz w:val="20"/>
          <w:szCs w:val="20"/>
        </w:rPr>
      </w:pPr>
      <w:r w:rsidRPr="007F1642">
        <w:rPr>
          <w:rFonts w:ascii="Tahoma" w:hAnsi="Tahoma" w:cs="Tahoma"/>
          <w:sz w:val="20"/>
          <w:szCs w:val="20"/>
        </w:rPr>
        <w:t>протокол (выписка из протокола) собрания акционеров/участников организации с решением о создании филиала/представительства (нотариально удостоверенная копия или копия, удостоверенная Депонентом);</w:t>
      </w:r>
    </w:p>
    <w:p w14:paraId="2E01E365" w14:textId="77777777" w:rsidR="00B44418" w:rsidRPr="007F1642" w:rsidRDefault="00B44418" w:rsidP="00062DFD">
      <w:pPr>
        <w:pStyle w:val="2"/>
        <w:numPr>
          <w:ilvl w:val="0"/>
          <w:numId w:val="61"/>
        </w:numPr>
        <w:ind w:left="1843" w:hanging="283"/>
        <w:rPr>
          <w:rFonts w:ascii="Tahoma" w:hAnsi="Tahoma" w:cs="Tahoma"/>
          <w:sz w:val="20"/>
          <w:szCs w:val="20"/>
        </w:rPr>
      </w:pPr>
      <w:r w:rsidRPr="007F1642">
        <w:rPr>
          <w:rFonts w:ascii="Tahoma" w:hAnsi="Tahoma" w:cs="Tahoma"/>
          <w:sz w:val="20"/>
          <w:szCs w:val="20"/>
        </w:rPr>
        <w:t>положение о филиале/представительстве (нотариально удостоверенная копия или копия, удостоверенная головной организацией Депонента);</w:t>
      </w:r>
    </w:p>
    <w:p w14:paraId="197D7734" w14:textId="77777777" w:rsidR="00B44418" w:rsidRPr="007F1642" w:rsidRDefault="00B44418" w:rsidP="00062DFD">
      <w:pPr>
        <w:pStyle w:val="2"/>
        <w:numPr>
          <w:ilvl w:val="0"/>
          <w:numId w:val="61"/>
        </w:numPr>
        <w:ind w:left="1843" w:hanging="283"/>
        <w:rPr>
          <w:rFonts w:ascii="Tahoma" w:hAnsi="Tahoma" w:cs="Tahoma"/>
          <w:sz w:val="20"/>
          <w:szCs w:val="20"/>
        </w:rPr>
      </w:pPr>
      <w:r w:rsidRPr="007F1642">
        <w:rPr>
          <w:rFonts w:ascii="Tahoma" w:hAnsi="Tahoma" w:cs="Tahoma"/>
          <w:sz w:val="20"/>
          <w:szCs w:val="20"/>
        </w:rPr>
        <w:t>письма о согласовании кандидатуры руководителя филиала, заместителей руководителей филиала с территориальными органами Банка России (нотариально удостоверенная копия) - для филиалов кредитных организаций;</w:t>
      </w:r>
    </w:p>
    <w:p w14:paraId="7D52D3BD" w14:textId="77777777" w:rsidR="00B44418" w:rsidRPr="007F1642" w:rsidRDefault="00B44418" w:rsidP="00062DFD">
      <w:pPr>
        <w:pStyle w:val="2"/>
        <w:numPr>
          <w:ilvl w:val="0"/>
          <w:numId w:val="61"/>
        </w:numPr>
        <w:ind w:left="1843" w:hanging="283"/>
        <w:rPr>
          <w:rFonts w:ascii="Tahoma" w:hAnsi="Tahoma" w:cs="Tahoma"/>
          <w:sz w:val="20"/>
          <w:szCs w:val="20"/>
        </w:rPr>
      </w:pPr>
      <w:r w:rsidRPr="007F1642">
        <w:rPr>
          <w:rFonts w:ascii="Tahoma" w:hAnsi="Tahoma" w:cs="Tahoma"/>
          <w:sz w:val="20"/>
          <w:szCs w:val="20"/>
        </w:rPr>
        <w:t>доверенность на руководителя филиала/представительства, подтверждающая его полномочия (оригинал или нотариально удостоверенная копия)</w:t>
      </w:r>
      <w:r w:rsidR="004A607B" w:rsidRPr="007F1642">
        <w:rPr>
          <w:rFonts w:ascii="Tahoma" w:hAnsi="Tahoma" w:cs="Tahoma"/>
          <w:sz w:val="20"/>
          <w:szCs w:val="20"/>
        </w:rPr>
        <w:t>.</w:t>
      </w:r>
    </w:p>
    <w:p w14:paraId="6D91EF4C" w14:textId="77777777" w:rsidR="00E44DA6" w:rsidRPr="007F1642" w:rsidRDefault="00E44DA6" w:rsidP="00062DFD">
      <w:pPr>
        <w:pStyle w:val="4-"/>
        <w:ind w:left="993" w:hanging="993"/>
        <w:rPr>
          <w:rFonts w:ascii="Tahoma" w:hAnsi="Tahoma" w:cs="Tahoma"/>
          <w:sz w:val="20"/>
          <w:szCs w:val="20"/>
        </w:rPr>
      </w:pPr>
      <w:bookmarkStart w:id="33" w:name="_Ref520818172"/>
      <w:r w:rsidRPr="007F1642">
        <w:rPr>
          <w:rFonts w:ascii="Tahoma" w:hAnsi="Tahoma" w:cs="Tahoma"/>
          <w:sz w:val="20"/>
          <w:szCs w:val="20"/>
        </w:rPr>
        <w:t>Физическими лицами - резидентами:</w:t>
      </w:r>
      <w:bookmarkEnd w:id="33"/>
    </w:p>
    <w:p w14:paraId="12961758" w14:textId="24B47E90" w:rsidR="007A59FD" w:rsidRDefault="000B4CF5" w:rsidP="00062DFD">
      <w:pPr>
        <w:pStyle w:val="1"/>
        <w:numPr>
          <w:ilvl w:val="2"/>
          <w:numId w:val="9"/>
        </w:numPr>
        <w:ind w:left="1560" w:hanging="567"/>
        <w:rPr>
          <w:rFonts w:ascii="Tahoma" w:hAnsi="Tahoma" w:cs="Tahoma"/>
          <w:sz w:val="20"/>
          <w:szCs w:val="20"/>
        </w:rPr>
      </w:pPr>
      <w:bookmarkStart w:id="34" w:name="_Ref520818163"/>
      <w:r>
        <w:rPr>
          <w:rFonts w:ascii="Tahoma" w:hAnsi="Tahoma" w:cs="Tahoma"/>
          <w:sz w:val="20"/>
          <w:szCs w:val="20"/>
        </w:rPr>
        <w:t>Д</w:t>
      </w:r>
      <w:r w:rsidR="00E44DA6" w:rsidRPr="007F1642">
        <w:rPr>
          <w:rFonts w:ascii="Tahoma" w:hAnsi="Tahoma" w:cs="Tahoma"/>
          <w:sz w:val="20"/>
          <w:szCs w:val="20"/>
        </w:rPr>
        <w:t>окумент, удостоверяющ</w:t>
      </w:r>
      <w:r w:rsidR="005212FB" w:rsidRPr="007F1642">
        <w:rPr>
          <w:rFonts w:ascii="Tahoma" w:hAnsi="Tahoma" w:cs="Tahoma"/>
          <w:sz w:val="20"/>
          <w:szCs w:val="20"/>
        </w:rPr>
        <w:t>ий</w:t>
      </w:r>
      <w:r w:rsidR="00E44DA6" w:rsidRPr="007F1642">
        <w:rPr>
          <w:rFonts w:ascii="Tahoma" w:hAnsi="Tahoma" w:cs="Tahoma"/>
          <w:sz w:val="20"/>
          <w:szCs w:val="20"/>
        </w:rPr>
        <w:t xml:space="preserve"> личность в соответствии с нормативными правовыми актами Российской Федерации, действительн</w:t>
      </w:r>
      <w:r w:rsidR="00850E3E" w:rsidRPr="007F1642">
        <w:rPr>
          <w:rFonts w:ascii="Tahoma" w:hAnsi="Tahoma" w:cs="Tahoma"/>
          <w:sz w:val="20"/>
          <w:szCs w:val="20"/>
        </w:rPr>
        <w:t>ый</w:t>
      </w:r>
      <w:r w:rsidR="00E44DA6" w:rsidRPr="007F1642">
        <w:rPr>
          <w:rFonts w:ascii="Tahoma" w:hAnsi="Tahoma" w:cs="Tahoma"/>
          <w:sz w:val="20"/>
          <w:szCs w:val="20"/>
        </w:rPr>
        <w:t xml:space="preserve"> на дату предъявления (оригинал предъявляется при обращении в Депозитарий</w:t>
      </w:r>
      <w:r w:rsidR="001D0630">
        <w:rPr>
          <w:rFonts w:ascii="Tahoma" w:hAnsi="Tahoma" w:cs="Tahoma"/>
          <w:sz w:val="20"/>
          <w:szCs w:val="20"/>
        </w:rPr>
        <w:t xml:space="preserve"> и или </w:t>
      </w:r>
      <w:r w:rsidR="001D0630" w:rsidRPr="001D0630">
        <w:rPr>
          <w:rFonts w:ascii="Tahoma" w:hAnsi="Tahoma" w:cs="Tahoma"/>
          <w:sz w:val="20"/>
          <w:szCs w:val="20"/>
        </w:rPr>
        <w:t>предоставляется надлежащим образом заверенная копия (при направлении по почте))</w:t>
      </w:r>
      <w:r w:rsidR="00E44DA6" w:rsidRPr="007F1642">
        <w:rPr>
          <w:rFonts w:ascii="Tahoma" w:hAnsi="Tahoma" w:cs="Tahoma"/>
          <w:sz w:val="20"/>
          <w:szCs w:val="20"/>
        </w:rPr>
        <w:t>;</w:t>
      </w:r>
      <w:bookmarkEnd w:id="34"/>
    </w:p>
    <w:tbl>
      <w:tblPr>
        <w:tblStyle w:val="-230"/>
        <w:tblW w:w="7796" w:type="dxa"/>
        <w:tblInd w:w="1560"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7796"/>
      </w:tblGrid>
      <w:tr w:rsidR="00C70C2D" w:rsidRPr="00C70C2D" w14:paraId="5DEA4BFA" w14:textId="77777777" w:rsidTr="001F6E96">
        <w:trPr>
          <w:cantSplit/>
          <w:trHeight w:val="210"/>
          <w:tblHeader/>
        </w:trPr>
        <w:tc>
          <w:tcPr>
            <w:tcW w:w="7796" w:type="dxa"/>
            <w:shd w:val="clear" w:color="auto" w:fill="CDEBFF"/>
          </w:tcPr>
          <w:p w14:paraId="230A51A1" w14:textId="77777777" w:rsidR="00664C7B" w:rsidRPr="00C70C2D" w:rsidRDefault="00664C7B" w:rsidP="0034281A">
            <w:pPr>
              <w:rPr>
                <w:rFonts w:ascii="Tahoma" w:hAnsi="Tahoma" w:cs="Tahoma"/>
                <w:color w:val="404040"/>
                <w:spacing w:val="80"/>
                <w:sz w:val="18"/>
              </w:rPr>
            </w:pPr>
            <w:r w:rsidRPr="00C70C2D">
              <w:rPr>
                <w:rFonts w:ascii="Tahoma" w:hAnsi="Tahoma" w:cs="Tahoma"/>
                <w:color w:val="404040"/>
                <w:spacing w:val="80"/>
                <w:sz w:val="18"/>
              </w:rPr>
              <w:t>Примечание:</w:t>
            </w:r>
          </w:p>
        </w:tc>
      </w:tr>
      <w:tr w:rsidR="00C70C2D" w:rsidRPr="00C70C2D" w14:paraId="0CF1E54B" w14:textId="77777777" w:rsidTr="001F6E96">
        <w:trPr>
          <w:cantSplit/>
          <w:trHeight w:val="373"/>
        </w:trPr>
        <w:tc>
          <w:tcPr>
            <w:tcW w:w="7796" w:type="dxa"/>
            <w:shd w:val="clear" w:color="auto" w:fill="FFFFFF" w:themeFill="background1"/>
          </w:tcPr>
          <w:p w14:paraId="0071A265" w14:textId="77777777" w:rsidR="00664C7B" w:rsidRPr="00C70C2D" w:rsidRDefault="00664C7B" w:rsidP="0034281A">
            <w:pPr>
              <w:rPr>
                <w:rFonts w:ascii="Tahoma" w:eastAsiaTheme="minorHAnsi" w:hAnsi="Tahoma" w:cs="Tahoma"/>
                <w:bCs/>
                <w:i/>
                <w:color w:val="404040"/>
                <w:sz w:val="18"/>
              </w:rPr>
            </w:pPr>
            <w:r w:rsidRPr="00C70C2D">
              <w:rPr>
                <w:rFonts w:ascii="Tahoma" w:eastAsiaTheme="minorHAnsi" w:hAnsi="Tahoma" w:cs="Tahoma"/>
                <w:bCs/>
                <w:i/>
                <w:color w:val="404040"/>
                <w:sz w:val="18"/>
              </w:rPr>
              <w:t>Для целей настоящих Условий под «надлежащим образом заверенной копией» понимается копия, заверенная одним из следующих способов:</w:t>
            </w:r>
          </w:p>
          <w:p w14:paraId="226FB7BD" w14:textId="77777777" w:rsidR="00664C7B" w:rsidRPr="00C70C2D" w:rsidRDefault="00664C7B" w:rsidP="00664C7B">
            <w:pPr>
              <w:pStyle w:val="af1"/>
              <w:numPr>
                <w:ilvl w:val="0"/>
                <w:numId w:val="19"/>
              </w:numPr>
              <w:ind w:left="318" w:hanging="318"/>
              <w:rPr>
                <w:rFonts w:ascii="Tahoma" w:hAnsi="Tahoma" w:cs="Tahoma"/>
                <w:i/>
                <w:iCs/>
                <w:color w:val="404040"/>
                <w:sz w:val="18"/>
                <w:szCs w:val="18"/>
              </w:rPr>
            </w:pPr>
            <w:r w:rsidRPr="00C70C2D">
              <w:rPr>
                <w:rFonts w:ascii="Tahoma" w:hAnsi="Tahoma" w:cs="Tahoma"/>
                <w:i/>
                <w:iCs/>
                <w:color w:val="404040"/>
                <w:sz w:val="18"/>
                <w:szCs w:val="18"/>
              </w:rPr>
              <w:t>нотариусом или должностным лицом местного самоуправления в случаях, предусмотренных Основами законодательства Российской Федерации о нотариате, утвержденными ВС РФ 11.02.1993 № 4462-1;</w:t>
            </w:r>
          </w:p>
          <w:p w14:paraId="32E8863C" w14:textId="77777777" w:rsidR="00664C7B" w:rsidRPr="00C70C2D" w:rsidRDefault="00664C7B" w:rsidP="00664C7B">
            <w:pPr>
              <w:pStyle w:val="af1"/>
              <w:numPr>
                <w:ilvl w:val="0"/>
                <w:numId w:val="19"/>
              </w:numPr>
              <w:ind w:left="318" w:hanging="318"/>
              <w:rPr>
                <w:rFonts w:ascii="Tahoma" w:hAnsi="Tahoma" w:cs="Tahoma"/>
                <w:i/>
                <w:iCs/>
                <w:color w:val="404040"/>
                <w:sz w:val="18"/>
                <w:szCs w:val="18"/>
              </w:rPr>
            </w:pPr>
            <w:r w:rsidRPr="00C70C2D">
              <w:rPr>
                <w:rFonts w:ascii="Tahoma" w:hAnsi="Tahoma" w:cs="Tahoma"/>
                <w:i/>
                <w:iCs/>
                <w:color w:val="404040"/>
                <w:sz w:val="18"/>
                <w:szCs w:val="18"/>
              </w:rPr>
              <w:t>должностным лицом и печатью органа, выдавшего/зарегистрировавшего документ;</w:t>
            </w:r>
          </w:p>
          <w:p w14:paraId="1D727019" w14:textId="77777777" w:rsidR="00664C7B" w:rsidRPr="00C70C2D" w:rsidRDefault="00664C7B" w:rsidP="00664C7B">
            <w:pPr>
              <w:pStyle w:val="af1"/>
              <w:numPr>
                <w:ilvl w:val="0"/>
                <w:numId w:val="19"/>
              </w:numPr>
              <w:ind w:left="318" w:hanging="318"/>
              <w:rPr>
                <w:rFonts w:ascii="Tahoma" w:hAnsi="Tahoma" w:cs="Tahoma"/>
                <w:i/>
                <w:iCs/>
                <w:color w:val="404040"/>
                <w:sz w:val="18"/>
                <w:szCs w:val="18"/>
              </w:rPr>
            </w:pPr>
            <w:r w:rsidRPr="00C70C2D">
              <w:rPr>
                <w:rFonts w:ascii="Tahoma" w:hAnsi="Tahoma" w:cs="Tahoma"/>
                <w:i/>
                <w:iCs/>
                <w:color w:val="404040"/>
                <w:sz w:val="18"/>
                <w:szCs w:val="18"/>
              </w:rPr>
              <w:t>должностным лицом консульских учреждений РФ – на территории других государств;</w:t>
            </w:r>
          </w:p>
          <w:p w14:paraId="4A432511" w14:textId="77777777" w:rsidR="00664C7B" w:rsidRPr="00C70C2D" w:rsidRDefault="00664C7B" w:rsidP="00664C7B">
            <w:pPr>
              <w:pStyle w:val="af1"/>
              <w:numPr>
                <w:ilvl w:val="0"/>
                <w:numId w:val="19"/>
              </w:numPr>
              <w:ind w:left="318" w:hanging="318"/>
              <w:rPr>
                <w:rFonts w:ascii="Tahoma" w:eastAsiaTheme="minorHAnsi" w:hAnsi="Tahoma" w:cs="Tahoma"/>
                <w:bCs/>
                <w:i/>
                <w:color w:val="404040"/>
                <w:sz w:val="18"/>
              </w:rPr>
            </w:pPr>
            <w:r w:rsidRPr="00C70C2D">
              <w:rPr>
                <w:rFonts w:ascii="Tahoma" w:hAnsi="Tahoma" w:cs="Tahoma"/>
                <w:i/>
                <w:iCs/>
                <w:color w:val="404040"/>
                <w:sz w:val="18"/>
                <w:szCs w:val="18"/>
              </w:rPr>
              <w:t>должностным лицом и печатью государственного архива РФ/края/области, в котором находится документ.</w:t>
            </w:r>
          </w:p>
        </w:tc>
      </w:tr>
    </w:tbl>
    <w:p w14:paraId="36F61D74" w14:textId="66CF99C9" w:rsidR="00572283" w:rsidRPr="007F1642" w:rsidRDefault="000B4CF5" w:rsidP="00BF33A1">
      <w:pPr>
        <w:pStyle w:val="1"/>
        <w:numPr>
          <w:ilvl w:val="2"/>
          <w:numId w:val="9"/>
        </w:numPr>
        <w:spacing w:before="120"/>
        <w:ind w:left="1560" w:hanging="426"/>
        <w:rPr>
          <w:rFonts w:ascii="Tahoma" w:hAnsi="Tahoma" w:cs="Tahoma"/>
          <w:sz w:val="20"/>
          <w:szCs w:val="20"/>
        </w:rPr>
      </w:pPr>
      <w:r>
        <w:rPr>
          <w:rFonts w:ascii="Tahoma" w:hAnsi="Tahoma" w:cs="Tahoma"/>
          <w:sz w:val="20"/>
          <w:szCs w:val="20"/>
        </w:rPr>
        <w:t>В</w:t>
      </w:r>
      <w:r w:rsidR="00572283" w:rsidRPr="007F1642">
        <w:rPr>
          <w:rFonts w:ascii="Tahoma" w:hAnsi="Tahoma" w:cs="Tahoma"/>
          <w:sz w:val="20"/>
          <w:szCs w:val="20"/>
        </w:rPr>
        <w:t xml:space="preserve">ыписка из </w:t>
      </w:r>
      <w:r w:rsidR="00BD3689" w:rsidRPr="007F1642">
        <w:rPr>
          <w:rFonts w:ascii="Tahoma" w:hAnsi="Tahoma" w:cs="Tahoma"/>
          <w:sz w:val="20"/>
          <w:szCs w:val="20"/>
        </w:rPr>
        <w:t xml:space="preserve">единого </w:t>
      </w:r>
      <w:r w:rsidR="00572283" w:rsidRPr="007F1642">
        <w:rPr>
          <w:rFonts w:ascii="Tahoma" w:hAnsi="Tahoma" w:cs="Tahoma"/>
          <w:sz w:val="20"/>
          <w:szCs w:val="20"/>
        </w:rPr>
        <w:t>государственного реестра индивидуальных предпринимателей, выданная не ранее, чем за 2 (два) месяца до предоставления в Депозитарий (оригинал</w:t>
      </w:r>
      <w:r w:rsidR="00C70C2D">
        <w:rPr>
          <w:rFonts w:ascii="Tahoma" w:hAnsi="Tahoma" w:cs="Tahoma"/>
          <w:sz w:val="20"/>
          <w:szCs w:val="20"/>
        </w:rPr>
        <w:t>,</w:t>
      </w:r>
      <w:r w:rsidR="00572283" w:rsidRPr="007F1642">
        <w:rPr>
          <w:rFonts w:ascii="Tahoma" w:hAnsi="Tahoma" w:cs="Tahoma"/>
          <w:sz w:val="20"/>
          <w:szCs w:val="20"/>
        </w:rPr>
        <w:t xml:space="preserve"> нотариально удостоверенная копия</w:t>
      </w:r>
      <w:r w:rsidR="00AD5196" w:rsidRPr="00AD5196">
        <w:rPr>
          <w:rFonts w:ascii="Tahoma" w:hAnsi="Tahoma" w:cs="Tahoma"/>
          <w:sz w:val="20"/>
          <w:szCs w:val="20"/>
        </w:rPr>
        <w:t xml:space="preserve"> или копия, заверенная регистрирующим органом) (по запросу Депозитария)</w:t>
      </w:r>
      <w:r w:rsidR="00572283" w:rsidRPr="007F1642">
        <w:rPr>
          <w:rFonts w:ascii="Tahoma" w:hAnsi="Tahoma" w:cs="Tahoma"/>
          <w:sz w:val="20"/>
          <w:szCs w:val="20"/>
        </w:rPr>
        <w:t>;</w:t>
      </w:r>
    </w:p>
    <w:p w14:paraId="1AD4AF41" w14:textId="454BB0ED" w:rsidR="00E44DA6" w:rsidRPr="007F1642" w:rsidRDefault="000B4CF5" w:rsidP="00BF33A1">
      <w:pPr>
        <w:pStyle w:val="1"/>
        <w:numPr>
          <w:ilvl w:val="2"/>
          <w:numId w:val="9"/>
        </w:numPr>
        <w:ind w:left="1560" w:hanging="426"/>
        <w:rPr>
          <w:rFonts w:ascii="Tahoma" w:hAnsi="Tahoma" w:cs="Tahoma"/>
          <w:sz w:val="20"/>
          <w:szCs w:val="20"/>
        </w:rPr>
      </w:pPr>
      <w:r>
        <w:rPr>
          <w:rFonts w:ascii="Tahoma" w:hAnsi="Tahoma" w:cs="Tahoma"/>
          <w:sz w:val="20"/>
          <w:szCs w:val="20"/>
        </w:rPr>
        <w:t>Н</w:t>
      </w:r>
      <w:r w:rsidR="00E44DA6" w:rsidRPr="007F1642">
        <w:rPr>
          <w:rFonts w:ascii="Tahoma" w:hAnsi="Tahoma" w:cs="Tahoma"/>
          <w:sz w:val="20"/>
          <w:szCs w:val="20"/>
        </w:rPr>
        <w:t>отариально удостоверенная доверенность на лиц, уполномоченных распоряжаться счетом депо Депонента (при наличии), либо ее нотариально удостоверенная копия;</w:t>
      </w:r>
    </w:p>
    <w:p w14:paraId="6C54085C" w14:textId="03CF4613" w:rsidR="00E44DA6" w:rsidRPr="007F1642" w:rsidRDefault="000B4CF5" w:rsidP="00BF33A1">
      <w:pPr>
        <w:pStyle w:val="1"/>
        <w:numPr>
          <w:ilvl w:val="2"/>
          <w:numId w:val="9"/>
        </w:numPr>
        <w:ind w:left="1560" w:hanging="426"/>
        <w:rPr>
          <w:rFonts w:ascii="Tahoma" w:hAnsi="Tahoma" w:cs="Tahoma"/>
          <w:sz w:val="20"/>
          <w:szCs w:val="20"/>
        </w:rPr>
      </w:pPr>
      <w:r>
        <w:rPr>
          <w:rFonts w:ascii="Tahoma" w:hAnsi="Tahoma" w:cs="Tahoma"/>
          <w:sz w:val="20"/>
          <w:szCs w:val="20"/>
        </w:rPr>
        <w:t>А</w:t>
      </w:r>
      <w:r w:rsidR="00E44DA6" w:rsidRPr="007F1642">
        <w:rPr>
          <w:rFonts w:ascii="Tahoma" w:hAnsi="Tahoma" w:cs="Tahoma"/>
          <w:sz w:val="20"/>
          <w:szCs w:val="20"/>
        </w:rPr>
        <w:t xml:space="preserve">нкета уполномоченного представителя Клиента (Депонента) (Формы </w:t>
      </w:r>
      <w:hyperlink w:anchor="Текст_A05" w:history="1">
        <w:r w:rsidR="00E44DA6" w:rsidRPr="00990FF4">
          <w:rPr>
            <w:rStyle w:val="af"/>
            <w:rFonts w:ascii="Tahoma" w:hAnsi="Tahoma" w:cs="Tahoma"/>
            <w:sz w:val="20"/>
            <w:szCs w:val="20"/>
          </w:rPr>
          <w:t>№</w:t>
        </w:r>
        <w:r w:rsidR="00124ABD" w:rsidRPr="00990FF4">
          <w:rPr>
            <w:rStyle w:val="af"/>
            <w:rFonts w:ascii="Tahoma" w:hAnsi="Tahoma" w:cs="Tahoma"/>
            <w:sz w:val="20"/>
            <w:szCs w:val="20"/>
          </w:rPr>
          <w:t>A05</w:t>
        </w:r>
      </w:hyperlink>
      <w:r w:rsidR="00124ABD" w:rsidRPr="007F1642">
        <w:rPr>
          <w:rFonts w:ascii="Tahoma" w:hAnsi="Tahoma" w:cs="Tahoma"/>
          <w:sz w:val="20"/>
          <w:szCs w:val="20"/>
        </w:rPr>
        <w:t xml:space="preserve">, </w:t>
      </w:r>
      <w:hyperlink w:anchor="Текст_A06" w:history="1">
        <w:r w:rsidR="00124ABD" w:rsidRPr="00990FF4">
          <w:rPr>
            <w:rStyle w:val="af"/>
            <w:rFonts w:ascii="Tahoma" w:hAnsi="Tahoma" w:cs="Tahoma"/>
            <w:sz w:val="20"/>
            <w:szCs w:val="20"/>
          </w:rPr>
          <w:t>№А06</w:t>
        </w:r>
      </w:hyperlink>
      <w:r w:rsidR="00E44DA6" w:rsidRPr="007F1642">
        <w:rPr>
          <w:rFonts w:ascii="Tahoma" w:hAnsi="Tahoma" w:cs="Tahoma"/>
          <w:sz w:val="20"/>
          <w:szCs w:val="20"/>
        </w:rPr>
        <w:t>), имеющего право распоряжаться счетом(-</w:t>
      </w:r>
      <w:proofErr w:type="spellStart"/>
      <w:r w:rsidR="00E44DA6" w:rsidRPr="007F1642">
        <w:rPr>
          <w:rFonts w:ascii="Tahoma" w:hAnsi="Tahoma" w:cs="Tahoma"/>
          <w:sz w:val="20"/>
          <w:szCs w:val="20"/>
        </w:rPr>
        <w:t>ами</w:t>
      </w:r>
      <w:proofErr w:type="spellEnd"/>
      <w:r w:rsidR="00E44DA6" w:rsidRPr="007F1642">
        <w:rPr>
          <w:rFonts w:ascii="Tahoma" w:hAnsi="Tahoma" w:cs="Tahoma"/>
          <w:sz w:val="20"/>
          <w:szCs w:val="20"/>
        </w:rPr>
        <w:t>) депо от имени Депонента по доверенности (при наличии уполномоченного представителя);</w:t>
      </w:r>
    </w:p>
    <w:p w14:paraId="6ED190A7" w14:textId="30D67196" w:rsidR="00E44DA6" w:rsidRDefault="000B4CF5" w:rsidP="00BF33A1">
      <w:pPr>
        <w:pStyle w:val="1"/>
        <w:numPr>
          <w:ilvl w:val="2"/>
          <w:numId w:val="9"/>
        </w:numPr>
        <w:ind w:left="1560" w:hanging="426"/>
        <w:rPr>
          <w:rFonts w:ascii="Tahoma" w:hAnsi="Tahoma" w:cs="Tahoma"/>
          <w:sz w:val="20"/>
          <w:szCs w:val="20"/>
        </w:rPr>
      </w:pPr>
      <w:r>
        <w:rPr>
          <w:rFonts w:ascii="Tahoma" w:hAnsi="Tahoma" w:cs="Tahoma"/>
          <w:sz w:val="20"/>
          <w:szCs w:val="20"/>
        </w:rPr>
        <w:t>А</w:t>
      </w:r>
      <w:r w:rsidR="00E44DA6" w:rsidRPr="007F1642">
        <w:rPr>
          <w:rFonts w:ascii="Tahoma" w:hAnsi="Tahoma" w:cs="Tahoma"/>
          <w:sz w:val="20"/>
          <w:szCs w:val="20"/>
        </w:rPr>
        <w:t xml:space="preserve">нкета </w:t>
      </w:r>
      <w:proofErr w:type="spellStart"/>
      <w:r w:rsidR="00E44DA6" w:rsidRPr="007F1642">
        <w:rPr>
          <w:rFonts w:ascii="Tahoma" w:hAnsi="Tahoma" w:cs="Tahoma"/>
          <w:sz w:val="20"/>
          <w:szCs w:val="20"/>
        </w:rPr>
        <w:t>бенефициарного</w:t>
      </w:r>
      <w:proofErr w:type="spellEnd"/>
      <w:r w:rsidR="00E44DA6" w:rsidRPr="007F1642">
        <w:rPr>
          <w:rFonts w:ascii="Tahoma" w:hAnsi="Tahoma" w:cs="Tahoma"/>
          <w:sz w:val="20"/>
          <w:szCs w:val="20"/>
        </w:rPr>
        <w:t xml:space="preserve"> владельца (Форма </w:t>
      </w:r>
      <w:hyperlink w:anchor="Текст_A10" w:history="1">
        <w:r w:rsidR="00E44DA6" w:rsidRPr="00990FF4">
          <w:rPr>
            <w:rStyle w:val="af"/>
            <w:rFonts w:ascii="Tahoma" w:hAnsi="Tahoma" w:cs="Tahoma"/>
            <w:sz w:val="20"/>
            <w:szCs w:val="20"/>
          </w:rPr>
          <w:t>№</w:t>
        </w:r>
        <w:r w:rsidR="00124ABD" w:rsidRPr="00990FF4">
          <w:rPr>
            <w:rStyle w:val="af"/>
            <w:rFonts w:ascii="Tahoma" w:hAnsi="Tahoma" w:cs="Tahoma"/>
            <w:sz w:val="20"/>
            <w:szCs w:val="20"/>
          </w:rPr>
          <w:t>A10</w:t>
        </w:r>
      </w:hyperlink>
      <w:r w:rsidR="00E44DA6" w:rsidRPr="007F1642">
        <w:rPr>
          <w:rFonts w:ascii="Tahoma" w:hAnsi="Tahoma" w:cs="Tahoma"/>
          <w:sz w:val="20"/>
          <w:szCs w:val="20"/>
        </w:rPr>
        <w:t>) – предоставляется в случаях, предусмотренных п</w:t>
      </w:r>
      <w:r w:rsidR="008C080A">
        <w:rPr>
          <w:rFonts w:ascii="Tahoma" w:hAnsi="Tahoma" w:cs="Tahoma"/>
          <w:sz w:val="20"/>
          <w:szCs w:val="20"/>
        </w:rPr>
        <w:t>унктом</w:t>
      </w:r>
      <w:r w:rsidR="00FE7F27">
        <w:rPr>
          <w:rFonts w:ascii="Tahoma" w:hAnsi="Tahoma" w:cs="Tahoma"/>
          <w:sz w:val="20"/>
          <w:szCs w:val="20"/>
        </w:rPr>
        <w:t xml:space="preserve"> </w:t>
      </w:r>
      <w:r w:rsidR="00E44DA6" w:rsidRPr="007F1642">
        <w:rPr>
          <w:rFonts w:ascii="Tahoma" w:hAnsi="Tahoma" w:cs="Tahoma"/>
          <w:sz w:val="20"/>
          <w:szCs w:val="20"/>
        </w:rPr>
        <w:fldChar w:fldCharType="begin"/>
      </w:r>
      <w:r w:rsidR="00E44DA6" w:rsidRPr="007F1642">
        <w:rPr>
          <w:rFonts w:ascii="Tahoma" w:hAnsi="Tahoma" w:cs="Tahoma"/>
          <w:sz w:val="20"/>
          <w:szCs w:val="20"/>
        </w:rPr>
        <w:instrText xml:space="preserve"> REF _Ref468877325 \r \h  \* MERGEFORMAT </w:instrText>
      </w:r>
      <w:r w:rsidR="00E44DA6" w:rsidRPr="007F1642">
        <w:rPr>
          <w:rFonts w:ascii="Tahoma" w:hAnsi="Tahoma" w:cs="Tahoma"/>
          <w:sz w:val="20"/>
          <w:szCs w:val="20"/>
        </w:rPr>
      </w:r>
      <w:r w:rsidR="00E44DA6" w:rsidRPr="007F1642">
        <w:rPr>
          <w:rFonts w:ascii="Tahoma" w:hAnsi="Tahoma" w:cs="Tahoma"/>
          <w:sz w:val="20"/>
          <w:szCs w:val="20"/>
        </w:rPr>
        <w:fldChar w:fldCharType="separate"/>
      </w:r>
      <w:r w:rsidR="006769E0">
        <w:rPr>
          <w:rFonts w:ascii="Tahoma" w:hAnsi="Tahoma" w:cs="Tahoma"/>
          <w:sz w:val="20"/>
          <w:szCs w:val="20"/>
        </w:rPr>
        <w:t>1.9</w:t>
      </w:r>
      <w:r w:rsidR="00E44DA6" w:rsidRPr="007F1642">
        <w:rPr>
          <w:rFonts w:ascii="Tahoma" w:hAnsi="Tahoma" w:cs="Tahoma"/>
          <w:sz w:val="20"/>
          <w:szCs w:val="20"/>
        </w:rPr>
        <w:fldChar w:fldCharType="end"/>
      </w:r>
      <w:r w:rsidR="004E29D4" w:rsidRPr="007F1642">
        <w:rPr>
          <w:rFonts w:ascii="Tahoma" w:hAnsi="Tahoma" w:cs="Tahoma"/>
          <w:sz w:val="20"/>
          <w:szCs w:val="20"/>
        </w:rPr>
        <w:t>.</w:t>
      </w:r>
      <w:r w:rsidR="00E44DA6" w:rsidRPr="007F1642">
        <w:rPr>
          <w:rFonts w:ascii="Tahoma" w:hAnsi="Tahoma" w:cs="Tahoma"/>
          <w:sz w:val="20"/>
          <w:szCs w:val="20"/>
        </w:rPr>
        <w:t xml:space="preserve"> настоящих Условий;</w:t>
      </w:r>
    </w:p>
    <w:p w14:paraId="78A751C6" w14:textId="7B517FCA" w:rsidR="00C70C2D" w:rsidRDefault="000B4CF5" w:rsidP="00BF33A1">
      <w:pPr>
        <w:pStyle w:val="1"/>
        <w:numPr>
          <w:ilvl w:val="2"/>
          <w:numId w:val="9"/>
        </w:numPr>
        <w:ind w:left="1560" w:hanging="426"/>
        <w:rPr>
          <w:rFonts w:ascii="Tahoma" w:hAnsi="Tahoma" w:cs="Tahoma"/>
          <w:sz w:val="20"/>
          <w:szCs w:val="20"/>
        </w:rPr>
      </w:pPr>
      <w:r>
        <w:rPr>
          <w:rFonts w:ascii="Tahoma" w:hAnsi="Tahoma" w:cs="Tahoma"/>
          <w:sz w:val="20"/>
          <w:szCs w:val="20"/>
        </w:rPr>
        <w:t>А</w:t>
      </w:r>
      <w:r w:rsidR="00C70C2D">
        <w:rPr>
          <w:rFonts w:ascii="Tahoma" w:hAnsi="Tahoma" w:cs="Tahoma"/>
          <w:sz w:val="20"/>
          <w:szCs w:val="20"/>
        </w:rPr>
        <w:t xml:space="preserve">нкета </w:t>
      </w:r>
      <w:r w:rsidR="00C70C2D" w:rsidRPr="00C70C2D">
        <w:rPr>
          <w:rFonts w:ascii="Tahoma" w:hAnsi="Tahoma" w:cs="Tahoma"/>
          <w:sz w:val="20"/>
          <w:szCs w:val="20"/>
        </w:rPr>
        <w:t>физического лица (в целях FATCA) - по форме, размещенной на Сайте Депозитария</w:t>
      </w:r>
      <w:r w:rsidR="00C70C2D">
        <w:rPr>
          <w:rFonts w:ascii="Tahoma" w:hAnsi="Tahoma" w:cs="Tahoma"/>
          <w:sz w:val="20"/>
          <w:szCs w:val="20"/>
        </w:rPr>
        <w:t>;</w:t>
      </w:r>
    </w:p>
    <w:p w14:paraId="45F9038D" w14:textId="00A05C00" w:rsidR="00304651" w:rsidRPr="0044557A" w:rsidRDefault="000B4CF5" w:rsidP="00BF33A1">
      <w:pPr>
        <w:pStyle w:val="1"/>
        <w:numPr>
          <w:ilvl w:val="2"/>
          <w:numId w:val="9"/>
        </w:numPr>
        <w:ind w:left="1560" w:hanging="426"/>
        <w:rPr>
          <w:rFonts w:ascii="Tahoma" w:hAnsi="Tahoma" w:cs="Tahoma"/>
          <w:sz w:val="20"/>
          <w:szCs w:val="20"/>
        </w:rPr>
      </w:pPr>
      <w:r>
        <w:rPr>
          <w:rFonts w:ascii="Tahoma" w:hAnsi="Tahoma" w:cs="Tahoma"/>
          <w:sz w:val="20"/>
          <w:szCs w:val="20"/>
        </w:rPr>
        <w:t>Д</w:t>
      </w:r>
      <w:r w:rsidR="00304651" w:rsidRPr="0044557A">
        <w:rPr>
          <w:rFonts w:ascii="Tahoma" w:hAnsi="Tahoma" w:cs="Tahoma"/>
          <w:sz w:val="20"/>
          <w:szCs w:val="20"/>
        </w:rPr>
        <w:t xml:space="preserve">оговор </w:t>
      </w:r>
      <w:proofErr w:type="spellStart"/>
      <w:r w:rsidR="00304651" w:rsidRPr="0044557A">
        <w:rPr>
          <w:rFonts w:ascii="Tahoma" w:hAnsi="Tahoma" w:cs="Tahoma"/>
          <w:sz w:val="20"/>
          <w:szCs w:val="20"/>
        </w:rPr>
        <w:t>эскроу</w:t>
      </w:r>
      <w:proofErr w:type="spellEnd"/>
      <w:r w:rsidR="00304651" w:rsidRPr="0044557A">
        <w:rPr>
          <w:rFonts w:ascii="Tahoma" w:hAnsi="Tahoma" w:cs="Tahoma"/>
          <w:sz w:val="20"/>
          <w:szCs w:val="20"/>
        </w:rPr>
        <w:t xml:space="preserve"> (оригинал или нотариально удостоверенная копия) – для открытия счета депо </w:t>
      </w:r>
      <w:proofErr w:type="spellStart"/>
      <w:r w:rsidR="00304651" w:rsidRPr="0044557A">
        <w:rPr>
          <w:rFonts w:ascii="Tahoma" w:hAnsi="Tahoma" w:cs="Tahoma"/>
          <w:sz w:val="20"/>
          <w:szCs w:val="20"/>
        </w:rPr>
        <w:t>эскроу</w:t>
      </w:r>
      <w:proofErr w:type="spellEnd"/>
      <w:r w:rsidR="00304651" w:rsidRPr="0044557A">
        <w:rPr>
          <w:rFonts w:ascii="Tahoma" w:hAnsi="Tahoma" w:cs="Tahoma"/>
          <w:sz w:val="20"/>
          <w:szCs w:val="20"/>
        </w:rPr>
        <w:t>-агента;</w:t>
      </w:r>
    </w:p>
    <w:p w14:paraId="7D0A2457" w14:textId="22F629F8" w:rsidR="00B44418" w:rsidRPr="007F1642" w:rsidRDefault="000B4CF5" w:rsidP="00BF33A1">
      <w:pPr>
        <w:pStyle w:val="1"/>
        <w:numPr>
          <w:ilvl w:val="2"/>
          <w:numId w:val="9"/>
        </w:numPr>
        <w:ind w:left="1560" w:hanging="426"/>
        <w:rPr>
          <w:rFonts w:ascii="Tahoma" w:hAnsi="Tahoma" w:cs="Tahoma"/>
          <w:sz w:val="20"/>
          <w:szCs w:val="20"/>
        </w:rPr>
      </w:pPr>
      <w:r>
        <w:rPr>
          <w:rFonts w:ascii="Tahoma" w:hAnsi="Tahoma" w:cs="Tahoma"/>
          <w:sz w:val="20"/>
          <w:szCs w:val="20"/>
        </w:rPr>
        <w:t>Д</w:t>
      </w:r>
      <w:r w:rsidR="00E44DA6" w:rsidRPr="007F1642">
        <w:rPr>
          <w:rFonts w:ascii="Tahoma" w:hAnsi="Tahoma" w:cs="Tahoma"/>
          <w:sz w:val="20"/>
          <w:szCs w:val="20"/>
        </w:rPr>
        <w:t>ля открытия депозитного счета депо также предоставляются следующие документы:</w:t>
      </w:r>
    </w:p>
    <w:p w14:paraId="092121EF" w14:textId="77777777" w:rsidR="00E44DA6" w:rsidRPr="007F1642" w:rsidRDefault="00E44DA6" w:rsidP="00BF33A1">
      <w:pPr>
        <w:pStyle w:val="1"/>
        <w:numPr>
          <w:ilvl w:val="2"/>
          <w:numId w:val="10"/>
        </w:numPr>
        <w:ind w:left="1843" w:hanging="283"/>
        <w:rPr>
          <w:rFonts w:ascii="Tahoma" w:hAnsi="Tahoma" w:cs="Tahoma"/>
          <w:sz w:val="20"/>
          <w:szCs w:val="20"/>
        </w:rPr>
      </w:pPr>
      <w:r w:rsidRPr="007F1642">
        <w:rPr>
          <w:rFonts w:ascii="Tahoma" w:hAnsi="Tahoma" w:cs="Tahoma"/>
          <w:sz w:val="20"/>
          <w:szCs w:val="20"/>
        </w:rPr>
        <w:t xml:space="preserve">лицензия на право нотариальной деятельности </w:t>
      </w:r>
      <w:r w:rsidR="00A13410" w:rsidRPr="007F1642">
        <w:rPr>
          <w:rFonts w:ascii="Tahoma" w:hAnsi="Tahoma" w:cs="Tahoma"/>
          <w:sz w:val="20"/>
          <w:szCs w:val="20"/>
        </w:rPr>
        <w:t>(</w:t>
      </w:r>
      <w:r w:rsidRPr="007F1642">
        <w:rPr>
          <w:rFonts w:ascii="Tahoma" w:hAnsi="Tahoma" w:cs="Tahoma"/>
          <w:sz w:val="20"/>
          <w:szCs w:val="20"/>
        </w:rPr>
        <w:t>нотариально удостоверенная копия</w:t>
      </w:r>
      <w:r w:rsidR="00A13410" w:rsidRPr="007F1642">
        <w:rPr>
          <w:rFonts w:ascii="Tahoma" w:hAnsi="Tahoma" w:cs="Tahoma"/>
          <w:sz w:val="20"/>
          <w:szCs w:val="20"/>
        </w:rPr>
        <w:t>)</w:t>
      </w:r>
      <w:r w:rsidRPr="007F1642">
        <w:rPr>
          <w:rFonts w:ascii="Tahoma" w:hAnsi="Tahoma" w:cs="Tahoma"/>
          <w:sz w:val="20"/>
          <w:szCs w:val="20"/>
        </w:rPr>
        <w:t>;</w:t>
      </w:r>
    </w:p>
    <w:p w14:paraId="571F78E8" w14:textId="77777777" w:rsidR="00E44DA6" w:rsidRPr="007F1642" w:rsidRDefault="00E44DA6" w:rsidP="00BF33A1">
      <w:pPr>
        <w:pStyle w:val="1"/>
        <w:numPr>
          <w:ilvl w:val="2"/>
          <w:numId w:val="10"/>
        </w:numPr>
        <w:ind w:left="1843" w:hanging="283"/>
        <w:rPr>
          <w:rFonts w:ascii="Tahoma" w:hAnsi="Tahoma" w:cs="Tahoma"/>
          <w:sz w:val="20"/>
          <w:szCs w:val="20"/>
        </w:rPr>
      </w:pPr>
      <w:r w:rsidRPr="007F1642">
        <w:rPr>
          <w:rFonts w:ascii="Tahoma" w:hAnsi="Tahoma" w:cs="Tahoma"/>
          <w:sz w:val="20"/>
          <w:szCs w:val="20"/>
        </w:rPr>
        <w:t>документы, подтверждающие наделение нотариуса полномочиями (назначение на должность), выдаваемые органами юстиции субъектов Российской Федерации (нотариально удостоверенные копии);</w:t>
      </w:r>
    </w:p>
    <w:p w14:paraId="6D6E4720" w14:textId="77777777" w:rsidR="00E44DA6" w:rsidRDefault="00E44DA6" w:rsidP="00BF33A1">
      <w:pPr>
        <w:pStyle w:val="1"/>
        <w:numPr>
          <w:ilvl w:val="2"/>
          <w:numId w:val="10"/>
        </w:numPr>
        <w:ind w:left="1843" w:hanging="283"/>
        <w:rPr>
          <w:rFonts w:ascii="Tahoma" w:hAnsi="Tahoma" w:cs="Tahoma"/>
          <w:sz w:val="20"/>
          <w:szCs w:val="20"/>
        </w:rPr>
      </w:pPr>
      <w:r w:rsidRPr="007F1642">
        <w:rPr>
          <w:rFonts w:ascii="Tahoma" w:hAnsi="Tahoma" w:cs="Tahoma"/>
          <w:sz w:val="20"/>
          <w:szCs w:val="20"/>
        </w:rPr>
        <w:t>свидетельство о постановке нотариуса на учет в налоговом органе (нотариально удостоверенная копия).</w:t>
      </w:r>
    </w:p>
    <w:p w14:paraId="3AAB9794" w14:textId="77777777" w:rsidR="00671966" w:rsidRPr="007F1642" w:rsidRDefault="00671966" w:rsidP="00BF33A1">
      <w:pPr>
        <w:pStyle w:val="4-"/>
        <w:ind w:left="993" w:hanging="993"/>
        <w:rPr>
          <w:rFonts w:ascii="Tahoma" w:hAnsi="Tahoma" w:cs="Tahoma"/>
          <w:sz w:val="20"/>
          <w:szCs w:val="20"/>
        </w:rPr>
      </w:pPr>
      <w:bookmarkStart w:id="35" w:name="_Ref469579167"/>
      <w:r w:rsidRPr="007F1642">
        <w:rPr>
          <w:rFonts w:ascii="Tahoma" w:hAnsi="Tahoma" w:cs="Tahoma"/>
          <w:sz w:val="20"/>
          <w:szCs w:val="20"/>
        </w:rPr>
        <w:t>Юридическими лицами – нерезидентами, иностранными структурами без образования юридического лица:</w:t>
      </w:r>
      <w:bookmarkEnd w:id="35"/>
    </w:p>
    <w:p w14:paraId="63E2D378" w14:textId="58B4CAE3" w:rsidR="00671966" w:rsidRPr="007F1642" w:rsidRDefault="000B4CF5" w:rsidP="00BF33A1">
      <w:pPr>
        <w:pStyle w:val="1"/>
        <w:numPr>
          <w:ilvl w:val="2"/>
          <w:numId w:val="11"/>
        </w:numPr>
        <w:ind w:left="1560" w:hanging="567"/>
        <w:rPr>
          <w:rFonts w:ascii="Tahoma" w:hAnsi="Tahoma" w:cs="Tahoma"/>
          <w:sz w:val="20"/>
          <w:szCs w:val="20"/>
        </w:rPr>
      </w:pPr>
      <w:bookmarkStart w:id="36" w:name="_Ref469578961"/>
      <w:r>
        <w:rPr>
          <w:rFonts w:ascii="Tahoma" w:hAnsi="Tahoma" w:cs="Tahoma"/>
          <w:sz w:val="20"/>
          <w:szCs w:val="20"/>
        </w:rPr>
        <w:t>У</w:t>
      </w:r>
      <w:r w:rsidR="00671966" w:rsidRPr="007F1642">
        <w:rPr>
          <w:rFonts w:ascii="Tahoma" w:hAnsi="Tahoma" w:cs="Tahoma"/>
          <w:sz w:val="20"/>
          <w:szCs w:val="20"/>
        </w:rPr>
        <w:t>чредительные документы (нотариально удостоверенные копии);</w:t>
      </w:r>
      <w:bookmarkEnd w:id="36"/>
    </w:p>
    <w:p w14:paraId="0FD7801C" w14:textId="2C419C07" w:rsidR="00671966" w:rsidRPr="007F1642" w:rsidRDefault="000B4CF5" w:rsidP="00BF33A1">
      <w:pPr>
        <w:pStyle w:val="1"/>
        <w:numPr>
          <w:ilvl w:val="2"/>
          <w:numId w:val="11"/>
        </w:numPr>
        <w:ind w:left="1560" w:hanging="567"/>
        <w:rPr>
          <w:rFonts w:ascii="Tahoma" w:hAnsi="Tahoma" w:cs="Tahoma"/>
          <w:sz w:val="20"/>
          <w:szCs w:val="20"/>
        </w:rPr>
      </w:pPr>
      <w:r>
        <w:rPr>
          <w:rFonts w:ascii="Tahoma" w:hAnsi="Tahoma" w:cs="Tahoma"/>
          <w:sz w:val="20"/>
          <w:szCs w:val="20"/>
        </w:rPr>
        <w:t>Н</w:t>
      </w:r>
      <w:r w:rsidR="00671966" w:rsidRPr="007F1642">
        <w:rPr>
          <w:rFonts w:ascii="Tahoma" w:hAnsi="Tahoma" w:cs="Tahoma"/>
          <w:sz w:val="20"/>
          <w:szCs w:val="20"/>
        </w:rPr>
        <w:t>отариально удостоверенная копия выписки из торгового реестра или сертификат об инкорпорации или другой документ аналогичного характера, содержащие информацию об органе, зарегистрировавшем иностранную организацию, регистрационном номере, дате и месте регистрации или нотариально заверенной копии документа, подтверждающего место нахождения юридического лица–нерезидента или иностранной структуры без образования юридического лица, и/или выписки из торгового реестра страны регистрации юридического лица-нерезидента или иностранной структуры без образования юридического лица,  содержащей сведения о месте нахождения юридического лица–нерезидента или иностранной структуры без образования юридического лица;</w:t>
      </w:r>
    </w:p>
    <w:p w14:paraId="595A59A8" w14:textId="6C0B8378" w:rsidR="00671966" w:rsidRPr="007F1642" w:rsidRDefault="000B4CF5" w:rsidP="00BF33A1">
      <w:pPr>
        <w:pStyle w:val="1"/>
        <w:numPr>
          <w:ilvl w:val="2"/>
          <w:numId w:val="11"/>
        </w:numPr>
        <w:ind w:left="1560" w:hanging="567"/>
        <w:rPr>
          <w:rFonts w:ascii="Tahoma" w:hAnsi="Tahoma" w:cs="Tahoma"/>
          <w:sz w:val="20"/>
          <w:szCs w:val="20"/>
        </w:rPr>
      </w:pPr>
      <w:bookmarkStart w:id="37" w:name="_Ref509415523"/>
      <w:r>
        <w:rPr>
          <w:rFonts w:ascii="Tahoma" w:hAnsi="Tahoma" w:cs="Tahoma"/>
          <w:sz w:val="20"/>
          <w:szCs w:val="20"/>
        </w:rPr>
        <w:t>Д</w:t>
      </w:r>
      <w:r w:rsidR="00671966" w:rsidRPr="007F1642">
        <w:rPr>
          <w:rFonts w:ascii="Tahoma" w:hAnsi="Tahoma" w:cs="Tahoma"/>
          <w:sz w:val="20"/>
          <w:szCs w:val="20"/>
        </w:rPr>
        <w:t>окумент, подтверждающий правоспособность юридического лица или иностранной структуры без образования юридического лица (документ «хорошего состояния»), выданный не ранее чем за 6 (шесть) месяцев до представления в Депозитарий (нотариально удостоверенная копия)</w:t>
      </w:r>
      <w:r w:rsidR="002513EE" w:rsidRPr="007F1642">
        <w:rPr>
          <w:rFonts w:ascii="Tahoma" w:hAnsi="Tahoma" w:cs="Tahoma"/>
          <w:sz w:val="20"/>
          <w:szCs w:val="20"/>
        </w:rPr>
        <w:t>,</w:t>
      </w:r>
      <w:r w:rsidR="0086154C" w:rsidRPr="007F1642">
        <w:rPr>
          <w:rFonts w:ascii="Tahoma" w:hAnsi="Tahoma" w:cs="Tahoma"/>
          <w:sz w:val="20"/>
          <w:szCs w:val="20"/>
        </w:rPr>
        <w:t xml:space="preserve"> либо соответствующая </w:t>
      </w:r>
      <w:r w:rsidR="001A119E" w:rsidRPr="007F1642">
        <w:rPr>
          <w:rFonts w:ascii="Tahoma" w:hAnsi="Tahoma" w:cs="Tahoma"/>
          <w:sz w:val="20"/>
          <w:szCs w:val="20"/>
        </w:rPr>
        <w:t xml:space="preserve">выписка </w:t>
      </w:r>
      <w:r w:rsidR="004A097A" w:rsidRPr="007F1642">
        <w:rPr>
          <w:rFonts w:ascii="Tahoma" w:hAnsi="Tahoma" w:cs="Tahoma"/>
          <w:sz w:val="20"/>
          <w:szCs w:val="20"/>
        </w:rPr>
        <w:t xml:space="preserve">из государственного </w:t>
      </w:r>
      <w:r w:rsidR="001A119E" w:rsidRPr="007F1642">
        <w:rPr>
          <w:rFonts w:ascii="Tahoma" w:hAnsi="Tahoma" w:cs="Tahoma"/>
          <w:sz w:val="20"/>
          <w:szCs w:val="20"/>
        </w:rPr>
        <w:t>реестра</w:t>
      </w:r>
      <w:r w:rsidR="004A097A" w:rsidRPr="007F1642">
        <w:rPr>
          <w:rFonts w:ascii="Tahoma" w:hAnsi="Tahoma" w:cs="Tahoma"/>
          <w:sz w:val="20"/>
          <w:szCs w:val="20"/>
        </w:rPr>
        <w:t>/торговой палаты</w:t>
      </w:r>
      <w:r w:rsidR="003A7DD5" w:rsidRPr="007F1642">
        <w:rPr>
          <w:rFonts w:ascii="Tahoma" w:hAnsi="Tahoma" w:cs="Tahoma"/>
          <w:sz w:val="20"/>
          <w:szCs w:val="20"/>
        </w:rPr>
        <w:t xml:space="preserve"> иностранного государства</w:t>
      </w:r>
      <w:r w:rsidR="004A097A" w:rsidRPr="007F1642">
        <w:rPr>
          <w:rFonts w:ascii="Tahoma" w:hAnsi="Tahoma" w:cs="Tahoma"/>
          <w:sz w:val="20"/>
          <w:szCs w:val="20"/>
        </w:rPr>
        <w:t>, либо иной аналогичный документ, содержащий информацию о юридическом лице (наименование, сведения о регистрации, сведения о директорах,</w:t>
      </w:r>
      <w:r w:rsidR="003A7DD5" w:rsidRPr="007F1642">
        <w:rPr>
          <w:rFonts w:ascii="Tahoma" w:hAnsi="Tahoma" w:cs="Tahoma"/>
          <w:sz w:val="20"/>
          <w:szCs w:val="20"/>
        </w:rPr>
        <w:t xml:space="preserve"> сведения об акционерах,</w:t>
      </w:r>
      <w:r w:rsidR="004A097A" w:rsidRPr="007F1642">
        <w:rPr>
          <w:rFonts w:ascii="Tahoma" w:hAnsi="Tahoma" w:cs="Tahoma"/>
          <w:sz w:val="20"/>
          <w:szCs w:val="20"/>
        </w:rPr>
        <w:t xml:space="preserve"> месте нахождения и иные сведения), выданн</w:t>
      </w:r>
      <w:r w:rsidR="00D7504C" w:rsidRPr="007F1642">
        <w:rPr>
          <w:rFonts w:ascii="Tahoma" w:hAnsi="Tahoma" w:cs="Tahoma"/>
          <w:sz w:val="20"/>
          <w:szCs w:val="20"/>
        </w:rPr>
        <w:t xml:space="preserve">ый </w:t>
      </w:r>
      <w:r w:rsidR="004A097A" w:rsidRPr="007F1642">
        <w:rPr>
          <w:rFonts w:ascii="Tahoma" w:hAnsi="Tahoma" w:cs="Tahoma"/>
          <w:sz w:val="20"/>
          <w:szCs w:val="20"/>
        </w:rPr>
        <w:t>не ранее чем за 6 (шесть) месяцев до представления в Депозитарий</w:t>
      </w:r>
      <w:r w:rsidR="00671966" w:rsidRPr="007F1642">
        <w:rPr>
          <w:rFonts w:ascii="Tahoma" w:hAnsi="Tahoma" w:cs="Tahoma"/>
          <w:sz w:val="20"/>
          <w:szCs w:val="20"/>
        </w:rPr>
        <w:t>;</w:t>
      </w:r>
      <w:bookmarkEnd w:id="37"/>
    </w:p>
    <w:p w14:paraId="7A2E77AA" w14:textId="7FFCBF8C" w:rsidR="00671966" w:rsidRPr="00C73B3A" w:rsidRDefault="000B4CF5" w:rsidP="00BF33A1">
      <w:pPr>
        <w:pStyle w:val="1"/>
        <w:numPr>
          <w:ilvl w:val="2"/>
          <w:numId w:val="11"/>
        </w:numPr>
        <w:ind w:left="1560" w:hanging="567"/>
        <w:rPr>
          <w:rFonts w:ascii="Tahoma" w:hAnsi="Tahoma" w:cs="Tahoma"/>
          <w:bCs/>
          <w:sz w:val="20"/>
          <w:szCs w:val="20"/>
        </w:rPr>
      </w:pPr>
      <w:bookmarkStart w:id="38" w:name="_Ref509415396"/>
      <w:r>
        <w:rPr>
          <w:rFonts w:ascii="Tahoma" w:hAnsi="Tahoma" w:cs="Tahoma"/>
          <w:bCs/>
          <w:sz w:val="20"/>
          <w:szCs w:val="20"/>
        </w:rPr>
        <w:t>К</w:t>
      </w:r>
      <w:r w:rsidR="00671966" w:rsidRPr="007F1642">
        <w:rPr>
          <w:rFonts w:ascii="Tahoma" w:hAnsi="Tahoma" w:cs="Tahoma"/>
          <w:sz w:val="20"/>
          <w:szCs w:val="20"/>
        </w:rPr>
        <w:t xml:space="preserve">арточка </w:t>
      </w:r>
      <w:r w:rsidR="003A6E9F" w:rsidRPr="007F1642">
        <w:rPr>
          <w:rFonts w:ascii="Tahoma" w:hAnsi="Tahoma" w:cs="Tahoma"/>
          <w:bCs/>
          <w:sz w:val="20"/>
          <w:szCs w:val="20"/>
        </w:rPr>
        <w:t>с образцами подписей и оттиска печати</w:t>
      </w:r>
      <w:r w:rsidR="003A6E9F" w:rsidRPr="007F1642">
        <w:rPr>
          <w:rFonts w:ascii="Tahoma" w:hAnsi="Tahoma" w:cs="Tahoma"/>
          <w:sz w:val="20"/>
          <w:szCs w:val="20"/>
        </w:rPr>
        <w:t xml:space="preserve"> (оригинал</w:t>
      </w:r>
      <w:r w:rsidR="00913FE9">
        <w:rPr>
          <w:rFonts w:ascii="Tahoma" w:hAnsi="Tahoma" w:cs="Tahoma"/>
          <w:sz w:val="20"/>
          <w:szCs w:val="20"/>
        </w:rPr>
        <w:t xml:space="preserve"> </w:t>
      </w:r>
      <w:r w:rsidR="00913FE9" w:rsidRPr="00913FE9">
        <w:rPr>
          <w:rFonts w:ascii="Tahoma" w:hAnsi="Tahoma" w:cs="Tahoma"/>
          <w:bCs/>
          <w:sz w:val="20"/>
          <w:szCs w:val="20"/>
        </w:rPr>
        <w:t>или нотариально удостоверенная копия</w:t>
      </w:r>
      <w:r w:rsidR="003A6E9F" w:rsidRPr="00913FE9">
        <w:rPr>
          <w:rFonts w:ascii="Tahoma" w:hAnsi="Tahoma" w:cs="Tahoma"/>
          <w:bCs/>
          <w:sz w:val="20"/>
          <w:szCs w:val="20"/>
        </w:rPr>
        <w:t>)</w:t>
      </w:r>
      <w:r w:rsidR="00671966" w:rsidRPr="00913FE9">
        <w:rPr>
          <w:rFonts w:ascii="Tahoma" w:hAnsi="Tahoma" w:cs="Tahoma"/>
          <w:bCs/>
          <w:sz w:val="20"/>
          <w:szCs w:val="20"/>
        </w:rPr>
        <w:t>;</w:t>
      </w:r>
      <w:bookmarkEnd w:id="38"/>
    </w:p>
    <w:p w14:paraId="63B1BBB4" w14:textId="444460E3" w:rsidR="00671966" w:rsidRPr="007F1642" w:rsidRDefault="000B4CF5" w:rsidP="00BF33A1">
      <w:pPr>
        <w:pStyle w:val="1"/>
        <w:numPr>
          <w:ilvl w:val="2"/>
          <w:numId w:val="11"/>
        </w:numPr>
        <w:ind w:left="1560" w:hanging="567"/>
        <w:rPr>
          <w:rFonts w:ascii="Tahoma" w:hAnsi="Tahoma" w:cs="Tahoma"/>
          <w:sz w:val="20"/>
          <w:szCs w:val="20"/>
        </w:rPr>
      </w:pPr>
      <w:bookmarkStart w:id="39" w:name="_Ref469578968"/>
      <w:r>
        <w:rPr>
          <w:rFonts w:ascii="Tahoma" w:hAnsi="Tahoma" w:cs="Tahoma"/>
          <w:sz w:val="20"/>
          <w:szCs w:val="20"/>
        </w:rPr>
        <w:t>Н</w:t>
      </w:r>
      <w:r w:rsidR="00671966" w:rsidRPr="007F1642">
        <w:rPr>
          <w:rFonts w:ascii="Tahoma" w:hAnsi="Tahoma" w:cs="Tahoma"/>
          <w:sz w:val="20"/>
          <w:szCs w:val="20"/>
        </w:rPr>
        <w:t>отариально удостоверенная копия документа, подтверждающего назначение лиц, имеющих право действовать от имени Депонента без доверенности;</w:t>
      </w:r>
      <w:bookmarkEnd w:id="39"/>
    </w:p>
    <w:p w14:paraId="347AC77A" w14:textId="560B4678" w:rsidR="00671966" w:rsidRPr="007F1642" w:rsidRDefault="000B4CF5" w:rsidP="00BF33A1">
      <w:pPr>
        <w:pStyle w:val="1"/>
        <w:numPr>
          <w:ilvl w:val="2"/>
          <w:numId w:val="11"/>
        </w:numPr>
        <w:ind w:left="1560" w:hanging="567"/>
        <w:rPr>
          <w:rFonts w:ascii="Tahoma" w:hAnsi="Tahoma" w:cs="Tahoma"/>
          <w:sz w:val="20"/>
          <w:szCs w:val="20"/>
        </w:rPr>
      </w:pPr>
      <w:r>
        <w:rPr>
          <w:rFonts w:ascii="Tahoma" w:hAnsi="Tahoma" w:cs="Tahoma"/>
          <w:sz w:val="20"/>
          <w:szCs w:val="20"/>
        </w:rPr>
        <w:t>А</w:t>
      </w:r>
      <w:r w:rsidR="00671966" w:rsidRPr="007F1642">
        <w:rPr>
          <w:rFonts w:ascii="Tahoma" w:hAnsi="Tahoma" w:cs="Tahoma"/>
          <w:sz w:val="20"/>
          <w:szCs w:val="20"/>
        </w:rPr>
        <w:t xml:space="preserve">нкета уполномоченного представителя (Формы </w:t>
      </w:r>
      <w:hyperlink w:anchor="Текст_A05" w:history="1">
        <w:r w:rsidR="00671966" w:rsidRPr="00990FF4">
          <w:rPr>
            <w:rStyle w:val="af"/>
            <w:rFonts w:ascii="Tahoma" w:hAnsi="Tahoma" w:cs="Tahoma"/>
            <w:sz w:val="20"/>
            <w:szCs w:val="20"/>
          </w:rPr>
          <w:t>№</w:t>
        </w:r>
        <w:r w:rsidR="00124ABD" w:rsidRPr="00990FF4">
          <w:rPr>
            <w:rStyle w:val="af"/>
            <w:rFonts w:ascii="Tahoma" w:hAnsi="Tahoma" w:cs="Tahoma"/>
            <w:sz w:val="20"/>
            <w:szCs w:val="20"/>
          </w:rPr>
          <w:t>A05</w:t>
        </w:r>
      </w:hyperlink>
      <w:r w:rsidR="00124ABD" w:rsidRPr="007F1642">
        <w:rPr>
          <w:rFonts w:ascii="Tahoma" w:hAnsi="Tahoma" w:cs="Tahoma"/>
          <w:sz w:val="20"/>
          <w:szCs w:val="20"/>
        </w:rPr>
        <w:t xml:space="preserve">, </w:t>
      </w:r>
      <w:hyperlink w:anchor="Текст_A06" w:history="1">
        <w:r w:rsidR="00124ABD" w:rsidRPr="00990FF4">
          <w:rPr>
            <w:rStyle w:val="af"/>
            <w:rFonts w:ascii="Tahoma" w:hAnsi="Tahoma" w:cs="Tahoma"/>
            <w:sz w:val="20"/>
            <w:szCs w:val="20"/>
          </w:rPr>
          <w:t>№А06</w:t>
        </w:r>
      </w:hyperlink>
      <w:r w:rsidR="00671966" w:rsidRPr="007F1642">
        <w:rPr>
          <w:rFonts w:ascii="Tahoma" w:hAnsi="Tahoma" w:cs="Tahoma"/>
          <w:sz w:val="20"/>
          <w:szCs w:val="20"/>
        </w:rPr>
        <w:t>), имеющего право распоряжаться счетом депо от имени Депонента без доверенности;</w:t>
      </w:r>
    </w:p>
    <w:p w14:paraId="65435A0D" w14:textId="099B5D36" w:rsidR="00671966" w:rsidRPr="007F1642" w:rsidRDefault="000B4CF5" w:rsidP="00BF33A1">
      <w:pPr>
        <w:pStyle w:val="1"/>
        <w:numPr>
          <w:ilvl w:val="2"/>
          <w:numId w:val="11"/>
        </w:numPr>
        <w:ind w:left="1560" w:hanging="567"/>
        <w:rPr>
          <w:rFonts w:ascii="Tahoma" w:hAnsi="Tahoma" w:cs="Tahoma"/>
          <w:sz w:val="20"/>
          <w:szCs w:val="20"/>
        </w:rPr>
      </w:pPr>
      <w:bookmarkStart w:id="40" w:name="_Ref525838838"/>
      <w:r>
        <w:rPr>
          <w:rFonts w:ascii="Tahoma" w:hAnsi="Tahoma" w:cs="Tahoma"/>
          <w:sz w:val="20"/>
          <w:szCs w:val="20"/>
        </w:rPr>
        <w:t>Д</w:t>
      </w:r>
      <w:r w:rsidR="00AC34AA" w:rsidRPr="007F1642">
        <w:rPr>
          <w:rFonts w:ascii="Tahoma" w:hAnsi="Tahoma" w:cs="Tahoma"/>
          <w:sz w:val="20"/>
          <w:szCs w:val="20"/>
        </w:rPr>
        <w:t>оверенность на лиц, уполномоченных распоряжаться счетом(-</w:t>
      </w:r>
      <w:proofErr w:type="spellStart"/>
      <w:r w:rsidR="00AC34AA" w:rsidRPr="007F1642">
        <w:rPr>
          <w:rFonts w:ascii="Tahoma" w:hAnsi="Tahoma" w:cs="Tahoma"/>
          <w:sz w:val="20"/>
          <w:szCs w:val="20"/>
        </w:rPr>
        <w:t>ами</w:t>
      </w:r>
      <w:proofErr w:type="spellEnd"/>
      <w:r w:rsidR="00AC34AA" w:rsidRPr="007F1642">
        <w:rPr>
          <w:rFonts w:ascii="Tahoma" w:hAnsi="Tahoma" w:cs="Tahoma"/>
          <w:sz w:val="20"/>
          <w:szCs w:val="20"/>
        </w:rPr>
        <w:t>) депо</w:t>
      </w:r>
      <w:r w:rsidR="00C70C2D">
        <w:rPr>
          <w:rFonts w:ascii="Tahoma" w:hAnsi="Tahoma" w:cs="Tahoma"/>
          <w:sz w:val="20"/>
          <w:szCs w:val="20"/>
        </w:rPr>
        <w:t>,</w:t>
      </w:r>
      <w:r w:rsidR="00AC34AA" w:rsidRPr="007F1642">
        <w:rPr>
          <w:rFonts w:ascii="Tahoma" w:hAnsi="Tahoma" w:cs="Tahoma"/>
          <w:sz w:val="20"/>
          <w:szCs w:val="20"/>
        </w:rPr>
        <w:t xml:space="preserve"> помимо лиц, имеющих право действовать от имени Депонента без доверенности</w:t>
      </w:r>
      <w:r w:rsidR="00AC34AA" w:rsidRPr="007F1642" w:rsidDel="000F22BE">
        <w:rPr>
          <w:rFonts w:ascii="Tahoma" w:hAnsi="Tahoma" w:cs="Tahoma"/>
          <w:sz w:val="20"/>
          <w:szCs w:val="20"/>
        </w:rPr>
        <w:t xml:space="preserve"> </w:t>
      </w:r>
      <w:r w:rsidR="00AC34AA" w:rsidRPr="007F1642">
        <w:rPr>
          <w:rFonts w:ascii="Tahoma" w:hAnsi="Tahoma" w:cs="Tahoma"/>
          <w:sz w:val="20"/>
          <w:szCs w:val="20"/>
        </w:rPr>
        <w:t>(оригинал или нотариально удостоверенная копия);</w:t>
      </w:r>
      <w:bookmarkEnd w:id="40"/>
    </w:p>
    <w:p w14:paraId="63E2908B" w14:textId="157ACE96" w:rsidR="00671966" w:rsidRPr="007F1642" w:rsidRDefault="000B4CF5" w:rsidP="00BF33A1">
      <w:pPr>
        <w:pStyle w:val="1"/>
        <w:numPr>
          <w:ilvl w:val="2"/>
          <w:numId w:val="11"/>
        </w:numPr>
        <w:ind w:left="1560" w:hanging="567"/>
        <w:rPr>
          <w:rFonts w:ascii="Tahoma" w:hAnsi="Tahoma" w:cs="Tahoma"/>
          <w:sz w:val="20"/>
          <w:szCs w:val="20"/>
        </w:rPr>
      </w:pPr>
      <w:r>
        <w:rPr>
          <w:rFonts w:ascii="Tahoma" w:hAnsi="Tahoma" w:cs="Tahoma"/>
          <w:sz w:val="20"/>
          <w:szCs w:val="20"/>
        </w:rPr>
        <w:t>А</w:t>
      </w:r>
      <w:r w:rsidR="00671966" w:rsidRPr="007F1642">
        <w:rPr>
          <w:rFonts w:ascii="Tahoma" w:hAnsi="Tahoma" w:cs="Tahoma"/>
          <w:sz w:val="20"/>
          <w:szCs w:val="20"/>
        </w:rPr>
        <w:t xml:space="preserve">нкета уполномоченного представителя (Формы </w:t>
      </w:r>
      <w:hyperlink w:anchor="Текст_A05" w:history="1">
        <w:r w:rsidR="00671966" w:rsidRPr="00990FF4">
          <w:rPr>
            <w:rStyle w:val="af"/>
            <w:rFonts w:ascii="Tahoma" w:hAnsi="Tahoma" w:cs="Tahoma"/>
            <w:sz w:val="20"/>
            <w:szCs w:val="20"/>
          </w:rPr>
          <w:t>№</w:t>
        </w:r>
        <w:r w:rsidR="00124ABD" w:rsidRPr="00990FF4">
          <w:rPr>
            <w:rStyle w:val="af"/>
            <w:rFonts w:ascii="Tahoma" w:hAnsi="Tahoma" w:cs="Tahoma"/>
            <w:sz w:val="20"/>
            <w:szCs w:val="20"/>
          </w:rPr>
          <w:t>A05</w:t>
        </w:r>
      </w:hyperlink>
      <w:r w:rsidR="00124ABD" w:rsidRPr="007F1642">
        <w:rPr>
          <w:rFonts w:ascii="Tahoma" w:hAnsi="Tahoma" w:cs="Tahoma"/>
          <w:sz w:val="20"/>
          <w:szCs w:val="20"/>
        </w:rPr>
        <w:t xml:space="preserve">, </w:t>
      </w:r>
      <w:hyperlink w:anchor="Текст_A06" w:history="1">
        <w:r w:rsidR="00124ABD" w:rsidRPr="00990FF4">
          <w:rPr>
            <w:rStyle w:val="af"/>
            <w:rFonts w:ascii="Tahoma" w:hAnsi="Tahoma" w:cs="Tahoma"/>
            <w:sz w:val="20"/>
            <w:szCs w:val="20"/>
          </w:rPr>
          <w:t>№А06</w:t>
        </w:r>
      </w:hyperlink>
      <w:r w:rsidR="00671966" w:rsidRPr="007F1642">
        <w:rPr>
          <w:rFonts w:ascii="Tahoma" w:hAnsi="Tahoma" w:cs="Tahoma"/>
          <w:sz w:val="20"/>
          <w:szCs w:val="20"/>
        </w:rPr>
        <w:t>), имеющего право распоряжаться счетом депо от имени Депонента по доверенности (при наличии уполномоченного представителя);</w:t>
      </w:r>
    </w:p>
    <w:p w14:paraId="05D00CF3" w14:textId="23540339" w:rsidR="00671966" w:rsidRPr="007F1642" w:rsidRDefault="000B4CF5" w:rsidP="00BF33A1">
      <w:pPr>
        <w:pStyle w:val="1"/>
        <w:numPr>
          <w:ilvl w:val="2"/>
          <w:numId w:val="11"/>
        </w:numPr>
        <w:ind w:left="1560" w:hanging="567"/>
        <w:rPr>
          <w:rFonts w:ascii="Tahoma" w:hAnsi="Tahoma" w:cs="Tahoma"/>
          <w:sz w:val="20"/>
          <w:szCs w:val="20"/>
        </w:rPr>
      </w:pPr>
      <w:r>
        <w:rPr>
          <w:rFonts w:ascii="Tahoma" w:hAnsi="Tahoma" w:cs="Tahoma"/>
          <w:sz w:val="20"/>
          <w:szCs w:val="20"/>
        </w:rPr>
        <w:t>З</w:t>
      </w:r>
      <w:r w:rsidR="00671966" w:rsidRPr="007F1642">
        <w:rPr>
          <w:rFonts w:ascii="Tahoma" w:hAnsi="Tahoma" w:cs="Tahoma"/>
          <w:sz w:val="20"/>
          <w:szCs w:val="20"/>
        </w:rPr>
        <w:t>аявление, подтверждающее право Депонента осуществлять учет и переход прав на ценные бумаги в соответствии с его личным законом - для иностранного номинального держателя;</w:t>
      </w:r>
    </w:p>
    <w:p w14:paraId="198D81B3" w14:textId="690C540F" w:rsidR="00671966" w:rsidRPr="007F1642" w:rsidRDefault="000B4CF5" w:rsidP="00BF33A1">
      <w:pPr>
        <w:pStyle w:val="1"/>
        <w:numPr>
          <w:ilvl w:val="2"/>
          <w:numId w:val="11"/>
        </w:numPr>
        <w:ind w:left="1560" w:hanging="567"/>
        <w:rPr>
          <w:rFonts w:ascii="Tahoma" w:hAnsi="Tahoma" w:cs="Tahoma"/>
          <w:sz w:val="20"/>
          <w:szCs w:val="20"/>
        </w:rPr>
      </w:pPr>
      <w:r>
        <w:rPr>
          <w:rFonts w:ascii="Tahoma" w:hAnsi="Tahoma" w:cs="Tahoma"/>
          <w:sz w:val="20"/>
          <w:szCs w:val="20"/>
        </w:rPr>
        <w:t>З</w:t>
      </w:r>
      <w:r w:rsidR="00671966" w:rsidRPr="007F1642">
        <w:rPr>
          <w:rFonts w:ascii="Tahoma" w:hAnsi="Tahoma" w:cs="Tahoma"/>
          <w:sz w:val="20"/>
          <w:szCs w:val="20"/>
        </w:rPr>
        <w:t>аявление, подтверждающее право Депонента, не являющегося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в соответствии с его личным законом - для иностранного уполномоченного держателя;</w:t>
      </w:r>
    </w:p>
    <w:p w14:paraId="64B56513" w14:textId="2D277794" w:rsidR="00671966" w:rsidRPr="007F1642" w:rsidRDefault="000B4CF5" w:rsidP="00BF33A1">
      <w:pPr>
        <w:pStyle w:val="1"/>
        <w:numPr>
          <w:ilvl w:val="2"/>
          <w:numId w:val="11"/>
        </w:numPr>
        <w:ind w:left="1560" w:hanging="567"/>
        <w:rPr>
          <w:rFonts w:ascii="Tahoma" w:hAnsi="Tahoma" w:cs="Tahoma"/>
          <w:sz w:val="20"/>
          <w:szCs w:val="20"/>
        </w:rPr>
      </w:pPr>
      <w:r>
        <w:rPr>
          <w:rFonts w:ascii="Tahoma" w:hAnsi="Tahoma" w:cs="Tahoma"/>
          <w:sz w:val="20"/>
          <w:szCs w:val="20"/>
        </w:rPr>
        <w:t>А</w:t>
      </w:r>
      <w:r w:rsidR="00671966" w:rsidRPr="007F1642">
        <w:rPr>
          <w:rFonts w:ascii="Tahoma" w:hAnsi="Tahoma" w:cs="Tahoma"/>
          <w:sz w:val="20"/>
          <w:szCs w:val="20"/>
        </w:rPr>
        <w:t xml:space="preserve">нкета выгодоприобретателя (Формы </w:t>
      </w:r>
      <w:hyperlink w:anchor="Текст_A07" w:history="1">
        <w:r w:rsidR="00671966" w:rsidRPr="00990FF4">
          <w:rPr>
            <w:rStyle w:val="af"/>
            <w:rFonts w:ascii="Tahoma" w:hAnsi="Tahoma" w:cs="Tahoma"/>
            <w:sz w:val="20"/>
            <w:szCs w:val="20"/>
          </w:rPr>
          <w:t>№</w:t>
        </w:r>
        <w:r w:rsidR="00124ABD" w:rsidRPr="00990FF4">
          <w:rPr>
            <w:rStyle w:val="af"/>
            <w:rFonts w:ascii="Tahoma" w:hAnsi="Tahoma" w:cs="Tahoma"/>
            <w:sz w:val="20"/>
            <w:szCs w:val="20"/>
          </w:rPr>
          <w:t>А07</w:t>
        </w:r>
      </w:hyperlink>
      <w:r w:rsidR="00124ABD" w:rsidRPr="007F1642">
        <w:rPr>
          <w:rFonts w:ascii="Tahoma" w:hAnsi="Tahoma" w:cs="Tahoma"/>
          <w:sz w:val="20"/>
          <w:szCs w:val="20"/>
        </w:rPr>
        <w:t xml:space="preserve">, </w:t>
      </w:r>
      <w:hyperlink w:anchor="Текст_A08" w:history="1">
        <w:r w:rsidR="00124ABD" w:rsidRPr="00990FF4">
          <w:rPr>
            <w:rStyle w:val="af"/>
            <w:rFonts w:ascii="Tahoma" w:hAnsi="Tahoma" w:cs="Tahoma"/>
            <w:sz w:val="20"/>
            <w:szCs w:val="20"/>
          </w:rPr>
          <w:t>№А08</w:t>
        </w:r>
      </w:hyperlink>
      <w:r w:rsidR="00671966" w:rsidRPr="007F1642">
        <w:rPr>
          <w:rFonts w:ascii="Tahoma" w:hAnsi="Tahoma" w:cs="Tahoma"/>
          <w:sz w:val="20"/>
          <w:szCs w:val="20"/>
        </w:rPr>
        <w:t>) – предоставляется в случаях, предусмотренных п</w:t>
      </w:r>
      <w:r w:rsidR="008C080A">
        <w:rPr>
          <w:rFonts w:ascii="Tahoma" w:hAnsi="Tahoma" w:cs="Tahoma"/>
          <w:sz w:val="20"/>
          <w:szCs w:val="20"/>
        </w:rPr>
        <w:t>унктом</w:t>
      </w:r>
      <w:r w:rsidR="00FE7F27">
        <w:rPr>
          <w:rFonts w:ascii="Tahoma" w:hAnsi="Tahoma" w:cs="Tahoma"/>
          <w:sz w:val="20"/>
          <w:szCs w:val="20"/>
        </w:rPr>
        <w:t xml:space="preserve"> </w:t>
      </w:r>
      <w:r w:rsidR="00671966" w:rsidRPr="007F1642">
        <w:rPr>
          <w:rFonts w:ascii="Tahoma" w:hAnsi="Tahoma" w:cs="Tahoma"/>
          <w:sz w:val="20"/>
          <w:szCs w:val="20"/>
        </w:rPr>
        <w:fldChar w:fldCharType="begin"/>
      </w:r>
      <w:r w:rsidR="00671966" w:rsidRPr="007F1642">
        <w:rPr>
          <w:rFonts w:ascii="Tahoma" w:hAnsi="Tahoma" w:cs="Tahoma"/>
          <w:sz w:val="20"/>
          <w:szCs w:val="20"/>
        </w:rPr>
        <w:instrText xml:space="preserve"> REF _Ref468877265 \r \h  \* MERGEFORMAT </w:instrText>
      </w:r>
      <w:r w:rsidR="00671966" w:rsidRPr="007F1642">
        <w:rPr>
          <w:rFonts w:ascii="Tahoma" w:hAnsi="Tahoma" w:cs="Tahoma"/>
          <w:sz w:val="20"/>
          <w:szCs w:val="20"/>
        </w:rPr>
      </w:r>
      <w:r w:rsidR="00671966" w:rsidRPr="007F1642">
        <w:rPr>
          <w:rFonts w:ascii="Tahoma" w:hAnsi="Tahoma" w:cs="Tahoma"/>
          <w:sz w:val="20"/>
          <w:szCs w:val="20"/>
        </w:rPr>
        <w:fldChar w:fldCharType="separate"/>
      </w:r>
      <w:r w:rsidR="006769E0">
        <w:rPr>
          <w:rFonts w:ascii="Tahoma" w:hAnsi="Tahoma" w:cs="Tahoma"/>
          <w:sz w:val="20"/>
          <w:szCs w:val="20"/>
        </w:rPr>
        <w:t>1.9</w:t>
      </w:r>
      <w:r w:rsidR="00671966" w:rsidRPr="007F1642">
        <w:rPr>
          <w:rFonts w:ascii="Tahoma" w:hAnsi="Tahoma" w:cs="Tahoma"/>
          <w:sz w:val="20"/>
          <w:szCs w:val="20"/>
        </w:rPr>
        <w:fldChar w:fldCharType="end"/>
      </w:r>
      <w:r w:rsidR="004E29D4" w:rsidRPr="007F1642">
        <w:rPr>
          <w:rFonts w:ascii="Tahoma" w:hAnsi="Tahoma" w:cs="Tahoma"/>
          <w:sz w:val="20"/>
          <w:szCs w:val="20"/>
        </w:rPr>
        <w:t>.</w:t>
      </w:r>
      <w:r w:rsidR="00671966" w:rsidRPr="007F1642">
        <w:rPr>
          <w:rFonts w:ascii="Tahoma" w:hAnsi="Tahoma" w:cs="Tahoma"/>
          <w:sz w:val="20"/>
          <w:szCs w:val="20"/>
        </w:rPr>
        <w:t xml:space="preserve"> настоящих Условий;</w:t>
      </w:r>
    </w:p>
    <w:p w14:paraId="1DF37AD2" w14:textId="099F6768" w:rsidR="00671966" w:rsidRDefault="000B4CF5" w:rsidP="00BF33A1">
      <w:pPr>
        <w:pStyle w:val="1"/>
        <w:numPr>
          <w:ilvl w:val="2"/>
          <w:numId w:val="11"/>
        </w:numPr>
        <w:ind w:left="1560" w:hanging="567"/>
        <w:rPr>
          <w:rFonts w:ascii="Tahoma" w:hAnsi="Tahoma" w:cs="Tahoma"/>
          <w:sz w:val="20"/>
          <w:szCs w:val="20"/>
        </w:rPr>
      </w:pPr>
      <w:r>
        <w:rPr>
          <w:rFonts w:ascii="Tahoma" w:hAnsi="Tahoma" w:cs="Tahoma"/>
          <w:sz w:val="20"/>
          <w:szCs w:val="20"/>
        </w:rPr>
        <w:t>А</w:t>
      </w:r>
      <w:r w:rsidR="00671966" w:rsidRPr="007F1642">
        <w:rPr>
          <w:rFonts w:ascii="Tahoma" w:hAnsi="Tahoma" w:cs="Tahoma"/>
          <w:sz w:val="20"/>
          <w:szCs w:val="20"/>
        </w:rPr>
        <w:t xml:space="preserve">нкета </w:t>
      </w:r>
      <w:proofErr w:type="spellStart"/>
      <w:r w:rsidR="00671966" w:rsidRPr="007F1642">
        <w:rPr>
          <w:rFonts w:ascii="Tahoma" w:hAnsi="Tahoma" w:cs="Tahoma"/>
          <w:sz w:val="20"/>
          <w:szCs w:val="20"/>
        </w:rPr>
        <w:t>бенефициарного</w:t>
      </w:r>
      <w:proofErr w:type="spellEnd"/>
      <w:r w:rsidR="00671966" w:rsidRPr="007F1642">
        <w:rPr>
          <w:rFonts w:ascii="Tahoma" w:hAnsi="Tahoma" w:cs="Tahoma"/>
          <w:sz w:val="20"/>
          <w:szCs w:val="20"/>
        </w:rPr>
        <w:t xml:space="preserve"> владельца (Форма </w:t>
      </w:r>
      <w:hyperlink w:anchor="Текст_A10" w:history="1">
        <w:r w:rsidR="00671966" w:rsidRPr="00990FF4">
          <w:rPr>
            <w:rStyle w:val="af"/>
            <w:rFonts w:ascii="Tahoma" w:hAnsi="Tahoma" w:cs="Tahoma"/>
            <w:sz w:val="20"/>
            <w:szCs w:val="20"/>
          </w:rPr>
          <w:t>№</w:t>
        </w:r>
        <w:r w:rsidR="00124ABD" w:rsidRPr="00990FF4">
          <w:rPr>
            <w:rStyle w:val="af"/>
            <w:rFonts w:ascii="Tahoma" w:hAnsi="Tahoma" w:cs="Tahoma"/>
            <w:sz w:val="20"/>
            <w:szCs w:val="20"/>
          </w:rPr>
          <w:t>A10</w:t>
        </w:r>
      </w:hyperlink>
      <w:r w:rsidR="00671966" w:rsidRPr="007F1642">
        <w:rPr>
          <w:rFonts w:ascii="Tahoma" w:hAnsi="Tahoma" w:cs="Tahoma"/>
          <w:sz w:val="20"/>
          <w:szCs w:val="20"/>
        </w:rPr>
        <w:t>) – предоставляется в случаях, предусмотренных п</w:t>
      </w:r>
      <w:r w:rsidR="008C080A">
        <w:rPr>
          <w:rFonts w:ascii="Tahoma" w:hAnsi="Tahoma" w:cs="Tahoma"/>
          <w:sz w:val="20"/>
          <w:szCs w:val="20"/>
        </w:rPr>
        <w:t>унктом</w:t>
      </w:r>
      <w:r w:rsidR="00FE7F27">
        <w:rPr>
          <w:rFonts w:ascii="Tahoma" w:hAnsi="Tahoma" w:cs="Tahoma"/>
          <w:sz w:val="20"/>
          <w:szCs w:val="20"/>
        </w:rPr>
        <w:t xml:space="preserve"> </w:t>
      </w:r>
      <w:r w:rsidR="00671966" w:rsidRPr="007F1642">
        <w:rPr>
          <w:rFonts w:ascii="Tahoma" w:hAnsi="Tahoma" w:cs="Tahoma"/>
          <w:sz w:val="20"/>
          <w:szCs w:val="20"/>
        </w:rPr>
        <w:fldChar w:fldCharType="begin"/>
      </w:r>
      <w:r w:rsidR="00671966" w:rsidRPr="007F1642">
        <w:rPr>
          <w:rFonts w:ascii="Tahoma" w:hAnsi="Tahoma" w:cs="Tahoma"/>
          <w:sz w:val="20"/>
          <w:szCs w:val="20"/>
        </w:rPr>
        <w:instrText xml:space="preserve"> REF _Ref468877265 \r \h  \* MERGEFORMAT </w:instrText>
      </w:r>
      <w:r w:rsidR="00671966" w:rsidRPr="007F1642">
        <w:rPr>
          <w:rFonts w:ascii="Tahoma" w:hAnsi="Tahoma" w:cs="Tahoma"/>
          <w:sz w:val="20"/>
          <w:szCs w:val="20"/>
        </w:rPr>
      </w:r>
      <w:r w:rsidR="00671966" w:rsidRPr="007F1642">
        <w:rPr>
          <w:rFonts w:ascii="Tahoma" w:hAnsi="Tahoma" w:cs="Tahoma"/>
          <w:sz w:val="20"/>
          <w:szCs w:val="20"/>
        </w:rPr>
        <w:fldChar w:fldCharType="separate"/>
      </w:r>
      <w:r w:rsidR="006769E0">
        <w:rPr>
          <w:rFonts w:ascii="Tahoma" w:hAnsi="Tahoma" w:cs="Tahoma"/>
          <w:sz w:val="20"/>
          <w:szCs w:val="20"/>
        </w:rPr>
        <w:t>1.9</w:t>
      </w:r>
      <w:r w:rsidR="00671966" w:rsidRPr="007F1642">
        <w:rPr>
          <w:rFonts w:ascii="Tahoma" w:hAnsi="Tahoma" w:cs="Tahoma"/>
          <w:sz w:val="20"/>
          <w:szCs w:val="20"/>
        </w:rPr>
        <w:fldChar w:fldCharType="end"/>
      </w:r>
      <w:r w:rsidR="004E29D4" w:rsidRPr="007F1642">
        <w:rPr>
          <w:rFonts w:ascii="Tahoma" w:hAnsi="Tahoma" w:cs="Tahoma"/>
          <w:sz w:val="20"/>
          <w:szCs w:val="20"/>
        </w:rPr>
        <w:t>.</w:t>
      </w:r>
      <w:r w:rsidR="00671966" w:rsidRPr="007F1642">
        <w:rPr>
          <w:rFonts w:ascii="Tahoma" w:hAnsi="Tahoma" w:cs="Tahoma"/>
          <w:sz w:val="20"/>
          <w:szCs w:val="20"/>
        </w:rPr>
        <w:t xml:space="preserve">  настоящих Условий;</w:t>
      </w:r>
    </w:p>
    <w:p w14:paraId="20BB99DD" w14:textId="3E3BEA7A" w:rsidR="00C70C2D" w:rsidRPr="007F1642" w:rsidRDefault="000B4CF5" w:rsidP="00BF33A1">
      <w:pPr>
        <w:pStyle w:val="1"/>
        <w:numPr>
          <w:ilvl w:val="2"/>
          <w:numId w:val="11"/>
        </w:numPr>
        <w:ind w:left="1560" w:hanging="567"/>
        <w:rPr>
          <w:rFonts w:ascii="Tahoma" w:hAnsi="Tahoma" w:cs="Tahoma"/>
          <w:sz w:val="20"/>
          <w:szCs w:val="20"/>
        </w:rPr>
      </w:pPr>
      <w:r>
        <w:rPr>
          <w:rFonts w:ascii="Tahoma" w:hAnsi="Tahoma" w:cs="Tahoma"/>
          <w:sz w:val="20"/>
          <w:szCs w:val="20"/>
        </w:rPr>
        <w:t>А</w:t>
      </w:r>
      <w:r w:rsidR="00C70C2D">
        <w:rPr>
          <w:rFonts w:ascii="Tahoma" w:hAnsi="Tahoma" w:cs="Tahoma"/>
          <w:sz w:val="20"/>
          <w:szCs w:val="20"/>
        </w:rPr>
        <w:t xml:space="preserve">нкета </w:t>
      </w:r>
      <w:r w:rsidR="00C70C2D" w:rsidRPr="00C70C2D">
        <w:rPr>
          <w:rFonts w:ascii="Tahoma" w:hAnsi="Tahoma" w:cs="Tahoma"/>
          <w:sz w:val="20"/>
          <w:szCs w:val="20"/>
        </w:rPr>
        <w:t>юридического лица (в целях FATCA) - по форме, размещенной на Сайте Депозитария</w:t>
      </w:r>
      <w:r w:rsidR="00C70C2D">
        <w:rPr>
          <w:rFonts w:ascii="Tahoma" w:hAnsi="Tahoma" w:cs="Tahoma"/>
          <w:sz w:val="20"/>
          <w:szCs w:val="20"/>
        </w:rPr>
        <w:t>;</w:t>
      </w:r>
    </w:p>
    <w:p w14:paraId="580A8960" w14:textId="1B9F249D" w:rsidR="00E44DA6" w:rsidRPr="007F1642" w:rsidRDefault="000B4CF5" w:rsidP="00BF33A1">
      <w:pPr>
        <w:pStyle w:val="1"/>
        <w:numPr>
          <w:ilvl w:val="2"/>
          <w:numId w:val="11"/>
        </w:numPr>
        <w:ind w:left="1560" w:hanging="567"/>
        <w:rPr>
          <w:rFonts w:ascii="Tahoma" w:hAnsi="Tahoma" w:cs="Tahoma"/>
          <w:sz w:val="20"/>
          <w:szCs w:val="20"/>
        </w:rPr>
      </w:pPr>
      <w:r>
        <w:rPr>
          <w:rFonts w:ascii="Tahoma" w:hAnsi="Tahoma" w:cs="Tahoma"/>
          <w:sz w:val="20"/>
          <w:szCs w:val="20"/>
        </w:rPr>
        <w:t>Ф</w:t>
      </w:r>
      <w:r w:rsidR="00C12774" w:rsidRPr="007F1642">
        <w:rPr>
          <w:rFonts w:ascii="Tahoma" w:hAnsi="Tahoma" w:cs="Tahoma"/>
          <w:sz w:val="20"/>
          <w:szCs w:val="20"/>
        </w:rPr>
        <w:t>илиалы и представительства юридических лиц – нерезидентов дополнительно к указанным выше документам представляют:</w:t>
      </w:r>
    </w:p>
    <w:p w14:paraId="27451CC4" w14:textId="77777777" w:rsidR="00320112" w:rsidRPr="007F1642" w:rsidRDefault="00320112" w:rsidP="00BF33A1">
      <w:pPr>
        <w:pStyle w:val="1"/>
        <w:numPr>
          <w:ilvl w:val="2"/>
          <w:numId w:val="12"/>
        </w:numPr>
        <w:ind w:left="1843" w:hanging="283"/>
        <w:rPr>
          <w:rFonts w:ascii="Tahoma" w:hAnsi="Tahoma" w:cs="Tahoma"/>
          <w:sz w:val="20"/>
          <w:szCs w:val="20"/>
        </w:rPr>
      </w:pPr>
      <w:r w:rsidRPr="007F1642">
        <w:rPr>
          <w:rFonts w:ascii="Tahoma" w:hAnsi="Tahoma" w:cs="Tahoma"/>
          <w:sz w:val="20"/>
          <w:szCs w:val="20"/>
        </w:rPr>
        <w:t>нотариально удостоверенную копию решения нерезидента о создании представительства / филиала нерезидента и документа, определяющего полномочия представительства, филиала нерезидента по осуществлению деятельности нерезидента вне места нахождения нерезидента;</w:t>
      </w:r>
    </w:p>
    <w:p w14:paraId="216D4C78" w14:textId="77777777" w:rsidR="00320112" w:rsidRPr="007F1642" w:rsidRDefault="00320112" w:rsidP="00BF33A1">
      <w:pPr>
        <w:pStyle w:val="1"/>
        <w:numPr>
          <w:ilvl w:val="2"/>
          <w:numId w:val="12"/>
        </w:numPr>
        <w:ind w:left="1843" w:hanging="283"/>
        <w:rPr>
          <w:rFonts w:ascii="Tahoma" w:hAnsi="Tahoma" w:cs="Tahoma"/>
          <w:sz w:val="20"/>
          <w:szCs w:val="20"/>
        </w:rPr>
      </w:pPr>
      <w:r w:rsidRPr="007F1642">
        <w:rPr>
          <w:rFonts w:ascii="Tahoma" w:hAnsi="Tahoma" w:cs="Tahoma"/>
          <w:sz w:val="20"/>
          <w:szCs w:val="20"/>
        </w:rPr>
        <w:t>нотариально удостоверенную копию документа, подтверждающего право руководителя представительства / филиала нерезидента осуществлять юридические действия от имени нерезидента;</w:t>
      </w:r>
    </w:p>
    <w:p w14:paraId="791B5315" w14:textId="77777777" w:rsidR="00320112" w:rsidRPr="007F1642" w:rsidRDefault="00320112" w:rsidP="00BF33A1">
      <w:pPr>
        <w:pStyle w:val="1"/>
        <w:numPr>
          <w:ilvl w:val="2"/>
          <w:numId w:val="12"/>
        </w:numPr>
        <w:ind w:left="1843" w:hanging="283"/>
        <w:rPr>
          <w:rFonts w:ascii="Tahoma" w:hAnsi="Tahoma" w:cs="Tahoma"/>
          <w:sz w:val="20"/>
          <w:szCs w:val="20"/>
        </w:rPr>
      </w:pPr>
      <w:r w:rsidRPr="007F1642">
        <w:rPr>
          <w:rFonts w:ascii="Tahoma" w:hAnsi="Tahoma" w:cs="Tahoma"/>
          <w:sz w:val="20"/>
          <w:szCs w:val="20"/>
        </w:rPr>
        <w:t>нотариально удостоверенную копию разрешения уполномоченного органа Российской Федерации на открытие представительства / филиала нерезидента либо иные документы, свидетельствующие в соответствии с нормативными правовыми актами Российской Федерации об аккредитации представительства, филиала нерезидента в Российской Федерации;</w:t>
      </w:r>
    </w:p>
    <w:p w14:paraId="284F5560" w14:textId="77777777" w:rsidR="00320112" w:rsidRPr="007F1642" w:rsidRDefault="00320112" w:rsidP="00BF33A1">
      <w:pPr>
        <w:pStyle w:val="1"/>
        <w:numPr>
          <w:ilvl w:val="2"/>
          <w:numId w:val="12"/>
        </w:numPr>
        <w:ind w:left="1843" w:hanging="283"/>
        <w:rPr>
          <w:rFonts w:ascii="Tahoma" w:hAnsi="Tahoma" w:cs="Tahoma"/>
          <w:sz w:val="20"/>
          <w:szCs w:val="20"/>
        </w:rPr>
      </w:pPr>
      <w:r w:rsidRPr="007F1642">
        <w:rPr>
          <w:rFonts w:ascii="Tahoma" w:hAnsi="Tahoma" w:cs="Tahoma"/>
          <w:sz w:val="20"/>
          <w:szCs w:val="20"/>
        </w:rPr>
        <w:t>выписку (нотариально удостоверенную копию выписки) из сводного государственного реестра аккредитованных на территории Российской Федерации представительств, филиалов иностранных юридических лиц;</w:t>
      </w:r>
    </w:p>
    <w:p w14:paraId="068B0A63" w14:textId="77777777" w:rsidR="00320112" w:rsidRPr="007F1642" w:rsidRDefault="00320112" w:rsidP="00BF33A1">
      <w:pPr>
        <w:pStyle w:val="1"/>
        <w:numPr>
          <w:ilvl w:val="2"/>
          <w:numId w:val="12"/>
        </w:numPr>
        <w:ind w:left="1843" w:hanging="283"/>
        <w:rPr>
          <w:rFonts w:ascii="Tahoma" w:hAnsi="Tahoma" w:cs="Tahoma"/>
          <w:sz w:val="20"/>
          <w:szCs w:val="20"/>
        </w:rPr>
      </w:pPr>
      <w:r w:rsidRPr="007F1642">
        <w:rPr>
          <w:rFonts w:ascii="Tahoma" w:hAnsi="Tahoma" w:cs="Tahoma"/>
          <w:sz w:val="20"/>
          <w:szCs w:val="20"/>
        </w:rPr>
        <w:t>нотариально удостоверенную копию свидетельства о постановке на налоговый учет в налоговом органе Российской Федерации с указанием ИНН и КПП нерезидента.</w:t>
      </w:r>
    </w:p>
    <w:p w14:paraId="1F1A2885" w14:textId="77777777" w:rsidR="00320112" w:rsidRPr="007F1642" w:rsidRDefault="00320112" w:rsidP="00BF33A1">
      <w:pPr>
        <w:pStyle w:val="4-"/>
        <w:ind w:left="993" w:hanging="993"/>
        <w:rPr>
          <w:rFonts w:ascii="Tahoma" w:hAnsi="Tahoma" w:cs="Tahoma"/>
          <w:sz w:val="20"/>
          <w:szCs w:val="20"/>
        </w:rPr>
      </w:pPr>
      <w:bookmarkStart w:id="41" w:name="_Ref469579614"/>
      <w:r w:rsidRPr="007F1642">
        <w:rPr>
          <w:rFonts w:ascii="Tahoma" w:hAnsi="Tahoma" w:cs="Tahoma"/>
          <w:sz w:val="20"/>
          <w:szCs w:val="20"/>
        </w:rPr>
        <w:t>Физическими лицами - нерезидентами:</w:t>
      </w:r>
      <w:bookmarkEnd w:id="41"/>
    </w:p>
    <w:p w14:paraId="499144C4" w14:textId="434C49CA" w:rsidR="00320112" w:rsidRPr="007F1642" w:rsidRDefault="000B4CF5" w:rsidP="00BF33A1">
      <w:pPr>
        <w:pStyle w:val="1"/>
        <w:numPr>
          <w:ilvl w:val="2"/>
          <w:numId w:val="13"/>
        </w:numPr>
        <w:ind w:left="1560" w:hanging="567"/>
        <w:rPr>
          <w:rFonts w:ascii="Tahoma" w:hAnsi="Tahoma" w:cs="Tahoma"/>
          <w:sz w:val="20"/>
          <w:szCs w:val="20"/>
        </w:rPr>
      </w:pPr>
      <w:bookmarkStart w:id="42" w:name="_Ref509415638"/>
      <w:r>
        <w:rPr>
          <w:rFonts w:ascii="Tahoma" w:hAnsi="Tahoma" w:cs="Tahoma"/>
          <w:sz w:val="20"/>
          <w:szCs w:val="20"/>
        </w:rPr>
        <w:t>Д</w:t>
      </w:r>
      <w:r w:rsidR="00320112" w:rsidRPr="007F1642">
        <w:rPr>
          <w:rFonts w:ascii="Tahoma" w:hAnsi="Tahoma" w:cs="Tahoma"/>
          <w:sz w:val="20"/>
          <w:szCs w:val="20"/>
        </w:rPr>
        <w:t>окумент, удостоверяющий личность, действительный на дату предъявления (предъявляется при обращении в Депозитарий)</w:t>
      </w:r>
      <w:r w:rsidR="00004C3E">
        <w:rPr>
          <w:rFonts w:ascii="Tahoma" w:hAnsi="Tahoma" w:cs="Tahoma"/>
          <w:sz w:val="20"/>
          <w:szCs w:val="20"/>
        </w:rPr>
        <w:t xml:space="preserve"> </w:t>
      </w:r>
      <w:r w:rsidR="00004C3E" w:rsidRPr="00004C3E">
        <w:rPr>
          <w:rFonts w:ascii="Tahoma" w:hAnsi="Tahoma" w:cs="Tahoma"/>
          <w:sz w:val="20"/>
          <w:szCs w:val="20"/>
        </w:rPr>
        <w:t>и (или) предоставляется надлежащим образом заверенная копия (при направлении по почте))</w:t>
      </w:r>
      <w:r w:rsidR="00320112" w:rsidRPr="007F1642">
        <w:rPr>
          <w:rFonts w:ascii="Tahoma" w:hAnsi="Tahoma" w:cs="Tahoma"/>
          <w:sz w:val="20"/>
          <w:szCs w:val="20"/>
        </w:rPr>
        <w:t>;</w:t>
      </w:r>
      <w:bookmarkEnd w:id="42"/>
    </w:p>
    <w:p w14:paraId="6507F3DC" w14:textId="0388782F" w:rsidR="00320112" w:rsidRPr="007F1642" w:rsidRDefault="000B4CF5" w:rsidP="00BF33A1">
      <w:pPr>
        <w:pStyle w:val="1"/>
        <w:numPr>
          <w:ilvl w:val="2"/>
          <w:numId w:val="13"/>
        </w:numPr>
        <w:ind w:left="1560" w:hanging="567"/>
        <w:rPr>
          <w:rFonts w:ascii="Tahoma" w:hAnsi="Tahoma" w:cs="Tahoma"/>
          <w:sz w:val="20"/>
          <w:szCs w:val="20"/>
        </w:rPr>
      </w:pPr>
      <w:r>
        <w:rPr>
          <w:rFonts w:ascii="Tahoma" w:hAnsi="Tahoma" w:cs="Tahoma"/>
          <w:sz w:val="20"/>
          <w:szCs w:val="20"/>
        </w:rPr>
        <w:t>Д</w:t>
      </w:r>
      <w:r w:rsidR="00320112" w:rsidRPr="007F1642">
        <w:rPr>
          <w:rFonts w:ascii="Tahoma" w:hAnsi="Tahoma" w:cs="Tahoma"/>
          <w:sz w:val="20"/>
          <w:szCs w:val="20"/>
        </w:rPr>
        <w:t>окумент, подтверждающий право иностранного гражданина/лица без гражданства на пребывание/проживание</w:t>
      </w:r>
      <w:r w:rsidR="00654ACD">
        <w:rPr>
          <w:rFonts w:ascii="Tahoma" w:hAnsi="Tahoma" w:cs="Tahoma"/>
          <w:sz w:val="20"/>
          <w:szCs w:val="20"/>
        </w:rPr>
        <w:t xml:space="preserve"> в Российской Федерации</w:t>
      </w:r>
      <w:r w:rsidR="00320112" w:rsidRPr="007F1642">
        <w:rPr>
          <w:rFonts w:ascii="Tahoma" w:hAnsi="Tahoma" w:cs="Tahoma"/>
          <w:sz w:val="20"/>
          <w:szCs w:val="20"/>
        </w:rPr>
        <w:t xml:space="preserve"> (предъявляется дополнительно, по запросу Депозитария);</w:t>
      </w:r>
    </w:p>
    <w:p w14:paraId="7D2324E5" w14:textId="257751C2" w:rsidR="00320112" w:rsidRPr="007F1642" w:rsidRDefault="000B4CF5" w:rsidP="00BF33A1">
      <w:pPr>
        <w:pStyle w:val="1"/>
        <w:numPr>
          <w:ilvl w:val="2"/>
          <w:numId w:val="13"/>
        </w:numPr>
        <w:ind w:left="1560" w:hanging="567"/>
        <w:rPr>
          <w:rFonts w:ascii="Tahoma" w:hAnsi="Tahoma" w:cs="Tahoma"/>
          <w:sz w:val="20"/>
          <w:szCs w:val="20"/>
        </w:rPr>
      </w:pPr>
      <w:bookmarkStart w:id="43" w:name="_Ref509415640"/>
      <w:r>
        <w:rPr>
          <w:rFonts w:ascii="Tahoma" w:hAnsi="Tahoma" w:cs="Tahoma"/>
          <w:sz w:val="20"/>
          <w:szCs w:val="20"/>
        </w:rPr>
        <w:t>Н</w:t>
      </w:r>
      <w:r w:rsidR="00320112" w:rsidRPr="007F1642">
        <w:rPr>
          <w:rFonts w:ascii="Tahoma" w:hAnsi="Tahoma" w:cs="Tahoma"/>
          <w:sz w:val="20"/>
          <w:szCs w:val="20"/>
        </w:rPr>
        <w:t>отариально удостоверенная доверенность на лиц, уполномоченных распоряжаться счетом депо Депонента (при наличии), либо ее нотариально удостоверенная копия;</w:t>
      </w:r>
      <w:bookmarkEnd w:id="43"/>
    </w:p>
    <w:p w14:paraId="484B6D90" w14:textId="25F2516C" w:rsidR="00320112" w:rsidRPr="007F1642" w:rsidRDefault="000B4CF5" w:rsidP="00BF33A1">
      <w:pPr>
        <w:pStyle w:val="1"/>
        <w:numPr>
          <w:ilvl w:val="2"/>
          <w:numId w:val="13"/>
        </w:numPr>
        <w:ind w:left="1560" w:hanging="567"/>
        <w:rPr>
          <w:rFonts w:ascii="Tahoma" w:hAnsi="Tahoma" w:cs="Tahoma"/>
          <w:sz w:val="20"/>
          <w:szCs w:val="20"/>
        </w:rPr>
      </w:pPr>
      <w:r>
        <w:rPr>
          <w:rFonts w:ascii="Tahoma" w:hAnsi="Tahoma" w:cs="Tahoma"/>
          <w:sz w:val="20"/>
          <w:szCs w:val="20"/>
        </w:rPr>
        <w:t>А</w:t>
      </w:r>
      <w:r w:rsidR="00320112" w:rsidRPr="007F1642">
        <w:rPr>
          <w:rFonts w:ascii="Tahoma" w:hAnsi="Tahoma" w:cs="Tahoma"/>
          <w:sz w:val="20"/>
          <w:szCs w:val="20"/>
        </w:rPr>
        <w:t xml:space="preserve">нкета уполномоченного представителя (Формы </w:t>
      </w:r>
      <w:hyperlink w:anchor="Текст_A05" w:history="1">
        <w:r w:rsidR="00320112" w:rsidRPr="00C74E14">
          <w:rPr>
            <w:rStyle w:val="af"/>
            <w:rFonts w:ascii="Tahoma" w:hAnsi="Tahoma" w:cs="Tahoma"/>
            <w:sz w:val="20"/>
            <w:szCs w:val="20"/>
          </w:rPr>
          <w:t>№</w:t>
        </w:r>
        <w:r w:rsidR="00124ABD" w:rsidRPr="00C74E14">
          <w:rPr>
            <w:rStyle w:val="af"/>
            <w:rFonts w:ascii="Tahoma" w:hAnsi="Tahoma" w:cs="Tahoma"/>
            <w:sz w:val="20"/>
            <w:szCs w:val="20"/>
          </w:rPr>
          <w:t>A05</w:t>
        </w:r>
      </w:hyperlink>
      <w:r w:rsidR="00124ABD" w:rsidRPr="007F1642">
        <w:rPr>
          <w:rFonts w:ascii="Tahoma" w:hAnsi="Tahoma" w:cs="Tahoma"/>
          <w:sz w:val="20"/>
          <w:szCs w:val="20"/>
        </w:rPr>
        <w:t xml:space="preserve">, </w:t>
      </w:r>
      <w:hyperlink w:anchor="Текст_A06" w:history="1">
        <w:r w:rsidR="00124ABD" w:rsidRPr="00C74E14">
          <w:rPr>
            <w:rStyle w:val="af"/>
            <w:rFonts w:ascii="Tahoma" w:hAnsi="Tahoma" w:cs="Tahoma"/>
            <w:sz w:val="20"/>
            <w:szCs w:val="20"/>
          </w:rPr>
          <w:t>№А06</w:t>
        </w:r>
      </w:hyperlink>
      <w:r w:rsidR="00320112" w:rsidRPr="007F1642">
        <w:rPr>
          <w:rFonts w:ascii="Tahoma" w:hAnsi="Tahoma" w:cs="Tahoma"/>
          <w:sz w:val="20"/>
          <w:szCs w:val="20"/>
        </w:rPr>
        <w:t>), имеющего право распоряжаться счетом депо (при наличии доверенности на уполномоченного представителя);</w:t>
      </w:r>
    </w:p>
    <w:p w14:paraId="10B6F745" w14:textId="3E602E66" w:rsidR="00004C3E" w:rsidRDefault="000B4CF5" w:rsidP="00BF33A1">
      <w:pPr>
        <w:pStyle w:val="1"/>
        <w:numPr>
          <w:ilvl w:val="2"/>
          <w:numId w:val="13"/>
        </w:numPr>
        <w:ind w:left="1560" w:hanging="567"/>
        <w:rPr>
          <w:rFonts w:ascii="Tahoma" w:hAnsi="Tahoma" w:cs="Tahoma"/>
          <w:sz w:val="20"/>
          <w:szCs w:val="20"/>
        </w:rPr>
      </w:pPr>
      <w:r>
        <w:rPr>
          <w:rFonts w:ascii="Tahoma" w:hAnsi="Tahoma" w:cs="Tahoma"/>
          <w:sz w:val="20"/>
          <w:szCs w:val="20"/>
        </w:rPr>
        <w:t>А</w:t>
      </w:r>
      <w:r w:rsidR="00320112" w:rsidRPr="007F1642">
        <w:rPr>
          <w:rFonts w:ascii="Tahoma" w:hAnsi="Tahoma" w:cs="Tahoma"/>
          <w:sz w:val="20"/>
          <w:szCs w:val="20"/>
        </w:rPr>
        <w:t xml:space="preserve">нкета </w:t>
      </w:r>
      <w:proofErr w:type="spellStart"/>
      <w:r w:rsidR="00320112" w:rsidRPr="007F1642">
        <w:rPr>
          <w:rFonts w:ascii="Tahoma" w:hAnsi="Tahoma" w:cs="Tahoma"/>
          <w:sz w:val="20"/>
          <w:szCs w:val="20"/>
        </w:rPr>
        <w:t>бенефициарного</w:t>
      </w:r>
      <w:proofErr w:type="spellEnd"/>
      <w:r w:rsidR="00320112" w:rsidRPr="007F1642">
        <w:rPr>
          <w:rFonts w:ascii="Tahoma" w:hAnsi="Tahoma" w:cs="Tahoma"/>
          <w:sz w:val="20"/>
          <w:szCs w:val="20"/>
        </w:rPr>
        <w:t xml:space="preserve"> владельца (Форма </w:t>
      </w:r>
      <w:hyperlink w:anchor="Текст_A10" w:history="1">
        <w:r w:rsidR="00320112" w:rsidRPr="00C74E14">
          <w:rPr>
            <w:rStyle w:val="af"/>
            <w:rFonts w:ascii="Tahoma" w:hAnsi="Tahoma" w:cs="Tahoma"/>
            <w:sz w:val="20"/>
            <w:szCs w:val="20"/>
          </w:rPr>
          <w:t>№</w:t>
        </w:r>
        <w:r w:rsidR="00124ABD" w:rsidRPr="00C74E14">
          <w:rPr>
            <w:rStyle w:val="af"/>
            <w:rFonts w:ascii="Tahoma" w:hAnsi="Tahoma" w:cs="Tahoma"/>
            <w:sz w:val="20"/>
            <w:szCs w:val="20"/>
          </w:rPr>
          <w:t>A10</w:t>
        </w:r>
      </w:hyperlink>
      <w:r w:rsidR="00320112" w:rsidRPr="007F1642">
        <w:rPr>
          <w:rFonts w:ascii="Tahoma" w:hAnsi="Tahoma" w:cs="Tahoma"/>
          <w:sz w:val="20"/>
          <w:szCs w:val="20"/>
        </w:rPr>
        <w:t>) – предоставляется в случаях, предусмотренных п</w:t>
      </w:r>
      <w:r w:rsidR="008C080A">
        <w:rPr>
          <w:rFonts w:ascii="Tahoma" w:hAnsi="Tahoma" w:cs="Tahoma"/>
          <w:sz w:val="20"/>
          <w:szCs w:val="20"/>
        </w:rPr>
        <w:t>унктом</w:t>
      </w:r>
      <w:r w:rsidR="00FE7F27">
        <w:rPr>
          <w:rFonts w:ascii="Tahoma" w:hAnsi="Tahoma" w:cs="Tahoma"/>
          <w:sz w:val="20"/>
          <w:szCs w:val="20"/>
        </w:rPr>
        <w:t xml:space="preserve"> </w:t>
      </w:r>
      <w:r w:rsidR="00320112" w:rsidRPr="007F1642">
        <w:rPr>
          <w:rFonts w:ascii="Tahoma" w:hAnsi="Tahoma" w:cs="Tahoma"/>
          <w:sz w:val="20"/>
          <w:szCs w:val="20"/>
        </w:rPr>
        <w:fldChar w:fldCharType="begin"/>
      </w:r>
      <w:r w:rsidR="00320112" w:rsidRPr="007F1642">
        <w:rPr>
          <w:rFonts w:ascii="Tahoma" w:hAnsi="Tahoma" w:cs="Tahoma"/>
          <w:sz w:val="20"/>
          <w:szCs w:val="20"/>
        </w:rPr>
        <w:instrText xml:space="preserve"> REF _Ref468877265 \r \h  \* MERGEFORMAT </w:instrText>
      </w:r>
      <w:r w:rsidR="00320112" w:rsidRPr="007F1642">
        <w:rPr>
          <w:rFonts w:ascii="Tahoma" w:hAnsi="Tahoma" w:cs="Tahoma"/>
          <w:sz w:val="20"/>
          <w:szCs w:val="20"/>
        </w:rPr>
      </w:r>
      <w:r w:rsidR="00320112" w:rsidRPr="007F1642">
        <w:rPr>
          <w:rFonts w:ascii="Tahoma" w:hAnsi="Tahoma" w:cs="Tahoma"/>
          <w:sz w:val="20"/>
          <w:szCs w:val="20"/>
        </w:rPr>
        <w:fldChar w:fldCharType="separate"/>
      </w:r>
      <w:r w:rsidR="006769E0">
        <w:rPr>
          <w:rFonts w:ascii="Tahoma" w:hAnsi="Tahoma" w:cs="Tahoma"/>
          <w:sz w:val="20"/>
          <w:szCs w:val="20"/>
        </w:rPr>
        <w:t>1.9</w:t>
      </w:r>
      <w:r w:rsidR="00320112" w:rsidRPr="007F1642">
        <w:rPr>
          <w:rFonts w:ascii="Tahoma" w:hAnsi="Tahoma" w:cs="Tahoma"/>
          <w:sz w:val="20"/>
          <w:szCs w:val="20"/>
        </w:rPr>
        <w:fldChar w:fldCharType="end"/>
      </w:r>
      <w:r w:rsidR="004E29D4" w:rsidRPr="007F1642">
        <w:rPr>
          <w:rFonts w:ascii="Tahoma" w:hAnsi="Tahoma" w:cs="Tahoma"/>
          <w:sz w:val="20"/>
          <w:szCs w:val="20"/>
        </w:rPr>
        <w:t>.</w:t>
      </w:r>
      <w:r w:rsidR="00320112" w:rsidRPr="007F1642">
        <w:rPr>
          <w:rFonts w:ascii="Tahoma" w:hAnsi="Tahoma" w:cs="Tahoma"/>
          <w:sz w:val="20"/>
          <w:szCs w:val="20"/>
        </w:rPr>
        <w:t xml:space="preserve"> настоящих Условий</w:t>
      </w:r>
      <w:r w:rsidR="00004C3E">
        <w:rPr>
          <w:rFonts w:ascii="Tahoma" w:hAnsi="Tahoma" w:cs="Tahoma"/>
          <w:sz w:val="20"/>
          <w:szCs w:val="20"/>
        </w:rPr>
        <w:t>;</w:t>
      </w:r>
    </w:p>
    <w:p w14:paraId="5638D042" w14:textId="5EA56643" w:rsidR="000B2FD2" w:rsidRPr="007F1642" w:rsidRDefault="000B4CF5" w:rsidP="00BF33A1">
      <w:pPr>
        <w:pStyle w:val="1"/>
        <w:numPr>
          <w:ilvl w:val="2"/>
          <w:numId w:val="13"/>
        </w:numPr>
        <w:ind w:left="1560" w:hanging="567"/>
        <w:rPr>
          <w:rFonts w:ascii="Tahoma" w:hAnsi="Tahoma" w:cs="Tahoma"/>
          <w:sz w:val="20"/>
          <w:szCs w:val="20"/>
        </w:rPr>
      </w:pPr>
      <w:r>
        <w:rPr>
          <w:rFonts w:ascii="Tahoma" w:hAnsi="Tahoma" w:cs="Tahoma"/>
          <w:sz w:val="20"/>
          <w:szCs w:val="20"/>
        </w:rPr>
        <w:t>А</w:t>
      </w:r>
      <w:r w:rsidR="00004C3E">
        <w:rPr>
          <w:rFonts w:ascii="Tahoma" w:hAnsi="Tahoma" w:cs="Tahoma"/>
          <w:sz w:val="20"/>
          <w:szCs w:val="20"/>
        </w:rPr>
        <w:t xml:space="preserve">нкета </w:t>
      </w:r>
      <w:r w:rsidR="00004C3E" w:rsidRPr="00004C3E">
        <w:rPr>
          <w:rFonts w:ascii="Tahoma" w:hAnsi="Tahoma" w:cs="Tahoma"/>
          <w:sz w:val="20"/>
          <w:szCs w:val="20"/>
        </w:rPr>
        <w:t>физического лица (в целях FATCA) - по форме, размещенной на Сайте Депозитария</w:t>
      </w:r>
      <w:r w:rsidR="00004C3E">
        <w:rPr>
          <w:rFonts w:ascii="Tahoma" w:hAnsi="Tahoma" w:cs="Tahoma"/>
          <w:sz w:val="20"/>
          <w:szCs w:val="20"/>
        </w:rPr>
        <w:t>.</w:t>
      </w:r>
    </w:p>
    <w:p w14:paraId="5C9A44AC" w14:textId="77777777" w:rsidR="003C075C" w:rsidRPr="007F1642" w:rsidRDefault="003C075C" w:rsidP="00BF33A1">
      <w:pPr>
        <w:pStyle w:val="a0"/>
        <w:ind w:left="993" w:hanging="993"/>
        <w:rPr>
          <w:rFonts w:ascii="Tahoma" w:hAnsi="Tahoma" w:cs="Tahoma"/>
          <w:sz w:val="20"/>
          <w:szCs w:val="20"/>
        </w:rPr>
      </w:pPr>
      <w:bookmarkStart w:id="44" w:name="_Ref415149770"/>
      <w:r w:rsidRPr="007F1642">
        <w:rPr>
          <w:rFonts w:ascii="Tahoma" w:hAnsi="Tahoma" w:cs="Tahoma"/>
          <w:sz w:val="20"/>
          <w:szCs w:val="20"/>
        </w:rPr>
        <w:t>Дополнительно юридические лица, иностранные структуры без образования юридического лица, индивидуальные предприниматели</w:t>
      </w:r>
      <w:r w:rsidR="00905677">
        <w:rPr>
          <w:rFonts w:ascii="Tahoma" w:hAnsi="Tahoma" w:cs="Tahoma"/>
          <w:sz w:val="20"/>
          <w:szCs w:val="20"/>
        </w:rPr>
        <w:t>, физические лица, занимающиеся в установленном законодательством порядке частной практикой,</w:t>
      </w:r>
      <w:r w:rsidRPr="007F1642">
        <w:rPr>
          <w:rFonts w:ascii="Tahoma" w:hAnsi="Tahoma" w:cs="Tahoma"/>
          <w:sz w:val="20"/>
          <w:szCs w:val="20"/>
        </w:rPr>
        <w:t xml:space="preserve"> представляют в Депозитарий следующие документы и (или) информацию (если применимо):</w:t>
      </w:r>
      <w:bookmarkEnd w:id="44"/>
    </w:p>
    <w:p w14:paraId="25496C61" w14:textId="0A50FAF3" w:rsidR="003C075C" w:rsidRPr="007F1642" w:rsidRDefault="000B4CF5" w:rsidP="00BF33A1">
      <w:pPr>
        <w:pStyle w:val="1"/>
        <w:numPr>
          <w:ilvl w:val="2"/>
          <w:numId w:val="14"/>
        </w:numPr>
        <w:ind w:left="1560" w:hanging="567"/>
        <w:rPr>
          <w:rFonts w:ascii="Tahoma" w:hAnsi="Tahoma" w:cs="Tahoma"/>
          <w:sz w:val="20"/>
          <w:szCs w:val="20"/>
        </w:rPr>
      </w:pPr>
      <w:bookmarkStart w:id="45" w:name="_Ref512509699"/>
      <w:r>
        <w:rPr>
          <w:rFonts w:ascii="Tahoma" w:hAnsi="Tahoma" w:cs="Tahoma"/>
          <w:sz w:val="20"/>
          <w:szCs w:val="20"/>
        </w:rPr>
        <w:t>С</w:t>
      </w:r>
      <w:r w:rsidR="003C075C" w:rsidRPr="007F1642">
        <w:rPr>
          <w:rFonts w:ascii="Tahoma" w:hAnsi="Tahoma" w:cs="Tahoma"/>
          <w:sz w:val="20"/>
          <w:szCs w:val="20"/>
        </w:rPr>
        <w:t xml:space="preserve">ведения об органах юридического лица, иностранной структуры без образования юридического лица: структура,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w:t>
      </w:r>
      <w:r w:rsidR="004871D6" w:rsidRPr="007F1642">
        <w:rPr>
          <w:rFonts w:ascii="Tahoma" w:hAnsi="Tahoma" w:cs="Tahoma"/>
          <w:sz w:val="20"/>
          <w:szCs w:val="20"/>
        </w:rPr>
        <w:t xml:space="preserve">пятью </w:t>
      </w:r>
      <w:r w:rsidR="003C075C" w:rsidRPr="007F1642">
        <w:rPr>
          <w:rFonts w:ascii="Tahoma" w:hAnsi="Tahoma" w:cs="Tahoma"/>
          <w:sz w:val="20"/>
          <w:szCs w:val="20"/>
        </w:rPr>
        <w:t>процент</w:t>
      </w:r>
      <w:r w:rsidR="004871D6" w:rsidRPr="007F1642">
        <w:rPr>
          <w:rFonts w:ascii="Tahoma" w:hAnsi="Tahoma" w:cs="Tahoma"/>
          <w:sz w:val="20"/>
          <w:szCs w:val="20"/>
        </w:rPr>
        <w:t>ами</w:t>
      </w:r>
      <w:r w:rsidR="003C075C" w:rsidRPr="007F1642">
        <w:rPr>
          <w:rFonts w:ascii="Tahoma" w:hAnsi="Tahoma" w:cs="Tahoma"/>
          <w:sz w:val="20"/>
          <w:szCs w:val="20"/>
        </w:rPr>
        <w:t xml:space="preserve"> акций (долей) юридического лица, структура и персональный состав органов управления иностранной структуры без образования юридического лица (при наличии), а также документ, содержащий сведения о регистрации, месте жительства или месте нахождения учредителей юридического лица или иностранной структуры без образования юридического лица;</w:t>
      </w:r>
      <w:bookmarkEnd w:id="45"/>
    </w:p>
    <w:p w14:paraId="0CCF7C50" w14:textId="3C2685A5" w:rsidR="003C075C" w:rsidRPr="007F1642" w:rsidRDefault="000B4CF5" w:rsidP="00BF33A1">
      <w:pPr>
        <w:pStyle w:val="1"/>
        <w:numPr>
          <w:ilvl w:val="2"/>
          <w:numId w:val="14"/>
        </w:numPr>
        <w:ind w:left="1560" w:hanging="567"/>
        <w:rPr>
          <w:rFonts w:ascii="Tahoma" w:hAnsi="Tahoma" w:cs="Tahoma"/>
          <w:sz w:val="20"/>
          <w:szCs w:val="20"/>
        </w:rPr>
      </w:pPr>
      <w:r>
        <w:rPr>
          <w:rFonts w:ascii="Tahoma" w:hAnsi="Tahoma" w:cs="Tahoma"/>
          <w:sz w:val="20"/>
          <w:szCs w:val="20"/>
        </w:rPr>
        <w:t>С</w:t>
      </w:r>
      <w:r w:rsidR="003C075C" w:rsidRPr="007F1642">
        <w:rPr>
          <w:rFonts w:ascii="Tahoma" w:hAnsi="Tahoma" w:cs="Tahoma"/>
          <w:sz w:val="20"/>
          <w:szCs w:val="20"/>
        </w:rPr>
        <w:t>ведения о стране регистрации, стране жительства или стране нахождения участников</w:t>
      </w:r>
      <w:r w:rsidR="00A42D4B" w:rsidRPr="007F1642">
        <w:rPr>
          <w:rFonts w:ascii="Tahoma" w:hAnsi="Tahoma" w:cs="Tahoma"/>
          <w:sz w:val="20"/>
          <w:szCs w:val="20"/>
        </w:rPr>
        <w:t>/акционеров</w:t>
      </w:r>
      <w:r w:rsidR="003C075C" w:rsidRPr="007F1642">
        <w:rPr>
          <w:rFonts w:ascii="Tahoma" w:hAnsi="Tahoma" w:cs="Tahoma"/>
          <w:sz w:val="20"/>
          <w:szCs w:val="20"/>
        </w:rPr>
        <w:t xml:space="preserve"> юридического лица;</w:t>
      </w:r>
    </w:p>
    <w:p w14:paraId="0EE0CFF3" w14:textId="2CE1E0D0" w:rsidR="003C075C" w:rsidRPr="007F1642" w:rsidRDefault="000B4CF5" w:rsidP="00BF33A1">
      <w:pPr>
        <w:pStyle w:val="1"/>
        <w:numPr>
          <w:ilvl w:val="2"/>
          <w:numId w:val="14"/>
        </w:numPr>
        <w:ind w:left="1560" w:hanging="567"/>
        <w:rPr>
          <w:rFonts w:ascii="Tahoma" w:hAnsi="Tahoma" w:cs="Tahoma"/>
          <w:sz w:val="20"/>
          <w:szCs w:val="20"/>
        </w:rPr>
      </w:pPr>
      <w:r>
        <w:rPr>
          <w:rFonts w:ascii="Tahoma" w:hAnsi="Tahoma" w:cs="Tahoma"/>
          <w:sz w:val="20"/>
          <w:szCs w:val="20"/>
        </w:rPr>
        <w:t>С</w:t>
      </w:r>
      <w:r w:rsidR="003C075C" w:rsidRPr="007F1642">
        <w:rPr>
          <w:rFonts w:ascii="Tahoma" w:hAnsi="Tahoma" w:cs="Tahoma"/>
          <w:sz w:val="20"/>
          <w:szCs w:val="20"/>
        </w:rPr>
        <w:t>ведения о составе имущества, находящегося в управлении (собственности), фамилия, имя, отчество (при наличии)</w:t>
      </w:r>
      <w:r w:rsidR="00712972" w:rsidRPr="007F1642">
        <w:rPr>
          <w:rFonts w:ascii="Tahoma" w:hAnsi="Tahoma" w:cs="Tahoma"/>
          <w:sz w:val="20"/>
          <w:szCs w:val="20"/>
        </w:rPr>
        <w:t xml:space="preserve">, </w:t>
      </w:r>
      <w:r w:rsidR="003C075C" w:rsidRPr="007F1642">
        <w:rPr>
          <w:rFonts w:ascii="Tahoma" w:hAnsi="Tahoma" w:cs="Tahoma"/>
          <w:sz w:val="20"/>
          <w:szCs w:val="20"/>
        </w:rPr>
        <w:t xml:space="preserve">наименование и адрес места жительства (места нахождения) учредителей </w:t>
      </w:r>
      <w:r w:rsidR="00AA4778" w:rsidRPr="007F1642">
        <w:rPr>
          <w:rFonts w:ascii="Tahoma" w:hAnsi="Tahoma" w:cs="Tahoma"/>
          <w:sz w:val="20"/>
          <w:szCs w:val="20"/>
        </w:rPr>
        <w:t>(участников),</w:t>
      </w:r>
      <w:r w:rsidR="003C075C" w:rsidRPr="007F1642">
        <w:rPr>
          <w:rFonts w:ascii="Tahoma" w:hAnsi="Tahoma" w:cs="Tahoma"/>
          <w:sz w:val="20"/>
          <w:szCs w:val="20"/>
        </w:rPr>
        <w:t xml:space="preserve"> доверительного собственника (управляющего)</w:t>
      </w:r>
      <w:r w:rsidR="00182062" w:rsidRPr="007F1642">
        <w:rPr>
          <w:rFonts w:ascii="Tahoma" w:hAnsi="Tahoma" w:cs="Tahoma"/>
          <w:sz w:val="20"/>
          <w:szCs w:val="20"/>
        </w:rPr>
        <w:t xml:space="preserve"> </w:t>
      </w:r>
      <w:r w:rsidR="00AA4778" w:rsidRPr="007F1642">
        <w:rPr>
          <w:rFonts w:ascii="Tahoma" w:hAnsi="Tahoma" w:cs="Tahoma"/>
          <w:sz w:val="20"/>
          <w:szCs w:val="20"/>
        </w:rPr>
        <w:t>и протекторов (при наличии)</w:t>
      </w:r>
      <w:r w:rsidR="00182062" w:rsidRPr="007F1642">
        <w:rPr>
          <w:rFonts w:ascii="Tahoma" w:hAnsi="Tahoma" w:cs="Tahoma"/>
          <w:sz w:val="20"/>
          <w:szCs w:val="20"/>
        </w:rPr>
        <w:t xml:space="preserve"> </w:t>
      </w:r>
      <w:r w:rsidR="008F50B1" w:rsidRPr="007F1642">
        <w:rPr>
          <w:rFonts w:ascii="Tahoma" w:hAnsi="Tahoma" w:cs="Tahoma"/>
          <w:sz w:val="20"/>
          <w:szCs w:val="20"/>
        </w:rPr>
        <w:t xml:space="preserve">– </w:t>
      </w:r>
      <w:r w:rsidR="003C075C" w:rsidRPr="007F1642">
        <w:rPr>
          <w:rFonts w:ascii="Tahoma" w:hAnsi="Tahoma" w:cs="Tahoma"/>
          <w:sz w:val="20"/>
          <w:szCs w:val="20"/>
        </w:rPr>
        <w:t>в отношении трастов и иных иностранных структур без образования юридического лица с аналогичной структурой или функцией;</w:t>
      </w:r>
    </w:p>
    <w:p w14:paraId="61964A4F" w14:textId="707A452E" w:rsidR="00C940B4" w:rsidRPr="007F1642" w:rsidRDefault="000B4CF5" w:rsidP="00BF33A1">
      <w:pPr>
        <w:pStyle w:val="1"/>
        <w:numPr>
          <w:ilvl w:val="2"/>
          <w:numId w:val="14"/>
        </w:numPr>
        <w:ind w:left="1560" w:hanging="567"/>
        <w:rPr>
          <w:rFonts w:ascii="Tahoma" w:hAnsi="Tahoma" w:cs="Tahoma"/>
          <w:sz w:val="20"/>
          <w:szCs w:val="20"/>
        </w:rPr>
      </w:pPr>
      <w:bookmarkStart w:id="46" w:name="_Ref508038306"/>
      <w:r>
        <w:rPr>
          <w:rFonts w:ascii="Tahoma" w:hAnsi="Tahoma" w:cs="Tahoma"/>
          <w:sz w:val="20"/>
          <w:szCs w:val="20"/>
        </w:rPr>
        <w:t>С</w:t>
      </w:r>
      <w:r w:rsidR="003C075C" w:rsidRPr="007F1642">
        <w:rPr>
          <w:rFonts w:ascii="Tahoma" w:hAnsi="Tahoma" w:cs="Tahoma"/>
          <w:sz w:val="20"/>
          <w:szCs w:val="20"/>
        </w:rPr>
        <w:t>ведения (документы) о финансовом положении (копии годовой бухгалтерской отчетности (бухгалтерский баланс, отчет о финансовом результате),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 и (или) 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w:t>
      </w:r>
      <w:r w:rsidR="00876753" w:rsidRPr="007F1642">
        <w:rPr>
          <w:rFonts w:ascii="Tahoma" w:hAnsi="Tahoma" w:cs="Tahoma"/>
          <w:sz w:val="20"/>
          <w:szCs w:val="20"/>
        </w:rPr>
        <w:t>, включающего в себя бухгалтерский баланс и отчет о финансовом результате</w:t>
      </w:r>
      <w:r w:rsidR="003C075C" w:rsidRPr="007F1642">
        <w:rPr>
          <w:rFonts w:ascii="Tahoma" w:hAnsi="Tahoma" w:cs="Tahoma"/>
          <w:sz w:val="20"/>
          <w:szCs w:val="20"/>
        </w:rPr>
        <w:t xml:space="preserve">; и (или) </w:t>
      </w:r>
      <w:r w:rsidR="00905677">
        <w:rPr>
          <w:rFonts w:ascii="Tahoma" w:hAnsi="Tahoma" w:cs="Tahoma"/>
          <w:sz w:val="20"/>
          <w:szCs w:val="20"/>
        </w:rPr>
        <w:t>копия аудиторск</w:t>
      </w:r>
      <w:r w:rsidR="006C3ADD">
        <w:rPr>
          <w:rFonts w:ascii="Tahoma" w:hAnsi="Tahoma" w:cs="Tahoma"/>
          <w:sz w:val="20"/>
          <w:szCs w:val="20"/>
        </w:rPr>
        <w:t>о</w:t>
      </w:r>
      <w:r w:rsidR="00905677">
        <w:rPr>
          <w:rFonts w:ascii="Tahoma" w:hAnsi="Tahoma" w:cs="Tahoma"/>
          <w:sz w:val="20"/>
          <w:szCs w:val="20"/>
        </w:rPr>
        <w:t>го заключения независимых аудиторов об обобщ</w:t>
      </w:r>
      <w:r w:rsidR="007232B2">
        <w:rPr>
          <w:rFonts w:ascii="Tahoma" w:hAnsi="Tahoma" w:cs="Tahoma"/>
          <w:sz w:val="20"/>
          <w:szCs w:val="20"/>
        </w:rPr>
        <w:t>е</w:t>
      </w:r>
      <w:r w:rsidR="00905677">
        <w:rPr>
          <w:rFonts w:ascii="Tahoma" w:hAnsi="Tahoma" w:cs="Tahoma"/>
          <w:sz w:val="20"/>
          <w:szCs w:val="20"/>
        </w:rPr>
        <w:t>нной консолидированной финансовой отч</w:t>
      </w:r>
      <w:r w:rsidR="007232B2">
        <w:rPr>
          <w:rFonts w:ascii="Tahoma" w:hAnsi="Tahoma" w:cs="Tahoma"/>
          <w:sz w:val="20"/>
          <w:szCs w:val="20"/>
        </w:rPr>
        <w:t>е</w:t>
      </w:r>
      <w:r w:rsidR="00905677">
        <w:rPr>
          <w:rFonts w:ascii="Tahoma" w:hAnsi="Tahoma" w:cs="Tahoma"/>
          <w:sz w:val="20"/>
          <w:szCs w:val="20"/>
        </w:rPr>
        <w:t>тности за прошедший</w:t>
      </w:r>
      <w:r w:rsidR="00905677">
        <w:rPr>
          <w:rFonts w:ascii="Tahoma" w:hAnsi="Tahoma" w:cs="Tahoma"/>
          <w:sz w:val="20"/>
          <w:szCs w:val="20"/>
        </w:rPr>
        <w:tab/>
        <w:t xml:space="preserve"> год, подготовленного для раскрытия на общедоступных информационных ресурсах; и (или) </w:t>
      </w:r>
      <w:r w:rsidR="003C075C" w:rsidRPr="007F1642">
        <w:rPr>
          <w:rFonts w:ascii="Tahoma" w:hAnsi="Tahoma" w:cs="Tahoma"/>
          <w:sz w:val="20"/>
          <w:szCs w:val="20"/>
        </w:rPr>
        <w:t xml:space="preserve">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 и (или) сведения об отсутствии в отношении юридического лица/иностранной структуры без образования юридического лица/индивидуального предпринимателя производства по делу о несостоятельности (банкротстве), вступивших в силу решений судебных органов о признании его несостоятельным (банкротом), проведения процедур ликвидации по состоянию на дату представления документов в </w:t>
      </w:r>
      <w:r w:rsidR="0033707F" w:rsidRPr="007F1642">
        <w:rPr>
          <w:rFonts w:ascii="Tahoma" w:hAnsi="Tahoma" w:cs="Tahoma"/>
          <w:sz w:val="20"/>
          <w:szCs w:val="20"/>
        </w:rPr>
        <w:t>Депозитарий</w:t>
      </w:r>
      <w:r w:rsidR="003C075C" w:rsidRPr="007F1642">
        <w:rPr>
          <w:rFonts w:ascii="Tahoma" w:hAnsi="Tahoma" w:cs="Tahoma"/>
          <w:sz w:val="20"/>
          <w:szCs w:val="20"/>
        </w:rPr>
        <w:t xml:space="preserve">; и (или) сведения об отсутствии фактов неисполнения юридическим лицом/иностранной структурой без образования юридического лица/индивидуальным предпринимателем своих денежных обязательств по причине отсутствия денежных средств на банковских счетах; и (или) данные о рейтинге юридического лица/иностранной структуры без образования юридического лица/индивидуального предпринимателя, размещенные в сети </w:t>
      </w:r>
      <w:r w:rsidR="00905677">
        <w:rPr>
          <w:rFonts w:ascii="Tahoma" w:hAnsi="Tahoma" w:cs="Tahoma"/>
          <w:sz w:val="20"/>
          <w:szCs w:val="20"/>
        </w:rPr>
        <w:t>«</w:t>
      </w:r>
      <w:r w:rsidR="003C075C" w:rsidRPr="007F1642">
        <w:rPr>
          <w:rFonts w:ascii="Tahoma" w:hAnsi="Tahoma" w:cs="Tahoma"/>
          <w:sz w:val="20"/>
          <w:szCs w:val="20"/>
        </w:rPr>
        <w:t>Интернет</w:t>
      </w:r>
      <w:r w:rsidR="00905677">
        <w:rPr>
          <w:rFonts w:ascii="Tahoma" w:hAnsi="Tahoma" w:cs="Tahoma"/>
          <w:sz w:val="20"/>
          <w:szCs w:val="20"/>
        </w:rPr>
        <w:t>»</w:t>
      </w:r>
      <w:r w:rsidR="003C075C" w:rsidRPr="007F1642">
        <w:rPr>
          <w:rFonts w:ascii="Tahoma" w:hAnsi="Tahoma" w:cs="Tahoma"/>
          <w:sz w:val="20"/>
          <w:szCs w:val="20"/>
        </w:rPr>
        <w:t xml:space="preserve"> на сайтах международных рейтинговых агентств (</w:t>
      </w:r>
      <w:r w:rsidR="00905677">
        <w:rPr>
          <w:rFonts w:ascii="Tahoma" w:hAnsi="Tahoma" w:cs="Tahoma"/>
          <w:sz w:val="20"/>
          <w:szCs w:val="20"/>
        </w:rPr>
        <w:t>«</w:t>
      </w:r>
      <w:proofErr w:type="spellStart"/>
      <w:r w:rsidR="003C075C" w:rsidRPr="007F1642">
        <w:rPr>
          <w:rFonts w:ascii="Tahoma" w:hAnsi="Tahoma" w:cs="Tahoma"/>
          <w:sz w:val="20"/>
          <w:szCs w:val="20"/>
        </w:rPr>
        <w:t>Standard</w:t>
      </w:r>
      <w:proofErr w:type="spellEnd"/>
      <w:r w:rsidR="003C075C" w:rsidRPr="007F1642">
        <w:rPr>
          <w:rFonts w:ascii="Tahoma" w:hAnsi="Tahoma" w:cs="Tahoma"/>
          <w:sz w:val="20"/>
          <w:szCs w:val="20"/>
        </w:rPr>
        <w:t xml:space="preserve"> &amp; </w:t>
      </w:r>
      <w:proofErr w:type="spellStart"/>
      <w:r w:rsidR="003C075C" w:rsidRPr="007F1642">
        <w:rPr>
          <w:rFonts w:ascii="Tahoma" w:hAnsi="Tahoma" w:cs="Tahoma"/>
          <w:sz w:val="20"/>
          <w:szCs w:val="20"/>
        </w:rPr>
        <w:t>Poor's</w:t>
      </w:r>
      <w:proofErr w:type="spellEnd"/>
      <w:r w:rsidR="00905677">
        <w:rPr>
          <w:rFonts w:ascii="Tahoma" w:hAnsi="Tahoma" w:cs="Tahoma"/>
          <w:sz w:val="20"/>
          <w:szCs w:val="20"/>
        </w:rPr>
        <w:t>»</w:t>
      </w:r>
      <w:r w:rsidR="003C075C" w:rsidRPr="007F1642">
        <w:rPr>
          <w:rFonts w:ascii="Tahoma" w:hAnsi="Tahoma" w:cs="Tahoma"/>
          <w:sz w:val="20"/>
          <w:szCs w:val="20"/>
        </w:rPr>
        <w:t xml:space="preserve">, </w:t>
      </w:r>
      <w:r w:rsidR="00905677">
        <w:rPr>
          <w:rFonts w:ascii="Tahoma" w:hAnsi="Tahoma" w:cs="Tahoma"/>
          <w:sz w:val="20"/>
          <w:szCs w:val="20"/>
        </w:rPr>
        <w:t>«</w:t>
      </w:r>
      <w:proofErr w:type="spellStart"/>
      <w:r w:rsidR="003C075C" w:rsidRPr="007F1642">
        <w:rPr>
          <w:rFonts w:ascii="Tahoma" w:hAnsi="Tahoma" w:cs="Tahoma"/>
          <w:sz w:val="20"/>
          <w:szCs w:val="20"/>
        </w:rPr>
        <w:t>Fitch-Ratings</w:t>
      </w:r>
      <w:proofErr w:type="spellEnd"/>
      <w:r w:rsidR="00905677">
        <w:rPr>
          <w:rFonts w:ascii="Tahoma" w:hAnsi="Tahoma" w:cs="Tahoma"/>
          <w:sz w:val="20"/>
          <w:szCs w:val="20"/>
        </w:rPr>
        <w:t>»</w:t>
      </w:r>
      <w:r w:rsidR="003C075C" w:rsidRPr="007F1642">
        <w:rPr>
          <w:rFonts w:ascii="Tahoma" w:hAnsi="Tahoma" w:cs="Tahoma"/>
          <w:sz w:val="20"/>
          <w:szCs w:val="20"/>
        </w:rPr>
        <w:t xml:space="preserve">, </w:t>
      </w:r>
      <w:r w:rsidR="00905677">
        <w:rPr>
          <w:rFonts w:ascii="Tahoma" w:hAnsi="Tahoma" w:cs="Tahoma"/>
          <w:sz w:val="20"/>
          <w:szCs w:val="20"/>
        </w:rPr>
        <w:t>«</w:t>
      </w:r>
      <w:proofErr w:type="spellStart"/>
      <w:r w:rsidR="003C075C" w:rsidRPr="007F1642">
        <w:rPr>
          <w:rFonts w:ascii="Tahoma" w:hAnsi="Tahoma" w:cs="Tahoma"/>
          <w:sz w:val="20"/>
          <w:szCs w:val="20"/>
        </w:rPr>
        <w:t>Moody's</w:t>
      </w:r>
      <w:proofErr w:type="spellEnd"/>
      <w:r w:rsidR="003C075C" w:rsidRPr="007F1642">
        <w:rPr>
          <w:rFonts w:ascii="Tahoma" w:hAnsi="Tahoma" w:cs="Tahoma"/>
          <w:sz w:val="20"/>
          <w:szCs w:val="20"/>
        </w:rPr>
        <w:t xml:space="preserve"> </w:t>
      </w:r>
      <w:proofErr w:type="spellStart"/>
      <w:r w:rsidR="003C075C" w:rsidRPr="007F1642">
        <w:rPr>
          <w:rFonts w:ascii="Tahoma" w:hAnsi="Tahoma" w:cs="Tahoma"/>
          <w:sz w:val="20"/>
          <w:szCs w:val="20"/>
        </w:rPr>
        <w:t>Investors</w:t>
      </w:r>
      <w:proofErr w:type="spellEnd"/>
      <w:r w:rsidR="003C075C" w:rsidRPr="007F1642">
        <w:rPr>
          <w:rFonts w:ascii="Tahoma" w:hAnsi="Tahoma" w:cs="Tahoma"/>
          <w:sz w:val="20"/>
          <w:szCs w:val="20"/>
        </w:rPr>
        <w:t xml:space="preserve"> </w:t>
      </w:r>
      <w:proofErr w:type="spellStart"/>
      <w:r w:rsidR="003C075C" w:rsidRPr="007F1642">
        <w:rPr>
          <w:rFonts w:ascii="Tahoma" w:hAnsi="Tahoma" w:cs="Tahoma"/>
          <w:sz w:val="20"/>
          <w:szCs w:val="20"/>
        </w:rPr>
        <w:t>Service</w:t>
      </w:r>
      <w:proofErr w:type="spellEnd"/>
      <w:r w:rsidR="00905677">
        <w:rPr>
          <w:rFonts w:ascii="Tahoma" w:hAnsi="Tahoma" w:cs="Tahoma"/>
          <w:sz w:val="20"/>
          <w:szCs w:val="20"/>
        </w:rPr>
        <w:t>»</w:t>
      </w:r>
      <w:r w:rsidR="003C075C" w:rsidRPr="007F1642">
        <w:rPr>
          <w:rFonts w:ascii="Tahoma" w:hAnsi="Tahoma" w:cs="Tahoma"/>
          <w:sz w:val="20"/>
          <w:szCs w:val="20"/>
        </w:rPr>
        <w:t xml:space="preserve"> и другие) и </w:t>
      </w:r>
      <w:r w:rsidR="00D174A4" w:rsidRPr="007F1642">
        <w:rPr>
          <w:rFonts w:ascii="Tahoma" w:hAnsi="Tahoma" w:cs="Tahoma"/>
          <w:sz w:val="20"/>
          <w:szCs w:val="20"/>
        </w:rPr>
        <w:t>российских кредитных</w:t>
      </w:r>
      <w:r w:rsidR="003C075C" w:rsidRPr="007F1642">
        <w:rPr>
          <w:rFonts w:ascii="Tahoma" w:hAnsi="Tahoma" w:cs="Tahoma"/>
          <w:sz w:val="20"/>
          <w:szCs w:val="20"/>
        </w:rPr>
        <w:t xml:space="preserve"> рейтинговых агентств);</w:t>
      </w:r>
      <w:r w:rsidR="00547C99" w:rsidRPr="007F1642">
        <w:rPr>
          <w:rFonts w:ascii="Tahoma" w:hAnsi="Tahoma" w:cs="Tahoma"/>
          <w:sz w:val="20"/>
          <w:szCs w:val="20"/>
        </w:rPr>
        <w:t xml:space="preserve"> </w:t>
      </w:r>
      <w:bookmarkEnd w:id="46"/>
    </w:p>
    <w:tbl>
      <w:tblPr>
        <w:tblStyle w:val="-2"/>
        <w:tblW w:w="0" w:type="auto"/>
        <w:tblInd w:w="1560"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4A0" w:firstRow="1" w:lastRow="0" w:firstColumn="1" w:lastColumn="0" w:noHBand="0" w:noVBand="1"/>
      </w:tblPr>
      <w:tblGrid>
        <w:gridCol w:w="7794"/>
      </w:tblGrid>
      <w:tr w:rsidR="009F1BEB" w:rsidRPr="00222A68" w14:paraId="67CFDECF" w14:textId="77777777" w:rsidTr="001F6E96">
        <w:trPr>
          <w:cnfStyle w:val="100000000000" w:firstRow="1" w:lastRow="0" w:firstColumn="0" w:lastColumn="0" w:oddVBand="0" w:evenVBand="0" w:oddHBand="0" w:evenHBand="0" w:firstRowFirstColumn="0" w:firstRowLastColumn="0" w:lastRowFirstColumn="0" w:lastRowLastColumn="0"/>
          <w:cantSplit/>
          <w:trHeight w:val="212"/>
          <w:tblHeader/>
        </w:trPr>
        <w:tc>
          <w:tcPr>
            <w:cnfStyle w:val="001000000000" w:firstRow="0" w:lastRow="0" w:firstColumn="1" w:lastColumn="0" w:oddVBand="0" w:evenVBand="0" w:oddHBand="0" w:evenHBand="0" w:firstRowFirstColumn="0" w:firstRowLastColumn="0" w:lastRowFirstColumn="0" w:lastRowLastColumn="0"/>
            <w:tcW w:w="7794" w:type="dxa"/>
            <w:tcBorders>
              <w:top w:val="none" w:sz="0" w:space="0" w:color="auto"/>
              <w:left w:val="none" w:sz="0" w:space="0" w:color="auto"/>
              <w:bottom w:val="none" w:sz="0" w:space="0" w:color="auto"/>
              <w:right w:val="none" w:sz="0" w:space="0" w:color="auto"/>
            </w:tcBorders>
            <w:shd w:val="clear" w:color="auto" w:fill="CDEBFF"/>
          </w:tcPr>
          <w:p w14:paraId="5DAD98E8" w14:textId="77777777" w:rsidR="009F1BEB" w:rsidRPr="00222A68" w:rsidRDefault="009F1BEB" w:rsidP="00E67ED0">
            <w:pPr>
              <w:rPr>
                <w:rFonts w:ascii="Tahoma" w:hAnsi="Tahoma" w:cs="Tahoma"/>
                <w:b w:val="0"/>
                <w:bCs w:val="0"/>
                <w:color w:val="595959" w:themeColor="text1" w:themeTint="A6"/>
                <w:spacing w:val="80"/>
                <w:sz w:val="18"/>
                <w:szCs w:val="18"/>
              </w:rPr>
            </w:pPr>
            <w:r w:rsidRPr="00222A68">
              <w:rPr>
                <w:rFonts w:ascii="Tahoma" w:hAnsi="Tahoma" w:cs="Tahoma"/>
                <w:b w:val="0"/>
                <w:color w:val="595959" w:themeColor="text1" w:themeTint="A6"/>
                <w:spacing w:val="80"/>
                <w:sz w:val="18"/>
                <w:szCs w:val="18"/>
              </w:rPr>
              <w:t>Примечание:</w:t>
            </w:r>
          </w:p>
        </w:tc>
      </w:tr>
      <w:tr w:rsidR="009F1BEB" w:rsidRPr="00222A68" w14:paraId="2AA5F9BA" w14:textId="77777777" w:rsidTr="001F6E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794" w:type="dxa"/>
            <w:tcBorders>
              <w:left w:val="none" w:sz="0" w:space="0" w:color="auto"/>
              <w:right w:val="none" w:sz="0" w:space="0" w:color="auto"/>
            </w:tcBorders>
            <w:shd w:val="clear" w:color="auto" w:fill="FFFFFF" w:themeFill="background1"/>
          </w:tcPr>
          <w:p w14:paraId="2CA3A5EF" w14:textId="350DDE81" w:rsidR="009F1BEB" w:rsidRDefault="009F1BEB" w:rsidP="00E67ED0">
            <w:pPr>
              <w:pStyle w:val="1"/>
              <w:numPr>
                <w:ilvl w:val="0"/>
                <w:numId w:val="0"/>
              </w:numPr>
              <w:spacing w:line="240" w:lineRule="auto"/>
              <w:ind w:left="34"/>
              <w:rPr>
                <w:rFonts w:ascii="Tahoma" w:hAnsi="Tahoma" w:cs="Tahoma"/>
                <w:b w:val="0"/>
                <w:bCs w:val="0"/>
                <w:i/>
                <w:color w:val="404040" w:themeColor="text1" w:themeTint="BF"/>
                <w:sz w:val="18"/>
                <w:szCs w:val="18"/>
              </w:rPr>
            </w:pPr>
            <w:r w:rsidRPr="00222A68">
              <w:rPr>
                <w:rFonts w:ascii="Tahoma" w:hAnsi="Tahoma" w:cs="Tahoma"/>
                <w:b w:val="0"/>
                <w:bCs w:val="0"/>
                <w:i/>
                <w:color w:val="404040" w:themeColor="text1" w:themeTint="BF"/>
                <w:sz w:val="18"/>
                <w:szCs w:val="18"/>
              </w:rPr>
              <w:t xml:space="preserve">Юридическое лицо, период деятельности которого не превышает </w:t>
            </w:r>
            <w:r w:rsidR="00C432DF">
              <w:rPr>
                <w:rFonts w:ascii="Tahoma" w:hAnsi="Tahoma" w:cs="Tahoma"/>
                <w:b w:val="0"/>
                <w:bCs w:val="0"/>
                <w:i/>
                <w:color w:val="404040" w:themeColor="text1" w:themeTint="BF"/>
                <w:sz w:val="18"/>
                <w:szCs w:val="18"/>
              </w:rPr>
              <w:t>3 (</w:t>
            </w:r>
            <w:r w:rsidRPr="00222A68">
              <w:rPr>
                <w:rFonts w:ascii="Tahoma" w:hAnsi="Tahoma" w:cs="Tahoma"/>
                <w:b w:val="0"/>
                <w:bCs w:val="0"/>
                <w:i/>
                <w:color w:val="404040" w:themeColor="text1" w:themeTint="BF"/>
                <w:sz w:val="18"/>
                <w:szCs w:val="18"/>
              </w:rPr>
              <w:t>трех</w:t>
            </w:r>
            <w:r w:rsidR="00C432DF">
              <w:rPr>
                <w:rFonts w:ascii="Tahoma" w:hAnsi="Tahoma" w:cs="Tahoma"/>
                <w:b w:val="0"/>
                <w:bCs w:val="0"/>
                <w:i/>
                <w:color w:val="404040" w:themeColor="text1" w:themeTint="BF"/>
                <w:sz w:val="18"/>
                <w:szCs w:val="18"/>
              </w:rPr>
              <w:t>)</w:t>
            </w:r>
            <w:r w:rsidRPr="00222A68">
              <w:rPr>
                <w:rFonts w:ascii="Tahoma" w:hAnsi="Tahoma" w:cs="Tahoma"/>
                <w:b w:val="0"/>
                <w:bCs w:val="0"/>
                <w:i/>
                <w:color w:val="404040" w:themeColor="text1" w:themeTint="BF"/>
                <w:sz w:val="18"/>
                <w:szCs w:val="18"/>
              </w:rPr>
              <w:t xml:space="preserve"> месяцев со дня его регистрации, предоставляет</w:t>
            </w:r>
            <w:r w:rsidR="0087053B" w:rsidRPr="00222A68">
              <w:rPr>
                <w:rFonts w:ascii="Tahoma" w:hAnsi="Tahoma" w:cs="Tahoma"/>
                <w:b w:val="0"/>
                <w:bCs w:val="0"/>
                <w:i/>
                <w:color w:val="404040" w:themeColor="text1" w:themeTint="BF"/>
                <w:sz w:val="18"/>
                <w:szCs w:val="18"/>
              </w:rPr>
              <w:t xml:space="preserve"> в Депозитарий</w:t>
            </w:r>
            <w:r w:rsidRPr="00222A68">
              <w:rPr>
                <w:rFonts w:ascii="Tahoma" w:hAnsi="Tahoma" w:cs="Tahoma"/>
                <w:b w:val="0"/>
                <w:bCs w:val="0"/>
                <w:i/>
                <w:color w:val="404040" w:themeColor="text1" w:themeTint="BF"/>
                <w:sz w:val="18"/>
                <w:szCs w:val="18"/>
              </w:rPr>
              <w:t xml:space="preserve"> документы, подтверждающие оплату уставного капитала</w:t>
            </w:r>
            <w:r w:rsidR="0087053B" w:rsidRPr="00222A68">
              <w:rPr>
                <w:rFonts w:ascii="Tahoma" w:hAnsi="Tahoma" w:cs="Tahoma"/>
                <w:b w:val="0"/>
                <w:bCs w:val="0"/>
                <w:i/>
                <w:color w:val="404040" w:themeColor="text1" w:themeTint="BF"/>
                <w:sz w:val="18"/>
                <w:szCs w:val="18"/>
              </w:rPr>
              <w:t xml:space="preserve"> юридического лица</w:t>
            </w:r>
            <w:r w:rsidRPr="00222A68">
              <w:rPr>
                <w:rFonts w:ascii="Tahoma" w:hAnsi="Tahoma" w:cs="Tahoma"/>
                <w:b w:val="0"/>
                <w:bCs w:val="0"/>
                <w:i/>
                <w:color w:val="404040" w:themeColor="text1" w:themeTint="BF"/>
                <w:sz w:val="18"/>
                <w:szCs w:val="18"/>
              </w:rPr>
              <w:t>.</w:t>
            </w:r>
          </w:p>
          <w:p w14:paraId="1D218988" w14:textId="77777777" w:rsidR="00905677" w:rsidRPr="00222A68" w:rsidRDefault="00905677" w:rsidP="00E67ED0">
            <w:pPr>
              <w:pStyle w:val="1"/>
              <w:numPr>
                <w:ilvl w:val="0"/>
                <w:numId w:val="0"/>
              </w:numPr>
              <w:spacing w:line="240" w:lineRule="auto"/>
              <w:ind w:left="34"/>
              <w:rPr>
                <w:rFonts w:ascii="Tahoma" w:hAnsi="Tahoma" w:cs="Tahoma"/>
                <w:b w:val="0"/>
                <w:bCs w:val="0"/>
                <w:i/>
                <w:sz w:val="18"/>
                <w:szCs w:val="18"/>
              </w:rPr>
            </w:pPr>
            <w:r>
              <w:rPr>
                <w:rFonts w:ascii="Tahoma" w:hAnsi="Tahoma" w:cs="Tahoma"/>
                <w:b w:val="0"/>
                <w:bCs w:val="0"/>
                <w:i/>
                <w:color w:val="404040" w:themeColor="text1" w:themeTint="BF"/>
                <w:sz w:val="18"/>
                <w:szCs w:val="18"/>
              </w:rPr>
              <w:t>Сведения (документы) о финансовом положении в соответствии с настоящим пунктом, предоставляются в отношении юридических лиц, иностранных структур без образования юридического лица, индивидуальных предпринимателей, физических лиц, занимающихся в установленном законодательством порядке частной практикой.</w:t>
            </w:r>
          </w:p>
        </w:tc>
      </w:tr>
    </w:tbl>
    <w:p w14:paraId="3C6A2DCF" w14:textId="5866D755" w:rsidR="004871D6" w:rsidRPr="007F1642" w:rsidRDefault="000B4CF5" w:rsidP="00BF33A1">
      <w:pPr>
        <w:pStyle w:val="1"/>
        <w:numPr>
          <w:ilvl w:val="2"/>
          <w:numId w:val="14"/>
        </w:numPr>
        <w:spacing w:before="120"/>
        <w:ind w:left="1560" w:hanging="567"/>
        <w:rPr>
          <w:rFonts w:ascii="Tahoma" w:hAnsi="Tahoma" w:cs="Tahoma"/>
          <w:sz w:val="20"/>
          <w:szCs w:val="20"/>
        </w:rPr>
      </w:pPr>
      <w:r>
        <w:rPr>
          <w:rFonts w:ascii="Tahoma" w:hAnsi="Tahoma" w:cs="Tahoma"/>
          <w:sz w:val="20"/>
          <w:szCs w:val="20"/>
        </w:rPr>
        <w:t>С</w:t>
      </w:r>
      <w:r w:rsidR="003C075C" w:rsidRPr="007F1642">
        <w:rPr>
          <w:rFonts w:ascii="Tahoma" w:hAnsi="Tahoma" w:cs="Tahoma"/>
          <w:sz w:val="20"/>
          <w:szCs w:val="20"/>
        </w:rPr>
        <w:t>ведения о деловой репутации</w:t>
      </w:r>
      <w:r w:rsidR="00123CC0" w:rsidRPr="007F1642">
        <w:rPr>
          <w:rFonts w:ascii="Tahoma" w:hAnsi="Tahoma" w:cs="Tahoma"/>
          <w:sz w:val="20"/>
          <w:szCs w:val="20"/>
          <w:lang w:val="en-US"/>
        </w:rPr>
        <w:t>:</w:t>
      </w:r>
    </w:p>
    <w:p w14:paraId="506C44DA" w14:textId="77777777" w:rsidR="004871D6" w:rsidRPr="007F1642" w:rsidRDefault="003C075C" w:rsidP="00BF33A1">
      <w:pPr>
        <w:pStyle w:val="a"/>
        <w:numPr>
          <w:ilvl w:val="0"/>
          <w:numId w:val="7"/>
        </w:numPr>
        <w:tabs>
          <w:tab w:val="clear" w:pos="2007"/>
        </w:tabs>
        <w:ind w:left="1843" w:hanging="283"/>
        <w:rPr>
          <w:rFonts w:ascii="Tahoma" w:hAnsi="Tahoma" w:cs="Tahoma"/>
          <w:sz w:val="20"/>
          <w:szCs w:val="20"/>
        </w:rPr>
      </w:pPr>
      <w:r w:rsidRPr="007F1642">
        <w:rPr>
          <w:rFonts w:ascii="Tahoma" w:hAnsi="Tahoma" w:cs="Tahoma"/>
          <w:sz w:val="20"/>
          <w:szCs w:val="20"/>
        </w:rPr>
        <w:t>отзывы в произвольной письменной форме о юридическом лице/иностранной структуре без образования юридического лица/индивидуальном предпринимателе</w:t>
      </w:r>
      <w:r w:rsidR="00905677">
        <w:rPr>
          <w:rFonts w:ascii="Tahoma" w:hAnsi="Tahoma" w:cs="Tahoma"/>
          <w:sz w:val="20"/>
          <w:szCs w:val="20"/>
        </w:rPr>
        <w:t>/физическом лице, занимающемся в установленном законодательством порядке частной практикой,</w:t>
      </w:r>
      <w:r w:rsidRPr="007F1642">
        <w:rPr>
          <w:rFonts w:ascii="Tahoma" w:hAnsi="Tahoma" w:cs="Tahoma"/>
          <w:sz w:val="20"/>
          <w:szCs w:val="20"/>
        </w:rPr>
        <w:t xml:space="preserve"> других клиентов </w:t>
      </w:r>
      <w:r w:rsidR="00D174A4" w:rsidRPr="007F1642">
        <w:rPr>
          <w:rFonts w:ascii="Tahoma" w:hAnsi="Tahoma" w:cs="Tahoma"/>
          <w:sz w:val="20"/>
          <w:szCs w:val="20"/>
        </w:rPr>
        <w:t>Депозитария</w:t>
      </w:r>
      <w:r w:rsidRPr="007F1642">
        <w:rPr>
          <w:rFonts w:ascii="Tahoma" w:hAnsi="Tahoma" w:cs="Tahoma"/>
          <w:sz w:val="20"/>
          <w:szCs w:val="20"/>
        </w:rPr>
        <w:t>, имеющих с ним деловые отношения</w:t>
      </w:r>
      <w:r w:rsidR="009A3872" w:rsidRPr="007F1642">
        <w:rPr>
          <w:rFonts w:ascii="Tahoma" w:hAnsi="Tahoma" w:cs="Tahoma"/>
          <w:sz w:val="20"/>
          <w:szCs w:val="20"/>
        </w:rPr>
        <w:t xml:space="preserve"> (</w:t>
      </w:r>
      <w:r w:rsidR="007508E7" w:rsidRPr="007F1642">
        <w:rPr>
          <w:rFonts w:ascii="Tahoma" w:hAnsi="Tahoma" w:cs="Tahoma"/>
          <w:sz w:val="20"/>
          <w:szCs w:val="20"/>
        </w:rPr>
        <w:t>оригинал или копия,</w:t>
      </w:r>
      <w:r w:rsidR="009A3872" w:rsidRPr="007F1642">
        <w:rPr>
          <w:rFonts w:ascii="Tahoma" w:hAnsi="Tahoma" w:cs="Tahoma"/>
          <w:sz w:val="20"/>
          <w:szCs w:val="20"/>
        </w:rPr>
        <w:t xml:space="preserve"> заверенная</w:t>
      </w:r>
      <w:r w:rsidR="007508E7" w:rsidRPr="007F1642">
        <w:rPr>
          <w:rFonts w:ascii="Tahoma" w:hAnsi="Tahoma" w:cs="Tahoma"/>
          <w:sz w:val="20"/>
          <w:szCs w:val="20"/>
        </w:rPr>
        <w:t xml:space="preserve"> уполномоченным лицом</w:t>
      </w:r>
      <w:r w:rsidR="009A3872" w:rsidRPr="007F1642">
        <w:rPr>
          <w:rFonts w:ascii="Tahoma" w:hAnsi="Tahoma" w:cs="Tahoma"/>
          <w:sz w:val="20"/>
          <w:szCs w:val="20"/>
        </w:rPr>
        <w:t>);</w:t>
      </w:r>
    </w:p>
    <w:p w14:paraId="649A3330" w14:textId="77777777" w:rsidR="00A02E7E" w:rsidRPr="007F1642" w:rsidRDefault="003C075C" w:rsidP="00BF33A1">
      <w:pPr>
        <w:pStyle w:val="a"/>
        <w:numPr>
          <w:ilvl w:val="0"/>
          <w:numId w:val="7"/>
        </w:numPr>
        <w:tabs>
          <w:tab w:val="clear" w:pos="2007"/>
        </w:tabs>
        <w:ind w:left="1843" w:hanging="283"/>
        <w:rPr>
          <w:rFonts w:ascii="Tahoma" w:hAnsi="Tahoma" w:cs="Tahoma"/>
          <w:sz w:val="20"/>
          <w:szCs w:val="20"/>
        </w:rPr>
      </w:pPr>
      <w:r w:rsidRPr="007F1642">
        <w:rPr>
          <w:rFonts w:ascii="Tahoma" w:hAnsi="Tahoma" w:cs="Tahoma"/>
          <w:sz w:val="20"/>
          <w:szCs w:val="20"/>
        </w:rPr>
        <w:t>и (или) отзывы в произвольной письменной форме</w:t>
      </w:r>
      <w:r w:rsidR="003C367D" w:rsidRPr="007F1642">
        <w:rPr>
          <w:rFonts w:ascii="Tahoma" w:hAnsi="Tahoma" w:cs="Tahoma"/>
          <w:sz w:val="20"/>
          <w:szCs w:val="20"/>
        </w:rPr>
        <w:t xml:space="preserve"> </w:t>
      </w:r>
      <w:r w:rsidRPr="007F1642">
        <w:rPr>
          <w:rFonts w:ascii="Tahoma" w:hAnsi="Tahoma" w:cs="Tahoma"/>
          <w:sz w:val="20"/>
          <w:szCs w:val="20"/>
        </w:rPr>
        <w:t xml:space="preserve">от кредитных организаций и (или) </w:t>
      </w:r>
      <w:proofErr w:type="spellStart"/>
      <w:r w:rsidRPr="007F1642">
        <w:rPr>
          <w:rFonts w:ascii="Tahoma" w:hAnsi="Tahoma" w:cs="Tahoma"/>
          <w:sz w:val="20"/>
          <w:szCs w:val="20"/>
        </w:rPr>
        <w:t>некредитных</w:t>
      </w:r>
      <w:proofErr w:type="spellEnd"/>
      <w:r w:rsidRPr="007F1642">
        <w:rPr>
          <w:rFonts w:ascii="Tahoma" w:hAnsi="Tahoma" w:cs="Tahoma"/>
          <w:sz w:val="20"/>
          <w:szCs w:val="20"/>
        </w:rPr>
        <w:t xml:space="preserve"> финансовых организаций, в которых юридическое лицо/ иностранная структура без образования юридического лица/индивидуальный предприниматель</w:t>
      </w:r>
      <w:r w:rsidR="00905677">
        <w:rPr>
          <w:rFonts w:ascii="Tahoma" w:hAnsi="Tahoma" w:cs="Tahoma"/>
          <w:sz w:val="20"/>
          <w:szCs w:val="20"/>
        </w:rPr>
        <w:t>/физическое лицо, занимающееся в установленном законодательством порядке частной практикой,</w:t>
      </w:r>
      <w:r w:rsidRPr="007F1642">
        <w:rPr>
          <w:rFonts w:ascii="Tahoma" w:hAnsi="Tahoma" w:cs="Tahoma"/>
          <w:sz w:val="20"/>
          <w:szCs w:val="20"/>
        </w:rPr>
        <w:t xml:space="preserve"> находится (находилось) на обслуживании, с информацией этих кредитных организаций и (или) </w:t>
      </w:r>
      <w:proofErr w:type="spellStart"/>
      <w:r w:rsidRPr="007F1642">
        <w:rPr>
          <w:rFonts w:ascii="Tahoma" w:hAnsi="Tahoma" w:cs="Tahoma"/>
          <w:sz w:val="20"/>
          <w:szCs w:val="20"/>
        </w:rPr>
        <w:t>некредитных</w:t>
      </w:r>
      <w:proofErr w:type="spellEnd"/>
      <w:r w:rsidRPr="007F1642">
        <w:rPr>
          <w:rFonts w:ascii="Tahoma" w:hAnsi="Tahoma" w:cs="Tahoma"/>
          <w:sz w:val="20"/>
          <w:szCs w:val="20"/>
        </w:rPr>
        <w:t xml:space="preserve"> финансовых организаций об оценке деловой репутации данного юридического лица/иностранной структуры без образования юридического лица/индивидуального предпринимателя</w:t>
      </w:r>
      <w:r w:rsidR="009A3872" w:rsidRPr="007F1642">
        <w:rPr>
          <w:rFonts w:ascii="Tahoma" w:hAnsi="Tahoma" w:cs="Tahoma"/>
          <w:sz w:val="20"/>
          <w:szCs w:val="20"/>
        </w:rPr>
        <w:t xml:space="preserve"> (</w:t>
      </w:r>
      <w:r w:rsidR="007508E7" w:rsidRPr="007F1642">
        <w:rPr>
          <w:rFonts w:ascii="Tahoma" w:hAnsi="Tahoma" w:cs="Tahoma"/>
          <w:sz w:val="20"/>
          <w:szCs w:val="20"/>
        </w:rPr>
        <w:t>оригинал или копия, заверенная уполномоченным лицом</w:t>
      </w:r>
      <w:r w:rsidR="009A3872" w:rsidRPr="007F1642">
        <w:rPr>
          <w:rFonts w:ascii="Tahoma" w:hAnsi="Tahoma" w:cs="Tahoma"/>
          <w:sz w:val="20"/>
          <w:szCs w:val="20"/>
        </w:rPr>
        <w:t>)</w:t>
      </w:r>
      <w:r w:rsidR="00A02E7E" w:rsidRPr="007F1642">
        <w:rPr>
          <w:rFonts w:ascii="Tahoma" w:hAnsi="Tahoma" w:cs="Tahoma"/>
          <w:sz w:val="20"/>
          <w:szCs w:val="20"/>
        </w:rPr>
        <w:t>;</w:t>
      </w:r>
    </w:p>
    <w:p w14:paraId="0AAAAA08" w14:textId="77777777" w:rsidR="00876753" w:rsidRDefault="00876753" w:rsidP="00BF33A1">
      <w:pPr>
        <w:pStyle w:val="a"/>
        <w:numPr>
          <w:ilvl w:val="0"/>
          <w:numId w:val="7"/>
        </w:numPr>
        <w:tabs>
          <w:tab w:val="clear" w:pos="2007"/>
        </w:tabs>
        <w:ind w:left="1843" w:hanging="283"/>
        <w:rPr>
          <w:rFonts w:ascii="Tahoma" w:hAnsi="Tahoma" w:cs="Tahoma"/>
          <w:sz w:val="20"/>
          <w:szCs w:val="20"/>
        </w:rPr>
      </w:pPr>
      <w:r w:rsidRPr="007F1642">
        <w:rPr>
          <w:rFonts w:ascii="Tahoma" w:hAnsi="Tahoma" w:cs="Tahoma"/>
          <w:sz w:val="20"/>
          <w:szCs w:val="20"/>
        </w:rPr>
        <w:t xml:space="preserve">и (или) </w:t>
      </w:r>
      <w:r w:rsidR="00FE01DB" w:rsidRPr="007F1642">
        <w:rPr>
          <w:rFonts w:ascii="Tahoma" w:hAnsi="Tahoma" w:cs="Tahoma"/>
          <w:sz w:val="20"/>
          <w:szCs w:val="20"/>
        </w:rPr>
        <w:t>отзывы в произвольной письменной форме</w:t>
      </w:r>
      <w:r w:rsidR="003C367D" w:rsidRPr="007F1642">
        <w:rPr>
          <w:rFonts w:ascii="Tahoma" w:hAnsi="Tahoma" w:cs="Tahoma"/>
          <w:sz w:val="20"/>
          <w:szCs w:val="20"/>
        </w:rPr>
        <w:t xml:space="preserve"> </w:t>
      </w:r>
      <w:r w:rsidR="00FE01DB" w:rsidRPr="007F1642">
        <w:rPr>
          <w:rFonts w:ascii="Tahoma" w:hAnsi="Tahoma" w:cs="Tahoma"/>
          <w:sz w:val="20"/>
          <w:szCs w:val="20"/>
        </w:rPr>
        <w:t>о юридическом лице/иностранной структуре без образования юридического лица/индивидуальном предпринимателе</w:t>
      </w:r>
      <w:r w:rsidR="00905677">
        <w:rPr>
          <w:rFonts w:ascii="Tahoma" w:hAnsi="Tahoma" w:cs="Tahoma"/>
          <w:sz w:val="20"/>
          <w:szCs w:val="20"/>
        </w:rPr>
        <w:t>/физическом лице, занимающемся в установленном законодательством порядке частной практикой,</w:t>
      </w:r>
      <w:r w:rsidR="00FE01DB" w:rsidRPr="007F1642">
        <w:rPr>
          <w:rFonts w:ascii="Tahoma" w:hAnsi="Tahoma" w:cs="Tahoma"/>
          <w:sz w:val="20"/>
          <w:szCs w:val="20"/>
        </w:rPr>
        <w:t xml:space="preserve"> от партнеров, имеющих с ним деловые отношения, с информацией об оценке деловой репутации (</w:t>
      </w:r>
      <w:r w:rsidR="007508E7" w:rsidRPr="007F1642">
        <w:rPr>
          <w:rFonts w:ascii="Tahoma" w:hAnsi="Tahoma" w:cs="Tahoma"/>
          <w:sz w:val="20"/>
          <w:szCs w:val="20"/>
        </w:rPr>
        <w:t>оригинал или копия, заверенная уполномоченным лицом</w:t>
      </w:r>
      <w:r w:rsidR="00FE01DB" w:rsidRPr="007F1642">
        <w:rPr>
          <w:rFonts w:ascii="Tahoma" w:hAnsi="Tahoma" w:cs="Tahoma"/>
          <w:sz w:val="20"/>
          <w:szCs w:val="20"/>
        </w:rPr>
        <w:t>) (применим</w:t>
      </w:r>
      <w:r w:rsidR="001F4949" w:rsidRPr="007F1642">
        <w:rPr>
          <w:rFonts w:ascii="Tahoma" w:hAnsi="Tahoma" w:cs="Tahoma"/>
          <w:sz w:val="20"/>
          <w:szCs w:val="20"/>
        </w:rPr>
        <w:t>о</w:t>
      </w:r>
      <w:r w:rsidR="00FE01DB" w:rsidRPr="007F1642">
        <w:rPr>
          <w:rFonts w:ascii="Tahoma" w:hAnsi="Tahoma" w:cs="Tahoma"/>
          <w:sz w:val="20"/>
          <w:szCs w:val="20"/>
        </w:rPr>
        <w:t xml:space="preserve"> в случае, если у Депозитария отсутствует информация о событиях, негативно </w:t>
      </w:r>
      <w:r w:rsidR="002766C6" w:rsidRPr="007F1642">
        <w:rPr>
          <w:rFonts w:ascii="Tahoma" w:hAnsi="Tahoma" w:cs="Tahoma"/>
          <w:sz w:val="20"/>
          <w:szCs w:val="20"/>
        </w:rPr>
        <w:t>влияющих на деловую репутацию клиента);</w:t>
      </w:r>
    </w:p>
    <w:p w14:paraId="5049B678" w14:textId="77777777" w:rsidR="00222A68" w:rsidRPr="007F1642" w:rsidRDefault="00222A68" w:rsidP="00BF33A1">
      <w:pPr>
        <w:pStyle w:val="a"/>
        <w:numPr>
          <w:ilvl w:val="0"/>
          <w:numId w:val="7"/>
        </w:numPr>
        <w:tabs>
          <w:tab w:val="clear" w:pos="2007"/>
        </w:tabs>
        <w:ind w:left="1843" w:hanging="283"/>
        <w:rPr>
          <w:rFonts w:ascii="Tahoma" w:hAnsi="Tahoma" w:cs="Tahoma"/>
          <w:sz w:val="20"/>
          <w:szCs w:val="20"/>
        </w:rPr>
      </w:pPr>
      <w:r w:rsidRPr="00222A68">
        <w:rPr>
          <w:rFonts w:ascii="Tahoma" w:hAnsi="Tahoma" w:cs="Tahoma"/>
          <w:sz w:val="20"/>
          <w:szCs w:val="20"/>
        </w:rPr>
        <w:t>и (или) отзывы в произвольной письменной форме о юридическом лице/иностранной структуре без образования юридического лица/индивидуальном предпринимателе</w:t>
      </w:r>
      <w:r w:rsidR="00905677">
        <w:rPr>
          <w:rFonts w:ascii="Tahoma" w:hAnsi="Tahoma" w:cs="Tahoma"/>
          <w:sz w:val="20"/>
          <w:szCs w:val="20"/>
        </w:rPr>
        <w:t>/физическом лице, занимающемся в установленном законодательством порядке частной практикой,</w:t>
      </w:r>
      <w:r w:rsidRPr="00222A68">
        <w:rPr>
          <w:rFonts w:ascii="Tahoma" w:hAnsi="Tahoma" w:cs="Tahoma"/>
          <w:sz w:val="20"/>
          <w:szCs w:val="20"/>
        </w:rPr>
        <w:t xml:space="preserve"> от контрагентов Депозитария, имеющих с ним деловые отношения, с информацией об оценке деловой репутации (оригинал или копия, заверенная уполномоченным лицом) (применимо в случае, если у Депозитария отсутствует информация о событиях, негативно влияющих на деловую репутацию клиента)</w:t>
      </w:r>
      <w:r>
        <w:rPr>
          <w:rFonts w:ascii="Tahoma" w:hAnsi="Tahoma" w:cs="Tahoma"/>
          <w:sz w:val="20"/>
          <w:szCs w:val="20"/>
        </w:rPr>
        <w:t>;</w:t>
      </w:r>
    </w:p>
    <w:p w14:paraId="36E9F0F6" w14:textId="77777777" w:rsidR="004871D6" w:rsidRPr="007F1642" w:rsidRDefault="004871D6" w:rsidP="00BF33A1">
      <w:pPr>
        <w:pStyle w:val="a"/>
        <w:numPr>
          <w:ilvl w:val="0"/>
          <w:numId w:val="7"/>
        </w:numPr>
        <w:tabs>
          <w:tab w:val="clear" w:pos="2007"/>
        </w:tabs>
        <w:ind w:left="1843" w:hanging="283"/>
        <w:rPr>
          <w:rFonts w:ascii="Tahoma" w:hAnsi="Tahoma" w:cs="Tahoma"/>
          <w:sz w:val="20"/>
          <w:szCs w:val="20"/>
        </w:rPr>
      </w:pPr>
      <w:r w:rsidRPr="007F1642">
        <w:rPr>
          <w:rFonts w:ascii="Tahoma" w:hAnsi="Tahoma" w:cs="Tahoma"/>
          <w:sz w:val="20"/>
          <w:szCs w:val="20"/>
        </w:rPr>
        <w:t>и (или) сведения о положительном значении рейтинга, присвоенного клиенту российским рейтинговым агентством или международным рейтинговым агентством (рейтинг должен быть присвоен не ранее года, предшествующего году предоставления сведений о нем в Депозитарий)</w:t>
      </w:r>
      <w:r w:rsidR="00D174A4" w:rsidRPr="007F1642">
        <w:rPr>
          <w:rFonts w:ascii="Tahoma" w:hAnsi="Tahoma" w:cs="Tahoma"/>
          <w:sz w:val="20"/>
          <w:szCs w:val="20"/>
        </w:rPr>
        <w:t>;</w:t>
      </w:r>
    </w:p>
    <w:p w14:paraId="47CDDF43" w14:textId="77777777" w:rsidR="004871D6" w:rsidRPr="007F1642" w:rsidRDefault="004871D6" w:rsidP="00BF33A1">
      <w:pPr>
        <w:pStyle w:val="a"/>
        <w:numPr>
          <w:ilvl w:val="0"/>
          <w:numId w:val="7"/>
        </w:numPr>
        <w:tabs>
          <w:tab w:val="clear" w:pos="2007"/>
        </w:tabs>
        <w:ind w:left="1843" w:hanging="283"/>
        <w:rPr>
          <w:rFonts w:ascii="Tahoma" w:hAnsi="Tahoma" w:cs="Tahoma"/>
          <w:sz w:val="20"/>
          <w:szCs w:val="20"/>
        </w:rPr>
      </w:pPr>
      <w:r w:rsidRPr="007F1642">
        <w:rPr>
          <w:rFonts w:ascii="Tahoma" w:hAnsi="Tahoma" w:cs="Tahoma"/>
          <w:sz w:val="20"/>
          <w:szCs w:val="20"/>
        </w:rPr>
        <w:t>и (или) сведения об участии клиента на протяжении не менее 2 лет в саморегулируемых организациях, ассоциациях, союзах и других объединениях субъектов профессиональной деятельности</w:t>
      </w:r>
      <w:r w:rsidR="00D174A4" w:rsidRPr="007F1642">
        <w:rPr>
          <w:rFonts w:ascii="Tahoma" w:hAnsi="Tahoma" w:cs="Tahoma"/>
          <w:sz w:val="20"/>
          <w:szCs w:val="20"/>
        </w:rPr>
        <w:t>;</w:t>
      </w:r>
    </w:p>
    <w:p w14:paraId="3FFAFBA2" w14:textId="77777777" w:rsidR="00DD5F12" w:rsidRPr="007F1642" w:rsidRDefault="004871D6" w:rsidP="00BF33A1">
      <w:pPr>
        <w:pStyle w:val="a"/>
        <w:numPr>
          <w:ilvl w:val="0"/>
          <w:numId w:val="7"/>
        </w:numPr>
        <w:tabs>
          <w:tab w:val="clear" w:pos="2007"/>
        </w:tabs>
        <w:ind w:left="1843" w:hanging="283"/>
        <w:rPr>
          <w:rFonts w:ascii="Tahoma" w:hAnsi="Tahoma" w:cs="Tahoma"/>
          <w:sz w:val="20"/>
          <w:szCs w:val="20"/>
        </w:rPr>
      </w:pPr>
      <w:r w:rsidRPr="007F1642">
        <w:rPr>
          <w:rFonts w:ascii="Tahoma" w:hAnsi="Tahoma" w:cs="Tahoma"/>
          <w:sz w:val="20"/>
          <w:szCs w:val="20"/>
        </w:rPr>
        <w:t>и (или) сведения о присвоении профессиональным сообществом клиенту наград, премий и т.д. в области осуществляемой клиентом деятельности</w:t>
      </w:r>
      <w:r w:rsidR="00DD5F12" w:rsidRPr="007F1642">
        <w:rPr>
          <w:rFonts w:ascii="Tahoma" w:hAnsi="Tahoma" w:cs="Tahoma"/>
          <w:sz w:val="20"/>
          <w:szCs w:val="20"/>
        </w:rPr>
        <w:t>.</w:t>
      </w:r>
      <w:r w:rsidR="00ED01A3" w:rsidRPr="007F1642">
        <w:rPr>
          <w:rFonts w:ascii="Tahoma" w:hAnsi="Tahoma" w:cs="Tahoma"/>
          <w:sz w:val="20"/>
          <w:szCs w:val="20"/>
        </w:rPr>
        <w:t xml:space="preserve"> </w:t>
      </w:r>
    </w:p>
    <w:p w14:paraId="1A945E14" w14:textId="010492D8" w:rsidR="00A95333" w:rsidRPr="007F1642" w:rsidRDefault="003C075C" w:rsidP="00BF33A1">
      <w:pPr>
        <w:pStyle w:val="a0"/>
        <w:ind w:left="993" w:hanging="993"/>
        <w:rPr>
          <w:rFonts w:ascii="Tahoma" w:hAnsi="Tahoma" w:cs="Tahoma"/>
          <w:sz w:val="20"/>
          <w:szCs w:val="20"/>
        </w:rPr>
      </w:pPr>
      <w:bookmarkStart w:id="47" w:name="_Ref506480511"/>
      <w:r w:rsidRPr="007F1642">
        <w:rPr>
          <w:rFonts w:ascii="Tahoma" w:hAnsi="Tahoma" w:cs="Tahoma"/>
          <w:sz w:val="20"/>
          <w:szCs w:val="20"/>
        </w:rPr>
        <w:t>Депозитарий впр</w:t>
      </w:r>
      <w:r w:rsidR="0075150F" w:rsidRPr="007F1642">
        <w:rPr>
          <w:rFonts w:ascii="Tahoma" w:hAnsi="Tahoma" w:cs="Tahoma"/>
          <w:sz w:val="20"/>
          <w:szCs w:val="20"/>
        </w:rPr>
        <w:t>аве не запрашивать указанные в п</w:t>
      </w:r>
      <w:r w:rsidR="008C080A">
        <w:rPr>
          <w:rFonts w:ascii="Tahoma" w:hAnsi="Tahoma" w:cs="Tahoma"/>
          <w:sz w:val="20"/>
          <w:szCs w:val="20"/>
        </w:rPr>
        <w:t>унктах</w:t>
      </w:r>
      <w:r w:rsidR="00FE7F27">
        <w:rPr>
          <w:rFonts w:ascii="Tahoma" w:hAnsi="Tahoma" w:cs="Tahoma"/>
          <w:sz w:val="20"/>
          <w:szCs w:val="20"/>
        </w:rPr>
        <w:t xml:space="preserve"> </w:t>
      </w:r>
      <w:r w:rsidR="0075150F" w:rsidRPr="007F1642">
        <w:rPr>
          <w:rFonts w:ascii="Tahoma" w:hAnsi="Tahoma" w:cs="Tahoma"/>
          <w:sz w:val="20"/>
          <w:szCs w:val="20"/>
        </w:rPr>
        <w:t>1.3.6</w:t>
      </w:r>
      <w:r w:rsidR="004E29D4" w:rsidRPr="007F1642">
        <w:rPr>
          <w:rFonts w:ascii="Tahoma" w:hAnsi="Tahoma" w:cs="Tahoma"/>
          <w:sz w:val="20"/>
          <w:szCs w:val="20"/>
        </w:rPr>
        <w:t>.</w:t>
      </w:r>
      <w:r w:rsidR="0075150F" w:rsidRPr="007F1642">
        <w:rPr>
          <w:rFonts w:ascii="Tahoma" w:hAnsi="Tahoma" w:cs="Tahoma"/>
          <w:sz w:val="20"/>
          <w:szCs w:val="20"/>
        </w:rPr>
        <w:t xml:space="preserve"> и 1.3.7</w:t>
      </w:r>
      <w:r w:rsidR="004E29D4" w:rsidRPr="007F1642">
        <w:rPr>
          <w:rFonts w:ascii="Tahoma" w:hAnsi="Tahoma" w:cs="Tahoma"/>
          <w:sz w:val="20"/>
          <w:szCs w:val="20"/>
        </w:rPr>
        <w:t>.</w:t>
      </w:r>
      <w:r w:rsidR="0075150F" w:rsidRPr="007F1642">
        <w:rPr>
          <w:rFonts w:ascii="Tahoma" w:hAnsi="Tahoma" w:cs="Tahoma"/>
          <w:sz w:val="20"/>
          <w:szCs w:val="20"/>
        </w:rPr>
        <w:t xml:space="preserve"> </w:t>
      </w:r>
      <w:r w:rsidRPr="007F1642">
        <w:rPr>
          <w:rFonts w:ascii="Tahoma" w:hAnsi="Tahoma" w:cs="Tahoma"/>
          <w:sz w:val="20"/>
          <w:szCs w:val="20"/>
        </w:rPr>
        <w:t xml:space="preserve">настоящих Условий документы, если указанные документы и/или сведения (информация) ранее были предоставлены клиентом </w:t>
      </w:r>
      <w:r w:rsidR="000A60D1" w:rsidRPr="007F1642">
        <w:rPr>
          <w:rFonts w:ascii="Tahoma" w:hAnsi="Tahoma" w:cs="Tahoma"/>
          <w:sz w:val="20"/>
          <w:szCs w:val="20"/>
        </w:rPr>
        <w:t>в Депозитарий</w:t>
      </w:r>
      <w:r w:rsidRPr="007F1642">
        <w:rPr>
          <w:rFonts w:ascii="Tahoma" w:hAnsi="Tahoma" w:cs="Tahoma"/>
          <w:sz w:val="20"/>
          <w:szCs w:val="20"/>
        </w:rPr>
        <w:t xml:space="preserve"> и сохраняют свою актуальность, либо если документы получены Депозитарием самостоятельно. Актуальность предоставленных документов и/или сведений (информации) может быть подтверждена клиентом в письменном виде.</w:t>
      </w:r>
      <w:bookmarkEnd w:id="47"/>
      <w:r w:rsidRPr="007F1642">
        <w:rPr>
          <w:rFonts w:ascii="Tahoma" w:hAnsi="Tahoma" w:cs="Tahoma"/>
          <w:sz w:val="20"/>
          <w:szCs w:val="20"/>
        </w:rPr>
        <w:t xml:space="preserve"> </w:t>
      </w:r>
    </w:p>
    <w:p w14:paraId="48E9F224" w14:textId="77777777" w:rsidR="003C075C" w:rsidRPr="007F1642" w:rsidRDefault="003C075C" w:rsidP="00BF33A1">
      <w:pPr>
        <w:pStyle w:val="a0"/>
        <w:ind w:left="993" w:hanging="993"/>
        <w:rPr>
          <w:rFonts w:ascii="Tahoma" w:hAnsi="Tahoma" w:cs="Tahoma"/>
          <w:sz w:val="20"/>
          <w:szCs w:val="20"/>
        </w:rPr>
      </w:pPr>
      <w:bookmarkStart w:id="48" w:name="_Ref468898103"/>
      <w:r w:rsidRPr="007F1642">
        <w:rPr>
          <w:rFonts w:ascii="Tahoma" w:hAnsi="Tahoma" w:cs="Tahoma"/>
          <w:sz w:val="20"/>
          <w:szCs w:val="20"/>
        </w:rPr>
        <w:t>Документы, составленные на иностранном языке, должны быть переведены на русский язык, а подпись переводчика или перевод удостоверены нотариусом.</w:t>
      </w:r>
      <w:bookmarkEnd w:id="48"/>
    </w:p>
    <w:p w14:paraId="51FB36DA" w14:textId="77777777" w:rsidR="00BF33A1" w:rsidRDefault="003C075C" w:rsidP="001F6E96">
      <w:pPr>
        <w:pStyle w:val="a0"/>
        <w:ind w:left="993" w:hanging="993"/>
        <w:rPr>
          <w:rFonts w:ascii="Tahoma" w:hAnsi="Tahoma" w:cs="Tahoma"/>
          <w:sz w:val="20"/>
          <w:szCs w:val="20"/>
        </w:rPr>
      </w:pPr>
      <w:bookmarkStart w:id="49" w:name="_Ref468898115"/>
      <w:r w:rsidRPr="007F1642">
        <w:rPr>
          <w:rFonts w:ascii="Tahoma" w:hAnsi="Tahoma" w:cs="Tahoma"/>
          <w:sz w:val="20"/>
          <w:szCs w:val="20"/>
        </w:rPr>
        <w:t xml:space="preserve">Документы, выданные уполномоченными органами иностранных государств, </w:t>
      </w:r>
      <w:r w:rsidR="00104C5A" w:rsidRPr="007F1642">
        <w:rPr>
          <w:rFonts w:ascii="Tahoma" w:hAnsi="Tahoma" w:cs="Tahoma"/>
          <w:sz w:val="20"/>
          <w:szCs w:val="20"/>
        </w:rPr>
        <w:t>предоставляемые</w:t>
      </w:r>
      <w:r w:rsidRPr="007F1642">
        <w:rPr>
          <w:rFonts w:ascii="Tahoma" w:hAnsi="Tahoma" w:cs="Tahoma"/>
          <w:sz w:val="20"/>
          <w:szCs w:val="20"/>
        </w:rPr>
        <w:t xml:space="preserve"> в Депозитарий</w:t>
      </w:r>
      <w:r w:rsidR="00104C5A" w:rsidRPr="007F1642">
        <w:rPr>
          <w:rFonts w:ascii="Tahoma" w:hAnsi="Tahoma" w:cs="Tahoma"/>
          <w:sz w:val="20"/>
          <w:szCs w:val="20"/>
        </w:rPr>
        <w:t>, принимаются</w:t>
      </w:r>
      <w:r w:rsidRPr="007F1642">
        <w:rPr>
          <w:rFonts w:ascii="Tahoma" w:hAnsi="Tahoma" w:cs="Tahoma"/>
          <w:sz w:val="20"/>
          <w:szCs w:val="20"/>
        </w:rPr>
        <w:t xml:space="preserve"> </w:t>
      </w:r>
      <w:r w:rsidR="002D5916" w:rsidRPr="007F1642">
        <w:rPr>
          <w:rFonts w:ascii="Tahoma" w:hAnsi="Tahoma" w:cs="Tahoma"/>
          <w:sz w:val="20"/>
          <w:szCs w:val="20"/>
        </w:rPr>
        <w:t>без их легализации</w:t>
      </w:r>
      <w:r w:rsidR="00854695" w:rsidRPr="007F1642">
        <w:rPr>
          <w:rFonts w:ascii="Tahoma" w:hAnsi="Tahoma" w:cs="Tahoma"/>
          <w:sz w:val="20"/>
          <w:szCs w:val="20"/>
        </w:rPr>
        <w:t xml:space="preserve">. </w:t>
      </w:r>
      <w:r w:rsidR="002D5916" w:rsidRPr="007F1642">
        <w:rPr>
          <w:rFonts w:ascii="Tahoma" w:hAnsi="Tahoma" w:cs="Tahoma"/>
          <w:sz w:val="20"/>
          <w:szCs w:val="20"/>
        </w:rPr>
        <w:t>Депозитарий вправе</w:t>
      </w:r>
      <w:r w:rsidR="001901E0" w:rsidRPr="007F1642">
        <w:rPr>
          <w:rFonts w:ascii="Tahoma" w:hAnsi="Tahoma" w:cs="Tahoma"/>
          <w:sz w:val="20"/>
          <w:szCs w:val="20"/>
        </w:rPr>
        <w:t xml:space="preserve"> </w:t>
      </w:r>
      <w:r w:rsidR="002D5916" w:rsidRPr="007F1642">
        <w:rPr>
          <w:rFonts w:ascii="Tahoma" w:hAnsi="Tahoma" w:cs="Tahoma"/>
          <w:sz w:val="20"/>
          <w:szCs w:val="20"/>
        </w:rPr>
        <w:t xml:space="preserve">запросить </w:t>
      </w:r>
      <w:r w:rsidR="00104C5A" w:rsidRPr="007F1642">
        <w:rPr>
          <w:rFonts w:ascii="Tahoma" w:hAnsi="Tahoma" w:cs="Tahoma"/>
          <w:sz w:val="20"/>
          <w:szCs w:val="20"/>
        </w:rPr>
        <w:t>легализацию документо</w:t>
      </w:r>
      <w:r w:rsidR="00854695" w:rsidRPr="007F1642">
        <w:rPr>
          <w:rFonts w:ascii="Tahoma" w:hAnsi="Tahoma" w:cs="Tahoma"/>
          <w:sz w:val="20"/>
          <w:szCs w:val="20"/>
        </w:rPr>
        <w:t xml:space="preserve">в, </w:t>
      </w:r>
      <w:r w:rsidR="00104C5A" w:rsidRPr="007F1642">
        <w:rPr>
          <w:rFonts w:ascii="Tahoma" w:hAnsi="Tahoma" w:cs="Tahoma"/>
          <w:sz w:val="20"/>
          <w:szCs w:val="20"/>
        </w:rPr>
        <w:t>в</w:t>
      </w:r>
      <w:r w:rsidR="00854695" w:rsidRPr="007F1642">
        <w:rPr>
          <w:rFonts w:ascii="Tahoma" w:hAnsi="Tahoma" w:cs="Tahoma"/>
          <w:sz w:val="20"/>
          <w:szCs w:val="20"/>
        </w:rPr>
        <w:t xml:space="preserve"> этом случае документы должны быть надлежащим образом легализованы</w:t>
      </w:r>
      <w:r w:rsidR="004E309E" w:rsidRPr="007F1642">
        <w:rPr>
          <w:rFonts w:ascii="Tahoma" w:hAnsi="Tahoma" w:cs="Tahoma"/>
          <w:sz w:val="20"/>
          <w:szCs w:val="20"/>
          <w:lang w:eastAsia="ru-RU"/>
        </w:rPr>
        <w:t>.</w:t>
      </w:r>
    </w:p>
    <w:bookmarkEnd w:id="49"/>
    <w:p w14:paraId="5EBB1C0C" w14:textId="77777777" w:rsidR="003C075C" w:rsidRPr="001F6E96" w:rsidRDefault="003C075C" w:rsidP="001F6E96">
      <w:pPr>
        <w:pStyle w:val="a0"/>
        <w:numPr>
          <w:ilvl w:val="0"/>
          <w:numId w:val="0"/>
        </w:numPr>
        <w:ind w:left="993"/>
        <w:rPr>
          <w:rFonts w:ascii="Tahoma" w:hAnsi="Tahoma" w:cs="Tahoma"/>
          <w:color w:val="000000" w:themeColor="text1"/>
          <w:sz w:val="20"/>
          <w:szCs w:val="20"/>
        </w:rPr>
      </w:pPr>
      <w:r w:rsidRPr="001F6E96">
        <w:rPr>
          <w:rFonts w:ascii="Tahoma" w:hAnsi="Tahoma" w:cs="Tahoma"/>
          <w:color w:val="000000" w:themeColor="text1"/>
          <w:sz w:val="20"/>
          <w:szCs w:val="20"/>
        </w:rPr>
        <w:t>Под надлежащей легализацией для целей Условий и в соответствии с нормативными правовыми актами Российской Федерации понимается:</w:t>
      </w:r>
    </w:p>
    <w:p w14:paraId="4B2FE5E7" w14:textId="77777777" w:rsidR="003C075C" w:rsidRPr="007F1642" w:rsidRDefault="003C075C" w:rsidP="00BF33A1">
      <w:pPr>
        <w:pStyle w:val="a"/>
        <w:numPr>
          <w:ilvl w:val="0"/>
          <w:numId w:val="7"/>
        </w:numPr>
        <w:tabs>
          <w:tab w:val="clear" w:pos="2007"/>
        </w:tabs>
        <w:ind w:left="1276" w:hanging="283"/>
        <w:rPr>
          <w:rFonts w:ascii="Tahoma" w:hAnsi="Tahoma" w:cs="Tahoma"/>
          <w:color w:val="000000" w:themeColor="text1"/>
          <w:sz w:val="20"/>
          <w:szCs w:val="20"/>
        </w:rPr>
      </w:pPr>
      <w:r w:rsidRPr="007F1642">
        <w:rPr>
          <w:rFonts w:ascii="Tahoma" w:hAnsi="Tahoma" w:cs="Tahoma"/>
          <w:color w:val="000000" w:themeColor="text1"/>
          <w:sz w:val="20"/>
          <w:szCs w:val="20"/>
        </w:rPr>
        <w:t xml:space="preserve">легализация Министерством иностранных дел Российской Федерации или заверение документа Консульством (консульским отделом Посольства) Российской Федерации, расположенным в государстве происхождения документа, либо </w:t>
      </w:r>
    </w:p>
    <w:p w14:paraId="0793BE31" w14:textId="77777777" w:rsidR="003C075C" w:rsidRPr="007F1642" w:rsidRDefault="003C075C" w:rsidP="00BF33A1">
      <w:pPr>
        <w:pStyle w:val="a"/>
        <w:numPr>
          <w:ilvl w:val="0"/>
          <w:numId w:val="7"/>
        </w:numPr>
        <w:tabs>
          <w:tab w:val="clear" w:pos="2007"/>
        </w:tabs>
        <w:ind w:left="1276" w:hanging="283"/>
        <w:rPr>
          <w:rFonts w:ascii="Tahoma" w:hAnsi="Tahoma" w:cs="Tahoma"/>
          <w:color w:val="000000" w:themeColor="text1"/>
          <w:sz w:val="20"/>
          <w:szCs w:val="20"/>
        </w:rPr>
      </w:pPr>
      <w:r w:rsidRPr="007F1642">
        <w:rPr>
          <w:rFonts w:ascii="Tahoma" w:hAnsi="Tahoma" w:cs="Tahoma"/>
          <w:color w:val="000000" w:themeColor="text1"/>
          <w:sz w:val="20"/>
          <w:szCs w:val="20"/>
        </w:rPr>
        <w:t xml:space="preserve">проставление на документе </w:t>
      </w:r>
      <w:proofErr w:type="spellStart"/>
      <w:r w:rsidRPr="007F1642">
        <w:rPr>
          <w:rFonts w:ascii="Tahoma" w:hAnsi="Tahoma" w:cs="Tahoma"/>
          <w:color w:val="000000" w:themeColor="text1"/>
          <w:sz w:val="20"/>
          <w:szCs w:val="20"/>
        </w:rPr>
        <w:t>апостиля</w:t>
      </w:r>
      <w:proofErr w:type="spellEnd"/>
      <w:r w:rsidRPr="007F1642">
        <w:rPr>
          <w:rFonts w:ascii="Tahoma" w:hAnsi="Tahoma" w:cs="Tahoma"/>
          <w:color w:val="000000" w:themeColor="text1"/>
          <w:sz w:val="20"/>
          <w:szCs w:val="20"/>
        </w:rPr>
        <w:t xml:space="preserve"> уполномоченной на то организацией государства происхождения документа.</w:t>
      </w:r>
    </w:p>
    <w:tbl>
      <w:tblPr>
        <w:tblStyle w:val="-2"/>
        <w:tblW w:w="0" w:type="auto"/>
        <w:tblInd w:w="1276"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4A0" w:firstRow="1" w:lastRow="0" w:firstColumn="1" w:lastColumn="0" w:noHBand="0" w:noVBand="1"/>
      </w:tblPr>
      <w:tblGrid>
        <w:gridCol w:w="8078"/>
      </w:tblGrid>
      <w:tr w:rsidR="00F828E0" w:rsidRPr="001D0630" w14:paraId="31C393ED" w14:textId="77777777" w:rsidTr="001F6E96">
        <w:trPr>
          <w:cnfStyle w:val="100000000000" w:firstRow="1" w:lastRow="0" w:firstColumn="0" w:lastColumn="0" w:oddVBand="0" w:evenVBand="0" w:oddHBand="0" w:evenHBand="0" w:firstRowFirstColumn="0" w:firstRowLastColumn="0" w:lastRowFirstColumn="0" w:lastRowLastColumn="0"/>
          <w:cantSplit/>
          <w:trHeight w:val="212"/>
          <w:tblHeader/>
        </w:trPr>
        <w:tc>
          <w:tcPr>
            <w:cnfStyle w:val="001000000000" w:firstRow="0" w:lastRow="0" w:firstColumn="1" w:lastColumn="0" w:oddVBand="0" w:evenVBand="0" w:oddHBand="0" w:evenHBand="0" w:firstRowFirstColumn="0" w:firstRowLastColumn="0" w:lastRowFirstColumn="0" w:lastRowLastColumn="0"/>
            <w:tcW w:w="8078" w:type="dxa"/>
            <w:tcBorders>
              <w:top w:val="none" w:sz="0" w:space="0" w:color="auto"/>
              <w:left w:val="none" w:sz="0" w:space="0" w:color="auto"/>
              <w:bottom w:val="none" w:sz="0" w:space="0" w:color="auto"/>
              <w:right w:val="none" w:sz="0" w:space="0" w:color="auto"/>
            </w:tcBorders>
            <w:shd w:val="clear" w:color="auto" w:fill="CDEBFF"/>
          </w:tcPr>
          <w:p w14:paraId="49F40729" w14:textId="77777777" w:rsidR="00F828E0" w:rsidRPr="001D0630" w:rsidRDefault="00F828E0" w:rsidP="00F828E0">
            <w:pPr>
              <w:rPr>
                <w:rFonts w:ascii="Tahoma" w:hAnsi="Tahoma" w:cs="Tahoma"/>
                <w:b w:val="0"/>
                <w:bCs w:val="0"/>
                <w:color w:val="595959" w:themeColor="text1" w:themeTint="A6"/>
                <w:spacing w:val="80"/>
                <w:sz w:val="18"/>
                <w:szCs w:val="18"/>
              </w:rPr>
            </w:pPr>
            <w:r w:rsidRPr="001D0630">
              <w:rPr>
                <w:rFonts w:ascii="Tahoma" w:hAnsi="Tahoma" w:cs="Tahoma"/>
                <w:b w:val="0"/>
                <w:color w:val="595959" w:themeColor="text1" w:themeTint="A6"/>
                <w:spacing w:val="80"/>
                <w:sz w:val="18"/>
                <w:szCs w:val="18"/>
              </w:rPr>
              <w:t>Примечание:</w:t>
            </w:r>
          </w:p>
        </w:tc>
      </w:tr>
      <w:tr w:rsidR="00F828E0" w:rsidRPr="001D0630" w14:paraId="49B7BE9D" w14:textId="77777777" w:rsidTr="001F6E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078" w:type="dxa"/>
            <w:tcBorders>
              <w:left w:val="none" w:sz="0" w:space="0" w:color="auto"/>
              <w:right w:val="none" w:sz="0" w:space="0" w:color="auto"/>
            </w:tcBorders>
            <w:shd w:val="clear" w:color="auto" w:fill="FFFFFF" w:themeFill="background1"/>
          </w:tcPr>
          <w:p w14:paraId="370EB162" w14:textId="77777777" w:rsidR="00F828E0" w:rsidRPr="001D0630" w:rsidRDefault="00F828E0" w:rsidP="007167E0">
            <w:pPr>
              <w:pStyle w:val="1"/>
              <w:numPr>
                <w:ilvl w:val="0"/>
                <w:numId w:val="0"/>
              </w:numPr>
              <w:spacing w:line="240" w:lineRule="auto"/>
              <w:ind w:left="34"/>
              <w:rPr>
                <w:rFonts w:ascii="Tahoma" w:hAnsi="Tahoma" w:cs="Tahoma"/>
                <w:b w:val="0"/>
                <w:bCs w:val="0"/>
                <w:i/>
                <w:sz w:val="18"/>
                <w:szCs w:val="18"/>
              </w:rPr>
            </w:pPr>
            <w:r w:rsidRPr="001D0630">
              <w:rPr>
                <w:rFonts w:ascii="Tahoma" w:hAnsi="Tahoma" w:cs="Tahoma"/>
                <w:b w:val="0"/>
                <w:i/>
                <w:color w:val="404040" w:themeColor="text1" w:themeTint="BF"/>
                <w:sz w:val="18"/>
                <w:szCs w:val="18"/>
              </w:rPr>
              <w:t>Отсутствие легализации (</w:t>
            </w:r>
            <w:proofErr w:type="spellStart"/>
            <w:r w:rsidRPr="001D0630">
              <w:rPr>
                <w:rFonts w:ascii="Tahoma" w:hAnsi="Tahoma" w:cs="Tahoma"/>
                <w:b w:val="0"/>
                <w:i/>
                <w:color w:val="404040" w:themeColor="text1" w:themeTint="BF"/>
                <w:sz w:val="18"/>
                <w:szCs w:val="18"/>
              </w:rPr>
              <w:t>апостиля</w:t>
            </w:r>
            <w:proofErr w:type="spellEnd"/>
            <w:r w:rsidRPr="001D0630">
              <w:rPr>
                <w:rFonts w:ascii="Tahoma" w:hAnsi="Tahoma" w:cs="Tahoma"/>
                <w:b w:val="0"/>
                <w:i/>
                <w:color w:val="404040" w:themeColor="text1" w:themeTint="BF"/>
                <w:sz w:val="18"/>
                <w:szCs w:val="18"/>
              </w:rPr>
              <w:t>) допускается на документе, подтверждающе</w:t>
            </w:r>
            <w:r w:rsidR="00096DF8" w:rsidRPr="001D0630">
              <w:rPr>
                <w:rFonts w:ascii="Tahoma" w:hAnsi="Tahoma" w:cs="Tahoma"/>
                <w:b w:val="0"/>
                <w:i/>
                <w:color w:val="404040" w:themeColor="text1" w:themeTint="BF"/>
                <w:sz w:val="18"/>
                <w:szCs w:val="18"/>
              </w:rPr>
              <w:t>м</w:t>
            </w:r>
            <w:r w:rsidRPr="001D0630">
              <w:rPr>
                <w:rFonts w:ascii="Tahoma" w:hAnsi="Tahoma" w:cs="Tahoma"/>
                <w:b w:val="0"/>
                <w:i/>
                <w:color w:val="404040" w:themeColor="text1" w:themeTint="BF"/>
                <w:sz w:val="18"/>
                <w:szCs w:val="18"/>
              </w:rPr>
              <w:t xml:space="preserve"> статус налогового резидента иностранного государства в целях налогообложения</w:t>
            </w:r>
            <w:r w:rsidR="00096DF8" w:rsidRPr="001D0630">
              <w:rPr>
                <w:rFonts w:ascii="Tahoma" w:hAnsi="Tahoma" w:cs="Tahoma"/>
                <w:b w:val="0"/>
                <w:i/>
                <w:color w:val="404040" w:themeColor="text1" w:themeTint="BF"/>
                <w:sz w:val="18"/>
                <w:szCs w:val="18"/>
              </w:rPr>
              <w:t>,</w:t>
            </w:r>
            <w:r w:rsidR="001218AF" w:rsidRPr="001D0630">
              <w:rPr>
                <w:rFonts w:ascii="Tahoma" w:hAnsi="Tahoma" w:cs="Tahoma"/>
                <w:b w:val="0"/>
                <w:i/>
                <w:color w:val="404040" w:themeColor="text1" w:themeTint="BF"/>
                <w:sz w:val="18"/>
                <w:szCs w:val="18"/>
              </w:rPr>
              <w:t xml:space="preserve"> при наличии международного договора</w:t>
            </w:r>
            <w:r w:rsidR="00096DF8" w:rsidRPr="001D0630">
              <w:rPr>
                <w:rFonts w:ascii="Tahoma" w:hAnsi="Tahoma" w:cs="Tahoma"/>
                <w:b w:val="0"/>
                <w:i/>
                <w:color w:val="404040" w:themeColor="text1" w:themeTint="BF"/>
                <w:sz w:val="18"/>
                <w:szCs w:val="18"/>
              </w:rPr>
              <w:t xml:space="preserve"> по вопросам налогообложения</w:t>
            </w:r>
            <w:r w:rsidR="001218AF" w:rsidRPr="001D0630">
              <w:rPr>
                <w:rFonts w:ascii="Tahoma" w:hAnsi="Tahoma" w:cs="Tahoma"/>
                <w:b w:val="0"/>
                <w:i/>
                <w:color w:val="404040" w:themeColor="text1" w:themeTint="BF"/>
                <w:sz w:val="18"/>
                <w:szCs w:val="18"/>
              </w:rPr>
              <w:t xml:space="preserve"> ме</w:t>
            </w:r>
            <w:r w:rsidR="00096DF8" w:rsidRPr="001D0630">
              <w:rPr>
                <w:rFonts w:ascii="Tahoma" w:hAnsi="Tahoma" w:cs="Tahoma"/>
                <w:b w:val="0"/>
                <w:i/>
                <w:color w:val="404040" w:themeColor="text1" w:themeTint="BF"/>
                <w:sz w:val="18"/>
                <w:szCs w:val="18"/>
              </w:rPr>
              <w:t>жду Российской Федерацией и данны</w:t>
            </w:r>
            <w:r w:rsidR="001218AF" w:rsidRPr="001D0630">
              <w:rPr>
                <w:rFonts w:ascii="Tahoma" w:hAnsi="Tahoma" w:cs="Tahoma"/>
                <w:b w:val="0"/>
                <w:i/>
                <w:color w:val="404040" w:themeColor="text1" w:themeTint="BF"/>
                <w:sz w:val="18"/>
                <w:szCs w:val="18"/>
              </w:rPr>
              <w:t>м иностранным государством</w:t>
            </w:r>
            <w:r w:rsidRPr="001D0630">
              <w:rPr>
                <w:rFonts w:ascii="Tahoma" w:hAnsi="Tahoma" w:cs="Tahoma"/>
                <w:b w:val="0"/>
                <w:i/>
                <w:color w:val="404040" w:themeColor="text1" w:themeTint="BF"/>
                <w:sz w:val="18"/>
                <w:szCs w:val="18"/>
              </w:rPr>
              <w:t>.</w:t>
            </w:r>
          </w:p>
        </w:tc>
      </w:tr>
    </w:tbl>
    <w:p w14:paraId="2854CF5E" w14:textId="77DAAC81" w:rsidR="00BF33A1" w:rsidRPr="007F1642" w:rsidRDefault="003C075C" w:rsidP="00BF33A1">
      <w:pPr>
        <w:pStyle w:val="a0"/>
        <w:spacing w:before="120"/>
        <w:ind w:left="993" w:hanging="993"/>
        <w:rPr>
          <w:rFonts w:ascii="Tahoma" w:hAnsi="Tahoma" w:cs="Tahoma"/>
          <w:sz w:val="20"/>
          <w:szCs w:val="20"/>
        </w:rPr>
      </w:pPr>
      <w:r w:rsidRPr="007F1642">
        <w:rPr>
          <w:rFonts w:ascii="Tahoma" w:hAnsi="Tahoma" w:cs="Tahoma"/>
          <w:sz w:val="20"/>
          <w:szCs w:val="20"/>
        </w:rPr>
        <w:t>Порядок заключения Договора:</w:t>
      </w:r>
    </w:p>
    <w:p w14:paraId="2986509D" w14:textId="1B18C993" w:rsidR="00BF33A1" w:rsidRPr="00BF33A1" w:rsidRDefault="003C075C" w:rsidP="001F6E96">
      <w:pPr>
        <w:pStyle w:val="a0"/>
        <w:numPr>
          <w:ilvl w:val="0"/>
          <w:numId w:val="0"/>
        </w:numPr>
        <w:ind w:left="992"/>
        <w:rPr>
          <w:rFonts w:ascii="Tahoma" w:hAnsi="Tahoma" w:cs="Tahoma"/>
          <w:sz w:val="20"/>
          <w:szCs w:val="20"/>
        </w:rPr>
      </w:pPr>
      <w:r w:rsidRPr="00BF33A1">
        <w:rPr>
          <w:rFonts w:ascii="Tahoma" w:hAnsi="Tahoma" w:cs="Tahoma"/>
          <w:sz w:val="20"/>
          <w:szCs w:val="20"/>
        </w:rPr>
        <w:t>При обращении в Депозитарий лица, намеревающегося заключить один или несколько Договоров (далее – Клиент), ему предоставля</w:t>
      </w:r>
      <w:r w:rsidR="009920DD" w:rsidRPr="00BF33A1">
        <w:rPr>
          <w:rFonts w:ascii="Tahoma" w:hAnsi="Tahoma" w:cs="Tahoma"/>
          <w:sz w:val="20"/>
          <w:szCs w:val="20"/>
        </w:rPr>
        <w:t>ю</w:t>
      </w:r>
      <w:r w:rsidRPr="00BF33A1">
        <w:rPr>
          <w:rFonts w:ascii="Tahoma" w:hAnsi="Tahoma" w:cs="Tahoma"/>
          <w:sz w:val="20"/>
          <w:szCs w:val="20"/>
        </w:rPr>
        <w:t>тся для ознакомления</w:t>
      </w:r>
      <w:r w:rsidR="002C269E" w:rsidRPr="00BF33A1">
        <w:rPr>
          <w:rFonts w:ascii="Tahoma" w:hAnsi="Tahoma" w:cs="Tahoma"/>
          <w:sz w:val="20"/>
          <w:szCs w:val="20"/>
        </w:rPr>
        <w:t xml:space="preserve"> </w:t>
      </w:r>
      <w:r w:rsidR="009920DD" w:rsidRPr="00BF33A1">
        <w:rPr>
          <w:rFonts w:ascii="Tahoma" w:hAnsi="Tahoma" w:cs="Tahoma"/>
          <w:sz w:val="20"/>
          <w:szCs w:val="20"/>
        </w:rPr>
        <w:t xml:space="preserve">стандартные формы </w:t>
      </w:r>
      <w:r w:rsidR="002C269E" w:rsidRPr="00BF33A1">
        <w:rPr>
          <w:rFonts w:ascii="Tahoma" w:hAnsi="Tahoma" w:cs="Tahoma"/>
          <w:sz w:val="20"/>
          <w:szCs w:val="20"/>
        </w:rPr>
        <w:t>Договор</w:t>
      </w:r>
      <w:r w:rsidR="009920DD" w:rsidRPr="00BF33A1">
        <w:rPr>
          <w:rFonts w:ascii="Tahoma" w:hAnsi="Tahoma" w:cs="Tahoma"/>
          <w:sz w:val="20"/>
          <w:szCs w:val="20"/>
        </w:rPr>
        <w:t>ов</w:t>
      </w:r>
      <w:r w:rsidR="006A5832" w:rsidRPr="00BF33A1">
        <w:rPr>
          <w:rFonts w:ascii="Tahoma" w:hAnsi="Tahoma" w:cs="Tahoma"/>
          <w:sz w:val="20"/>
          <w:szCs w:val="20"/>
        </w:rPr>
        <w:t xml:space="preserve"> </w:t>
      </w:r>
      <w:r w:rsidR="002C269E" w:rsidRPr="00BF33A1">
        <w:rPr>
          <w:rFonts w:ascii="Tahoma" w:hAnsi="Tahoma" w:cs="Tahoma"/>
          <w:sz w:val="20"/>
          <w:szCs w:val="20"/>
        </w:rPr>
        <w:t>(</w:t>
      </w:r>
      <w:r w:rsidRPr="00BF33A1">
        <w:rPr>
          <w:rFonts w:ascii="Tahoma" w:hAnsi="Tahoma" w:cs="Tahoma"/>
          <w:sz w:val="20"/>
          <w:szCs w:val="20"/>
        </w:rPr>
        <w:t>на Сайте Депозитария</w:t>
      </w:r>
      <w:r w:rsidR="009835FC" w:rsidRPr="00BF33A1">
        <w:rPr>
          <w:rFonts w:ascii="Tahoma" w:hAnsi="Tahoma" w:cs="Tahoma"/>
          <w:sz w:val="20"/>
          <w:szCs w:val="20"/>
        </w:rPr>
        <w:t xml:space="preserve"> либо в офисе Депозитария</w:t>
      </w:r>
      <w:r w:rsidRPr="00BF33A1">
        <w:rPr>
          <w:rFonts w:ascii="Tahoma" w:hAnsi="Tahoma" w:cs="Tahoma"/>
          <w:sz w:val="20"/>
          <w:szCs w:val="20"/>
        </w:rPr>
        <w:t>).</w:t>
      </w:r>
    </w:p>
    <w:p w14:paraId="4DF1182A" w14:textId="20F9D7DB" w:rsidR="00BF33A1" w:rsidRPr="007F1642" w:rsidRDefault="003C075C" w:rsidP="001F6E96">
      <w:pPr>
        <w:pStyle w:val="a0"/>
        <w:numPr>
          <w:ilvl w:val="0"/>
          <w:numId w:val="0"/>
        </w:numPr>
        <w:ind w:left="992"/>
        <w:rPr>
          <w:rFonts w:ascii="Tahoma" w:hAnsi="Tahoma" w:cs="Tahoma"/>
          <w:sz w:val="20"/>
          <w:szCs w:val="20"/>
        </w:rPr>
      </w:pPr>
      <w:r w:rsidRPr="007F1642">
        <w:rPr>
          <w:rFonts w:ascii="Tahoma" w:hAnsi="Tahoma" w:cs="Tahoma"/>
          <w:sz w:val="20"/>
          <w:szCs w:val="20"/>
        </w:rPr>
        <w:t xml:space="preserve">Если у Клиента есть возражения и замечания по </w:t>
      </w:r>
      <w:r w:rsidR="009920DD">
        <w:rPr>
          <w:rFonts w:ascii="Tahoma" w:hAnsi="Tahoma" w:cs="Tahoma"/>
          <w:sz w:val="20"/>
          <w:szCs w:val="20"/>
        </w:rPr>
        <w:t>стандартной форме</w:t>
      </w:r>
      <w:r w:rsidR="009920DD" w:rsidRPr="007F1642">
        <w:rPr>
          <w:rFonts w:ascii="Tahoma" w:hAnsi="Tahoma" w:cs="Tahoma"/>
          <w:sz w:val="20"/>
          <w:szCs w:val="20"/>
        </w:rPr>
        <w:t xml:space="preserve"> </w:t>
      </w:r>
      <w:r w:rsidRPr="007F1642">
        <w:rPr>
          <w:rFonts w:ascii="Tahoma" w:hAnsi="Tahoma" w:cs="Tahoma"/>
          <w:sz w:val="20"/>
          <w:szCs w:val="20"/>
        </w:rPr>
        <w:t>Договора, он согласовывает их с Депозитарием до подписания Договора.</w:t>
      </w:r>
    </w:p>
    <w:p w14:paraId="607B85C8" w14:textId="0278AE8D" w:rsidR="00BF33A1" w:rsidRPr="007F1642" w:rsidRDefault="003C075C" w:rsidP="001F6E96">
      <w:pPr>
        <w:pStyle w:val="a0"/>
        <w:numPr>
          <w:ilvl w:val="0"/>
          <w:numId w:val="0"/>
        </w:numPr>
        <w:ind w:left="992"/>
        <w:rPr>
          <w:rFonts w:ascii="Tahoma" w:hAnsi="Tahoma" w:cs="Tahoma"/>
          <w:sz w:val="20"/>
          <w:szCs w:val="20"/>
        </w:rPr>
      </w:pPr>
      <w:r w:rsidRPr="007F1642">
        <w:rPr>
          <w:rFonts w:ascii="Tahoma" w:hAnsi="Tahoma" w:cs="Tahoma"/>
          <w:sz w:val="20"/>
          <w:szCs w:val="20"/>
        </w:rPr>
        <w:t>Клиент предоставляет в Депозитарий Анкету Депонента (Анкету клиента в случаях, предусмотренных настоящими Условиями), комплект документов согласно п</w:t>
      </w:r>
      <w:r w:rsidR="008C080A">
        <w:rPr>
          <w:rFonts w:ascii="Tahoma" w:hAnsi="Tahoma" w:cs="Tahoma"/>
          <w:sz w:val="20"/>
          <w:szCs w:val="20"/>
        </w:rPr>
        <w:t>унктам</w:t>
      </w:r>
      <w:r w:rsidR="00FE7F27">
        <w:rPr>
          <w:rFonts w:ascii="Tahoma" w:hAnsi="Tahoma" w:cs="Tahoma"/>
          <w:sz w:val="20"/>
          <w:szCs w:val="20"/>
        </w:rPr>
        <w:t xml:space="preserve"> </w:t>
      </w:r>
      <w:r w:rsidR="0075150F" w:rsidRPr="007F1642">
        <w:rPr>
          <w:rFonts w:ascii="Tahoma" w:hAnsi="Tahoma" w:cs="Tahoma"/>
          <w:sz w:val="20"/>
          <w:szCs w:val="20"/>
        </w:rPr>
        <w:t>1.3.6</w:t>
      </w:r>
      <w:r w:rsidR="004E29D4" w:rsidRPr="007F1642">
        <w:rPr>
          <w:rFonts w:ascii="Tahoma" w:hAnsi="Tahoma" w:cs="Tahoma"/>
          <w:sz w:val="20"/>
          <w:szCs w:val="20"/>
        </w:rPr>
        <w:t>.</w:t>
      </w:r>
      <w:r w:rsidR="0075150F" w:rsidRPr="007F1642">
        <w:rPr>
          <w:rFonts w:ascii="Tahoma" w:hAnsi="Tahoma" w:cs="Tahoma"/>
          <w:sz w:val="20"/>
          <w:szCs w:val="20"/>
        </w:rPr>
        <w:t xml:space="preserve"> и 1.3.7</w:t>
      </w:r>
      <w:r w:rsidR="004E29D4" w:rsidRPr="007F1642">
        <w:rPr>
          <w:rFonts w:ascii="Tahoma" w:hAnsi="Tahoma" w:cs="Tahoma"/>
          <w:sz w:val="20"/>
          <w:szCs w:val="20"/>
        </w:rPr>
        <w:t>.</w:t>
      </w:r>
      <w:r w:rsidRPr="007F1642">
        <w:rPr>
          <w:rFonts w:ascii="Tahoma" w:hAnsi="Tahoma" w:cs="Tahoma"/>
          <w:sz w:val="20"/>
          <w:szCs w:val="20"/>
        </w:rPr>
        <w:t xml:space="preserve"> настоящих Условий и 2 (два) экземпляра Договора, прошитого, подписанного со своей стороны и заверенного основной печатью Клиента (для юридического лица – нерезидента Российской Федерации, иностранной структуры без образования юридического лица - если применимо).</w:t>
      </w:r>
    </w:p>
    <w:p w14:paraId="01E6F23C" w14:textId="6ACD03E1" w:rsidR="00BF33A1" w:rsidRPr="007F1642" w:rsidRDefault="000E0C0A" w:rsidP="001F6E96">
      <w:pPr>
        <w:pStyle w:val="a0"/>
        <w:numPr>
          <w:ilvl w:val="0"/>
          <w:numId w:val="0"/>
        </w:numPr>
        <w:ind w:left="992"/>
        <w:rPr>
          <w:rFonts w:ascii="Tahoma" w:hAnsi="Tahoma" w:cs="Tahoma"/>
          <w:sz w:val="20"/>
          <w:szCs w:val="20"/>
        </w:rPr>
      </w:pPr>
      <w:r w:rsidRPr="007F1642">
        <w:rPr>
          <w:rFonts w:ascii="Tahoma" w:hAnsi="Tahoma" w:cs="Tahoma"/>
          <w:sz w:val="20"/>
          <w:szCs w:val="20"/>
        </w:rPr>
        <w:t>Договор подписывается Клиентом или его уполномоченным представителем.</w:t>
      </w:r>
    </w:p>
    <w:p w14:paraId="13E7A1DF" w14:textId="77777777" w:rsidR="008244E9" w:rsidRPr="007F1642" w:rsidRDefault="008244E9" w:rsidP="001F6E96">
      <w:pPr>
        <w:pStyle w:val="a0"/>
        <w:numPr>
          <w:ilvl w:val="0"/>
          <w:numId w:val="0"/>
        </w:numPr>
        <w:ind w:left="992"/>
        <w:rPr>
          <w:rFonts w:ascii="Tahoma" w:hAnsi="Tahoma" w:cs="Tahoma"/>
          <w:sz w:val="20"/>
          <w:szCs w:val="20"/>
        </w:rPr>
      </w:pPr>
      <w:r w:rsidRPr="007F1642">
        <w:rPr>
          <w:rFonts w:ascii="Tahoma" w:hAnsi="Tahoma" w:cs="Tahoma"/>
          <w:sz w:val="20"/>
          <w:szCs w:val="20"/>
        </w:rPr>
        <w:t>Депозитарий вправе запросить у Клиента дополнительную информацию, в том числе:</w:t>
      </w:r>
    </w:p>
    <w:p w14:paraId="383992B9" w14:textId="77777777" w:rsidR="008244E9" w:rsidRPr="007F1642" w:rsidRDefault="008244E9" w:rsidP="00BF33A1">
      <w:pPr>
        <w:pStyle w:val="1"/>
        <w:ind w:left="1276" w:hanging="283"/>
        <w:rPr>
          <w:rFonts w:ascii="Tahoma" w:hAnsi="Tahoma" w:cs="Tahoma"/>
          <w:sz w:val="20"/>
          <w:szCs w:val="20"/>
        </w:rPr>
      </w:pPr>
      <w:r w:rsidRPr="007F1642">
        <w:rPr>
          <w:rFonts w:ascii="Tahoma" w:hAnsi="Tahoma" w:cs="Tahoma"/>
          <w:sz w:val="20"/>
          <w:szCs w:val="20"/>
        </w:rPr>
        <w:t>состав аффилированных лиц юридического лица;</w:t>
      </w:r>
    </w:p>
    <w:p w14:paraId="13BEA238" w14:textId="77777777" w:rsidR="00C61FFB" w:rsidRPr="007F1642" w:rsidRDefault="008244E9" w:rsidP="00BF33A1">
      <w:pPr>
        <w:pStyle w:val="1"/>
        <w:ind w:left="1276" w:hanging="283"/>
        <w:rPr>
          <w:rFonts w:ascii="Tahoma" w:hAnsi="Tahoma" w:cs="Tahoma"/>
          <w:sz w:val="20"/>
          <w:szCs w:val="20"/>
        </w:rPr>
      </w:pPr>
      <w:r w:rsidRPr="007F1642">
        <w:rPr>
          <w:rFonts w:ascii="Tahoma" w:hAnsi="Tahoma" w:cs="Tahoma"/>
          <w:sz w:val="20"/>
          <w:szCs w:val="20"/>
        </w:rPr>
        <w:t>подлинники документов, представленных в копиях, для ознакомления</w:t>
      </w:r>
      <w:r w:rsidR="00C61FFB" w:rsidRPr="007F1642">
        <w:rPr>
          <w:rFonts w:ascii="Tahoma" w:hAnsi="Tahoma" w:cs="Tahoma"/>
          <w:sz w:val="20"/>
          <w:szCs w:val="20"/>
        </w:rPr>
        <w:t>;</w:t>
      </w:r>
    </w:p>
    <w:p w14:paraId="1361FE1C" w14:textId="77777777" w:rsidR="008244E9" w:rsidRPr="007F1642" w:rsidRDefault="00C61FFB" w:rsidP="00BF33A1">
      <w:pPr>
        <w:pStyle w:val="1"/>
        <w:ind w:left="1276" w:hanging="283"/>
        <w:rPr>
          <w:rFonts w:ascii="Tahoma" w:hAnsi="Tahoma" w:cs="Tahoma"/>
          <w:sz w:val="20"/>
          <w:szCs w:val="20"/>
        </w:rPr>
      </w:pPr>
      <w:r w:rsidRPr="007F1642">
        <w:rPr>
          <w:rFonts w:ascii="Tahoma" w:hAnsi="Tahoma" w:cs="Tahoma"/>
          <w:color w:val="000000"/>
          <w:sz w:val="20"/>
          <w:szCs w:val="20"/>
        </w:rPr>
        <w:t>документы, подтверждающие внесение в единый государственный реестр юридических лиц</w:t>
      </w:r>
      <w:r w:rsidR="00F55254" w:rsidRPr="007F1642">
        <w:rPr>
          <w:rFonts w:ascii="Tahoma" w:hAnsi="Tahoma" w:cs="Tahoma"/>
          <w:color w:val="000000"/>
          <w:sz w:val="20"/>
          <w:szCs w:val="20"/>
        </w:rPr>
        <w:t xml:space="preserve"> / единый государственный реестр индивидуальных предпринимателей</w:t>
      </w:r>
      <w:r w:rsidRPr="007F1642">
        <w:rPr>
          <w:rFonts w:ascii="Tahoma" w:hAnsi="Tahoma" w:cs="Tahoma"/>
          <w:color w:val="000000"/>
          <w:sz w:val="20"/>
          <w:szCs w:val="20"/>
        </w:rPr>
        <w:t xml:space="preserve"> записи о государственной регистрации юридического лица</w:t>
      </w:r>
      <w:r w:rsidR="00F55254" w:rsidRPr="007F1642">
        <w:rPr>
          <w:rFonts w:ascii="Tahoma" w:hAnsi="Tahoma" w:cs="Tahoma"/>
          <w:color w:val="000000"/>
          <w:sz w:val="20"/>
          <w:szCs w:val="20"/>
        </w:rPr>
        <w:t xml:space="preserve"> / индивидуального предпринимателя</w:t>
      </w:r>
      <w:r w:rsidRPr="007F1642">
        <w:rPr>
          <w:rFonts w:ascii="Tahoma" w:hAnsi="Tahoma" w:cs="Tahoma"/>
          <w:color w:val="000000"/>
          <w:sz w:val="20"/>
          <w:szCs w:val="20"/>
        </w:rPr>
        <w:t xml:space="preserve">, </w:t>
      </w:r>
      <w:r w:rsidRPr="007F1642">
        <w:rPr>
          <w:rFonts w:ascii="Tahoma" w:hAnsi="Tahoma" w:cs="Tahoma"/>
          <w:sz w:val="20"/>
          <w:szCs w:val="20"/>
        </w:rPr>
        <w:t>свидетельство о государственной регистрации (если применимо)</w:t>
      </w:r>
      <w:r w:rsidRPr="007F1642">
        <w:rPr>
          <w:rFonts w:ascii="Tahoma" w:hAnsi="Tahoma" w:cs="Tahoma"/>
          <w:sz w:val="20"/>
          <w:szCs w:val="20"/>
        </w:rPr>
        <w:tab/>
        <w:t xml:space="preserve"> (оригинал</w:t>
      </w:r>
      <w:r w:rsidR="00182062" w:rsidRPr="007F1642">
        <w:rPr>
          <w:rFonts w:ascii="Tahoma" w:hAnsi="Tahoma" w:cs="Tahoma"/>
          <w:sz w:val="20"/>
          <w:szCs w:val="20"/>
        </w:rPr>
        <w:t>,</w:t>
      </w:r>
      <w:r w:rsidRPr="007F1642">
        <w:rPr>
          <w:rFonts w:ascii="Tahoma" w:hAnsi="Tahoma" w:cs="Tahoma"/>
          <w:sz w:val="20"/>
          <w:szCs w:val="20"/>
        </w:rPr>
        <w:t xml:space="preserve"> нотариально удостоверенная копия или копия, удостоверенная Депонентом)</w:t>
      </w:r>
      <w:r w:rsidR="008244E9" w:rsidRPr="007F1642">
        <w:rPr>
          <w:rFonts w:ascii="Tahoma" w:hAnsi="Tahoma" w:cs="Tahoma"/>
          <w:sz w:val="20"/>
          <w:szCs w:val="20"/>
        </w:rPr>
        <w:t>.</w:t>
      </w:r>
    </w:p>
    <w:p w14:paraId="315E41C1" w14:textId="77777777" w:rsidR="008244E9" w:rsidRPr="00894339" w:rsidRDefault="008244E9" w:rsidP="004E3C3C">
      <w:pPr>
        <w:pStyle w:val="a0"/>
        <w:numPr>
          <w:ilvl w:val="0"/>
          <w:numId w:val="0"/>
        </w:numPr>
        <w:ind w:left="993"/>
        <w:rPr>
          <w:rFonts w:ascii="Tahoma" w:hAnsi="Tahoma" w:cs="Tahoma"/>
          <w:sz w:val="20"/>
          <w:szCs w:val="20"/>
        </w:rPr>
      </w:pPr>
      <w:r w:rsidRPr="00894339">
        <w:rPr>
          <w:rFonts w:ascii="Tahoma" w:hAnsi="Tahoma" w:cs="Tahoma"/>
          <w:sz w:val="20"/>
          <w:szCs w:val="20"/>
        </w:rPr>
        <w:t>В случае решения Депозитария заключить Договор с Клиентом, он подписывает Договор со своей стороны и передает 1 (один) экземпляр Клиенту.</w:t>
      </w:r>
    </w:p>
    <w:p w14:paraId="080D4AD4" w14:textId="77777777" w:rsidR="00DD7250" w:rsidRPr="00894339" w:rsidRDefault="008244E9" w:rsidP="004E3C3C">
      <w:pPr>
        <w:pStyle w:val="a0"/>
        <w:numPr>
          <w:ilvl w:val="0"/>
          <w:numId w:val="0"/>
        </w:numPr>
        <w:ind w:left="993"/>
        <w:rPr>
          <w:rFonts w:ascii="Tahoma" w:hAnsi="Tahoma" w:cs="Tahoma"/>
          <w:sz w:val="20"/>
          <w:szCs w:val="20"/>
        </w:rPr>
      </w:pPr>
      <w:r w:rsidRPr="00894339">
        <w:rPr>
          <w:rFonts w:ascii="Tahoma" w:hAnsi="Tahoma" w:cs="Tahoma"/>
          <w:sz w:val="20"/>
          <w:szCs w:val="20"/>
        </w:rPr>
        <w:t>Депозитарий вправе отказать Клиенту в подписании Договора без объяснения причин.</w:t>
      </w:r>
    </w:p>
    <w:p w14:paraId="00FC65F6" w14:textId="77777777" w:rsidR="00E72A9A" w:rsidRPr="007F1642" w:rsidRDefault="008244E9" w:rsidP="004E3C3C">
      <w:pPr>
        <w:pStyle w:val="a0"/>
        <w:numPr>
          <w:ilvl w:val="0"/>
          <w:numId w:val="0"/>
        </w:numPr>
        <w:ind w:left="993"/>
        <w:rPr>
          <w:rFonts w:ascii="Tahoma" w:hAnsi="Tahoma" w:cs="Tahoma"/>
          <w:sz w:val="20"/>
          <w:szCs w:val="20"/>
        </w:rPr>
      </w:pPr>
      <w:r w:rsidRPr="00894339">
        <w:rPr>
          <w:rFonts w:ascii="Tahoma" w:hAnsi="Tahoma" w:cs="Tahoma"/>
          <w:sz w:val="20"/>
          <w:szCs w:val="20"/>
        </w:rPr>
        <w:t>Документы, предоставленные в Депозитарий для заключения Договора, возврату</w:t>
      </w:r>
      <w:r w:rsidRPr="00894339" w:rsidDel="00D54BA8">
        <w:rPr>
          <w:rFonts w:ascii="Tahoma" w:hAnsi="Tahoma" w:cs="Tahoma"/>
          <w:sz w:val="20"/>
          <w:szCs w:val="20"/>
        </w:rPr>
        <w:t xml:space="preserve"> </w:t>
      </w:r>
      <w:r w:rsidRPr="00894339">
        <w:rPr>
          <w:rFonts w:ascii="Tahoma" w:hAnsi="Tahoma" w:cs="Tahoma"/>
          <w:sz w:val="20"/>
          <w:szCs w:val="20"/>
        </w:rPr>
        <w:t>не подлежат.</w:t>
      </w:r>
    </w:p>
    <w:p w14:paraId="6DE031A8" w14:textId="77777777" w:rsidR="006C3792" w:rsidRPr="007F1642" w:rsidRDefault="006C3792" w:rsidP="00E45A33">
      <w:pPr>
        <w:pStyle w:val="a0"/>
        <w:ind w:left="993" w:hanging="993"/>
        <w:rPr>
          <w:rFonts w:ascii="Tahoma" w:hAnsi="Tahoma" w:cs="Tahoma"/>
          <w:sz w:val="20"/>
          <w:szCs w:val="20"/>
        </w:rPr>
      </w:pPr>
      <w:r w:rsidRPr="007F1642">
        <w:rPr>
          <w:rFonts w:ascii="Tahoma" w:hAnsi="Tahoma" w:cs="Tahoma"/>
          <w:sz w:val="20"/>
          <w:szCs w:val="20"/>
        </w:rPr>
        <w:t>Все изменения и дополнения в Договоры оформляются путем заключения дополнительных соглашений и вступают в силу с момента подписания их Депонентом и Депозитарием (далее – Стороны), если иное не предусмотрено дополнительными соглашениями Сторон. Изменения не должны противоречить настоящим Условиям и нормативным правовым актам Российской Федерации, нормативным актам Банка России.</w:t>
      </w:r>
    </w:p>
    <w:p w14:paraId="4CDDE913" w14:textId="77777777" w:rsidR="006C3792" w:rsidRPr="007F1642" w:rsidRDefault="006C3792" w:rsidP="00E45A33">
      <w:pPr>
        <w:pStyle w:val="a0"/>
        <w:ind w:left="993" w:hanging="993"/>
        <w:rPr>
          <w:rFonts w:ascii="Tahoma" w:hAnsi="Tahoma" w:cs="Tahoma"/>
          <w:sz w:val="20"/>
          <w:szCs w:val="20"/>
        </w:rPr>
      </w:pPr>
      <w:r w:rsidRPr="007F1642">
        <w:rPr>
          <w:rFonts w:ascii="Tahoma" w:hAnsi="Tahoma" w:cs="Tahoma"/>
          <w:sz w:val="20"/>
          <w:szCs w:val="20"/>
        </w:rPr>
        <w:t>Договор прекращается по основаниям, предусмотренным законодательством Российской Федерации и (или) Договором. Договор может быть расторгнут как по соглашению сторон, так и любой из сторон в одностороннем порядке. Порядок расторжения (прекращения) Договора устанавливается Договором.</w:t>
      </w:r>
    </w:p>
    <w:p w14:paraId="78436A9F" w14:textId="77777777" w:rsidR="006C3792" w:rsidRPr="007F1642" w:rsidRDefault="006C3792" w:rsidP="00E45A33">
      <w:pPr>
        <w:pStyle w:val="a0"/>
        <w:ind w:left="993" w:hanging="993"/>
        <w:rPr>
          <w:rFonts w:ascii="Tahoma" w:hAnsi="Tahoma" w:cs="Tahoma"/>
          <w:sz w:val="20"/>
          <w:szCs w:val="20"/>
        </w:rPr>
      </w:pPr>
      <w:bookmarkStart w:id="50" w:name="_Ref468877624"/>
      <w:r w:rsidRPr="007F1642">
        <w:rPr>
          <w:rFonts w:ascii="Tahoma" w:hAnsi="Tahoma" w:cs="Tahoma"/>
          <w:sz w:val="20"/>
          <w:szCs w:val="20"/>
        </w:rPr>
        <w:t xml:space="preserve">В случае </w:t>
      </w:r>
      <w:proofErr w:type="spellStart"/>
      <w:r w:rsidRPr="007F1642">
        <w:rPr>
          <w:rFonts w:ascii="Tahoma" w:hAnsi="Tahoma" w:cs="Tahoma"/>
          <w:sz w:val="20"/>
          <w:szCs w:val="20"/>
        </w:rPr>
        <w:t>невостребования</w:t>
      </w:r>
      <w:proofErr w:type="spellEnd"/>
      <w:r w:rsidRPr="007F1642">
        <w:rPr>
          <w:rFonts w:ascii="Tahoma" w:hAnsi="Tahoma" w:cs="Tahoma"/>
          <w:sz w:val="20"/>
          <w:szCs w:val="20"/>
        </w:rPr>
        <w:t xml:space="preserve"> Депонентом ценных бумаг при прекращении Договора (за исключением случая прекращения Договора в связи с ликвидацией Депонента – юридического лица) Депозитарий вправе совершить действия, направленные на зачисление ценных бумаг Депонента на лицевой счет, открытый Депоненту в реестре </w:t>
      </w:r>
      <w:r w:rsidR="00536233" w:rsidRPr="007F1642">
        <w:rPr>
          <w:rFonts w:ascii="Tahoma" w:hAnsi="Tahoma" w:cs="Tahoma"/>
          <w:sz w:val="20"/>
          <w:szCs w:val="20"/>
        </w:rPr>
        <w:t>владельцев ценных</w:t>
      </w:r>
      <w:r w:rsidRPr="007F1642">
        <w:rPr>
          <w:rFonts w:ascii="Tahoma" w:hAnsi="Tahoma" w:cs="Tahoma"/>
          <w:sz w:val="20"/>
          <w:szCs w:val="20"/>
        </w:rPr>
        <w:t xml:space="preserve"> бумаг, или на счет клиентов номинального держателя, открытый депозитарием, осуществляющим централизованн</w:t>
      </w:r>
      <w:r w:rsidR="001B5CFA" w:rsidRPr="007F1642">
        <w:rPr>
          <w:rFonts w:ascii="Tahoma" w:hAnsi="Tahoma" w:cs="Tahoma"/>
          <w:sz w:val="20"/>
          <w:szCs w:val="20"/>
        </w:rPr>
        <w:t>ый</w:t>
      </w:r>
      <w:r w:rsidRPr="007F1642">
        <w:rPr>
          <w:rFonts w:ascii="Tahoma" w:hAnsi="Tahoma" w:cs="Tahoma"/>
          <w:sz w:val="20"/>
          <w:szCs w:val="20"/>
        </w:rPr>
        <w:t xml:space="preserve"> </w:t>
      </w:r>
      <w:r w:rsidR="001B5CFA" w:rsidRPr="007F1642">
        <w:rPr>
          <w:rFonts w:ascii="Tahoma" w:hAnsi="Tahoma" w:cs="Tahoma"/>
          <w:sz w:val="20"/>
          <w:szCs w:val="20"/>
        </w:rPr>
        <w:t xml:space="preserve">учет </w:t>
      </w:r>
      <w:r w:rsidR="00B26117" w:rsidRPr="007F1642">
        <w:rPr>
          <w:rFonts w:ascii="Tahoma" w:hAnsi="Tahoma" w:cs="Tahoma"/>
          <w:sz w:val="20"/>
          <w:szCs w:val="20"/>
        </w:rPr>
        <w:t xml:space="preserve">прав на </w:t>
      </w:r>
      <w:r w:rsidRPr="007F1642">
        <w:rPr>
          <w:rFonts w:ascii="Tahoma" w:hAnsi="Tahoma" w:cs="Tahoma"/>
          <w:sz w:val="20"/>
          <w:szCs w:val="20"/>
        </w:rPr>
        <w:t>ценны</w:t>
      </w:r>
      <w:r w:rsidR="00B26117" w:rsidRPr="007F1642">
        <w:rPr>
          <w:rFonts w:ascii="Tahoma" w:hAnsi="Tahoma" w:cs="Tahoma"/>
          <w:sz w:val="20"/>
          <w:szCs w:val="20"/>
        </w:rPr>
        <w:t>е</w:t>
      </w:r>
      <w:r w:rsidRPr="007F1642">
        <w:rPr>
          <w:rFonts w:ascii="Tahoma" w:hAnsi="Tahoma" w:cs="Tahoma"/>
          <w:sz w:val="20"/>
          <w:szCs w:val="20"/>
        </w:rPr>
        <w:t xml:space="preserve"> бумаг</w:t>
      </w:r>
      <w:r w:rsidR="00B26117" w:rsidRPr="007F1642">
        <w:rPr>
          <w:rFonts w:ascii="Tahoma" w:hAnsi="Tahoma" w:cs="Tahoma"/>
          <w:sz w:val="20"/>
          <w:szCs w:val="20"/>
        </w:rPr>
        <w:t>и</w:t>
      </w:r>
      <w:r w:rsidRPr="007F1642">
        <w:rPr>
          <w:rFonts w:ascii="Tahoma" w:hAnsi="Tahoma" w:cs="Tahoma"/>
          <w:sz w:val="20"/>
          <w:szCs w:val="20"/>
        </w:rPr>
        <w:t>. При этом Депозитарий обязан уведомить Депонента о списании с его счета ценных бумаг, наименовании держателя реестра владельцев ценных бумаг (депозитария), открывшего лицевой счет (счет клиентов номинального держателя), на который были зачислены указанные ценные бумаги, и номере данного счета.</w:t>
      </w:r>
      <w:bookmarkEnd w:id="50"/>
    </w:p>
    <w:p w14:paraId="4D5E451B" w14:textId="77777777" w:rsidR="006C3792" w:rsidRDefault="006C3792" w:rsidP="00E45A33">
      <w:pPr>
        <w:pStyle w:val="a0"/>
        <w:ind w:left="993" w:hanging="993"/>
        <w:rPr>
          <w:rFonts w:ascii="Tahoma" w:hAnsi="Tahoma" w:cs="Tahoma"/>
          <w:sz w:val="20"/>
          <w:szCs w:val="20"/>
        </w:rPr>
      </w:pPr>
      <w:bookmarkStart w:id="51" w:name="_Ref468877630"/>
      <w:r w:rsidRPr="007F1642">
        <w:rPr>
          <w:rFonts w:ascii="Tahoma" w:hAnsi="Tahoma" w:cs="Tahoma"/>
          <w:sz w:val="20"/>
          <w:szCs w:val="20"/>
        </w:rPr>
        <w:t>В случае прекращения Договора в связи с ликвидацией Депонента – юридического лица и наличии положительного остатка ценных бумаг на счете депо владельца Депонента Депозитарий вправе совершить действия, направленные на зачисление указанных ценных бумаг на счет неустановленных лиц, открытый соответственно держателем реестра или депозитарием, осуществляющим централизованн</w:t>
      </w:r>
      <w:r w:rsidR="001B5CFA" w:rsidRPr="007F1642">
        <w:rPr>
          <w:rFonts w:ascii="Tahoma" w:hAnsi="Tahoma" w:cs="Tahoma"/>
          <w:sz w:val="20"/>
          <w:szCs w:val="20"/>
        </w:rPr>
        <w:t>ый</w:t>
      </w:r>
      <w:r w:rsidR="00683694" w:rsidRPr="007F1642">
        <w:rPr>
          <w:rFonts w:ascii="Tahoma" w:hAnsi="Tahoma" w:cs="Tahoma"/>
          <w:sz w:val="20"/>
          <w:szCs w:val="20"/>
        </w:rPr>
        <w:t xml:space="preserve"> </w:t>
      </w:r>
      <w:r w:rsidR="001B5CFA" w:rsidRPr="007F1642">
        <w:rPr>
          <w:rFonts w:ascii="Tahoma" w:hAnsi="Tahoma" w:cs="Tahoma"/>
          <w:sz w:val="20"/>
          <w:szCs w:val="20"/>
        </w:rPr>
        <w:t xml:space="preserve">учет </w:t>
      </w:r>
      <w:r w:rsidR="00B26117" w:rsidRPr="007F1642">
        <w:rPr>
          <w:rFonts w:ascii="Tahoma" w:hAnsi="Tahoma" w:cs="Tahoma"/>
          <w:sz w:val="20"/>
          <w:szCs w:val="20"/>
        </w:rPr>
        <w:t xml:space="preserve">прав на </w:t>
      </w:r>
      <w:r w:rsidRPr="007F1642">
        <w:rPr>
          <w:rFonts w:ascii="Tahoma" w:hAnsi="Tahoma" w:cs="Tahoma"/>
          <w:sz w:val="20"/>
          <w:szCs w:val="20"/>
        </w:rPr>
        <w:t>ценны</w:t>
      </w:r>
      <w:r w:rsidR="00B26117" w:rsidRPr="007F1642">
        <w:rPr>
          <w:rFonts w:ascii="Tahoma" w:hAnsi="Tahoma" w:cs="Tahoma"/>
          <w:sz w:val="20"/>
          <w:szCs w:val="20"/>
        </w:rPr>
        <w:t>е</w:t>
      </w:r>
      <w:r w:rsidRPr="007F1642">
        <w:rPr>
          <w:rFonts w:ascii="Tahoma" w:hAnsi="Tahoma" w:cs="Tahoma"/>
          <w:sz w:val="20"/>
          <w:szCs w:val="20"/>
        </w:rPr>
        <w:t xml:space="preserve"> бумаг</w:t>
      </w:r>
      <w:r w:rsidR="00B26117" w:rsidRPr="007F1642">
        <w:rPr>
          <w:rFonts w:ascii="Tahoma" w:hAnsi="Tahoma" w:cs="Tahoma"/>
          <w:sz w:val="20"/>
          <w:szCs w:val="20"/>
        </w:rPr>
        <w:t>и</w:t>
      </w:r>
      <w:r w:rsidRPr="007F1642">
        <w:rPr>
          <w:rFonts w:ascii="Tahoma" w:hAnsi="Tahoma" w:cs="Tahoma"/>
          <w:sz w:val="20"/>
          <w:szCs w:val="20"/>
        </w:rPr>
        <w:t>.</w:t>
      </w:r>
      <w:bookmarkEnd w:id="51"/>
    </w:p>
    <w:p w14:paraId="348DF3A7" w14:textId="561AB278" w:rsidR="006C10F1" w:rsidRPr="006C10F1" w:rsidRDefault="006C10F1" w:rsidP="00E45A33">
      <w:pPr>
        <w:pStyle w:val="a0"/>
        <w:ind w:left="993" w:hanging="993"/>
        <w:rPr>
          <w:rFonts w:ascii="Tahoma" w:hAnsi="Tahoma" w:cs="Tahoma"/>
          <w:sz w:val="20"/>
          <w:szCs w:val="20"/>
        </w:rPr>
      </w:pPr>
      <w:r w:rsidRPr="0044557A">
        <w:rPr>
          <w:rFonts w:ascii="Tahoma" w:hAnsi="Tahoma" w:cs="Tahoma"/>
          <w:sz w:val="20"/>
          <w:szCs w:val="20"/>
        </w:rPr>
        <w:t>Положения п</w:t>
      </w:r>
      <w:r w:rsidR="0082495B">
        <w:rPr>
          <w:rFonts w:ascii="Tahoma" w:hAnsi="Tahoma" w:cs="Tahoma"/>
          <w:sz w:val="20"/>
          <w:szCs w:val="20"/>
        </w:rPr>
        <w:t>унктов</w:t>
      </w:r>
      <w:r w:rsidR="00FE7F27">
        <w:rPr>
          <w:rFonts w:ascii="Tahoma" w:hAnsi="Tahoma" w:cs="Tahoma"/>
          <w:sz w:val="20"/>
          <w:szCs w:val="20"/>
        </w:rPr>
        <w:t xml:space="preserve"> </w:t>
      </w:r>
      <w:r w:rsidRPr="0044557A">
        <w:rPr>
          <w:rFonts w:ascii="Tahoma" w:hAnsi="Tahoma" w:cs="Tahoma"/>
          <w:sz w:val="20"/>
          <w:szCs w:val="20"/>
        </w:rPr>
        <w:t>1.3.</w:t>
      </w:r>
      <w:proofErr w:type="gramStart"/>
      <w:r w:rsidR="008E2C2C">
        <w:rPr>
          <w:rFonts w:ascii="Tahoma" w:hAnsi="Tahoma" w:cs="Tahoma"/>
          <w:sz w:val="20"/>
          <w:szCs w:val="20"/>
        </w:rPr>
        <w:t>14.</w:t>
      </w:r>
      <w:r w:rsidR="008E2C2C" w:rsidRPr="0044557A">
        <w:rPr>
          <w:rFonts w:ascii="Tahoma" w:hAnsi="Tahoma" w:cs="Tahoma"/>
          <w:sz w:val="20"/>
          <w:szCs w:val="20"/>
        </w:rPr>
        <w:t>-</w:t>
      </w:r>
      <w:proofErr w:type="gramEnd"/>
      <w:r w:rsidRPr="0044557A">
        <w:rPr>
          <w:rFonts w:ascii="Tahoma" w:hAnsi="Tahoma" w:cs="Tahoma"/>
          <w:sz w:val="20"/>
          <w:szCs w:val="20"/>
        </w:rPr>
        <w:t>1.3.15. настоящих Условий применяются к Депонентам, хранение и (или) учет прав на ценные бумаги которых в соответствии с требованиями законодательства Российской Федерации должны осуществляться специализированным депозитарием, в случае если это не противоречит требованиям нормативных правовых актов Российской Федерации, регулирующих деятельность таких Депонентов и (или) специализированного депозитария.</w:t>
      </w:r>
    </w:p>
    <w:p w14:paraId="44C91526" w14:textId="593D8D5E" w:rsidR="006C3792" w:rsidRDefault="006C3792" w:rsidP="00E45A33">
      <w:pPr>
        <w:pStyle w:val="a0"/>
        <w:ind w:left="993" w:hanging="993"/>
        <w:rPr>
          <w:rFonts w:ascii="Tahoma" w:hAnsi="Tahoma" w:cs="Tahoma"/>
          <w:sz w:val="20"/>
          <w:szCs w:val="20"/>
        </w:rPr>
      </w:pPr>
      <w:r w:rsidRPr="007F1642">
        <w:rPr>
          <w:rFonts w:ascii="Tahoma" w:hAnsi="Tahoma" w:cs="Tahoma"/>
          <w:sz w:val="20"/>
          <w:szCs w:val="20"/>
        </w:rPr>
        <w:t xml:space="preserve">Документы, требуемые в соответствии с </w:t>
      </w:r>
      <w:r w:rsidR="006C10F1" w:rsidRPr="007F1642">
        <w:rPr>
          <w:rFonts w:ascii="Tahoma" w:hAnsi="Tahoma" w:cs="Tahoma"/>
          <w:sz w:val="20"/>
          <w:szCs w:val="20"/>
        </w:rPr>
        <w:t>п</w:t>
      </w:r>
      <w:r w:rsidR="008C080A">
        <w:rPr>
          <w:rFonts w:ascii="Tahoma" w:hAnsi="Tahoma" w:cs="Tahoma"/>
          <w:sz w:val="20"/>
          <w:szCs w:val="20"/>
        </w:rPr>
        <w:t>унктом</w:t>
      </w:r>
      <w:r w:rsidR="00FE7F27">
        <w:rPr>
          <w:rFonts w:ascii="Tahoma" w:hAnsi="Tahoma" w:cs="Tahoma"/>
          <w:sz w:val="20"/>
          <w:szCs w:val="20"/>
        </w:rPr>
        <w:t xml:space="preserve"> </w:t>
      </w:r>
      <w:r w:rsidR="0075150F" w:rsidRPr="007F1642">
        <w:rPr>
          <w:rFonts w:ascii="Tahoma" w:hAnsi="Tahoma" w:cs="Tahoma"/>
          <w:sz w:val="20"/>
          <w:szCs w:val="20"/>
        </w:rPr>
        <w:t>1.3</w:t>
      </w:r>
      <w:r w:rsidR="004E29D4" w:rsidRPr="007F1642">
        <w:rPr>
          <w:rFonts w:ascii="Tahoma" w:hAnsi="Tahoma" w:cs="Tahoma"/>
          <w:sz w:val="20"/>
          <w:szCs w:val="20"/>
        </w:rPr>
        <w:t>.</w:t>
      </w:r>
      <w:r w:rsidRPr="007F1642">
        <w:rPr>
          <w:rFonts w:ascii="Tahoma" w:hAnsi="Tahoma" w:cs="Tahoma"/>
          <w:sz w:val="20"/>
          <w:szCs w:val="20"/>
        </w:rPr>
        <w:t xml:space="preserve"> настоящих Условий, могут быть предоставлены в Депозитарий с использованием системы электронного документооборота при условии наличия соответствующего соглашения об электронном документообороте между Депозитарием и Депонентом, за исключением документов, для которых не предусмотрена электронная форма.</w:t>
      </w:r>
    </w:p>
    <w:p w14:paraId="713D3795" w14:textId="2C2C7DB1" w:rsidR="00A25B38" w:rsidRPr="00A25B38" w:rsidRDefault="00A25B38" w:rsidP="00E45A33">
      <w:pPr>
        <w:pStyle w:val="a0"/>
        <w:ind w:left="993" w:hanging="993"/>
        <w:rPr>
          <w:rFonts w:ascii="Tahoma" w:hAnsi="Tahoma" w:cs="Tahoma"/>
          <w:sz w:val="20"/>
          <w:szCs w:val="20"/>
        </w:rPr>
      </w:pPr>
      <w:r w:rsidRPr="00A25B38">
        <w:rPr>
          <w:rFonts w:ascii="Tahoma" w:hAnsi="Tahoma" w:cs="Tahoma"/>
          <w:sz w:val="20"/>
          <w:szCs w:val="20"/>
        </w:rPr>
        <w:t xml:space="preserve">Депонент обязан уведомлять Депозитарий об изменении сведений о нем в документах, представленных в соответствии </w:t>
      </w:r>
      <w:r w:rsidR="00F95E87" w:rsidRPr="00A25B38">
        <w:rPr>
          <w:rFonts w:ascii="Tahoma" w:hAnsi="Tahoma" w:cs="Tahoma"/>
          <w:sz w:val="20"/>
          <w:szCs w:val="20"/>
        </w:rPr>
        <w:t>с п</w:t>
      </w:r>
      <w:r w:rsidR="008C080A">
        <w:rPr>
          <w:rFonts w:ascii="Tahoma" w:hAnsi="Tahoma" w:cs="Tahoma"/>
          <w:sz w:val="20"/>
          <w:szCs w:val="20"/>
        </w:rPr>
        <w:t>унктом</w:t>
      </w:r>
      <w:r w:rsidRPr="00A25B38">
        <w:rPr>
          <w:rFonts w:ascii="Tahoma" w:hAnsi="Tahoma" w:cs="Tahoma"/>
          <w:sz w:val="20"/>
          <w:szCs w:val="20"/>
        </w:rPr>
        <w:t xml:space="preserve"> 1.3.5. и п</w:t>
      </w:r>
      <w:r w:rsidR="008C080A">
        <w:rPr>
          <w:rFonts w:ascii="Tahoma" w:hAnsi="Tahoma" w:cs="Tahoma"/>
          <w:sz w:val="20"/>
          <w:szCs w:val="20"/>
        </w:rPr>
        <w:t>унктом</w:t>
      </w:r>
      <w:r w:rsidRPr="00A25B38">
        <w:rPr>
          <w:rFonts w:ascii="Tahoma" w:hAnsi="Tahoma" w:cs="Tahoma"/>
          <w:sz w:val="20"/>
          <w:szCs w:val="20"/>
        </w:rPr>
        <w:t xml:space="preserve"> 1.3.6. настоящих Условий, в срок не позднее 7 (Семи) рабочих дней с даты, когда такие изменения произошли, с предоставлением документов, предусмотренных Условиями.</w:t>
      </w:r>
    </w:p>
    <w:p w14:paraId="548A34BB" w14:textId="77777777" w:rsidR="006C3792" w:rsidRPr="00AB2CE2" w:rsidRDefault="006C3792" w:rsidP="00E45A33">
      <w:pPr>
        <w:pStyle w:val="20"/>
        <w:ind w:left="993" w:hanging="993"/>
        <w:rPr>
          <w:rFonts w:ascii="Tahoma" w:hAnsi="Tahoma" w:cs="Tahoma"/>
          <w:color w:val="0099FF"/>
          <w:sz w:val="20"/>
          <w:szCs w:val="20"/>
        </w:rPr>
      </w:pPr>
      <w:bookmarkStart w:id="52" w:name="_Toc478119731"/>
      <w:bookmarkStart w:id="53" w:name="_Toc48756969"/>
      <w:bookmarkStart w:id="54" w:name="_Toc97585905"/>
      <w:bookmarkStart w:id="55" w:name="_Toc232067775"/>
      <w:r w:rsidRPr="00AB2CE2">
        <w:rPr>
          <w:rFonts w:ascii="Tahoma" w:hAnsi="Tahoma" w:cs="Tahoma"/>
          <w:color w:val="0099FF"/>
          <w:sz w:val="20"/>
          <w:szCs w:val="20"/>
        </w:rPr>
        <w:t>Порядок внесения изменений в настоящие Условия</w:t>
      </w:r>
      <w:bookmarkEnd w:id="52"/>
      <w:bookmarkEnd w:id="53"/>
      <w:bookmarkEnd w:id="54"/>
      <w:bookmarkEnd w:id="55"/>
    </w:p>
    <w:p w14:paraId="5515CF76" w14:textId="77777777" w:rsidR="006C3792" w:rsidRPr="007F1642" w:rsidRDefault="006C3792" w:rsidP="00E45A33">
      <w:pPr>
        <w:pStyle w:val="a0"/>
        <w:ind w:left="993" w:hanging="993"/>
        <w:rPr>
          <w:rFonts w:ascii="Tahoma" w:hAnsi="Tahoma" w:cs="Tahoma"/>
          <w:sz w:val="20"/>
          <w:szCs w:val="20"/>
        </w:rPr>
      </w:pPr>
      <w:r w:rsidRPr="007F1642">
        <w:rPr>
          <w:rFonts w:ascii="Tahoma" w:hAnsi="Tahoma" w:cs="Tahoma"/>
          <w:sz w:val="20"/>
          <w:szCs w:val="20"/>
        </w:rPr>
        <w:t>Депозитарий вправе в одностороннем порядке изменять настоящие Условия, а также Приложения к ним.</w:t>
      </w:r>
    </w:p>
    <w:p w14:paraId="40C4C06D" w14:textId="77777777" w:rsidR="006C3792" w:rsidRPr="007F1642" w:rsidRDefault="006C3792" w:rsidP="00E45A33">
      <w:pPr>
        <w:pStyle w:val="a0"/>
        <w:ind w:left="993" w:hanging="993"/>
        <w:rPr>
          <w:rFonts w:ascii="Tahoma" w:hAnsi="Tahoma" w:cs="Tahoma"/>
          <w:sz w:val="20"/>
          <w:szCs w:val="20"/>
        </w:rPr>
      </w:pPr>
      <w:r w:rsidRPr="007F1642">
        <w:rPr>
          <w:rFonts w:ascii="Tahoma" w:hAnsi="Tahoma" w:cs="Tahoma"/>
          <w:sz w:val="20"/>
          <w:szCs w:val="20"/>
        </w:rPr>
        <w:t xml:space="preserve">Депозитарий уведомляет Депонента об изменении Условий и Приложений к ним не позднее, чем за 10 (десять) </w:t>
      </w:r>
      <w:r w:rsidR="00A25B38">
        <w:rPr>
          <w:rFonts w:ascii="Tahoma" w:hAnsi="Tahoma" w:cs="Tahoma"/>
          <w:sz w:val="20"/>
          <w:szCs w:val="20"/>
        </w:rPr>
        <w:t xml:space="preserve">рабочих </w:t>
      </w:r>
      <w:r w:rsidRPr="007F1642">
        <w:rPr>
          <w:rFonts w:ascii="Tahoma" w:hAnsi="Tahoma" w:cs="Tahoma"/>
          <w:sz w:val="20"/>
          <w:szCs w:val="20"/>
        </w:rPr>
        <w:t>дней до даты вступления их в силу, размещая данные изменения (либо новую редакцию Условий) и информационное сообщение о вступлении их в силу на Сайте Депозитария. Информацию об изменении Условий и о дате вступления их в силу также можно запросить в офисе Депозитария.</w:t>
      </w:r>
    </w:p>
    <w:p w14:paraId="5716F847" w14:textId="77777777" w:rsidR="006C3792" w:rsidRPr="007F1642" w:rsidRDefault="006C3792" w:rsidP="00E45A33">
      <w:pPr>
        <w:pStyle w:val="a0"/>
        <w:ind w:left="993" w:hanging="993"/>
        <w:rPr>
          <w:rFonts w:ascii="Tahoma" w:hAnsi="Tahoma" w:cs="Tahoma"/>
          <w:sz w:val="20"/>
          <w:szCs w:val="20"/>
        </w:rPr>
      </w:pPr>
      <w:r w:rsidRPr="007F1642">
        <w:rPr>
          <w:rFonts w:ascii="Tahoma" w:hAnsi="Tahoma" w:cs="Tahoma"/>
          <w:sz w:val="20"/>
          <w:szCs w:val="20"/>
        </w:rPr>
        <w:t xml:space="preserve">В случае несогласия Депонента с изменениями в Условиях он вправе в течение 30 (тридцать) дней с момента вступления их в силу расторгнуть Договор в порядке, определенном Договором. </w:t>
      </w:r>
    </w:p>
    <w:p w14:paraId="273F9E1A" w14:textId="77777777" w:rsidR="006C3792" w:rsidRPr="007F1642" w:rsidRDefault="006C3792" w:rsidP="00E45A33">
      <w:pPr>
        <w:pStyle w:val="a0"/>
        <w:ind w:left="993" w:hanging="993"/>
        <w:rPr>
          <w:rFonts w:ascii="Tahoma" w:hAnsi="Tahoma" w:cs="Tahoma"/>
          <w:sz w:val="20"/>
          <w:szCs w:val="20"/>
        </w:rPr>
      </w:pPr>
      <w:r w:rsidRPr="007F1642">
        <w:rPr>
          <w:rFonts w:ascii="Tahoma" w:hAnsi="Tahoma" w:cs="Tahoma"/>
          <w:sz w:val="20"/>
          <w:szCs w:val="20"/>
        </w:rPr>
        <w:t>В случае расторжения Договора по причине несогласия с Условиями, до момента расторжения для данного Депонента будут действовать Условия, действовавшие до внесения в них изменений. Это правило не применяется, если Депонент до передачи уведомления о расторжении Договора в соответствии с настоящим Условиями подал в Депозитарий хотя бы одно поручение, распоряжение, запрос на исполнение депозитарной операции, датированное после вступления в силу изменений в Условия и не связанное с завершением исполнения поручений, поданных ранее, и / или снятием с хранения / учета ценных бумаг в соответствии с порядком расторжения Договора.</w:t>
      </w:r>
    </w:p>
    <w:p w14:paraId="4EA10AE9" w14:textId="77777777" w:rsidR="006C3792" w:rsidRPr="007F1642" w:rsidRDefault="006C3792" w:rsidP="00E45A33">
      <w:pPr>
        <w:pStyle w:val="a0"/>
        <w:ind w:left="993" w:hanging="993"/>
        <w:rPr>
          <w:rFonts w:ascii="Tahoma" w:hAnsi="Tahoma" w:cs="Tahoma"/>
          <w:sz w:val="20"/>
          <w:szCs w:val="20"/>
        </w:rPr>
      </w:pPr>
      <w:r w:rsidRPr="007F1642">
        <w:rPr>
          <w:rFonts w:ascii="Tahoma" w:hAnsi="Tahoma" w:cs="Tahoma"/>
          <w:sz w:val="20"/>
          <w:szCs w:val="20"/>
        </w:rPr>
        <w:t xml:space="preserve">Депозитарий имеет право без внесения изменений в настоящие Условия изменять внешнее представление (без изменения смысла внутреннего содержания) приводимых в </w:t>
      </w:r>
      <w:hyperlink w:anchor="Приложение_1" w:history="1">
        <w:r w:rsidR="00C74E14" w:rsidRPr="00C74E14">
          <w:rPr>
            <w:rStyle w:val="af"/>
            <w:rFonts w:ascii="Tahoma" w:hAnsi="Tahoma" w:cs="Tahoma"/>
            <w:sz w:val="20"/>
            <w:szCs w:val="20"/>
          </w:rPr>
          <w:t xml:space="preserve">Приложении </w:t>
        </w:r>
        <w:r w:rsidR="00C74E14" w:rsidRPr="0018501D">
          <w:rPr>
            <w:rStyle w:val="af"/>
            <w:rFonts w:ascii="Tahoma" w:hAnsi="Tahoma" w:cs="Tahoma"/>
            <w:sz w:val="20"/>
            <w:szCs w:val="20"/>
          </w:rPr>
          <w:t>1</w:t>
        </w:r>
      </w:hyperlink>
      <w:r w:rsidRPr="007F1642">
        <w:rPr>
          <w:rFonts w:ascii="Tahoma" w:hAnsi="Tahoma" w:cs="Tahoma"/>
          <w:sz w:val="20"/>
          <w:szCs w:val="20"/>
        </w:rPr>
        <w:t xml:space="preserve"> к настоящим Условиям форм документов. В этом случае Депозитарий в течение 1 (одного) месяца с даты изменения внешнего представления форм документов принимает документы Депонентов как в новой, так и в прежней форме.</w:t>
      </w:r>
    </w:p>
    <w:p w14:paraId="132C60B8" w14:textId="77777777" w:rsidR="006C3792" w:rsidRPr="00AB2CE2" w:rsidRDefault="006C3792" w:rsidP="00E45A33">
      <w:pPr>
        <w:pStyle w:val="20"/>
        <w:ind w:left="993" w:hanging="993"/>
        <w:rPr>
          <w:rFonts w:ascii="Tahoma" w:hAnsi="Tahoma" w:cs="Tahoma"/>
          <w:color w:val="0099FF"/>
          <w:sz w:val="20"/>
          <w:szCs w:val="20"/>
        </w:rPr>
      </w:pPr>
      <w:bookmarkStart w:id="56" w:name="_Toc215313696"/>
      <w:bookmarkStart w:id="57" w:name="_Toc328495933"/>
      <w:bookmarkStart w:id="58" w:name="_Toc478119732"/>
      <w:bookmarkStart w:id="59" w:name="_Toc48756970"/>
      <w:bookmarkStart w:id="60" w:name="_Toc97585906"/>
      <w:bookmarkStart w:id="61" w:name="_Toc232067776"/>
      <w:r w:rsidRPr="00AB2CE2">
        <w:rPr>
          <w:rFonts w:ascii="Tahoma" w:hAnsi="Tahoma" w:cs="Tahoma"/>
          <w:color w:val="0099FF"/>
          <w:sz w:val="20"/>
          <w:szCs w:val="20"/>
        </w:rPr>
        <w:t>Взаимоотношения с третьими лицами</w:t>
      </w:r>
      <w:bookmarkEnd w:id="56"/>
      <w:bookmarkEnd w:id="57"/>
      <w:bookmarkEnd w:id="58"/>
      <w:bookmarkEnd w:id="59"/>
      <w:bookmarkEnd w:id="60"/>
      <w:bookmarkEnd w:id="61"/>
    </w:p>
    <w:p w14:paraId="28871EAE" w14:textId="77777777" w:rsidR="006C3792" w:rsidRPr="007F1642" w:rsidRDefault="006C3792" w:rsidP="00E45A33">
      <w:pPr>
        <w:pStyle w:val="a0"/>
        <w:ind w:left="993" w:hanging="993"/>
        <w:rPr>
          <w:rFonts w:ascii="Tahoma" w:hAnsi="Tahoma" w:cs="Tahoma"/>
          <w:sz w:val="20"/>
          <w:szCs w:val="20"/>
        </w:rPr>
      </w:pPr>
      <w:r w:rsidRPr="007F1642">
        <w:rPr>
          <w:rFonts w:ascii="Tahoma" w:hAnsi="Tahoma" w:cs="Tahoma"/>
          <w:sz w:val="20"/>
          <w:szCs w:val="20"/>
        </w:rPr>
        <w:t>При осуществлении депозитарной деятельности Депозитарий имеет право пользоваться услугами третьих лиц.</w:t>
      </w:r>
    </w:p>
    <w:p w14:paraId="62B0B6A6" w14:textId="7EA201F7" w:rsidR="006C3792" w:rsidRDefault="006C3792" w:rsidP="00E45A33">
      <w:pPr>
        <w:pStyle w:val="a0"/>
        <w:ind w:left="993" w:hanging="993"/>
        <w:rPr>
          <w:rFonts w:ascii="Tahoma" w:hAnsi="Tahoma" w:cs="Tahoma"/>
          <w:sz w:val="20"/>
          <w:szCs w:val="20"/>
        </w:rPr>
      </w:pPr>
      <w:r w:rsidRPr="007F1642">
        <w:rPr>
          <w:rFonts w:ascii="Tahoma" w:hAnsi="Tahoma" w:cs="Tahoma"/>
          <w:sz w:val="20"/>
          <w:szCs w:val="20"/>
        </w:rPr>
        <w:t xml:space="preserve">Депозитарий вправе привлекать к исполнению обязанностей по учету </w:t>
      </w:r>
      <w:r w:rsidR="00D66D6F">
        <w:rPr>
          <w:rFonts w:ascii="Tahoma" w:hAnsi="Tahoma" w:cs="Tahoma"/>
          <w:sz w:val="20"/>
          <w:szCs w:val="20"/>
        </w:rPr>
        <w:t xml:space="preserve">и переходу </w:t>
      </w:r>
      <w:r w:rsidRPr="007F1642">
        <w:rPr>
          <w:rFonts w:ascii="Tahoma" w:hAnsi="Tahoma" w:cs="Tahoma"/>
          <w:sz w:val="20"/>
          <w:szCs w:val="20"/>
        </w:rPr>
        <w:t>прав на ценные бумаги другие депозитарии (иностранные организации, осуществляющие учет прав на ценные бумаги, как лица, действующие в интересах других лиц), с учетом требований нормативных правовых актов Российской Федерации и нормативных актов Банка России.</w:t>
      </w:r>
    </w:p>
    <w:p w14:paraId="305BFC69" w14:textId="28324A3B" w:rsidR="006C10F1" w:rsidRPr="006C10F1" w:rsidRDefault="006C10F1" w:rsidP="00E45A33">
      <w:pPr>
        <w:pStyle w:val="a0"/>
        <w:ind w:left="993" w:hanging="993"/>
        <w:rPr>
          <w:rFonts w:ascii="Tahoma" w:hAnsi="Tahoma" w:cs="Tahoma"/>
          <w:sz w:val="20"/>
          <w:szCs w:val="20"/>
        </w:rPr>
      </w:pPr>
      <w:r w:rsidRPr="0044557A">
        <w:rPr>
          <w:rFonts w:ascii="Tahoma" w:hAnsi="Tahoma" w:cs="Tahoma"/>
          <w:sz w:val="20"/>
          <w:szCs w:val="20"/>
        </w:rPr>
        <w:t xml:space="preserve">Депозитарий не вправе привлекать к исполнению обязанностей по учету </w:t>
      </w:r>
      <w:r w:rsidR="00D66D6F">
        <w:rPr>
          <w:rFonts w:ascii="Tahoma" w:hAnsi="Tahoma" w:cs="Tahoma"/>
          <w:sz w:val="20"/>
          <w:szCs w:val="20"/>
        </w:rPr>
        <w:t xml:space="preserve">и переходу </w:t>
      </w:r>
      <w:r w:rsidRPr="0044557A">
        <w:rPr>
          <w:rFonts w:ascii="Tahoma" w:hAnsi="Tahoma" w:cs="Tahoma"/>
          <w:sz w:val="20"/>
          <w:szCs w:val="20"/>
        </w:rPr>
        <w:t>прав на ценные бумаги другие депозитарии (иностранные организации, осуществляющие учет прав на ценные бумаги, как лица, действующие в интересах других лиц</w:t>
      </w:r>
      <w:r w:rsidR="00D66D6F">
        <w:rPr>
          <w:rFonts w:ascii="Tahoma" w:hAnsi="Tahoma" w:cs="Tahoma"/>
          <w:sz w:val="20"/>
          <w:szCs w:val="20"/>
        </w:rPr>
        <w:t>, за исключением иностранной организации, являющейся международной централизованной системой учета прав на ценные бумаги и (или) расчетов по ценным бумагам либо лицом</w:t>
      </w:r>
      <w:r w:rsidR="0036577D">
        <w:rPr>
          <w:rFonts w:ascii="Tahoma" w:hAnsi="Tahoma" w:cs="Tahoma"/>
          <w:sz w:val="20"/>
          <w:szCs w:val="20"/>
        </w:rPr>
        <w:t>,</w:t>
      </w:r>
      <w:r w:rsidR="00D66D6F">
        <w:rPr>
          <w:rFonts w:ascii="Tahoma" w:hAnsi="Tahoma" w:cs="Tahoma"/>
          <w:sz w:val="20"/>
          <w:szCs w:val="20"/>
        </w:rPr>
        <w:t xml:space="preserve"> которое в соответствии со своим личным законом является центральным депозитарием и (или) осуществляет расчеты по ценным бумагам по результат</w:t>
      </w:r>
      <w:r w:rsidR="0036577D">
        <w:rPr>
          <w:rFonts w:ascii="Tahoma" w:hAnsi="Tahoma" w:cs="Tahoma"/>
          <w:sz w:val="20"/>
          <w:szCs w:val="20"/>
        </w:rPr>
        <w:t>а</w:t>
      </w:r>
      <w:r w:rsidR="00D66D6F">
        <w:rPr>
          <w:rFonts w:ascii="Tahoma" w:hAnsi="Tahoma" w:cs="Tahoma"/>
          <w:sz w:val="20"/>
          <w:szCs w:val="20"/>
        </w:rPr>
        <w:t>м торгов на иностранных биржах или иных регулируемых рынках либо клиринг по результатам таких торгов</w:t>
      </w:r>
      <w:r w:rsidRPr="0044557A">
        <w:rPr>
          <w:rFonts w:ascii="Tahoma" w:hAnsi="Tahoma" w:cs="Tahoma"/>
          <w:sz w:val="20"/>
          <w:szCs w:val="20"/>
        </w:rPr>
        <w:t>) в соответствии с указанием Депонента, если обслуживание Депонента осуществляется Депозитарием на основании договора об оказании услуг специализированного депозитария (данное требование не применяется к обслуживанию Депонентов, являющихся саморегулируемыми организациями; управляющими компаниями, осуществляющими доверительное управление средствами компенсационных фондов саморегулируемых организаций; управляющими ипотечным покрытием; управляющими компаниями, осуществляющими доверительное управление накоплениями для жилищного обеспечения военнослужащих; государственными компаниями и государственными корпорациями и управляющими компаниями, осуществляющими инвестирование временно свободных средств государственной компании/государственной корпорации).</w:t>
      </w:r>
    </w:p>
    <w:p w14:paraId="53EF1685" w14:textId="77777777" w:rsidR="00947C17" w:rsidRPr="007F1642" w:rsidRDefault="00947C17" w:rsidP="00E45A33">
      <w:pPr>
        <w:pStyle w:val="a0"/>
        <w:ind w:left="993" w:hanging="993"/>
        <w:rPr>
          <w:rFonts w:ascii="Tahoma" w:hAnsi="Tahoma" w:cs="Tahoma"/>
          <w:sz w:val="20"/>
          <w:szCs w:val="20"/>
        </w:rPr>
      </w:pPr>
      <w:r w:rsidRPr="007F1642">
        <w:rPr>
          <w:rFonts w:ascii="Tahoma" w:hAnsi="Tahoma" w:cs="Tahoma"/>
          <w:sz w:val="20"/>
          <w:szCs w:val="20"/>
        </w:rPr>
        <w:t>Депозитарий осуществляет учет прав на ценные бумаги российских эмитентов (лиц, обязанных по ценным бумагам), выпущенные на территории Российской Федерации, без привлечения иностранной организации, в которой ему открыт счет лица, действующего в интересах других лиц.</w:t>
      </w:r>
    </w:p>
    <w:p w14:paraId="163FC602" w14:textId="77777777" w:rsidR="00947C17" w:rsidRPr="007F1642" w:rsidRDefault="00947C17" w:rsidP="00E45A33">
      <w:pPr>
        <w:pStyle w:val="a0"/>
        <w:ind w:left="993" w:hanging="993"/>
        <w:rPr>
          <w:rFonts w:ascii="Tahoma" w:hAnsi="Tahoma" w:cs="Tahoma"/>
          <w:sz w:val="20"/>
          <w:szCs w:val="20"/>
        </w:rPr>
      </w:pPr>
      <w:r w:rsidRPr="007F1642">
        <w:rPr>
          <w:rFonts w:ascii="Tahoma" w:hAnsi="Tahoma" w:cs="Tahoma"/>
          <w:sz w:val="20"/>
          <w:szCs w:val="20"/>
        </w:rPr>
        <w:t>Депозитарий отвечает перед Депонентом за действия вышеуказанных третьих лиц как за свои собственные, за исключением следующих случаев:</w:t>
      </w:r>
    </w:p>
    <w:p w14:paraId="279BFE77" w14:textId="77777777" w:rsidR="00947C17" w:rsidRPr="007F1642" w:rsidRDefault="00947C17" w:rsidP="00E45A33">
      <w:pPr>
        <w:pStyle w:val="1"/>
        <w:ind w:left="1276" w:hanging="283"/>
        <w:rPr>
          <w:rFonts w:ascii="Tahoma" w:hAnsi="Tahoma" w:cs="Tahoma"/>
          <w:sz w:val="20"/>
          <w:szCs w:val="20"/>
        </w:rPr>
      </w:pPr>
      <w:r w:rsidRPr="007F1642">
        <w:rPr>
          <w:rFonts w:ascii="Tahoma" w:hAnsi="Tahoma" w:cs="Tahoma"/>
          <w:sz w:val="20"/>
          <w:szCs w:val="20"/>
        </w:rPr>
        <w:t>обращение к вышеуказанным третьим лицам вызвано прямым указанием Депонента;</w:t>
      </w:r>
    </w:p>
    <w:p w14:paraId="449AB9FA" w14:textId="77777777" w:rsidR="00947C17" w:rsidRPr="007F1642" w:rsidRDefault="00947C17" w:rsidP="00E45A33">
      <w:pPr>
        <w:pStyle w:val="1"/>
        <w:ind w:left="1276" w:hanging="283"/>
        <w:rPr>
          <w:rFonts w:ascii="Tahoma" w:hAnsi="Tahoma" w:cs="Tahoma"/>
          <w:sz w:val="20"/>
          <w:szCs w:val="20"/>
        </w:rPr>
      </w:pPr>
      <w:r w:rsidRPr="007F1642">
        <w:rPr>
          <w:rFonts w:ascii="Tahoma" w:hAnsi="Tahoma" w:cs="Tahoma"/>
          <w:sz w:val="20"/>
          <w:szCs w:val="20"/>
        </w:rPr>
        <w:t>в иных случаях, предусмотренных Договором.</w:t>
      </w:r>
    </w:p>
    <w:p w14:paraId="7EDD7E9D" w14:textId="77777777" w:rsidR="006E3DDE" w:rsidRPr="007F1642" w:rsidRDefault="006E3DDE" w:rsidP="00E45A33">
      <w:pPr>
        <w:pStyle w:val="a0"/>
        <w:ind w:left="993" w:hanging="993"/>
        <w:rPr>
          <w:rFonts w:ascii="Tahoma" w:hAnsi="Tahoma" w:cs="Tahoma"/>
          <w:sz w:val="20"/>
          <w:szCs w:val="20"/>
        </w:rPr>
      </w:pPr>
      <w:r w:rsidRPr="007F1642">
        <w:rPr>
          <w:rFonts w:ascii="Tahoma" w:hAnsi="Tahoma" w:cs="Tahoma"/>
          <w:sz w:val="20"/>
          <w:szCs w:val="20"/>
        </w:rPr>
        <w:t xml:space="preserve">Взаимоотношения с лицами, в отношении которых Депозитарием открыты </w:t>
      </w:r>
      <w:proofErr w:type="spellStart"/>
      <w:r w:rsidRPr="007F1642">
        <w:rPr>
          <w:rFonts w:ascii="Tahoma" w:hAnsi="Tahoma" w:cs="Tahoma"/>
          <w:sz w:val="20"/>
          <w:szCs w:val="20"/>
        </w:rPr>
        <w:t>субсчета</w:t>
      </w:r>
      <w:proofErr w:type="spellEnd"/>
      <w:r w:rsidRPr="007F1642">
        <w:rPr>
          <w:rFonts w:ascii="Tahoma" w:hAnsi="Tahoma" w:cs="Tahoma"/>
          <w:sz w:val="20"/>
          <w:szCs w:val="20"/>
        </w:rPr>
        <w:t xml:space="preserve"> депо, регулируются федеральными законами, иными нормативными правовыми актами и настоящими Условиями.</w:t>
      </w:r>
    </w:p>
    <w:p w14:paraId="124F423A" w14:textId="77777777" w:rsidR="001750B8" w:rsidRPr="00AB2CE2" w:rsidRDefault="001750B8" w:rsidP="00E45A33">
      <w:pPr>
        <w:pStyle w:val="20"/>
        <w:ind w:left="993" w:hanging="993"/>
        <w:rPr>
          <w:rFonts w:ascii="Tahoma" w:hAnsi="Tahoma" w:cs="Tahoma"/>
          <w:color w:val="0099FF"/>
          <w:sz w:val="20"/>
          <w:szCs w:val="20"/>
        </w:rPr>
      </w:pPr>
      <w:bookmarkStart w:id="62" w:name="_Toc215313697"/>
      <w:bookmarkStart w:id="63" w:name="_Toc328495935"/>
      <w:bookmarkStart w:id="64" w:name="_Toc478119733"/>
      <w:bookmarkStart w:id="65" w:name="_Toc48756971"/>
      <w:bookmarkStart w:id="66" w:name="_Toc97585907"/>
      <w:bookmarkStart w:id="67" w:name="_Toc232067777"/>
      <w:r w:rsidRPr="00AB2CE2">
        <w:rPr>
          <w:rFonts w:ascii="Tahoma" w:hAnsi="Tahoma" w:cs="Tahoma"/>
          <w:color w:val="0099FF"/>
          <w:sz w:val="20"/>
          <w:szCs w:val="20"/>
        </w:rPr>
        <w:t>Уполномоченные представители Депонента</w:t>
      </w:r>
      <w:bookmarkEnd w:id="62"/>
      <w:bookmarkEnd w:id="63"/>
      <w:bookmarkEnd w:id="64"/>
      <w:bookmarkEnd w:id="65"/>
      <w:bookmarkEnd w:id="66"/>
      <w:bookmarkEnd w:id="67"/>
    </w:p>
    <w:p w14:paraId="05AC61D9" w14:textId="77777777" w:rsidR="001750B8" w:rsidRPr="007F1642" w:rsidRDefault="001750B8" w:rsidP="00E45A33">
      <w:pPr>
        <w:pStyle w:val="a0"/>
        <w:ind w:left="993" w:hanging="993"/>
        <w:rPr>
          <w:rFonts w:ascii="Tahoma" w:hAnsi="Tahoma" w:cs="Tahoma"/>
          <w:sz w:val="20"/>
          <w:szCs w:val="20"/>
        </w:rPr>
      </w:pPr>
      <w:r w:rsidRPr="007F1642">
        <w:rPr>
          <w:rFonts w:ascii="Tahoma" w:hAnsi="Tahoma" w:cs="Tahoma"/>
          <w:sz w:val="20"/>
          <w:szCs w:val="20"/>
        </w:rPr>
        <w:t>Для целей настоящих Условий под уполномоченным представителем Депонента понимается:</w:t>
      </w:r>
    </w:p>
    <w:p w14:paraId="41326CD7" w14:textId="77777777" w:rsidR="001750B8" w:rsidRPr="007F1642" w:rsidRDefault="001750B8" w:rsidP="00E45A33">
      <w:pPr>
        <w:pStyle w:val="1"/>
        <w:ind w:left="1276" w:hanging="283"/>
        <w:rPr>
          <w:rFonts w:ascii="Tahoma" w:hAnsi="Tahoma" w:cs="Tahoma"/>
          <w:sz w:val="20"/>
          <w:szCs w:val="20"/>
        </w:rPr>
      </w:pPr>
      <w:r w:rsidRPr="007F1642">
        <w:rPr>
          <w:rFonts w:ascii="Tahoma" w:hAnsi="Tahoma" w:cs="Tahoma"/>
          <w:sz w:val="20"/>
          <w:szCs w:val="20"/>
        </w:rPr>
        <w:t>лицо, действующее от имени Депонента на основании документа о назначении (избрании) на должность лиц, имеющих право действовать от имени юридического лица без доверенности,</w:t>
      </w:r>
    </w:p>
    <w:p w14:paraId="468657FC" w14:textId="77777777" w:rsidR="001750B8" w:rsidRPr="007F1642" w:rsidRDefault="001750B8" w:rsidP="00E45A33">
      <w:pPr>
        <w:pStyle w:val="1"/>
        <w:ind w:left="1276" w:hanging="283"/>
        <w:rPr>
          <w:rFonts w:ascii="Tahoma" w:hAnsi="Tahoma" w:cs="Tahoma"/>
          <w:sz w:val="20"/>
          <w:szCs w:val="20"/>
        </w:rPr>
      </w:pPr>
      <w:r w:rsidRPr="007F1642">
        <w:rPr>
          <w:rFonts w:ascii="Tahoma" w:hAnsi="Tahoma" w:cs="Tahoma"/>
          <w:sz w:val="20"/>
          <w:szCs w:val="20"/>
        </w:rPr>
        <w:t>лицо, действующее на основании доверенности, посредством которой Депонент делегирует ему как все права по Договору, так и определенную часть.</w:t>
      </w:r>
    </w:p>
    <w:p w14:paraId="2AEA3D42" w14:textId="77777777" w:rsidR="00A16B08" w:rsidRPr="007F1642" w:rsidRDefault="00A16B08" w:rsidP="00E45A33">
      <w:pPr>
        <w:pStyle w:val="a0"/>
        <w:ind w:left="993" w:hanging="993"/>
        <w:rPr>
          <w:rFonts w:ascii="Tahoma" w:hAnsi="Tahoma" w:cs="Tahoma"/>
          <w:sz w:val="20"/>
          <w:szCs w:val="20"/>
        </w:rPr>
      </w:pPr>
      <w:r w:rsidRPr="007F1642">
        <w:rPr>
          <w:rFonts w:ascii="Tahoma" w:hAnsi="Tahoma" w:cs="Tahoma"/>
          <w:sz w:val="20"/>
          <w:szCs w:val="20"/>
        </w:rPr>
        <w:t>Доверенность на уполномоченного представителя Депонента оформляется в соответствии с нормативными правовыми актами Российской Федерации.</w:t>
      </w:r>
    </w:p>
    <w:p w14:paraId="773CD73A" w14:textId="77777777" w:rsidR="00A16B08" w:rsidRPr="007F1642" w:rsidRDefault="00A16B08" w:rsidP="00E45A33">
      <w:pPr>
        <w:pStyle w:val="a0"/>
        <w:ind w:left="993" w:hanging="993"/>
        <w:rPr>
          <w:rFonts w:ascii="Tahoma" w:hAnsi="Tahoma" w:cs="Tahoma"/>
          <w:sz w:val="20"/>
          <w:szCs w:val="20"/>
        </w:rPr>
      </w:pPr>
      <w:bookmarkStart w:id="68" w:name="_Ref142380486"/>
      <w:bookmarkStart w:id="69" w:name="_Ref342310517"/>
      <w:r w:rsidRPr="007F1642">
        <w:rPr>
          <w:rFonts w:ascii="Tahoma" w:hAnsi="Tahoma" w:cs="Tahoma"/>
          <w:sz w:val="20"/>
          <w:szCs w:val="20"/>
        </w:rPr>
        <w:t>Доверенность, выданная Депонентом уполномоченному представителю, должна содержать:</w:t>
      </w:r>
      <w:bookmarkEnd w:id="68"/>
      <w:bookmarkEnd w:id="69"/>
    </w:p>
    <w:p w14:paraId="7419CC7F" w14:textId="77777777" w:rsidR="00A16B08" w:rsidRPr="007F1642" w:rsidRDefault="00A16B08" w:rsidP="00E45A33">
      <w:pPr>
        <w:pStyle w:val="1"/>
        <w:ind w:left="1276" w:hanging="283"/>
        <w:rPr>
          <w:rFonts w:ascii="Tahoma" w:hAnsi="Tahoma" w:cs="Tahoma"/>
          <w:sz w:val="20"/>
          <w:szCs w:val="20"/>
        </w:rPr>
      </w:pPr>
      <w:r w:rsidRPr="007F1642">
        <w:rPr>
          <w:rFonts w:ascii="Tahoma" w:hAnsi="Tahoma" w:cs="Tahoma"/>
          <w:sz w:val="20"/>
          <w:szCs w:val="20"/>
        </w:rPr>
        <w:t>полные данные Депонента (наименование в соответствии с учредительными документами/ ФИО, сведения о государственной регистрации / данные документа, удостоверяющего личность, место нахождения / место регистрации);</w:t>
      </w:r>
    </w:p>
    <w:p w14:paraId="1CC70ADE" w14:textId="77777777" w:rsidR="00A16B08" w:rsidRPr="007F1642" w:rsidRDefault="00A16B08" w:rsidP="00E45A33">
      <w:pPr>
        <w:pStyle w:val="1"/>
        <w:ind w:left="1276" w:hanging="283"/>
        <w:rPr>
          <w:rFonts w:ascii="Tahoma" w:hAnsi="Tahoma" w:cs="Tahoma"/>
          <w:sz w:val="20"/>
          <w:szCs w:val="20"/>
        </w:rPr>
      </w:pPr>
      <w:r w:rsidRPr="007F1642">
        <w:rPr>
          <w:rFonts w:ascii="Tahoma" w:hAnsi="Tahoma" w:cs="Tahoma"/>
          <w:sz w:val="20"/>
          <w:szCs w:val="20"/>
        </w:rPr>
        <w:t>полные данные уполномоченного представителя Депонента (физического лица: ФИО, реквизиты документа, удостоверяющего личность; юридического лица: наименование в соответствии с учредительными документами, сведения о государственной регистрации (ОГРН – для резидентов, регистрационный номер в стране регистрации – для нерезидентов), место нахождения, ФИО должностного лица уполномоченного представителя);</w:t>
      </w:r>
    </w:p>
    <w:p w14:paraId="1AF89B53" w14:textId="77777777" w:rsidR="00A16B08" w:rsidRPr="007F1642" w:rsidRDefault="00A16B08" w:rsidP="00E45A33">
      <w:pPr>
        <w:pStyle w:val="1"/>
        <w:ind w:left="1276" w:hanging="283"/>
        <w:rPr>
          <w:rFonts w:ascii="Tahoma" w:hAnsi="Tahoma" w:cs="Tahoma"/>
          <w:sz w:val="20"/>
          <w:szCs w:val="20"/>
        </w:rPr>
      </w:pPr>
      <w:r w:rsidRPr="007F1642">
        <w:rPr>
          <w:rFonts w:ascii="Tahoma" w:hAnsi="Tahoma" w:cs="Tahoma"/>
          <w:sz w:val="20"/>
          <w:szCs w:val="20"/>
        </w:rPr>
        <w:t>образец подписи уполномоченного представителя Депонента.</w:t>
      </w:r>
    </w:p>
    <w:p w14:paraId="4E6B8D3A" w14:textId="77777777" w:rsidR="00A03DEE" w:rsidRPr="007F1642" w:rsidRDefault="00A03DEE" w:rsidP="00E45A33">
      <w:pPr>
        <w:pStyle w:val="a0"/>
        <w:numPr>
          <w:ilvl w:val="0"/>
          <w:numId w:val="0"/>
        </w:numPr>
        <w:ind w:left="993"/>
        <w:rPr>
          <w:rFonts w:ascii="Tahoma" w:hAnsi="Tahoma" w:cs="Tahoma"/>
          <w:sz w:val="20"/>
          <w:szCs w:val="20"/>
        </w:rPr>
      </w:pPr>
      <w:r w:rsidRPr="007F1642">
        <w:rPr>
          <w:rFonts w:ascii="Tahoma" w:hAnsi="Tahoma" w:cs="Tahoma"/>
          <w:sz w:val="20"/>
          <w:szCs w:val="20"/>
        </w:rPr>
        <w:t>Для приема Депозитарием к исполнению депозитарных поручений, подписанных уполномоченным представителем, действующим от имени Депонента по доверенности, доверенность должна содержать полномочия на распоряжение счетом депо Депонента.</w:t>
      </w:r>
    </w:p>
    <w:p w14:paraId="0F15CE41" w14:textId="77777777" w:rsidR="00E04FC8" w:rsidRPr="007F1642" w:rsidRDefault="00A03DEE" w:rsidP="00E45A33">
      <w:pPr>
        <w:pStyle w:val="a0"/>
        <w:numPr>
          <w:ilvl w:val="0"/>
          <w:numId w:val="0"/>
        </w:numPr>
        <w:ind w:left="993"/>
        <w:rPr>
          <w:rFonts w:ascii="Tahoma" w:hAnsi="Tahoma" w:cs="Tahoma"/>
          <w:sz w:val="20"/>
          <w:szCs w:val="20"/>
        </w:rPr>
      </w:pPr>
      <w:r w:rsidRPr="007F1642">
        <w:rPr>
          <w:rFonts w:ascii="Tahoma" w:hAnsi="Tahoma" w:cs="Tahoma"/>
          <w:sz w:val="20"/>
          <w:szCs w:val="20"/>
        </w:rPr>
        <w:t xml:space="preserve">В случае если доверенность, выданная Депонентом, не содержит образца подписи уполномоченного представителя, то надлежащим образом заверенный образец подписи может содержаться в </w:t>
      </w:r>
      <w:r w:rsidR="00F32CC9" w:rsidRPr="007F1642">
        <w:rPr>
          <w:rFonts w:ascii="Tahoma" w:hAnsi="Tahoma" w:cs="Tahoma"/>
          <w:sz w:val="20"/>
          <w:szCs w:val="20"/>
        </w:rPr>
        <w:t>К</w:t>
      </w:r>
      <w:r w:rsidRPr="007F1642">
        <w:rPr>
          <w:rFonts w:ascii="Tahoma" w:hAnsi="Tahoma" w:cs="Tahoma"/>
          <w:sz w:val="20"/>
          <w:szCs w:val="20"/>
        </w:rPr>
        <w:t>арточке с образцами подписи</w:t>
      </w:r>
      <w:r w:rsidR="00F32CC9" w:rsidRPr="007F1642">
        <w:rPr>
          <w:rFonts w:ascii="Tahoma" w:hAnsi="Tahoma" w:cs="Tahoma"/>
          <w:sz w:val="20"/>
          <w:szCs w:val="20"/>
        </w:rPr>
        <w:t xml:space="preserve"> и оттиска печати</w:t>
      </w:r>
      <w:r w:rsidRPr="007F1642">
        <w:rPr>
          <w:rFonts w:ascii="Tahoma" w:hAnsi="Tahoma" w:cs="Tahoma"/>
          <w:sz w:val="20"/>
          <w:szCs w:val="20"/>
        </w:rPr>
        <w:t>.</w:t>
      </w:r>
    </w:p>
    <w:p w14:paraId="52964178" w14:textId="77777777" w:rsidR="00A03DEE" w:rsidRPr="007F1642" w:rsidRDefault="00A03DEE" w:rsidP="00E45A33">
      <w:pPr>
        <w:pStyle w:val="a0"/>
        <w:numPr>
          <w:ilvl w:val="0"/>
          <w:numId w:val="0"/>
        </w:numPr>
        <w:ind w:left="993"/>
        <w:rPr>
          <w:rFonts w:ascii="Tahoma" w:hAnsi="Tahoma" w:cs="Tahoma"/>
          <w:sz w:val="20"/>
          <w:szCs w:val="20"/>
        </w:rPr>
      </w:pPr>
      <w:r w:rsidRPr="007F1642">
        <w:rPr>
          <w:rFonts w:ascii="Tahoma" w:hAnsi="Tahoma" w:cs="Tahoma"/>
          <w:sz w:val="20"/>
          <w:szCs w:val="20"/>
        </w:rPr>
        <w:t>В случае отсутствия у Депозитария надлежащим образом заверенного образца подписи уполномоченного представителя, документы могут быть подписаны им в присутствии работника Депозитария, либо подпись на документе должна быть заверена нотариально.</w:t>
      </w:r>
    </w:p>
    <w:p w14:paraId="695A78B9" w14:textId="41DEB67C"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 xml:space="preserve">Депозитарий вправе не принять доверенность, неудовлетворяющую требованиям </w:t>
      </w:r>
      <w:r w:rsidR="0075150F" w:rsidRPr="007F1642">
        <w:rPr>
          <w:rFonts w:ascii="Tahoma" w:hAnsi="Tahoma" w:cs="Tahoma"/>
          <w:sz w:val="20"/>
          <w:szCs w:val="20"/>
        </w:rPr>
        <w:t>п</w:t>
      </w:r>
      <w:r w:rsidR="008C080A">
        <w:rPr>
          <w:rFonts w:ascii="Tahoma" w:hAnsi="Tahoma" w:cs="Tahoma"/>
          <w:sz w:val="20"/>
          <w:szCs w:val="20"/>
        </w:rPr>
        <w:t>ункта</w:t>
      </w:r>
      <w:r w:rsidR="00FE7F27">
        <w:rPr>
          <w:rFonts w:ascii="Tahoma" w:hAnsi="Tahoma" w:cs="Tahoma"/>
          <w:sz w:val="20"/>
          <w:szCs w:val="20"/>
        </w:rPr>
        <w:t xml:space="preserve"> </w:t>
      </w:r>
      <w:r w:rsidR="0075150F" w:rsidRPr="007F1642">
        <w:rPr>
          <w:rFonts w:ascii="Tahoma" w:hAnsi="Tahoma" w:cs="Tahoma"/>
          <w:sz w:val="20"/>
          <w:szCs w:val="20"/>
        </w:rPr>
        <w:t>1.6.3</w:t>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4ED65322"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Доверенность может быть выдана как на совершение единичной депозитарной операции, так и на совершение депозитарных операций в течение оговоренного срока.</w:t>
      </w:r>
    </w:p>
    <w:p w14:paraId="0F4017D8" w14:textId="0C4F9DE4"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 xml:space="preserve">Если уполномоченным представителем Депонента является юридическое лицо, Депонент обязан предоставить в Депозитарий документы, указанные в </w:t>
      </w:r>
      <w:r w:rsidR="000B0936">
        <w:rPr>
          <w:rFonts w:ascii="Tahoma" w:hAnsi="Tahoma" w:cs="Tahoma"/>
          <w:sz w:val="20"/>
          <w:szCs w:val="20"/>
        </w:rPr>
        <w:t>под</w:t>
      </w:r>
      <w:r w:rsidRPr="007F1642">
        <w:rPr>
          <w:rFonts w:ascii="Tahoma" w:hAnsi="Tahoma" w:cs="Tahoma"/>
          <w:sz w:val="20"/>
          <w:szCs w:val="20"/>
        </w:rPr>
        <w:t xml:space="preserve">пунктах </w:t>
      </w:r>
      <w:r w:rsidRPr="007F1642">
        <w:rPr>
          <w:rFonts w:ascii="Tahoma" w:hAnsi="Tahoma" w:cs="Tahoma"/>
          <w:sz w:val="20"/>
          <w:szCs w:val="20"/>
        </w:rPr>
        <w:fldChar w:fldCharType="begin"/>
      </w:r>
      <w:r w:rsidRPr="007F1642">
        <w:rPr>
          <w:rFonts w:ascii="Tahoma" w:hAnsi="Tahoma" w:cs="Tahoma"/>
          <w:sz w:val="20"/>
          <w:szCs w:val="20"/>
        </w:rPr>
        <w:instrText xml:space="preserve"> REF _Ref469414058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w:t>
      </w:r>
      <w:r w:rsidRPr="007F1642">
        <w:rPr>
          <w:rFonts w:ascii="Tahoma" w:hAnsi="Tahoma" w:cs="Tahoma"/>
          <w:sz w:val="20"/>
          <w:szCs w:val="20"/>
        </w:rPr>
        <w:fldChar w:fldCharType="end"/>
      </w:r>
      <w:r w:rsidR="00FE20D6" w:rsidRPr="007F1642">
        <w:rPr>
          <w:rFonts w:ascii="Tahoma" w:hAnsi="Tahoma" w:cs="Tahoma"/>
          <w:sz w:val="20"/>
          <w:szCs w:val="20"/>
        </w:rPr>
        <w:t xml:space="preserve">, </w:t>
      </w:r>
      <w:r w:rsidR="006274EB" w:rsidRPr="007F1642">
        <w:rPr>
          <w:rFonts w:ascii="Tahoma" w:hAnsi="Tahoma" w:cs="Tahoma"/>
          <w:sz w:val="20"/>
          <w:szCs w:val="20"/>
        </w:rPr>
        <w:fldChar w:fldCharType="begin"/>
      </w:r>
      <w:r w:rsidR="006274EB" w:rsidRPr="007F1642">
        <w:rPr>
          <w:rFonts w:ascii="Tahoma" w:hAnsi="Tahoma" w:cs="Tahoma"/>
          <w:sz w:val="20"/>
          <w:szCs w:val="20"/>
        </w:rPr>
        <w:instrText xml:space="preserve"> REF _Ref512426169 \r \h </w:instrText>
      </w:r>
      <w:r w:rsidR="000E6403" w:rsidRPr="007F1642">
        <w:rPr>
          <w:rFonts w:ascii="Tahoma" w:hAnsi="Tahoma" w:cs="Tahoma"/>
          <w:sz w:val="20"/>
          <w:szCs w:val="20"/>
        </w:rPr>
        <w:instrText xml:space="preserve"> \* MERGEFORMAT </w:instrText>
      </w:r>
      <w:r w:rsidR="006274EB" w:rsidRPr="007F1642">
        <w:rPr>
          <w:rFonts w:ascii="Tahoma" w:hAnsi="Tahoma" w:cs="Tahoma"/>
          <w:sz w:val="20"/>
          <w:szCs w:val="20"/>
        </w:rPr>
      </w:r>
      <w:r w:rsidR="006274EB" w:rsidRPr="007F1642">
        <w:rPr>
          <w:rFonts w:ascii="Tahoma" w:hAnsi="Tahoma" w:cs="Tahoma"/>
          <w:sz w:val="20"/>
          <w:szCs w:val="20"/>
        </w:rPr>
        <w:fldChar w:fldCharType="separate"/>
      </w:r>
      <w:r w:rsidR="006769E0">
        <w:rPr>
          <w:rFonts w:ascii="Tahoma" w:hAnsi="Tahoma" w:cs="Tahoma"/>
          <w:sz w:val="20"/>
          <w:szCs w:val="20"/>
        </w:rPr>
        <w:t>5</w:t>
      </w:r>
      <w:r w:rsidR="006274EB" w:rsidRPr="007F1642">
        <w:rPr>
          <w:rFonts w:ascii="Tahoma" w:hAnsi="Tahoma" w:cs="Tahoma"/>
          <w:sz w:val="20"/>
          <w:szCs w:val="20"/>
        </w:rPr>
        <w:fldChar w:fldCharType="end"/>
      </w:r>
      <w:r w:rsidR="00DF3DA7"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_Ref469414070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8</w:t>
      </w:r>
      <w:r w:rsidRPr="007F1642">
        <w:rPr>
          <w:rFonts w:ascii="Tahoma" w:hAnsi="Tahoma" w:cs="Tahoma"/>
          <w:sz w:val="20"/>
          <w:szCs w:val="20"/>
        </w:rPr>
        <w:fldChar w:fldCharType="end"/>
      </w:r>
      <w:r w:rsidR="00894F28" w:rsidRPr="007F1642">
        <w:rPr>
          <w:rFonts w:ascii="Tahoma" w:hAnsi="Tahoma" w:cs="Tahoma"/>
          <w:sz w:val="20"/>
          <w:szCs w:val="20"/>
        </w:rPr>
        <w:t>, 9</w:t>
      </w:r>
      <w:r w:rsidR="000B0936">
        <w:rPr>
          <w:rFonts w:ascii="Tahoma" w:hAnsi="Tahoma" w:cs="Tahoma"/>
          <w:sz w:val="20"/>
          <w:szCs w:val="20"/>
        </w:rPr>
        <w:t xml:space="preserve"> </w:t>
      </w:r>
      <w:r w:rsidR="00B10FA4" w:rsidRPr="007F1642">
        <w:rPr>
          <w:rFonts w:ascii="Tahoma" w:hAnsi="Tahoma" w:cs="Tahoma"/>
          <w:sz w:val="20"/>
          <w:szCs w:val="20"/>
        </w:rPr>
        <w:t>п</w:t>
      </w:r>
      <w:r w:rsidR="0082495B">
        <w:rPr>
          <w:rFonts w:ascii="Tahoma" w:hAnsi="Tahoma" w:cs="Tahoma"/>
          <w:sz w:val="20"/>
          <w:szCs w:val="20"/>
        </w:rPr>
        <w:t>ункта</w:t>
      </w:r>
      <w:r w:rsidR="00B10FA4"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_Ref469417016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1.3.6.1</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w:t>
      </w:r>
      <w:r w:rsidR="000B0936">
        <w:rPr>
          <w:rFonts w:ascii="Tahoma" w:hAnsi="Tahoma" w:cs="Tahoma"/>
          <w:sz w:val="20"/>
          <w:szCs w:val="20"/>
        </w:rPr>
        <w:t>под</w:t>
      </w:r>
      <w:r w:rsidRPr="007F1642">
        <w:rPr>
          <w:rFonts w:ascii="Tahoma" w:hAnsi="Tahoma" w:cs="Tahoma"/>
          <w:sz w:val="20"/>
          <w:szCs w:val="20"/>
        </w:rPr>
        <w:t xml:space="preserve">пунктах </w:t>
      </w:r>
      <w:r w:rsidRPr="007F1642">
        <w:rPr>
          <w:rFonts w:ascii="Tahoma" w:hAnsi="Tahoma" w:cs="Tahoma"/>
          <w:sz w:val="20"/>
          <w:szCs w:val="20"/>
        </w:rPr>
        <w:fldChar w:fldCharType="begin"/>
      </w:r>
      <w:r w:rsidRPr="007F1642">
        <w:rPr>
          <w:rFonts w:ascii="Tahoma" w:hAnsi="Tahoma" w:cs="Tahoma"/>
          <w:sz w:val="20"/>
          <w:szCs w:val="20"/>
        </w:rPr>
        <w:instrText xml:space="preserve"> REF _Ref469578961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w:t>
      </w:r>
      <w:r w:rsidRPr="007F1642">
        <w:rPr>
          <w:rFonts w:ascii="Tahoma" w:hAnsi="Tahoma" w:cs="Tahoma"/>
          <w:sz w:val="20"/>
          <w:szCs w:val="20"/>
        </w:rPr>
        <w:fldChar w:fldCharType="end"/>
      </w:r>
      <w:r w:rsidRPr="007F1642">
        <w:rPr>
          <w:rFonts w:ascii="Tahoma" w:hAnsi="Tahoma" w:cs="Tahoma"/>
          <w:sz w:val="20"/>
          <w:szCs w:val="20"/>
        </w:rPr>
        <w:t>-</w:t>
      </w:r>
      <w:r w:rsidR="006274EB" w:rsidRPr="007F1642">
        <w:rPr>
          <w:rFonts w:ascii="Tahoma" w:hAnsi="Tahoma" w:cs="Tahoma"/>
          <w:sz w:val="20"/>
          <w:szCs w:val="20"/>
        </w:rPr>
        <w:fldChar w:fldCharType="begin"/>
      </w:r>
      <w:r w:rsidR="006274EB" w:rsidRPr="007F1642">
        <w:rPr>
          <w:rFonts w:ascii="Tahoma" w:hAnsi="Tahoma" w:cs="Tahoma"/>
          <w:sz w:val="20"/>
          <w:szCs w:val="20"/>
        </w:rPr>
        <w:instrText xml:space="preserve"> REF _Ref469578968 \r \h </w:instrText>
      </w:r>
      <w:r w:rsidR="000E6403" w:rsidRPr="007F1642">
        <w:rPr>
          <w:rFonts w:ascii="Tahoma" w:hAnsi="Tahoma" w:cs="Tahoma"/>
          <w:sz w:val="20"/>
          <w:szCs w:val="20"/>
        </w:rPr>
        <w:instrText xml:space="preserve"> \* MERGEFORMAT </w:instrText>
      </w:r>
      <w:r w:rsidR="006274EB" w:rsidRPr="007F1642">
        <w:rPr>
          <w:rFonts w:ascii="Tahoma" w:hAnsi="Tahoma" w:cs="Tahoma"/>
          <w:sz w:val="20"/>
          <w:szCs w:val="20"/>
        </w:rPr>
      </w:r>
      <w:r w:rsidR="006274EB" w:rsidRPr="007F1642">
        <w:rPr>
          <w:rFonts w:ascii="Tahoma" w:hAnsi="Tahoma" w:cs="Tahoma"/>
          <w:sz w:val="20"/>
          <w:szCs w:val="20"/>
        </w:rPr>
        <w:fldChar w:fldCharType="separate"/>
      </w:r>
      <w:r w:rsidR="006769E0">
        <w:rPr>
          <w:rFonts w:ascii="Tahoma" w:hAnsi="Tahoma" w:cs="Tahoma"/>
          <w:sz w:val="20"/>
          <w:szCs w:val="20"/>
        </w:rPr>
        <w:t>5</w:t>
      </w:r>
      <w:r w:rsidR="006274EB" w:rsidRPr="007F1642">
        <w:rPr>
          <w:rFonts w:ascii="Tahoma" w:hAnsi="Tahoma" w:cs="Tahoma"/>
          <w:sz w:val="20"/>
          <w:szCs w:val="20"/>
        </w:rPr>
        <w:fldChar w:fldCharType="end"/>
      </w:r>
      <w:r w:rsidR="000B0936">
        <w:rPr>
          <w:rFonts w:ascii="Tahoma" w:hAnsi="Tahoma" w:cs="Tahoma"/>
          <w:sz w:val="20"/>
          <w:szCs w:val="20"/>
        </w:rPr>
        <w:t xml:space="preserve"> </w:t>
      </w:r>
      <w:r w:rsidR="00B10FA4" w:rsidRPr="007F1642">
        <w:rPr>
          <w:rFonts w:ascii="Tahoma" w:hAnsi="Tahoma" w:cs="Tahoma"/>
          <w:sz w:val="20"/>
          <w:szCs w:val="20"/>
        </w:rPr>
        <w:t>п</w:t>
      </w:r>
      <w:r w:rsidR="0082495B">
        <w:rPr>
          <w:rFonts w:ascii="Tahoma" w:hAnsi="Tahoma" w:cs="Tahoma"/>
          <w:sz w:val="20"/>
          <w:szCs w:val="20"/>
        </w:rPr>
        <w:t>ункта</w:t>
      </w:r>
      <w:r w:rsidR="00B10FA4"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_Ref469579167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1.3.6.3</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r w:rsidR="005277D0" w:rsidRPr="007F1642">
        <w:rPr>
          <w:rFonts w:ascii="Tahoma" w:hAnsi="Tahoma" w:cs="Tahoma"/>
          <w:sz w:val="20"/>
          <w:szCs w:val="20"/>
        </w:rPr>
        <w:t>,</w:t>
      </w:r>
      <w:r w:rsidR="007B689A" w:rsidRPr="007F1642">
        <w:rPr>
          <w:rFonts w:ascii="Tahoma" w:hAnsi="Tahoma" w:cs="Tahoma"/>
          <w:sz w:val="20"/>
          <w:szCs w:val="20"/>
        </w:rPr>
        <w:t xml:space="preserve"> сведения предусмотренные </w:t>
      </w:r>
      <w:r w:rsidR="00B10FA4">
        <w:rPr>
          <w:rFonts w:ascii="Tahoma" w:hAnsi="Tahoma" w:cs="Tahoma"/>
          <w:sz w:val="20"/>
          <w:szCs w:val="20"/>
        </w:rPr>
        <w:t>под</w:t>
      </w:r>
      <w:r w:rsidR="007B689A" w:rsidRPr="007F1642">
        <w:rPr>
          <w:rFonts w:ascii="Tahoma" w:hAnsi="Tahoma" w:cs="Tahoma"/>
          <w:sz w:val="20"/>
          <w:szCs w:val="20"/>
        </w:rPr>
        <w:t xml:space="preserve">пунктом </w:t>
      </w:r>
      <w:r w:rsidR="007B689A" w:rsidRPr="007F1642">
        <w:rPr>
          <w:rFonts w:ascii="Tahoma" w:hAnsi="Tahoma" w:cs="Tahoma"/>
          <w:sz w:val="20"/>
          <w:szCs w:val="20"/>
        </w:rPr>
        <w:fldChar w:fldCharType="begin"/>
      </w:r>
      <w:r w:rsidR="007B689A" w:rsidRPr="007F1642">
        <w:rPr>
          <w:rFonts w:ascii="Tahoma" w:hAnsi="Tahoma" w:cs="Tahoma"/>
          <w:sz w:val="20"/>
          <w:szCs w:val="20"/>
        </w:rPr>
        <w:instrText xml:space="preserve"> REF _Ref512509699 \r \h </w:instrText>
      </w:r>
      <w:r w:rsidR="000E6403" w:rsidRPr="007F1642">
        <w:rPr>
          <w:rFonts w:ascii="Tahoma" w:hAnsi="Tahoma" w:cs="Tahoma"/>
          <w:sz w:val="20"/>
          <w:szCs w:val="20"/>
        </w:rPr>
        <w:instrText xml:space="preserve"> \* MERGEFORMAT </w:instrText>
      </w:r>
      <w:r w:rsidR="007B689A" w:rsidRPr="007F1642">
        <w:rPr>
          <w:rFonts w:ascii="Tahoma" w:hAnsi="Tahoma" w:cs="Tahoma"/>
          <w:sz w:val="20"/>
          <w:szCs w:val="20"/>
        </w:rPr>
      </w:r>
      <w:r w:rsidR="007B689A" w:rsidRPr="007F1642">
        <w:rPr>
          <w:rFonts w:ascii="Tahoma" w:hAnsi="Tahoma" w:cs="Tahoma"/>
          <w:sz w:val="20"/>
          <w:szCs w:val="20"/>
        </w:rPr>
        <w:fldChar w:fldCharType="separate"/>
      </w:r>
      <w:r w:rsidR="006769E0">
        <w:rPr>
          <w:rFonts w:ascii="Tahoma" w:hAnsi="Tahoma" w:cs="Tahoma"/>
          <w:sz w:val="20"/>
          <w:szCs w:val="20"/>
        </w:rPr>
        <w:t>1</w:t>
      </w:r>
      <w:r w:rsidR="007B689A" w:rsidRPr="007F1642">
        <w:rPr>
          <w:rFonts w:ascii="Tahoma" w:hAnsi="Tahoma" w:cs="Tahoma"/>
          <w:sz w:val="20"/>
          <w:szCs w:val="20"/>
        </w:rPr>
        <w:fldChar w:fldCharType="end"/>
      </w:r>
      <w:r w:rsidR="000B0936">
        <w:rPr>
          <w:rFonts w:ascii="Tahoma" w:hAnsi="Tahoma" w:cs="Tahoma"/>
          <w:sz w:val="20"/>
          <w:szCs w:val="20"/>
        </w:rPr>
        <w:t xml:space="preserve"> </w:t>
      </w:r>
      <w:r w:rsidR="00B10FA4">
        <w:rPr>
          <w:rFonts w:ascii="Tahoma" w:hAnsi="Tahoma" w:cs="Tahoma"/>
          <w:sz w:val="20"/>
          <w:szCs w:val="20"/>
        </w:rPr>
        <w:t>п</w:t>
      </w:r>
      <w:r w:rsidR="0082495B">
        <w:rPr>
          <w:rFonts w:ascii="Tahoma" w:hAnsi="Tahoma" w:cs="Tahoma"/>
          <w:sz w:val="20"/>
          <w:szCs w:val="20"/>
        </w:rPr>
        <w:t>ункта</w:t>
      </w:r>
      <w:r w:rsidR="00B10FA4" w:rsidRPr="007F1642">
        <w:rPr>
          <w:rFonts w:ascii="Tahoma" w:hAnsi="Tahoma" w:cs="Tahoma"/>
          <w:sz w:val="20"/>
          <w:szCs w:val="20"/>
        </w:rPr>
        <w:t xml:space="preserve"> </w:t>
      </w:r>
      <w:r w:rsidR="007B689A" w:rsidRPr="007F1642">
        <w:rPr>
          <w:rFonts w:ascii="Tahoma" w:hAnsi="Tahoma" w:cs="Tahoma"/>
          <w:sz w:val="20"/>
          <w:szCs w:val="20"/>
        </w:rPr>
        <w:fldChar w:fldCharType="begin"/>
      </w:r>
      <w:r w:rsidR="007B689A" w:rsidRPr="007F1642">
        <w:rPr>
          <w:rFonts w:ascii="Tahoma" w:hAnsi="Tahoma" w:cs="Tahoma"/>
          <w:sz w:val="20"/>
          <w:szCs w:val="20"/>
        </w:rPr>
        <w:instrText xml:space="preserve"> REF _Ref415149770 \r \h </w:instrText>
      </w:r>
      <w:r w:rsidR="000E6403" w:rsidRPr="007F1642">
        <w:rPr>
          <w:rFonts w:ascii="Tahoma" w:hAnsi="Tahoma" w:cs="Tahoma"/>
          <w:sz w:val="20"/>
          <w:szCs w:val="20"/>
        </w:rPr>
        <w:instrText xml:space="preserve"> \* MERGEFORMAT </w:instrText>
      </w:r>
      <w:r w:rsidR="007B689A" w:rsidRPr="007F1642">
        <w:rPr>
          <w:rFonts w:ascii="Tahoma" w:hAnsi="Tahoma" w:cs="Tahoma"/>
          <w:sz w:val="20"/>
          <w:szCs w:val="20"/>
        </w:rPr>
      </w:r>
      <w:r w:rsidR="007B689A" w:rsidRPr="007F1642">
        <w:rPr>
          <w:rFonts w:ascii="Tahoma" w:hAnsi="Tahoma" w:cs="Tahoma"/>
          <w:sz w:val="20"/>
          <w:szCs w:val="20"/>
        </w:rPr>
        <w:fldChar w:fldCharType="separate"/>
      </w:r>
      <w:r w:rsidR="006769E0">
        <w:rPr>
          <w:rFonts w:ascii="Tahoma" w:hAnsi="Tahoma" w:cs="Tahoma"/>
          <w:sz w:val="20"/>
          <w:szCs w:val="20"/>
        </w:rPr>
        <w:t>1.3.7</w:t>
      </w:r>
      <w:r w:rsidR="007B689A"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а также другую необходимую Депозитарию информацию в отношении этого юридического лица.</w:t>
      </w:r>
    </w:p>
    <w:p w14:paraId="28DF80CD" w14:textId="77777777" w:rsidR="006C0DA5" w:rsidRPr="007F1642" w:rsidRDefault="006C0DA5" w:rsidP="00B138BB">
      <w:pPr>
        <w:pStyle w:val="a0"/>
        <w:numPr>
          <w:ilvl w:val="0"/>
          <w:numId w:val="0"/>
        </w:numPr>
        <w:ind w:left="993"/>
        <w:rPr>
          <w:rFonts w:ascii="Tahoma" w:hAnsi="Tahoma" w:cs="Tahoma"/>
          <w:sz w:val="20"/>
          <w:szCs w:val="20"/>
        </w:rPr>
      </w:pPr>
      <w:r w:rsidRPr="007F1642">
        <w:rPr>
          <w:rFonts w:ascii="Tahoma" w:hAnsi="Tahoma" w:cs="Tahoma"/>
          <w:sz w:val="20"/>
          <w:szCs w:val="20"/>
        </w:rPr>
        <w:t>Уполномоченным представителем Депонента – физическим лицом при обращении в Депозитарий предъявляется документ, удостоверяющий личность, действительный на дату предъявления.</w:t>
      </w:r>
    </w:p>
    <w:p w14:paraId="215D0F51"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В случае изменения данных уполномоченного представителя Депонента, указанных в Анкете уполномоченного представителя, Депонент обязан своевременно предоставить в Депозитарий обновленную Анкету уполномоченного представителя с отметкой «изменение данных» и документы, подтверждающие факт изменения данных (заверенные в соответствии с требованиями настоящих Условий к документам на открытие счета депо).</w:t>
      </w:r>
    </w:p>
    <w:p w14:paraId="0A215DE9"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Депонент самостоятельно контролирует полномочия своих представителей.</w:t>
      </w:r>
    </w:p>
    <w:p w14:paraId="3D1C720F" w14:textId="06A6542E" w:rsidR="006C0DA5" w:rsidRPr="007F1642" w:rsidRDefault="006C0DA5" w:rsidP="00B138BB">
      <w:pPr>
        <w:pStyle w:val="a0"/>
        <w:numPr>
          <w:ilvl w:val="0"/>
          <w:numId w:val="0"/>
        </w:numPr>
        <w:ind w:left="993"/>
        <w:rPr>
          <w:rFonts w:ascii="Tahoma" w:hAnsi="Tahoma" w:cs="Tahoma"/>
          <w:color w:val="000000"/>
          <w:sz w:val="20"/>
          <w:szCs w:val="20"/>
        </w:rPr>
      </w:pPr>
      <w:r w:rsidRPr="007F1642">
        <w:rPr>
          <w:rFonts w:ascii="Tahoma" w:hAnsi="Tahoma" w:cs="Tahoma"/>
          <w:color w:val="000000"/>
          <w:sz w:val="20"/>
          <w:szCs w:val="20"/>
        </w:rPr>
        <w:t xml:space="preserve">Депонент обязан проинформировать Депозитарий о прекращении полномочий своего представителя, действующего на основании доверенности, не позднее 1 (одного) рабочего дня с момента прекращения полномочий путем письменного уведомления Депозитария. Порядок и сроки предоставления информации и документов в отношении уполномоченного представителя, действующего от имени Депонента без доверенности, установлены в </w:t>
      </w:r>
      <w:r w:rsidR="006F55A1">
        <w:rPr>
          <w:rFonts w:ascii="Tahoma" w:hAnsi="Tahoma" w:cs="Tahoma"/>
          <w:color w:val="000000"/>
          <w:sz w:val="20"/>
          <w:szCs w:val="20"/>
        </w:rPr>
        <w:t>п</w:t>
      </w:r>
      <w:r w:rsidR="008C080A">
        <w:rPr>
          <w:rFonts w:ascii="Tahoma" w:hAnsi="Tahoma" w:cs="Tahoma"/>
          <w:color w:val="000000"/>
          <w:sz w:val="20"/>
          <w:szCs w:val="20"/>
        </w:rPr>
        <w:t>ункте</w:t>
      </w:r>
      <w:r w:rsidRPr="007F1642">
        <w:rPr>
          <w:rFonts w:ascii="Tahoma" w:hAnsi="Tahoma" w:cs="Tahoma"/>
          <w:color w:val="000000"/>
          <w:sz w:val="20"/>
          <w:szCs w:val="20"/>
        </w:rPr>
        <w:t xml:space="preserve"> </w:t>
      </w:r>
      <w:r w:rsidRPr="007F1642">
        <w:rPr>
          <w:rFonts w:ascii="Tahoma" w:hAnsi="Tahoma" w:cs="Tahoma"/>
          <w:color w:val="000000"/>
          <w:sz w:val="20"/>
          <w:szCs w:val="20"/>
        </w:rPr>
        <w:fldChar w:fldCharType="begin"/>
      </w:r>
      <w:r w:rsidRPr="007F1642">
        <w:rPr>
          <w:rFonts w:ascii="Tahoma" w:hAnsi="Tahoma" w:cs="Tahoma"/>
          <w:color w:val="000000"/>
          <w:sz w:val="20"/>
          <w:szCs w:val="20"/>
        </w:rPr>
        <w:instrText xml:space="preserve"> REF _Ref438656769 \r \h  \* MERGEFORMAT </w:instrText>
      </w:r>
      <w:r w:rsidRPr="007F1642">
        <w:rPr>
          <w:rFonts w:ascii="Tahoma" w:hAnsi="Tahoma" w:cs="Tahoma"/>
          <w:color w:val="000000"/>
          <w:sz w:val="20"/>
          <w:szCs w:val="20"/>
        </w:rPr>
      </w:r>
      <w:r w:rsidRPr="007F1642">
        <w:rPr>
          <w:rFonts w:ascii="Tahoma" w:hAnsi="Tahoma" w:cs="Tahoma"/>
          <w:color w:val="000000"/>
          <w:sz w:val="20"/>
          <w:szCs w:val="20"/>
        </w:rPr>
        <w:fldChar w:fldCharType="separate"/>
      </w:r>
      <w:r w:rsidR="006769E0">
        <w:rPr>
          <w:rFonts w:ascii="Tahoma" w:hAnsi="Tahoma" w:cs="Tahoma"/>
          <w:color w:val="000000"/>
          <w:sz w:val="20"/>
          <w:szCs w:val="20"/>
        </w:rPr>
        <w:t>6.9</w:t>
      </w:r>
      <w:r w:rsidRPr="007F1642">
        <w:rPr>
          <w:rFonts w:ascii="Tahoma" w:hAnsi="Tahoma" w:cs="Tahoma"/>
          <w:color w:val="000000"/>
          <w:sz w:val="20"/>
          <w:szCs w:val="20"/>
        </w:rPr>
        <w:fldChar w:fldCharType="end"/>
      </w:r>
      <w:r w:rsidR="00D963C2" w:rsidRPr="007F1642">
        <w:rPr>
          <w:rFonts w:ascii="Tahoma" w:hAnsi="Tahoma" w:cs="Tahoma"/>
          <w:color w:val="000000"/>
          <w:sz w:val="20"/>
          <w:szCs w:val="20"/>
        </w:rPr>
        <w:t>.</w:t>
      </w:r>
      <w:r w:rsidRPr="007F1642">
        <w:rPr>
          <w:rFonts w:ascii="Tahoma" w:hAnsi="Tahoma" w:cs="Tahoma"/>
          <w:color w:val="000000"/>
          <w:sz w:val="20"/>
          <w:szCs w:val="20"/>
        </w:rPr>
        <w:t xml:space="preserve"> настоящих Условий.</w:t>
      </w:r>
    </w:p>
    <w:p w14:paraId="07508F0E"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 xml:space="preserve">В случае несвоевременного уведомления Депозитария об изменении полномочий представителя Депонента Депозитарий не несет ответственности за какие-либо негативные последствия и убытки Депонента, возникшие по причине </w:t>
      </w:r>
      <w:proofErr w:type="spellStart"/>
      <w:r w:rsidRPr="007F1642">
        <w:rPr>
          <w:rFonts w:ascii="Tahoma" w:hAnsi="Tahoma" w:cs="Tahoma"/>
          <w:sz w:val="20"/>
          <w:szCs w:val="20"/>
        </w:rPr>
        <w:t>непредоставления</w:t>
      </w:r>
      <w:proofErr w:type="spellEnd"/>
      <w:r w:rsidRPr="007F1642">
        <w:rPr>
          <w:rFonts w:ascii="Tahoma" w:hAnsi="Tahoma" w:cs="Tahoma"/>
          <w:sz w:val="20"/>
          <w:szCs w:val="20"/>
        </w:rPr>
        <w:t xml:space="preserve"> или несвоевременного предоставления вышеуказанной информации.</w:t>
      </w:r>
    </w:p>
    <w:p w14:paraId="388CCB40" w14:textId="7C5FB0AA"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 xml:space="preserve">Не реже </w:t>
      </w:r>
      <w:r w:rsidR="00C432DF">
        <w:rPr>
          <w:rFonts w:ascii="Tahoma" w:hAnsi="Tahoma" w:cs="Tahoma"/>
          <w:sz w:val="20"/>
          <w:szCs w:val="20"/>
        </w:rPr>
        <w:t>1 (</w:t>
      </w:r>
      <w:r w:rsidRPr="007F1642">
        <w:rPr>
          <w:rFonts w:ascii="Tahoma" w:hAnsi="Tahoma" w:cs="Tahoma"/>
          <w:sz w:val="20"/>
          <w:szCs w:val="20"/>
        </w:rPr>
        <w:t>одного</w:t>
      </w:r>
      <w:r w:rsidR="00C432DF">
        <w:rPr>
          <w:rFonts w:ascii="Tahoma" w:hAnsi="Tahoma" w:cs="Tahoma"/>
          <w:sz w:val="20"/>
          <w:szCs w:val="20"/>
        </w:rPr>
        <w:t>)</w:t>
      </w:r>
      <w:r w:rsidRPr="007F1642">
        <w:rPr>
          <w:rFonts w:ascii="Tahoma" w:hAnsi="Tahoma" w:cs="Tahoma"/>
          <w:sz w:val="20"/>
          <w:szCs w:val="20"/>
        </w:rPr>
        <w:t xml:space="preserve"> раза в </w:t>
      </w:r>
      <w:r w:rsidR="00C432DF">
        <w:rPr>
          <w:rFonts w:ascii="Tahoma" w:hAnsi="Tahoma" w:cs="Tahoma"/>
          <w:sz w:val="20"/>
          <w:szCs w:val="20"/>
        </w:rPr>
        <w:t>3 (</w:t>
      </w:r>
      <w:r w:rsidR="00820CB6">
        <w:rPr>
          <w:rFonts w:ascii="Tahoma" w:hAnsi="Tahoma" w:cs="Tahoma"/>
          <w:sz w:val="20"/>
          <w:szCs w:val="20"/>
        </w:rPr>
        <w:t>три</w:t>
      </w:r>
      <w:r w:rsidR="00C432DF">
        <w:rPr>
          <w:rFonts w:ascii="Tahoma" w:hAnsi="Tahoma" w:cs="Tahoma"/>
          <w:sz w:val="20"/>
          <w:szCs w:val="20"/>
        </w:rPr>
        <w:t>)</w:t>
      </w:r>
      <w:r w:rsidR="00820CB6">
        <w:rPr>
          <w:rFonts w:ascii="Tahoma" w:hAnsi="Tahoma" w:cs="Tahoma"/>
          <w:sz w:val="20"/>
          <w:szCs w:val="20"/>
        </w:rPr>
        <w:t xml:space="preserve"> </w:t>
      </w:r>
      <w:r w:rsidRPr="007F1642">
        <w:rPr>
          <w:rFonts w:ascii="Tahoma" w:hAnsi="Tahoma" w:cs="Tahoma"/>
          <w:sz w:val="20"/>
          <w:szCs w:val="20"/>
        </w:rPr>
        <w:t>год</w:t>
      </w:r>
      <w:r w:rsidR="00820CB6">
        <w:rPr>
          <w:rFonts w:ascii="Tahoma" w:hAnsi="Tahoma" w:cs="Tahoma"/>
          <w:sz w:val="20"/>
          <w:szCs w:val="20"/>
        </w:rPr>
        <w:t>а</w:t>
      </w:r>
      <w:r w:rsidRPr="007F1642">
        <w:rPr>
          <w:rFonts w:ascii="Tahoma" w:hAnsi="Tahoma" w:cs="Tahoma"/>
          <w:sz w:val="20"/>
          <w:szCs w:val="20"/>
        </w:rPr>
        <w:t xml:space="preserve"> Депонент обязан обновлять или подтверждать анкетные данные уполномоченного представителя. Депозитарий вправе потребовать бо</w:t>
      </w:r>
      <w:r w:rsidR="00820CB6">
        <w:rPr>
          <w:rFonts w:ascii="Tahoma" w:hAnsi="Tahoma" w:cs="Tahoma"/>
          <w:sz w:val="20"/>
          <w:szCs w:val="20"/>
        </w:rPr>
        <w:t xml:space="preserve">лее частого обновления </w:t>
      </w:r>
      <w:r w:rsidR="00F95E87">
        <w:rPr>
          <w:rFonts w:ascii="Tahoma" w:hAnsi="Tahoma" w:cs="Tahoma"/>
          <w:sz w:val="20"/>
          <w:szCs w:val="20"/>
        </w:rPr>
        <w:t xml:space="preserve">сведений, </w:t>
      </w:r>
      <w:r w:rsidR="00F95E87" w:rsidRPr="00820CB6">
        <w:rPr>
          <w:rFonts w:ascii="Tahoma" w:hAnsi="Tahoma" w:cs="Tahoma"/>
          <w:sz w:val="20"/>
          <w:szCs w:val="20"/>
        </w:rPr>
        <w:t>в</w:t>
      </w:r>
      <w:r w:rsidR="00820CB6" w:rsidRPr="00820CB6">
        <w:rPr>
          <w:rFonts w:ascii="Tahoma" w:hAnsi="Tahoma" w:cs="Tahoma"/>
          <w:sz w:val="20"/>
          <w:szCs w:val="20"/>
        </w:rPr>
        <w:t xml:space="preserve"> том числе в случае утверждения новых форм документов (анкет), содержащих обновленный (дополненный, измененный) перечень сведений о Депоненте и (или) его уполномоченном представителе. Депонент обязан предоставить запрошенные сведения не позднее 7 (</w:t>
      </w:r>
      <w:r w:rsidR="000B4CF5">
        <w:rPr>
          <w:rFonts w:ascii="Tahoma" w:hAnsi="Tahoma" w:cs="Tahoma"/>
          <w:sz w:val="20"/>
          <w:szCs w:val="20"/>
        </w:rPr>
        <w:t>с</w:t>
      </w:r>
      <w:r w:rsidR="00820CB6" w:rsidRPr="00820CB6">
        <w:rPr>
          <w:rFonts w:ascii="Tahoma" w:hAnsi="Tahoma" w:cs="Tahoma"/>
          <w:sz w:val="20"/>
          <w:szCs w:val="20"/>
        </w:rPr>
        <w:t>еми) рабочих дней с даты получения запроса Депозитария.</w:t>
      </w:r>
    </w:p>
    <w:p w14:paraId="0C5E34D0" w14:textId="77777777" w:rsidR="006C0DA5" w:rsidRPr="00AB2CE2" w:rsidRDefault="006C0DA5" w:rsidP="00853AB4">
      <w:pPr>
        <w:pStyle w:val="20"/>
        <w:ind w:left="993" w:hanging="993"/>
        <w:rPr>
          <w:rFonts w:ascii="Tahoma" w:hAnsi="Tahoma" w:cs="Tahoma"/>
          <w:color w:val="0099FF"/>
          <w:sz w:val="20"/>
          <w:szCs w:val="20"/>
        </w:rPr>
      </w:pPr>
      <w:bookmarkStart w:id="70" w:name="_Toc478119734"/>
      <w:bookmarkStart w:id="71" w:name="_Toc48756972"/>
      <w:bookmarkStart w:id="72" w:name="_Toc97585908"/>
      <w:bookmarkStart w:id="73" w:name="_Toc232067778"/>
      <w:r w:rsidRPr="00AB2CE2">
        <w:rPr>
          <w:rFonts w:ascii="Tahoma" w:hAnsi="Tahoma" w:cs="Tahoma"/>
          <w:color w:val="0099FF"/>
          <w:sz w:val="20"/>
          <w:szCs w:val="20"/>
        </w:rPr>
        <w:t>Оператор счета депо</w:t>
      </w:r>
      <w:bookmarkEnd w:id="70"/>
      <w:bookmarkEnd w:id="71"/>
      <w:bookmarkEnd w:id="72"/>
      <w:bookmarkEnd w:id="73"/>
    </w:p>
    <w:p w14:paraId="151CCBE2"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Оператор счета депо – юридическое лицо, не являющееся Депонентом этого счета депо, но имеющее право подавать в Депозитарий поручения по соответствующему счету депо Депонента на основании и в соответствии с полномочиями, полученными от Депонента.</w:t>
      </w:r>
    </w:p>
    <w:p w14:paraId="0CC6590C"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Депонент может передать полномочия по распоряжению счетом депо полностью или частично Оператору счета депо. При этом Депонент сохраняет за собой право давать Депозитарию любые поручения по счету депо.</w:t>
      </w:r>
    </w:p>
    <w:p w14:paraId="3052E0D3"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Каждое поручение (распоряжение, инструкция и т.п.), переданное Оператором счета депо в Депозитарий, должно иметь в качестве основания поручение (распоряжение, инструкцию и т.п.), переданное Оператору счета депо Депонентом.</w:t>
      </w:r>
    </w:p>
    <w:p w14:paraId="7687D2B8"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Депозитарий не несет ответственность перед Депонентом за действия Оператора счета депо, совершенные им в рамках полученных от Депонента полномочий.</w:t>
      </w:r>
    </w:p>
    <w:p w14:paraId="53ABD567"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По счету депо допускается назначение только одного Оператора счета депо.</w:t>
      </w:r>
    </w:p>
    <w:p w14:paraId="0226B44D" w14:textId="1B0D8E41" w:rsidR="006C0DA5" w:rsidRPr="007F1642" w:rsidRDefault="006C0DA5" w:rsidP="00853AB4">
      <w:pPr>
        <w:pStyle w:val="a0"/>
        <w:ind w:left="993" w:hanging="993"/>
        <w:rPr>
          <w:rFonts w:ascii="Tahoma" w:hAnsi="Tahoma" w:cs="Tahoma"/>
          <w:sz w:val="20"/>
          <w:szCs w:val="20"/>
        </w:rPr>
      </w:pPr>
      <w:r w:rsidRPr="007F1642">
        <w:rPr>
          <w:rFonts w:ascii="Tahoma" w:hAnsi="Tahoma" w:cs="Tahoma"/>
          <w:bCs/>
          <w:sz w:val="20"/>
          <w:szCs w:val="20"/>
        </w:rPr>
        <w:t>Порядок назначения Оператора счета депо и отмены полномочий Оператора счета депо описаны в п</w:t>
      </w:r>
      <w:r w:rsidR="00126ED1">
        <w:rPr>
          <w:rFonts w:ascii="Tahoma" w:hAnsi="Tahoma" w:cs="Tahoma"/>
          <w:bCs/>
          <w:sz w:val="20"/>
          <w:szCs w:val="20"/>
        </w:rPr>
        <w:t>унктах</w:t>
      </w:r>
      <w:r w:rsidR="00FE7F27">
        <w:rPr>
          <w:rFonts w:ascii="Tahoma" w:hAnsi="Tahoma" w:cs="Tahoma"/>
          <w:bCs/>
          <w:sz w:val="20"/>
          <w:szCs w:val="20"/>
        </w:rPr>
        <w:t xml:space="preserve"> </w:t>
      </w:r>
      <w:r w:rsidRPr="007F1642">
        <w:rPr>
          <w:rFonts w:ascii="Tahoma" w:hAnsi="Tahoma" w:cs="Tahoma"/>
          <w:bCs/>
          <w:sz w:val="20"/>
          <w:szCs w:val="20"/>
        </w:rPr>
        <w:fldChar w:fldCharType="begin"/>
      </w:r>
      <w:r w:rsidRPr="007F1642">
        <w:rPr>
          <w:rFonts w:ascii="Tahoma" w:hAnsi="Tahoma" w:cs="Tahoma"/>
          <w:bCs/>
          <w:sz w:val="20"/>
          <w:szCs w:val="20"/>
        </w:rPr>
        <w:instrText xml:space="preserve"> REF _Ref469412747 \r \h  \* MERGEFORMAT </w:instrText>
      </w:r>
      <w:r w:rsidRPr="007F1642">
        <w:rPr>
          <w:rFonts w:ascii="Tahoma" w:hAnsi="Tahoma" w:cs="Tahoma"/>
          <w:bCs/>
          <w:sz w:val="20"/>
          <w:szCs w:val="20"/>
        </w:rPr>
      </w:r>
      <w:r w:rsidRPr="007F1642">
        <w:rPr>
          <w:rFonts w:ascii="Tahoma" w:hAnsi="Tahoma" w:cs="Tahoma"/>
          <w:bCs/>
          <w:sz w:val="20"/>
          <w:szCs w:val="20"/>
        </w:rPr>
        <w:fldChar w:fldCharType="separate"/>
      </w:r>
      <w:r w:rsidR="006769E0">
        <w:rPr>
          <w:rFonts w:ascii="Tahoma" w:hAnsi="Tahoma" w:cs="Tahoma"/>
          <w:bCs/>
          <w:sz w:val="20"/>
          <w:szCs w:val="20"/>
        </w:rPr>
        <w:t>6.3</w:t>
      </w:r>
      <w:r w:rsidRPr="007F1642">
        <w:rPr>
          <w:rFonts w:ascii="Tahoma" w:hAnsi="Tahoma" w:cs="Tahoma"/>
          <w:bCs/>
          <w:sz w:val="20"/>
          <w:szCs w:val="20"/>
        </w:rPr>
        <w:fldChar w:fldCharType="end"/>
      </w:r>
      <w:r w:rsidR="00D963C2" w:rsidRPr="007F1642">
        <w:rPr>
          <w:rFonts w:ascii="Tahoma" w:hAnsi="Tahoma" w:cs="Tahoma"/>
          <w:bCs/>
          <w:sz w:val="20"/>
          <w:szCs w:val="20"/>
        </w:rPr>
        <w:t>.</w:t>
      </w:r>
      <w:r w:rsidRPr="007F1642">
        <w:rPr>
          <w:rFonts w:ascii="Tahoma" w:hAnsi="Tahoma" w:cs="Tahoma"/>
          <w:bCs/>
          <w:sz w:val="20"/>
          <w:szCs w:val="20"/>
        </w:rPr>
        <w:t xml:space="preserve"> - </w:t>
      </w:r>
      <w:r w:rsidRPr="007F1642">
        <w:rPr>
          <w:rFonts w:ascii="Tahoma" w:hAnsi="Tahoma" w:cs="Tahoma"/>
          <w:bCs/>
          <w:sz w:val="20"/>
          <w:szCs w:val="20"/>
        </w:rPr>
        <w:fldChar w:fldCharType="begin"/>
      </w:r>
      <w:r w:rsidRPr="007F1642">
        <w:rPr>
          <w:rFonts w:ascii="Tahoma" w:hAnsi="Tahoma" w:cs="Tahoma"/>
          <w:bCs/>
          <w:sz w:val="20"/>
          <w:szCs w:val="20"/>
        </w:rPr>
        <w:instrText xml:space="preserve"> REF _Ref438656868 \r \h  \* MERGEFORMAT </w:instrText>
      </w:r>
      <w:r w:rsidRPr="007F1642">
        <w:rPr>
          <w:rFonts w:ascii="Tahoma" w:hAnsi="Tahoma" w:cs="Tahoma"/>
          <w:bCs/>
          <w:sz w:val="20"/>
          <w:szCs w:val="20"/>
        </w:rPr>
      </w:r>
      <w:r w:rsidRPr="007F1642">
        <w:rPr>
          <w:rFonts w:ascii="Tahoma" w:hAnsi="Tahoma" w:cs="Tahoma"/>
          <w:bCs/>
          <w:sz w:val="20"/>
          <w:szCs w:val="20"/>
        </w:rPr>
        <w:fldChar w:fldCharType="separate"/>
      </w:r>
      <w:r w:rsidR="006769E0">
        <w:rPr>
          <w:rFonts w:ascii="Tahoma" w:hAnsi="Tahoma" w:cs="Tahoma"/>
          <w:bCs/>
          <w:sz w:val="20"/>
          <w:szCs w:val="20"/>
        </w:rPr>
        <w:t>6.4</w:t>
      </w:r>
      <w:r w:rsidRPr="007F1642">
        <w:rPr>
          <w:rFonts w:ascii="Tahoma" w:hAnsi="Tahoma" w:cs="Tahoma"/>
          <w:bCs/>
          <w:sz w:val="20"/>
          <w:szCs w:val="20"/>
        </w:rPr>
        <w:fldChar w:fldCharType="end"/>
      </w:r>
      <w:r w:rsidR="00D963C2" w:rsidRPr="007F1642">
        <w:rPr>
          <w:rFonts w:ascii="Tahoma" w:hAnsi="Tahoma" w:cs="Tahoma"/>
          <w:bCs/>
          <w:sz w:val="20"/>
          <w:szCs w:val="20"/>
        </w:rPr>
        <w:t>.</w:t>
      </w:r>
      <w:r w:rsidRPr="007F1642">
        <w:rPr>
          <w:rFonts w:ascii="Tahoma" w:hAnsi="Tahoma" w:cs="Tahoma"/>
          <w:bCs/>
          <w:sz w:val="20"/>
          <w:szCs w:val="20"/>
        </w:rPr>
        <w:t xml:space="preserve"> настоящих Условий.</w:t>
      </w:r>
    </w:p>
    <w:p w14:paraId="21DFA652"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Лицо, планирующее осуществлять полномочия Оператора счета депо, обязано заключить с Депозитарием соглашение об электронном документообороте до начала осуществления указанных функций</w:t>
      </w:r>
      <w:r w:rsidR="009835FC">
        <w:rPr>
          <w:rFonts w:ascii="Tahoma" w:hAnsi="Tahoma" w:cs="Tahoma"/>
          <w:sz w:val="20"/>
          <w:szCs w:val="20"/>
        </w:rPr>
        <w:t xml:space="preserve">, </w:t>
      </w:r>
      <w:r w:rsidR="009835FC" w:rsidRPr="009835FC">
        <w:rPr>
          <w:rFonts w:ascii="Tahoma" w:hAnsi="Tahoma" w:cs="Tahoma"/>
          <w:sz w:val="20"/>
          <w:szCs w:val="20"/>
        </w:rPr>
        <w:t>а также по требованию Депозитария - соответствующий договор, устанавливающий взаимные права и обязанности Оператора счета депо и Депозитария, ответственность Оператора счета депо при выполнении им своих функций</w:t>
      </w:r>
      <w:r w:rsidR="009835FC">
        <w:rPr>
          <w:rFonts w:ascii="Tahoma" w:hAnsi="Tahoma" w:cs="Tahoma"/>
          <w:sz w:val="20"/>
          <w:szCs w:val="20"/>
        </w:rPr>
        <w:t>.</w:t>
      </w:r>
    </w:p>
    <w:p w14:paraId="1BFC620C" w14:textId="77777777" w:rsidR="006C0DA5" w:rsidRPr="00AB2CE2" w:rsidRDefault="006C0DA5" w:rsidP="00853AB4">
      <w:pPr>
        <w:pStyle w:val="20"/>
        <w:ind w:left="993" w:hanging="993"/>
        <w:rPr>
          <w:rFonts w:ascii="Tahoma" w:hAnsi="Tahoma" w:cs="Tahoma"/>
          <w:color w:val="0099FF"/>
          <w:sz w:val="20"/>
          <w:szCs w:val="20"/>
        </w:rPr>
      </w:pPr>
      <w:bookmarkStart w:id="74" w:name="_Toc478119735"/>
      <w:bookmarkStart w:id="75" w:name="_Toc48756973"/>
      <w:bookmarkStart w:id="76" w:name="_Toc97585909"/>
      <w:bookmarkStart w:id="77" w:name="_Toc232067779"/>
      <w:r w:rsidRPr="00AB2CE2">
        <w:rPr>
          <w:rFonts w:ascii="Tahoma" w:hAnsi="Tahoma" w:cs="Tahoma"/>
          <w:color w:val="0099FF"/>
          <w:sz w:val="20"/>
          <w:szCs w:val="20"/>
        </w:rPr>
        <w:t>Попечитель счета депо</w:t>
      </w:r>
      <w:bookmarkEnd w:id="74"/>
      <w:bookmarkEnd w:id="75"/>
      <w:bookmarkEnd w:id="76"/>
      <w:bookmarkEnd w:id="77"/>
    </w:p>
    <w:p w14:paraId="3C4A3110"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 xml:space="preserve">Попечитель счета депо – юридическое лицо, не являющееся Депонентом этого счета депо, которому Депонент передал полномочия по распоряжению ценными бумагами и осуществлению прав по ценным бумагам Депонента на основании договора, заключенного между Депонентом и Попечителем счета депо и соответствующей доверенности, выданной Депонентом Попечителю счета депо. </w:t>
      </w:r>
    </w:p>
    <w:p w14:paraId="05491054"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В качестве Попечителя счета депо может выступать лицо, имеющее лицензию профессионального участника рынка ценных бумаг и заключившее с Депозитарием соответствующий договор, устанавливающий их взаимные права и обязанности при выполнении Попечителем функций по распоряжению ценными бумагами и осуществлению прав по ценным бумагам Депонента, учитываемым на счете депо Депонента.</w:t>
      </w:r>
    </w:p>
    <w:p w14:paraId="5F040E00"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Депозитарий осуществляет все операции с ценными бумагами по счету депо Депонента, назначившего Попечителя счета депо, только на основании поручений, переданных (поданных) в Депозитарий Попечителем счета депо, за исключением случаев, предусмотренных Условиями. Депозитарий вправе осуществлять иные операции по счету депо Депонента на основании поручений, переданных (поданных) Попечителем счета депо, при наличии у последнего соответствующих полномочий.</w:t>
      </w:r>
    </w:p>
    <w:p w14:paraId="399A0BA3"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Депозитарий обеспечивает участие Депонента в корпоративных действиях, предусмотренных Условиями и требующих волеизъявления Депонента, на основании инструкций, переданных (поданных) Попечителем счета депо.</w:t>
      </w:r>
    </w:p>
    <w:p w14:paraId="65BD4CCC"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Каждое поручение (распоряжение, инструкция и т.п.), переданное Попечителем счета депо в Депозитарий, должно иметь в качестве основания поручение (распоряжение, инструкцию и т.п.), переданное Попечителю счета депо Депонентом.</w:t>
      </w:r>
    </w:p>
    <w:p w14:paraId="2A380D1F"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Депозитарий не несет ответственность перед Депонентом за действия Попечителя счета депо, совершенные им в рамках полученных от Депонента полномочий.</w:t>
      </w:r>
    </w:p>
    <w:p w14:paraId="435C1E07"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По счету депо допускается назначение только одного Попечителя счета депо.</w:t>
      </w:r>
    </w:p>
    <w:p w14:paraId="3FF8BC1F" w14:textId="2FFF5143"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 xml:space="preserve">Порядок назначения Попечителя счета депо и отмены полномочий Попечителя счета депо описаны в </w:t>
      </w:r>
      <w:r w:rsidR="00A3012C" w:rsidRPr="007F1642">
        <w:rPr>
          <w:rFonts w:ascii="Tahoma" w:hAnsi="Tahoma" w:cs="Tahoma"/>
          <w:sz w:val="20"/>
          <w:szCs w:val="20"/>
        </w:rPr>
        <w:t>п</w:t>
      </w:r>
      <w:r w:rsidR="00913D91">
        <w:rPr>
          <w:rFonts w:ascii="Tahoma" w:hAnsi="Tahoma" w:cs="Tahoma"/>
          <w:sz w:val="20"/>
          <w:szCs w:val="20"/>
        </w:rPr>
        <w:t>унктах</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_Ref469412782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6.5</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 </w:t>
      </w:r>
      <w:r w:rsidRPr="007F1642">
        <w:rPr>
          <w:rFonts w:ascii="Tahoma" w:hAnsi="Tahoma" w:cs="Tahoma"/>
          <w:sz w:val="20"/>
          <w:szCs w:val="20"/>
        </w:rPr>
        <w:fldChar w:fldCharType="begin"/>
      </w:r>
      <w:r w:rsidRPr="007F1642">
        <w:rPr>
          <w:rFonts w:ascii="Tahoma" w:hAnsi="Tahoma" w:cs="Tahoma"/>
          <w:sz w:val="20"/>
          <w:szCs w:val="20"/>
        </w:rPr>
        <w:instrText xml:space="preserve"> REF _Ref469412796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6.6</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4455D956"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Лицо, планирующее осуществлять полномочия Попечителя счета депо, обязано заключить с Депозитарием соглашение об электронном документообороте до начала осуществления указанных функций.</w:t>
      </w:r>
    </w:p>
    <w:p w14:paraId="2C7F9D8C" w14:textId="77777777" w:rsidR="006C0DA5" w:rsidRPr="00AB2CE2" w:rsidRDefault="006C0DA5" w:rsidP="00853AB4">
      <w:pPr>
        <w:pStyle w:val="20"/>
        <w:ind w:left="993" w:hanging="993"/>
        <w:rPr>
          <w:rFonts w:ascii="Tahoma" w:hAnsi="Tahoma" w:cs="Tahoma"/>
          <w:color w:val="0099FF"/>
          <w:sz w:val="20"/>
          <w:szCs w:val="20"/>
        </w:rPr>
      </w:pPr>
      <w:bookmarkStart w:id="78" w:name="_Ref468877265"/>
      <w:bookmarkStart w:id="79" w:name="_Ref468877274"/>
      <w:bookmarkStart w:id="80" w:name="_Ref468877325"/>
      <w:bookmarkStart w:id="81" w:name="_Toc478119736"/>
      <w:bookmarkStart w:id="82" w:name="_Toc48756974"/>
      <w:bookmarkStart w:id="83" w:name="_Toc97585910"/>
      <w:bookmarkStart w:id="84" w:name="_Toc232067780"/>
      <w:r w:rsidRPr="00AB2CE2">
        <w:rPr>
          <w:rFonts w:ascii="Tahoma" w:hAnsi="Tahoma" w:cs="Tahoma"/>
          <w:color w:val="0099FF"/>
          <w:sz w:val="20"/>
          <w:szCs w:val="20"/>
        </w:rPr>
        <w:t xml:space="preserve">Выгодоприобретатель Депонента. </w:t>
      </w:r>
      <w:proofErr w:type="spellStart"/>
      <w:r w:rsidRPr="00AB2CE2">
        <w:rPr>
          <w:rFonts w:ascii="Tahoma" w:hAnsi="Tahoma" w:cs="Tahoma"/>
          <w:color w:val="0099FF"/>
          <w:sz w:val="20"/>
          <w:szCs w:val="20"/>
        </w:rPr>
        <w:t>Бенефициарный</w:t>
      </w:r>
      <w:proofErr w:type="spellEnd"/>
      <w:r w:rsidRPr="00AB2CE2">
        <w:rPr>
          <w:rFonts w:ascii="Tahoma" w:hAnsi="Tahoma" w:cs="Tahoma"/>
          <w:color w:val="0099FF"/>
          <w:sz w:val="20"/>
          <w:szCs w:val="20"/>
        </w:rPr>
        <w:t xml:space="preserve"> владелец Депонента</w:t>
      </w:r>
      <w:bookmarkEnd w:id="78"/>
      <w:bookmarkEnd w:id="79"/>
      <w:bookmarkEnd w:id="80"/>
      <w:bookmarkEnd w:id="81"/>
      <w:bookmarkEnd w:id="82"/>
      <w:bookmarkEnd w:id="83"/>
      <w:bookmarkEnd w:id="84"/>
    </w:p>
    <w:p w14:paraId="36CBCD84"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Под выгодоприобретателем понимается лицо, к выгоде которого действует Депонент,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14:paraId="439809A2" w14:textId="77777777" w:rsidR="006C0DA5" w:rsidRPr="007F1642" w:rsidRDefault="006C0DA5" w:rsidP="00B138BB">
      <w:pPr>
        <w:pStyle w:val="a0"/>
        <w:numPr>
          <w:ilvl w:val="0"/>
          <w:numId w:val="0"/>
        </w:numPr>
        <w:ind w:left="993"/>
        <w:rPr>
          <w:rFonts w:ascii="Tahoma" w:hAnsi="Tahoma" w:cs="Tahoma"/>
          <w:sz w:val="20"/>
          <w:szCs w:val="20"/>
        </w:rPr>
      </w:pPr>
      <w:r w:rsidRPr="007F1642">
        <w:rPr>
          <w:rFonts w:ascii="Tahoma" w:hAnsi="Tahoma" w:cs="Tahoma"/>
          <w:sz w:val="20"/>
          <w:szCs w:val="20"/>
        </w:rPr>
        <w:t>При наличии выгодоприобретателя Депонент обязан предоставить в Депозитарий по каждому выгодоприобретателю заполненную и подписанную Депонентом Анкету выгодоприобретателя (Формы №</w:t>
      </w:r>
      <w:r w:rsidR="00124ABD" w:rsidRPr="007F1642">
        <w:rPr>
          <w:rFonts w:ascii="Tahoma" w:hAnsi="Tahoma" w:cs="Tahoma"/>
          <w:sz w:val="20"/>
          <w:szCs w:val="20"/>
        </w:rPr>
        <w:t>А07, №А08</w:t>
      </w:r>
      <w:r w:rsidRPr="007F1642">
        <w:rPr>
          <w:rFonts w:ascii="Tahoma" w:hAnsi="Tahoma" w:cs="Tahoma"/>
          <w:sz w:val="20"/>
          <w:szCs w:val="20"/>
        </w:rPr>
        <w:t>)</w:t>
      </w:r>
      <w:r w:rsidR="000610E0" w:rsidRPr="007F1642">
        <w:rPr>
          <w:rFonts w:ascii="Tahoma" w:hAnsi="Tahoma" w:cs="Tahoma"/>
          <w:sz w:val="20"/>
          <w:szCs w:val="20"/>
        </w:rPr>
        <w:t xml:space="preserve">. </w:t>
      </w:r>
      <w:r w:rsidRPr="007F1642">
        <w:rPr>
          <w:rFonts w:ascii="Tahoma" w:hAnsi="Tahoma" w:cs="Tahoma"/>
          <w:sz w:val="20"/>
          <w:szCs w:val="20"/>
        </w:rPr>
        <w:t>В случае изменения данных выгодоприобретателя Депонента, указанных в представленной Депонентом Анкете выгодоприобретателя, в Депозитарий должна быть предоставлена новая Анкета выгодоприобретателя, подписанная Депонентом, с отметкой «изменение данных».</w:t>
      </w:r>
    </w:p>
    <w:p w14:paraId="3AB66D09" w14:textId="766EB8A5" w:rsidR="006C0DA5" w:rsidRPr="007F1642" w:rsidRDefault="006C0DA5" w:rsidP="00B138BB">
      <w:pPr>
        <w:pStyle w:val="a0"/>
        <w:numPr>
          <w:ilvl w:val="0"/>
          <w:numId w:val="0"/>
        </w:numPr>
        <w:ind w:left="993"/>
        <w:rPr>
          <w:rFonts w:ascii="Tahoma" w:hAnsi="Tahoma" w:cs="Tahoma"/>
          <w:sz w:val="20"/>
          <w:szCs w:val="20"/>
        </w:rPr>
      </w:pPr>
      <w:r w:rsidRPr="007F1642">
        <w:rPr>
          <w:rFonts w:ascii="Tahoma" w:hAnsi="Tahoma" w:cs="Tahoma"/>
          <w:sz w:val="20"/>
          <w:szCs w:val="20"/>
        </w:rPr>
        <w:t>Депонент вправе не предоставлять Анкету выгодоприобретателя</w:t>
      </w:r>
      <w:r w:rsidR="0061099E">
        <w:rPr>
          <w:rFonts w:ascii="Tahoma" w:hAnsi="Tahoma" w:cs="Tahoma"/>
          <w:sz w:val="20"/>
          <w:szCs w:val="20"/>
        </w:rPr>
        <w:t>,</w:t>
      </w:r>
      <w:r w:rsidRPr="007F1642">
        <w:rPr>
          <w:rFonts w:ascii="Tahoma" w:hAnsi="Tahoma" w:cs="Tahoma"/>
          <w:sz w:val="20"/>
          <w:szCs w:val="20"/>
        </w:rPr>
        <w:t xml:space="preserve"> в случае, если </w:t>
      </w:r>
      <w:r w:rsidR="00905677">
        <w:rPr>
          <w:rFonts w:ascii="Tahoma" w:hAnsi="Tahoma" w:cs="Tahoma"/>
          <w:sz w:val="20"/>
          <w:szCs w:val="20"/>
        </w:rPr>
        <w:t>Депонент</w:t>
      </w:r>
      <w:r w:rsidRPr="007F1642">
        <w:rPr>
          <w:rFonts w:ascii="Tahoma" w:hAnsi="Tahoma" w:cs="Tahoma"/>
          <w:sz w:val="20"/>
          <w:szCs w:val="20"/>
        </w:rPr>
        <w:t xml:space="preserve"> является организацией, осуществляющей операции с денежными средствами или иным имуществом, указанной в статье 5 Федерального закона от 07.08.2001 №115-ФЗ, или лицом, указанным в статье 7.1 Федерального закона от 07.08.2001 №115-ФЗ</w:t>
      </w:r>
      <w:r w:rsidR="00905677">
        <w:rPr>
          <w:rFonts w:ascii="Tahoma" w:hAnsi="Tahoma" w:cs="Tahoma"/>
          <w:sz w:val="20"/>
          <w:szCs w:val="20"/>
        </w:rPr>
        <w:t>, и выгодоприобретатель является клиентом такого Депонента</w:t>
      </w:r>
      <w:r w:rsidRPr="007F1642">
        <w:rPr>
          <w:rFonts w:ascii="Tahoma" w:hAnsi="Tahoma" w:cs="Tahoma"/>
          <w:sz w:val="20"/>
          <w:szCs w:val="20"/>
        </w:rPr>
        <w:t>.</w:t>
      </w:r>
      <w:r w:rsidR="00EA187E" w:rsidRPr="007F1642">
        <w:rPr>
          <w:rFonts w:ascii="Tahoma" w:hAnsi="Tahoma" w:cs="Tahoma"/>
          <w:sz w:val="20"/>
          <w:szCs w:val="20"/>
        </w:rPr>
        <w:t xml:space="preserve"> </w:t>
      </w:r>
      <w:r w:rsidRPr="007F1642">
        <w:rPr>
          <w:rFonts w:ascii="Tahoma" w:hAnsi="Tahoma" w:cs="Tahoma"/>
          <w:sz w:val="20"/>
          <w:szCs w:val="20"/>
        </w:rPr>
        <w:t xml:space="preserve">В случае необходимости Депозитарий вправе запросить Анкету выгодоприобретателя и </w:t>
      </w:r>
      <w:r w:rsidR="00130EC8" w:rsidRPr="007F1642">
        <w:rPr>
          <w:rFonts w:ascii="Tahoma" w:hAnsi="Tahoma" w:cs="Tahoma"/>
          <w:sz w:val="20"/>
          <w:szCs w:val="20"/>
        </w:rPr>
        <w:t xml:space="preserve">комплект </w:t>
      </w:r>
      <w:r w:rsidRPr="007F1642">
        <w:rPr>
          <w:rFonts w:ascii="Tahoma" w:hAnsi="Tahoma" w:cs="Tahoma"/>
          <w:sz w:val="20"/>
          <w:szCs w:val="20"/>
        </w:rPr>
        <w:t>документов в отношении выгодоприобретателя</w:t>
      </w:r>
      <w:r w:rsidR="00130EC8" w:rsidRPr="007F1642">
        <w:rPr>
          <w:rFonts w:ascii="Tahoma" w:hAnsi="Tahoma" w:cs="Tahoma"/>
          <w:sz w:val="20"/>
          <w:szCs w:val="20"/>
        </w:rPr>
        <w:t>,</w:t>
      </w:r>
      <w:r w:rsidRPr="007F1642">
        <w:rPr>
          <w:rFonts w:ascii="Tahoma" w:hAnsi="Tahoma" w:cs="Tahoma"/>
          <w:sz w:val="20"/>
          <w:szCs w:val="20"/>
        </w:rPr>
        <w:t xml:space="preserve"> </w:t>
      </w:r>
      <w:r w:rsidR="00130EC8" w:rsidRPr="007F1642">
        <w:rPr>
          <w:rFonts w:ascii="Tahoma" w:hAnsi="Tahoma" w:cs="Tahoma"/>
          <w:sz w:val="20"/>
          <w:szCs w:val="20"/>
        </w:rPr>
        <w:t>аналогичный комплект</w:t>
      </w:r>
      <w:r w:rsidR="00AC34AA" w:rsidRPr="007F1642">
        <w:rPr>
          <w:rFonts w:ascii="Tahoma" w:hAnsi="Tahoma" w:cs="Tahoma"/>
          <w:sz w:val="20"/>
          <w:szCs w:val="20"/>
        </w:rPr>
        <w:t>у</w:t>
      </w:r>
      <w:r w:rsidR="00130EC8" w:rsidRPr="007F1642">
        <w:rPr>
          <w:rFonts w:ascii="Tahoma" w:hAnsi="Tahoma" w:cs="Tahoma"/>
          <w:sz w:val="20"/>
          <w:szCs w:val="20"/>
        </w:rPr>
        <w:t xml:space="preserve"> документов, указанн</w:t>
      </w:r>
      <w:r w:rsidR="00AC34AA" w:rsidRPr="007F1642">
        <w:rPr>
          <w:rFonts w:ascii="Tahoma" w:hAnsi="Tahoma" w:cs="Tahoma"/>
          <w:sz w:val="20"/>
          <w:szCs w:val="20"/>
        </w:rPr>
        <w:t>ому</w:t>
      </w:r>
      <w:r w:rsidR="00130EC8" w:rsidRPr="007F1642">
        <w:rPr>
          <w:rFonts w:ascii="Tahoma" w:hAnsi="Tahoma" w:cs="Tahoma"/>
          <w:sz w:val="20"/>
          <w:szCs w:val="20"/>
        </w:rPr>
        <w:t xml:space="preserve"> в п</w:t>
      </w:r>
      <w:r w:rsidR="008C080A">
        <w:rPr>
          <w:rFonts w:ascii="Tahoma" w:hAnsi="Tahoma" w:cs="Tahoma"/>
          <w:sz w:val="20"/>
          <w:szCs w:val="20"/>
        </w:rPr>
        <w:t xml:space="preserve">ункте </w:t>
      </w:r>
      <w:r w:rsidR="00130EC8" w:rsidRPr="007F1642">
        <w:rPr>
          <w:rFonts w:ascii="Tahoma" w:hAnsi="Tahoma" w:cs="Tahoma"/>
          <w:sz w:val="20"/>
          <w:szCs w:val="20"/>
        </w:rPr>
        <w:fldChar w:fldCharType="begin"/>
      </w:r>
      <w:r w:rsidR="00130EC8" w:rsidRPr="007F1642">
        <w:rPr>
          <w:rFonts w:ascii="Tahoma" w:hAnsi="Tahoma" w:cs="Tahoma"/>
          <w:sz w:val="20"/>
          <w:szCs w:val="20"/>
        </w:rPr>
        <w:instrText xml:space="preserve"> REF _Ref123564752 \n \h </w:instrText>
      </w:r>
      <w:r w:rsidR="000E6403" w:rsidRPr="007F1642">
        <w:rPr>
          <w:rFonts w:ascii="Tahoma" w:hAnsi="Tahoma" w:cs="Tahoma"/>
          <w:sz w:val="20"/>
          <w:szCs w:val="20"/>
        </w:rPr>
        <w:instrText xml:space="preserve"> \* MERGEFORMAT </w:instrText>
      </w:r>
      <w:r w:rsidR="00130EC8" w:rsidRPr="007F1642">
        <w:rPr>
          <w:rFonts w:ascii="Tahoma" w:hAnsi="Tahoma" w:cs="Tahoma"/>
          <w:sz w:val="20"/>
          <w:szCs w:val="20"/>
        </w:rPr>
      </w:r>
      <w:r w:rsidR="00130EC8" w:rsidRPr="007F1642">
        <w:rPr>
          <w:rFonts w:ascii="Tahoma" w:hAnsi="Tahoma" w:cs="Tahoma"/>
          <w:sz w:val="20"/>
          <w:szCs w:val="20"/>
        </w:rPr>
        <w:fldChar w:fldCharType="separate"/>
      </w:r>
      <w:r w:rsidR="006769E0">
        <w:rPr>
          <w:rFonts w:ascii="Tahoma" w:hAnsi="Tahoma" w:cs="Tahoma"/>
          <w:sz w:val="20"/>
          <w:szCs w:val="20"/>
        </w:rPr>
        <w:t>1.3.6</w:t>
      </w:r>
      <w:r w:rsidR="00130EC8" w:rsidRPr="007F1642">
        <w:rPr>
          <w:rFonts w:ascii="Tahoma" w:hAnsi="Tahoma" w:cs="Tahoma"/>
          <w:sz w:val="20"/>
          <w:szCs w:val="20"/>
        </w:rPr>
        <w:fldChar w:fldCharType="end"/>
      </w:r>
      <w:r w:rsidR="00D963C2" w:rsidRPr="007F1642">
        <w:rPr>
          <w:rFonts w:ascii="Tahoma" w:hAnsi="Tahoma" w:cs="Tahoma"/>
          <w:sz w:val="20"/>
          <w:szCs w:val="20"/>
        </w:rPr>
        <w:t>.</w:t>
      </w:r>
      <w:r w:rsidR="00130EC8" w:rsidRPr="007F1642">
        <w:rPr>
          <w:rFonts w:ascii="Tahoma" w:hAnsi="Tahoma" w:cs="Tahoma"/>
          <w:sz w:val="20"/>
          <w:szCs w:val="20"/>
        </w:rPr>
        <w:t xml:space="preserve">, </w:t>
      </w:r>
      <w:r w:rsidRPr="007F1642">
        <w:rPr>
          <w:rFonts w:ascii="Tahoma" w:hAnsi="Tahoma" w:cs="Tahoma"/>
          <w:sz w:val="20"/>
          <w:szCs w:val="20"/>
        </w:rPr>
        <w:t xml:space="preserve">у любого Депонента, действующего в интересах выгодоприобретателя. При этом Депонент обязан по запросу Депозитария предоставить </w:t>
      </w:r>
      <w:r w:rsidR="003D0AC0" w:rsidRPr="007F1642">
        <w:rPr>
          <w:rFonts w:ascii="Tahoma" w:hAnsi="Tahoma" w:cs="Tahoma"/>
          <w:sz w:val="20"/>
          <w:szCs w:val="20"/>
        </w:rPr>
        <w:t xml:space="preserve">подлинники и/или надлежащим образом заверенные копии </w:t>
      </w:r>
      <w:r w:rsidRPr="007F1642">
        <w:rPr>
          <w:rFonts w:ascii="Tahoma" w:hAnsi="Tahoma" w:cs="Tahoma"/>
          <w:sz w:val="20"/>
          <w:szCs w:val="20"/>
        </w:rPr>
        <w:t>указанны</w:t>
      </w:r>
      <w:r w:rsidR="003D0AC0" w:rsidRPr="007F1642">
        <w:rPr>
          <w:rFonts w:ascii="Tahoma" w:hAnsi="Tahoma" w:cs="Tahoma"/>
          <w:sz w:val="20"/>
          <w:szCs w:val="20"/>
        </w:rPr>
        <w:t>х</w:t>
      </w:r>
      <w:r w:rsidRPr="007F1642">
        <w:rPr>
          <w:rFonts w:ascii="Tahoma" w:hAnsi="Tahoma" w:cs="Tahoma"/>
          <w:sz w:val="20"/>
          <w:szCs w:val="20"/>
        </w:rPr>
        <w:t xml:space="preserve"> документ</w:t>
      </w:r>
      <w:r w:rsidR="003D0AC0" w:rsidRPr="007F1642">
        <w:rPr>
          <w:rFonts w:ascii="Tahoma" w:hAnsi="Tahoma" w:cs="Tahoma"/>
          <w:sz w:val="20"/>
          <w:szCs w:val="20"/>
        </w:rPr>
        <w:t>ов</w:t>
      </w:r>
      <w:r w:rsidRPr="007F1642">
        <w:rPr>
          <w:rFonts w:ascii="Tahoma" w:hAnsi="Tahoma" w:cs="Tahoma"/>
          <w:sz w:val="20"/>
          <w:szCs w:val="20"/>
        </w:rPr>
        <w:t xml:space="preserve"> </w:t>
      </w:r>
      <w:r w:rsidR="00130EC8" w:rsidRPr="007F1642">
        <w:rPr>
          <w:rFonts w:ascii="Tahoma" w:hAnsi="Tahoma" w:cs="Tahoma"/>
          <w:sz w:val="20"/>
          <w:szCs w:val="20"/>
        </w:rPr>
        <w:t xml:space="preserve">в отношении выгодоприобретателя </w:t>
      </w:r>
      <w:r w:rsidRPr="007F1642">
        <w:rPr>
          <w:rFonts w:ascii="Tahoma" w:hAnsi="Tahoma" w:cs="Tahoma"/>
          <w:sz w:val="20"/>
          <w:szCs w:val="20"/>
        </w:rPr>
        <w:t xml:space="preserve">в порядке и сроки, указанные в запросе. </w:t>
      </w:r>
    </w:p>
    <w:p w14:paraId="0381BC4D"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 xml:space="preserve">Под </w:t>
      </w:r>
      <w:proofErr w:type="spellStart"/>
      <w:r w:rsidRPr="007F1642">
        <w:rPr>
          <w:rFonts w:ascii="Tahoma" w:hAnsi="Tahoma" w:cs="Tahoma"/>
          <w:sz w:val="20"/>
          <w:szCs w:val="20"/>
        </w:rPr>
        <w:t>бенефициарным</w:t>
      </w:r>
      <w:proofErr w:type="spellEnd"/>
      <w:r w:rsidRPr="007F1642">
        <w:rPr>
          <w:rFonts w:ascii="Tahoma" w:hAnsi="Tahoma" w:cs="Tahoma"/>
          <w:sz w:val="20"/>
          <w:szCs w:val="20"/>
        </w:rPr>
        <w:t xml:space="preserve"> владельцем понимается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(Депонентом) - юридическим лицом, либо имеет возможность контролировать действия клиента (Депонента).</w:t>
      </w:r>
    </w:p>
    <w:p w14:paraId="23219B22" w14:textId="77777777" w:rsidR="006C0DA5" w:rsidRPr="007F1642" w:rsidRDefault="006C0DA5" w:rsidP="00B138BB">
      <w:pPr>
        <w:pStyle w:val="a0"/>
        <w:numPr>
          <w:ilvl w:val="0"/>
          <w:numId w:val="0"/>
        </w:numPr>
        <w:ind w:left="993"/>
        <w:rPr>
          <w:rFonts w:ascii="Tahoma" w:hAnsi="Tahoma" w:cs="Tahoma"/>
          <w:sz w:val="20"/>
          <w:szCs w:val="20"/>
        </w:rPr>
      </w:pPr>
      <w:r w:rsidRPr="007F1642">
        <w:rPr>
          <w:rFonts w:ascii="Tahoma" w:hAnsi="Tahoma" w:cs="Tahoma"/>
          <w:sz w:val="20"/>
          <w:szCs w:val="20"/>
        </w:rPr>
        <w:t xml:space="preserve">В случае если </w:t>
      </w:r>
      <w:proofErr w:type="spellStart"/>
      <w:r w:rsidRPr="007F1642">
        <w:rPr>
          <w:rFonts w:ascii="Tahoma" w:hAnsi="Tahoma" w:cs="Tahoma"/>
          <w:sz w:val="20"/>
          <w:szCs w:val="20"/>
        </w:rPr>
        <w:t>бенефициарный</w:t>
      </w:r>
      <w:proofErr w:type="spellEnd"/>
      <w:r w:rsidRPr="007F1642">
        <w:rPr>
          <w:rFonts w:ascii="Tahoma" w:hAnsi="Tahoma" w:cs="Tahoma"/>
          <w:sz w:val="20"/>
          <w:szCs w:val="20"/>
        </w:rPr>
        <w:t xml:space="preserve"> владелец не выявлен, </w:t>
      </w:r>
      <w:proofErr w:type="spellStart"/>
      <w:r w:rsidRPr="007F1642">
        <w:rPr>
          <w:rFonts w:ascii="Tahoma" w:hAnsi="Tahoma" w:cs="Tahoma"/>
          <w:sz w:val="20"/>
          <w:szCs w:val="20"/>
        </w:rPr>
        <w:t>бенефициарным</w:t>
      </w:r>
      <w:proofErr w:type="spellEnd"/>
      <w:r w:rsidRPr="007F1642">
        <w:rPr>
          <w:rFonts w:ascii="Tahoma" w:hAnsi="Tahoma" w:cs="Tahoma"/>
          <w:sz w:val="20"/>
          <w:szCs w:val="20"/>
        </w:rPr>
        <w:t xml:space="preserve"> владельцем может быть признан единоличный исполнительный орган Депонента.</w:t>
      </w:r>
    </w:p>
    <w:p w14:paraId="5B4933ED" w14:textId="77777777" w:rsidR="006C0DA5" w:rsidRPr="007F1642" w:rsidRDefault="006C0DA5" w:rsidP="00B138BB">
      <w:pPr>
        <w:pStyle w:val="a0"/>
        <w:numPr>
          <w:ilvl w:val="0"/>
          <w:numId w:val="0"/>
        </w:numPr>
        <w:ind w:left="993"/>
        <w:rPr>
          <w:rFonts w:ascii="Tahoma" w:hAnsi="Tahoma" w:cs="Tahoma"/>
          <w:sz w:val="20"/>
          <w:szCs w:val="20"/>
        </w:rPr>
      </w:pPr>
      <w:proofErr w:type="spellStart"/>
      <w:r w:rsidRPr="007F1642">
        <w:rPr>
          <w:rFonts w:ascii="Tahoma" w:hAnsi="Tahoma" w:cs="Tahoma"/>
          <w:sz w:val="20"/>
          <w:szCs w:val="20"/>
        </w:rPr>
        <w:t>Бенефициарным</w:t>
      </w:r>
      <w:proofErr w:type="spellEnd"/>
      <w:r w:rsidRPr="007F1642">
        <w:rPr>
          <w:rFonts w:ascii="Tahoma" w:hAnsi="Tahoma" w:cs="Tahoma"/>
          <w:sz w:val="20"/>
          <w:szCs w:val="20"/>
        </w:rPr>
        <w:t xml:space="preserve"> владельцем физического лица считается это лицо, за исключением случаев, если имеются основания полагать, что </w:t>
      </w:r>
      <w:proofErr w:type="spellStart"/>
      <w:r w:rsidRPr="007F1642">
        <w:rPr>
          <w:rFonts w:ascii="Tahoma" w:hAnsi="Tahoma" w:cs="Tahoma"/>
          <w:sz w:val="20"/>
          <w:szCs w:val="20"/>
        </w:rPr>
        <w:t>бенефициарным</w:t>
      </w:r>
      <w:proofErr w:type="spellEnd"/>
      <w:r w:rsidRPr="007F1642">
        <w:rPr>
          <w:rFonts w:ascii="Tahoma" w:hAnsi="Tahoma" w:cs="Tahoma"/>
          <w:sz w:val="20"/>
          <w:szCs w:val="20"/>
        </w:rPr>
        <w:t xml:space="preserve"> владельцем является иное физическое лицо.</w:t>
      </w:r>
    </w:p>
    <w:p w14:paraId="2259FD5E" w14:textId="77777777" w:rsidR="006C0DA5" w:rsidRPr="007F1642" w:rsidRDefault="006C0DA5" w:rsidP="00B138BB">
      <w:pPr>
        <w:pStyle w:val="a0"/>
        <w:numPr>
          <w:ilvl w:val="0"/>
          <w:numId w:val="0"/>
        </w:numPr>
        <w:ind w:left="993"/>
        <w:rPr>
          <w:rFonts w:ascii="Tahoma" w:hAnsi="Tahoma" w:cs="Tahoma"/>
          <w:sz w:val="20"/>
          <w:szCs w:val="20"/>
        </w:rPr>
      </w:pPr>
      <w:r w:rsidRPr="007F1642">
        <w:rPr>
          <w:rFonts w:ascii="Tahoma" w:hAnsi="Tahoma" w:cs="Tahoma"/>
          <w:sz w:val="20"/>
          <w:szCs w:val="20"/>
        </w:rPr>
        <w:t xml:space="preserve">Для заключения Договора, на основании которого открывается счет депо, Депонент предоставляет в Депозитарий заполненную и подписанную Депонентом Анкету </w:t>
      </w:r>
      <w:proofErr w:type="spellStart"/>
      <w:r w:rsidRPr="007F1642">
        <w:rPr>
          <w:rFonts w:ascii="Tahoma" w:hAnsi="Tahoma" w:cs="Tahoma"/>
          <w:sz w:val="20"/>
          <w:szCs w:val="20"/>
        </w:rPr>
        <w:t>бенефициарного</w:t>
      </w:r>
      <w:proofErr w:type="spellEnd"/>
      <w:r w:rsidRPr="007F1642">
        <w:rPr>
          <w:rFonts w:ascii="Tahoma" w:hAnsi="Tahoma" w:cs="Tahoma"/>
          <w:sz w:val="20"/>
          <w:szCs w:val="20"/>
        </w:rPr>
        <w:t xml:space="preserve"> владельца (Форма </w:t>
      </w:r>
      <w:hyperlink w:anchor="Текст_A10" w:history="1">
        <w:r w:rsidRPr="00990FF4">
          <w:rPr>
            <w:rStyle w:val="af"/>
            <w:rFonts w:ascii="Tahoma" w:hAnsi="Tahoma" w:cs="Tahoma"/>
            <w:sz w:val="20"/>
            <w:szCs w:val="20"/>
          </w:rPr>
          <w:t>№</w:t>
        </w:r>
        <w:r w:rsidR="00124ABD" w:rsidRPr="00990FF4">
          <w:rPr>
            <w:rStyle w:val="af"/>
            <w:rFonts w:ascii="Tahoma" w:hAnsi="Tahoma" w:cs="Tahoma"/>
            <w:sz w:val="20"/>
            <w:szCs w:val="20"/>
          </w:rPr>
          <w:t>A10</w:t>
        </w:r>
      </w:hyperlink>
      <w:r w:rsidRPr="007F1642">
        <w:rPr>
          <w:rFonts w:ascii="Tahoma" w:hAnsi="Tahoma" w:cs="Tahoma"/>
          <w:sz w:val="20"/>
          <w:szCs w:val="20"/>
        </w:rPr>
        <w:t xml:space="preserve">) по каждому </w:t>
      </w:r>
      <w:proofErr w:type="spellStart"/>
      <w:r w:rsidRPr="007F1642">
        <w:rPr>
          <w:rFonts w:ascii="Tahoma" w:hAnsi="Tahoma" w:cs="Tahoma"/>
          <w:sz w:val="20"/>
          <w:szCs w:val="20"/>
        </w:rPr>
        <w:t>бенефициарному</w:t>
      </w:r>
      <w:proofErr w:type="spellEnd"/>
      <w:r w:rsidRPr="007F1642">
        <w:rPr>
          <w:rFonts w:ascii="Tahoma" w:hAnsi="Tahoma" w:cs="Tahoma"/>
          <w:sz w:val="20"/>
          <w:szCs w:val="20"/>
        </w:rPr>
        <w:t xml:space="preserve"> владельцу. При заключении последующих Договоров с Депозитарием, при условии неизменности ранее предоставленных сведений, Анкета </w:t>
      </w:r>
      <w:proofErr w:type="spellStart"/>
      <w:r w:rsidRPr="007F1642">
        <w:rPr>
          <w:rFonts w:ascii="Tahoma" w:hAnsi="Tahoma" w:cs="Tahoma"/>
          <w:sz w:val="20"/>
          <w:szCs w:val="20"/>
        </w:rPr>
        <w:t>бенефициарного</w:t>
      </w:r>
      <w:proofErr w:type="spellEnd"/>
      <w:r w:rsidRPr="007F1642">
        <w:rPr>
          <w:rFonts w:ascii="Tahoma" w:hAnsi="Tahoma" w:cs="Tahoma"/>
          <w:sz w:val="20"/>
          <w:szCs w:val="20"/>
        </w:rPr>
        <w:t xml:space="preserve"> владельца может не предоставляться.</w:t>
      </w:r>
    </w:p>
    <w:p w14:paraId="7159B2B2" w14:textId="77777777" w:rsidR="006C0DA5" w:rsidRPr="007F1642" w:rsidRDefault="006C0DA5" w:rsidP="00B138BB">
      <w:pPr>
        <w:pStyle w:val="a0"/>
        <w:numPr>
          <w:ilvl w:val="0"/>
          <w:numId w:val="0"/>
        </w:numPr>
        <w:ind w:left="993"/>
        <w:rPr>
          <w:rFonts w:ascii="Tahoma" w:hAnsi="Tahoma" w:cs="Tahoma"/>
          <w:sz w:val="20"/>
          <w:szCs w:val="20"/>
        </w:rPr>
      </w:pPr>
      <w:r w:rsidRPr="007F1642">
        <w:rPr>
          <w:rFonts w:ascii="Tahoma" w:hAnsi="Tahoma" w:cs="Tahoma"/>
          <w:sz w:val="20"/>
          <w:szCs w:val="20"/>
        </w:rPr>
        <w:t xml:space="preserve">В случае изменения сведений о </w:t>
      </w:r>
      <w:proofErr w:type="spellStart"/>
      <w:r w:rsidRPr="007F1642">
        <w:rPr>
          <w:rFonts w:ascii="Tahoma" w:hAnsi="Tahoma" w:cs="Tahoma"/>
          <w:sz w:val="20"/>
          <w:szCs w:val="20"/>
        </w:rPr>
        <w:t>бенефициарном</w:t>
      </w:r>
      <w:proofErr w:type="spellEnd"/>
      <w:r w:rsidRPr="007F1642">
        <w:rPr>
          <w:rFonts w:ascii="Tahoma" w:hAnsi="Tahoma" w:cs="Tahoma"/>
          <w:sz w:val="20"/>
          <w:szCs w:val="20"/>
        </w:rPr>
        <w:t xml:space="preserve"> владельце Депонента, указанных в представленной Депонентом Анкете </w:t>
      </w:r>
      <w:proofErr w:type="spellStart"/>
      <w:r w:rsidRPr="007F1642">
        <w:rPr>
          <w:rFonts w:ascii="Tahoma" w:hAnsi="Tahoma" w:cs="Tahoma"/>
          <w:sz w:val="20"/>
          <w:szCs w:val="20"/>
        </w:rPr>
        <w:t>бенефициарного</w:t>
      </w:r>
      <w:proofErr w:type="spellEnd"/>
      <w:r w:rsidRPr="007F1642">
        <w:rPr>
          <w:rFonts w:ascii="Tahoma" w:hAnsi="Tahoma" w:cs="Tahoma"/>
          <w:sz w:val="20"/>
          <w:szCs w:val="20"/>
        </w:rPr>
        <w:t xml:space="preserve"> владельца, Депонентом в Депозитарий предоставляются обновленная Анкета </w:t>
      </w:r>
      <w:proofErr w:type="spellStart"/>
      <w:r w:rsidRPr="007F1642">
        <w:rPr>
          <w:rFonts w:ascii="Tahoma" w:hAnsi="Tahoma" w:cs="Tahoma"/>
          <w:sz w:val="20"/>
          <w:szCs w:val="20"/>
        </w:rPr>
        <w:t>бенефициарного</w:t>
      </w:r>
      <w:proofErr w:type="spellEnd"/>
      <w:r w:rsidRPr="007F1642">
        <w:rPr>
          <w:rFonts w:ascii="Tahoma" w:hAnsi="Tahoma" w:cs="Tahoma"/>
          <w:sz w:val="20"/>
          <w:szCs w:val="20"/>
        </w:rPr>
        <w:t xml:space="preserve"> владельца.</w:t>
      </w:r>
    </w:p>
    <w:p w14:paraId="192955AC" w14:textId="33CAD126"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 xml:space="preserve">Не реже </w:t>
      </w:r>
      <w:r w:rsidR="00C432DF">
        <w:rPr>
          <w:rFonts w:ascii="Tahoma" w:hAnsi="Tahoma" w:cs="Tahoma"/>
          <w:sz w:val="20"/>
          <w:szCs w:val="20"/>
        </w:rPr>
        <w:t>1 (</w:t>
      </w:r>
      <w:r w:rsidRPr="007F1642">
        <w:rPr>
          <w:rFonts w:ascii="Tahoma" w:hAnsi="Tahoma" w:cs="Tahoma"/>
          <w:sz w:val="20"/>
          <w:szCs w:val="20"/>
        </w:rPr>
        <w:t>одного</w:t>
      </w:r>
      <w:r w:rsidR="00C432DF">
        <w:rPr>
          <w:rFonts w:ascii="Tahoma" w:hAnsi="Tahoma" w:cs="Tahoma"/>
          <w:sz w:val="20"/>
          <w:szCs w:val="20"/>
        </w:rPr>
        <w:t>)</w:t>
      </w:r>
      <w:r w:rsidRPr="007F1642">
        <w:rPr>
          <w:rFonts w:ascii="Tahoma" w:hAnsi="Tahoma" w:cs="Tahoma"/>
          <w:sz w:val="20"/>
          <w:szCs w:val="20"/>
        </w:rPr>
        <w:t xml:space="preserve"> раза в </w:t>
      </w:r>
      <w:r w:rsidR="00C432DF">
        <w:rPr>
          <w:rFonts w:ascii="Tahoma" w:hAnsi="Tahoma" w:cs="Tahoma"/>
          <w:sz w:val="20"/>
          <w:szCs w:val="20"/>
        </w:rPr>
        <w:t>3 (</w:t>
      </w:r>
      <w:r w:rsidR="00DC7A9D">
        <w:rPr>
          <w:rFonts w:ascii="Tahoma" w:hAnsi="Tahoma" w:cs="Tahoma"/>
          <w:sz w:val="20"/>
          <w:szCs w:val="20"/>
        </w:rPr>
        <w:t>три</w:t>
      </w:r>
      <w:r w:rsidR="00C432DF">
        <w:rPr>
          <w:rFonts w:ascii="Tahoma" w:hAnsi="Tahoma" w:cs="Tahoma"/>
          <w:sz w:val="20"/>
          <w:szCs w:val="20"/>
        </w:rPr>
        <w:t>)</w:t>
      </w:r>
      <w:r w:rsidR="00DC7A9D">
        <w:rPr>
          <w:rFonts w:ascii="Tahoma" w:hAnsi="Tahoma" w:cs="Tahoma"/>
          <w:sz w:val="20"/>
          <w:szCs w:val="20"/>
        </w:rPr>
        <w:t xml:space="preserve"> </w:t>
      </w:r>
      <w:r w:rsidRPr="007F1642">
        <w:rPr>
          <w:rFonts w:ascii="Tahoma" w:hAnsi="Tahoma" w:cs="Tahoma"/>
          <w:sz w:val="20"/>
          <w:szCs w:val="20"/>
        </w:rPr>
        <w:t>год</w:t>
      </w:r>
      <w:r w:rsidR="00DC7A9D">
        <w:rPr>
          <w:rFonts w:ascii="Tahoma" w:hAnsi="Tahoma" w:cs="Tahoma"/>
          <w:sz w:val="20"/>
          <w:szCs w:val="20"/>
        </w:rPr>
        <w:t>а</w:t>
      </w:r>
      <w:r w:rsidRPr="007F1642">
        <w:rPr>
          <w:rFonts w:ascii="Tahoma" w:hAnsi="Tahoma" w:cs="Tahoma"/>
          <w:sz w:val="20"/>
          <w:szCs w:val="20"/>
        </w:rPr>
        <w:t xml:space="preserve"> Депонент обязан обновлять или подтверждать анкетные данные выгодоприобретателя, </w:t>
      </w:r>
      <w:proofErr w:type="spellStart"/>
      <w:r w:rsidRPr="007F1642">
        <w:rPr>
          <w:rFonts w:ascii="Tahoma" w:hAnsi="Tahoma" w:cs="Tahoma"/>
          <w:sz w:val="20"/>
          <w:szCs w:val="20"/>
        </w:rPr>
        <w:t>бенефициарного</w:t>
      </w:r>
      <w:proofErr w:type="spellEnd"/>
      <w:r w:rsidRPr="007F1642">
        <w:rPr>
          <w:rFonts w:ascii="Tahoma" w:hAnsi="Tahoma" w:cs="Tahoma"/>
          <w:sz w:val="20"/>
          <w:szCs w:val="20"/>
        </w:rPr>
        <w:t xml:space="preserve"> владельца. Депозитарий вправе потребовать бо</w:t>
      </w:r>
      <w:r w:rsidR="00DC7A9D">
        <w:rPr>
          <w:rFonts w:ascii="Tahoma" w:hAnsi="Tahoma" w:cs="Tahoma"/>
          <w:sz w:val="20"/>
          <w:szCs w:val="20"/>
        </w:rPr>
        <w:t>лее частого обновления сведений</w:t>
      </w:r>
      <w:r w:rsidR="00DC7A9D" w:rsidRPr="00DC7A9D">
        <w:rPr>
          <w:rFonts w:ascii="Tahoma" w:hAnsi="Tahoma" w:cs="Tahoma"/>
          <w:sz w:val="20"/>
          <w:szCs w:val="20"/>
        </w:rPr>
        <w:t>, в том числе в случае утверждения новых форм документов (анкет), содержащих обновленный (дополненный, измененный) перечень сведений о Депоненте</w:t>
      </w:r>
      <w:r w:rsidR="0046211B" w:rsidRPr="0044557A">
        <w:rPr>
          <w:rFonts w:ascii="Tahoma" w:hAnsi="Tahoma" w:cs="Tahoma"/>
          <w:sz w:val="20"/>
          <w:szCs w:val="20"/>
        </w:rPr>
        <w:t xml:space="preserve">, и (или) выгодоприобретателе, и (или) </w:t>
      </w:r>
      <w:proofErr w:type="spellStart"/>
      <w:r w:rsidR="0046211B" w:rsidRPr="0044557A">
        <w:rPr>
          <w:rFonts w:ascii="Tahoma" w:hAnsi="Tahoma" w:cs="Tahoma"/>
          <w:sz w:val="20"/>
          <w:szCs w:val="20"/>
        </w:rPr>
        <w:t>бенефициарном</w:t>
      </w:r>
      <w:proofErr w:type="spellEnd"/>
      <w:r w:rsidR="0046211B" w:rsidRPr="0044557A">
        <w:rPr>
          <w:rFonts w:ascii="Tahoma" w:hAnsi="Tahoma" w:cs="Tahoma"/>
          <w:sz w:val="20"/>
          <w:szCs w:val="20"/>
        </w:rPr>
        <w:t xml:space="preserve"> владельце</w:t>
      </w:r>
      <w:r w:rsidR="00DC7A9D" w:rsidRPr="0046211B">
        <w:rPr>
          <w:rFonts w:ascii="Tahoma" w:hAnsi="Tahoma" w:cs="Tahoma"/>
          <w:sz w:val="20"/>
          <w:szCs w:val="20"/>
        </w:rPr>
        <w:t>.</w:t>
      </w:r>
      <w:r w:rsidR="00DC7A9D" w:rsidRPr="00DC7A9D">
        <w:rPr>
          <w:rFonts w:ascii="Tahoma" w:hAnsi="Tahoma" w:cs="Tahoma"/>
          <w:sz w:val="20"/>
          <w:szCs w:val="20"/>
        </w:rPr>
        <w:t xml:space="preserve"> Депонент обязан предоставить запрошенные сведения не позднее 7 (</w:t>
      </w:r>
      <w:r w:rsidR="00913D91">
        <w:rPr>
          <w:rFonts w:ascii="Tahoma" w:hAnsi="Tahoma" w:cs="Tahoma"/>
          <w:sz w:val="20"/>
          <w:szCs w:val="20"/>
        </w:rPr>
        <w:t>с</w:t>
      </w:r>
      <w:r w:rsidR="00DC7A9D" w:rsidRPr="00DC7A9D">
        <w:rPr>
          <w:rFonts w:ascii="Tahoma" w:hAnsi="Tahoma" w:cs="Tahoma"/>
          <w:sz w:val="20"/>
          <w:szCs w:val="20"/>
        </w:rPr>
        <w:t>еми) рабочих дней с даты получения запроса Депозитария.</w:t>
      </w:r>
    </w:p>
    <w:p w14:paraId="61C85676" w14:textId="77777777" w:rsidR="006C0DA5" w:rsidRPr="00AB2CE2" w:rsidRDefault="00C241EA" w:rsidP="00853AB4">
      <w:pPr>
        <w:pStyle w:val="20"/>
        <w:ind w:left="993" w:hanging="993"/>
        <w:rPr>
          <w:rFonts w:ascii="Tahoma" w:hAnsi="Tahoma" w:cs="Tahoma"/>
          <w:color w:val="0099FF"/>
          <w:sz w:val="20"/>
          <w:szCs w:val="20"/>
        </w:rPr>
      </w:pPr>
      <w:bookmarkStart w:id="85" w:name="_Toc97585911"/>
      <w:bookmarkStart w:id="86" w:name="_Toc232067781"/>
      <w:r w:rsidRPr="00AB2CE2">
        <w:rPr>
          <w:rFonts w:ascii="Tahoma" w:hAnsi="Tahoma" w:cs="Tahoma"/>
          <w:color w:val="0099FF"/>
          <w:sz w:val="20"/>
          <w:szCs w:val="20"/>
        </w:rPr>
        <w:t>Вознаграждение и расходы Депозитария</w:t>
      </w:r>
      <w:bookmarkEnd w:id="85"/>
      <w:bookmarkEnd w:id="86"/>
    </w:p>
    <w:p w14:paraId="5DA9E8CC"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Депонент оплачивает услуги Депозитария согласно тарифам на депозитарные услуги.</w:t>
      </w:r>
    </w:p>
    <w:p w14:paraId="5A54C495"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Тарифы на депозитарные услуги утверждаются в установленном Депозитарием порядке.</w:t>
      </w:r>
    </w:p>
    <w:p w14:paraId="0106663E"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Тарифы на депозитарные услуги размещаются на Сайте Депозитария.</w:t>
      </w:r>
    </w:p>
    <w:p w14:paraId="6D8D1164"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Депозитарий вправе в одностороннем порядке изменить тарифы на депозитарные услуги.</w:t>
      </w:r>
    </w:p>
    <w:p w14:paraId="57E1245C"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 xml:space="preserve">Депозитарий уведомляет Депонента об изменении тарифов на депозитарные услуги не позднее, чем за 10 (десять) </w:t>
      </w:r>
      <w:r w:rsidR="00DC7A9D">
        <w:rPr>
          <w:rFonts w:ascii="Tahoma" w:hAnsi="Tahoma" w:cs="Tahoma"/>
          <w:sz w:val="20"/>
          <w:szCs w:val="20"/>
        </w:rPr>
        <w:t xml:space="preserve">рабочих </w:t>
      </w:r>
      <w:r w:rsidRPr="007F1642">
        <w:rPr>
          <w:rFonts w:ascii="Tahoma" w:hAnsi="Tahoma" w:cs="Tahoma"/>
          <w:sz w:val="20"/>
          <w:szCs w:val="20"/>
        </w:rPr>
        <w:t>дней до даты вступления в силу новых тарифов, размещая их на Сайте Депозитария. Информацию об изменении тарифов и о дате вступления их в силу можно запросить в офисе Депозитария.</w:t>
      </w:r>
    </w:p>
    <w:p w14:paraId="733CCC8A"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В случае несогласия Депонента с новыми тарифами он вправе в течение 30 (тридцати) дней с момента вступления их в силу расторгнуть Договор в порядке, определенном Договором.</w:t>
      </w:r>
    </w:p>
    <w:p w14:paraId="7E7FB248" w14:textId="77777777" w:rsidR="006C0DA5" w:rsidRPr="007F1642" w:rsidRDefault="006C0DA5" w:rsidP="00853AB4">
      <w:pPr>
        <w:pStyle w:val="a0"/>
        <w:ind w:left="993" w:hanging="993"/>
        <w:rPr>
          <w:rFonts w:ascii="Tahoma" w:hAnsi="Tahoma" w:cs="Tahoma"/>
          <w:sz w:val="20"/>
          <w:szCs w:val="20"/>
        </w:rPr>
      </w:pPr>
      <w:r w:rsidRPr="007F1642">
        <w:rPr>
          <w:rFonts w:ascii="Tahoma" w:hAnsi="Tahoma" w:cs="Tahoma"/>
          <w:sz w:val="20"/>
          <w:szCs w:val="20"/>
        </w:rPr>
        <w:t>В случае расторжения Договора по причине несогласия с новыми тарифами, до момента расторжения для данного Депонента будут действовать старые тарифы. Это правило не применяется, если Депонент до передачи уведомления о расторжении Договора в соответствии с настоящим Условиями подал в Депозитарий хотя бы одно поручение, распоряжение, запрос на исполнение депозитарной операции, датированное после вступления в силу новых тарифов и не связанное с завершением исполнения поручений, поданных ранее, и/или снятием с хранения/учета ценных бумаг в соответствии с порядком расторжения Договора.</w:t>
      </w:r>
    </w:p>
    <w:p w14:paraId="03E76095" w14:textId="77777777" w:rsidR="006C0DA5" w:rsidRPr="007F1642" w:rsidRDefault="006C0DA5" w:rsidP="00853AB4">
      <w:pPr>
        <w:pStyle w:val="a0"/>
        <w:ind w:left="993" w:hanging="993"/>
        <w:rPr>
          <w:rFonts w:ascii="Tahoma" w:hAnsi="Tahoma" w:cs="Tahoma"/>
          <w:sz w:val="20"/>
          <w:szCs w:val="20"/>
        </w:rPr>
      </w:pPr>
      <w:bookmarkStart w:id="87" w:name="_Ref478045827"/>
      <w:r w:rsidRPr="007F1642">
        <w:rPr>
          <w:rFonts w:ascii="Tahoma" w:hAnsi="Tahoma" w:cs="Tahoma"/>
          <w:sz w:val="20"/>
          <w:szCs w:val="20"/>
        </w:rPr>
        <w:t xml:space="preserve">В случае возникновения у Депозитария расходов, необходимых для выполнения Депозитарием своих обязательств перед Депонентом, Депонент возмещает документально подтвержденные </w:t>
      </w:r>
      <w:r w:rsidR="00056842" w:rsidRPr="007F1642">
        <w:rPr>
          <w:rFonts w:ascii="Tahoma" w:hAnsi="Tahoma" w:cs="Tahoma"/>
          <w:sz w:val="20"/>
          <w:szCs w:val="20"/>
        </w:rPr>
        <w:t>необходимые</w:t>
      </w:r>
      <w:r w:rsidRPr="007F1642">
        <w:rPr>
          <w:rFonts w:ascii="Tahoma" w:hAnsi="Tahoma" w:cs="Tahoma"/>
          <w:sz w:val="20"/>
          <w:szCs w:val="20"/>
        </w:rPr>
        <w:t xml:space="preserve"> расходы Депозитария. Под </w:t>
      </w:r>
      <w:r w:rsidR="00056842" w:rsidRPr="007F1642">
        <w:rPr>
          <w:rFonts w:ascii="Tahoma" w:hAnsi="Tahoma" w:cs="Tahoma"/>
          <w:sz w:val="20"/>
          <w:szCs w:val="20"/>
        </w:rPr>
        <w:t>необходимыми</w:t>
      </w:r>
      <w:r w:rsidRPr="007F1642">
        <w:rPr>
          <w:rFonts w:ascii="Tahoma" w:hAnsi="Tahoma" w:cs="Tahoma"/>
          <w:sz w:val="20"/>
          <w:szCs w:val="20"/>
        </w:rPr>
        <w:t xml:space="preserve"> расходами Депозитария понимаются:</w:t>
      </w:r>
      <w:bookmarkEnd w:id="87"/>
    </w:p>
    <w:p w14:paraId="5E70E14F" w14:textId="77777777" w:rsidR="006C0DA5" w:rsidRPr="007F1642" w:rsidRDefault="006C0DA5" w:rsidP="00853AB4">
      <w:pPr>
        <w:pStyle w:val="1"/>
        <w:ind w:left="1276" w:hanging="283"/>
        <w:rPr>
          <w:rFonts w:ascii="Tahoma" w:hAnsi="Tahoma" w:cs="Tahoma"/>
          <w:sz w:val="20"/>
          <w:szCs w:val="20"/>
        </w:rPr>
      </w:pPr>
      <w:r w:rsidRPr="007F1642">
        <w:rPr>
          <w:rFonts w:ascii="Tahoma" w:hAnsi="Tahoma" w:cs="Tahoma"/>
          <w:sz w:val="20"/>
          <w:szCs w:val="20"/>
        </w:rPr>
        <w:t xml:space="preserve">расходы Депозитария на услуги депозитариев – </w:t>
      </w:r>
      <w:r w:rsidR="00D93CFF" w:rsidRPr="007F1642">
        <w:rPr>
          <w:rFonts w:ascii="Tahoma" w:hAnsi="Tahoma" w:cs="Tahoma"/>
          <w:sz w:val="20"/>
          <w:szCs w:val="20"/>
        </w:rPr>
        <w:t>корреспондентов, держателей</w:t>
      </w:r>
      <w:r w:rsidRPr="007F1642">
        <w:rPr>
          <w:rFonts w:ascii="Tahoma" w:hAnsi="Tahoma" w:cs="Tahoma"/>
          <w:sz w:val="20"/>
          <w:szCs w:val="20"/>
        </w:rPr>
        <w:t xml:space="preserve"> реестра, иностранных организаций, осуществляющих учет прав на ценные бумаги;</w:t>
      </w:r>
    </w:p>
    <w:p w14:paraId="2B8081D8" w14:textId="77777777" w:rsidR="006C0DA5" w:rsidRPr="007F1642" w:rsidRDefault="006C0DA5" w:rsidP="00853AB4">
      <w:pPr>
        <w:pStyle w:val="1"/>
        <w:ind w:left="1276" w:hanging="283"/>
        <w:rPr>
          <w:rFonts w:ascii="Tahoma" w:hAnsi="Tahoma" w:cs="Tahoma"/>
          <w:sz w:val="20"/>
          <w:szCs w:val="20"/>
        </w:rPr>
      </w:pPr>
      <w:r w:rsidRPr="007F1642">
        <w:rPr>
          <w:rFonts w:ascii="Tahoma" w:hAnsi="Tahoma" w:cs="Tahoma"/>
          <w:sz w:val="20"/>
          <w:szCs w:val="20"/>
        </w:rPr>
        <w:t>расходы Депозитария на услуги кредитных организаций, через которые осуществляется перечисление денежных средств, в том числе: перечисление доходов по ценным бумагам и иных причитающихся владельцам ценных бумаг выплат, оплата услуг иностранных организаций, осуществляющих учет прав на ценные бумаги;</w:t>
      </w:r>
    </w:p>
    <w:p w14:paraId="7C0215C1" w14:textId="77777777" w:rsidR="006C0DA5" w:rsidRPr="007F1642" w:rsidRDefault="006C0DA5" w:rsidP="00853AB4">
      <w:pPr>
        <w:pStyle w:val="1"/>
        <w:ind w:left="1276" w:hanging="283"/>
        <w:rPr>
          <w:rFonts w:ascii="Tahoma" w:hAnsi="Tahoma" w:cs="Tahoma"/>
          <w:sz w:val="20"/>
          <w:szCs w:val="20"/>
        </w:rPr>
      </w:pPr>
      <w:r w:rsidRPr="007F1642">
        <w:rPr>
          <w:rFonts w:ascii="Tahoma" w:hAnsi="Tahoma" w:cs="Tahoma"/>
          <w:sz w:val="20"/>
          <w:szCs w:val="20"/>
        </w:rPr>
        <w:t>согласованные с Депонентом расходы Депозитария, понесенные им при выполнении поручений Депонента (оплата командировочных, проезда и т.д.)</w:t>
      </w:r>
      <w:r w:rsidR="00056842" w:rsidRPr="007F1642">
        <w:rPr>
          <w:rFonts w:ascii="Tahoma" w:hAnsi="Tahoma" w:cs="Tahoma"/>
          <w:sz w:val="20"/>
          <w:szCs w:val="20"/>
        </w:rPr>
        <w:t>;</w:t>
      </w:r>
    </w:p>
    <w:p w14:paraId="77098898" w14:textId="77777777" w:rsidR="006C0DA5" w:rsidRPr="007F1642" w:rsidRDefault="00056842" w:rsidP="00853AB4">
      <w:pPr>
        <w:pStyle w:val="1"/>
        <w:ind w:left="1276" w:hanging="283"/>
        <w:rPr>
          <w:rFonts w:ascii="Tahoma" w:hAnsi="Tahoma" w:cs="Tahoma"/>
          <w:sz w:val="20"/>
          <w:szCs w:val="20"/>
        </w:rPr>
      </w:pPr>
      <w:r w:rsidRPr="007F1642">
        <w:rPr>
          <w:rFonts w:ascii="Tahoma" w:hAnsi="Tahoma" w:cs="Tahoma"/>
          <w:sz w:val="20"/>
          <w:szCs w:val="20"/>
        </w:rPr>
        <w:t>иные расходы Депозитария, понесенные им при исполнении Договора</w:t>
      </w:r>
      <w:r w:rsidR="006C0DA5" w:rsidRPr="007F1642">
        <w:rPr>
          <w:rFonts w:ascii="Tahoma" w:hAnsi="Tahoma" w:cs="Tahoma"/>
          <w:sz w:val="20"/>
          <w:szCs w:val="20"/>
        </w:rPr>
        <w:t>.</w:t>
      </w:r>
    </w:p>
    <w:p w14:paraId="43CA163F" w14:textId="77777777" w:rsidR="006C0DA5" w:rsidRPr="007F1642" w:rsidRDefault="006C0DA5" w:rsidP="00853AB4">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обязан по требованию Депонента предоставить последнему тарифы на услуги депозитариев – корреспондентов, держателей реестра и иностранных организаций, осуществляющих учет прав на ценные бумаги, взаимодействие с которыми необходимо для выполнения Депозитарием своих обязательств перед Депонентом. </w:t>
      </w:r>
    </w:p>
    <w:p w14:paraId="3AC43F6F" w14:textId="77777777" w:rsidR="00820AFA" w:rsidRPr="007F1642" w:rsidRDefault="00820AFA" w:rsidP="00853AB4">
      <w:pPr>
        <w:pStyle w:val="a0"/>
        <w:ind w:left="993" w:hanging="993"/>
        <w:rPr>
          <w:rFonts w:ascii="Tahoma" w:hAnsi="Tahoma" w:cs="Tahoma"/>
          <w:sz w:val="20"/>
          <w:szCs w:val="20"/>
        </w:rPr>
      </w:pPr>
      <w:bookmarkStart w:id="88" w:name="_Ref478045836"/>
      <w:r w:rsidRPr="007F1642">
        <w:rPr>
          <w:rFonts w:ascii="Tahoma" w:hAnsi="Tahoma" w:cs="Tahoma"/>
          <w:sz w:val="20"/>
          <w:szCs w:val="20"/>
        </w:rPr>
        <w:t>В случае возникновения у Депозитария расходов, связанных с истребованием депозитарием–корреспондентом, иностранной организацией, осуществляющей учет прав на ценные бумаги, излишне уплаченной суммы причитающихся доходов и (или) иных выплат по ценным бумагам, Депонент возмещает Депозитарию указанные расходы, а также сумму излишне полученных доходов и (или иных) выплат по ценным бумагам.</w:t>
      </w:r>
      <w:bookmarkEnd w:id="88"/>
    </w:p>
    <w:p w14:paraId="15C26948" w14:textId="77777777" w:rsidR="00A802C9" w:rsidRPr="007F1642" w:rsidRDefault="00A802C9" w:rsidP="00853AB4">
      <w:pPr>
        <w:pStyle w:val="a0"/>
        <w:ind w:left="993" w:hanging="993"/>
        <w:rPr>
          <w:rFonts w:ascii="Tahoma" w:hAnsi="Tahoma" w:cs="Tahoma"/>
          <w:sz w:val="20"/>
          <w:szCs w:val="20"/>
        </w:rPr>
      </w:pPr>
      <w:r w:rsidRPr="007F1642">
        <w:rPr>
          <w:rFonts w:ascii="Tahoma" w:hAnsi="Tahoma" w:cs="Tahoma"/>
          <w:sz w:val="20"/>
          <w:szCs w:val="20"/>
        </w:rPr>
        <w:t>Депонент возмещает Депозитарию расходы, возникшие у последнего в результате выставления</w:t>
      </w:r>
      <w:r w:rsidR="00E52C74" w:rsidRPr="007F1642">
        <w:rPr>
          <w:rFonts w:ascii="Tahoma" w:hAnsi="Tahoma" w:cs="Tahoma"/>
          <w:sz w:val="20"/>
          <w:szCs w:val="20"/>
        </w:rPr>
        <w:t xml:space="preserve"> (</w:t>
      </w:r>
      <w:proofErr w:type="spellStart"/>
      <w:r w:rsidR="00E52C74" w:rsidRPr="007F1642">
        <w:rPr>
          <w:rFonts w:ascii="Tahoma" w:hAnsi="Tahoma" w:cs="Tahoma"/>
          <w:sz w:val="20"/>
          <w:szCs w:val="20"/>
        </w:rPr>
        <w:t>перевыставления</w:t>
      </w:r>
      <w:proofErr w:type="spellEnd"/>
      <w:r w:rsidR="00E52C74" w:rsidRPr="007F1642">
        <w:rPr>
          <w:rFonts w:ascii="Tahoma" w:hAnsi="Tahoma" w:cs="Tahoma"/>
          <w:sz w:val="20"/>
          <w:szCs w:val="20"/>
        </w:rPr>
        <w:t>)</w:t>
      </w:r>
      <w:r w:rsidRPr="007F1642">
        <w:rPr>
          <w:rFonts w:ascii="Tahoma" w:hAnsi="Tahoma" w:cs="Tahoma"/>
          <w:sz w:val="20"/>
          <w:szCs w:val="20"/>
        </w:rPr>
        <w:t xml:space="preserve"> депозитарием-корреспондентом </w:t>
      </w:r>
      <w:r w:rsidR="00694689" w:rsidRPr="007F1642">
        <w:rPr>
          <w:rFonts w:ascii="Tahoma" w:hAnsi="Tahoma" w:cs="Tahoma"/>
          <w:sz w:val="20"/>
          <w:szCs w:val="20"/>
        </w:rPr>
        <w:t>Депозитарию</w:t>
      </w:r>
      <w:r w:rsidRPr="007F1642">
        <w:rPr>
          <w:rFonts w:ascii="Tahoma" w:hAnsi="Tahoma" w:cs="Tahoma"/>
          <w:sz w:val="20"/>
          <w:szCs w:val="20"/>
        </w:rPr>
        <w:t xml:space="preserve"> денежных штрафов на основании </w:t>
      </w:r>
      <w:proofErr w:type="spellStart"/>
      <w:r w:rsidRPr="007F1642">
        <w:rPr>
          <w:rFonts w:ascii="Tahoma" w:hAnsi="Tahoma" w:cs="Tahoma"/>
          <w:sz w:val="20"/>
          <w:szCs w:val="20"/>
        </w:rPr>
        <w:t>Central</w:t>
      </w:r>
      <w:proofErr w:type="spellEnd"/>
      <w:r w:rsidRPr="007F1642">
        <w:rPr>
          <w:rFonts w:ascii="Tahoma" w:hAnsi="Tahoma" w:cs="Tahoma"/>
          <w:sz w:val="20"/>
          <w:szCs w:val="20"/>
        </w:rPr>
        <w:t xml:space="preserve"> </w:t>
      </w:r>
      <w:proofErr w:type="spellStart"/>
      <w:r w:rsidRPr="007F1642">
        <w:rPr>
          <w:rFonts w:ascii="Tahoma" w:hAnsi="Tahoma" w:cs="Tahoma"/>
          <w:sz w:val="20"/>
          <w:szCs w:val="20"/>
        </w:rPr>
        <w:t>Securities</w:t>
      </w:r>
      <w:proofErr w:type="spellEnd"/>
      <w:r w:rsidR="00694689" w:rsidRPr="007F1642">
        <w:rPr>
          <w:rFonts w:ascii="Tahoma" w:hAnsi="Tahoma" w:cs="Tahoma"/>
          <w:sz w:val="20"/>
          <w:szCs w:val="20"/>
        </w:rPr>
        <w:t xml:space="preserve"> </w:t>
      </w:r>
      <w:proofErr w:type="spellStart"/>
      <w:r w:rsidR="00694689" w:rsidRPr="007F1642">
        <w:rPr>
          <w:rFonts w:ascii="Tahoma" w:hAnsi="Tahoma" w:cs="Tahoma"/>
          <w:sz w:val="20"/>
          <w:szCs w:val="20"/>
        </w:rPr>
        <w:t>Depositories</w:t>
      </w:r>
      <w:proofErr w:type="spellEnd"/>
      <w:r w:rsidR="00694689" w:rsidRPr="007F1642">
        <w:rPr>
          <w:rFonts w:ascii="Tahoma" w:hAnsi="Tahoma" w:cs="Tahoma"/>
          <w:sz w:val="20"/>
          <w:szCs w:val="20"/>
        </w:rPr>
        <w:t xml:space="preserve"> </w:t>
      </w:r>
      <w:proofErr w:type="spellStart"/>
      <w:r w:rsidR="00694689" w:rsidRPr="007F1642">
        <w:rPr>
          <w:rFonts w:ascii="Tahoma" w:hAnsi="Tahoma" w:cs="Tahoma"/>
          <w:sz w:val="20"/>
          <w:szCs w:val="20"/>
        </w:rPr>
        <w:t>Regulation</w:t>
      </w:r>
      <w:proofErr w:type="spellEnd"/>
      <w:r w:rsidR="00694689" w:rsidRPr="007F1642">
        <w:rPr>
          <w:rFonts w:ascii="Tahoma" w:hAnsi="Tahoma" w:cs="Tahoma"/>
          <w:sz w:val="20"/>
          <w:szCs w:val="20"/>
        </w:rPr>
        <w:t xml:space="preserve"> (</w:t>
      </w:r>
      <w:r w:rsidRPr="007F1642">
        <w:rPr>
          <w:rFonts w:ascii="Tahoma" w:hAnsi="Tahoma" w:cs="Tahoma"/>
          <w:sz w:val="20"/>
          <w:szCs w:val="20"/>
        </w:rPr>
        <w:t>Регламент Европейского парламента о совершенствовании процедуры расч</w:t>
      </w:r>
      <w:r w:rsidR="007232B2">
        <w:rPr>
          <w:rFonts w:ascii="Tahoma" w:hAnsi="Tahoma" w:cs="Tahoma"/>
          <w:sz w:val="20"/>
          <w:szCs w:val="20"/>
        </w:rPr>
        <w:t>е</w:t>
      </w:r>
      <w:r w:rsidRPr="007F1642">
        <w:rPr>
          <w:rFonts w:ascii="Tahoma" w:hAnsi="Tahoma" w:cs="Tahoma"/>
          <w:sz w:val="20"/>
          <w:szCs w:val="20"/>
        </w:rPr>
        <w:t xml:space="preserve">тов по ценным бумагам в Европейском Союзе и регулировании деятельности центральных депозитариев) </w:t>
      </w:r>
      <w:r w:rsidR="00694689" w:rsidRPr="007F1642">
        <w:rPr>
          <w:rFonts w:ascii="Tahoma" w:hAnsi="Tahoma" w:cs="Tahoma"/>
          <w:sz w:val="20"/>
          <w:szCs w:val="20"/>
        </w:rPr>
        <w:t>по</w:t>
      </w:r>
      <w:r w:rsidRPr="007F1642">
        <w:rPr>
          <w:rFonts w:ascii="Tahoma" w:hAnsi="Tahoma" w:cs="Tahoma"/>
          <w:bCs/>
          <w:sz w:val="20"/>
          <w:szCs w:val="20"/>
        </w:rPr>
        <w:t xml:space="preserve"> сделка</w:t>
      </w:r>
      <w:r w:rsidR="00694689" w:rsidRPr="007F1642">
        <w:rPr>
          <w:rFonts w:ascii="Tahoma" w:hAnsi="Tahoma" w:cs="Tahoma"/>
          <w:bCs/>
          <w:sz w:val="20"/>
          <w:szCs w:val="20"/>
        </w:rPr>
        <w:t>м</w:t>
      </w:r>
      <w:r w:rsidRPr="007F1642">
        <w:rPr>
          <w:rFonts w:ascii="Tahoma" w:hAnsi="Tahoma" w:cs="Tahoma"/>
          <w:bCs/>
          <w:sz w:val="20"/>
          <w:szCs w:val="20"/>
        </w:rPr>
        <w:t xml:space="preserve"> Депонента, расчеты по которым совершаются с использованием счетов депозитария-корреспондента в </w:t>
      </w:r>
      <w:r w:rsidR="009460D7" w:rsidRPr="007F1642">
        <w:rPr>
          <w:rFonts w:ascii="Tahoma" w:hAnsi="Tahoma" w:cs="Tahoma"/>
          <w:bCs/>
          <w:sz w:val="20"/>
          <w:szCs w:val="20"/>
        </w:rPr>
        <w:t>международных расчетно-клиринговых центрах (</w:t>
      </w:r>
      <w:r w:rsidRPr="007F1642">
        <w:rPr>
          <w:rFonts w:ascii="Tahoma" w:hAnsi="Tahoma" w:cs="Tahoma"/>
          <w:bCs/>
          <w:sz w:val="20"/>
          <w:szCs w:val="20"/>
        </w:rPr>
        <w:t>E</w:t>
      </w:r>
      <w:proofErr w:type="spellStart"/>
      <w:r w:rsidR="009460D7" w:rsidRPr="007F1642">
        <w:rPr>
          <w:rFonts w:ascii="Tahoma" w:hAnsi="Tahoma" w:cs="Tahoma"/>
          <w:bCs/>
          <w:sz w:val="20"/>
          <w:szCs w:val="20"/>
          <w:lang w:val="en-US"/>
        </w:rPr>
        <w:t>uroclear</w:t>
      </w:r>
      <w:proofErr w:type="spellEnd"/>
      <w:r w:rsidR="009460D7" w:rsidRPr="007F1642">
        <w:rPr>
          <w:rFonts w:ascii="Tahoma" w:hAnsi="Tahoma" w:cs="Tahoma"/>
          <w:bCs/>
          <w:sz w:val="20"/>
          <w:szCs w:val="20"/>
        </w:rPr>
        <w:t xml:space="preserve"> </w:t>
      </w:r>
      <w:r w:rsidRPr="007F1642">
        <w:rPr>
          <w:rFonts w:ascii="Tahoma" w:hAnsi="Tahoma" w:cs="Tahoma"/>
          <w:bCs/>
          <w:sz w:val="20"/>
          <w:szCs w:val="20"/>
        </w:rPr>
        <w:t>B</w:t>
      </w:r>
      <w:proofErr w:type="spellStart"/>
      <w:r w:rsidR="009460D7" w:rsidRPr="007F1642">
        <w:rPr>
          <w:rFonts w:ascii="Tahoma" w:hAnsi="Tahoma" w:cs="Tahoma"/>
          <w:bCs/>
          <w:sz w:val="20"/>
          <w:szCs w:val="20"/>
          <w:lang w:val="en-US"/>
        </w:rPr>
        <w:t>ank</w:t>
      </w:r>
      <w:proofErr w:type="spellEnd"/>
      <w:r w:rsidR="009460D7" w:rsidRPr="007F1642">
        <w:rPr>
          <w:rFonts w:ascii="Tahoma" w:hAnsi="Tahoma" w:cs="Tahoma"/>
          <w:bCs/>
          <w:sz w:val="20"/>
          <w:szCs w:val="20"/>
        </w:rPr>
        <w:t>,</w:t>
      </w:r>
      <w:r w:rsidRPr="007F1642">
        <w:rPr>
          <w:rFonts w:ascii="Tahoma" w:hAnsi="Tahoma" w:cs="Tahoma"/>
          <w:bCs/>
          <w:sz w:val="20"/>
          <w:szCs w:val="20"/>
        </w:rPr>
        <w:t xml:space="preserve"> </w:t>
      </w:r>
      <w:proofErr w:type="spellStart"/>
      <w:r w:rsidRPr="007F1642">
        <w:rPr>
          <w:rFonts w:ascii="Tahoma" w:hAnsi="Tahoma" w:cs="Tahoma"/>
          <w:bCs/>
          <w:sz w:val="20"/>
          <w:szCs w:val="20"/>
        </w:rPr>
        <w:t>Clearstream</w:t>
      </w:r>
      <w:proofErr w:type="spellEnd"/>
      <w:r w:rsidRPr="007F1642">
        <w:rPr>
          <w:rFonts w:ascii="Tahoma" w:hAnsi="Tahoma" w:cs="Tahoma"/>
          <w:bCs/>
          <w:sz w:val="20"/>
          <w:szCs w:val="20"/>
        </w:rPr>
        <w:t xml:space="preserve"> </w:t>
      </w:r>
      <w:proofErr w:type="spellStart"/>
      <w:r w:rsidRPr="007F1642">
        <w:rPr>
          <w:rFonts w:ascii="Tahoma" w:hAnsi="Tahoma" w:cs="Tahoma"/>
          <w:bCs/>
          <w:sz w:val="20"/>
          <w:szCs w:val="20"/>
        </w:rPr>
        <w:t>Banking</w:t>
      </w:r>
      <w:proofErr w:type="spellEnd"/>
      <w:r w:rsidR="009460D7" w:rsidRPr="007F1642">
        <w:rPr>
          <w:rFonts w:ascii="Tahoma" w:hAnsi="Tahoma" w:cs="Tahoma"/>
          <w:bCs/>
          <w:sz w:val="20"/>
          <w:szCs w:val="20"/>
        </w:rPr>
        <w:t>)</w:t>
      </w:r>
      <w:r w:rsidRPr="007F1642">
        <w:rPr>
          <w:rFonts w:ascii="Tahoma" w:hAnsi="Tahoma" w:cs="Tahoma"/>
          <w:bCs/>
          <w:sz w:val="20"/>
          <w:szCs w:val="20"/>
        </w:rPr>
        <w:t>.</w:t>
      </w:r>
    </w:p>
    <w:p w14:paraId="5E4DAE78" w14:textId="27DC4FEC" w:rsidR="00820AFA" w:rsidRPr="007F1642" w:rsidRDefault="00820AFA" w:rsidP="00853AB4">
      <w:pPr>
        <w:pStyle w:val="a0"/>
        <w:ind w:left="993" w:hanging="993"/>
        <w:rPr>
          <w:rFonts w:ascii="Tahoma" w:hAnsi="Tahoma" w:cs="Tahoma"/>
          <w:sz w:val="20"/>
          <w:szCs w:val="20"/>
        </w:rPr>
      </w:pPr>
      <w:r w:rsidRPr="007F1642">
        <w:rPr>
          <w:rFonts w:ascii="Tahoma" w:hAnsi="Tahoma" w:cs="Tahoma"/>
          <w:sz w:val="20"/>
          <w:szCs w:val="20"/>
        </w:rPr>
        <w:t>В случае неисполнения или ненадлежащего исполнения Депонентом своих обязательств по оплате расходов Депозитария, предусмотренных п</w:t>
      </w:r>
      <w:r w:rsidR="00913D91">
        <w:rPr>
          <w:rFonts w:ascii="Tahoma" w:hAnsi="Tahoma" w:cs="Tahoma"/>
          <w:sz w:val="20"/>
          <w:szCs w:val="20"/>
        </w:rPr>
        <w:t>унктами</w:t>
      </w:r>
      <w:r w:rsidR="0082495B">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_Ref478045827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1.10.8</w:t>
      </w:r>
      <w:r w:rsidRPr="007F1642">
        <w:rPr>
          <w:rFonts w:ascii="Tahoma" w:hAnsi="Tahoma" w:cs="Tahoma"/>
          <w:sz w:val="20"/>
          <w:szCs w:val="20"/>
        </w:rPr>
        <w:fldChar w:fldCharType="end"/>
      </w:r>
      <w:r w:rsidR="00D963C2" w:rsidRPr="007F1642">
        <w:rPr>
          <w:rFonts w:ascii="Tahoma" w:hAnsi="Tahoma" w:cs="Tahoma"/>
          <w:sz w:val="20"/>
          <w:szCs w:val="20"/>
        </w:rPr>
        <w:t>.</w:t>
      </w:r>
      <w:r w:rsidR="00A802C9" w:rsidRPr="007F1642">
        <w:rPr>
          <w:rFonts w:ascii="Tahoma" w:hAnsi="Tahoma" w:cs="Tahoma"/>
          <w:sz w:val="20"/>
          <w:szCs w:val="20"/>
        </w:rPr>
        <w:t>,</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_Ref478045836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1.10.9</w:t>
      </w:r>
      <w:r w:rsidRPr="007F1642">
        <w:rPr>
          <w:rFonts w:ascii="Tahoma" w:hAnsi="Tahoma" w:cs="Tahoma"/>
          <w:sz w:val="20"/>
          <w:szCs w:val="20"/>
        </w:rPr>
        <w:fldChar w:fldCharType="end"/>
      </w:r>
      <w:r w:rsidR="00D963C2" w:rsidRPr="007F1642">
        <w:rPr>
          <w:rFonts w:ascii="Tahoma" w:hAnsi="Tahoma" w:cs="Tahoma"/>
          <w:sz w:val="20"/>
          <w:szCs w:val="20"/>
        </w:rPr>
        <w:t>.</w:t>
      </w:r>
      <w:r w:rsidR="00A802C9" w:rsidRPr="007F1642">
        <w:rPr>
          <w:rFonts w:ascii="Tahoma" w:hAnsi="Tahoma" w:cs="Tahoma"/>
          <w:sz w:val="20"/>
          <w:szCs w:val="20"/>
        </w:rPr>
        <w:t>, 1.10.10</w:t>
      </w:r>
      <w:r w:rsidR="00D963C2" w:rsidRPr="007F1642">
        <w:rPr>
          <w:rFonts w:ascii="Tahoma" w:hAnsi="Tahoma" w:cs="Tahoma"/>
          <w:sz w:val="20"/>
          <w:szCs w:val="20"/>
        </w:rPr>
        <w:t>.</w:t>
      </w:r>
      <w:r w:rsidRPr="007F1642">
        <w:rPr>
          <w:rFonts w:ascii="Tahoma" w:hAnsi="Tahoma" w:cs="Tahoma"/>
          <w:sz w:val="20"/>
          <w:szCs w:val="20"/>
        </w:rPr>
        <w:t xml:space="preserve"> Условий, Депозитарий вправе взыскать с Депонента неустойку (пени) в размере 2/365 ключевой ставки Банка России от суммы просроченной задолженности за каждый день просрочки. </w:t>
      </w:r>
    </w:p>
    <w:p w14:paraId="652B1E17" w14:textId="77777777" w:rsidR="00820AFA" w:rsidRPr="007F1642" w:rsidRDefault="00820AFA" w:rsidP="00853AB4">
      <w:pPr>
        <w:pStyle w:val="a0"/>
        <w:ind w:left="993" w:hanging="993"/>
        <w:rPr>
          <w:rFonts w:ascii="Tahoma" w:hAnsi="Tahoma" w:cs="Tahoma"/>
          <w:sz w:val="20"/>
          <w:szCs w:val="20"/>
        </w:rPr>
      </w:pPr>
      <w:r w:rsidRPr="007F1642">
        <w:rPr>
          <w:rFonts w:ascii="Tahoma" w:hAnsi="Tahoma" w:cs="Tahoma"/>
          <w:sz w:val="20"/>
          <w:szCs w:val="20"/>
        </w:rPr>
        <w:t xml:space="preserve">Оплата Депонентом услуг </w:t>
      </w:r>
      <w:r w:rsidR="00D86DB1" w:rsidRPr="007F1642">
        <w:rPr>
          <w:rFonts w:ascii="Tahoma" w:hAnsi="Tahoma" w:cs="Tahoma"/>
          <w:sz w:val="20"/>
          <w:szCs w:val="20"/>
        </w:rPr>
        <w:t>и расходов</w:t>
      </w:r>
      <w:r w:rsidRPr="007F1642">
        <w:rPr>
          <w:rFonts w:ascii="Tahoma" w:hAnsi="Tahoma" w:cs="Tahoma"/>
          <w:sz w:val="20"/>
          <w:szCs w:val="20"/>
        </w:rPr>
        <w:t xml:space="preserve"> Депозитария также может определяться Договором или отдельным соглашением сторон.</w:t>
      </w:r>
    </w:p>
    <w:p w14:paraId="422E32CB" w14:textId="77777777" w:rsidR="00820AFA" w:rsidRPr="007F1642" w:rsidRDefault="00820AFA" w:rsidP="00853AB4">
      <w:pPr>
        <w:pStyle w:val="a0"/>
        <w:ind w:left="993" w:hanging="993"/>
        <w:rPr>
          <w:rFonts w:ascii="Tahoma" w:hAnsi="Tahoma" w:cs="Tahoma"/>
          <w:sz w:val="20"/>
          <w:szCs w:val="20"/>
        </w:rPr>
      </w:pPr>
      <w:r w:rsidRPr="007F1642">
        <w:rPr>
          <w:rFonts w:ascii="Tahoma" w:hAnsi="Tahoma" w:cs="Tahoma"/>
          <w:sz w:val="20"/>
          <w:szCs w:val="20"/>
        </w:rPr>
        <w:t>Порядок выставления счетов и осуществления расчетов определен в Договоре.</w:t>
      </w:r>
    </w:p>
    <w:p w14:paraId="015F78CE" w14:textId="77777777" w:rsidR="008778A9" w:rsidRPr="004318DD" w:rsidRDefault="00820AFA" w:rsidP="00853AB4">
      <w:pPr>
        <w:pStyle w:val="20"/>
        <w:ind w:left="993" w:hanging="993"/>
        <w:rPr>
          <w:rFonts w:ascii="Tahoma" w:hAnsi="Tahoma" w:cs="Tahoma"/>
          <w:color w:val="0099FF"/>
          <w:sz w:val="20"/>
          <w:szCs w:val="20"/>
        </w:rPr>
      </w:pPr>
      <w:bookmarkStart w:id="89" w:name="_Toc215313699"/>
      <w:bookmarkStart w:id="90" w:name="_Toc328495939"/>
      <w:bookmarkStart w:id="91" w:name="_Toc478119738"/>
      <w:bookmarkStart w:id="92" w:name="_Toc48756976"/>
      <w:bookmarkStart w:id="93" w:name="_Toc97585912"/>
      <w:bookmarkStart w:id="94" w:name="_Toc232067782"/>
      <w:r w:rsidRPr="004318DD">
        <w:rPr>
          <w:rFonts w:ascii="Tahoma" w:hAnsi="Tahoma" w:cs="Tahoma"/>
          <w:color w:val="0099FF"/>
          <w:sz w:val="20"/>
          <w:szCs w:val="20"/>
        </w:rPr>
        <w:t>Конфиденциальность и меры защиты информации</w:t>
      </w:r>
      <w:bookmarkEnd w:id="89"/>
      <w:bookmarkEnd w:id="90"/>
      <w:bookmarkEnd w:id="91"/>
      <w:bookmarkEnd w:id="92"/>
      <w:bookmarkEnd w:id="93"/>
      <w:bookmarkEnd w:id="94"/>
    </w:p>
    <w:p w14:paraId="46AA2F42" w14:textId="77777777" w:rsidR="008778A9" w:rsidRPr="007F1642" w:rsidRDefault="008778A9" w:rsidP="00853AB4">
      <w:pPr>
        <w:pStyle w:val="a0"/>
        <w:ind w:left="993" w:hanging="993"/>
        <w:rPr>
          <w:rFonts w:ascii="Tahoma" w:hAnsi="Tahoma" w:cs="Tahoma"/>
          <w:sz w:val="20"/>
          <w:szCs w:val="20"/>
        </w:rPr>
      </w:pPr>
      <w:bookmarkStart w:id="95" w:name="_Ref357669088"/>
      <w:r w:rsidRPr="007F1642">
        <w:rPr>
          <w:rFonts w:ascii="Tahoma" w:hAnsi="Tahoma" w:cs="Tahoma"/>
          <w:sz w:val="20"/>
          <w:szCs w:val="20"/>
        </w:rPr>
        <w:t>При осуществлении деятельности в соответствии с настоящими Условиями</w:t>
      </w:r>
      <w:r w:rsidR="00FC5B77" w:rsidRPr="007F1642">
        <w:rPr>
          <w:rFonts w:ascii="Tahoma" w:hAnsi="Tahoma" w:cs="Tahoma"/>
          <w:sz w:val="20"/>
          <w:szCs w:val="20"/>
        </w:rPr>
        <w:t xml:space="preserve">, а также при получении от Депонента сведений </w:t>
      </w:r>
      <w:r w:rsidR="001F4949" w:rsidRPr="007F1642">
        <w:rPr>
          <w:rFonts w:ascii="Tahoma" w:hAnsi="Tahoma" w:cs="Tahoma"/>
          <w:sz w:val="20"/>
          <w:szCs w:val="20"/>
        </w:rPr>
        <w:t>(</w:t>
      </w:r>
      <w:r w:rsidR="00FC5B77" w:rsidRPr="007F1642">
        <w:rPr>
          <w:rFonts w:ascii="Tahoma" w:hAnsi="Tahoma" w:cs="Tahoma"/>
          <w:sz w:val="20"/>
          <w:szCs w:val="20"/>
        </w:rPr>
        <w:t>информации</w:t>
      </w:r>
      <w:r w:rsidR="001F4949" w:rsidRPr="007F1642">
        <w:rPr>
          <w:rFonts w:ascii="Tahoma" w:hAnsi="Tahoma" w:cs="Tahoma"/>
          <w:sz w:val="20"/>
          <w:szCs w:val="20"/>
        </w:rPr>
        <w:t>) и документов</w:t>
      </w:r>
      <w:r w:rsidR="00FC5B77" w:rsidRPr="007F1642">
        <w:rPr>
          <w:rFonts w:ascii="Tahoma" w:hAnsi="Tahoma" w:cs="Tahoma"/>
          <w:sz w:val="20"/>
          <w:szCs w:val="20"/>
        </w:rPr>
        <w:t xml:space="preserve"> для целей заключения </w:t>
      </w:r>
      <w:r w:rsidR="0046211B">
        <w:rPr>
          <w:rFonts w:ascii="Tahoma" w:hAnsi="Tahoma" w:cs="Tahoma"/>
          <w:sz w:val="20"/>
          <w:szCs w:val="20"/>
        </w:rPr>
        <w:t>депозитарного договора</w:t>
      </w:r>
      <w:r w:rsidR="00FC5B77" w:rsidRPr="007F1642">
        <w:rPr>
          <w:rFonts w:ascii="Tahoma" w:hAnsi="Tahoma" w:cs="Tahoma"/>
          <w:sz w:val="20"/>
          <w:szCs w:val="20"/>
        </w:rPr>
        <w:t>,</w:t>
      </w:r>
      <w:r w:rsidRPr="007F1642">
        <w:rPr>
          <w:rFonts w:ascii="Tahoma" w:hAnsi="Tahoma" w:cs="Tahoma"/>
          <w:sz w:val="20"/>
          <w:szCs w:val="20"/>
        </w:rPr>
        <w:t xml:space="preserve"> обеспечивается конфиденциальность информации, обладающей соответствующим статусом и свойством в силу прямого регулирования законодательства Российской Федерации, к которой относятся, в том числе, но не ограничиваясь:</w:t>
      </w:r>
      <w:bookmarkEnd w:id="95"/>
    </w:p>
    <w:p w14:paraId="09E3C834"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информация о Депоненте, об открытом ему счете депо, а также об операциях по указанному счету;</w:t>
      </w:r>
    </w:p>
    <w:p w14:paraId="02842DF0"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информация об Операторе счета депо, Попечителе счета депо, а также о совершаемых ими операциях;</w:t>
      </w:r>
    </w:p>
    <w:p w14:paraId="23E308C3"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персональные данные сотрудников Депозитария, Депонентов, Оператора счета депо, Попечителя счета депо;</w:t>
      </w:r>
    </w:p>
    <w:p w14:paraId="57D3D9A3"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коммерческая и профессиональная тайна Депозитария, Депонентов, Оператора счета депо, Попечителя счета депо, определяемая как таковая в соответствии с законодательством Российской Федерации;</w:t>
      </w:r>
    </w:p>
    <w:p w14:paraId="755126EA"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любая иная информация, материалы, сведения, документы, в том числе делового, технического, финансового и иного характера, которые в момент их предоставления/передачи специально обозначены как «Коммерческая тайна».</w:t>
      </w:r>
    </w:p>
    <w:p w14:paraId="454EE401" w14:textId="024412F2" w:rsidR="008778A9" w:rsidRPr="007F1642" w:rsidRDefault="008778A9" w:rsidP="00853AB4">
      <w:pPr>
        <w:pStyle w:val="a0"/>
        <w:ind w:left="993" w:hanging="993"/>
        <w:rPr>
          <w:rFonts w:ascii="Tahoma" w:hAnsi="Tahoma" w:cs="Tahoma"/>
          <w:sz w:val="20"/>
          <w:szCs w:val="20"/>
        </w:rPr>
      </w:pPr>
      <w:bookmarkStart w:id="96" w:name="_Ref118278164"/>
      <w:r w:rsidRPr="007F1642">
        <w:rPr>
          <w:rFonts w:ascii="Tahoma" w:hAnsi="Tahoma" w:cs="Tahoma"/>
          <w:sz w:val="20"/>
          <w:szCs w:val="20"/>
        </w:rPr>
        <w:t>Сведения, указанные в п</w:t>
      </w:r>
      <w:r w:rsidR="008D6552">
        <w:rPr>
          <w:rFonts w:ascii="Tahoma" w:hAnsi="Tahoma" w:cs="Tahoma"/>
          <w:sz w:val="20"/>
          <w:szCs w:val="20"/>
        </w:rPr>
        <w:t>ункте</w:t>
      </w:r>
      <w:r w:rsidR="0082495B">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_Ref357669088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1.11.1</w:t>
      </w:r>
      <w:r w:rsidRPr="007F1642">
        <w:rPr>
          <w:rFonts w:ascii="Tahoma" w:hAnsi="Tahoma" w:cs="Tahoma"/>
          <w:sz w:val="20"/>
          <w:szCs w:val="20"/>
        </w:rPr>
        <w:fldChar w:fldCharType="end"/>
      </w:r>
      <w:r w:rsidR="004E29D4" w:rsidRPr="007F1642">
        <w:rPr>
          <w:rFonts w:ascii="Tahoma" w:hAnsi="Tahoma" w:cs="Tahoma"/>
          <w:sz w:val="20"/>
          <w:szCs w:val="20"/>
        </w:rPr>
        <w:t>.</w:t>
      </w:r>
      <w:r w:rsidRPr="007F1642">
        <w:rPr>
          <w:rFonts w:ascii="Tahoma" w:hAnsi="Tahoma" w:cs="Tahoma"/>
          <w:sz w:val="20"/>
          <w:szCs w:val="20"/>
        </w:rPr>
        <w:t xml:space="preserve"> настоящих Условий, могут быть предоставлены только в случаях и в порядке, предусмотренных  законодательством Российской Федерации, </w:t>
      </w:r>
      <w:r w:rsidR="00C27657" w:rsidRPr="007F1642">
        <w:rPr>
          <w:rFonts w:ascii="Tahoma" w:hAnsi="Tahoma" w:cs="Tahoma"/>
          <w:sz w:val="20"/>
          <w:szCs w:val="20"/>
        </w:rPr>
        <w:t xml:space="preserve">Базовым Стандартом, </w:t>
      </w:r>
      <w:r w:rsidRPr="007F1642">
        <w:rPr>
          <w:rFonts w:ascii="Tahoma" w:hAnsi="Tahoma" w:cs="Tahoma"/>
          <w:sz w:val="20"/>
          <w:szCs w:val="20"/>
        </w:rPr>
        <w:t>Договорами и настоящими Условиями, с соблюдением требований к конфиденциальности передаваемой информации, следующим лицам:</w:t>
      </w:r>
      <w:bookmarkEnd w:id="96"/>
    </w:p>
    <w:p w14:paraId="7E8DE415"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Депоненту – обладателю этой информации ограниченного доступа;</w:t>
      </w:r>
    </w:p>
    <w:p w14:paraId="24740526"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Оператору счета депо (</w:t>
      </w:r>
      <w:r w:rsidR="00876D94" w:rsidRPr="007F1642">
        <w:rPr>
          <w:rFonts w:ascii="Tahoma" w:hAnsi="Tahoma" w:cs="Tahoma"/>
          <w:sz w:val="20"/>
          <w:szCs w:val="20"/>
        </w:rPr>
        <w:t>в рамках,</w:t>
      </w:r>
      <w:r w:rsidRPr="007F1642">
        <w:rPr>
          <w:rFonts w:ascii="Tahoma" w:hAnsi="Tahoma" w:cs="Tahoma"/>
          <w:sz w:val="20"/>
          <w:szCs w:val="20"/>
        </w:rPr>
        <w:t xml:space="preserve"> предоставленных ему Депонентом полномочий); </w:t>
      </w:r>
    </w:p>
    <w:p w14:paraId="11F63EAD"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Попечителю счета депо (</w:t>
      </w:r>
      <w:r w:rsidR="00876D94" w:rsidRPr="007F1642">
        <w:rPr>
          <w:rFonts w:ascii="Tahoma" w:hAnsi="Tahoma" w:cs="Tahoma"/>
          <w:sz w:val="20"/>
          <w:szCs w:val="20"/>
        </w:rPr>
        <w:t>в рамках,</w:t>
      </w:r>
      <w:r w:rsidRPr="007F1642">
        <w:rPr>
          <w:rFonts w:ascii="Tahoma" w:hAnsi="Tahoma" w:cs="Tahoma"/>
          <w:sz w:val="20"/>
          <w:szCs w:val="20"/>
        </w:rPr>
        <w:t xml:space="preserve"> предоставленных ему Депонентом полномочий);</w:t>
      </w:r>
    </w:p>
    <w:p w14:paraId="2ECF2B58"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Держателю реестра;</w:t>
      </w:r>
    </w:p>
    <w:p w14:paraId="5CBEA728"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Депозитарию – корреспонденту;</w:t>
      </w:r>
    </w:p>
    <w:p w14:paraId="191FA1B8"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 xml:space="preserve">уполномоченным представителям Депонента, Оператора счета депо, Попечителя счета депо; </w:t>
      </w:r>
    </w:p>
    <w:p w14:paraId="6D8BD0CE"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залогодержателю;</w:t>
      </w:r>
    </w:p>
    <w:p w14:paraId="27D65B2F"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иным лицам – по письменному указанию Депонента;</w:t>
      </w:r>
    </w:p>
    <w:p w14:paraId="6574E6B9"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лицам, указанным в Договоре;</w:t>
      </w:r>
    </w:p>
    <w:p w14:paraId="50C44071"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эмитенту ценных бумаг</w:t>
      </w:r>
      <w:r w:rsidR="00C27657" w:rsidRPr="007F1642">
        <w:rPr>
          <w:rFonts w:ascii="Tahoma" w:hAnsi="Tahoma" w:cs="Tahoma"/>
          <w:sz w:val="20"/>
          <w:szCs w:val="20"/>
        </w:rPr>
        <w:t>, если это необходимо для исполнения требований законодательства Российской Федерации, в объеме, установленном законодательством Российской Федерации</w:t>
      </w:r>
      <w:r w:rsidRPr="007F1642">
        <w:rPr>
          <w:rFonts w:ascii="Tahoma" w:hAnsi="Tahoma" w:cs="Tahoma"/>
          <w:sz w:val="20"/>
          <w:szCs w:val="20"/>
        </w:rPr>
        <w:t>;</w:t>
      </w:r>
    </w:p>
    <w:p w14:paraId="13E904D9"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Банку России в рамках его полномочий;</w:t>
      </w:r>
    </w:p>
    <w:p w14:paraId="6D6BAB7B" w14:textId="77777777" w:rsidR="00C27657" w:rsidRPr="007F1642" w:rsidRDefault="00C27657" w:rsidP="00853AB4">
      <w:pPr>
        <w:pStyle w:val="1"/>
        <w:ind w:left="1276" w:hanging="283"/>
        <w:rPr>
          <w:rFonts w:ascii="Tahoma" w:hAnsi="Tahoma" w:cs="Tahoma"/>
          <w:sz w:val="20"/>
          <w:szCs w:val="20"/>
        </w:rPr>
      </w:pPr>
      <w:r w:rsidRPr="007F1642">
        <w:rPr>
          <w:rFonts w:ascii="Tahoma" w:hAnsi="Tahoma" w:cs="Tahoma"/>
          <w:sz w:val="20"/>
          <w:szCs w:val="20"/>
        </w:rPr>
        <w:t>судам и арбитражным судам (судьям), а при наличии согласия руководителя следственного органа - органам предварительного следствия по делам, находящимся в их производстве, а также органам внутренних дел при осуществлении ими функций по выявлению, предупреждению и пресечению преступлений в сфере экономики при наличии согласия руководителя указанных органов, а также в случаях и объеме, предусмотренных федеральным законом, избирательным комиссиям при осуществлении ими функций по контролю за порядком формирования и расходованием средств избирательных фондов, фондов референдума, за источниками и размерами имущества, получаемого политическими партиями, их региональными отделениями и иными зарегистрированными структурными подразделениями в виде пожертвований граждан и юридических лиц, а также за источниками денежных средств и иного имущества политических партий, их региональных отделений и иных зарегистрированных структурных подразделений, полученных в результате совершения сделок;</w:t>
      </w:r>
    </w:p>
    <w:p w14:paraId="569E85CB" w14:textId="77777777" w:rsidR="00C27657" w:rsidRPr="007F1642" w:rsidRDefault="00C27657" w:rsidP="00853AB4">
      <w:pPr>
        <w:pStyle w:val="1"/>
        <w:ind w:left="1276" w:hanging="283"/>
        <w:rPr>
          <w:rFonts w:ascii="Tahoma" w:hAnsi="Tahoma" w:cs="Tahoma"/>
          <w:sz w:val="20"/>
          <w:szCs w:val="20"/>
        </w:rPr>
      </w:pPr>
      <w:r w:rsidRPr="007F1642">
        <w:rPr>
          <w:rFonts w:ascii="Tahoma" w:hAnsi="Tahoma" w:cs="Tahoma"/>
          <w:sz w:val="20"/>
          <w:szCs w:val="20"/>
        </w:rPr>
        <w:t>саморегулируемой организации, членом которой является Депозитарий, в рамках ее полномочий при проведении проверок деятельности Депозитария</w:t>
      </w:r>
      <w:r w:rsidR="00DF4870" w:rsidRPr="007F1642">
        <w:rPr>
          <w:rFonts w:ascii="Tahoma" w:hAnsi="Tahoma" w:cs="Tahoma"/>
          <w:sz w:val="20"/>
          <w:szCs w:val="20"/>
        </w:rPr>
        <w:t>;</w:t>
      </w:r>
    </w:p>
    <w:p w14:paraId="1A7F9D2E" w14:textId="77777777" w:rsidR="008778A9" w:rsidRPr="007F1642" w:rsidRDefault="008778A9" w:rsidP="00853AB4">
      <w:pPr>
        <w:pStyle w:val="1"/>
        <w:ind w:left="1276" w:hanging="283"/>
        <w:rPr>
          <w:rFonts w:ascii="Tahoma" w:hAnsi="Tahoma" w:cs="Tahoma"/>
          <w:sz w:val="20"/>
          <w:szCs w:val="20"/>
        </w:rPr>
      </w:pPr>
      <w:r w:rsidRPr="007F1642">
        <w:rPr>
          <w:rFonts w:ascii="Tahoma" w:hAnsi="Tahoma" w:cs="Tahoma"/>
          <w:sz w:val="20"/>
          <w:szCs w:val="20"/>
        </w:rPr>
        <w:t>иностранным налоговым органам и (или) иностранным налоговым агентам (только в отношении клиента – иностранного налогоплательщика);</w:t>
      </w:r>
    </w:p>
    <w:p w14:paraId="2CBDBEC9" w14:textId="77777777" w:rsidR="008778A9" w:rsidRDefault="008778A9" w:rsidP="00853AB4">
      <w:pPr>
        <w:pStyle w:val="1"/>
        <w:ind w:left="1276" w:hanging="283"/>
        <w:rPr>
          <w:rFonts w:ascii="Tahoma" w:hAnsi="Tahoma" w:cs="Tahoma"/>
          <w:sz w:val="20"/>
          <w:szCs w:val="20"/>
        </w:rPr>
      </w:pPr>
      <w:r w:rsidRPr="007F1642">
        <w:rPr>
          <w:rFonts w:ascii="Tahoma" w:hAnsi="Tahoma" w:cs="Tahoma"/>
          <w:sz w:val="20"/>
          <w:szCs w:val="20"/>
        </w:rPr>
        <w:t xml:space="preserve">иным органам и лицам в случаях, предусмотренных законодательством Российской Федерации, </w:t>
      </w:r>
      <w:r w:rsidR="00C27657" w:rsidRPr="007F1642">
        <w:rPr>
          <w:rFonts w:ascii="Tahoma" w:hAnsi="Tahoma" w:cs="Tahoma"/>
          <w:sz w:val="20"/>
          <w:szCs w:val="20"/>
        </w:rPr>
        <w:t xml:space="preserve">Базовым стандартом, </w:t>
      </w:r>
      <w:r w:rsidRPr="007F1642">
        <w:rPr>
          <w:rFonts w:ascii="Tahoma" w:hAnsi="Tahoma" w:cs="Tahoma"/>
          <w:sz w:val="20"/>
          <w:szCs w:val="20"/>
        </w:rPr>
        <w:t>Договором, а также настоящими Условиями.</w:t>
      </w:r>
    </w:p>
    <w:p w14:paraId="064CED08" w14:textId="4A0F8C6E" w:rsidR="0046211B" w:rsidRPr="0046211B" w:rsidRDefault="0046211B" w:rsidP="00B9242B">
      <w:pPr>
        <w:pStyle w:val="a0"/>
        <w:ind w:left="993" w:hanging="993"/>
        <w:rPr>
          <w:rFonts w:ascii="Tahoma" w:hAnsi="Tahoma" w:cs="Tahoma"/>
          <w:sz w:val="20"/>
          <w:szCs w:val="20"/>
        </w:rPr>
      </w:pPr>
      <w:r w:rsidRPr="0044557A">
        <w:rPr>
          <w:rFonts w:ascii="Tahoma" w:hAnsi="Tahoma" w:cs="Tahoma"/>
          <w:sz w:val="20"/>
          <w:szCs w:val="20"/>
        </w:rPr>
        <w:t xml:space="preserve">Сведения о </w:t>
      </w:r>
      <w:proofErr w:type="spellStart"/>
      <w:r w:rsidRPr="0044557A">
        <w:rPr>
          <w:rFonts w:ascii="Tahoma" w:hAnsi="Tahoma" w:cs="Tahoma"/>
          <w:sz w:val="20"/>
          <w:szCs w:val="20"/>
        </w:rPr>
        <w:t>субсчете</w:t>
      </w:r>
      <w:proofErr w:type="spellEnd"/>
      <w:r w:rsidRPr="0044557A">
        <w:rPr>
          <w:rFonts w:ascii="Tahoma" w:hAnsi="Tahoma" w:cs="Tahoma"/>
          <w:sz w:val="20"/>
          <w:szCs w:val="20"/>
        </w:rPr>
        <w:t xml:space="preserve"> депо могут быть предоставлены лицу, на имя которого открыт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Депоненту – управляющей компании, на имя которой открыт транзитный счет депо (в рамках которого открыт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а также иным лицам, указанным в п</w:t>
      </w:r>
      <w:r w:rsidR="008D6552">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_Ref118278164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1.11.2</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502DEE5F" w14:textId="77777777" w:rsidR="008778A9" w:rsidRPr="007F1642" w:rsidRDefault="008778A9" w:rsidP="00B9242B">
      <w:pPr>
        <w:pStyle w:val="a0"/>
        <w:ind w:left="993" w:hanging="993"/>
        <w:rPr>
          <w:rFonts w:ascii="Tahoma" w:hAnsi="Tahoma" w:cs="Tahoma"/>
          <w:sz w:val="20"/>
          <w:szCs w:val="20"/>
        </w:rPr>
      </w:pPr>
      <w:r w:rsidRPr="007F1642">
        <w:rPr>
          <w:rFonts w:ascii="Tahoma" w:hAnsi="Tahoma" w:cs="Tahoma"/>
          <w:sz w:val="20"/>
          <w:szCs w:val="20"/>
        </w:rPr>
        <w:t>Информация, доступ к которой не ограничен законодательством Российской Федерации, является общедоступной информацией в целях настоящих Условий.</w:t>
      </w:r>
    </w:p>
    <w:p w14:paraId="0D1EA1A2" w14:textId="77777777" w:rsidR="008778A9" w:rsidRPr="007F1642" w:rsidRDefault="008778A9" w:rsidP="00B9242B">
      <w:pPr>
        <w:pStyle w:val="a0"/>
        <w:ind w:left="993" w:hanging="993"/>
        <w:rPr>
          <w:rFonts w:ascii="Tahoma" w:hAnsi="Tahoma" w:cs="Tahoma"/>
          <w:sz w:val="20"/>
          <w:szCs w:val="20"/>
        </w:rPr>
      </w:pPr>
      <w:r w:rsidRPr="007F1642">
        <w:rPr>
          <w:rFonts w:ascii="Tahoma" w:hAnsi="Tahoma" w:cs="Tahoma"/>
          <w:sz w:val="20"/>
          <w:szCs w:val="20"/>
        </w:rPr>
        <w:t xml:space="preserve">Общедоступная информация, обрабатываемая в целях настоящих Условий, содержит, в том числе, сведения, подлежащие </w:t>
      </w:r>
      <w:r w:rsidR="005F446C" w:rsidRPr="007F1642">
        <w:rPr>
          <w:rFonts w:ascii="Tahoma" w:hAnsi="Tahoma" w:cs="Tahoma"/>
          <w:sz w:val="20"/>
          <w:szCs w:val="20"/>
        </w:rPr>
        <w:t>обязательному раскрытию</w:t>
      </w:r>
      <w:r w:rsidRPr="007F1642">
        <w:rPr>
          <w:rFonts w:ascii="Tahoma" w:hAnsi="Tahoma" w:cs="Tahoma"/>
          <w:sz w:val="20"/>
          <w:szCs w:val="20"/>
        </w:rPr>
        <w:t xml:space="preserve"> в соответствии с законодательством Российской Федерации, а также информацию, раскрытую обладателем данной информации в сети </w:t>
      </w:r>
      <w:r w:rsidR="00F924AD" w:rsidRPr="007F1642">
        <w:rPr>
          <w:rFonts w:ascii="Tahoma" w:hAnsi="Tahoma" w:cs="Tahoma"/>
          <w:sz w:val="20"/>
          <w:szCs w:val="20"/>
        </w:rPr>
        <w:t>«</w:t>
      </w:r>
      <w:r w:rsidRPr="007F1642">
        <w:rPr>
          <w:rFonts w:ascii="Tahoma" w:hAnsi="Tahoma" w:cs="Tahoma"/>
          <w:sz w:val="20"/>
          <w:szCs w:val="20"/>
        </w:rPr>
        <w:t>Интернет</w:t>
      </w:r>
      <w:r w:rsidR="00F924AD" w:rsidRPr="007F1642">
        <w:rPr>
          <w:rFonts w:ascii="Tahoma" w:hAnsi="Tahoma" w:cs="Tahoma"/>
          <w:sz w:val="20"/>
          <w:szCs w:val="20"/>
        </w:rPr>
        <w:t>»</w:t>
      </w:r>
      <w:r w:rsidRPr="007F1642">
        <w:rPr>
          <w:rFonts w:ascii="Tahoma" w:hAnsi="Tahoma" w:cs="Tahoma"/>
          <w:sz w:val="20"/>
          <w:szCs w:val="20"/>
        </w:rPr>
        <w:t xml:space="preserve"> и/или любым иным способом.</w:t>
      </w:r>
    </w:p>
    <w:p w14:paraId="6B2B85A3" w14:textId="77777777" w:rsidR="008778A9" w:rsidRPr="007F1642" w:rsidRDefault="008778A9" w:rsidP="00B9242B">
      <w:pPr>
        <w:pStyle w:val="a0"/>
        <w:ind w:left="993" w:hanging="993"/>
        <w:rPr>
          <w:rFonts w:ascii="Tahoma" w:hAnsi="Tahoma" w:cs="Tahoma"/>
          <w:sz w:val="20"/>
          <w:szCs w:val="20"/>
        </w:rPr>
      </w:pPr>
      <w:r w:rsidRPr="007F1642">
        <w:rPr>
          <w:rFonts w:ascii="Tahoma" w:hAnsi="Tahoma" w:cs="Tahoma"/>
          <w:sz w:val="20"/>
          <w:szCs w:val="20"/>
        </w:rPr>
        <w:t>Депозитарий, Депонент, Оператор счета депо и/или Попечитель счета депо обязаны обеспечить конфиденциальность информации, доступ к которой ограничен законодательством Российской Федерации. Для этого Депозитарий, Депонент, Оператор счета депо, Попечитель счета депо обязуются:</w:t>
      </w:r>
    </w:p>
    <w:p w14:paraId="7FB2AA7C" w14:textId="77777777" w:rsidR="008778A9" w:rsidRPr="007F1642" w:rsidRDefault="008778A9" w:rsidP="00B9242B">
      <w:pPr>
        <w:pStyle w:val="1"/>
        <w:ind w:left="1276" w:hanging="283"/>
        <w:rPr>
          <w:rFonts w:ascii="Tahoma" w:hAnsi="Tahoma" w:cs="Tahoma"/>
          <w:sz w:val="20"/>
          <w:szCs w:val="20"/>
        </w:rPr>
      </w:pPr>
      <w:r w:rsidRPr="007F1642">
        <w:rPr>
          <w:rFonts w:ascii="Tahoma" w:hAnsi="Tahoma" w:cs="Tahoma"/>
          <w:sz w:val="20"/>
          <w:szCs w:val="20"/>
        </w:rPr>
        <w:t>сохранять конфиденциальность этой информации и принимать все необходимые меры для ее защиты (в т</w:t>
      </w:r>
      <w:r w:rsidR="00C23ACD">
        <w:rPr>
          <w:rFonts w:ascii="Tahoma" w:hAnsi="Tahoma" w:cs="Tahoma"/>
          <w:sz w:val="20"/>
          <w:szCs w:val="20"/>
        </w:rPr>
        <w:t>ом числе</w:t>
      </w:r>
      <w:r w:rsidRPr="007F1642">
        <w:rPr>
          <w:rFonts w:ascii="Tahoma" w:hAnsi="Tahoma" w:cs="Tahoma"/>
          <w:sz w:val="20"/>
          <w:szCs w:val="20"/>
        </w:rPr>
        <w:t xml:space="preserve"> при передаче информации по сетям связи, и при обработке ее как с использованием средств автоматизации (информационных систем), так и без использования таких средств);</w:t>
      </w:r>
    </w:p>
    <w:p w14:paraId="04434306" w14:textId="77777777" w:rsidR="008778A9" w:rsidRPr="007F1642" w:rsidRDefault="008778A9" w:rsidP="00B9242B">
      <w:pPr>
        <w:pStyle w:val="1"/>
        <w:ind w:left="1276" w:hanging="283"/>
        <w:rPr>
          <w:rFonts w:ascii="Tahoma" w:hAnsi="Tahoma" w:cs="Tahoma"/>
          <w:sz w:val="20"/>
          <w:szCs w:val="20"/>
        </w:rPr>
      </w:pPr>
      <w:r w:rsidRPr="007F1642">
        <w:rPr>
          <w:rFonts w:ascii="Tahoma" w:hAnsi="Tahoma" w:cs="Tahoma"/>
          <w:sz w:val="20"/>
          <w:szCs w:val="20"/>
        </w:rPr>
        <w:t>использовать эту информацию только в целях, не противоречащих законодательству Российской Федерации и заключенным между Депонентом и Депозитарием договорам и соглашениям;</w:t>
      </w:r>
    </w:p>
    <w:p w14:paraId="236EE6EB" w14:textId="77777777" w:rsidR="008778A9" w:rsidRPr="007F1642" w:rsidRDefault="008778A9" w:rsidP="00B9242B">
      <w:pPr>
        <w:pStyle w:val="1"/>
        <w:ind w:left="1276" w:hanging="283"/>
        <w:rPr>
          <w:rFonts w:ascii="Tahoma" w:hAnsi="Tahoma" w:cs="Tahoma"/>
          <w:sz w:val="20"/>
          <w:szCs w:val="20"/>
        </w:rPr>
      </w:pPr>
      <w:r w:rsidRPr="007F1642">
        <w:rPr>
          <w:rFonts w:ascii="Tahoma" w:hAnsi="Tahoma" w:cs="Tahoma"/>
          <w:sz w:val="20"/>
          <w:szCs w:val="20"/>
        </w:rPr>
        <w:t>не передавать эту информацию третьим лицам без письменного разрешения лица, являющегося обладателем информации (Депонента, Депозитария, Оператора счета депо, Попечителя счета депо, соответственно), за исключением случаев, прямо предусмотренных законодательством Российской Федерации или настоящими Условиями;</w:t>
      </w:r>
    </w:p>
    <w:p w14:paraId="709D7F83" w14:textId="77777777" w:rsidR="008778A9" w:rsidRPr="007F1642" w:rsidRDefault="008778A9" w:rsidP="00B9242B">
      <w:pPr>
        <w:pStyle w:val="1"/>
        <w:ind w:left="1276" w:hanging="283"/>
        <w:rPr>
          <w:rFonts w:ascii="Tahoma" w:hAnsi="Tahoma" w:cs="Tahoma"/>
          <w:sz w:val="20"/>
          <w:szCs w:val="20"/>
        </w:rPr>
      </w:pPr>
      <w:r w:rsidRPr="007F1642">
        <w:rPr>
          <w:rFonts w:ascii="Tahoma" w:hAnsi="Tahoma" w:cs="Tahoma"/>
          <w:sz w:val="20"/>
          <w:szCs w:val="20"/>
        </w:rPr>
        <w:t>в случае обнаружения фактов или подозрения на разглашение или неправомерное использование информации максимально быстро, но не позднее 5 (пяти) рабочих дней со дня обнаружения, уведомить об этом лицо, являющееся обладателем информации (Депонента, Депозитарий, Оператора счета депо, Попечителя счета депо соответственно), и немедленно принять все возможные меры по предотвращению любого дальнейшего разглашения или неправомерного использования такой информации.</w:t>
      </w:r>
    </w:p>
    <w:p w14:paraId="6531C2FE" w14:textId="77777777" w:rsidR="008778A9" w:rsidRPr="007F1642" w:rsidRDefault="008778A9" w:rsidP="00B9242B">
      <w:pPr>
        <w:pStyle w:val="a0"/>
        <w:ind w:left="993" w:hanging="993"/>
        <w:rPr>
          <w:rFonts w:ascii="Tahoma" w:hAnsi="Tahoma" w:cs="Tahoma"/>
          <w:sz w:val="20"/>
          <w:szCs w:val="20"/>
        </w:rPr>
      </w:pPr>
      <w:r w:rsidRPr="007F1642">
        <w:rPr>
          <w:rFonts w:ascii="Tahoma" w:hAnsi="Tahoma" w:cs="Tahoma"/>
          <w:sz w:val="20"/>
          <w:szCs w:val="20"/>
        </w:rPr>
        <w:t>В случае причинения Депоненту, Депозитарию, Оператору счета депо или Попечителю счета депо ущерба вследствие разглашения или неправомерного использования информации ограниченного доступа, пострадавшее лицо вправе в порядке, предусмотренном нормативными правовыми актами Российской Федерации, взыскать убытки, возникшие в связи с таким нарушением. При этом возмещению подлежит только прямой реальный документально подтвержденный ущерб, причиненный пострадавшей стороне.</w:t>
      </w:r>
    </w:p>
    <w:p w14:paraId="41127499" w14:textId="77777777" w:rsidR="008778A9" w:rsidRPr="007F1642" w:rsidRDefault="008778A9" w:rsidP="00B9242B">
      <w:pPr>
        <w:pStyle w:val="a0"/>
        <w:ind w:left="993" w:hanging="993"/>
        <w:rPr>
          <w:rFonts w:ascii="Tahoma" w:hAnsi="Tahoma" w:cs="Tahoma"/>
          <w:sz w:val="20"/>
          <w:szCs w:val="20"/>
        </w:rPr>
      </w:pPr>
      <w:bookmarkStart w:id="97" w:name="_Ref469412866"/>
      <w:r w:rsidRPr="007F1642">
        <w:rPr>
          <w:rFonts w:ascii="Tahoma" w:hAnsi="Tahoma" w:cs="Tahoma"/>
          <w:sz w:val="20"/>
          <w:szCs w:val="20"/>
        </w:rPr>
        <w:t>Не является нарушением конфиденциальности предоставление информации третьим лицам, связанное с исполнением Депозитарием своих обязанностей по Договору, в соответствии с Договором и настоящими Условиями.</w:t>
      </w:r>
      <w:bookmarkEnd w:id="97"/>
    </w:p>
    <w:p w14:paraId="08549098" w14:textId="3CF25CEB" w:rsidR="00B9242B" w:rsidRPr="007F1642" w:rsidRDefault="008778A9" w:rsidP="00B9242B">
      <w:pPr>
        <w:pStyle w:val="a0"/>
        <w:ind w:left="993" w:hanging="993"/>
        <w:rPr>
          <w:rFonts w:ascii="Tahoma" w:hAnsi="Tahoma" w:cs="Tahoma"/>
          <w:sz w:val="20"/>
          <w:szCs w:val="20"/>
        </w:rPr>
      </w:pPr>
      <w:bookmarkStart w:id="98" w:name="_Ref357669401"/>
      <w:r w:rsidRPr="007F1642">
        <w:rPr>
          <w:rFonts w:ascii="Tahoma" w:hAnsi="Tahoma" w:cs="Tahoma"/>
          <w:sz w:val="20"/>
          <w:szCs w:val="20"/>
        </w:rPr>
        <w:t>Депозитарий имеет право представлять на ознакомление информацию о Депоненте, Операторе счета депо, Попечителе счета депо, следующим третьим лицам: саморегулируемым организациям, членом которых является (будет являться) Депозитарий; организациям, осуществляющим сертификацию или стандартизацию деятельности Депозитария; рейтинговым агентствам</w:t>
      </w:r>
      <w:r w:rsidR="00700A97" w:rsidRPr="007F1642">
        <w:rPr>
          <w:rFonts w:ascii="Tahoma" w:hAnsi="Tahoma" w:cs="Tahoma"/>
          <w:sz w:val="20"/>
          <w:szCs w:val="20"/>
        </w:rPr>
        <w:t>; страховым организациям, осуществляющим страхование профессиональной ответственности Депозитария, страховым брокерам, перестраховщикам и аудиторам указанных страховых организаций, а также аудитору Депозитария</w:t>
      </w:r>
      <w:r w:rsidRPr="007F1642">
        <w:rPr>
          <w:rFonts w:ascii="Tahoma" w:hAnsi="Tahoma" w:cs="Tahoma"/>
          <w:sz w:val="20"/>
          <w:szCs w:val="20"/>
        </w:rPr>
        <w:t>.</w:t>
      </w:r>
      <w:bookmarkEnd w:id="98"/>
    </w:p>
    <w:p w14:paraId="2F3BC4DA" w14:textId="77777777" w:rsidR="008778A9" w:rsidRPr="00B9242B" w:rsidRDefault="008778A9" w:rsidP="001F6E96">
      <w:pPr>
        <w:pStyle w:val="a0"/>
        <w:numPr>
          <w:ilvl w:val="0"/>
          <w:numId w:val="0"/>
        </w:numPr>
        <w:ind w:left="993"/>
        <w:rPr>
          <w:rFonts w:ascii="Tahoma" w:hAnsi="Tahoma" w:cs="Tahoma"/>
          <w:sz w:val="20"/>
          <w:szCs w:val="20"/>
        </w:rPr>
      </w:pPr>
      <w:r w:rsidRPr="00B9242B">
        <w:rPr>
          <w:rFonts w:ascii="Tahoma" w:hAnsi="Tahoma" w:cs="Tahoma"/>
          <w:color w:val="000000"/>
          <w:sz w:val="20"/>
          <w:szCs w:val="20"/>
        </w:rPr>
        <w:t xml:space="preserve">Информация указанным в настоящем пункте третьим лицам предоставляется </w:t>
      </w:r>
      <w:r w:rsidRPr="00B9242B">
        <w:rPr>
          <w:rFonts w:ascii="Tahoma" w:hAnsi="Tahoma" w:cs="Tahoma"/>
          <w:sz w:val="20"/>
          <w:szCs w:val="20"/>
        </w:rPr>
        <w:t>в целях прохождения процедур сертификации, участия в рейтингах и конкурсах,</w:t>
      </w:r>
      <w:r w:rsidR="00700A97" w:rsidRPr="00B9242B">
        <w:rPr>
          <w:rFonts w:ascii="Tahoma" w:hAnsi="Tahoma" w:cs="Tahoma"/>
          <w:sz w:val="20"/>
          <w:szCs w:val="20"/>
        </w:rPr>
        <w:t xml:space="preserve"> исполнения договоров страхования профессиональной ответственности Депозитария и прохождения обязательного ежегодного аудита деятельности Депозитария</w:t>
      </w:r>
      <w:r w:rsidRPr="00B9242B">
        <w:rPr>
          <w:rFonts w:ascii="Tahoma" w:hAnsi="Tahoma" w:cs="Tahoma"/>
          <w:sz w:val="20"/>
          <w:szCs w:val="20"/>
        </w:rPr>
        <w:t>.</w:t>
      </w:r>
      <w:r w:rsidR="00700A97" w:rsidRPr="00B9242B">
        <w:rPr>
          <w:rFonts w:ascii="Tahoma" w:hAnsi="Tahoma" w:cs="Tahoma"/>
          <w:sz w:val="20"/>
          <w:szCs w:val="20"/>
        </w:rPr>
        <w:t xml:space="preserve"> </w:t>
      </w:r>
      <w:r w:rsidR="00D77E8B" w:rsidRPr="00B9242B">
        <w:rPr>
          <w:rFonts w:ascii="Tahoma" w:hAnsi="Tahoma" w:cs="Tahoma"/>
          <w:sz w:val="20"/>
          <w:szCs w:val="20"/>
        </w:rPr>
        <w:t xml:space="preserve">Информация об операциях по счету депо Депонента может быть предоставлена саморегулируемым организациям, членом которых является (будет являться) Депозитарий; организациям, осуществляющим сертификацию или стандартизацию деятельности Депозитария; страховым организациям, осуществляющим страхование профессиональной ответственности Депозитария, а также аудитору Депозитария, исключительно в вышеуказанных целях и в объеме, необходимом для их достижения. </w:t>
      </w:r>
      <w:r w:rsidR="00700A97" w:rsidRPr="00B9242B">
        <w:rPr>
          <w:rFonts w:ascii="Tahoma" w:hAnsi="Tahoma" w:cs="Tahoma"/>
          <w:sz w:val="20"/>
          <w:szCs w:val="20"/>
        </w:rPr>
        <w:t xml:space="preserve">При этом предоставление информации третьим лицам осуществляется в условиях соблюдения Депозитарием мер по защите и охране конфиденциальной информации </w:t>
      </w:r>
      <w:r w:rsidR="002D4995" w:rsidRPr="00ED0512">
        <w:rPr>
          <w:rFonts w:ascii="Tahoma" w:hAnsi="Tahoma" w:cs="Tahoma"/>
          <w:sz w:val="20"/>
          <w:szCs w:val="20"/>
        </w:rPr>
        <w:t>и сопровождается</w:t>
      </w:r>
      <w:r w:rsidR="00700A97" w:rsidRPr="00B9242B">
        <w:rPr>
          <w:rFonts w:ascii="Tahoma" w:hAnsi="Tahoma" w:cs="Tahoma"/>
          <w:sz w:val="20"/>
          <w:szCs w:val="20"/>
        </w:rPr>
        <w:t xml:space="preserve"> заключением между Депозитарием и третьими лицами соглашений о неразглашении информации ограниченного доступа.</w:t>
      </w:r>
    </w:p>
    <w:p w14:paraId="22FBAA6D" w14:textId="77777777" w:rsidR="008778A9" w:rsidRPr="007F1642" w:rsidRDefault="008778A9" w:rsidP="00B9242B">
      <w:pPr>
        <w:pStyle w:val="a0"/>
        <w:ind w:left="993" w:hanging="993"/>
        <w:rPr>
          <w:rFonts w:ascii="Tahoma" w:hAnsi="Tahoma" w:cs="Tahoma"/>
          <w:sz w:val="20"/>
          <w:szCs w:val="20"/>
        </w:rPr>
      </w:pPr>
      <w:r w:rsidRPr="007F1642">
        <w:rPr>
          <w:rFonts w:ascii="Tahoma" w:hAnsi="Tahoma" w:cs="Tahoma"/>
          <w:sz w:val="20"/>
          <w:szCs w:val="20"/>
        </w:rPr>
        <w:t>Депозитарий, Депонент, Оператор счета депо и/или Попечитель счета депо</w:t>
      </w:r>
      <w:r w:rsidR="00254D77">
        <w:rPr>
          <w:rFonts w:ascii="Tahoma" w:hAnsi="Tahoma" w:cs="Tahoma"/>
          <w:sz w:val="20"/>
          <w:szCs w:val="20"/>
        </w:rPr>
        <w:t xml:space="preserve"> </w:t>
      </w:r>
      <w:r w:rsidRPr="007F1642">
        <w:rPr>
          <w:rFonts w:ascii="Tahoma" w:hAnsi="Tahoma" w:cs="Tahoma"/>
          <w:sz w:val="20"/>
          <w:szCs w:val="20"/>
        </w:rPr>
        <w:t>освобождаются от ответственности за разглашение информации ограниченного доступа в следующих случаях:</w:t>
      </w:r>
    </w:p>
    <w:p w14:paraId="2BC5D929" w14:textId="77777777" w:rsidR="004D522C" w:rsidRPr="007F1642" w:rsidRDefault="004D522C" w:rsidP="00B9242B">
      <w:pPr>
        <w:pStyle w:val="1"/>
        <w:ind w:left="1276" w:hanging="283"/>
        <w:rPr>
          <w:rFonts w:ascii="Tahoma" w:hAnsi="Tahoma" w:cs="Tahoma"/>
          <w:sz w:val="20"/>
          <w:szCs w:val="20"/>
        </w:rPr>
      </w:pPr>
      <w:r w:rsidRPr="007F1642">
        <w:rPr>
          <w:rFonts w:ascii="Tahoma" w:hAnsi="Tahoma" w:cs="Tahoma"/>
          <w:sz w:val="20"/>
          <w:szCs w:val="20"/>
        </w:rPr>
        <w:t>если предоставление/распространение информации произошло при наличии предварительного согласия Депонента, или Депозитария, или Оператора счета депо или, Попечителя счета депо, в том числе выраженного в подписанном между ними договоре, или по их письменному распоряжению;</w:t>
      </w:r>
    </w:p>
    <w:p w14:paraId="6028D142" w14:textId="77777777" w:rsidR="004D522C" w:rsidRPr="007F1642" w:rsidRDefault="004D522C" w:rsidP="00B9242B">
      <w:pPr>
        <w:pStyle w:val="1"/>
        <w:ind w:left="1276" w:hanging="283"/>
        <w:rPr>
          <w:rFonts w:ascii="Tahoma" w:hAnsi="Tahoma" w:cs="Tahoma"/>
          <w:sz w:val="20"/>
          <w:szCs w:val="20"/>
        </w:rPr>
      </w:pPr>
      <w:r w:rsidRPr="007F1642">
        <w:rPr>
          <w:rFonts w:ascii="Tahoma" w:hAnsi="Tahoma" w:cs="Tahoma"/>
          <w:sz w:val="20"/>
          <w:szCs w:val="20"/>
        </w:rPr>
        <w:t>если предоставление/распространение информации произошло в соответствии с законодательством Российской Федерации, в том числе по требованию Банка России, органов государственной власти, уполномоченных организаций и судебных органов;</w:t>
      </w:r>
    </w:p>
    <w:p w14:paraId="18F0C93D" w14:textId="0848F009" w:rsidR="004D522C" w:rsidRPr="007F1642" w:rsidRDefault="004D522C" w:rsidP="00B9242B">
      <w:pPr>
        <w:pStyle w:val="1"/>
        <w:ind w:left="1276" w:hanging="283"/>
        <w:rPr>
          <w:rFonts w:ascii="Tahoma" w:hAnsi="Tahoma" w:cs="Tahoma"/>
          <w:sz w:val="20"/>
          <w:szCs w:val="20"/>
        </w:rPr>
      </w:pPr>
      <w:r w:rsidRPr="007F1642">
        <w:rPr>
          <w:rFonts w:ascii="Tahoma" w:hAnsi="Tahoma" w:cs="Tahoma"/>
          <w:sz w:val="20"/>
          <w:szCs w:val="20"/>
        </w:rPr>
        <w:t>если предоставление информации произошло в соответствии с п</w:t>
      </w:r>
      <w:r w:rsidR="008D6552">
        <w:rPr>
          <w:rFonts w:ascii="Tahoma" w:hAnsi="Tahoma" w:cs="Tahoma"/>
          <w:sz w:val="20"/>
          <w:szCs w:val="20"/>
        </w:rPr>
        <w:t>унктами</w:t>
      </w:r>
      <w:r w:rsidR="00254D77">
        <w:rPr>
          <w:rFonts w:ascii="Tahoma" w:hAnsi="Tahoma" w:cs="Tahoma"/>
          <w:sz w:val="20"/>
          <w:szCs w:val="20"/>
        </w:rPr>
        <w:t xml:space="preserve"> </w:t>
      </w:r>
      <w:r w:rsidR="0046211B" w:rsidRPr="007F1642">
        <w:rPr>
          <w:rFonts w:ascii="Tahoma" w:hAnsi="Tahoma" w:cs="Tahoma"/>
          <w:sz w:val="20"/>
          <w:szCs w:val="20"/>
        </w:rPr>
        <w:fldChar w:fldCharType="begin"/>
      </w:r>
      <w:r w:rsidR="0046211B" w:rsidRPr="007F1642">
        <w:rPr>
          <w:rFonts w:ascii="Tahoma" w:hAnsi="Tahoma" w:cs="Tahoma"/>
          <w:sz w:val="20"/>
          <w:szCs w:val="20"/>
        </w:rPr>
        <w:instrText xml:space="preserve"> REF _Ref469412866 \r \h  \* MERGEFORMAT </w:instrText>
      </w:r>
      <w:r w:rsidR="0046211B" w:rsidRPr="007F1642">
        <w:rPr>
          <w:rFonts w:ascii="Tahoma" w:hAnsi="Tahoma" w:cs="Tahoma"/>
          <w:sz w:val="20"/>
          <w:szCs w:val="20"/>
        </w:rPr>
      </w:r>
      <w:r w:rsidR="0046211B" w:rsidRPr="007F1642">
        <w:rPr>
          <w:rFonts w:ascii="Tahoma" w:hAnsi="Tahoma" w:cs="Tahoma"/>
          <w:sz w:val="20"/>
          <w:szCs w:val="20"/>
        </w:rPr>
        <w:fldChar w:fldCharType="separate"/>
      </w:r>
      <w:r w:rsidR="006769E0">
        <w:rPr>
          <w:rFonts w:ascii="Tahoma" w:hAnsi="Tahoma" w:cs="Tahoma"/>
          <w:sz w:val="20"/>
          <w:szCs w:val="20"/>
        </w:rPr>
        <w:t>1.11.8</w:t>
      </w:r>
      <w:r w:rsidR="0046211B"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и </w:t>
      </w:r>
      <w:r w:rsidR="0046211B" w:rsidRPr="007F1642">
        <w:rPr>
          <w:rFonts w:ascii="Tahoma" w:hAnsi="Tahoma" w:cs="Tahoma"/>
          <w:sz w:val="20"/>
          <w:szCs w:val="20"/>
        </w:rPr>
        <w:fldChar w:fldCharType="begin"/>
      </w:r>
      <w:r w:rsidR="0046211B" w:rsidRPr="007F1642">
        <w:rPr>
          <w:rFonts w:ascii="Tahoma" w:hAnsi="Tahoma" w:cs="Tahoma"/>
          <w:sz w:val="20"/>
          <w:szCs w:val="20"/>
        </w:rPr>
        <w:instrText xml:space="preserve"> REF _Ref357669401 \r \h  \* MERGEFORMAT </w:instrText>
      </w:r>
      <w:r w:rsidR="0046211B" w:rsidRPr="007F1642">
        <w:rPr>
          <w:rFonts w:ascii="Tahoma" w:hAnsi="Tahoma" w:cs="Tahoma"/>
          <w:sz w:val="20"/>
          <w:szCs w:val="20"/>
        </w:rPr>
      </w:r>
      <w:r w:rsidR="0046211B" w:rsidRPr="007F1642">
        <w:rPr>
          <w:rFonts w:ascii="Tahoma" w:hAnsi="Tahoma" w:cs="Tahoma"/>
          <w:sz w:val="20"/>
          <w:szCs w:val="20"/>
        </w:rPr>
        <w:fldChar w:fldCharType="separate"/>
      </w:r>
      <w:r w:rsidR="006769E0">
        <w:rPr>
          <w:rFonts w:ascii="Tahoma" w:hAnsi="Tahoma" w:cs="Tahoma"/>
          <w:sz w:val="20"/>
          <w:szCs w:val="20"/>
        </w:rPr>
        <w:t>1.11.9</w:t>
      </w:r>
      <w:r w:rsidR="0046211B"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6864F117" w14:textId="77777777" w:rsidR="004D522C" w:rsidRPr="007F1642" w:rsidRDefault="004D522C" w:rsidP="00B9242B">
      <w:pPr>
        <w:pStyle w:val="1"/>
        <w:ind w:left="1276" w:hanging="283"/>
        <w:rPr>
          <w:rFonts w:ascii="Tahoma" w:hAnsi="Tahoma" w:cs="Tahoma"/>
          <w:sz w:val="20"/>
          <w:szCs w:val="20"/>
        </w:rPr>
      </w:pPr>
      <w:r w:rsidRPr="007F1642">
        <w:rPr>
          <w:rFonts w:ascii="Tahoma" w:hAnsi="Tahoma" w:cs="Tahoma"/>
          <w:sz w:val="20"/>
          <w:szCs w:val="20"/>
        </w:rPr>
        <w:t>если имели место документальные подтверждения утраты (вне зависимости от причин, но не по вине Депозитария, или Депонента, или Оператора счета депо, или Попечителя счета депо) признаков конфиденциальности информации ограниченного доступа.</w:t>
      </w:r>
    </w:p>
    <w:p w14:paraId="0381E796" w14:textId="77777777" w:rsidR="004D522C" w:rsidRPr="007F1642" w:rsidRDefault="004D522C" w:rsidP="00B9242B">
      <w:pPr>
        <w:pStyle w:val="a0"/>
        <w:ind w:left="993" w:hanging="993"/>
        <w:rPr>
          <w:rFonts w:ascii="Tahoma" w:hAnsi="Tahoma" w:cs="Tahoma"/>
          <w:sz w:val="20"/>
          <w:szCs w:val="20"/>
        </w:rPr>
      </w:pPr>
      <w:r w:rsidRPr="007F1642">
        <w:rPr>
          <w:rFonts w:ascii="Tahoma" w:hAnsi="Tahoma" w:cs="Tahoma"/>
          <w:sz w:val="20"/>
          <w:szCs w:val="20"/>
        </w:rPr>
        <w:t xml:space="preserve">Для обеспечения актуального состояния системы учета в Депозитарии реализована система резервного копирования электронной базы данных и обеспечивается удаленное хранение резервных копий, а также предпринимаются необходимые и достаточные меры для </w:t>
      </w:r>
      <w:r w:rsidR="008D2116" w:rsidRPr="007F1642">
        <w:rPr>
          <w:rFonts w:ascii="Tahoma" w:hAnsi="Tahoma" w:cs="Tahoma"/>
          <w:sz w:val="20"/>
          <w:szCs w:val="20"/>
        </w:rPr>
        <w:t>обеспечения защиты</w:t>
      </w:r>
      <w:r w:rsidRPr="007F1642">
        <w:rPr>
          <w:rFonts w:ascii="Tahoma" w:hAnsi="Tahoma" w:cs="Tahoma"/>
          <w:sz w:val="20"/>
          <w:szCs w:val="20"/>
        </w:rPr>
        <w:t xml:space="preserve"> информации.</w:t>
      </w:r>
    </w:p>
    <w:p w14:paraId="299E0C02" w14:textId="77777777" w:rsidR="004D522C" w:rsidRPr="007F1642" w:rsidRDefault="004D522C" w:rsidP="00B9242B">
      <w:pPr>
        <w:pStyle w:val="a0"/>
        <w:ind w:left="993" w:hanging="993"/>
        <w:rPr>
          <w:rFonts w:ascii="Tahoma" w:hAnsi="Tahoma" w:cs="Tahoma"/>
          <w:sz w:val="20"/>
          <w:szCs w:val="20"/>
        </w:rPr>
      </w:pPr>
      <w:r w:rsidRPr="007F1642">
        <w:rPr>
          <w:rFonts w:ascii="Tahoma" w:hAnsi="Tahoma" w:cs="Tahoma"/>
          <w:sz w:val="20"/>
          <w:szCs w:val="20"/>
        </w:rPr>
        <w:t>Для обеспечения непрерывности депозитарной деятельности, целостности учетных данных и возможности их восстановления в случае утраты по чрезвычайным обстоятельствам в Депозитарии разработан определенный порядок действий, регламентируемый внутренними документами Депозитария.</w:t>
      </w:r>
    </w:p>
    <w:p w14:paraId="2F3F6A24" w14:textId="77777777" w:rsidR="004D522C" w:rsidRPr="007F1642" w:rsidRDefault="004D522C" w:rsidP="00B9242B">
      <w:pPr>
        <w:pStyle w:val="a0"/>
        <w:ind w:left="993" w:hanging="993"/>
        <w:rPr>
          <w:rFonts w:ascii="Tahoma" w:hAnsi="Tahoma" w:cs="Tahoma"/>
          <w:sz w:val="20"/>
          <w:szCs w:val="20"/>
        </w:rPr>
      </w:pPr>
      <w:r w:rsidRPr="007F1642">
        <w:rPr>
          <w:rFonts w:ascii="Tahoma" w:hAnsi="Tahoma" w:cs="Tahoma"/>
          <w:sz w:val="20"/>
          <w:szCs w:val="20"/>
        </w:rPr>
        <w:t>Депозитарий обеспечивает надлежащий контроль за доступом к ценным бумагам и материалам депозитарного учета, хранящимся в Депозитарии.</w:t>
      </w:r>
    </w:p>
    <w:p w14:paraId="2ED7B082" w14:textId="77777777" w:rsidR="004D522C" w:rsidRPr="007F1642" w:rsidRDefault="004D522C" w:rsidP="00B9242B">
      <w:pPr>
        <w:pStyle w:val="a0"/>
        <w:ind w:left="993" w:hanging="993"/>
        <w:rPr>
          <w:rFonts w:ascii="Tahoma" w:hAnsi="Tahoma" w:cs="Tahoma"/>
          <w:sz w:val="20"/>
          <w:szCs w:val="20"/>
        </w:rPr>
      </w:pPr>
      <w:r w:rsidRPr="007F1642">
        <w:rPr>
          <w:rFonts w:ascii="Tahoma" w:hAnsi="Tahoma" w:cs="Tahoma"/>
          <w:sz w:val="20"/>
          <w:szCs w:val="20"/>
        </w:rPr>
        <w:t>Материалы депозитарного учета хранятся в Депозитарии в течение срока, установленного законодательством Российской Федерации и/или внутренними документами Депозитария.</w:t>
      </w:r>
    </w:p>
    <w:p w14:paraId="239B455E" w14:textId="77777777" w:rsidR="004D522C" w:rsidRPr="004318DD" w:rsidRDefault="004D522C" w:rsidP="00B9242B">
      <w:pPr>
        <w:pStyle w:val="11"/>
        <w:ind w:left="993" w:hanging="993"/>
        <w:rPr>
          <w:rFonts w:ascii="Tahoma" w:hAnsi="Tahoma" w:cs="Tahoma"/>
          <w:color w:val="0099FF"/>
          <w:sz w:val="22"/>
        </w:rPr>
      </w:pPr>
      <w:bookmarkStart w:id="99" w:name="_Ref123033498"/>
      <w:bookmarkStart w:id="100" w:name="_Toc142383695"/>
      <w:bookmarkStart w:id="101" w:name="_Toc215313700"/>
      <w:bookmarkStart w:id="102" w:name="_Toc328495940"/>
      <w:bookmarkStart w:id="103" w:name="_Toc478119739"/>
      <w:bookmarkStart w:id="104" w:name="_Toc48756977"/>
      <w:bookmarkStart w:id="105" w:name="_Toc97585913"/>
      <w:bookmarkStart w:id="106" w:name="_Toc232067783"/>
      <w:r w:rsidRPr="004318DD">
        <w:rPr>
          <w:rFonts w:ascii="Tahoma" w:hAnsi="Tahoma" w:cs="Tahoma"/>
          <w:color w:val="0099FF"/>
          <w:sz w:val="22"/>
        </w:rPr>
        <w:t>Процедура приема на обслуживание и снятия с обслуживания ценных бумаг</w:t>
      </w:r>
      <w:bookmarkEnd w:id="99"/>
      <w:bookmarkEnd w:id="100"/>
      <w:bookmarkEnd w:id="101"/>
      <w:bookmarkEnd w:id="102"/>
      <w:bookmarkEnd w:id="103"/>
      <w:bookmarkEnd w:id="104"/>
      <w:bookmarkEnd w:id="105"/>
      <w:r w:rsidR="00B341F0" w:rsidRPr="004318DD">
        <w:rPr>
          <w:rFonts w:ascii="Tahoma" w:hAnsi="Tahoma" w:cs="Tahoma"/>
          <w:color w:val="0099FF"/>
          <w:sz w:val="22"/>
        </w:rPr>
        <w:t xml:space="preserve"> (цифровых прав)</w:t>
      </w:r>
      <w:bookmarkEnd w:id="106"/>
    </w:p>
    <w:p w14:paraId="16C0EE55" w14:textId="77777777" w:rsidR="004D522C" w:rsidRPr="007F1642" w:rsidRDefault="004D522C" w:rsidP="00B9242B">
      <w:pPr>
        <w:pStyle w:val="a0"/>
        <w:ind w:left="993" w:hanging="993"/>
        <w:rPr>
          <w:rFonts w:ascii="Tahoma" w:hAnsi="Tahoma" w:cs="Tahoma"/>
          <w:sz w:val="20"/>
          <w:szCs w:val="20"/>
        </w:rPr>
      </w:pPr>
      <w:r w:rsidRPr="007F1642">
        <w:rPr>
          <w:rFonts w:ascii="Tahoma" w:hAnsi="Tahoma" w:cs="Tahoma"/>
          <w:sz w:val="20"/>
          <w:szCs w:val="20"/>
        </w:rPr>
        <w:t>Объектом депозитарного учета могут быть следующие ценные бумаги:</w:t>
      </w:r>
    </w:p>
    <w:p w14:paraId="0283FBCA" w14:textId="77777777" w:rsidR="004D522C" w:rsidRPr="007F1642" w:rsidRDefault="004D522C" w:rsidP="00B9242B">
      <w:pPr>
        <w:pStyle w:val="1"/>
        <w:ind w:left="1276" w:hanging="283"/>
        <w:rPr>
          <w:rFonts w:ascii="Tahoma" w:hAnsi="Tahoma" w:cs="Tahoma"/>
          <w:sz w:val="20"/>
          <w:szCs w:val="20"/>
        </w:rPr>
      </w:pPr>
      <w:r w:rsidRPr="007F1642">
        <w:rPr>
          <w:rFonts w:ascii="Tahoma" w:hAnsi="Tahoma" w:cs="Tahoma"/>
          <w:sz w:val="20"/>
          <w:szCs w:val="20"/>
        </w:rPr>
        <w:t xml:space="preserve">именные ценные бумаги, </w:t>
      </w:r>
      <w:r w:rsidR="00CF5F7E" w:rsidRPr="007F1642">
        <w:rPr>
          <w:rFonts w:ascii="Tahoma" w:hAnsi="Tahoma" w:cs="Tahoma"/>
          <w:sz w:val="20"/>
          <w:szCs w:val="20"/>
        </w:rPr>
        <w:t xml:space="preserve">размещенные российскими эмитентами </w:t>
      </w:r>
      <w:r w:rsidRPr="007F1642">
        <w:rPr>
          <w:rFonts w:ascii="Tahoma" w:hAnsi="Tahoma" w:cs="Tahoma"/>
          <w:sz w:val="20"/>
          <w:szCs w:val="20"/>
        </w:rPr>
        <w:t>(выданные российскими юридическими лицами</w:t>
      </w:r>
      <w:r w:rsidR="00CF5F7E" w:rsidRPr="007F1642">
        <w:rPr>
          <w:rFonts w:ascii="Tahoma" w:hAnsi="Tahoma" w:cs="Tahoma"/>
          <w:sz w:val="20"/>
          <w:szCs w:val="20"/>
        </w:rPr>
        <w:t>), а также закладные</w:t>
      </w:r>
      <w:r w:rsidRPr="007F1642">
        <w:rPr>
          <w:rFonts w:ascii="Tahoma" w:hAnsi="Tahoma" w:cs="Tahoma"/>
          <w:sz w:val="20"/>
          <w:szCs w:val="20"/>
        </w:rPr>
        <w:t>, учет прав на которые в соответствии с федеральными законами может осуществляться депозитариями на счетах депо;</w:t>
      </w:r>
    </w:p>
    <w:p w14:paraId="1C5F1DBF" w14:textId="77777777" w:rsidR="004D522C" w:rsidRPr="007F1642" w:rsidRDefault="004D522C" w:rsidP="00B9242B">
      <w:pPr>
        <w:pStyle w:val="1"/>
        <w:ind w:left="1276" w:hanging="283"/>
        <w:rPr>
          <w:rFonts w:ascii="Tahoma" w:hAnsi="Tahoma" w:cs="Tahoma"/>
          <w:sz w:val="20"/>
          <w:szCs w:val="20"/>
        </w:rPr>
      </w:pPr>
      <w:r w:rsidRPr="007F1642">
        <w:rPr>
          <w:rFonts w:ascii="Tahoma" w:hAnsi="Tahoma" w:cs="Tahoma"/>
          <w:sz w:val="20"/>
          <w:szCs w:val="20"/>
        </w:rPr>
        <w:t xml:space="preserve">ценные бумаги на предъявителя с централизованным </w:t>
      </w:r>
      <w:r w:rsidR="00DF13E2" w:rsidRPr="007F1642">
        <w:rPr>
          <w:rFonts w:ascii="Tahoma" w:hAnsi="Tahoma" w:cs="Tahoma"/>
          <w:sz w:val="20"/>
          <w:szCs w:val="20"/>
        </w:rPr>
        <w:t>учетом прав</w:t>
      </w:r>
      <w:r w:rsidRPr="007F1642">
        <w:rPr>
          <w:rFonts w:ascii="Tahoma" w:hAnsi="Tahoma" w:cs="Tahoma"/>
          <w:sz w:val="20"/>
          <w:szCs w:val="20"/>
        </w:rPr>
        <w:t>;</w:t>
      </w:r>
      <w:r w:rsidR="009B1E34" w:rsidRPr="007F1642">
        <w:rPr>
          <w:rFonts w:ascii="Tahoma" w:hAnsi="Tahoma" w:cs="Tahoma"/>
          <w:sz w:val="20"/>
          <w:szCs w:val="20"/>
        </w:rPr>
        <w:t xml:space="preserve"> </w:t>
      </w:r>
    </w:p>
    <w:p w14:paraId="0804E60F" w14:textId="26E1F35F" w:rsidR="004D522C" w:rsidRPr="007F1642" w:rsidRDefault="004D522C" w:rsidP="00B9242B">
      <w:pPr>
        <w:pStyle w:val="1"/>
        <w:ind w:left="1276" w:hanging="283"/>
        <w:rPr>
          <w:rFonts w:ascii="Tahoma" w:hAnsi="Tahoma" w:cs="Tahoma"/>
          <w:sz w:val="20"/>
          <w:szCs w:val="20"/>
        </w:rPr>
      </w:pPr>
      <w:r w:rsidRPr="007F1642">
        <w:rPr>
          <w:rFonts w:ascii="Tahoma" w:hAnsi="Tahoma" w:cs="Tahoma"/>
          <w:sz w:val="20"/>
          <w:szCs w:val="20"/>
        </w:rPr>
        <w:t xml:space="preserve">иностранные финансовые инструменты, которые квалифицированы в качестве ценных бумаг в </w:t>
      </w:r>
      <w:r w:rsidR="005E62F6" w:rsidRPr="007F1642">
        <w:rPr>
          <w:rFonts w:ascii="Tahoma" w:hAnsi="Tahoma" w:cs="Tahoma"/>
          <w:sz w:val="20"/>
          <w:szCs w:val="20"/>
        </w:rPr>
        <w:t>порядке, установленном Банк</w:t>
      </w:r>
      <w:r w:rsidR="00F81007" w:rsidRPr="007F1642">
        <w:rPr>
          <w:rFonts w:ascii="Tahoma" w:hAnsi="Tahoma" w:cs="Tahoma"/>
          <w:sz w:val="20"/>
          <w:szCs w:val="20"/>
        </w:rPr>
        <w:t>ом</w:t>
      </w:r>
      <w:r w:rsidR="005E62F6" w:rsidRPr="007F1642">
        <w:rPr>
          <w:rFonts w:ascii="Tahoma" w:hAnsi="Tahoma" w:cs="Tahoma"/>
          <w:sz w:val="20"/>
          <w:szCs w:val="20"/>
        </w:rPr>
        <w:t xml:space="preserve"> России</w:t>
      </w:r>
      <w:r w:rsidRPr="007F1642">
        <w:rPr>
          <w:rFonts w:ascii="Tahoma" w:hAnsi="Tahoma" w:cs="Tahoma"/>
          <w:sz w:val="20"/>
          <w:szCs w:val="20"/>
        </w:rPr>
        <w:t xml:space="preserve">, и </w:t>
      </w:r>
      <w:r w:rsidR="00B9242B" w:rsidRPr="007F1642">
        <w:rPr>
          <w:rFonts w:ascii="Tahoma" w:hAnsi="Tahoma" w:cs="Tahoma"/>
          <w:sz w:val="20"/>
          <w:szCs w:val="20"/>
        </w:rPr>
        <w:t>права,</w:t>
      </w:r>
      <w:r w:rsidRPr="007F1642">
        <w:rPr>
          <w:rFonts w:ascii="Tahoma" w:hAnsi="Tahoma" w:cs="Tahoma"/>
          <w:sz w:val="20"/>
          <w:szCs w:val="20"/>
        </w:rPr>
        <w:t xml:space="preserve"> на которые в 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 (далее – иностранные ценные бумаги)</w:t>
      </w:r>
      <w:r w:rsidR="0020352E" w:rsidRPr="007F1642">
        <w:rPr>
          <w:rFonts w:ascii="Tahoma" w:hAnsi="Tahoma" w:cs="Tahoma"/>
          <w:sz w:val="20"/>
          <w:szCs w:val="20"/>
        </w:rPr>
        <w:t>.</w:t>
      </w:r>
    </w:p>
    <w:p w14:paraId="3EFA845F" w14:textId="77777777" w:rsidR="00DD7E6D" w:rsidRPr="007F1642" w:rsidRDefault="00B9242B" w:rsidP="00707764">
      <w:pPr>
        <w:pStyle w:val="1"/>
        <w:numPr>
          <w:ilvl w:val="0"/>
          <w:numId w:val="0"/>
        </w:numPr>
        <w:ind w:left="993" w:hanging="284"/>
        <w:rPr>
          <w:rFonts w:ascii="Tahoma" w:hAnsi="Tahoma" w:cs="Tahoma"/>
          <w:sz w:val="20"/>
          <w:szCs w:val="20"/>
        </w:rPr>
      </w:pPr>
      <w:r>
        <w:rPr>
          <w:rFonts w:ascii="Tahoma" w:hAnsi="Tahoma" w:cs="Tahoma"/>
          <w:sz w:val="20"/>
          <w:szCs w:val="20"/>
        </w:rPr>
        <w:t xml:space="preserve">    </w:t>
      </w:r>
      <w:r w:rsidR="0020352E" w:rsidRPr="007F1642">
        <w:rPr>
          <w:rFonts w:ascii="Tahoma" w:hAnsi="Tahoma" w:cs="Tahoma"/>
          <w:sz w:val="20"/>
          <w:szCs w:val="20"/>
        </w:rPr>
        <w:t>Объектом депозитарного учета могут быть следующие ц</w:t>
      </w:r>
      <w:r w:rsidR="00DD7E6D" w:rsidRPr="007F1642">
        <w:rPr>
          <w:rFonts w:ascii="Tahoma" w:hAnsi="Tahoma" w:cs="Tahoma"/>
          <w:sz w:val="20"/>
          <w:szCs w:val="20"/>
        </w:rPr>
        <w:t>ифровые права</w:t>
      </w:r>
      <w:r w:rsidR="0020352E" w:rsidRPr="007F1642">
        <w:rPr>
          <w:rFonts w:ascii="Tahoma" w:hAnsi="Tahoma" w:cs="Tahoma"/>
          <w:sz w:val="20"/>
          <w:szCs w:val="20"/>
        </w:rPr>
        <w:t>:</w:t>
      </w:r>
    </w:p>
    <w:p w14:paraId="2BB50FD2" w14:textId="77777777" w:rsidR="0020352E" w:rsidRPr="007F1642" w:rsidRDefault="0020352E" w:rsidP="00B9242B">
      <w:pPr>
        <w:pStyle w:val="1"/>
        <w:ind w:left="1276" w:hanging="283"/>
        <w:rPr>
          <w:rFonts w:ascii="Tahoma" w:hAnsi="Tahoma" w:cs="Tahoma"/>
          <w:sz w:val="20"/>
          <w:szCs w:val="20"/>
        </w:rPr>
      </w:pPr>
      <w:r w:rsidRPr="007F1642">
        <w:rPr>
          <w:rFonts w:ascii="Tahoma" w:hAnsi="Tahoma" w:cs="Tahoma"/>
          <w:sz w:val="20"/>
          <w:szCs w:val="20"/>
        </w:rPr>
        <w:t>утилитарные цифровые права;</w:t>
      </w:r>
    </w:p>
    <w:p w14:paraId="5C2CC6ED" w14:textId="77777777" w:rsidR="0020352E" w:rsidRPr="007F1642" w:rsidRDefault="0020352E" w:rsidP="00B9242B">
      <w:pPr>
        <w:pStyle w:val="1"/>
        <w:ind w:left="1276" w:hanging="283"/>
        <w:rPr>
          <w:rFonts w:ascii="Tahoma" w:hAnsi="Tahoma" w:cs="Tahoma"/>
          <w:sz w:val="20"/>
          <w:szCs w:val="20"/>
        </w:rPr>
      </w:pPr>
      <w:r w:rsidRPr="007F1642">
        <w:rPr>
          <w:rFonts w:ascii="Tahoma" w:hAnsi="Tahoma" w:cs="Tahoma"/>
          <w:sz w:val="20"/>
          <w:szCs w:val="20"/>
        </w:rPr>
        <w:t>цифровые финансовые активы.</w:t>
      </w:r>
    </w:p>
    <w:p w14:paraId="3CD8518F" w14:textId="77777777" w:rsidR="004D522C" w:rsidRPr="007F1642" w:rsidRDefault="004D522C" w:rsidP="00B95BB8">
      <w:pPr>
        <w:pStyle w:val="a0"/>
        <w:ind w:left="993" w:hanging="993"/>
        <w:rPr>
          <w:rFonts w:ascii="Tahoma" w:hAnsi="Tahoma" w:cs="Tahoma"/>
          <w:sz w:val="20"/>
          <w:szCs w:val="20"/>
        </w:rPr>
      </w:pPr>
      <w:r w:rsidRPr="007F1642">
        <w:rPr>
          <w:rFonts w:ascii="Tahoma" w:hAnsi="Tahoma" w:cs="Tahoma"/>
          <w:sz w:val="20"/>
          <w:szCs w:val="20"/>
        </w:rPr>
        <w:t>Инициатором приема ценных бумаг на обслуживание могут являться:</w:t>
      </w:r>
    </w:p>
    <w:p w14:paraId="51BD9E29" w14:textId="77777777" w:rsidR="004D522C" w:rsidRPr="007F1642" w:rsidRDefault="004D522C" w:rsidP="00B95BB8">
      <w:pPr>
        <w:pStyle w:val="1"/>
        <w:ind w:left="1276" w:hanging="283"/>
        <w:rPr>
          <w:rFonts w:ascii="Tahoma" w:hAnsi="Tahoma" w:cs="Tahoma"/>
          <w:sz w:val="20"/>
          <w:szCs w:val="20"/>
        </w:rPr>
      </w:pPr>
      <w:r w:rsidRPr="007F1642">
        <w:rPr>
          <w:rFonts w:ascii="Tahoma" w:hAnsi="Tahoma" w:cs="Tahoma"/>
          <w:sz w:val="20"/>
          <w:szCs w:val="20"/>
        </w:rPr>
        <w:t>Депонент, Оператор счета депо, Попечитель счета депо (по согласованию с Депозитарием);</w:t>
      </w:r>
    </w:p>
    <w:p w14:paraId="7269621C" w14:textId="77777777" w:rsidR="004D522C" w:rsidRPr="007F1642" w:rsidRDefault="004D522C" w:rsidP="00B95BB8">
      <w:pPr>
        <w:pStyle w:val="1"/>
        <w:ind w:left="1276" w:hanging="283"/>
        <w:rPr>
          <w:rFonts w:ascii="Tahoma" w:hAnsi="Tahoma" w:cs="Tahoma"/>
          <w:sz w:val="20"/>
          <w:szCs w:val="20"/>
        </w:rPr>
      </w:pPr>
      <w:r w:rsidRPr="007F1642">
        <w:rPr>
          <w:rFonts w:ascii="Tahoma" w:hAnsi="Tahoma" w:cs="Tahoma"/>
          <w:sz w:val="20"/>
          <w:szCs w:val="20"/>
        </w:rPr>
        <w:t>Депозитарий;</w:t>
      </w:r>
    </w:p>
    <w:p w14:paraId="4FE5B67F" w14:textId="77777777" w:rsidR="004D522C" w:rsidRPr="007F1642" w:rsidRDefault="004D522C" w:rsidP="00B95BB8">
      <w:pPr>
        <w:pStyle w:val="1"/>
        <w:ind w:left="1276" w:hanging="283"/>
        <w:rPr>
          <w:rFonts w:ascii="Tahoma" w:hAnsi="Tahoma" w:cs="Tahoma"/>
          <w:sz w:val="20"/>
          <w:szCs w:val="20"/>
        </w:rPr>
      </w:pPr>
      <w:r w:rsidRPr="007F1642">
        <w:rPr>
          <w:rFonts w:ascii="Tahoma" w:hAnsi="Tahoma" w:cs="Tahoma"/>
          <w:sz w:val="20"/>
          <w:szCs w:val="20"/>
        </w:rPr>
        <w:t>эмитент или его уполномоченный представитель;</w:t>
      </w:r>
    </w:p>
    <w:p w14:paraId="3A96F663" w14:textId="77777777" w:rsidR="004D522C" w:rsidRPr="007F1642" w:rsidRDefault="004D522C" w:rsidP="00B95BB8">
      <w:pPr>
        <w:pStyle w:val="1"/>
        <w:ind w:left="1276" w:hanging="283"/>
        <w:rPr>
          <w:rFonts w:ascii="Tahoma" w:hAnsi="Tahoma" w:cs="Tahoma"/>
          <w:sz w:val="20"/>
          <w:szCs w:val="20"/>
        </w:rPr>
      </w:pPr>
      <w:r w:rsidRPr="007F1642">
        <w:rPr>
          <w:rFonts w:ascii="Tahoma" w:hAnsi="Tahoma" w:cs="Tahoma"/>
          <w:sz w:val="20"/>
          <w:szCs w:val="20"/>
        </w:rPr>
        <w:t>держатель реестра;</w:t>
      </w:r>
    </w:p>
    <w:p w14:paraId="4C76FC0C" w14:textId="77777777" w:rsidR="004D522C" w:rsidRPr="007F1642" w:rsidRDefault="004D522C" w:rsidP="00B95BB8">
      <w:pPr>
        <w:pStyle w:val="1"/>
        <w:ind w:left="1276" w:hanging="283"/>
        <w:rPr>
          <w:rFonts w:ascii="Tahoma" w:hAnsi="Tahoma" w:cs="Tahoma"/>
          <w:sz w:val="20"/>
          <w:szCs w:val="20"/>
        </w:rPr>
      </w:pPr>
      <w:r w:rsidRPr="007F1642">
        <w:rPr>
          <w:rFonts w:ascii="Tahoma" w:hAnsi="Tahoma" w:cs="Tahoma"/>
          <w:sz w:val="20"/>
          <w:szCs w:val="20"/>
        </w:rPr>
        <w:t>депозитарий-корреспондент, в котором Депозитарию открыт счет депо номинального держателя.</w:t>
      </w:r>
    </w:p>
    <w:p w14:paraId="0BB02829" w14:textId="77777777" w:rsidR="0020352E" w:rsidRPr="007F1642" w:rsidRDefault="0020352E" w:rsidP="00B95BB8">
      <w:pPr>
        <w:pStyle w:val="1"/>
        <w:numPr>
          <w:ilvl w:val="0"/>
          <w:numId w:val="0"/>
        </w:numPr>
        <w:ind w:left="993"/>
        <w:rPr>
          <w:rFonts w:ascii="Tahoma" w:hAnsi="Tahoma" w:cs="Tahoma"/>
          <w:sz w:val="20"/>
          <w:szCs w:val="20"/>
        </w:rPr>
      </w:pPr>
      <w:r w:rsidRPr="007F1642">
        <w:rPr>
          <w:rFonts w:ascii="Tahoma" w:hAnsi="Tahoma" w:cs="Tahoma"/>
          <w:sz w:val="20"/>
          <w:szCs w:val="20"/>
        </w:rPr>
        <w:t>Инициатором приема цифровых прав на обслуживание явля</w:t>
      </w:r>
      <w:r w:rsidR="00467A10" w:rsidRPr="007F1642">
        <w:rPr>
          <w:rFonts w:ascii="Tahoma" w:hAnsi="Tahoma" w:cs="Tahoma"/>
          <w:sz w:val="20"/>
          <w:szCs w:val="20"/>
        </w:rPr>
        <w:t xml:space="preserve">ется </w:t>
      </w:r>
      <w:r w:rsidRPr="007F1642">
        <w:rPr>
          <w:rFonts w:ascii="Tahoma" w:hAnsi="Tahoma" w:cs="Tahoma"/>
          <w:sz w:val="20"/>
          <w:szCs w:val="20"/>
        </w:rPr>
        <w:t>Депонент</w:t>
      </w:r>
      <w:r w:rsidR="00E6294C" w:rsidRPr="007F1642">
        <w:rPr>
          <w:rFonts w:ascii="Tahoma" w:hAnsi="Tahoma" w:cs="Tahoma"/>
          <w:sz w:val="20"/>
          <w:szCs w:val="20"/>
        </w:rPr>
        <w:t xml:space="preserve"> (по согласованию с Депозитарием)</w:t>
      </w:r>
      <w:r w:rsidRPr="007F1642">
        <w:rPr>
          <w:rFonts w:ascii="Tahoma" w:hAnsi="Tahoma" w:cs="Tahoma"/>
          <w:sz w:val="20"/>
          <w:szCs w:val="20"/>
        </w:rPr>
        <w:t>.</w:t>
      </w:r>
    </w:p>
    <w:p w14:paraId="526D3091" w14:textId="4B9A23DF" w:rsidR="004D522C" w:rsidRPr="00737BE2" w:rsidRDefault="004D522C" w:rsidP="00737BE2">
      <w:pPr>
        <w:pStyle w:val="a0"/>
        <w:ind w:left="993" w:hanging="993"/>
        <w:rPr>
          <w:rFonts w:ascii="Tahoma" w:hAnsi="Tahoma" w:cs="Tahoma"/>
          <w:sz w:val="20"/>
          <w:szCs w:val="20"/>
        </w:rPr>
      </w:pPr>
      <w:r w:rsidRPr="007F1642">
        <w:rPr>
          <w:rFonts w:ascii="Tahoma" w:hAnsi="Tahoma" w:cs="Tahoma"/>
          <w:sz w:val="20"/>
          <w:szCs w:val="20"/>
        </w:rPr>
        <w:t xml:space="preserve">Решение о приеме на обслуживание документарных </w:t>
      </w:r>
      <w:proofErr w:type="spellStart"/>
      <w:r w:rsidRPr="007F1642">
        <w:rPr>
          <w:rFonts w:ascii="Tahoma" w:hAnsi="Tahoma" w:cs="Tahoma"/>
          <w:sz w:val="20"/>
          <w:szCs w:val="20"/>
        </w:rPr>
        <w:t>неэмиссионных</w:t>
      </w:r>
      <w:proofErr w:type="spellEnd"/>
      <w:r w:rsidRPr="007F1642">
        <w:rPr>
          <w:rFonts w:ascii="Tahoma" w:hAnsi="Tahoma" w:cs="Tahoma"/>
          <w:sz w:val="20"/>
          <w:szCs w:val="20"/>
        </w:rPr>
        <w:t xml:space="preserve"> ценных бумаг принимается при получении</w:t>
      </w:r>
      <w:r w:rsidR="00707764">
        <w:rPr>
          <w:rFonts w:ascii="Tahoma" w:hAnsi="Tahoma" w:cs="Tahoma"/>
          <w:sz w:val="20"/>
          <w:szCs w:val="20"/>
        </w:rPr>
        <w:t xml:space="preserve"> </w:t>
      </w:r>
      <w:r w:rsidRPr="00737BE2">
        <w:rPr>
          <w:rFonts w:ascii="Tahoma" w:hAnsi="Tahoma" w:cs="Tahoma"/>
          <w:sz w:val="20"/>
          <w:szCs w:val="20"/>
        </w:rPr>
        <w:t xml:space="preserve">поручения на прием ценных бумаг (Форма </w:t>
      </w:r>
      <w:hyperlink w:anchor="Текст_R04_1" w:history="1">
        <w:r w:rsidR="00C74E14" w:rsidRPr="0040284C">
          <w:rPr>
            <w:rStyle w:val="af"/>
            <w:rFonts w:ascii="Tahoma" w:hAnsi="Tahoma" w:cs="Tahoma"/>
            <w:sz w:val="20"/>
            <w:szCs w:val="20"/>
          </w:rPr>
          <w:t>№R04-1</w:t>
        </w:r>
      </w:hyperlink>
      <w:r w:rsidRPr="00737BE2">
        <w:rPr>
          <w:rFonts w:ascii="Tahoma" w:hAnsi="Tahoma" w:cs="Tahoma"/>
          <w:color w:val="000000" w:themeColor="text1"/>
          <w:sz w:val="20"/>
          <w:szCs w:val="20"/>
        </w:rPr>
        <w:t>).</w:t>
      </w:r>
    </w:p>
    <w:p w14:paraId="41ED136D" w14:textId="77777777" w:rsidR="00B20995" w:rsidRPr="007F1642" w:rsidRDefault="00B20995" w:rsidP="00B95BB8">
      <w:pPr>
        <w:pStyle w:val="a0"/>
        <w:ind w:left="993" w:hanging="993"/>
        <w:rPr>
          <w:rFonts w:ascii="Tahoma" w:hAnsi="Tahoma" w:cs="Tahoma"/>
          <w:sz w:val="20"/>
          <w:szCs w:val="20"/>
        </w:rPr>
      </w:pPr>
      <w:r w:rsidRPr="007F1642">
        <w:rPr>
          <w:rFonts w:ascii="Tahoma" w:hAnsi="Tahoma" w:cs="Tahoma"/>
          <w:sz w:val="20"/>
          <w:szCs w:val="20"/>
        </w:rPr>
        <w:t>Решение о приеме на обслуживание электронных закладных принимается при получении:</w:t>
      </w:r>
    </w:p>
    <w:p w14:paraId="3F0F21C0" w14:textId="77777777" w:rsidR="00B20995" w:rsidRPr="007F1642" w:rsidRDefault="00B20995" w:rsidP="00B95BB8">
      <w:pPr>
        <w:pStyle w:val="1"/>
        <w:ind w:left="1276" w:hanging="283"/>
        <w:rPr>
          <w:rFonts w:ascii="Tahoma" w:hAnsi="Tahoma" w:cs="Tahoma"/>
          <w:sz w:val="20"/>
          <w:szCs w:val="20"/>
        </w:rPr>
      </w:pPr>
      <w:r w:rsidRPr="007F1642">
        <w:rPr>
          <w:rFonts w:ascii="Tahoma" w:hAnsi="Tahoma" w:cs="Tahoma"/>
          <w:sz w:val="20"/>
          <w:szCs w:val="20"/>
        </w:rPr>
        <w:t>поручения на прием ценных бумаг (Форм</w:t>
      </w:r>
      <w:r w:rsidR="00990C74" w:rsidRPr="007F1642">
        <w:rPr>
          <w:rFonts w:ascii="Tahoma" w:hAnsi="Tahoma" w:cs="Tahoma"/>
          <w:sz w:val="20"/>
          <w:szCs w:val="20"/>
        </w:rPr>
        <w:t>ы</w:t>
      </w:r>
      <w:r w:rsidRPr="007F1642">
        <w:rPr>
          <w:rFonts w:ascii="Tahoma" w:hAnsi="Tahoma" w:cs="Tahoma"/>
          <w:sz w:val="20"/>
          <w:szCs w:val="20"/>
        </w:rPr>
        <w:t xml:space="preserve"> </w:t>
      </w:r>
      <w:hyperlink w:anchor="Текст_R04_2" w:history="1">
        <w:r w:rsidR="00C74E14" w:rsidRPr="00C74E14">
          <w:rPr>
            <w:rStyle w:val="af"/>
            <w:rFonts w:ascii="Tahoma" w:hAnsi="Tahoma" w:cs="Tahoma"/>
            <w:sz w:val="20"/>
            <w:szCs w:val="20"/>
          </w:rPr>
          <w:t>№R04-2</w:t>
        </w:r>
      </w:hyperlink>
      <w:r w:rsidR="00990C74" w:rsidRPr="007F1642">
        <w:rPr>
          <w:rFonts w:ascii="Tahoma" w:hAnsi="Tahoma" w:cs="Tahoma"/>
          <w:sz w:val="20"/>
          <w:szCs w:val="20"/>
        </w:rPr>
        <w:t xml:space="preserve">, </w:t>
      </w:r>
      <w:hyperlink w:anchor="Текст_R06_5" w:history="1">
        <w:r w:rsidR="00C74E14" w:rsidRPr="00C74E14">
          <w:rPr>
            <w:rStyle w:val="af"/>
            <w:rFonts w:ascii="Tahoma" w:hAnsi="Tahoma" w:cs="Tahoma"/>
            <w:sz w:val="20"/>
            <w:szCs w:val="20"/>
          </w:rPr>
          <w:t>№</w:t>
        </w:r>
        <w:r w:rsidR="00C74E14" w:rsidRPr="00C74E14">
          <w:rPr>
            <w:rStyle w:val="af"/>
            <w:rFonts w:ascii="Tahoma" w:hAnsi="Tahoma" w:cs="Tahoma"/>
            <w:sz w:val="20"/>
            <w:szCs w:val="20"/>
            <w:lang w:val="en-US"/>
          </w:rPr>
          <w:t>R</w:t>
        </w:r>
        <w:r w:rsidR="00C74E14" w:rsidRPr="00C74E14">
          <w:rPr>
            <w:rStyle w:val="af"/>
            <w:rFonts w:ascii="Tahoma" w:hAnsi="Tahoma" w:cs="Tahoma"/>
            <w:sz w:val="20"/>
            <w:szCs w:val="20"/>
          </w:rPr>
          <w:t>06-5</w:t>
        </w:r>
      </w:hyperlink>
      <w:r w:rsidRPr="007F1642">
        <w:rPr>
          <w:rFonts w:ascii="Tahoma" w:hAnsi="Tahoma" w:cs="Tahoma"/>
          <w:sz w:val="20"/>
          <w:szCs w:val="20"/>
        </w:rPr>
        <w:t>);</w:t>
      </w:r>
    </w:p>
    <w:p w14:paraId="428EA4D5" w14:textId="77777777" w:rsidR="00B20995" w:rsidRPr="007F1642" w:rsidRDefault="00E4673B" w:rsidP="00B95BB8">
      <w:pPr>
        <w:pStyle w:val="1"/>
        <w:ind w:left="1276" w:hanging="283"/>
        <w:rPr>
          <w:rFonts w:ascii="Tahoma" w:hAnsi="Tahoma" w:cs="Tahoma"/>
          <w:sz w:val="20"/>
          <w:szCs w:val="20"/>
        </w:rPr>
      </w:pPr>
      <w:r w:rsidRPr="007F1642">
        <w:rPr>
          <w:rFonts w:ascii="Tahoma" w:hAnsi="Tahoma" w:cs="Tahoma"/>
          <w:sz w:val="20"/>
          <w:szCs w:val="20"/>
        </w:rPr>
        <w:t>уведомлени</w:t>
      </w:r>
      <w:r w:rsidR="00891442" w:rsidRPr="007F1642">
        <w:rPr>
          <w:rFonts w:ascii="Tahoma" w:hAnsi="Tahoma" w:cs="Tahoma"/>
          <w:sz w:val="20"/>
          <w:szCs w:val="20"/>
        </w:rPr>
        <w:t>я</w:t>
      </w:r>
      <w:r w:rsidRPr="007F1642">
        <w:rPr>
          <w:rFonts w:ascii="Tahoma" w:hAnsi="Tahoma" w:cs="Tahoma"/>
          <w:sz w:val="20"/>
          <w:szCs w:val="20"/>
        </w:rPr>
        <w:t xml:space="preserve"> </w:t>
      </w:r>
      <w:r w:rsidR="00B20995" w:rsidRPr="007F1642">
        <w:rPr>
          <w:rFonts w:ascii="Tahoma" w:hAnsi="Tahoma" w:cs="Tahoma"/>
          <w:sz w:val="20"/>
          <w:szCs w:val="20"/>
        </w:rPr>
        <w:t>(</w:t>
      </w:r>
      <w:r w:rsidRPr="007F1642">
        <w:rPr>
          <w:rFonts w:ascii="Tahoma" w:hAnsi="Tahoma" w:cs="Tahoma"/>
          <w:sz w:val="20"/>
          <w:szCs w:val="20"/>
        </w:rPr>
        <w:t>отчет</w:t>
      </w:r>
      <w:r w:rsidR="00891442" w:rsidRPr="007F1642">
        <w:rPr>
          <w:rFonts w:ascii="Tahoma" w:hAnsi="Tahoma" w:cs="Tahoma"/>
          <w:sz w:val="20"/>
          <w:szCs w:val="20"/>
        </w:rPr>
        <w:t>а</w:t>
      </w:r>
      <w:r w:rsidR="00B20995" w:rsidRPr="007F1642">
        <w:rPr>
          <w:rFonts w:ascii="Tahoma" w:hAnsi="Tahoma" w:cs="Tahoma"/>
          <w:sz w:val="20"/>
          <w:szCs w:val="20"/>
        </w:rPr>
        <w:t>) депозитария, осуществляющего хранение электронных закладных,</w:t>
      </w:r>
      <w:r w:rsidR="00343E01" w:rsidRPr="007F1642">
        <w:rPr>
          <w:rFonts w:ascii="Tahoma" w:hAnsi="Tahoma" w:cs="Tahoma"/>
          <w:sz w:val="20"/>
          <w:szCs w:val="20"/>
        </w:rPr>
        <w:t xml:space="preserve"> о совершении операции зачисления электронных закладных на счет депо номинального держателя Депозитария.</w:t>
      </w:r>
    </w:p>
    <w:tbl>
      <w:tblPr>
        <w:tblW w:w="8114" w:type="dxa"/>
        <w:tblInd w:w="1242"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8114"/>
      </w:tblGrid>
      <w:tr w:rsidR="00B20995" w:rsidRPr="00254D77" w14:paraId="0B537A69" w14:textId="77777777" w:rsidTr="001F6E96">
        <w:trPr>
          <w:cantSplit/>
          <w:trHeight w:val="210"/>
          <w:tblHeader/>
        </w:trPr>
        <w:tc>
          <w:tcPr>
            <w:tcW w:w="8114" w:type="dxa"/>
            <w:shd w:val="clear" w:color="auto" w:fill="CDEBFF"/>
          </w:tcPr>
          <w:p w14:paraId="7556504C" w14:textId="77777777" w:rsidR="00B20995" w:rsidRPr="00254D77" w:rsidRDefault="00B20995" w:rsidP="00135088">
            <w:pPr>
              <w:rPr>
                <w:rFonts w:ascii="Tahoma" w:hAnsi="Tahoma" w:cs="Tahoma"/>
                <w:sz w:val="18"/>
                <w:szCs w:val="18"/>
              </w:rPr>
            </w:pPr>
            <w:r w:rsidRPr="00254D77">
              <w:rPr>
                <w:rFonts w:ascii="Tahoma" w:hAnsi="Tahoma" w:cs="Tahoma"/>
                <w:color w:val="595959" w:themeColor="text1" w:themeTint="A6"/>
                <w:spacing w:val="80"/>
                <w:sz w:val="18"/>
                <w:szCs w:val="18"/>
              </w:rPr>
              <w:t>Примечание:</w:t>
            </w:r>
          </w:p>
        </w:tc>
      </w:tr>
      <w:tr w:rsidR="00B20995" w:rsidRPr="00254D77" w14:paraId="37425170" w14:textId="77777777" w:rsidTr="001F6E96">
        <w:trPr>
          <w:cantSplit/>
          <w:trHeight w:val="554"/>
        </w:trPr>
        <w:tc>
          <w:tcPr>
            <w:tcW w:w="8114" w:type="dxa"/>
            <w:shd w:val="clear" w:color="auto" w:fill="FFFFFF" w:themeFill="background1"/>
          </w:tcPr>
          <w:p w14:paraId="1C8BB8EE" w14:textId="77777777" w:rsidR="00F443BA" w:rsidRPr="00254D77" w:rsidRDefault="00E968F2" w:rsidP="00135088">
            <w:pPr>
              <w:pStyle w:val="af8"/>
              <w:rPr>
                <w:rFonts w:ascii="Tahoma" w:eastAsiaTheme="minorHAnsi" w:hAnsi="Tahoma" w:cs="Tahoma"/>
                <w:bCs/>
                <w:i/>
                <w:color w:val="404040" w:themeColor="text1" w:themeTint="BF"/>
                <w:sz w:val="18"/>
                <w:szCs w:val="18"/>
              </w:rPr>
            </w:pPr>
            <w:r w:rsidRPr="00254D77">
              <w:rPr>
                <w:rFonts w:ascii="Tahoma" w:eastAsiaTheme="minorHAnsi" w:hAnsi="Tahoma" w:cs="Tahoma"/>
                <w:bCs/>
                <w:i/>
                <w:color w:val="404040" w:themeColor="text1" w:themeTint="BF"/>
                <w:sz w:val="18"/>
                <w:szCs w:val="18"/>
              </w:rPr>
              <w:t>Термин</w:t>
            </w:r>
            <w:r w:rsidR="0014780D" w:rsidRPr="00254D77">
              <w:rPr>
                <w:rFonts w:ascii="Tahoma" w:eastAsiaTheme="minorHAnsi" w:hAnsi="Tahoma" w:cs="Tahoma"/>
                <w:bCs/>
                <w:i/>
                <w:color w:val="404040" w:themeColor="text1" w:themeTint="BF"/>
                <w:sz w:val="18"/>
                <w:szCs w:val="18"/>
              </w:rPr>
              <w:t>ы</w:t>
            </w:r>
            <w:r w:rsidRPr="00254D77">
              <w:rPr>
                <w:rFonts w:ascii="Tahoma" w:eastAsiaTheme="minorHAnsi" w:hAnsi="Tahoma" w:cs="Tahoma"/>
                <w:bCs/>
                <w:i/>
                <w:color w:val="404040" w:themeColor="text1" w:themeTint="BF"/>
                <w:sz w:val="18"/>
                <w:szCs w:val="18"/>
              </w:rPr>
              <w:t xml:space="preserve"> </w:t>
            </w:r>
            <w:r w:rsidR="00CA27EA" w:rsidRPr="00254D77">
              <w:rPr>
                <w:rFonts w:ascii="Tahoma" w:eastAsiaTheme="minorHAnsi" w:hAnsi="Tahoma" w:cs="Tahoma"/>
                <w:bCs/>
                <w:i/>
                <w:color w:val="404040" w:themeColor="text1" w:themeTint="BF"/>
                <w:sz w:val="18"/>
                <w:szCs w:val="18"/>
              </w:rPr>
              <w:t xml:space="preserve">«документарная закладная», </w:t>
            </w:r>
            <w:r w:rsidRPr="00254D77">
              <w:rPr>
                <w:rFonts w:ascii="Tahoma" w:eastAsiaTheme="minorHAnsi" w:hAnsi="Tahoma" w:cs="Tahoma"/>
                <w:bCs/>
                <w:i/>
                <w:color w:val="404040" w:themeColor="text1" w:themeTint="BF"/>
                <w:sz w:val="18"/>
                <w:szCs w:val="18"/>
              </w:rPr>
              <w:t>«</w:t>
            </w:r>
            <w:r w:rsidR="00F443BA" w:rsidRPr="00254D77">
              <w:rPr>
                <w:rFonts w:ascii="Tahoma" w:eastAsiaTheme="minorHAnsi" w:hAnsi="Tahoma" w:cs="Tahoma"/>
                <w:bCs/>
                <w:i/>
                <w:color w:val="404040" w:themeColor="text1" w:themeTint="BF"/>
                <w:sz w:val="18"/>
                <w:szCs w:val="18"/>
              </w:rPr>
              <w:t>электронная закладная</w:t>
            </w:r>
            <w:r w:rsidRPr="00254D77">
              <w:rPr>
                <w:rFonts w:ascii="Tahoma" w:eastAsiaTheme="minorHAnsi" w:hAnsi="Tahoma" w:cs="Tahoma"/>
                <w:bCs/>
                <w:i/>
                <w:color w:val="404040" w:themeColor="text1" w:themeTint="BF"/>
                <w:sz w:val="18"/>
                <w:szCs w:val="18"/>
              </w:rPr>
              <w:t>»</w:t>
            </w:r>
            <w:r w:rsidR="0014780D" w:rsidRPr="00254D77">
              <w:rPr>
                <w:rFonts w:ascii="Tahoma" w:eastAsiaTheme="minorHAnsi" w:hAnsi="Tahoma" w:cs="Tahoma"/>
                <w:bCs/>
                <w:i/>
                <w:color w:val="404040" w:themeColor="text1" w:themeTint="BF"/>
                <w:sz w:val="18"/>
                <w:szCs w:val="18"/>
              </w:rPr>
              <w:t xml:space="preserve"> </w:t>
            </w:r>
            <w:r w:rsidR="00F443BA" w:rsidRPr="00254D77">
              <w:rPr>
                <w:rFonts w:ascii="Tahoma" w:eastAsiaTheme="minorHAnsi" w:hAnsi="Tahoma" w:cs="Tahoma"/>
                <w:bCs/>
                <w:i/>
                <w:color w:val="404040" w:themeColor="text1" w:themeTint="BF"/>
                <w:sz w:val="18"/>
                <w:szCs w:val="18"/>
              </w:rPr>
              <w:t>понима</w:t>
            </w:r>
            <w:r w:rsidR="0014780D" w:rsidRPr="00254D77">
              <w:rPr>
                <w:rFonts w:ascii="Tahoma" w:eastAsiaTheme="minorHAnsi" w:hAnsi="Tahoma" w:cs="Tahoma"/>
                <w:bCs/>
                <w:i/>
                <w:color w:val="404040" w:themeColor="text1" w:themeTint="BF"/>
                <w:sz w:val="18"/>
                <w:szCs w:val="18"/>
              </w:rPr>
              <w:t xml:space="preserve">ются </w:t>
            </w:r>
            <w:r w:rsidR="00F443BA" w:rsidRPr="00254D77">
              <w:rPr>
                <w:rFonts w:ascii="Tahoma" w:eastAsiaTheme="minorHAnsi" w:hAnsi="Tahoma" w:cs="Tahoma"/>
                <w:bCs/>
                <w:i/>
                <w:color w:val="404040" w:themeColor="text1" w:themeTint="BF"/>
                <w:sz w:val="18"/>
                <w:szCs w:val="18"/>
              </w:rPr>
              <w:t>в значении, определенном в ст</w:t>
            </w:r>
            <w:r w:rsidRPr="00254D77">
              <w:rPr>
                <w:rFonts w:ascii="Tahoma" w:eastAsiaTheme="minorHAnsi" w:hAnsi="Tahoma" w:cs="Tahoma"/>
                <w:bCs/>
                <w:i/>
                <w:color w:val="404040" w:themeColor="text1" w:themeTint="BF"/>
                <w:sz w:val="18"/>
                <w:szCs w:val="18"/>
              </w:rPr>
              <w:t>атье</w:t>
            </w:r>
            <w:r w:rsidR="00F443BA" w:rsidRPr="00254D77">
              <w:rPr>
                <w:rFonts w:ascii="Tahoma" w:eastAsiaTheme="minorHAnsi" w:hAnsi="Tahoma" w:cs="Tahoma"/>
                <w:bCs/>
                <w:i/>
                <w:color w:val="404040" w:themeColor="text1" w:themeTint="BF"/>
                <w:sz w:val="18"/>
                <w:szCs w:val="18"/>
              </w:rPr>
              <w:t xml:space="preserve"> 13 </w:t>
            </w:r>
            <w:r w:rsidRPr="00254D77">
              <w:rPr>
                <w:rFonts w:ascii="Tahoma" w:eastAsiaTheme="minorHAnsi" w:hAnsi="Tahoma" w:cs="Tahoma"/>
                <w:bCs/>
                <w:i/>
                <w:iCs/>
                <w:color w:val="404040" w:themeColor="text1" w:themeTint="BF"/>
                <w:sz w:val="18"/>
                <w:szCs w:val="18"/>
              </w:rPr>
              <w:t>Феде</w:t>
            </w:r>
            <w:r w:rsidR="009930B6" w:rsidRPr="00254D77">
              <w:rPr>
                <w:rFonts w:ascii="Tahoma" w:eastAsiaTheme="minorHAnsi" w:hAnsi="Tahoma" w:cs="Tahoma"/>
                <w:bCs/>
                <w:i/>
                <w:iCs/>
                <w:color w:val="404040" w:themeColor="text1" w:themeTint="BF"/>
                <w:sz w:val="18"/>
                <w:szCs w:val="18"/>
              </w:rPr>
              <w:t>рального закона от 16.07.1998 №</w:t>
            </w:r>
            <w:r w:rsidRPr="00254D77">
              <w:rPr>
                <w:rFonts w:ascii="Tahoma" w:eastAsiaTheme="minorHAnsi" w:hAnsi="Tahoma" w:cs="Tahoma"/>
                <w:bCs/>
                <w:i/>
                <w:iCs/>
                <w:color w:val="404040" w:themeColor="text1" w:themeTint="BF"/>
                <w:sz w:val="18"/>
                <w:szCs w:val="18"/>
              </w:rPr>
              <w:t>102-ФЗ "Об ипотеке (залоге недвижимости)"</w:t>
            </w:r>
            <w:r w:rsidR="00EF35E0" w:rsidRPr="00254D77">
              <w:rPr>
                <w:rFonts w:ascii="Tahoma" w:eastAsiaTheme="minorHAnsi" w:hAnsi="Tahoma" w:cs="Tahoma"/>
                <w:bCs/>
                <w:i/>
                <w:iCs/>
                <w:color w:val="404040" w:themeColor="text1" w:themeTint="BF"/>
                <w:sz w:val="18"/>
                <w:szCs w:val="18"/>
              </w:rPr>
              <w:t xml:space="preserve"> </w:t>
            </w:r>
            <w:r w:rsidR="00700F77" w:rsidRPr="00254D77">
              <w:rPr>
                <w:rFonts w:ascii="Tahoma" w:eastAsiaTheme="minorHAnsi" w:hAnsi="Tahoma" w:cs="Tahoma"/>
                <w:bCs/>
                <w:i/>
                <w:iCs/>
                <w:color w:val="404040" w:themeColor="text1" w:themeTint="BF"/>
                <w:sz w:val="18"/>
                <w:szCs w:val="18"/>
              </w:rPr>
              <w:t>(</w:t>
            </w:r>
            <w:r w:rsidR="00EF35E0" w:rsidRPr="00254D77">
              <w:rPr>
                <w:rFonts w:ascii="Tahoma" w:eastAsiaTheme="minorHAnsi" w:hAnsi="Tahoma" w:cs="Tahoma"/>
                <w:bCs/>
                <w:i/>
                <w:iCs/>
                <w:color w:val="404040" w:themeColor="text1" w:themeTint="BF"/>
                <w:sz w:val="18"/>
                <w:szCs w:val="18"/>
              </w:rPr>
              <w:t>далее – Федеральный закон от 16.07.1998 №102-ФЗ</w:t>
            </w:r>
            <w:r w:rsidR="00700F77" w:rsidRPr="00254D77">
              <w:rPr>
                <w:rFonts w:ascii="Tahoma" w:eastAsiaTheme="minorHAnsi" w:hAnsi="Tahoma" w:cs="Tahoma"/>
                <w:bCs/>
                <w:i/>
                <w:iCs/>
                <w:color w:val="404040" w:themeColor="text1" w:themeTint="BF"/>
                <w:sz w:val="18"/>
                <w:szCs w:val="18"/>
              </w:rPr>
              <w:t>)</w:t>
            </w:r>
            <w:r w:rsidRPr="00254D77">
              <w:rPr>
                <w:rFonts w:ascii="Tahoma" w:eastAsiaTheme="minorHAnsi" w:hAnsi="Tahoma" w:cs="Tahoma"/>
                <w:bCs/>
                <w:i/>
                <w:iCs/>
                <w:color w:val="404040" w:themeColor="text1" w:themeTint="BF"/>
                <w:sz w:val="18"/>
                <w:szCs w:val="18"/>
              </w:rPr>
              <w:t>.</w:t>
            </w:r>
          </w:p>
        </w:tc>
      </w:tr>
    </w:tbl>
    <w:p w14:paraId="063AFA67" w14:textId="77777777" w:rsidR="004D522C" w:rsidRPr="007F1642" w:rsidRDefault="004D522C" w:rsidP="007E266B">
      <w:pPr>
        <w:pStyle w:val="a0"/>
        <w:spacing w:before="120"/>
        <w:ind w:left="993" w:hanging="993"/>
        <w:rPr>
          <w:rFonts w:ascii="Tahoma" w:hAnsi="Tahoma" w:cs="Tahoma"/>
          <w:sz w:val="20"/>
          <w:szCs w:val="20"/>
        </w:rPr>
      </w:pPr>
      <w:r w:rsidRPr="007F1642">
        <w:rPr>
          <w:rFonts w:ascii="Tahoma" w:hAnsi="Tahoma" w:cs="Tahoma"/>
          <w:sz w:val="20"/>
          <w:szCs w:val="20"/>
        </w:rPr>
        <w:t>Решение о приеме на обслуживание эмиссионных ценных бумаг, а также инвестиционных паев, ипотечных сертификатов участия, принимается при получении одного из следующих документов:</w:t>
      </w:r>
    </w:p>
    <w:p w14:paraId="1FA4E430"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отчет депозитария-корреспондента о зачислении ценных бумаг на счет депо номинального держателя, открытый на имя Депозитария;</w:t>
      </w:r>
    </w:p>
    <w:p w14:paraId="13D2C3B5"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уведомление держателя реестра о зачислении ценных бумаг на лицевой счет номинального держателя, открытый на имя Депозитария, в связи с осуществлением корпоративного действия;</w:t>
      </w:r>
    </w:p>
    <w:p w14:paraId="17AAA80F"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 xml:space="preserve">поручение на прием ценных бумаг на учет и/или хранение (Форма </w:t>
      </w:r>
      <w:hyperlink w:anchor="Текст_R03_1" w:history="1">
        <w:r w:rsidR="00C74E14" w:rsidRPr="00C74E14">
          <w:rPr>
            <w:rStyle w:val="af"/>
            <w:rFonts w:ascii="Tahoma" w:hAnsi="Tahoma" w:cs="Tahoma"/>
            <w:sz w:val="20"/>
            <w:szCs w:val="20"/>
          </w:rPr>
          <w:t>№R03-1</w:t>
        </w:r>
      </w:hyperlink>
      <w:r w:rsidRPr="007F1642">
        <w:rPr>
          <w:rFonts w:ascii="Tahoma" w:hAnsi="Tahoma" w:cs="Tahoma"/>
          <w:sz w:val="20"/>
          <w:szCs w:val="20"/>
        </w:rPr>
        <w:t xml:space="preserve">) – в случае, если </w:t>
      </w:r>
      <w:r w:rsidR="006D2B6B" w:rsidRPr="007F1642">
        <w:rPr>
          <w:rFonts w:ascii="Tahoma" w:hAnsi="Tahoma" w:cs="Tahoma"/>
          <w:sz w:val="20"/>
          <w:szCs w:val="20"/>
        </w:rPr>
        <w:t>м</w:t>
      </w:r>
      <w:r w:rsidRPr="007F1642">
        <w:rPr>
          <w:rFonts w:ascii="Tahoma" w:hAnsi="Tahoma" w:cs="Tahoma"/>
          <w:sz w:val="20"/>
          <w:szCs w:val="20"/>
        </w:rPr>
        <w:t>естом хранения указан депозитарий-корреспондент, в котором Депозитарию открыт счет номинального держателя, и указанные ценные бумаги приняты на обслуживание в этом депозитарии-корреспонденте;</w:t>
      </w:r>
    </w:p>
    <w:p w14:paraId="08FE0EDC"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уведомление об открытии на имя Депозитария лицевого счета номинального держателя в реестре владельцев ценных бумаг;</w:t>
      </w:r>
    </w:p>
    <w:p w14:paraId="158CC55F"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новостное сообщение организатора торговли о начале торгов ценной бумагой.</w:t>
      </w:r>
    </w:p>
    <w:p w14:paraId="547C90DF" w14:textId="715D6796" w:rsidR="004D522C" w:rsidRPr="007F1642" w:rsidRDefault="004D522C" w:rsidP="007E266B">
      <w:pPr>
        <w:pStyle w:val="a0"/>
        <w:ind w:left="993" w:hanging="993"/>
        <w:rPr>
          <w:rFonts w:ascii="Tahoma" w:hAnsi="Tahoma" w:cs="Tahoma"/>
          <w:sz w:val="20"/>
          <w:szCs w:val="20"/>
        </w:rPr>
      </w:pPr>
      <w:bookmarkStart w:id="107" w:name="_Ref478053025"/>
      <w:r w:rsidRPr="007F1642">
        <w:rPr>
          <w:rFonts w:ascii="Tahoma" w:hAnsi="Tahoma" w:cs="Tahoma"/>
          <w:sz w:val="20"/>
          <w:szCs w:val="20"/>
        </w:rPr>
        <w:t>В случае, когда решение о приеме ценных бумаг на обслуживание принимается при получении поручения, поданного Депонентом, Оператором счета депо или Попечителем счета депо, Депозитарий вправе запросить у него заполненную анкету ценных бумаг, предусмотренную п</w:t>
      </w:r>
      <w:r w:rsidR="008D6552">
        <w:rPr>
          <w:rFonts w:ascii="Tahoma" w:hAnsi="Tahoma" w:cs="Tahoma"/>
          <w:sz w:val="20"/>
          <w:szCs w:val="20"/>
        </w:rPr>
        <w:t>унктом</w:t>
      </w:r>
      <w:r w:rsidR="00FD008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_Ref478027359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6.26.3</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bookmarkEnd w:id="107"/>
    </w:p>
    <w:p w14:paraId="16E34D57" w14:textId="2C0BEE49" w:rsidR="007E266B" w:rsidRPr="007F1642" w:rsidRDefault="004D522C" w:rsidP="007E266B">
      <w:pPr>
        <w:pStyle w:val="a0"/>
        <w:ind w:left="993" w:hanging="993"/>
        <w:rPr>
          <w:rFonts w:ascii="Tahoma" w:hAnsi="Tahoma" w:cs="Tahoma"/>
          <w:sz w:val="20"/>
          <w:szCs w:val="20"/>
        </w:rPr>
      </w:pPr>
      <w:r w:rsidRPr="007F1642">
        <w:rPr>
          <w:rFonts w:ascii="Tahoma" w:hAnsi="Tahoma" w:cs="Tahoma"/>
          <w:sz w:val="20"/>
          <w:szCs w:val="20"/>
        </w:rPr>
        <w:t xml:space="preserve">При намерении Депонента зачислить на свой счет депо ценные бумаги с </w:t>
      </w:r>
      <w:r w:rsidR="006D2B6B" w:rsidRPr="007F1642">
        <w:rPr>
          <w:rFonts w:ascii="Tahoma" w:hAnsi="Tahoma" w:cs="Tahoma"/>
          <w:sz w:val="20"/>
          <w:szCs w:val="20"/>
        </w:rPr>
        <w:t xml:space="preserve">местом </w:t>
      </w:r>
      <w:r w:rsidRPr="007F1642">
        <w:rPr>
          <w:rFonts w:ascii="Tahoma" w:hAnsi="Tahoma" w:cs="Tahoma"/>
          <w:sz w:val="20"/>
          <w:szCs w:val="20"/>
        </w:rPr>
        <w:t xml:space="preserve">хранения в реестре владельцев ценных бумаг, в котором у Депозитария не открыт лицевой счет номинального держателя, Депонент должен предоставить </w:t>
      </w:r>
      <w:r w:rsidR="002E548A" w:rsidRPr="007F1642">
        <w:rPr>
          <w:rFonts w:ascii="Tahoma" w:hAnsi="Tahoma" w:cs="Tahoma"/>
          <w:sz w:val="20"/>
          <w:szCs w:val="20"/>
        </w:rPr>
        <w:t>в Депозитарий поручение (</w:t>
      </w:r>
      <w:r w:rsidR="00172671" w:rsidRPr="007F1642">
        <w:rPr>
          <w:rFonts w:ascii="Tahoma" w:hAnsi="Tahoma" w:cs="Tahoma"/>
          <w:sz w:val="20"/>
          <w:szCs w:val="20"/>
        </w:rPr>
        <w:t>Ф</w:t>
      </w:r>
      <w:r w:rsidR="002E548A" w:rsidRPr="007F1642">
        <w:rPr>
          <w:rFonts w:ascii="Tahoma" w:hAnsi="Tahoma" w:cs="Tahoma"/>
          <w:sz w:val="20"/>
          <w:szCs w:val="20"/>
        </w:rPr>
        <w:t xml:space="preserve">орма </w:t>
      </w:r>
      <w:hyperlink w:anchor="Текст_R06_2" w:history="1">
        <w:r w:rsidR="00C74E14" w:rsidRPr="00C74E14">
          <w:rPr>
            <w:rStyle w:val="af"/>
            <w:rFonts w:ascii="Tahoma" w:hAnsi="Tahoma" w:cs="Tahoma"/>
            <w:sz w:val="20"/>
            <w:szCs w:val="20"/>
          </w:rPr>
          <w:t>№R06-2</w:t>
        </w:r>
      </w:hyperlink>
      <w:r w:rsidR="002E548A" w:rsidRPr="007F1642">
        <w:rPr>
          <w:rFonts w:ascii="Tahoma" w:hAnsi="Tahoma" w:cs="Tahoma"/>
          <w:sz w:val="20"/>
          <w:szCs w:val="20"/>
        </w:rPr>
        <w:t xml:space="preserve">). </w:t>
      </w:r>
    </w:p>
    <w:p w14:paraId="291AD388" w14:textId="3B56BD03" w:rsidR="004D522C" w:rsidRPr="007E266B" w:rsidRDefault="004D522C" w:rsidP="001F6E96">
      <w:pPr>
        <w:pStyle w:val="a0"/>
        <w:numPr>
          <w:ilvl w:val="0"/>
          <w:numId w:val="0"/>
        </w:numPr>
        <w:ind w:left="993"/>
        <w:rPr>
          <w:rFonts w:ascii="Tahoma" w:hAnsi="Tahoma" w:cs="Tahoma"/>
          <w:sz w:val="20"/>
          <w:szCs w:val="20"/>
        </w:rPr>
      </w:pPr>
      <w:bookmarkStart w:id="108" w:name="_Ref342311188"/>
      <w:r w:rsidRPr="007E266B">
        <w:rPr>
          <w:rFonts w:ascii="Tahoma" w:hAnsi="Tahoma" w:cs="Tahoma"/>
          <w:sz w:val="20"/>
          <w:szCs w:val="20"/>
        </w:rPr>
        <w:t>В случае если информация об эмитенте и/или ценных бумагах отсутствует в открытых источниках, указанных в п</w:t>
      </w:r>
      <w:r w:rsidR="008D6552">
        <w:rPr>
          <w:rFonts w:ascii="Tahoma" w:hAnsi="Tahoma" w:cs="Tahoma"/>
          <w:sz w:val="20"/>
          <w:szCs w:val="20"/>
        </w:rPr>
        <w:t>ункте</w:t>
      </w:r>
      <w:r w:rsidR="00DC62FB" w:rsidRPr="007E266B">
        <w:rPr>
          <w:rFonts w:ascii="Tahoma" w:hAnsi="Tahoma" w:cs="Tahoma"/>
          <w:sz w:val="20"/>
          <w:szCs w:val="20"/>
        </w:rPr>
        <w:t xml:space="preserve"> </w:t>
      </w:r>
      <w:r w:rsidRPr="007E266B">
        <w:rPr>
          <w:rFonts w:ascii="Tahoma" w:hAnsi="Tahoma" w:cs="Tahoma"/>
          <w:sz w:val="20"/>
          <w:szCs w:val="20"/>
        </w:rPr>
        <w:fldChar w:fldCharType="begin"/>
      </w:r>
      <w:r w:rsidRPr="007E266B">
        <w:rPr>
          <w:rFonts w:ascii="Tahoma" w:hAnsi="Tahoma" w:cs="Tahoma"/>
          <w:sz w:val="20"/>
          <w:szCs w:val="20"/>
        </w:rPr>
        <w:instrText xml:space="preserve"> REF _Ref478027823 \r \h  \* MERGEFORMAT </w:instrText>
      </w:r>
      <w:r w:rsidRPr="007E266B">
        <w:rPr>
          <w:rFonts w:ascii="Tahoma" w:hAnsi="Tahoma" w:cs="Tahoma"/>
          <w:sz w:val="20"/>
          <w:szCs w:val="20"/>
        </w:rPr>
      </w:r>
      <w:r w:rsidRPr="007E266B">
        <w:rPr>
          <w:rFonts w:ascii="Tahoma" w:hAnsi="Tahoma" w:cs="Tahoma"/>
          <w:sz w:val="20"/>
          <w:szCs w:val="20"/>
        </w:rPr>
        <w:fldChar w:fldCharType="separate"/>
      </w:r>
      <w:r w:rsidR="006769E0">
        <w:rPr>
          <w:rFonts w:ascii="Tahoma" w:hAnsi="Tahoma" w:cs="Tahoma"/>
          <w:sz w:val="20"/>
          <w:szCs w:val="20"/>
        </w:rPr>
        <w:t>6.26.2</w:t>
      </w:r>
      <w:r w:rsidRPr="007E266B">
        <w:rPr>
          <w:rFonts w:ascii="Tahoma" w:hAnsi="Tahoma" w:cs="Tahoma"/>
          <w:sz w:val="20"/>
          <w:szCs w:val="20"/>
        </w:rPr>
        <w:fldChar w:fldCharType="end"/>
      </w:r>
      <w:r w:rsidR="00D963C2" w:rsidRPr="007E266B">
        <w:rPr>
          <w:rFonts w:ascii="Tahoma" w:hAnsi="Tahoma" w:cs="Tahoma"/>
          <w:sz w:val="20"/>
          <w:szCs w:val="20"/>
        </w:rPr>
        <w:t>.</w:t>
      </w:r>
      <w:r w:rsidRPr="007E266B">
        <w:rPr>
          <w:rFonts w:ascii="Tahoma" w:hAnsi="Tahoma" w:cs="Tahoma"/>
          <w:sz w:val="20"/>
          <w:szCs w:val="20"/>
        </w:rPr>
        <w:t xml:space="preserve"> настоящих Условий, Депозитарий запрашивает информацию, необходимую для приема ценных бумаг на обслуживание, у держателя реестра. При этом если запрашиваемая Депозитарием информация держателем реестра не предоставлена/не может быть предоставлена, Депонент вправе предоставить в Депозитарий следующие документы:</w:t>
      </w:r>
    </w:p>
    <w:bookmarkEnd w:id="108"/>
    <w:p w14:paraId="0531C27B"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копию решения о выпуске ценных бумаг с отметкой о государственной регистрации, заверенную Депонентом;</w:t>
      </w:r>
    </w:p>
    <w:p w14:paraId="60FE9364"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копию отчета об итогах выпуска ценных бумаг с отметкой о государственной регистрации или копию уведомления об итогах выпуска ценных бумаг, заверенную Депонентом.</w:t>
      </w:r>
      <w:r w:rsidRPr="007F1642" w:rsidDel="001644C4">
        <w:rPr>
          <w:rFonts w:ascii="Tahoma" w:hAnsi="Tahoma" w:cs="Tahoma"/>
          <w:sz w:val="20"/>
          <w:szCs w:val="20"/>
        </w:rPr>
        <w:t xml:space="preserve"> </w:t>
      </w:r>
    </w:p>
    <w:p w14:paraId="216951B3" w14:textId="77777777" w:rsidR="004D522C" w:rsidRPr="007F1642" w:rsidRDefault="004D522C" w:rsidP="007E266B">
      <w:pPr>
        <w:pStyle w:val="a0"/>
        <w:numPr>
          <w:ilvl w:val="0"/>
          <w:numId w:val="0"/>
        </w:numPr>
        <w:ind w:left="993"/>
        <w:rPr>
          <w:rFonts w:ascii="Tahoma" w:hAnsi="Tahoma" w:cs="Tahoma"/>
          <w:sz w:val="20"/>
          <w:szCs w:val="20"/>
        </w:rPr>
      </w:pPr>
      <w:r w:rsidRPr="007F1642">
        <w:rPr>
          <w:rFonts w:ascii="Tahoma" w:hAnsi="Tahoma" w:cs="Tahoma"/>
          <w:sz w:val="20"/>
          <w:szCs w:val="20"/>
        </w:rPr>
        <w:t>В случае непредставления держателем реестра информации, необходимой для приема ценных бумаг на обслуживание, или указанных документов Депонентом Депозитарий вправе отказать в приеме ценных бумаг на обслуживание.</w:t>
      </w:r>
      <w:r w:rsidR="001A079B" w:rsidRPr="007F1642">
        <w:rPr>
          <w:rFonts w:ascii="Tahoma" w:hAnsi="Tahoma" w:cs="Tahoma"/>
          <w:sz w:val="20"/>
          <w:szCs w:val="20"/>
        </w:rPr>
        <w:t xml:space="preserve"> </w:t>
      </w:r>
    </w:p>
    <w:p w14:paraId="607008DB" w14:textId="77777777" w:rsidR="004D522C" w:rsidRPr="007F1642" w:rsidRDefault="004D522C" w:rsidP="007E266B">
      <w:pPr>
        <w:pStyle w:val="a0"/>
        <w:ind w:left="993" w:hanging="993"/>
        <w:rPr>
          <w:rFonts w:ascii="Tahoma" w:hAnsi="Tahoma" w:cs="Tahoma"/>
          <w:sz w:val="20"/>
          <w:szCs w:val="20"/>
        </w:rPr>
      </w:pPr>
      <w:bookmarkStart w:id="109" w:name="_Ref342311201"/>
      <w:r w:rsidRPr="007F1642">
        <w:rPr>
          <w:rFonts w:ascii="Tahoma" w:hAnsi="Tahoma" w:cs="Tahoma"/>
          <w:sz w:val="20"/>
          <w:szCs w:val="20"/>
        </w:rPr>
        <w:t xml:space="preserve">При намерении Депонента зачислить на свой счет депо иностранные ценные бумаги с </w:t>
      </w:r>
      <w:r w:rsidR="006D2B6B" w:rsidRPr="007F1642">
        <w:rPr>
          <w:rFonts w:ascii="Tahoma" w:hAnsi="Tahoma" w:cs="Tahoma"/>
          <w:sz w:val="20"/>
          <w:szCs w:val="20"/>
        </w:rPr>
        <w:t xml:space="preserve">местом </w:t>
      </w:r>
      <w:r w:rsidRPr="007F1642">
        <w:rPr>
          <w:rFonts w:ascii="Tahoma" w:hAnsi="Tahoma" w:cs="Tahoma"/>
          <w:sz w:val="20"/>
          <w:szCs w:val="20"/>
        </w:rPr>
        <w:t>хранения в иностранной организации, осуществляющей учет прав на ценные бумаги, в которой у Депозитария не открыт соответствующий счет, Депонент должен предоставить заявление в произвольной форме, содержащее просьбу открыть соответствующий счет, а также следующую информацию:</w:t>
      </w:r>
      <w:bookmarkEnd w:id="109"/>
    </w:p>
    <w:p w14:paraId="4510A8AD" w14:textId="77777777" w:rsidR="004D522C" w:rsidRPr="007F1642" w:rsidRDefault="00F743D0" w:rsidP="007E266B">
      <w:pPr>
        <w:pStyle w:val="1"/>
        <w:ind w:left="1276" w:hanging="283"/>
        <w:rPr>
          <w:rFonts w:ascii="Tahoma" w:hAnsi="Tahoma" w:cs="Tahoma"/>
          <w:sz w:val="20"/>
          <w:szCs w:val="20"/>
        </w:rPr>
      </w:pPr>
      <w:r>
        <w:rPr>
          <w:rFonts w:ascii="Tahoma" w:hAnsi="Tahoma" w:cs="Tahoma"/>
          <w:sz w:val="20"/>
          <w:szCs w:val="20"/>
        </w:rPr>
        <w:t>н</w:t>
      </w:r>
      <w:r w:rsidR="004D522C" w:rsidRPr="007F1642">
        <w:rPr>
          <w:rFonts w:ascii="Tahoma" w:hAnsi="Tahoma" w:cs="Tahoma"/>
          <w:sz w:val="20"/>
          <w:szCs w:val="20"/>
        </w:rPr>
        <w:t>аименование иностранной организации, осуществляющей учет прав на ценные бумаги;</w:t>
      </w:r>
    </w:p>
    <w:p w14:paraId="2B23DD00" w14:textId="77777777" w:rsidR="004D522C" w:rsidRPr="007F1642" w:rsidRDefault="00F743D0" w:rsidP="007E266B">
      <w:pPr>
        <w:pStyle w:val="1"/>
        <w:ind w:left="1276" w:hanging="283"/>
        <w:rPr>
          <w:rFonts w:ascii="Tahoma" w:hAnsi="Tahoma" w:cs="Tahoma"/>
          <w:sz w:val="20"/>
          <w:szCs w:val="20"/>
        </w:rPr>
      </w:pPr>
      <w:r>
        <w:rPr>
          <w:rFonts w:ascii="Tahoma" w:hAnsi="Tahoma" w:cs="Tahoma"/>
          <w:sz w:val="20"/>
          <w:szCs w:val="20"/>
        </w:rPr>
        <w:t>н</w:t>
      </w:r>
      <w:r w:rsidR="004D522C" w:rsidRPr="007F1642">
        <w:rPr>
          <w:rFonts w:ascii="Tahoma" w:hAnsi="Tahoma" w:cs="Tahoma"/>
          <w:sz w:val="20"/>
          <w:szCs w:val="20"/>
        </w:rPr>
        <w:t>аименование эмитента;</w:t>
      </w:r>
    </w:p>
    <w:p w14:paraId="19E20EE9" w14:textId="77777777" w:rsidR="004D522C" w:rsidRPr="007F1642" w:rsidRDefault="00F743D0" w:rsidP="007E266B">
      <w:pPr>
        <w:pStyle w:val="1"/>
        <w:ind w:left="1276" w:hanging="283"/>
        <w:rPr>
          <w:rFonts w:ascii="Tahoma" w:hAnsi="Tahoma" w:cs="Tahoma"/>
          <w:sz w:val="20"/>
          <w:szCs w:val="20"/>
        </w:rPr>
      </w:pPr>
      <w:r>
        <w:rPr>
          <w:rFonts w:ascii="Tahoma" w:hAnsi="Tahoma" w:cs="Tahoma"/>
          <w:sz w:val="20"/>
          <w:szCs w:val="20"/>
        </w:rPr>
        <w:t>и</w:t>
      </w:r>
      <w:r w:rsidR="004D522C" w:rsidRPr="007F1642">
        <w:rPr>
          <w:rFonts w:ascii="Tahoma" w:hAnsi="Tahoma" w:cs="Tahoma"/>
          <w:sz w:val="20"/>
          <w:szCs w:val="20"/>
        </w:rPr>
        <w:t>дентификационные параметры ценных бумаг.</w:t>
      </w:r>
    </w:p>
    <w:p w14:paraId="1062C62E" w14:textId="6E9D0BE5" w:rsidR="004D522C" w:rsidRPr="007F1642" w:rsidRDefault="004D522C" w:rsidP="007E266B">
      <w:pPr>
        <w:pStyle w:val="a0"/>
        <w:numPr>
          <w:ilvl w:val="0"/>
          <w:numId w:val="0"/>
        </w:numPr>
        <w:ind w:left="993"/>
        <w:rPr>
          <w:rFonts w:ascii="Tahoma" w:hAnsi="Tahoma" w:cs="Tahoma"/>
          <w:sz w:val="20"/>
          <w:szCs w:val="20"/>
        </w:rPr>
      </w:pPr>
      <w:r w:rsidRPr="007F1642">
        <w:rPr>
          <w:rFonts w:ascii="Tahoma" w:hAnsi="Tahoma" w:cs="Tahoma"/>
          <w:sz w:val="20"/>
          <w:szCs w:val="20"/>
        </w:rPr>
        <w:t>В случае если информация об эмитенте и/или ценных бумагах отсутствует в открытых источниках, указанных в п</w:t>
      </w:r>
      <w:r w:rsidR="008D6552">
        <w:rPr>
          <w:rFonts w:ascii="Tahoma" w:hAnsi="Tahoma" w:cs="Tahoma"/>
          <w:sz w:val="20"/>
          <w:szCs w:val="20"/>
        </w:rPr>
        <w:t>ункте</w:t>
      </w:r>
      <w:r w:rsidR="00DC62FB">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_Ref478027823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6.26.2</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Депонент должен представить в Депозитарий копии документов, необходимых для идентификации ценных бумаг, заверенные в установленном порядке. Это могут быть следующие документы:</w:t>
      </w:r>
    </w:p>
    <w:p w14:paraId="38599BC4"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проспект (эмиссии) ценных бумаг;</w:t>
      </w:r>
    </w:p>
    <w:p w14:paraId="60B98BDD"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решение о выпуске ценных бумаг;</w:t>
      </w:r>
    </w:p>
    <w:p w14:paraId="49377912"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уведомление регистрирующего органа о регистрации выпуска ценных бумаг;</w:t>
      </w:r>
    </w:p>
    <w:p w14:paraId="702C94EF"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решение об итогах выпуска ценных бумаг.</w:t>
      </w:r>
    </w:p>
    <w:p w14:paraId="795A7627" w14:textId="77777777" w:rsidR="004D522C" w:rsidRPr="007F1642" w:rsidRDefault="004D522C" w:rsidP="007E266B">
      <w:pPr>
        <w:pStyle w:val="1"/>
        <w:numPr>
          <w:ilvl w:val="0"/>
          <w:numId w:val="0"/>
        </w:numPr>
        <w:ind w:left="993"/>
        <w:rPr>
          <w:rFonts w:ascii="Tahoma" w:hAnsi="Tahoma" w:cs="Tahoma"/>
          <w:sz w:val="20"/>
          <w:szCs w:val="20"/>
        </w:rPr>
      </w:pPr>
      <w:r w:rsidRPr="007F1642">
        <w:rPr>
          <w:rFonts w:ascii="Tahoma" w:hAnsi="Tahoma" w:cs="Tahoma"/>
          <w:sz w:val="20"/>
          <w:szCs w:val="20"/>
        </w:rPr>
        <w:t>В случае непредставления указанных документов Депозитарий вправе отказать в приеме ценных бумаг на обслуживание.</w:t>
      </w:r>
    </w:p>
    <w:p w14:paraId="1E73B493" w14:textId="77777777" w:rsidR="004D522C" w:rsidRPr="007F1642" w:rsidRDefault="004D522C" w:rsidP="007E266B">
      <w:pPr>
        <w:pStyle w:val="a0"/>
        <w:numPr>
          <w:ilvl w:val="0"/>
          <w:numId w:val="0"/>
        </w:numPr>
        <w:ind w:left="993"/>
        <w:rPr>
          <w:rFonts w:ascii="Tahoma" w:hAnsi="Tahoma" w:cs="Tahoma"/>
          <w:sz w:val="20"/>
          <w:szCs w:val="20"/>
        </w:rPr>
      </w:pPr>
      <w:r w:rsidRPr="007F1642">
        <w:rPr>
          <w:rFonts w:ascii="Tahoma" w:hAnsi="Tahoma" w:cs="Tahoma"/>
          <w:sz w:val="20"/>
          <w:szCs w:val="20"/>
        </w:rPr>
        <w:t>Депозитарий также вправе отказать в приеме иностранных ценных бумаг на обслуживание в случае, если в Депозитарии отсутствует официальная информация (документ(ы)), подтверждающая, что:</w:t>
      </w:r>
    </w:p>
    <w:p w14:paraId="57E32F5C"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права на ценные бумаги в соответствии с личным законом лица, обязанного по этим ценным бумагам, могут учитываться на счетах, открытых в организациях, осуществляющих учет прав на ценные бумаги,</w:t>
      </w:r>
    </w:p>
    <w:p w14:paraId="419CD2F5" w14:textId="77777777" w:rsidR="004D522C" w:rsidRPr="007F1642" w:rsidRDefault="004D522C" w:rsidP="007E266B">
      <w:pPr>
        <w:pStyle w:val="1"/>
        <w:ind w:left="1276" w:hanging="283"/>
        <w:rPr>
          <w:rFonts w:ascii="Tahoma" w:hAnsi="Tahoma" w:cs="Tahoma"/>
          <w:sz w:val="20"/>
          <w:szCs w:val="20"/>
        </w:rPr>
      </w:pPr>
      <w:r w:rsidRPr="007F1642">
        <w:rPr>
          <w:rFonts w:ascii="Tahoma" w:hAnsi="Tahoma" w:cs="Tahoma"/>
          <w:sz w:val="20"/>
          <w:szCs w:val="20"/>
        </w:rPr>
        <w:t>организация, указанная в заявлении, осуществляет учет прав на ценные бумаги.</w:t>
      </w:r>
    </w:p>
    <w:p w14:paraId="3855E87B" w14:textId="7F0FD7D5" w:rsidR="00465AA5" w:rsidRPr="007F1642" w:rsidRDefault="00465AA5" w:rsidP="007E266B">
      <w:pPr>
        <w:pStyle w:val="a0"/>
        <w:ind w:left="993" w:hanging="993"/>
        <w:rPr>
          <w:rFonts w:ascii="Tahoma" w:hAnsi="Tahoma" w:cs="Tahoma"/>
          <w:sz w:val="20"/>
          <w:szCs w:val="20"/>
        </w:rPr>
      </w:pPr>
      <w:r w:rsidRPr="007F1642">
        <w:rPr>
          <w:rFonts w:ascii="Tahoma" w:hAnsi="Tahoma" w:cs="Tahoma"/>
          <w:sz w:val="20"/>
          <w:szCs w:val="20"/>
        </w:rPr>
        <w:t xml:space="preserve">Порядок приема на обслуживание в Депозитарий ценных бумаг </w:t>
      </w:r>
      <w:r w:rsidR="00741BB5" w:rsidRPr="007F1642">
        <w:rPr>
          <w:rFonts w:ascii="Tahoma" w:hAnsi="Tahoma" w:cs="Tahoma"/>
          <w:sz w:val="20"/>
          <w:szCs w:val="20"/>
        </w:rPr>
        <w:t xml:space="preserve">(цифровых прав) </w:t>
      </w:r>
      <w:r w:rsidRPr="007F1642">
        <w:rPr>
          <w:rFonts w:ascii="Tahoma" w:hAnsi="Tahoma" w:cs="Tahoma"/>
          <w:sz w:val="20"/>
          <w:szCs w:val="20"/>
        </w:rPr>
        <w:t>определен в п</w:t>
      </w:r>
      <w:r w:rsidR="008D6552">
        <w:rPr>
          <w:rFonts w:ascii="Tahoma" w:hAnsi="Tahoma" w:cs="Tahoma"/>
          <w:sz w:val="20"/>
          <w:szCs w:val="20"/>
        </w:rPr>
        <w:t>ункте</w:t>
      </w:r>
      <w:r w:rsidR="00DC62FB">
        <w:rPr>
          <w:rFonts w:ascii="Tahoma" w:hAnsi="Tahoma" w:cs="Tahoma"/>
          <w:sz w:val="20"/>
          <w:szCs w:val="20"/>
        </w:rPr>
        <w:t xml:space="preserve"> </w:t>
      </w:r>
      <w:r w:rsidR="00DF0998" w:rsidRPr="007F1642">
        <w:rPr>
          <w:rFonts w:ascii="Tahoma" w:hAnsi="Tahoma" w:cs="Tahoma"/>
          <w:sz w:val="20"/>
          <w:szCs w:val="20"/>
        </w:rPr>
        <w:fldChar w:fldCharType="begin"/>
      </w:r>
      <w:r w:rsidR="00DF0998" w:rsidRPr="007F1642">
        <w:rPr>
          <w:rFonts w:ascii="Tahoma" w:hAnsi="Tahoma" w:cs="Tahoma"/>
          <w:sz w:val="20"/>
          <w:szCs w:val="20"/>
        </w:rPr>
        <w:instrText xml:space="preserve"> REF _Ref478027444 \r \h  \* MERGEFORMAT </w:instrText>
      </w:r>
      <w:r w:rsidR="00DF0998" w:rsidRPr="007F1642">
        <w:rPr>
          <w:rFonts w:ascii="Tahoma" w:hAnsi="Tahoma" w:cs="Tahoma"/>
          <w:sz w:val="20"/>
          <w:szCs w:val="20"/>
        </w:rPr>
      </w:r>
      <w:r w:rsidR="00DF0998" w:rsidRPr="007F1642">
        <w:rPr>
          <w:rFonts w:ascii="Tahoma" w:hAnsi="Tahoma" w:cs="Tahoma"/>
          <w:sz w:val="20"/>
          <w:szCs w:val="20"/>
        </w:rPr>
        <w:fldChar w:fldCharType="separate"/>
      </w:r>
      <w:r w:rsidR="006769E0">
        <w:rPr>
          <w:rFonts w:ascii="Tahoma" w:hAnsi="Tahoma" w:cs="Tahoma"/>
          <w:sz w:val="20"/>
          <w:szCs w:val="20"/>
        </w:rPr>
        <w:t>6.26</w:t>
      </w:r>
      <w:r w:rsidR="00DF0998"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52C48A9A" w14:textId="0522210D" w:rsidR="00465AA5" w:rsidRPr="007F1642" w:rsidRDefault="00465AA5" w:rsidP="007E266B">
      <w:pPr>
        <w:pStyle w:val="a0"/>
        <w:ind w:left="993" w:hanging="993"/>
        <w:rPr>
          <w:rFonts w:ascii="Tahoma" w:hAnsi="Tahoma" w:cs="Tahoma"/>
          <w:sz w:val="20"/>
          <w:szCs w:val="20"/>
        </w:rPr>
      </w:pPr>
      <w:r w:rsidRPr="007F1642">
        <w:rPr>
          <w:rFonts w:ascii="Tahoma" w:hAnsi="Tahoma" w:cs="Tahoma"/>
          <w:sz w:val="20"/>
          <w:szCs w:val="20"/>
        </w:rPr>
        <w:t xml:space="preserve">Порядок снятия с обслуживания в Депозитарии ценных бумаг </w:t>
      </w:r>
      <w:r w:rsidR="00741BB5" w:rsidRPr="007F1642">
        <w:rPr>
          <w:rFonts w:ascii="Tahoma" w:hAnsi="Tahoma" w:cs="Tahoma"/>
          <w:sz w:val="20"/>
          <w:szCs w:val="20"/>
        </w:rPr>
        <w:t xml:space="preserve">(цифровых прав) </w:t>
      </w:r>
      <w:r w:rsidRPr="007F1642">
        <w:rPr>
          <w:rFonts w:ascii="Tahoma" w:hAnsi="Tahoma" w:cs="Tahoma"/>
          <w:sz w:val="20"/>
          <w:szCs w:val="20"/>
        </w:rPr>
        <w:t>определен в п</w:t>
      </w:r>
      <w:r w:rsidR="008D6552">
        <w:rPr>
          <w:rFonts w:ascii="Tahoma" w:hAnsi="Tahoma" w:cs="Tahoma"/>
          <w:sz w:val="20"/>
          <w:szCs w:val="20"/>
        </w:rPr>
        <w:t>ункте</w:t>
      </w:r>
      <w:r w:rsidR="00DC62FB">
        <w:rPr>
          <w:rFonts w:ascii="Tahoma" w:hAnsi="Tahoma" w:cs="Tahoma"/>
          <w:sz w:val="20"/>
          <w:szCs w:val="20"/>
        </w:rPr>
        <w:t xml:space="preserve"> </w:t>
      </w:r>
      <w:r w:rsidR="00DF0998" w:rsidRPr="007F1642">
        <w:rPr>
          <w:rFonts w:ascii="Tahoma" w:hAnsi="Tahoma" w:cs="Tahoma"/>
          <w:sz w:val="20"/>
          <w:szCs w:val="20"/>
        </w:rPr>
        <w:fldChar w:fldCharType="begin"/>
      </w:r>
      <w:r w:rsidR="00DF0998" w:rsidRPr="007F1642">
        <w:rPr>
          <w:rFonts w:ascii="Tahoma" w:hAnsi="Tahoma" w:cs="Tahoma"/>
          <w:sz w:val="20"/>
          <w:szCs w:val="20"/>
        </w:rPr>
        <w:instrText xml:space="preserve"> REF _Ref478027458 \r \h  \* MERGEFORMAT </w:instrText>
      </w:r>
      <w:r w:rsidR="00DF0998" w:rsidRPr="007F1642">
        <w:rPr>
          <w:rFonts w:ascii="Tahoma" w:hAnsi="Tahoma" w:cs="Tahoma"/>
          <w:sz w:val="20"/>
          <w:szCs w:val="20"/>
        </w:rPr>
      </w:r>
      <w:r w:rsidR="00DF0998" w:rsidRPr="007F1642">
        <w:rPr>
          <w:rFonts w:ascii="Tahoma" w:hAnsi="Tahoma" w:cs="Tahoma"/>
          <w:sz w:val="20"/>
          <w:szCs w:val="20"/>
        </w:rPr>
        <w:fldChar w:fldCharType="separate"/>
      </w:r>
      <w:r w:rsidR="006769E0">
        <w:rPr>
          <w:rFonts w:ascii="Tahoma" w:hAnsi="Tahoma" w:cs="Tahoma"/>
          <w:sz w:val="20"/>
          <w:szCs w:val="20"/>
        </w:rPr>
        <w:t>6.28</w:t>
      </w:r>
      <w:r w:rsidR="00DF0998"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59062091" w14:textId="77777777" w:rsidR="00465AA5" w:rsidRPr="004318DD" w:rsidRDefault="00465AA5" w:rsidP="007E266B">
      <w:pPr>
        <w:pStyle w:val="11"/>
        <w:ind w:left="993" w:hanging="993"/>
        <w:rPr>
          <w:rFonts w:ascii="Tahoma" w:hAnsi="Tahoma" w:cs="Tahoma"/>
          <w:color w:val="0099FF"/>
          <w:sz w:val="22"/>
        </w:rPr>
      </w:pPr>
      <w:bookmarkStart w:id="110" w:name="_Ref123033534"/>
      <w:bookmarkStart w:id="111" w:name="_Toc215313701"/>
      <w:bookmarkStart w:id="112" w:name="_Toc328495941"/>
      <w:bookmarkStart w:id="113" w:name="_Toc478119740"/>
      <w:bookmarkStart w:id="114" w:name="_Toc48756978"/>
      <w:bookmarkStart w:id="115" w:name="_Toc97585914"/>
      <w:bookmarkStart w:id="116" w:name="_Toc232067784"/>
      <w:r w:rsidRPr="004318DD">
        <w:rPr>
          <w:rFonts w:ascii="Tahoma" w:hAnsi="Tahoma" w:cs="Tahoma"/>
          <w:color w:val="0099FF"/>
          <w:sz w:val="22"/>
        </w:rPr>
        <w:t>Способы учета и места хранения ценных бумаг</w:t>
      </w:r>
      <w:bookmarkEnd w:id="110"/>
      <w:bookmarkEnd w:id="111"/>
      <w:bookmarkEnd w:id="112"/>
      <w:bookmarkEnd w:id="113"/>
      <w:bookmarkEnd w:id="114"/>
      <w:bookmarkEnd w:id="115"/>
      <w:r w:rsidR="00741BB5" w:rsidRPr="004318DD">
        <w:rPr>
          <w:rFonts w:ascii="Tahoma" w:hAnsi="Tahoma" w:cs="Tahoma"/>
          <w:color w:val="0099FF"/>
          <w:sz w:val="22"/>
        </w:rPr>
        <w:t xml:space="preserve"> (цифровых прав)</w:t>
      </w:r>
      <w:bookmarkEnd w:id="116"/>
    </w:p>
    <w:p w14:paraId="5B1C46B9" w14:textId="77777777" w:rsidR="00465AA5" w:rsidRPr="004318DD" w:rsidRDefault="00465AA5" w:rsidP="007E266B">
      <w:pPr>
        <w:pStyle w:val="20"/>
        <w:ind w:left="993" w:hanging="993"/>
        <w:rPr>
          <w:rFonts w:ascii="Tahoma" w:hAnsi="Tahoma" w:cs="Tahoma"/>
          <w:color w:val="0099FF"/>
          <w:sz w:val="20"/>
          <w:szCs w:val="20"/>
        </w:rPr>
      </w:pPr>
      <w:bookmarkStart w:id="117" w:name="_Toc215313702"/>
      <w:bookmarkStart w:id="118" w:name="_Toc328495942"/>
      <w:bookmarkStart w:id="119" w:name="_Toc478119741"/>
      <w:bookmarkStart w:id="120" w:name="_Toc48756979"/>
      <w:bookmarkStart w:id="121" w:name="_Toc97585915"/>
      <w:bookmarkStart w:id="122" w:name="_Toc232067785"/>
      <w:r w:rsidRPr="004318DD">
        <w:rPr>
          <w:rFonts w:ascii="Tahoma" w:hAnsi="Tahoma" w:cs="Tahoma"/>
          <w:color w:val="0099FF"/>
          <w:sz w:val="20"/>
          <w:szCs w:val="20"/>
        </w:rPr>
        <w:t>Способы учета ценных бумаг</w:t>
      </w:r>
      <w:bookmarkEnd w:id="117"/>
      <w:bookmarkEnd w:id="118"/>
      <w:bookmarkEnd w:id="119"/>
      <w:bookmarkEnd w:id="120"/>
      <w:bookmarkEnd w:id="121"/>
      <w:r w:rsidR="00741BB5" w:rsidRPr="004318DD">
        <w:rPr>
          <w:rFonts w:ascii="Tahoma" w:hAnsi="Tahoma" w:cs="Tahoma"/>
          <w:color w:val="0099FF"/>
          <w:sz w:val="20"/>
          <w:szCs w:val="20"/>
        </w:rPr>
        <w:t xml:space="preserve"> (цифровых прав)</w:t>
      </w:r>
      <w:bookmarkEnd w:id="122"/>
    </w:p>
    <w:p w14:paraId="66D1FE32" w14:textId="77777777" w:rsidR="00465AA5" w:rsidRPr="007F1642" w:rsidRDefault="00465AA5" w:rsidP="007E266B">
      <w:pPr>
        <w:pStyle w:val="a0"/>
        <w:ind w:left="993" w:hanging="993"/>
        <w:rPr>
          <w:rFonts w:ascii="Tahoma" w:hAnsi="Tahoma" w:cs="Tahoma"/>
          <w:sz w:val="20"/>
          <w:szCs w:val="20"/>
        </w:rPr>
      </w:pPr>
      <w:r w:rsidRPr="007F1642">
        <w:rPr>
          <w:rFonts w:ascii="Tahoma" w:hAnsi="Tahoma" w:cs="Tahoma"/>
          <w:sz w:val="20"/>
          <w:szCs w:val="20"/>
        </w:rPr>
        <w:t>Учет ценных бумаг может проводиться следующими способами:</w:t>
      </w:r>
    </w:p>
    <w:p w14:paraId="2111BFF3" w14:textId="77777777" w:rsidR="00465AA5" w:rsidRPr="007F1642" w:rsidRDefault="00465AA5" w:rsidP="007E266B">
      <w:pPr>
        <w:pStyle w:val="1"/>
        <w:ind w:left="1276" w:hanging="283"/>
        <w:rPr>
          <w:rFonts w:ascii="Tahoma" w:hAnsi="Tahoma" w:cs="Tahoma"/>
          <w:sz w:val="20"/>
          <w:szCs w:val="20"/>
        </w:rPr>
      </w:pPr>
      <w:r w:rsidRPr="007F1642">
        <w:rPr>
          <w:rFonts w:ascii="Tahoma" w:hAnsi="Tahoma" w:cs="Tahoma"/>
          <w:sz w:val="20"/>
          <w:szCs w:val="20"/>
        </w:rPr>
        <w:t>открытый способ учета;</w:t>
      </w:r>
    </w:p>
    <w:p w14:paraId="40FD8373" w14:textId="77777777" w:rsidR="00465AA5" w:rsidRPr="007F1642" w:rsidRDefault="00465AA5" w:rsidP="007E266B">
      <w:pPr>
        <w:pStyle w:val="1"/>
        <w:ind w:left="1276" w:hanging="283"/>
        <w:rPr>
          <w:rFonts w:ascii="Tahoma" w:hAnsi="Tahoma" w:cs="Tahoma"/>
          <w:sz w:val="20"/>
          <w:szCs w:val="20"/>
        </w:rPr>
      </w:pPr>
      <w:r w:rsidRPr="007F1642">
        <w:rPr>
          <w:rFonts w:ascii="Tahoma" w:hAnsi="Tahoma" w:cs="Tahoma"/>
          <w:sz w:val="20"/>
          <w:szCs w:val="20"/>
        </w:rPr>
        <w:t>закрытый способ учета</w:t>
      </w:r>
      <w:r w:rsidR="000B1E0D" w:rsidRPr="007F1642">
        <w:rPr>
          <w:rFonts w:ascii="Tahoma" w:hAnsi="Tahoma" w:cs="Tahoma"/>
          <w:sz w:val="20"/>
          <w:szCs w:val="20"/>
        </w:rPr>
        <w:t>.</w:t>
      </w:r>
    </w:p>
    <w:p w14:paraId="58A8B921" w14:textId="77777777" w:rsidR="00D168F4" w:rsidRPr="007F1642" w:rsidRDefault="00465AA5" w:rsidP="007E266B">
      <w:pPr>
        <w:pStyle w:val="a0"/>
        <w:ind w:left="993" w:hanging="1134"/>
        <w:rPr>
          <w:rFonts w:ascii="Tahoma" w:hAnsi="Tahoma" w:cs="Tahoma"/>
          <w:sz w:val="20"/>
          <w:szCs w:val="20"/>
        </w:rPr>
      </w:pPr>
      <w:r w:rsidRPr="007F1642">
        <w:rPr>
          <w:rFonts w:ascii="Tahoma" w:hAnsi="Tahoma" w:cs="Tahoma"/>
          <w:sz w:val="20"/>
          <w:szCs w:val="20"/>
        </w:rPr>
        <w:t>При открытом способе учета прав на ценные бумаги Депонент может давать поручения Депозитарию только по отношению к определенному количеству ценных бумаг, учитываемых на счете депо, без указания их индивидуальных признаков (таких, как номер, серия, разряд) и без указания индивидуальных признаков удостоверяющих их сертификатов.</w:t>
      </w:r>
    </w:p>
    <w:p w14:paraId="5BD30579" w14:textId="779231E9" w:rsidR="00465AA5" w:rsidRPr="007F1642" w:rsidRDefault="00465AA5" w:rsidP="007E266B">
      <w:pPr>
        <w:pStyle w:val="a0"/>
        <w:ind w:left="993" w:hanging="1134"/>
        <w:rPr>
          <w:rFonts w:ascii="Tahoma" w:hAnsi="Tahoma" w:cs="Tahoma"/>
          <w:sz w:val="20"/>
          <w:szCs w:val="20"/>
        </w:rPr>
      </w:pPr>
      <w:r w:rsidRPr="007F1642">
        <w:rPr>
          <w:rFonts w:ascii="Tahoma" w:hAnsi="Tahoma" w:cs="Tahoma"/>
          <w:sz w:val="20"/>
          <w:szCs w:val="20"/>
        </w:rPr>
        <w:t>При закрытом способе учета прав на ценные бумаги Депозитарий обязуется принимать и исполнять поручения Депонента в отношении любой конкретной ценной бумаги, учтенной на его счете депо, или ценных бумаг, учтенных на его счете депо</w:t>
      </w:r>
      <w:r w:rsidR="00C318AF" w:rsidRPr="007F1642">
        <w:rPr>
          <w:rFonts w:ascii="Tahoma" w:hAnsi="Tahoma" w:cs="Tahoma"/>
          <w:sz w:val="20"/>
          <w:szCs w:val="20"/>
        </w:rPr>
        <w:t>, обладающих идентификационными признаками, указанными в п</w:t>
      </w:r>
      <w:r w:rsidR="008D6552">
        <w:rPr>
          <w:rFonts w:ascii="Tahoma" w:hAnsi="Tahoma" w:cs="Tahoma"/>
          <w:sz w:val="20"/>
          <w:szCs w:val="20"/>
        </w:rPr>
        <w:t>ункте</w:t>
      </w:r>
      <w:r w:rsidR="00C318AF" w:rsidRPr="007F1642">
        <w:rPr>
          <w:rFonts w:ascii="Tahoma" w:hAnsi="Tahoma" w:cs="Tahoma"/>
          <w:sz w:val="20"/>
          <w:szCs w:val="20"/>
        </w:rPr>
        <w:t xml:space="preserve"> </w:t>
      </w:r>
      <w:r w:rsidR="00C318AF" w:rsidRPr="007F1642">
        <w:rPr>
          <w:rFonts w:ascii="Tahoma" w:hAnsi="Tahoma" w:cs="Tahoma"/>
          <w:sz w:val="20"/>
          <w:szCs w:val="20"/>
        </w:rPr>
        <w:fldChar w:fldCharType="begin"/>
      </w:r>
      <w:r w:rsidR="00C318AF" w:rsidRPr="007F1642">
        <w:rPr>
          <w:rFonts w:ascii="Tahoma" w:hAnsi="Tahoma" w:cs="Tahoma"/>
          <w:sz w:val="20"/>
          <w:szCs w:val="20"/>
        </w:rPr>
        <w:instrText xml:space="preserve"> REF _Ref524696326 \r \h </w:instrText>
      </w:r>
      <w:r w:rsidR="007F1642" w:rsidRPr="007F1642">
        <w:rPr>
          <w:rFonts w:ascii="Tahoma" w:hAnsi="Tahoma" w:cs="Tahoma"/>
          <w:sz w:val="20"/>
          <w:szCs w:val="20"/>
        </w:rPr>
        <w:instrText xml:space="preserve"> \* MERGEFORMAT </w:instrText>
      </w:r>
      <w:r w:rsidR="00C318AF" w:rsidRPr="007F1642">
        <w:rPr>
          <w:rFonts w:ascii="Tahoma" w:hAnsi="Tahoma" w:cs="Tahoma"/>
          <w:sz w:val="20"/>
          <w:szCs w:val="20"/>
        </w:rPr>
      </w:r>
      <w:r w:rsidR="00C318AF" w:rsidRPr="007F1642">
        <w:rPr>
          <w:rFonts w:ascii="Tahoma" w:hAnsi="Tahoma" w:cs="Tahoma"/>
          <w:sz w:val="20"/>
          <w:szCs w:val="20"/>
        </w:rPr>
        <w:fldChar w:fldCharType="separate"/>
      </w:r>
      <w:r w:rsidR="006769E0">
        <w:rPr>
          <w:rFonts w:ascii="Tahoma" w:hAnsi="Tahoma" w:cs="Tahoma"/>
          <w:sz w:val="20"/>
          <w:szCs w:val="20"/>
        </w:rPr>
        <w:t>6.27.2</w:t>
      </w:r>
      <w:r w:rsidR="00C318AF" w:rsidRPr="007F1642">
        <w:rPr>
          <w:rFonts w:ascii="Tahoma" w:hAnsi="Tahoma" w:cs="Tahoma"/>
          <w:sz w:val="20"/>
          <w:szCs w:val="20"/>
        </w:rPr>
        <w:fldChar w:fldCharType="end"/>
      </w:r>
      <w:r w:rsidR="00D963C2" w:rsidRPr="007F1642">
        <w:rPr>
          <w:rFonts w:ascii="Tahoma" w:hAnsi="Tahoma" w:cs="Tahoma"/>
          <w:sz w:val="20"/>
          <w:szCs w:val="20"/>
        </w:rPr>
        <w:t>.</w:t>
      </w:r>
      <w:r w:rsidR="00C318AF" w:rsidRPr="007F1642">
        <w:rPr>
          <w:rFonts w:ascii="Tahoma" w:hAnsi="Tahoma" w:cs="Tahoma"/>
          <w:sz w:val="20"/>
          <w:szCs w:val="20"/>
        </w:rPr>
        <w:t xml:space="preserve"> настоящих Условий</w:t>
      </w:r>
      <w:r w:rsidR="00D0641C" w:rsidRPr="007F1642">
        <w:rPr>
          <w:rFonts w:ascii="Tahoma" w:hAnsi="Tahoma" w:cs="Tahoma"/>
          <w:sz w:val="20"/>
          <w:szCs w:val="20"/>
        </w:rPr>
        <w:t>,</w:t>
      </w:r>
      <w:r w:rsidR="00C318AF" w:rsidRPr="007F1642">
        <w:rPr>
          <w:rFonts w:ascii="Tahoma" w:hAnsi="Tahoma" w:cs="Tahoma"/>
          <w:sz w:val="20"/>
          <w:szCs w:val="20"/>
        </w:rPr>
        <w:t xml:space="preserve"> или индивидуальными признаками</w:t>
      </w:r>
      <w:r w:rsidRPr="007F1642">
        <w:rPr>
          <w:rFonts w:ascii="Tahoma" w:hAnsi="Tahoma" w:cs="Tahoma"/>
          <w:sz w:val="20"/>
          <w:szCs w:val="20"/>
        </w:rPr>
        <w:t>.</w:t>
      </w:r>
    </w:p>
    <w:p w14:paraId="4985CEAB" w14:textId="77777777" w:rsidR="00465AA5" w:rsidRPr="007F1642" w:rsidRDefault="00465AA5" w:rsidP="007E266B">
      <w:pPr>
        <w:pStyle w:val="a0"/>
        <w:ind w:left="993" w:hanging="1134"/>
        <w:rPr>
          <w:rFonts w:ascii="Tahoma" w:hAnsi="Tahoma" w:cs="Tahoma"/>
          <w:sz w:val="20"/>
          <w:szCs w:val="20"/>
        </w:rPr>
      </w:pPr>
      <w:r w:rsidRPr="007F1642">
        <w:rPr>
          <w:rFonts w:ascii="Tahoma" w:hAnsi="Tahoma" w:cs="Tahoma"/>
          <w:sz w:val="20"/>
          <w:szCs w:val="20"/>
        </w:rPr>
        <w:t>Депозитарий вправе самостоятельно определить применяемые им способы учета прав на ценные бумаги, если только использование конкретного способа не является обязательным условием организации учета выпуска ценных бумаг, обслуживаемого Депозитарием.</w:t>
      </w:r>
    </w:p>
    <w:p w14:paraId="2D565C8D" w14:textId="77777777" w:rsidR="00465AA5" w:rsidRPr="007F1642" w:rsidRDefault="00465AA5" w:rsidP="007E266B">
      <w:pPr>
        <w:pStyle w:val="a0"/>
        <w:ind w:left="993" w:hanging="1134"/>
        <w:rPr>
          <w:rFonts w:ascii="Tahoma" w:hAnsi="Tahoma" w:cs="Tahoma"/>
          <w:sz w:val="20"/>
          <w:szCs w:val="20"/>
        </w:rPr>
      </w:pPr>
      <w:r w:rsidRPr="007F1642">
        <w:rPr>
          <w:rFonts w:ascii="Tahoma" w:hAnsi="Tahoma" w:cs="Tahoma"/>
          <w:sz w:val="20"/>
          <w:szCs w:val="20"/>
        </w:rPr>
        <w:t>Каждому Депоненту по его поручению Депозитарий открывает отдельный счет депо, предназначенный для обособленного учета ценных бумаг и / или прав на ценные бумаги, принадлежащих Депоненту или клиентам Депонента</w:t>
      </w:r>
      <w:r w:rsidR="007B0660" w:rsidRPr="007F1642">
        <w:rPr>
          <w:rFonts w:ascii="Tahoma" w:hAnsi="Tahoma" w:cs="Tahoma"/>
          <w:sz w:val="20"/>
          <w:szCs w:val="20"/>
        </w:rPr>
        <w:t xml:space="preserve"> (за исключением открытия счета депо участникам долевой собственности на ценные бумаги, не являющимся товарищами по договору инвестиционного товарищества)</w:t>
      </w:r>
      <w:r w:rsidRPr="007F1642">
        <w:rPr>
          <w:rFonts w:ascii="Tahoma" w:hAnsi="Tahoma" w:cs="Tahoma"/>
          <w:sz w:val="20"/>
          <w:szCs w:val="20"/>
        </w:rPr>
        <w:t xml:space="preserve">. </w:t>
      </w:r>
    </w:p>
    <w:p w14:paraId="65294C4F" w14:textId="77777777" w:rsidR="00467A10" w:rsidRPr="007F1642" w:rsidRDefault="005930FD" w:rsidP="007E266B">
      <w:pPr>
        <w:pStyle w:val="a0"/>
        <w:ind w:left="993" w:hanging="1134"/>
        <w:rPr>
          <w:rFonts w:ascii="Tahoma" w:hAnsi="Tahoma" w:cs="Tahoma"/>
          <w:sz w:val="20"/>
          <w:szCs w:val="20"/>
        </w:rPr>
      </w:pPr>
      <w:r w:rsidRPr="007F1642">
        <w:rPr>
          <w:rFonts w:ascii="Tahoma" w:hAnsi="Tahoma" w:cs="Tahoma"/>
          <w:sz w:val="20"/>
          <w:szCs w:val="20"/>
        </w:rPr>
        <w:t>Каждому Депоненту по его поручению Депозитарий открывает отдельный счет депо, предназначенный для обособленного учета цифровых прав.</w:t>
      </w:r>
    </w:p>
    <w:p w14:paraId="7C6170A6" w14:textId="77777777" w:rsidR="00903DE0" w:rsidRPr="007F1642" w:rsidRDefault="00903DE0" w:rsidP="007E266B">
      <w:pPr>
        <w:pStyle w:val="a0"/>
        <w:ind w:left="993" w:hanging="1134"/>
        <w:rPr>
          <w:rFonts w:ascii="Tahoma" w:hAnsi="Tahoma" w:cs="Tahoma"/>
          <w:sz w:val="20"/>
          <w:szCs w:val="20"/>
        </w:rPr>
      </w:pPr>
      <w:r w:rsidRPr="007F1642">
        <w:rPr>
          <w:rFonts w:ascii="Tahoma" w:hAnsi="Tahoma" w:cs="Tahoma"/>
          <w:sz w:val="20"/>
          <w:szCs w:val="20"/>
        </w:rPr>
        <w:t xml:space="preserve">Депозитарий обеспечивает обособленное хранение </w:t>
      </w:r>
      <w:r w:rsidR="00632B63" w:rsidRPr="007F1642">
        <w:rPr>
          <w:rFonts w:ascii="Tahoma" w:hAnsi="Tahoma" w:cs="Tahoma"/>
          <w:sz w:val="20"/>
          <w:szCs w:val="20"/>
        </w:rPr>
        <w:t xml:space="preserve">обездвиженных документарных </w:t>
      </w:r>
      <w:r w:rsidRPr="007F1642">
        <w:rPr>
          <w:rFonts w:ascii="Tahoma" w:hAnsi="Tahoma" w:cs="Tahoma"/>
          <w:sz w:val="20"/>
          <w:szCs w:val="20"/>
        </w:rPr>
        <w:t>ценных бумаг</w:t>
      </w:r>
      <w:r w:rsidR="00632B63" w:rsidRPr="007F1642">
        <w:rPr>
          <w:rFonts w:ascii="Tahoma" w:hAnsi="Tahoma" w:cs="Tahoma"/>
          <w:sz w:val="20"/>
          <w:szCs w:val="20"/>
        </w:rPr>
        <w:t>, а также обособленный</w:t>
      </w:r>
      <w:r w:rsidRPr="007F1642">
        <w:rPr>
          <w:rFonts w:ascii="Tahoma" w:hAnsi="Tahoma" w:cs="Tahoma"/>
          <w:sz w:val="20"/>
          <w:szCs w:val="20"/>
        </w:rPr>
        <w:t xml:space="preserve"> учет прав на ценные бумаги каждого Депонента от ценных бумаг других Депонентов Депозитария, в частности, путем открытия каждому Депоненту отдельного счета депо, за исключением случаев открытия счета депо участникам долевой собственности на ценные бумаги, не являющим</w:t>
      </w:r>
      <w:r w:rsidR="0042243E">
        <w:rPr>
          <w:rFonts w:ascii="Tahoma" w:hAnsi="Tahoma" w:cs="Tahoma"/>
          <w:sz w:val="20"/>
          <w:szCs w:val="20"/>
        </w:rPr>
        <w:t>и</w:t>
      </w:r>
      <w:r w:rsidRPr="007F1642">
        <w:rPr>
          <w:rFonts w:ascii="Tahoma" w:hAnsi="Tahoma" w:cs="Tahoma"/>
          <w:sz w:val="20"/>
          <w:szCs w:val="20"/>
        </w:rPr>
        <w:t>ся товарищами по договору инвестиционного товарищества</w:t>
      </w:r>
      <w:r w:rsidR="002B35A2" w:rsidRPr="007F1642">
        <w:rPr>
          <w:rFonts w:ascii="Tahoma" w:hAnsi="Tahoma" w:cs="Tahoma"/>
          <w:sz w:val="20"/>
          <w:szCs w:val="20"/>
        </w:rPr>
        <w:t>.</w:t>
      </w:r>
    </w:p>
    <w:p w14:paraId="412B9D78" w14:textId="77777777" w:rsidR="00AC05F9" w:rsidRPr="007F1642" w:rsidRDefault="00465AA5" w:rsidP="007E266B">
      <w:pPr>
        <w:pStyle w:val="a0"/>
        <w:ind w:left="993" w:hanging="1134"/>
        <w:rPr>
          <w:rFonts w:ascii="Tahoma" w:hAnsi="Tahoma" w:cs="Tahoma"/>
          <w:sz w:val="20"/>
          <w:szCs w:val="20"/>
        </w:rPr>
      </w:pPr>
      <w:r w:rsidRPr="007F1642">
        <w:rPr>
          <w:rFonts w:ascii="Tahoma" w:hAnsi="Tahoma" w:cs="Tahoma"/>
          <w:sz w:val="20"/>
          <w:szCs w:val="20"/>
        </w:rPr>
        <w:t>Депозитарий совокупно ведет учет ценных бумаг и/или прав на ценные бумаги клиентов Депонента на соответствующем счете депо.</w:t>
      </w:r>
    </w:p>
    <w:p w14:paraId="4144E686" w14:textId="77777777" w:rsidR="00C42FED" w:rsidRPr="004318DD" w:rsidRDefault="00C42FED" w:rsidP="007E266B">
      <w:pPr>
        <w:pStyle w:val="20"/>
        <w:ind w:left="993" w:hanging="1134"/>
        <w:rPr>
          <w:rFonts w:ascii="Tahoma" w:hAnsi="Tahoma" w:cs="Tahoma"/>
          <w:color w:val="0099FF"/>
          <w:sz w:val="20"/>
          <w:szCs w:val="20"/>
        </w:rPr>
      </w:pPr>
      <w:bookmarkStart w:id="123" w:name="_Toc215313703"/>
      <w:bookmarkStart w:id="124" w:name="_Toc328495943"/>
      <w:bookmarkStart w:id="125" w:name="_Toc478119742"/>
      <w:bookmarkStart w:id="126" w:name="_Toc48756980"/>
      <w:bookmarkStart w:id="127" w:name="_Toc97585916"/>
      <w:bookmarkStart w:id="128" w:name="_Toc232067786"/>
      <w:r w:rsidRPr="004318DD">
        <w:rPr>
          <w:rFonts w:ascii="Tahoma" w:hAnsi="Tahoma" w:cs="Tahoma"/>
          <w:color w:val="0099FF"/>
          <w:sz w:val="20"/>
          <w:szCs w:val="20"/>
        </w:rPr>
        <w:t>Места хранения ценных бумаг</w:t>
      </w:r>
      <w:bookmarkEnd w:id="123"/>
      <w:bookmarkEnd w:id="124"/>
      <w:bookmarkEnd w:id="125"/>
      <w:bookmarkEnd w:id="126"/>
      <w:bookmarkEnd w:id="127"/>
      <w:r w:rsidR="00741BB5" w:rsidRPr="004318DD">
        <w:rPr>
          <w:rFonts w:ascii="Tahoma" w:hAnsi="Tahoma" w:cs="Tahoma"/>
          <w:color w:val="0099FF"/>
          <w:sz w:val="20"/>
          <w:szCs w:val="20"/>
        </w:rPr>
        <w:t xml:space="preserve"> (цифровых прав)</w:t>
      </w:r>
      <w:bookmarkEnd w:id="128"/>
    </w:p>
    <w:p w14:paraId="0B4C8C08" w14:textId="77777777" w:rsidR="0015331A" w:rsidRPr="007F1642" w:rsidRDefault="0015331A" w:rsidP="007E266B">
      <w:pPr>
        <w:pStyle w:val="a0"/>
        <w:ind w:left="993" w:hanging="1134"/>
        <w:rPr>
          <w:rFonts w:ascii="Tahoma" w:hAnsi="Tahoma" w:cs="Tahoma"/>
          <w:sz w:val="20"/>
          <w:szCs w:val="20"/>
        </w:rPr>
      </w:pPr>
      <w:r w:rsidRPr="007F1642">
        <w:rPr>
          <w:rFonts w:ascii="Tahoma" w:hAnsi="Tahoma" w:cs="Tahoma"/>
          <w:sz w:val="20"/>
          <w:szCs w:val="20"/>
        </w:rPr>
        <w:t>Местами хранения для бездокументарных ценных бумаг являются: держатель реестра, у которого Депозитарию открыт лицевой счет номинального держателя, либо депозитарий-корреспондент, у которого Депозитарию открыт счет депо номинального держателя, либо иностранная организация, осуществляющая учет прав на ценные бумаги, в которой Депозитарию открыт счет лица, действующего в интересах других лиц.</w:t>
      </w:r>
    </w:p>
    <w:p w14:paraId="12A4D139" w14:textId="77777777" w:rsidR="0015331A" w:rsidRPr="007F1642" w:rsidRDefault="0015331A" w:rsidP="007E266B">
      <w:pPr>
        <w:pStyle w:val="a0"/>
        <w:ind w:left="993" w:hanging="1134"/>
        <w:rPr>
          <w:rFonts w:ascii="Tahoma" w:hAnsi="Tahoma" w:cs="Tahoma"/>
          <w:sz w:val="20"/>
          <w:szCs w:val="20"/>
        </w:rPr>
      </w:pPr>
      <w:r w:rsidRPr="007F1642">
        <w:rPr>
          <w:rFonts w:ascii="Tahoma" w:hAnsi="Tahoma" w:cs="Tahoma"/>
          <w:sz w:val="20"/>
          <w:szCs w:val="20"/>
        </w:rPr>
        <w:t xml:space="preserve">Местами хранения для </w:t>
      </w:r>
      <w:r w:rsidR="005A073B" w:rsidRPr="007F1642">
        <w:rPr>
          <w:rFonts w:ascii="Tahoma" w:hAnsi="Tahoma" w:cs="Tahoma"/>
          <w:sz w:val="20"/>
          <w:szCs w:val="20"/>
        </w:rPr>
        <w:t xml:space="preserve">обездвиженных </w:t>
      </w:r>
      <w:r w:rsidRPr="007F1642">
        <w:rPr>
          <w:rFonts w:ascii="Tahoma" w:hAnsi="Tahoma" w:cs="Tahoma"/>
          <w:sz w:val="20"/>
          <w:szCs w:val="20"/>
        </w:rPr>
        <w:t>документарных ценных бумаг являются хранилище Депозитария / внешнее хранилище либо депозитарий-корреспондент, у которого Депозитарию открыт счет депо номинального держателя.</w:t>
      </w:r>
    </w:p>
    <w:p w14:paraId="57FB21AA" w14:textId="77777777" w:rsidR="0015331A" w:rsidRPr="007F1642" w:rsidRDefault="0015331A" w:rsidP="007E266B">
      <w:pPr>
        <w:pStyle w:val="a0"/>
        <w:ind w:left="993" w:hanging="1134"/>
        <w:rPr>
          <w:rFonts w:ascii="Tahoma" w:hAnsi="Tahoma" w:cs="Tahoma"/>
          <w:sz w:val="20"/>
          <w:szCs w:val="20"/>
        </w:rPr>
      </w:pPr>
      <w:r w:rsidRPr="007F1642">
        <w:rPr>
          <w:rFonts w:ascii="Tahoma" w:hAnsi="Tahoma" w:cs="Tahoma"/>
          <w:sz w:val="20"/>
          <w:szCs w:val="20"/>
        </w:rPr>
        <w:t xml:space="preserve">Депозитарий вправе самостоятельно определять </w:t>
      </w:r>
      <w:r w:rsidR="0072782F" w:rsidRPr="007F1642">
        <w:rPr>
          <w:rFonts w:ascii="Tahoma" w:hAnsi="Tahoma" w:cs="Tahoma"/>
          <w:sz w:val="20"/>
          <w:szCs w:val="20"/>
        </w:rPr>
        <w:t>м</w:t>
      </w:r>
      <w:r w:rsidRPr="007F1642">
        <w:rPr>
          <w:rFonts w:ascii="Tahoma" w:hAnsi="Tahoma" w:cs="Tahoma"/>
          <w:sz w:val="20"/>
          <w:szCs w:val="20"/>
        </w:rPr>
        <w:t>есто хранения ценных бумаг с учетом требований нормативных правовых актов Российской Федерации и нормативных актов Банка России.</w:t>
      </w:r>
    </w:p>
    <w:p w14:paraId="58476C2B" w14:textId="77777777" w:rsidR="005930FD" w:rsidRPr="007F1642" w:rsidRDefault="00476117" w:rsidP="007E266B">
      <w:pPr>
        <w:pStyle w:val="a0"/>
        <w:ind w:left="993" w:hanging="1134"/>
        <w:rPr>
          <w:rFonts w:ascii="Tahoma" w:hAnsi="Tahoma" w:cs="Tahoma"/>
          <w:sz w:val="20"/>
          <w:szCs w:val="20"/>
        </w:rPr>
      </w:pPr>
      <w:r w:rsidRPr="007F1642">
        <w:rPr>
          <w:rFonts w:ascii="Tahoma" w:eastAsia="Times New Roman" w:hAnsi="Tahoma" w:cs="Tahoma"/>
          <w:iCs/>
          <w:snapToGrid w:val="0"/>
          <w:sz w:val="20"/>
          <w:szCs w:val="20"/>
          <w:lang w:eastAsia="ru-RU"/>
        </w:rPr>
        <w:t>Учет и обращение цифровых финансовых активов осуществляется в информационных системах, в которых осуществляется их выпуск.</w:t>
      </w:r>
    </w:p>
    <w:p w14:paraId="470D9FA9" w14:textId="77777777" w:rsidR="0015331A" w:rsidRPr="004318DD" w:rsidRDefault="0015331A" w:rsidP="007E266B">
      <w:pPr>
        <w:pStyle w:val="11"/>
        <w:ind w:left="993" w:hanging="1134"/>
        <w:rPr>
          <w:rFonts w:ascii="Tahoma" w:hAnsi="Tahoma" w:cs="Tahoma"/>
          <w:color w:val="0099FF"/>
          <w:sz w:val="22"/>
        </w:rPr>
      </w:pPr>
      <w:bookmarkStart w:id="129" w:name="_Ref123033601"/>
      <w:bookmarkStart w:id="130" w:name="_Ref123036135"/>
      <w:bookmarkStart w:id="131" w:name="_Ref123036515"/>
      <w:bookmarkStart w:id="132" w:name="_Ref123038028"/>
      <w:bookmarkStart w:id="133" w:name="_Toc215313704"/>
      <w:bookmarkStart w:id="134" w:name="_Toc328495944"/>
      <w:bookmarkStart w:id="135" w:name="_Toc478119743"/>
      <w:bookmarkStart w:id="136" w:name="_Toc48756981"/>
      <w:bookmarkStart w:id="137" w:name="_Toc97585917"/>
      <w:bookmarkStart w:id="138" w:name="_Toc232067787"/>
      <w:r w:rsidRPr="004318DD">
        <w:rPr>
          <w:rFonts w:ascii="Tahoma" w:hAnsi="Tahoma" w:cs="Tahoma"/>
          <w:color w:val="0099FF"/>
          <w:sz w:val="22"/>
        </w:rPr>
        <w:t>Ведение счетов</w:t>
      </w:r>
      <w:bookmarkEnd w:id="129"/>
      <w:bookmarkEnd w:id="130"/>
      <w:bookmarkEnd w:id="131"/>
      <w:bookmarkEnd w:id="132"/>
      <w:bookmarkEnd w:id="133"/>
      <w:bookmarkEnd w:id="134"/>
      <w:bookmarkEnd w:id="135"/>
      <w:bookmarkEnd w:id="136"/>
      <w:bookmarkEnd w:id="137"/>
      <w:bookmarkEnd w:id="138"/>
    </w:p>
    <w:p w14:paraId="70B301C4" w14:textId="77777777" w:rsidR="0015331A" w:rsidRPr="004318DD" w:rsidRDefault="0015331A" w:rsidP="007E266B">
      <w:pPr>
        <w:pStyle w:val="20"/>
        <w:ind w:left="993" w:hanging="1134"/>
        <w:rPr>
          <w:rFonts w:ascii="Tahoma" w:hAnsi="Tahoma" w:cs="Tahoma"/>
          <w:color w:val="0099FF"/>
          <w:sz w:val="20"/>
          <w:szCs w:val="20"/>
        </w:rPr>
      </w:pPr>
      <w:bookmarkStart w:id="139" w:name="_Toc215313705"/>
      <w:bookmarkStart w:id="140" w:name="_Toc328495945"/>
      <w:bookmarkStart w:id="141" w:name="_Toc478119744"/>
      <w:bookmarkStart w:id="142" w:name="_Toc48756982"/>
      <w:bookmarkStart w:id="143" w:name="_Toc97585918"/>
      <w:bookmarkStart w:id="144" w:name="_Toc232067788"/>
      <w:r w:rsidRPr="004318DD">
        <w:rPr>
          <w:rFonts w:ascii="Tahoma" w:hAnsi="Tahoma" w:cs="Tahoma"/>
          <w:color w:val="0099FF"/>
          <w:sz w:val="20"/>
          <w:szCs w:val="20"/>
        </w:rPr>
        <w:t>Виды счетов депо</w:t>
      </w:r>
      <w:bookmarkEnd w:id="139"/>
      <w:bookmarkEnd w:id="140"/>
      <w:bookmarkEnd w:id="141"/>
      <w:bookmarkEnd w:id="142"/>
      <w:bookmarkEnd w:id="143"/>
      <w:r w:rsidR="00824D53" w:rsidRPr="004318DD">
        <w:rPr>
          <w:rFonts w:ascii="Tahoma" w:hAnsi="Tahoma" w:cs="Tahoma"/>
          <w:color w:val="0099FF"/>
          <w:sz w:val="20"/>
          <w:szCs w:val="20"/>
        </w:rPr>
        <w:t xml:space="preserve"> и счетов, не предназначенных для учета прав на ценные бумаги (цифровые права)</w:t>
      </w:r>
      <w:bookmarkEnd w:id="144"/>
    </w:p>
    <w:p w14:paraId="1E57A135" w14:textId="77777777" w:rsidR="0015331A" w:rsidRPr="007F1642" w:rsidRDefault="0015331A" w:rsidP="007E266B">
      <w:pPr>
        <w:pStyle w:val="a0"/>
        <w:ind w:left="993" w:hanging="1134"/>
        <w:rPr>
          <w:rFonts w:ascii="Tahoma" w:hAnsi="Tahoma" w:cs="Tahoma"/>
          <w:sz w:val="20"/>
          <w:szCs w:val="20"/>
        </w:rPr>
      </w:pPr>
      <w:r w:rsidRPr="007F1642">
        <w:rPr>
          <w:rFonts w:ascii="Tahoma" w:hAnsi="Tahoma" w:cs="Tahoma"/>
          <w:sz w:val="20"/>
          <w:szCs w:val="20"/>
        </w:rPr>
        <w:t>Депозитарий открывает Депоненту счета депо следующих видов:</w:t>
      </w:r>
    </w:p>
    <w:p w14:paraId="22D04267" w14:textId="77777777" w:rsidR="0015331A" w:rsidRPr="007F1642" w:rsidRDefault="0015331A" w:rsidP="007E266B">
      <w:pPr>
        <w:pStyle w:val="1"/>
        <w:ind w:left="1276" w:hanging="283"/>
        <w:rPr>
          <w:rFonts w:ascii="Tahoma" w:hAnsi="Tahoma" w:cs="Tahoma"/>
          <w:sz w:val="20"/>
          <w:szCs w:val="20"/>
        </w:rPr>
      </w:pPr>
      <w:r w:rsidRPr="007F1642">
        <w:rPr>
          <w:rFonts w:ascii="Tahoma" w:hAnsi="Tahoma" w:cs="Tahoma"/>
          <w:i/>
          <w:sz w:val="20"/>
          <w:szCs w:val="20"/>
        </w:rPr>
        <w:t>Счет депо владельца</w:t>
      </w:r>
      <w:r w:rsidRPr="007F1642">
        <w:rPr>
          <w:rFonts w:ascii="Tahoma" w:hAnsi="Tahoma" w:cs="Tahoma"/>
          <w:sz w:val="20"/>
          <w:szCs w:val="20"/>
        </w:rPr>
        <w:t>, на котором осуществляется учет прав собственности и иных вещных прав на ценные бумаги</w:t>
      </w:r>
      <w:r w:rsidR="00821997" w:rsidRPr="007F1642">
        <w:rPr>
          <w:rFonts w:ascii="Tahoma" w:hAnsi="Tahoma" w:cs="Tahoma"/>
          <w:sz w:val="20"/>
          <w:szCs w:val="20"/>
        </w:rPr>
        <w:t xml:space="preserve"> </w:t>
      </w:r>
      <w:r w:rsidR="00821997" w:rsidRPr="007F1642">
        <w:rPr>
          <w:rFonts w:ascii="Tahoma" w:hAnsi="Tahoma" w:cs="Tahoma"/>
          <w:snapToGrid w:val="0"/>
          <w:sz w:val="20"/>
          <w:szCs w:val="20"/>
          <w:lang w:eastAsia="ru-RU"/>
        </w:rPr>
        <w:t xml:space="preserve">и (или) </w:t>
      </w:r>
      <w:r w:rsidR="00BD1DB2" w:rsidRPr="007F1642">
        <w:rPr>
          <w:rFonts w:ascii="Tahoma" w:hAnsi="Tahoma" w:cs="Tahoma"/>
          <w:snapToGrid w:val="0"/>
          <w:sz w:val="20"/>
          <w:szCs w:val="20"/>
          <w:lang w:eastAsia="ru-RU"/>
        </w:rPr>
        <w:t xml:space="preserve">учет </w:t>
      </w:r>
      <w:r w:rsidR="00821997" w:rsidRPr="007F1642">
        <w:rPr>
          <w:rFonts w:ascii="Tahoma" w:eastAsia="Times New Roman" w:hAnsi="Tahoma" w:cs="Tahoma"/>
          <w:iCs/>
          <w:snapToGrid w:val="0"/>
          <w:sz w:val="20"/>
          <w:szCs w:val="20"/>
          <w:lang w:eastAsia="ru-RU"/>
        </w:rPr>
        <w:t>цифровы</w:t>
      </w:r>
      <w:r w:rsidR="00E26EFA" w:rsidRPr="007F1642">
        <w:rPr>
          <w:rFonts w:ascii="Tahoma" w:eastAsia="Times New Roman" w:hAnsi="Tahoma" w:cs="Tahoma"/>
          <w:iCs/>
          <w:snapToGrid w:val="0"/>
          <w:sz w:val="20"/>
          <w:szCs w:val="20"/>
          <w:lang w:eastAsia="ru-RU"/>
        </w:rPr>
        <w:t>х</w:t>
      </w:r>
      <w:r w:rsidR="00821997" w:rsidRPr="007F1642">
        <w:rPr>
          <w:rFonts w:ascii="Tahoma" w:eastAsia="Times New Roman" w:hAnsi="Tahoma" w:cs="Tahoma"/>
          <w:iCs/>
          <w:snapToGrid w:val="0"/>
          <w:sz w:val="20"/>
          <w:szCs w:val="20"/>
          <w:lang w:eastAsia="ru-RU"/>
        </w:rPr>
        <w:t xml:space="preserve"> прав</w:t>
      </w:r>
      <w:r w:rsidRPr="007F1642">
        <w:rPr>
          <w:rFonts w:ascii="Tahoma" w:hAnsi="Tahoma" w:cs="Tahoma"/>
          <w:sz w:val="20"/>
          <w:szCs w:val="20"/>
        </w:rPr>
        <w:t>.</w:t>
      </w:r>
    </w:p>
    <w:p w14:paraId="2A901C39" w14:textId="77777777" w:rsidR="0015331A" w:rsidRPr="007F1642" w:rsidRDefault="0015331A" w:rsidP="007E266B">
      <w:pPr>
        <w:pStyle w:val="1"/>
        <w:ind w:left="1276" w:hanging="283"/>
        <w:rPr>
          <w:rFonts w:ascii="Tahoma" w:hAnsi="Tahoma" w:cs="Tahoma"/>
          <w:sz w:val="20"/>
          <w:szCs w:val="20"/>
        </w:rPr>
      </w:pPr>
      <w:r w:rsidRPr="007F1642">
        <w:rPr>
          <w:rFonts w:ascii="Tahoma" w:hAnsi="Tahoma" w:cs="Tahoma"/>
          <w:i/>
          <w:sz w:val="20"/>
          <w:szCs w:val="20"/>
        </w:rPr>
        <w:t>Счет депо номинального держателя</w:t>
      </w:r>
      <w:r w:rsidRPr="007F1642">
        <w:rPr>
          <w:rFonts w:ascii="Tahoma" w:hAnsi="Tahoma" w:cs="Tahoma"/>
          <w:sz w:val="20"/>
          <w:szCs w:val="20"/>
        </w:rPr>
        <w:t>, на котором осуществляется учет прав на ценные бумаги, в отношении которых депозитарий (номинальный держатель) не является их владельцем и осуществляет их учет в интересах своих депонентов.</w:t>
      </w:r>
    </w:p>
    <w:p w14:paraId="75977006" w14:textId="77777777" w:rsidR="0015331A" w:rsidRPr="007F1642" w:rsidRDefault="0015331A" w:rsidP="007E266B">
      <w:pPr>
        <w:pStyle w:val="1"/>
        <w:ind w:left="1276" w:hanging="283"/>
        <w:rPr>
          <w:rFonts w:ascii="Tahoma" w:hAnsi="Tahoma" w:cs="Tahoma"/>
          <w:sz w:val="20"/>
          <w:szCs w:val="20"/>
        </w:rPr>
      </w:pPr>
      <w:r w:rsidRPr="007F1642">
        <w:rPr>
          <w:rFonts w:ascii="Tahoma" w:hAnsi="Tahoma" w:cs="Tahoma"/>
          <w:i/>
          <w:sz w:val="20"/>
          <w:szCs w:val="20"/>
        </w:rPr>
        <w:t>Счет депо доверительного управляющего</w:t>
      </w:r>
      <w:r w:rsidRPr="007F1642">
        <w:rPr>
          <w:rFonts w:ascii="Tahoma" w:hAnsi="Tahoma" w:cs="Tahoma"/>
          <w:sz w:val="20"/>
          <w:szCs w:val="20"/>
        </w:rPr>
        <w:t>, на котором осуществляется учет прав управляющего в отношении ценных бумаг, находящихся в доверительном управлении.</w:t>
      </w:r>
    </w:p>
    <w:p w14:paraId="4DB194A8" w14:textId="77777777" w:rsidR="0015331A" w:rsidRPr="007F1642" w:rsidRDefault="0015331A" w:rsidP="007E266B">
      <w:pPr>
        <w:pStyle w:val="1"/>
        <w:ind w:left="1276" w:hanging="283"/>
        <w:rPr>
          <w:rFonts w:ascii="Tahoma" w:hAnsi="Tahoma" w:cs="Tahoma"/>
          <w:sz w:val="20"/>
          <w:szCs w:val="20"/>
        </w:rPr>
      </w:pPr>
      <w:r w:rsidRPr="007F1642">
        <w:rPr>
          <w:rFonts w:ascii="Tahoma" w:hAnsi="Tahoma" w:cs="Tahoma"/>
          <w:sz w:val="20"/>
          <w:szCs w:val="20"/>
        </w:rPr>
        <w:t>Счет</w:t>
      </w:r>
      <w:r w:rsidRPr="007F1642">
        <w:rPr>
          <w:rFonts w:ascii="Tahoma" w:hAnsi="Tahoma" w:cs="Tahoma"/>
          <w:i/>
          <w:sz w:val="20"/>
          <w:szCs w:val="20"/>
        </w:rPr>
        <w:t xml:space="preserve"> депо иностранного номинального держателя </w:t>
      </w:r>
      <w:r w:rsidRPr="007F1642">
        <w:rPr>
          <w:rFonts w:ascii="Tahoma" w:hAnsi="Tahoma" w:cs="Tahoma"/>
          <w:sz w:val="20"/>
          <w:szCs w:val="20"/>
        </w:rPr>
        <w:t>открывается иностранной организации с местом учреждения в государствах, указанных в Федеральном законе от 22.04.1996 №39-ФЗ «О рынке ценных бумаг», действующей в интересах других лиц и имеющей в соответствии с ее личным законом право осуществлять учет и переход прав на ценные бумаги.</w:t>
      </w:r>
    </w:p>
    <w:p w14:paraId="30A0E240" w14:textId="77777777" w:rsidR="0015331A" w:rsidRPr="007F1642" w:rsidRDefault="0015331A" w:rsidP="007E266B">
      <w:pPr>
        <w:pStyle w:val="1"/>
        <w:ind w:left="1276" w:hanging="283"/>
        <w:rPr>
          <w:rFonts w:ascii="Tahoma" w:hAnsi="Tahoma" w:cs="Tahoma"/>
          <w:iCs/>
          <w:sz w:val="20"/>
          <w:szCs w:val="20"/>
        </w:rPr>
      </w:pPr>
      <w:r w:rsidRPr="007F1642">
        <w:rPr>
          <w:rFonts w:ascii="Tahoma" w:hAnsi="Tahoma" w:cs="Tahoma"/>
          <w:i/>
          <w:sz w:val="20"/>
          <w:szCs w:val="20"/>
        </w:rPr>
        <w:t xml:space="preserve">Счет депо иностранного уполномоченного держателя </w:t>
      </w:r>
      <w:r w:rsidRPr="007F1642">
        <w:rPr>
          <w:rFonts w:ascii="Tahoma" w:hAnsi="Tahoma" w:cs="Tahoma"/>
          <w:sz w:val="20"/>
          <w:szCs w:val="20"/>
        </w:rPr>
        <w:t>открывается иностранной организации, с местом учреждения в государствах, указанных в Фед</w:t>
      </w:r>
      <w:r w:rsidR="009930B6" w:rsidRPr="007F1642">
        <w:rPr>
          <w:rFonts w:ascii="Tahoma" w:hAnsi="Tahoma" w:cs="Tahoma"/>
          <w:sz w:val="20"/>
          <w:szCs w:val="20"/>
        </w:rPr>
        <w:t>еральном законе от 22.04.1996 №</w:t>
      </w:r>
      <w:r w:rsidRPr="007F1642">
        <w:rPr>
          <w:rFonts w:ascii="Tahoma" w:hAnsi="Tahoma" w:cs="Tahoma"/>
          <w:sz w:val="20"/>
          <w:szCs w:val="20"/>
        </w:rPr>
        <w:t xml:space="preserve">39-ФЗ «О рынке ценных бумаг», имеющей в соответствии с ее личным законом право, </w:t>
      </w:r>
      <w:r w:rsidRPr="007F1642">
        <w:rPr>
          <w:rFonts w:ascii="Tahoma" w:hAnsi="Tahoma" w:cs="Tahoma"/>
          <w:iCs/>
          <w:sz w:val="20"/>
          <w:szCs w:val="20"/>
        </w:rPr>
        <w:t>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Иностранный уполномоченный держатель ценных бумаг осуществляет права, закрепленные ценной бумагой.</w:t>
      </w:r>
    </w:p>
    <w:p w14:paraId="27147656" w14:textId="77777777" w:rsidR="0015331A" w:rsidRDefault="0015331A" w:rsidP="007E266B">
      <w:pPr>
        <w:pStyle w:val="1"/>
        <w:ind w:left="1276" w:hanging="283"/>
        <w:rPr>
          <w:rFonts w:ascii="Tahoma" w:hAnsi="Tahoma" w:cs="Tahoma"/>
          <w:sz w:val="20"/>
          <w:szCs w:val="20"/>
        </w:rPr>
      </w:pPr>
      <w:r w:rsidRPr="007F1642">
        <w:rPr>
          <w:rFonts w:ascii="Tahoma" w:hAnsi="Tahoma" w:cs="Tahoma"/>
          <w:i/>
          <w:sz w:val="20"/>
          <w:szCs w:val="20"/>
        </w:rPr>
        <w:t xml:space="preserve">Депозитный счет депо, </w:t>
      </w:r>
      <w:r w:rsidRPr="007F1642">
        <w:rPr>
          <w:rFonts w:ascii="Tahoma" w:hAnsi="Tahoma" w:cs="Tahoma"/>
          <w:sz w:val="20"/>
          <w:szCs w:val="20"/>
        </w:rPr>
        <w:t>на котором осуществляется учет прав на ценные бумаги, переданные в депозит нотариуса.</w:t>
      </w:r>
    </w:p>
    <w:p w14:paraId="570C86D9" w14:textId="77777777" w:rsidR="00DF0998" w:rsidRPr="0044557A" w:rsidRDefault="00DF0998" w:rsidP="007E266B">
      <w:pPr>
        <w:pStyle w:val="1"/>
        <w:ind w:left="1276" w:hanging="283"/>
        <w:rPr>
          <w:rFonts w:ascii="Tahoma" w:hAnsi="Tahoma" w:cs="Tahoma"/>
          <w:sz w:val="20"/>
          <w:szCs w:val="20"/>
        </w:rPr>
      </w:pPr>
      <w:r w:rsidRPr="0044557A">
        <w:rPr>
          <w:rFonts w:ascii="Tahoma" w:hAnsi="Tahoma" w:cs="Tahoma"/>
          <w:i/>
          <w:sz w:val="20"/>
          <w:szCs w:val="20"/>
        </w:rPr>
        <w:t>Транзитный счет депо</w:t>
      </w:r>
      <w:r w:rsidRPr="0044557A">
        <w:rPr>
          <w:rFonts w:ascii="Tahoma" w:hAnsi="Tahoma" w:cs="Tahoma"/>
          <w:sz w:val="20"/>
          <w:szCs w:val="20"/>
        </w:rPr>
        <w:t xml:space="preserve"> открывается на имя управляющей компании, без указания на то, что такая управляющая компания действует в качестве доверительного управляющего; на транзитном счете депо учитываются ценные бумаги, переданные в оплату инвестиционных паев паевого инвестиционного фонда; все ценные бумаги, зачисляемые на транзитный счет депо, должны быть зачислены на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w:t>
      </w:r>
    </w:p>
    <w:p w14:paraId="169E2939" w14:textId="77777777" w:rsidR="0015331A" w:rsidRPr="007F1642" w:rsidRDefault="0015331A" w:rsidP="007E266B">
      <w:pPr>
        <w:pStyle w:val="1"/>
        <w:ind w:left="1276" w:hanging="283"/>
        <w:rPr>
          <w:rFonts w:ascii="Tahoma" w:hAnsi="Tahoma" w:cs="Tahoma"/>
          <w:sz w:val="20"/>
          <w:szCs w:val="20"/>
        </w:rPr>
      </w:pPr>
      <w:r w:rsidRPr="007F1642">
        <w:rPr>
          <w:rFonts w:ascii="Tahoma" w:hAnsi="Tahoma" w:cs="Tahoma"/>
          <w:i/>
          <w:sz w:val="20"/>
          <w:szCs w:val="20"/>
        </w:rPr>
        <w:t>Торговый счет депо</w:t>
      </w:r>
      <w:r w:rsidRPr="007F1642">
        <w:rPr>
          <w:rFonts w:ascii="Tahoma" w:hAnsi="Tahoma" w:cs="Tahoma"/>
          <w:sz w:val="20"/>
          <w:szCs w:val="20"/>
        </w:rPr>
        <w:t>, предназначенный 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вознаграждения клиринговой организации и иным организациям в соответствии с Феде</w:t>
      </w:r>
      <w:r w:rsidR="009930B6" w:rsidRPr="007F1642">
        <w:rPr>
          <w:rFonts w:ascii="Tahoma" w:hAnsi="Tahoma" w:cs="Tahoma"/>
          <w:sz w:val="20"/>
          <w:szCs w:val="20"/>
        </w:rPr>
        <w:t>ральным законом от 07.02.2011 №</w:t>
      </w:r>
      <w:r w:rsidRPr="007F1642">
        <w:rPr>
          <w:rFonts w:ascii="Tahoma" w:hAnsi="Tahoma" w:cs="Tahoma"/>
          <w:sz w:val="20"/>
          <w:szCs w:val="20"/>
        </w:rPr>
        <w:t>7-ФЗ «О клиринге</w:t>
      </w:r>
      <w:r w:rsidR="003907D8">
        <w:rPr>
          <w:rFonts w:ascii="Tahoma" w:hAnsi="Tahoma" w:cs="Tahoma"/>
          <w:sz w:val="20"/>
          <w:szCs w:val="20"/>
        </w:rPr>
        <w:t>,</w:t>
      </w:r>
      <w:r w:rsidRPr="007F1642">
        <w:rPr>
          <w:rFonts w:ascii="Tahoma" w:hAnsi="Tahoma" w:cs="Tahoma"/>
          <w:sz w:val="20"/>
          <w:szCs w:val="20"/>
        </w:rPr>
        <w:t xml:space="preserve"> клиринговой деятельности</w:t>
      </w:r>
      <w:r w:rsidR="00355C51" w:rsidRPr="00355C51">
        <w:rPr>
          <w:rFonts w:ascii="Tahoma" w:hAnsi="Tahoma" w:cs="Tahoma"/>
          <w:sz w:val="20"/>
          <w:szCs w:val="20"/>
        </w:rPr>
        <w:t xml:space="preserve"> и центральном контрагенте</w:t>
      </w:r>
      <w:r w:rsidRPr="007F1642">
        <w:rPr>
          <w:rFonts w:ascii="Tahoma" w:hAnsi="Tahoma" w:cs="Tahoma"/>
          <w:sz w:val="20"/>
          <w:szCs w:val="20"/>
        </w:rPr>
        <w:t>»</w:t>
      </w:r>
      <w:r w:rsidR="00105AB8" w:rsidRPr="007F1642">
        <w:rPr>
          <w:rFonts w:ascii="Tahoma" w:hAnsi="Tahoma" w:cs="Tahoma"/>
          <w:sz w:val="20"/>
          <w:szCs w:val="20"/>
        </w:rPr>
        <w:t>.</w:t>
      </w:r>
    </w:p>
    <w:p w14:paraId="4CA022E2" w14:textId="77777777" w:rsidR="00B54BA3" w:rsidRPr="007F1642" w:rsidRDefault="0015331A" w:rsidP="007E266B">
      <w:pPr>
        <w:pStyle w:val="1"/>
        <w:ind w:left="1276" w:hanging="283"/>
        <w:rPr>
          <w:rFonts w:ascii="Tahoma" w:hAnsi="Tahoma" w:cs="Tahoma"/>
          <w:sz w:val="20"/>
          <w:szCs w:val="20"/>
        </w:rPr>
      </w:pPr>
      <w:r w:rsidRPr="007F1642">
        <w:rPr>
          <w:rFonts w:ascii="Tahoma" w:hAnsi="Tahoma" w:cs="Tahoma"/>
          <w:i/>
          <w:sz w:val="20"/>
          <w:szCs w:val="20"/>
        </w:rPr>
        <w:t>Казначейский счет депо,</w:t>
      </w:r>
      <w:r w:rsidRPr="007F1642">
        <w:rPr>
          <w:rFonts w:ascii="Tahoma" w:hAnsi="Tahoma" w:cs="Tahoma"/>
          <w:sz w:val="20"/>
          <w:szCs w:val="20"/>
        </w:rPr>
        <w:t xml:space="preserve"> на котором осуществляется учет прав эмитента (лица, обязанного по ценным бумагам) на выпущенные (выданные) им ценные бумаги, приобретаемые им при их обращении</w:t>
      </w:r>
      <w:r w:rsidR="00105AB8" w:rsidRPr="007F1642">
        <w:rPr>
          <w:rFonts w:ascii="Tahoma" w:hAnsi="Tahoma" w:cs="Tahoma"/>
          <w:sz w:val="20"/>
          <w:szCs w:val="20"/>
        </w:rPr>
        <w:t>.</w:t>
      </w:r>
    </w:p>
    <w:p w14:paraId="36671444" w14:textId="6631A33A" w:rsidR="0015331A" w:rsidRPr="007F1642" w:rsidRDefault="00B54BA3" w:rsidP="007E266B">
      <w:pPr>
        <w:pStyle w:val="1"/>
        <w:ind w:left="1276" w:hanging="283"/>
        <w:rPr>
          <w:rFonts w:ascii="Tahoma" w:hAnsi="Tahoma" w:cs="Tahoma"/>
          <w:i/>
          <w:iCs/>
          <w:sz w:val="20"/>
          <w:szCs w:val="20"/>
          <w:lang w:eastAsia="ru-RU"/>
        </w:rPr>
      </w:pPr>
      <w:r w:rsidRPr="007F1642">
        <w:rPr>
          <w:rFonts w:ascii="Tahoma" w:hAnsi="Tahoma" w:cs="Tahoma"/>
          <w:i/>
          <w:sz w:val="20"/>
          <w:szCs w:val="20"/>
        </w:rPr>
        <w:t>Счет</w:t>
      </w:r>
      <w:r w:rsidRPr="007F1642">
        <w:rPr>
          <w:rFonts w:ascii="Tahoma" w:hAnsi="Tahoma" w:cs="Tahoma"/>
          <w:i/>
          <w:iCs/>
          <w:sz w:val="20"/>
          <w:szCs w:val="20"/>
          <w:lang w:eastAsia="ru-RU"/>
        </w:rPr>
        <w:t xml:space="preserve"> депо инвестиционного товарищества, </w:t>
      </w:r>
      <w:r w:rsidRPr="007F1642">
        <w:rPr>
          <w:rFonts w:ascii="Tahoma" w:hAnsi="Tahoma" w:cs="Tahoma"/>
          <w:sz w:val="20"/>
          <w:szCs w:val="20"/>
        </w:rPr>
        <w:t>открываемый в соответствии со статьей 10 Федерального закона от 28</w:t>
      </w:r>
      <w:r w:rsidR="008D6552">
        <w:rPr>
          <w:rFonts w:ascii="Tahoma" w:hAnsi="Tahoma" w:cs="Tahoma"/>
          <w:sz w:val="20"/>
          <w:szCs w:val="20"/>
        </w:rPr>
        <w:t>.11.</w:t>
      </w:r>
      <w:r w:rsidRPr="007F1642">
        <w:rPr>
          <w:rFonts w:ascii="Tahoma" w:hAnsi="Tahoma" w:cs="Tahoma"/>
          <w:sz w:val="20"/>
          <w:szCs w:val="20"/>
        </w:rPr>
        <w:t xml:space="preserve">2011 </w:t>
      </w:r>
      <w:r w:rsidR="009930B6" w:rsidRPr="007F1642">
        <w:rPr>
          <w:rFonts w:ascii="Tahoma" w:hAnsi="Tahoma" w:cs="Tahoma"/>
          <w:sz w:val="20"/>
          <w:szCs w:val="20"/>
        </w:rPr>
        <w:t>№</w:t>
      </w:r>
      <w:r w:rsidRPr="007F1642">
        <w:rPr>
          <w:rFonts w:ascii="Tahoma" w:hAnsi="Tahoma" w:cs="Tahoma"/>
          <w:sz w:val="20"/>
          <w:szCs w:val="20"/>
        </w:rPr>
        <w:t xml:space="preserve">335-ФЗ </w:t>
      </w:r>
      <w:r w:rsidR="001054A4" w:rsidRPr="007F1642">
        <w:rPr>
          <w:rFonts w:ascii="Tahoma" w:hAnsi="Tahoma" w:cs="Tahoma"/>
          <w:sz w:val="20"/>
          <w:szCs w:val="20"/>
        </w:rPr>
        <w:t>«</w:t>
      </w:r>
      <w:r w:rsidRPr="007F1642">
        <w:rPr>
          <w:rFonts w:ascii="Tahoma" w:hAnsi="Tahoma" w:cs="Tahoma"/>
          <w:sz w:val="20"/>
          <w:szCs w:val="20"/>
        </w:rPr>
        <w:t>Об инвестиционном товариществе</w:t>
      </w:r>
      <w:r w:rsidR="001054A4" w:rsidRPr="007F1642">
        <w:rPr>
          <w:rFonts w:ascii="Tahoma" w:hAnsi="Tahoma" w:cs="Tahoma"/>
          <w:sz w:val="20"/>
          <w:szCs w:val="20"/>
        </w:rPr>
        <w:t>»</w:t>
      </w:r>
      <w:r w:rsidR="007C4FBC" w:rsidRPr="007F1642">
        <w:rPr>
          <w:rFonts w:ascii="Tahoma" w:hAnsi="Tahoma" w:cs="Tahoma"/>
          <w:sz w:val="20"/>
          <w:szCs w:val="20"/>
        </w:rPr>
        <w:t xml:space="preserve"> для учета прав на ценные бумаги, составляющие общее имущество товарищей инвестиционного товарищества</w:t>
      </w:r>
      <w:r w:rsidR="0015331A" w:rsidRPr="007F1642">
        <w:rPr>
          <w:rFonts w:ascii="Tahoma" w:hAnsi="Tahoma" w:cs="Tahoma"/>
          <w:sz w:val="20"/>
          <w:szCs w:val="20"/>
        </w:rPr>
        <w:t>.</w:t>
      </w:r>
    </w:p>
    <w:p w14:paraId="2B813837" w14:textId="26417D20" w:rsidR="006170EA" w:rsidRPr="0044557A" w:rsidRDefault="00A3145E" w:rsidP="007E266B">
      <w:pPr>
        <w:pStyle w:val="1"/>
        <w:ind w:left="1276" w:hanging="283"/>
        <w:rPr>
          <w:rFonts w:ascii="Tahoma" w:hAnsi="Tahoma" w:cs="Tahoma"/>
          <w:i/>
          <w:iCs/>
          <w:sz w:val="20"/>
          <w:szCs w:val="20"/>
          <w:lang w:eastAsia="ru-RU"/>
        </w:rPr>
      </w:pPr>
      <w:r w:rsidRPr="007F1642">
        <w:rPr>
          <w:rFonts w:ascii="Tahoma" w:eastAsia="Times New Roman" w:hAnsi="Tahoma" w:cs="Tahoma"/>
          <w:i/>
          <w:iCs/>
          <w:snapToGrid w:val="0"/>
          <w:sz w:val="20"/>
          <w:szCs w:val="20"/>
          <w:lang w:eastAsia="ru-RU"/>
        </w:rPr>
        <w:t>С</w:t>
      </w:r>
      <w:r w:rsidR="006170EA" w:rsidRPr="007F1642">
        <w:rPr>
          <w:rFonts w:ascii="Tahoma" w:eastAsia="Times New Roman" w:hAnsi="Tahoma" w:cs="Tahoma"/>
          <w:i/>
          <w:iCs/>
          <w:snapToGrid w:val="0"/>
          <w:sz w:val="20"/>
          <w:szCs w:val="20"/>
          <w:lang w:eastAsia="ru-RU"/>
        </w:rPr>
        <w:t>чет депо цифровых финансовых активов</w:t>
      </w:r>
      <w:r w:rsidR="006170EA" w:rsidRPr="007F1642">
        <w:rPr>
          <w:rFonts w:ascii="Tahoma" w:eastAsia="Times New Roman" w:hAnsi="Tahoma" w:cs="Tahoma"/>
          <w:iCs/>
          <w:snapToGrid w:val="0"/>
          <w:sz w:val="20"/>
          <w:szCs w:val="20"/>
          <w:lang w:eastAsia="ru-RU"/>
        </w:rPr>
        <w:t xml:space="preserve">, </w:t>
      </w:r>
      <w:r w:rsidR="006170EA" w:rsidRPr="007F1642">
        <w:rPr>
          <w:rFonts w:ascii="Tahoma" w:hAnsi="Tahoma" w:cs="Tahoma"/>
          <w:sz w:val="20"/>
          <w:szCs w:val="20"/>
        </w:rPr>
        <w:t xml:space="preserve">открываемый в </w:t>
      </w:r>
      <w:r w:rsidR="006170EA" w:rsidRPr="007F1642">
        <w:rPr>
          <w:rFonts w:ascii="Tahoma" w:hAnsi="Tahoma" w:cs="Tahoma"/>
          <w:color w:val="000000" w:themeColor="text1"/>
          <w:sz w:val="20"/>
          <w:szCs w:val="20"/>
        </w:rPr>
        <w:t>соответствии с частью 4 статьи 12 Федерального закона от 31</w:t>
      </w:r>
      <w:r w:rsidR="008D6552">
        <w:rPr>
          <w:rFonts w:ascii="Tahoma" w:hAnsi="Tahoma" w:cs="Tahoma"/>
          <w:color w:val="000000" w:themeColor="text1"/>
          <w:sz w:val="20"/>
          <w:szCs w:val="20"/>
        </w:rPr>
        <w:t>.07.</w:t>
      </w:r>
      <w:r w:rsidR="006170EA" w:rsidRPr="007F1642">
        <w:rPr>
          <w:rFonts w:ascii="Tahoma" w:hAnsi="Tahoma" w:cs="Tahoma"/>
          <w:sz w:val="20"/>
          <w:szCs w:val="20"/>
        </w:rPr>
        <w:t xml:space="preserve">2020 </w:t>
      </w:r>
      <w:r w:rsidR="009930B6" w:rsidRPr="007F1642">
        <w:rPr>
          <w:rFonts w:ascii="Tahoma" w:hAnsi="Tahoma" w:cs="Tahoma"/>
          <w:sz w:val="20"/>
          <w:szCs w:val="20"/>
        </w:rPr>
        <w:t>№</w:t>
      </w:r>
      <w:r w:rsidR="006170EA" w:rsidRPr="007F1642">
        <w:rPr>
          <w:rFonts w:ascii="Tahoma" w:hAnsi="Tahoma" w:cs="Tahoma"/>
          <w:sz w:val="20"/>
          <w:szCs w:val="20"/>
        </w:rPr>
        <w:t xml:space="preserve">259-ФЗ </w:t>
      </w:r>
      <w:r w:rsidR="00905677">
        <w:rPr>
          <w:rFonts w:ascii="Tahoma" w:hAnsi="Tahoma" w:cs="Tahoma"/>
          <w:sz w:val="20"/>
          <w:szCs w:val="20"/>
        </w:rPr>
        <w:t>«</w:t>
      </w:r>
      <w:r w:rsidR="006170EA" w:rsidRPr="007F1642">
        <w:rPr>
          <w:rFonts w:ascii="Tahoma" w:hAnsi="Tahoma" w:cs="Tahoma"/>
          <w:sz w:val="20"/>
          <w:szCs w:val="20"/>
        </w:rPr>
        <w:t>О цифровых финансовых активах, цифровой валюте и о внесении изменений в отдельные законодательные акты Российской Федерации</w:t>
      </w:r>
      <w:r w:rsidR="00905677">
        <w:rPr>
          <w:rFonts w:ascii="Tahoma" w:hAnsi="Tahoma" w:cs="Tahoma"/>
          <w:sz w:val="20"/>
          <w:szCs w:val="20"/>
        </w:rPr>
        <w:t>»</w:t>
      </w:r>
      <w:r w:rsidR="006170EA" w:rsidRPr="007F1642">
        <w:rPr>
          <w:rFonts w:ascii="Tahoma" w:hAnsi="Tahoma" w:cs="Tahoma"/>
          <w:sz w:val="20"/>
          <w:szCs w:val="20"/>
        </w:rPr>
        <w:t>.</w:t>
      </w:r>
      <w:r w:rsidR="00EB5B43" w:rsidRPr="007F1642">
        <w:rPr>
          <w:rFonts w:ascii="Tahoma" w:hAnsi="Tahoma" w:cs="Tahoma"/>
          <w:sz w:val="20"/>
          <w:szCs w:val="20"/>
        </w:rPr>
        <w:t xml:space="preserve"> Счет депо цифровых финансовых активов открывается Депозитарием на основании </w:t>
      </w:r>
      <w:r w:rsidR="009500C6" w:rsidRPr="007F1642">
        <w:rPr>
          <w:rFonts w:ascii="Tahoma" w:hAnsi="Tahoma" w:cs="Tahoma"/>
          <w:sz w:val="20"/>
          <w:szCs w:val="20"/>
        </w:rPr>
        <w:t>Д</w:t>
      </w:r>
      <w:r w:rsidR="00EB5B43" w:rsidRPr="007F1642">
        <w:rPr>
          <w:rFonts w:ascii="Tahoma" w:hAnsi="Tahoma" w:cs="Tahoma"/>
          <w:sz w:val="20"/>
          <w:szCs w:val="20"/>
        </w:rPr>
        <w:t xml:space="preserve">оговора с лицом, выпускающим цифровые финансовые активы, </w:t>
      </w:r>
      <w:r w:rsidR="00E26EFA" w:rsidRPr="007F1642">
        <w:rPr>
          <w:rFonts w:ascii="Tahoma" w:hAnsi="Tahoma" w:cs="Tahoma"/>
          <w:sz w:val="20"/>
          <w:szCs w:val="20"/>
        </w:rPr>
        <w:t>пр</w:t>
      </w:r>
      <w:r w:rsidR="00EB5B43" w:rsidRPr="007F1642">
        <w:rPr>
          <w:rFonts w:ascii="Tahoma" w:hAnsi="Tahoma" w:cs="Tahoma"/>
          <w:sz w:val="20"/>
          <w:szCs w:val="20"/>
        </w:rPr>
        <w:t>и</w:t>
      </w:r>
      <w:r w:rsidR="00E26EFA" w:rsidRPr="007F1642">
        <w:rPr>
          <w:rFonts w:ascii="Tahoma" w:hAnsi="Tahoma" w:cs="Tahoma"/>
          <w:sz w:val="20"/>
          <w:szCs w:val="20"/>
        </w:rPr>
        <w:t xml:space="preserve"> условии</w:t>
      </w:r>
      <w:r w:rsidR="00EB5B43" w:rsidRPr="007F1642">
        <w:rPr>
          <w:rFonts w:ascii="Tahoma" w:hAnsi="Tahoma" w:cs="Tahoma"/>
          <w:sz w:val="20"/>
          <w:szCs w:val="20"/>
        </w:rPr>
        <w:t xml:space="preserve"> предоставления указанным лицом в Депозитарий копии решения о выпуске цифровых финансовых активов.</w:t>
      </w:r>
    </w:p>
    <w:p w14:paraId="175662B6" w14:textId="77777777" w:rsidR="003907D8" w:rsidRPr="002B0E18" w:rsidRDefault="003907D8" w:rsidP="007E266B">
      <w:pPr>
        <w:pStyle w:val="1"/>
        <w:ind w:left="1276" w:hanging="283"/>
        <w:rPr>
          <w:rFonts w:ascii="Tahoma" w:hAnsi="Tahoma" w:cs="Tahoma"/>
          <w:i/>
          <w:iCs/>
          <w:sz w:val="20"/>
          <w:szCs w:val="20"/>
          <w:lang w:eastAsia="ru-RU"/>
        </w:rPr>
      </w:pPr>
      <w:r w:rsidRPr="0044557A">
        <w:rPr>
          <w:rFonts w:ascii="Tahoma" w:eastAsia="Times New Roman" w:hAnsi="Tahoma" w:cs="Tahoma"/>
          <w:i/>
          <w:iCs/>
          <w:snapToGrid w:val="0"/>
          <w:sz w:val="20"/>
          <w:szCs w:val="20"/>
          <w:lang w:eastAsia="ru-RU"/>
        </w:rPr>
        <w:t xml:space="preserve">Счет депо </w:t>
      </w:r>
      <w:proofErr w:type="spellStart"/>
      <w:r w:rsidRPr="0044557A">
        <w:rPr>
          <w:rFonts w:ascii="Tahoma" w:eastAsia="Times New Roman" w:hAnsi="Tahoma" w:cs="Tahoma"/>
          <w:i/>
          <w:iCs/>
          <w:snapToGrid w:val="0"/>
          <w:sz w:val="20"/>
          <w:szCs w:val="20"/>
          <w:lang w:eastAsia="ru-RU"/>
        </w:rPr>
        <w:t>эскроу</w:t>
      </w:r>
      <w:proofErr w:type="spellEnd"/>
      <w:r w:rsidRPr="0044557A">
        <w:rPr>
          <w:rFonts w:ascii="Tahoma" w:eastAsia="Times New Roman" w:hAnsi="Tahoma" w:cs="Tahoma"/>
          <w:i/>
          <w:iCs/>
          <w:snapToGrid w:val="0"/>
          <w:sz w:val="20"/>
          <w:szCs w:val="20"/>
          <w:lang w:eastAsia="ru-RU"/>
        </w:rPr>
        <w:t xml:space="preserve">-агента, </w:t>
      </w:r>
      <w:r w:rsidRPr="0044557A">
        <w:rPr>
          <w:rFonts w:ascii="Tahoma" w:hAnsi="Tahoma" w:cs="Tahoma"/>
          <w:sz w:val="20"/>
          <w:szCs w:val="20"/>
        </w:rPr>
        <w:t xml:space="preserve">на котором осуществляется учет прав на ценные бумаги, депонированные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w:t>
      </w:r>
    </w:p>
    <w:p w14:paraId="68159397" w14:textId="77777777" w:rsidR="00355C51" w:rsidRPr="007F1642" w:rsidRDefault="00355C51" w:rsidP="007E266B">
      <w:pPr>
        <w:pStyle w:val="1"/>
        <w:ind w:left="1276" w:hanging="283"/>
        <w:rPr>
          <w:rFonts w:ascii="Tahoma" w:hAnsi="Tahoma" w:cs="Tahoma"/>
          <w:i/>
          <w:iCs/>
          <w:sz w:val="20"/>
          <w:szCs w:val="20"/>
          <w:lang w:eastAsia="ru-RU"/>
        </w:rPr>
      </w:pPr>
      <w:r>
        <w:rPr>
          <w:rFonts w:ascii="Tahoma" w:eastAsia="Times New Roman" w:hAnsi="Tahoma" w:cs="Tahoma"/>
          <w:i/>
          <w:iCs/>
          <w:snapToGrid w:val="0"/>
          <w:sz w:val="20"/>
          <w:szCs w:val="20"/>
          <w:lang w:eastAsia="ru-RU"/>
        </w:rPr>
        <w:t>Счет депо депозитарных программ.</w:t>
      </w:r>
    </w:p>
    <w:p w14:paraId="1ECBFFE5" w14:textId="77777777" w:rsidR="0015331A" w:rsidRPr="007F1642" w:rsidRDefault="0015331A" w:rsidP="007E266B">
      <w:pPr>
        <w:pStyle w:val="a0"/>
        <w:ind w:left="993" w:hanging="993"/>
        <w:rPr>
          <w:rFonts w:ascii="Tahoma" w:hAnsi="Tahoma" w:cs="Tahoma"/>
          <w:sz w:val="20"/>
          <w:szCs w:val="20"/>
        </w:rPr>
      </w:pPr>
      <w:r w:rsidRPr="007F1642">
        <w:rPr>
          <w:rFonts w:ascii="Tahoma" w:hAnsi="Tahoma" w:cs="Tahoma"/>
          <w:sz w:val="20"/>
          <w:szCs w:val="20"/>
        </w:rPr>
        <w:t>Депозитарий вправе открывать и вести счета, записи по которым не удостоверяют права Депонентов на ценные бумаги</w:t>
      </w:r>
      <w:r w:rsidR="00F125A7" w:rsidRPr="007F1642">
        <w:rPr>
          <w:rFonts w:ascii="Tahoma" w:hAnsi="Tahoma" w:cs="Tahoma"/>
          <w:sz w:val="20"/>
          <w:szCs w:val="20"/>
        </w:rPr>
        <w:t xml:space="preserve"> и (или) цифровые активы</w:t>
      </w:r>
      <w:r w:rsidRPr="007F1642">
        <w:rPr>
          <w:rFonts w:ascii="Tahoma" w:hAnsi="Tahoma" w:cs="Tahoma"/>
          <w:sz w:val="20"/>
          <w:szCs w:val="20"/>
        </w:rPr>
        <w:t>. К таким счетам относятся:</w:t>
      </w:r>
    </w:p>
    <w:p w14:paraId="1324A738"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 xml:space="preserve">счет неустановленных лиц – </w:t>
      </w:r>
      <w:r w:rsidRPr="007F1642">
        <w:rPr>
          <w:rFonts w:ascii="Tahoma" w:eastAsia="Times New Roman" w:hAnsi="Tahoma" w:cs="Tahoma"/>
          <w:iCs/>
          <w:snapToGrid w:val="0"/>
          <w:sz w:val="20"/>
          <w:szCs w:val="20"/>
          <w:lang w:eastAsia="ru-RU"/>
        </w:rPr>
        <w:t>для</w:t>
      </w:r>
      <w:r w:rsidRPr="007F1642">
        <w:rPr>
          <w:rFonts w:ascii="Tahoma" w:hAnsi="Tahoma" w:cs="Tahoma"/>
          <w:sz w:val="20"/>
          <w:szCs w:val="20"/>
        </w:rPr>
        <w:t xml:space="preserve"> ценных бумаг</w:t>
      </w:r>
      <w:r w:rsidR="00F125A7" w:rsidRPr="007F1642">
        <w:rPr>
          <w:rFonts w:ascii="Tahoma" w:hAnsi="Tahoma" w:cs="Tahoma"/>
          <w:sz w:val="20"/>
          <w:szCs w:val="20"/>
        </w:rPr>
        <w:t xml:space="preserve"> (цифровых активов)</w:t>
      </w:r>
      <w:r w:rsidRPr="007F1642">
        <w:rPr>
          <w:rFonts w:ascii="Tahoma" w:hAnsi="Tahoma" w:cs="Tahoma"/>
          <w:sz w:val="20"/>
          <w:szCs w:val="20"/>
        </w:rPr>
        <w:t>, принадлежность которых невозможно установить на момент их поступления на учет в Депозитарий;</w:t>
      </w:r>
    </w:p>
    <w:p w14:paraId="002FDD93" w14:textId="77777777" w:rsidR="000F0CFE" w:rsidRPr="007F1642" w:rsidRDefault="000F0CFE" w:rsidP="007E266B">
      <w:pPr>
        <w:pStyle w:val="1"/>
        <w:ind w:left="1276" w:hanging="283"/>
        <w:rPr>
          <w:rFonts w:ascii="Tahoma" w:hAnsi="Tahoma" w:cs="Tahoma"/>
          <w:sz w:val="20"/>
          <w:szCs w:val="20"/>
        </w:rPr>
      </w:pPr>
      <w:r w:rsidRPr="007F1642">
        <w:rPr>
          <w:rFonts w:ascii="Tahoma" w:hAnsi="Tahoma" w:cs="Tahoma"/>
          <w:sz w:val="20"/>
          <w:szCs w:val="20"/>
        </w:rPr>
        <w:t>счет хранения погашенных ценных бумаг –</w:t>
      </w:r>
      <w:r w:rsidR="00C5462B" w:rsidRPr="007F1642">
        <w:rPr>
          <w:rFonts w:ascii="Tahoma" w:hAnsi="Tahoma" w:cs="Tahoma"/>
          <w:sz w:val="20"/>
          <w:szCs w:val="20"/>
        </w:rPr>
        <w:t xml:space="preserve"> </w:t>
      </w:r>
      <w:r w:rsidR="006435E6" w:rsidRPr="007F1642">
        <w:rPr>
          <w:rFonts w:ascii="Tahoma" w:hAnsi="Tahoma" w:cs="Tahoma"/>
          <w:sz w:val="20"/>
          <w:szCs w:val="20"/>
        </w:rPr>
        <w:t>для иностранных облигаций</w:t>
      </w:r>
      <w:r w:rsidR="00E23250" w:rsidRPr="007F1642">
        <w:rPr>
          <w:rFonts w:ascii="Tahoma" w:hAnsi="Tahoma" w:cs="Tahoma"/>
          <w:sz w:val="20"/>
          <w:szCs w:val="20"/>
        </w:rPr>
        <w:t>, выпущенных иностранной организацией</w:t>
      </w:r>
      <w:r w:rsidR="006435E6" w:rsidRPr="007F1642">
        <w:rPr>
          <w:rFonts w:ascii="Tahoma" w:hAnsi="Tahoma" w:cs="Tahoma"/>
          <w:sz w:val="20"/>
          <w:szCs w:val="20"/>
        </w:rPr>
        <w:t xml:space="preserve">, </w:t>
      </w:r>
      <w:r w:rsidR="003B3C55" w:rsidRPr="007F1642">
        <w:rPr>
          <w:rFonts w:ascii="Tahoma" w:hAnsi="Tahoma" w:cs="Tahoma"/>
          <w:sz w:val="20"/>
          <w:szCs w:val="20"/>
        </w:rPr>
        <w:t xml:space="preserve">учет </w:t>
      </w:r>
      <w:r w:rsidR="000E12B4" w:rsidRPr="007F1642">
        <w:rPr>
          <w:rFonts w:ascii="Tahoma" w:hAnsi="Tahoma" w:cs="Tahoma"/>
          <w:sz w:val="20"/>
          <w:szCs w:val="20"/>
        </w:rPr>
        <w:t xml:space="preserve"> </w:t>
      </w:r>
      <w:r w:rsidR="003B3C55" w:rsidRPr="007F1642">
        <w:rPr>
          <w:rFonts w:ascii="Tahoma" w:hAnsi="Tahoma" w:cs="Tahoma"/>
          <w:sz w:val="20"/>
          <w:szCs w:val="20"/>
        </w:rPr>
        <w:t xml:space="preserve">прав на которые осуществляется Депозитарием, в случае если </w:t>
      </w:r>
      <w:r w:rsidR="00E23250" w:rsidRPr="007F1642">
        <w:rPr>
          <w:rFonts w:ascii="Tahoma" w:hAnsi="Tahoma" w:cs="Tahoma"/>
          <w:sz w:val="20"/>
          <w:szCs w:val="20"/>
        </w:rPr>
        <w:t>обязательств</w:t>
      </w:r>
      <w:r w:rsidR="006435E6" w:rsidRPr="007F1642">
        <w:rPr>
          <w:rFonts w:ascii="Tahoma" w:hAnsi="Tahoma" w:cs="Tahoma"/>
          <w:sz w:val="20"/>
          <w:szCs w:val="20"/>
        </w:rPr>
        <w:t>а</w:t>
      </w:r>
      <w:r w:rsidR="00E23250" w:rsidRPr="007F1642">
        <w:rPr>
          <w:rFonts w:ascii="Tahoma" w:hAnsi="Tahoma" w:cs="Tahoma"/>
          <w:sz w:val="20"/>
          <w:szCs w:val="20"/>
        </w:rPr>
        <w:t xml:space="preserve"> по </w:t>
      </w:r>
      <w:r w:rsidR="003B3C55" w:rsidRPr="007F1642">
        <w:rPr>
          <w:rFonts w:ascii="Tahoma" w:hAnsi="Tahoma" w:cs="Tahoma"/>
          <w:sz w:val="20"/>
          <w:szCs w:val="20"/>
        </w:rPr>
        <w:t>указанным иностранным облигациям</w:t>
      </w:r>
      <w:r w:rsidR="00E23250" w:rsidRPr="007F1642">
        <w:rPr>
          <w:rFonts w:ascii="Tahoma" w:hAnsi="Tahoma" w:cs="Tahoma"/>
          <w:sz w:val="20"/>
          <w:szCs w:val="20"/>
        </w:rPr>
        <w:t xml:space="preserve"> </w:t>
      </w:r>
      <w:r w:rsidR="00C36D41" w:rsidRPr="007F1642">
        <w:rPr>
          <w:rFonts w:ascii="Tahoma" w:hAnsi="Tahoma" w:cs="Tahoma"/>
          <w:sz w:val="20"/>
          <w:szCs w:val="20"/>
        </w:rPr>
        <w:t xml:space="preserve">в полном объеме </w:t>
      </w:r>
      <w:r w:rsidR="00E23250" w:rsidRPr="007F1642">
        <w:rPr>
          <w:rFonts w:ascii="Tahoma" w:hAnsi="Tahoma" w:cs="Tahoma"/>
          <w:sz w:val="20"/>
          <w:szCs w:val="20"/>
        </w:rPr>
        <w:t xml:space="preserve">исполнены </w:t>
      </w:r>
      <w:r w:rsidR="0041692B" w:rsidRPr="007F1642">
        <w:rPr>
          <w:rFonts w:ascii="Tahoma" w:hAnsi="Tahoma" w:cs="Tahoma"/>
          <w:sz w:val="20"/>
          <w:szCs w:val="20"/>
        </w:rPr>
        <w:t>указанной иностранной организацией</w:t>
      </w:r>
      <w:r w:rsidR="003B3C55" w:rsidRPr="007F1642">
        <w:rPr>
          <w:rFonts w:ascii="Tahoma" w:hAnsi="Tahoma" w:cs="Tahoma"/>
          <w:sz w:val="20"/>
          <w:szCs w:val="20"/>
        </w:rPr>
        <w:t xml:space="preserve"> либо </w:t>
      </w:r>
      <w:r w:rsidR="00E23250" w:rsidRPr="007F1642">
        <w:rPr>
          <w:rFonts w:ascii="Tahoma" w:hAnsi="Tahoma" w:cs="Tahoma"/>
          <w:sz w:val="20"/>
          <w:szCs w:val="20"/>
        </w:rPr>
        <w:t>российским юридическим лицом, имеющим обязательства, связанные с выпущенными иностранной организацией</w:t>
      </w:r>
      <w:r w:rsidR="003B3C55" w:rsidRPr="007F1642">
        <w:rPr>
          <w:rFonts w:ascii="Tahoma" w:hAnsi="Tahoma" w:cs="Tahoma"/>
          <w:sz w:val="20"/>
          <w:szCs w:val="20"/>
        </w:rPr>
        <w:t xml:space="preserve"> иностранными облигациями, а также в случа</w:t>
      </w:r>
      <w:r w:rsidR="0041692B" w:rsidRPr="007F1642">
        <w:rPr>
          <w:rFonts w:ascii="Tahoma" w:hAnsi="Tahoma" w:cs="Tahoma"/>
          <w:sz w:val="20"/>
          <w:szCs w:val="20"/>
        </w:rPr>
        <w:t>ях</w:t>
      </w:r>
      <w:r w:rsidR="003B3C55" w:rsidRPr="007F1642">
        <w:rPr>
          <w:rFonts w:ascii="Tahoma" w:hAnsi="Tahoma" w:cs="Tahoma"/>
          <w:sz w:val="20"/>
          <w:szCs w:val="20"/>
        </w:rPr>
        <w:t xml:space="preserve">, если </w:t>
      </w:r>
      <w:r w:rsidR="00644A69" w:rsidRPr="007F1642">
        <w:rPr>
          <w:rFonts w:ascii="Tahoma" w:hAnsi="Tahoma" w:cs="Tahoma"/>
          <w:sz w:val="20"/>
          <w:szCs w:val="20"/>
        </w:rPr>
        <w:t>таким</w:t>
      </w:r>
      <w:r w:rsidR="003B3C55" w:rsidRPr="007F1642">
        <w:rPr>
          <w:rFonts w:ascii="Tahoma" w:hAnsi="Tahoma" w:cs="Tahoma"/>
          <w:sz w:val="20"/>
          <w:szCs w:val="20"/>
        </w:rPr>
        <w:t xml:space="preserve"> российским юридическим лицом в пользу держателей этих </w:t>
      </w:r>
      <w:r w:rsidR="0041692B" w:rsidRPr="007F1642">
        <w:rPr>
          <w:rFonts w:ascii="Tahoma" w:hAnsi="Tahoma" w:cs="Tahoma"/>
          <w:sz w:val="20"/>
          <w:szCs w:val="20"/>
        </w:rPr>
        <w:t>иностранных обли</w:t>
      </w:r>
      <w:r w:rsidR="003B3C55" w:rsidRPr="007F1642">
        <w:rPr>
          <w:rFonts w:ascii="Tahoma" w:hAnsi="Tahoma" w:cs="Tahoma"/>
          <w:sz w:val="20"/>
          <w:szCs w:val="20"/>
        </w:rPr>
        <w:t>г</w:t>
      </w:r>
      <w:r w:rsidR="0041692B" w:rsidRPr="007F1642">
        <w:rPr>
          <w:rFonts w:ascii="Tahoma" w:hAnsi="Tahoma" w:cs="Tahoma"/>
          <w:sz w:val="20"/>
          <w:szCs w:val="20"/>
        </w:rPr>
        <w:t>аций</w:t>
      </w:r>
      <w:r w:rsidR="003B3C55" w:rsidRPr="007F1642">
        <w:rPr>
          <w:rFonts w:ascii="Tahoma" w:hAnsi="Tahoma" w:cs="Tahoma"/>
          <w:sz w:val="20"/>
          <w:szCs w:val="20"/>
        </w:rPr>
        <w:t xml:space="preserve"> были размещены облигации, оплата которых при их размещении была осуществлена указанными иностранными облигациями</w:t>
      </w:r>
      <w:r w:rsidR="00644A69" w:rsidRPr="007F1642">
        <w:rPr>
          <w:rFonts w:ascii="Tahoma" w:hAnsi="Tahoma" w:cs="Tahoma"/>
          <w:sz w:val="20"/>
          <w:szCs w:val="20"/>
        </w:rPr>
        <w:t xml:space="preserve"> (далее – замещающие облигации)</w:t>
      </w:r>
      <w:r w:rsidR="003B3C55" w:rsidRPr="007F1642">
        <w:rPr>
          <w:rFonts w:ascii="Tahoma" w:hAnsi="Tahoma" w:cs="Tahoma"/>
          <w:sz w:val="20"/>
          <w:szCs w:val="20"/>
        </w:rPr>
        <w:t>, или в случае приобретения таким российским юридическим лицом</w:t>
      </w:r>
      <w:r w:rsidR="00644A69" w:rsidRPr="007F1642">
        <w:rPr>
          <w:rFonts w:ascii="Tahoma" w:hAnsi="Tahoma" w:cs="Tahoma"/>
          <w:sz w:val="20"/>
          <w:szCs w:val="20"/>
        </w:rPr>
        <w:t xml:space="preserve"> указанных иностранных облигаций за счет денежных средств, полученных при размещении замещающих облигаций</w:t>
      </w:r>
      <w:r w:rsidR="003B3C55" w:rsidRPr="007F1642">
        <w:rPr>
          <w:rFonts w:ascii="Tahoma" w:hAnsi="Tahoma" w:cs="Tahoma"/>
          <w:sz w:val="20"/>
          <w:szCs w:val="20"/>
        </w:rPr>
        <w:t xml:space="preserve">; </w:t>
      </w:r>
      <w:r w:rsidR="006435E6" w:rsidRPr="007F1642">
        <w:rPr>
          <w:rFonts w:ascii="Tahoma" w:hAnsi="Tahoma" w:cs="Tahoma"/>
          <w:sz w:val="20"/>
          <w:szCs w:val="20"/>
        </w:rPr>
        <w:t>для государственных ценных бумаг Российской Федерации, номинальная стоимость которых указана в иностранной валюте,</w:t>
      </w:r>
      <w:r w:rsidR="003B3C55" w:rsidRPr="007F1642">
        <w:rPr>
          <w:rFonts w:ascii="Tahoma" w:hAnsi="Tahoma" w:cs="Tahoma"/>
          <w:sz w:val="20"/>
          <w:szCs w:val="20"/>
        </w:rPr>
        <w:t xml:space="preserve"> в случае если Российской Федерацией в полном объеме исполнены государственные долговые обязательства Российской Федерации, выраженные в указанных государственных ценных бумагах</w:t>
      </w:r>
      <w:r w:rsidR="00EA1E05" w:rsidRPr="007F1642">
        <w:rPr>
          <w:rFonts w:ascii="Tahoma" w:hAnsi="Tahoma" w:cs="Tahoma"/>
          <w:sz w:val="20"/>
          <w:szCs w:val="20"/>
        </w:rPr>
        <w:t>, учет прав на которые осуществляется Депозитарием;</w:t>
      </w:r>
    </w:p>
    <w:p w14:paraId="4753F5CB"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 xml:space="preserve">счет ценных бумаг депонентов – открывается Депозитарием при открытии ему счета номинального держателя; </w:t>
      </w:r>
    </w:p>
    <w:p w14:paraId="7B0938B9"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 xml:space="preserve">обеспечительный счет ценных бумаг депонентов – открывается Депозитарием при открытии ему торгового счета депо номинального держателя либо </w:t>
      </w:r>
      <w:proofErr w:type="spellStart"/>
      <w:r w:rsidRPr="007F1642">
        <w:rPr>
          <w:rFonts w:ascii="Tahoma" w:hAnsi="Tahoma" w:cs="Tahoma"/>
          <w:sz w:val="20"/>
          <w:szCs w:val="20"/>
        </w:rPr>
        <w:t>субсчета</w:t>
      </w:r>
      <w:proofErr w:type="spellEnd"/>
      <w:r w:rsidRPr="007F1642">
        <w:rPr>
          <w:rFonts w:ascii="Tahoma" w:hAnsi="Tahoma" w:cs="Tahoma"/>
          <w:sz w:val="20"/>
          <w:szCs w:val="20"/>
        </w:rPr>
        <w:t xml:space="preserve"> депо номинального держателя; </w:t>
      </w:r>
    </w:p>
    <w:p w14:paraId="2BD2007A"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счет документарных ценных бумаг – открывается Депозитарием при заключении договора, в соответствии с которым ему передается документарная ценная бумага (документарные ценные бум</w:t>
      </w:r>
      <w:r w:rsidR="0017475A" w:rsidRPr="007F1642">
        <w:rPr>
          <w:rFonts w:ascii="Tahoma" w:hAnsi="Tahoma" w:cs="Tahoma"/>
          <w:sz w:val="20"/>
          <w:szCs w:val="20"/>
        </w:rPr>
        <w:t>аги) для ее (их) обездвиживания;</w:t>
      </w:r>
    </w:p>
    <w:p w14:paraId="3269181F" w14:textId="77777777" w:rsidR="00D025DF" w:rsidRPr="007F1642" w:rsidRDefault="00D025DF" w:rsidP="007E266B">
      <w:pPr>
        <w:pStyle w:val="1"/>
        <w:ind w:left="1276" w:hanging="283"/>
        <w:rPr>
          <w:rFonts w:ascii="Tahoma" w:hAnsi="Tahoma" w:cs="Tahoma"/>
          <w:sz w:val="20"/>
          <w:szCs w:val="20"/>
        </w:rPr>
      </w:pPr>
      <w:r w:rsidRPr="007F1642">
        <w:rPr>
          <w:rFonts w:ascii="Tahoma" w:hAnsi="Tahoma" w:cs="Tahoma"/>
          <w:sz w:val="20"/>
          <w:szCs w:val="20"/>
        </w:rPr>
        <w:t>счет цифровых прав депонентов - счет, предназначенный для учета цифровых прав, принадлежащих депонентам и переданных в информационной системе Депозитарию.</w:t>
      </w:r>
    </w:p>
    <w:p w14:paraId="04CF21E6" w14:textId="77777777" w:rsidR="0098565E" w:rsidRPr="007F1642" w:rsidRDefault="0098565E" w:rsidP="007E266B">
      <w:pPr>
        <w:pStyle w:val="a0"/>
        <w:ind w:left="993" w:hanging="993"/>
        <w:rPr>
          <w:rFonts w:ascii="Tahoma" w:hAnsi="Tahoma" w:cs="Tahoma"/>
          <w:sz w:val="20"/>
          <w:szCs w:val="20"/>
        </w:rPr>
      </w:pPr>
      <w:r w:rsidRPr="007F1642">
        <w:rPr>
          <w:rFonts w:ascii="Tahoma" w:hAnsi="Tahoma" w:cs="Tahoma"/>
          <w:sz w:val="20"/>
          <w:szCs w:val="20"/>
        </w:rPr>
        <w:t>Счет неустановленных лиц открывается на основании служебного поручения Депозитария. При определении принадлежности ценных бумаг</w:t>
      </w:r>
      <w:r w:rsidR="00F125A7" w:rsidRPr="007F1642">
        <w:rPr>
          <w:rFonts w:ascii="Tahoma" w:hAnsi="Tahoma" w:cs="Tahoma"/>
          <w:sz w:val="20"/>
          <w:szCs w:val="20"/>
        </w:rPr>
        <w:t xml:space="preserve"> (цифровых прав)</w:t>
      </w:r>
      <w:r w:rsidRPr="007F1642">
        <w:rPr>
          <w:rFonts w:ascii="Tahoma" w:hAnsi="Tahoma" w:cs="Tahoma"/>
          <w:sz w:val="20"/>
          <w:szCs w:val="20"/>
        </w:rPr>
        <w:t>, учтенных на счете неустановленных лиц, Депозитарий переводит их на соответствующий счет депо.</w:t>
      </w:r>
    </w:p>
    <w:p w14:paraId="195436B8" w14:textId="337BC183" w:rsidR="0098565E" w:rsidRDefault="0098565E" w:rsidP="007E266B">
      <w:pPr>
        <w:pStyle w:val="a0"/>
        <w:ind w:left="993" w:hanging="993"/>
        <w:rPr>
          <w:rFonts w:ascii="Tahoma" w:hAnsi="Tahoma" w:cs="Tahoma"/>
          <w:sz w:val="20"/>
          <w:szCs w:val="20"/>
        </w:rPr>
      </w:pPr>
      <w:r w:rsidRPr="007F1642">
        <w:rPr>
          <w:rFonts w:ascii="Tahoma" w:hAnsi="Tahoma" w:cs="Tahoma"/>
          <w:sz w:val="20"/>
          <w:szCs w:val="20"/>
        </w:rPr>
        <w:t>Депозитарий вправе открыть любое количество счетов депо каждого вида.</w:t>
      </w:r>
    </w:p>
    <w:p w14:paraId="2DBB8805" w14:textId="240691A3" w:rsidR="0036577D" w:rsidRPr="007F1642" w:rsidRDefault="0036577D" w:rsidP="007E266B">
      <w:pPr>
        <w:pStyle w:val="a0"/>
        <w:ind w:left="993" w:hanging="993"/>
        <w:rPr>
          <w:rFonts w:ascii="Tahoma" w:hAnsi="Tahoma" w:cs="Tahoma"/>
          <w:sz w:val="20"/>
          <w:szCs w:val="20"/>
        </w:rPr>
      </w:pPr>
      <w:r>
        <w:rPr>
          <w:rFonts w:ascii="Tahoma" w:hAnsi="Tahoma" w:cs="Tahoma"/>
          <w:sz w:val="20"/>
          <w:szCs w:val="20"/>
        </w:rPr>
        <w:t xml:space="preserve">Депозитарий не </w:t>
      </w:r>
      <w:r w:rsidR="00F42F1A">
        <w:rPr>
          <w:rFonts w:ascii="Tahoma" w:hAnsi="Tahoma" w:cs="Tahoma"/>
          <w:sz w:val="20"/>
          <w:szCs w:val="20"/>
        </w:rPr>
        <w:t>открывает физическим лицам торговые счета депо для учета ценных бумаг р</w:t>
      </w:r>
      <w:r>
        <w:rPr>
          <w:rFonts w:ascii="Tahoma" w:hAnsi="Tahoma" w:cs="Tahoma"/>
          <w:sz w:val="20"/>
          <w:szCs w:val="20"/>
        </w:rPr>
        <w:t>оссийски</w:t>
      </w:r>
      <w:r w:rsidR="00F42F1A">
        <w:rPr>
          <w:rFonts w:ascii="Tahoma" w:hAnsi="Tahoma" w:cs="Tahoma"/>
          <w:sz w:val="20"/>
          <w:szCs w:val="20"/>
        </w:rPr>
        <w:t>х</w:t>
      </w:r>
      <w:r>
        <w:rPr>
          <w:rFonts w:ascii="Tahoma" w:hAnsi="Tahoma" w:cs="Tahoma"/>
          <w:sz w:val="20"/>
          <w:szCs w:val="20"/>
        </w:rPr>
        <w:t xml:space="preserve"> </w:t>
      </w:r>
      <w:r w:rsidR="00F42F1A">
        <w:rPr>
          <w:rFonts w:ascii="Tahoma" w:hAnsi="Tahoma" w:cs="Tahoma"/>
          <w:sz w:val="20"/>
          <w:szCs w:val="20"/>
        </w:rPr>
        <w:t>эмитентов и не обслуживает операции физических лиц с указанными ценными бумагами на торговых счетах</w:t>
      </w:r>
      <w:r>
        <w:rPr>
          <w:rFonts w:ascii="Tahoma" w:hAnsi="Tahoma" w:cs="Tahoma"/>
          <w:sz w:val="20"/>
          <w:szCs w:val="20"/>
        </w:rPr>
        <w:t>.</w:t>
      </w:r>
    </w:p>
    <w:p w14:paraId="4EC3F33B" w14:textId="77777777" w:rsidR="0098565E" w:rsidRPr="004318DD" w:rsidRDefault="0098565E" w:rsidP="007E266B">
      <w:pPr>
        <w:pStyle w:val="20"/>
        <w:ind w:left="993" w:hanging="993"/>
        <w:rPr>
          <w:rFonts w:ascii="Tahoma" w:hAnsi="Tahoma" w:cs="Tahoma"/>
          <w:color w:val="0099FF"/>
          <w:sz w:val="20"/>
          <w:szCs w:val="20"/>
        </w:rPr>
      </w:pPr>
      <w:bookmarkStart w:id="145" w:name="_Toc215313706"/>
      <w:bookmarkStart w:id="146" w:name="_Toc328495946"/>
      <w:bookmarkStart w:id="147" w:name="_Toc478119745"/>
      <w:bookmarkStart w:id="148" w:name="_Toc48756983"/>
      <w:bookmarkStart w:id="149" w:name="_Toc97585919"/>
      <w:bookmarkStart w:id="150" w:name="_Toc232067789"/>
      <w:r w:rsidRPr="004318DD">
        <w:rPr>
          <w:rFonts w:ascii="Tahoma" w:hAnsi="Tahoma" w:cs="Tahoma"/>
          <w:color w:val="0099FF"/>
          <w:sz w:val="20"/>
          <w:szCs w:val="20"/>
        </w:rPr>
        <w:t>Структура счета депо</w:t>
      </w:r>
      <w:bookmarkEnd w:id="145"/>
      <w:bookmarkEnd w:id="146"/>
      <w:bookmarkEnd w:id="147"/>
      <w:bookmarkEnd w:id="148"/>
      <w:bookmarkEnd w:id="149"/>
      <w:bookmarkEnd w:id="150"/>
    </w:p>
    <w:p w14:paraId="4E56F5B9" w14:textId="77777777" w:rsidR="0098565E" w:rsidRPr="007F1642" w:rsidRDefault="0098565E" w:rsidP="007E266B">
      <w:pPr>
        <w:pStyle w:val="a0"/>
        <w:ind w:left="993" w:hanging="993"/>
        <w:rPr>
          <w:rFonts w:ascii="Tahoma" w:hAnsi="Tahoma" w:cs="Tahoma"/>
          <w:sz w:val="20"/>
          <w:szCs w:val="20"/>
        </w:rPr>
      </w:pPr>
      <w:r w:rsidRPr="007F1642">
        <w:rPr>
          <w:rFonts w:ascii="Tahoma" w:hAnsi="Tahoma" w:cs="Tahoma"/>
          <w:sz w:val="20"/>
          <w:szCs w:val="20"/>
        </w:rPr>
        <w:t xml:space="preserve">Для организации учета ценных бумаг </w:t>
      </w:r>
      <w:r w:rsidR="00EB0DEC" w:rsidRPr="007F1642">
        <w:rPr>
          <w:rFonts w:ascii="Tahoma" w:hAnsi="Tahoma" w:cs="Tahoma"/>
          <w:sz w:val="20"/>
          <w:szCs w:val="20"/>
        </w:rPr>
        <w:t xml:space="preserve">и (или) цифровых прав </w:t>
      </w:r>
      <w:r w:rsidRPr="007F1642">
        <w:rPr>
          <w:rFonts w:ascii="Tahoma" w:hAnsi="Tahoma" w:cs="Tahoma"/>
          <w:sz w:val="20"/>
          <w:szCs w:val="20"/>
        </w:rPr>
        <w:t>в рамках счета депо открываются лицевые счета.</w:t>
      </w:r>
    </w:p>
    <w:p w14:paraId="791DAB7F" w14:textId="77777777" w:rsidR="0098565E" w:rsidRPr="007F1642" w:rsidRDefault="0098565E" w:rsidP="007E266B">
      <w:pPr>
        <w:pStyle w:val="a0"/>
        <w:ind w:left="993" w:hanging="993"/>
        <w:rPr>
          <w:rFonts w:ascii="Tahoma" w:hAnsi="Tahoma" w:cs="Tahoma"/>
          <w:sz w:val="20"/>
          <w:szCs w:val="20"/>
        </w:rPr>
      </w:pPr>
      <w:r w:rsidRPr="007F1642">
        <w:rPr>
          <w:rFonts w:ascii="Tahoma" w:hAnsi="Tahoma" w:cs="Tahoma"/>
          <w:sz w:val="20"/>
          <w:szCs w:val="20"/>
        </w:rPr>
        <w:t xml:space="preserve">Лицевой счет является минимальной неделимой структурной единицей депозитарного учета. На нем учитываются ценные бумаги </w:t>
      </w:r>
      <w:r w:rsidR="00EB0DEC" w:rsidRPr="007F1642">
        <w:rPr>
          <w:rFonts w:ascii="Tahoma" w:hAnsi="Tahoma" w:cs="Tahoma"/>
          <w:sz w:val="20"/>
          <w:szCs w:val="20"/>
        </w:rPr>
        <w:t xml:space="preserve">и (или) цифровые права </w:t>
      </w:r>
      <w:r w:rsidRPr="007F1642">
        <w:rPr>
          <w:rFonts w:ascii="Tahoma" w:hAnsi="Tahoma" w:cs="Tahoma"/>
          <w:sz w:val="20"/>
          <w:szCs w:val="20"/>
        </w:rPr>
        <w:t>одного выпуска с одинаковым набором допустимых операций.</w:t>
      </w:r>
    </w:p>
    <w:p w14:paraId="0249198E" w14:textId="77777777" w:rsidR="0098565E" w:rsidRDefault="0098565E" w:rsidP="007E266B">
      <w:pPr>
        <w:pStyle w:val="a0"/>
        <w:ind w:left="993" w:hanging="993"/>
        <w:rPr>
          <w:rFonts w:ascii="Tahoma" w:hAnsi="Tahoma" w:cs="Tahoma"/>
          <w:sz w:val="20"/>
          <w:szCs w:val="20"/>
        </w:rPr>
      </w:pPr>
      <w:r w:rsidRPr="007F1642">
        <w:rPr>
          <w:rFonts w:ascii="Tahoma" w:hAnsi="Tahoma" w:cs="Tahoma"/>
          <w:sz w:val="20"/>
          <w:szCs w:val="20"/>
        </w:rPr>
        <w:t>При открытии и закрытии лицевого счета отдельный отчет Депоненту не предоставляется.</w:t>
      </w:r>
    </w:p>
    <w:p w14:paraId="49661E26" w14:textId="77777777" w:rsidR="002B0E18" w:rsidRPr="0044557A" w:rsidRDefault="002B0E18" w:rsidP="007E266B">
      <w:pPr>
        <w:pStyle w:val="a0"/>
        <w:ind w:left="993" w:hanging="993"/>
        <w:rPr>
          <w:rFonts w:ascii="Tahoma" w:hAnsi="Tahoma" w:cs="Tahoma"/>
          <w:sz w:val="20"/>
          <w:szCs w:val="20"/>
        </w:rPr>
      </w:pPr>
      <w:r w:rsidRPr="0044557A">
        <w:rPr>
          <w:rFonts w:ascii="Tahoma" w:hAnsi="Tahoma" w:cs="Tahoma"/>
          <w:sz w:val="20"/>
          <w:szCs w:val="20"/>
        </w:rPr>
        <w:t xml:space="preserve">В рамках транзитного счета депо открываются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При поступлении ценных бумаг на транзитный счет депо управляющей компании Депозитарий открывает лицу, передавшему ценные бумаги в оплату паев паевого инвестиционного фонда,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для учета прав на эти ценные бумаги.</w:t>
      </w:r>
    </w:p>
    <w:p w14:paraId="6D9F6F2C" w14:textId="77777777" w:rsidR="00A8671E" w:rsidRPr="007F1642" w:rsidRDefault="0098565E" w:rsidP="007E266B">
      <w:pPr>
        <w:pStyle w:val="a0"/>
        <w:ind w:left="993" w:hanging="993"/>
        <w:rPr>
          <w:rFonts w:ascii="Tahoma" w:hAnsi="Tahoma" w:cs="Tahoma"/>
          <w:sz w:val="20"/>
          <w:szCs w:val="20"/>
        </w:rPr>
      </w:pPr>
      <w:r w:rsidRPr="007F1642">
        <w:rPr>
          <w:rFonts w:ascii="Tahoma" w:hAnsi="Tahoma" w:cs="Tahoma"/>
          <w:sz w:val="20"/>
          <w:szCs w:val="20"/>
        </w:rPr>
        <w:t>В рамках счета ценных бумаг депонентов и обеспечительного счета ценных бумаг депонентов могут от</w:t>
      </w:r>
      <w:r w:rsidR="0085046D" w:rsidRPr="007F1642">
        <w:rPr>
          <w:rFonts w:ascii="Tahoma" w:hAnsi="Tahoma" w:cs="Tahoma"/>
          <w:sz w:val="20"/>
          <w:szCs w:val="20"/>
        </w:rPr>
        <w:t>к</w:t>
      </w:r>
      <w:r w:rsidRPr="007F1642">
        <w:rPr>
          <w:rFonts w:ascii="Tahoma" w:hAnsi="Tahoma" w:cs="Tahoma"/>
          <w:sz w:val="20"/>
          <w:szCs w:val="20"/>
        </w:rPr>
        <w:t>рываться разделы в случае открытия соответствующих разделов на счетах депо номинального держателя и торговых счетах депо номинального держателя, открытых Депозитарию в депозитарии-корреспонденте.</w:t>
      </w:r>
    </w:p>
    <w:p w14:paraId="1878D3E3" w14:textId="77777777" w:rsidR="0098565E" w:rsidRPr="004318DD" w:rsidRDefault="0098565E" w:rsidP="007E266B">
      <w:pPr>
        <w:pStyle w:val="11"/>
        <w:ind w:left="993" w:hanging="993"/>
        <w:rPr>
          <w:rFonts w:ascii="Tahoma" w:hAnsi="Tahoma" w:cs="Tahoma"/>
          <w:color w:val="0099FF"/>
          <w:sz w:val="22"/>
        </w:rPr>
      </w:pPr>
      <w:bookmarkStart w:id="151" w:name="_Toc530648526"/>
      <w:bookmarkStart w:id="152" w:name="_Ref123036324"/>
      <w:bookmarkStart w:id="153" w:name="_Toc215313707"/>
      <w:bookmarkStart w:id="154" w:name="_Toc328495947"/>
      <w:bookmarkStart w:id="155" w:name="_Toc478119746"/>
      <w:bookmarkStart w:id="156" w:name="_Toc48756984"/>
      <w:bookmarkStart w:id="157" w:name="_Toc97585920"/>
      <w:bookmarkStart w:id="158" w:name="_Toc232067790"/>
      <w:bookmarkEnd w:id="151"/>
      <w:r w:rsidRPr="004318DD">
        <w:rPr>
          <w:rFonts w:ascii="Tahoma" w:hAnsi="Tahoma" w:cs="Tahoma"/>
          <w:color w:val="0099FF"/>
          <w:sz w:val="22"/>
        </w:rPr>
        <w:t>Депозитарные операции</w:t>
      </w:r>
      <w:bookmarkEnd w:id="152"/>
      <w:bookmarkEnd w:id="153"/>
      <w:bookmarkEnd w:id="154"/>
      <w:bookmarkEnd w:id="155"/>
      <w:bookmarkEnd w:id="156"/>
      <w:bookmarkEnd w:id="157"/>
      <w:bookmarkEnd w:id="158"/>
    </w:p>
    <w:p w14:paraId="6E656A54" w14:textId="77777777" w:rsidR="0098565E" w:rsidRPr="004318DD" w:rsidRDefault="0098565E" w:rsidP="007E266B">
      <w:pPr>
        <w:pStyle w:val="20"/>
        <w:ind w:left="993" w:hanging="993"/>
        <w:rPr>
          <w:rFonts w:ascii="Tahoma" w:hAnsi="Tahoma" w:cs="Tahoma"/>
          <w:color w:val="0099FF"/>
          <w:sz w:val="20"/>
          <w:szCs w:val="20"/>
        </w:rPr>
      </w:pPr>
      <w:bookmarkStart w:id="159" w:name="_Toc215313708"/>
      <w:bookmarkStart w:id="160" w:name="_Toc328495948"/>
      <w:bookmarkStart w:id="161" w:name="_Toc478119747"/>
      <w:bookmarkStart w:id="162" w:name="_Toc48756985"/>
      <w:bookmarkStart w:id="163" w:name="_Toc97585921"/>
      <w:bookmarkStart w:id="164" w:name="_Toc232067791"/>
      <w:bookmarkStart w:id="165" w:name="_Toc382119708"/>
      <w:bookmarkStart w:id="166" w:name="_Toc404508916"/>
      <w:r w:rsidRPr="004318DD">
        <w:rPr>
          <w:rFonts w:ascii="Tahoma" w:hAnsi="Tahoma" w:cs="Tahoma"/>
          <w:color w:val="0099FF"/>
          <w:sz w:val="20"/>
          <w:szCs w:val="20"/>
        </w:rPr>
        <w:t>Операции, совершаемые Депозитарием</w:t>
      </w:r>
      <w:bookmarkEnd w:id="159"/>
      <w:bookmarkEnd w:id="160"/>
      <w:bookmarkEnd w:id="161"/>
      <w:bookmarkEnd w:id="162"/>
      <w:bookmarkEnd w:id="163"/>
      <w:bookmarkEnd w:id="164"/>
    </w:p>
    <w:bookmarkEnd w:id="165"/>
    <w:bookmarkEnd w:id="166"/>
    <w:p w14:paraId="43AD0191" w14:textId="77777777" w:rsidR="0098565E" w:rsidRPr="007F1642" w:rsidRDefault="0098565E" w:rsidP="007E266B">
      <w:pPr>
        <w:pStyle w:val="a0"/>
        <w:ind w:left="993" w:hanging="993"/>
        <w:rPr>
          <w:rFonts w:ascii="Tahoma" w:hAnsi="Tahoma" w:cs="Tahoma"/>
          <w:sz w:val="20"/>
          <w:szCs w:val="20"/>
        </w:rPr>
      </w:pPr>
      <w:r w:rsidRPr="007F1642">
        <w:rPr>
          <w:rFonts w:ascii="Tahoma" w:hAnsi="Tahoma" w:cs="Tahoma"/>
          <w:sz w:val="20"/>
          <w:szCs w:val="20"/>
        </w:rPr>
        <w:t>Различаются следующие классы депозитарных операций, совершаемых Депозитарием:</w:t>
      </w:r>
    </w:p>
    <w:p w14:paraId="5F21E4A0"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инвентарные;</w:t>
      </w:r>
    </w:p>
    <w:p w14:paraId="324CBCDF"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административные;</w:t>
      </w:r>
    </w:p>
    <w:p w14:paraId="44F67C52"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информационные;</w:t>
      </w:r>
    </w:p>
    <w:p w14:paraId="3F0C304E"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комплексные;</w:t>
      </w:r>
    </w:p>
    <w:p w14:paraId="51A5E3FF"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глобальные.</w:t>
      </w:r>
    </w:p>
    <w:p w14:paraId="6428884C" w14:textId="77777777" w:rsidR="0098565E" w:rsidRPr="007F1642" w:rsidRDefault="0098565E" w:rsidP="007E266B">
      <w:pPr>
        <w:pStyle w:val="a0"/>
        <w:ind w:left="993" w:hanging="993"/>
        <w:rPr>
          <w:rFonts w:ascii="Tahoma" w:hAnsi="Tahoma" w:cs="Tahoma"/>
          <w:sz w:val="20"/>
          <w:szCs w:val="20"/>
        </w:rPr>
      </w:pPr>
      <w:r w:rsidRPr="007F1642">
        <w:rPr>
          <w:rFonts w:ascii="Tahoma" w:hAnsi="Tahoma" w:cs="Tahoma"/>
          <w:sz w:val="20"/>
          <w:szCs w:val="20"/>
        </w:rPr>
        <w:t xml:space="preserve">Инвентарные операции – депозитарные операции, изменяющие остатки ценных бумаг </w:t>
      </w:r>
      <w:r w:rsidR="0096202B" w:rsidRPr="007F1642">
        <w:rPr>
          <w:rFonts w:ascii="Tahoma" w:hAnsi="Tahoma" w:cs="Tahoma"/>
          <w:sz w:val="20"/>
          <w:szCs w:val="20"/>
        </w:rPr>
        <w:t xml:space="preserve">и (или) цифровых прав </w:t>
      </w:r>
      <w:r w:rsidRPr="007F1642">
        <w:rPr>
          <w:rFonts w:ascii="Tahoma" w:hAnsi="Tahoma" w:cs="Tahoma"/>
          <w:sz w:val="20"/>
          <w:szCs w:val="20"/>
        </w:rPr>
        <w:t>на лицевых счетах в Депозитарии. К инвентарным операциям относятся:</w:t>
      </w:r>
    </w:p>
    <w:p w14:paraId="0201C393"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 xml:space="preserve">прием ценных бумаг </w:t>
      </w:r>
      <w:r w:rsidR="00503DE9" w:rsidRPr="007F1642">
        <w:rPr>
          <w:rFonts w:ascii="Tahoma" w:hAnsi="Tahoma" w:cs="Tahoma"/>
          <w:sz w:val="20"/>
          <w:szCs w:val="20"/>
        </w:rPr>
        <w:t xml:space="preserve">и (или) цифровых прав </w:t>
      </w:r>
      <w:r w:rsidRPr="007F1642">
        <w:rPr>
          <w:rFonts w:ascii="Tahoma" w:hAnsi="Tahoma" w:cs="Tahoma"/>
          <w:sz w:val="20"/>
          <w:szCs w:val="20"/>
        </w:rPr>
        <w:t>на учет и/или хранение;</w:t>
      </w:r>
    </w:p>
    <w:p w14:paraId="18B88A77"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 xml:space="preserve">снятие ценных бумаг </w:t>
      </w:r>
      <w:r w:rsidR="00503DE9" w:rsidRPr="007F1642">
        <w:rPr>
          <w:rFonts w:ascii="Tahoma" w:hAnsi="Tahoma" w:cs="Tahoma"/>
          <w:sz w:val="20"/>
          <w:szCs w:val="20"/>
        </w:rPr>
        <w:t xml:space="preserve">и (или) цифровых прав </w:t>
      </w:r>
      <w:r w:rsidRPr="007F1642">
        <w:rPr>
          <w:rFonts w:ascii="Tahoma" w:hAnsi="Tahoma" w:cs="Tahoma"/>
          <w:sz w:val="20"/>
          <w:szCs w:val="20"/>
        </w:rPr>
        <w:t>с учета и/или хранения;</w:t>
      </w:r>
    </w:p>
    <w:p w14:paraId="7AA4A336" w14:textId="77777777" w:rsidR="0098565E" w:rsidRPr="007F1642" w:rsidRDefault="0098565E" w:rsidP="007E266B">
      <w:pPr>
        <w:pStyle w:val="1"/>
        <w:ind w:left="1276" w:hanging="283"/>
        <w:rPr>
          <w:rFonts w:ascii="Tahoma" w:hAnsi="Tahoma" w:cs="Tahoma"/>
          <w:sz w:val="20"/>
          <w:szCs w:val="20"/>
        </w:rPr>
      </w:pPr>
      <w:r w:rsidRPr="007F1642">
        <w:rPr>
          <w:rFonts w:ascii="Tahoma" w:hAnsi="Tahoma" w:cs="Tahoma"/>
          <w:sz w:val="20"/>
          <w:szCs w:val="20"/>
        </w:rPr>
        <w:t>перевод ценных бумаг</w:t>
      </w:r>
      <w:r w:rsidR="00503DE9" w:rsidRPr="007F1642">
        <w:rPr>
          <w:rFonts w:ascii="Tahoma" w:hAnsi="Tahoma" w:cs="Tahoma"/>
          <w:sz w:val="20"/>
          <w:szCs w:val="20"/>
        </w:rPr>
        <w:t xml:space="preserve"> и (или) цифровых прав</w:t>
      </w:r>
      <w:r w:rsidRPr="007F1642">
        <w:rPr>
          <w:rFonts w:ascii="Tahoma" w:hAnsi="Tahoma" w:cs="Tahoma"/>
          <w:sz w:val="20"/>
          <w:szCs w:val="20"/>
        </w:rPr>
        <w:t>;</w:t>
      </w:r>
    </w:p>
    <w:p w14:paraId="1916575D" w14:textId="77777777" w:rsidR="0098565E" w:rsidRPr="007F1642" w:rsidRDefault="00DB4C14" w:rsidP="007E266B">
      <w:pPr>
        <w:pStyle w:val="1"/>
        <w:ind w:left="1276" w:hanging="283"/>
        <w:rPr>
          <w:rFonts w:ascii="Tahoma" w:hAnsi="Tahoma" w:cs="Tahoma"/>
          <w:sz w:val="20"/>
          <w:szCs w:val="20"/>
        </w:rPr>
      </w:pPr>
      <w:r w:rsidRPr="007F1642">
        <w:rPr>
          <w:rFonts w:ascii="Tahoma" w:hAnsi="Tahoma" w:cs="Tahoma"/>
          <w:sz w:val="20"/>
          <w:szCs w:val="20"/>
        </w:rPr>
        <w:t xml:space="preserve">перемещение </w:t>
      </w:r>
      <w:r w:rsidR="00994BB4" w:rsidRPr="007F1642">
        <w:rPr>
          <w:rFonts w:ascii="Tahoma" w:hAnsi="Tahoma" w:cs="Tahoma"/>
          <w:sz w:val="20"/>
          <w:szCs w:val="20"/>
        </w:rPr>
        <w:t>ценных бумаг</w:t>
      </w:r>
      <w:r w:rsidR="00503DE9" w:rsidRPr="007F1642">
        <w:rPr>
          <w:rFonts w:ascii="Tahoma" w:hAnsi="Tahoma" w:cs="Tahoma"/>
          <w:sz w:val="20"/>
          <w:szCs w:val="20"/>
        </w:rPr>
        <w:t xml:space="preserve"> и (или) цифровых прав</w:t>
      </w:r>
      <w:r w:rsidR="0098565E" w:rsidRPr="007F1642">
        <w:rPr>
          <w:rFonts w:ascii="Tahoma" w:hAnsi="Tahoma" w:cs="Tahoma"/>
          <w:sz w:val="20"/>
          <w:szCs w:val="20"/>
        </w:rPr>
        <w:t>.</w:t>
      </w:r>
    </w:p>
    <w:p w14:paraId="0922514C" w14:textId="77777777" w:rsidR="00F603CF" w:rsidRPr="007F1642" w:rsidRDefault="00F603CF" w:rsidP="007E266B">
      <w:pPr>
        <w:pStyle w:val="a0"/>
        <w:ind w:left="993" w:hanging="993"/>
        <w:rPr>
          <w:rFonts w:ascii="Tahoma" w:hAnsi="Tahoma" w:cs="Tahoma"/>
          <w:sz w:val="20"/>
          <w:szCs w:val="20"/>
        </w:rPr>
      </w:pPr>
      <w:bookmarkStart w:id="167" w:name="_Ref468889898"/>
      <w:r w:rsidRPr="007F1642">
        <w:rPr>
          <w:rFonts w:ascii="Tahoma" w:hAnsi="Tahoma" w:cs="Tahoma"/>
          <w:sz w:val="20"/>
          <w:szCs w:val="20"/>
        </w:rPr>
        <w:t xml:space="preserve">Административные операции – депозитарные операции, приводящие к изменениям анкет счетов депо, а также содержимого других учетных регистров Депозитария, за исключением остатков ценных бумаг </w:t>
      </w:r>
      <w:r w:rsidR="00503DE9" w:rsidRPr="007F1642">
        <w:rPr>
          <w:rFonts w:ascii="Tahoma" w:hAnsi="Tahoma" w:cs="Tahoma"/>
          <w:sz w:val="20"/>
          <w:szCs w:val="20"/>
        </w:rPr>
        <w:t xml:space="preserve">и (или) цифровых прав </w:t>
      </w:r>
      <w:r w:rsidRPr="007F1642">
        <w:rPr>
          <w:rFonts w:ascii="Tahoma" w:hAnsi="Tahoma" w:cs="Tahoma"/>
          <w:sz w:val="20"/>
          <w:szCs w:val="20"/>
        </w:rPr>
        <w:t>на лицевых счетах. К административным операциям относятся:</w:t>
      </w:r>
      <w:bookmarkEnd w:id="167"/>
    </w:p>
    <w:p w14:paraId="0495812B" w14:textId="77777777" w:rsidR="00F603CF" w:rsidRDefault="004D336F" w:rsidP="007E266B">
      <w:pPr>
        <w:pStyle w:val="1"/>
        <w:ind w:left="1276" w:hanging="283"/>
        <w:rPr>
          <w:rFonts w:ascii="Tahoma" w:hAnsi="Tahoma" w:cs="Tahoma"/>
          <w:sz w:val="20"/>
          <w:szCs w:val="20"/>
        </w:rPr>
      </w:pPr>
      <w:r w:rsidRPr="007F1642">
        <w:rPr>
          <w:rFonts w:ascii="Tahoma" w:hAnsi="Tahoma" w:cs="Tahoma"/>
          <w:sz w:val="20"/>
          <w:szCs w:val="20"/>
        </w:rPr>
        <w:t>о</w:t>
      </w:r>
      <w:r w:rsidR="00F603CF" w:rsidRPr="007F1642">
        <w:rPr>
          <w:rFonts w:ascii="Tahoma" w:hAnsi="Tahoma" w:cs="Tahoma"/>
          <w:sz w:val="20"/>
          <w:szCs w:val="20"/>
        </w:rPr>
        <w:t>ткрытие</w:t>
      </w:r>
      <w:r w:rsidRPr="007F1642">
        <w:rPr>
          <w:rFonts w:ascii="Tahoma" w:hAnsi="Tahoma" w:cs="Tahoma"/>
          <w:sz w:val="20"/>
          <w:szCs w:val="20"/>
        </w:rPr>
        <w:t xml:space="preserve"> </w:t>
      </w:r>
      <w:r w:rsidR="00F603CF" w:rsidRPr="007F1642">
        <w:rPr>
          <w:rFonts w:ascii="Tahoma" w:hAnsi="Tahoma" w:cs="Tahoma"/>
          <w:sz w:val="20"/>
          <w:szCs w:val="20"/>
        </w:rPr>
        <w:t>/</w:t>
      </w:r>
      <w:r w:rsidRPr="007F1642">
        <w:rPr>
          <w:rFonts w:ascii="Tahoma" w:hAnsi="Tahoma" w:cs="Tahoma"/>
          <w:sz w:val="20"/>
          <w:szCs w:val="20"/>
        </w:rPr>
        <w:t xml:space="preserve"> </w:t>
      </w:r>
      <w:r w:rsidR="00F603CF" w:rsidRPr="007F1642">
        <w:rPr>
          <w:rFonts w:ascii="Tahoma" w:hAnsi="Tahoma" w:cs="Tahoma"/>
          <w:sz w:val="20"/>
          <w:szCs w:val="20"/>
        </w:rPr>
        <w:t>закрытие счета депо;</w:t>
      </w:r>
    </w:p>
    <w:p w14:paraId="7688F6B4" w14:textId="77777777" w:rsidR="002B0E18" w:rsidRDefault="002B0E18" w:rsidP="007E266B">
      <w:pPr>
        <w:pStyle w:val="1"/>
        <w:ind w:left="1276" w:hanging="283"/>
        <w:rPr>
          <w:rFonts w:ascii="Tahoma" w:hAnsi="Tahoma" w:cs="Tahoma"/>
          <w:sz w:val="20"/>
          <w:szCs w:val="20"/>
        </w:rPr>
      </w:pPr>
      <w:r w:rsidRPr="007F1642">
        <w:rPr>
          <w:rFonts w:ascii="Tahoma" w:hAnsi="Tahoma" w:cs="Tahoma"/>
          <w:sz w:val="20"/>
          <w:szCs w:val="20"/>
        </w:rPr>
        <w:t xml:space="preserve">открытие / закрытие </w:t>
      </w:r>
      <w:proofErr w:type="spellStart"/>
      <w:r>
        <w:rPr>
          <w:rFonts w:ascii="Tahoma" w:hAnsi="Tahoma" w:cs="Tahoma"/>
          <w:sz w:val="20"/>
          <w:szCs w:val="20"/>
        </w:rPr>
        <w:t>суб</w:t>
      </w:r>
      <w:r w:rsidRPr="007F1642">
        <w:rPr>
          <w:rFonts w:ascii="Tahoma" w:hAnsi="Tahoma" w:cs="Tahoma"/>
          <w:sz w:val="20"/>
          <w:szCs w:val="20"/>
        </w:rPr>
        <w:t>счета</w:t>
      </w:r>
      <w:proofErr w:type="spellEnd"/>
      <w:r w:rsidRPr="007F1642">
        <w:rPr>
          <w:rFonts w:ascii="Tahoma" w:hAnsi="Tahoma" w:cs="Tahoma"/>
          <w:sz w:val="20"/>
          <w:szCs w:val="20"/>
        </w:rPr>
        <w:t xml:space="preserve"> депо;</w:t>
      </w:r>
    </w:p>
    <w:p w14:paraId="7F6D5E68"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открытие / закрытие счета (раздела счета) депо Депозитария в депозитарии-корреспонденте;</w:t>
      </w:r>
    </w:p>
    <w:p w14:paraId="21CBC846"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открытие /закрытие торгового раздела на торговом счете депо в расчетном депозитарии;</w:t>
      </w:r>
    </w:p>
    <w:p w14:paraId="21CEEF16"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изменение анкетных данных Депонента;</w:t>
      </w:r>
    </w:p>
    <w:p w14:paraId="1AB6E7AD"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приостановление операций по счету депо;</w:t>
      </w:r>
    </w:p>
    <w:p w14:paraId="75E292AA"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возобновление операций по счету депо;</w:t>
      </w:r>
    </w:p>
    <w:p w14:paraId="10217427"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назначение Оператора счета депо;</w:t>
      </w:r>
    </w:p>
    <w:p w14:paraId="6E71C153"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отмена полномочий Оператора счета депо;</w:t>
      </w:r>
    </w:p>
    <w:p w14:paraId="1D128018"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изменение анкетных данных Оператора счета депо;</w:t>
      </w:r>
    </w:p>
    <w:p w14:paraId="69C8E4C5"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назначение Попечителя счета депо;</w:t>
      </w:r>
    </w:p>
    <w:p w14:paraId="5AFD416A"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отмена полномочий Попечителя счета депо;</w:t>
      </w:r>
    </w:p>
    <w:p w14:paraId="40C37645"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изменение анкетных данных Попечителя счета депо;</w:t>
      </w:r>
    </w:p>
    <w:p w14:paraId="259D0B16" w14:textId="77777777" w:rsidR="00657CFE" w:rsidRPr="007F1642" w:rsidRDefault="00657CFE" w:rsidP="007E266B">
      <w:pPr>
        <w:pStyle w:val="1"/>
        <w:ind w:left="1276" w:hanging="283"/>
        <w:rPr>
          <w:rFonts w:ascii="Tahoma" w:hAnsi="Tahoma" w:cs="Tahoma"/>
          <w:sz w:val="20"/>
          <w:szCs w:val="20"/>
        </w:rPr>
      </w:pPr>
      <w:r w:rsidRPr="007F1642">
        <w:rPr>
          <w:rFonts w:ascii="Tahoma" w:hAnsi="Tahoma" w:cs="Tahoma"/>
          <w:sz w:val="20"/>
          <w:szCs w:val="20"/>
        </w:rPr>
        <w:t xml:space="preserve">назначение залогодержателя </w:t>
      </w:r>
      <w:r w:rsidR="000D08D9" w:rsidRPr="007F1642">
        <w:rPr>
          <w:rFonts w:ascii="Tahoma" w:hAnsi="Tahoma" w:cs="Tahoma"/>
          <w:sz w:val="20"/>
          <w:szCs w:val="20"/>
        </w:rPr>
        <w:t>ценных бумаг</w:t>
      </w:r>
      <w:r w:rsidRPr="007F1642">
        <w:rPr>
          <w:rFonts w:ascii="Tahoma" w:hAnsi="Tahoma" w:cs="Tahoma"/>
          <w:sz w:val="20"/>
          <w:szCs w:val="20"/>
        </w:rPr>
        <w:t>;</w:t>
      </w:r>
    </w:p>
    <w:p w14:paraId="14BF128D" w14:textId="77777777" w:rsidR="00657CFE" w:rsidRPr="007F1642" w:rsidRDefault="00657CFE" w:rsidP="007E266B">
      <w:pPr>
        <w:pStyle w:val="1"/>
        <w:ind w:left="1276" w:hanging="283"/>
        <w:rPr>
          <w:rFonts w:ascii="Tahoma" w:hAnsi="Tahoma" w:cs="Tahoma"/>
          <w:sz w:val="20"/>
          <w:szCs w:val="20"/>
        </w:rPr>
      </w:pPr>
      <w:r w:rsidRPr="007F1642">
        <w:rPr>
          <w:rFonts w:ascii="Tahoma" w:hAnsi="Tahoma" w:cs="Tahoma"/>
          <w:sz w:val="20"/>
          <w:szCs w:val="20"/>
        </w:rPr>
        <w:t xml:space="preserve">отмена полномочий залогодержателя </w:t>
      </w:r>
      <w:r w:rsidR="00E0477F" w:rsidRPr="007F1642">
        <w:rPr>
          <w:rFonts w:ascii="Tahoma" w:hAnsi="Tahoma" w:cs="Tahoma"/>
          <w:sz w:val="20"/>
          <w:szCs w:val="20"/>
        </w:rPr>
        <w:t>ценных бумаг</w:t>
      </w:r>
      <w:r w:rsidRPr="007F1642">
        <w:rPr>
          <w:rFonts w:ascii="Tahoma" w:hAnsi="Tahoma" w:cs="Tahoma"/>
          <w:sz w:val="20"/>
          <w:szCs w:val="20"/>
        </w:rPr>
        <w:t>;</w:t>
      </w:r>
    </w:p>
    <w:p w14:paraId="0137709C"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 xml:space="preserve">прием ценной бумаги </w:t>
      </w:r>
      <w:r w:rsidR="00503DE9" w:rsidRPr="007F1642">
        <w:rPr>
          <w:rFonts w:ascii="Tahoma" w:hAnsi="Tahoma" w:cs="Tahoma"/>
          <w:sz w:val="20"/>
          <w:szCs w:val="20"/>
        </w:rPr>
        <w:t xml:space="preserve">и (или) цифровых прав </w:t>
      </w:r>
      <w:r w:rsidRPr="007F1642">
        <w:rPr>
          <w:rFonts w:ascii="Tahoma" w:hAnsi="Tahoma" w:cs="Tahoma"/>
          <w:sz w:val="20"/>
          <w:szCs w:val="20"/>
        </w:rPr>
        <w:t>на обслуживание;</w:t>
      </w:r>
    </w:p>
    <w:p w14:paraId="46E7CBCA" w14:textId="77777777" w:rsidR="00F603CF" w:rsidRPr="007F1642" w:rsidRDefault="00F603CF" w:rsidP="007E266B">
      <w:pPr>
        <w:pStyle w:val="1"/>
        <w:ind w:left="1276" w:hanging="283"/>
        <w:rPr>
          <w:rFonts w:ascii="Tahoma" w:hAnsi="Tahoma" w:cs="Tahoma"/>
          <w:sz w:val="20"/>
          <w:szCs w:val="20"/>
        </w:rPr>
      </w:pPr>
      <w:r w:rsidRPr="007F1642">
        <w:rPr>
          <w:rFonts w:ascii="Tahoma" w:hAnsi="Tahoma" w:cs="Tahoma"/>
          <w:sz w:val="20"/>
          <w:szCs w:val="20"/>
        </w:rPr>
        <w:t xml:space="preserve">снятие ценной бумаги </w:t>
      </w:r>
      <w:r w:rsidR="00503DE9" w:rsidRPr="007F1642">
        <w:rPr>
          <w:rFonts w:ascii="Tahoma" w:hAnsi="Tahoma" w:cs="Tahoma"/>
          <w:sz w:val="20"/>
          <w:szCs w:val="20"/>
        </w:rPr>
        <w:t xml:space="preserve">и (или) цифровых прав </w:t>
      </w:r>
      <w:r w:rsidRPr="007F1642">
        <w:rPr>
          <w:rFonts w:ascii="Tahoma" w:hAnsi="Tahoma" w:cs="Tahoma"/>
          <w:sz w:val="20"/>
          <w:szCs w:val="20"/>
        </w:rPr>
        <w:t>с обслуживания;</w:t>
      </w:r>
    </w:p>
    <w:p w14:paraId="4581EA49" w14:textId="77777777" w:rsidR="00F603CF" w:rsidRDefault="00F603CF" w:rsidP="007E266B">
      <w:pPr>
        <w:pStyle w:val="1"/>
        <w:ind w:left="1276" w:hanging="283"/>
        <w:rPr>
          <w:rFonts w:ascii="Tahoma" w:hAnsi="Tahoma" w:cs="Tahoma"/>
          <w:sz w:val="20"/>
          <w:szCs w:val="20"/>
        </w:rPr>
      </w:pPr>
      <w:r w:rsidRPr="007F1642">
        <w:rPr>
          <w:rFonts w:ascii="Tahoma" w:hAnsi="Tahoma" w:cs="Tahoma"/>
          <w:sz w:val="20"/>
          <w:szCs w:val="20"/>
        </w:rPr>
        <w:t>внесение изменений в анкету ценной бумаги</w:t>
      </w:r>
      <w:r w:rsidR="00503DE9" w:rsidRPr="007F1642">
        <w:rPr>
          <w:rFonts w:ascii="Tahoma" w:hAnsi="Tahoma" w:cs="Tahoma"/>
          <w:sz w:val="20"/>
          <w:szCs w:val="20"/>
        </w:rPr>
        <w:t xml:space="preserve"> и (или) цифровых прав</w:t>
      </w:r>
      <w:r w:rsidR="00C73B3A">
        <w:rPr>
          <w:rFonts w:ascii="Tahoma" w:hAnsi="Tahoma" w:cs="Tahoma"/>
          <w:sz w:val="20"/>
          <w:szCs w:val="20"/>
        </w:rPr>
        <w:t>;</w:t>
      </w:r>
    </w:p>
    <w:p w14:paraId="2405D906" w14:textId="77777777" w:rsidR="00C73B3A" w:rsidRPr="007F1642" w:rsidRDefault="00C73B3A" w:rsidP="007E266B">
      <w:pPr>
        <w:pStyle w:val="1"/>
        <w:ind w:left="1276" w:hanging="283"/>
        <w:rPr>
          <w:rFonts w:ascii="Tahoma" w:hAnsi="Tahoma" w:cs="Tahoma"/>
          <w:sz w:val="20"/>
          <w:szCs w:val="20"/>
        </w:rPr>
      </w:pPr>
      <w:r w:rsidRPr="00C73B3A">
        <w:rPr>
          <w:rFonts w:ascii="Tahoma" w:hAnsi="Tahoma" w:cs="Tahoma"/>
          <w:sz w:val="20"/>
          <w:szCs w:val="20"/>
        </w:rPr>
        <w:t>закрытие операционного дня.</w:t>
      </w:r>
    </w:p>
    <w:p w14:paraId="0F63813E" w14:textId="77777777" w:rsidR="00F603CF" w:rsidRPr="007F1642" w:rsidRDefault="00F603CF" w:rsidP="000E636E">
      <w:pPr>
        <w:pStyle w:val="a0"/>
        <w:ind w:left="993" w:hanging="993"/>
        <w:rPr>
          <w:rFonts w:ascii="Tahoma" w:hAnsi="Tahoma" w:cs="Tahoma"/>
          <w:sz w:val="20"/>
          <w:szCs w:val="20"/>
        </w:rPr>
      </w:pPr>
      <w:r w:rsidRPr="007F1642">
        <w:rPr>
          <w:rFonts w:ascii="Tahoma" w:hAnsi="Tahoma" w:cs="Tahoma"/>
          <w:sz w:val="20"/>
          <w:szCs w:val="20"/>
        </w:rPr>
        <w:t>Информационные операции – депозитарные операции, связанные с составлением отчетов и выписок о состоянии счетов депо и иных учетных регистров Депозитария или отчетов о выполнении депозитарных операций. К информационным операциям относятся:</w:t>
      </w:r>
    </w:p>
    <w:p w14:paraId="7761D4A1"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формирование выписки о состоянии счета депо;</w:t>
      </w:r>
    </w:p>
    <w:p w14:paraId="7F270BA9"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формирование отчета об операциях по счету депо Депонента за определенный период;</w:t>
      </w:r>
    </w:p>
    <w:p w14:paraId="17F7573F"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формирование уведомления об отказе в приеме поручения к исполнению/в исполнении поручения;</w:t>
      </w:r>
    </w:p>
    <w:p w14:paraId="06DAC150" w14:textId="77777777" w:rsidR="00C4571C" w:rsidRPr="007F1642" w:rsidRDefault="00C4571C" w:rsidP="000E636E">
      <w:pPr>
        <w:pStyle w:val="1"/>
        <w:ind w:left="1276" w:hanging="283"/>
        <w:rPr>
          <w:rFonts w:ascii="Tahoma" w:hAnsi="Tahoma" w:cs="Tahoma"/>
          <w:sz w:val="20"/>
          <w:szCs w:val="20"/>
        </w:rPr>
      </w:pPr>
      <w:r w:rsidRPr="007F1642">
        <w:rPr>
          <w:rFonts w:ascii="Tahoma" w:hAnsi="Tahoma" w:cs="Tahoma"/>
          <w:sz w:val="20"/>
          <w:szCs w:val="20"/>
        </w:rPr>
        <w:t xml:space="preserve">формирование уведомления об </w:t>
      </w:r>
      <w:r w:rsidR="009D08D5" w:rsidRPr="007F1642">
        <w:rPr>
          <w:rFonts w:ascii="Tahoma" w:hAnsi="Tahoma" w:cs="Tahoma"/>
          <w:sz w:val="20"/>
          <w:szCs w:val="20"/>
        </w:rPr>
        <w:t>исполнении поручения на отмену</w:t>
      </w:r>
      <w:r w:rsidRPr="007F1642">
        <w:rPr>
          <w:rFonts w:ascii="Tahoma" w:hAnsi="Tahoma" w:cs="Tahoma"/>
          <w:sz w:val="20"/>
          <w:szCs w:val="20"/>
        </w:rPr>
        <w:t>;</w:t>
      </w:r>
    </w:p>
    <w:p w14:paraId="1136E119" w14:textId="77777777" w:rsidR="00707779"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формирование справки о количестве ценных бумаг на счете депо Депонента по состоянию на любой момент времени</w:t>
      </w:r>
      <w:r w:rsidR="00707779" w:rsidRPr="007F1642">
        <w:rPr>
          <w:rFonts w:ascii="Tahoma" w:hAnsi="Tahoma" w:cs="Tahoma"/>
          <w:sz w:val="20"/>
          <w:szCs w:val="20"/>
        </w:rPr>
        <w:t>;</w:t>
      </w:r>
    </w:p>
    <w:p w14:paraId="0166370E" w14:textId="77777777" w:rsidR="00C73B3A" w:rsidRDefault="00707779" w:rsidP="000E636E">
      <w:pPr>
        <w:pStyle w:val="1"/>
        <w:ind w:left="1276" w:hanging="283"/>
        <w:rPr>
          <w:rFonts w:ascii="Tahoma" w:hAnsi="Tahoma" w:cs="Tahoma"/>
          <w:sz w:val="20"/>
          <w:szCs w:val="20"/>
        </w:rPr>
      </w:pPr>
      <w:r w:rsidRPr="007F1642">
        <w:rPr>
          <w:rFonts w:ascii="Tahoma" w:hAnsi="Tahoma" w:cs="Tahoma"/>
          <w:sz w:val="20"/>
          <w:szCs w:val="20"/>
        </w:rPr>
        <w:t>формирование информации о владельцах ценных бумаг</w:t>
      </w:r>
      <w:r w:rsidR="002B0E18">
        <w:rPr>
          <w:rFonts w:ascii="Tahoma" w:hAnsi="Tahoma" w:cs="Tahoma"/>
          <w:sz w:val="20"/>
          <w:szCs w:val="20"/>
        </w:rPr>
        <w:t>;</w:t>
      </w:r>
    </w:p>
    <w:p w14:paraId="495AC5B0" w14:textId="77777777" w:rsidR="00C73B3A" w:rsidRPr="00C73B3A" w:rsidRDefault="00C73B3A" w:rsidP="000E636E">
      <w:pPr>
        <w:pStyle w:val="1"/>
        <w:ind w:left="1276" w:hanging="283"/>
        <w:rPr>
          <w:rFonts w:ascii="Tahoma" w:hAnsi="Tahoma" w:cs="Tahoma"/>
          <w:sz w:val="20"/>
          <w:szCs w:val="20"/>
        </w:rPr>
      </w:pPr>
      <w:r w:rsidRPr="00C73B3A">
        <w:rPr>
          <w:rFonts w:ascii="Tahoma" w:hAnsi="Tahoma" w:cs="Tahoma"/>
          <w:sz w:val="20"/>
          <w:szCs w:val="20"/>
        </w:rPr>
        <w:t>формирование акта сверки остатков по месту хранения;</w:t>
      </w:r>
    </w:p>
    <w:p w14:paraId="3A5ED438" w14:textId="77777777" w:rsidR="002B0E18" w:rsidRPr="00C73B3A" w:rsidRDefault="002B0E18" w:rsidP="000E636E">
      <w:pPr>
        <w:pStyle w:val="1"/>
        <w:ind w:left="1276" w:hanging="283"/>
        <w:rPr>
          <w:rFonts w:ascii="Tahoma" w:hAnsi="Tahoma" w:cs="Tahoma"/>
          <w:sz w:val="20"/>
          <w:szCs w:val="20"/>
        </w:rPr>
      </w:pPr>
      <w:r w:rsidRPr="00C73B3A">
        <w:rPr>
          <w:rFonts w:ascii="Tahoma" w:hAnsi="Tahoma" w:cs="Tahoma"/>
          <w:sz w:val="20"/>
          <w:szCs w:val="20"/>
        </w:rPr>
        <w:t>формирование уведомления о поступлении доходов по ценным бумагам.</w:t>
      </w:r>
    </w:p>
    <w:p w14:paraId="63004122" w14:textId="77777777" w:rsidR="00F603CF" w:rsidRPr="007F1642" w:rsidRDefault="00F603CF" w:rsidP="000E636E">
      <w:pPr>
        <w:pStyle w:val="a0"/>
        <w:ind w:left="993" w:hanging="993"/>
        <w:rPr>
          <w:rFonts w:ascii="Tahoma" w:hAnsi="Tahoma" w:cs="Tahoma"/>
          <w:sz w:val="20"/>
          <w:szCs w:val="20"/>
        </w:rPr>
      </w:pPr>
      <w:r w:rsidRPr="007F1642">
        <w:rPr>
          <w:rFonts w:ascii="Tahoma" w:hAnsi="Tahoma" w:cs="Tahoma"/>
          <w:sz w:val="20"/>
          <w:szCs w:val="20"/>
        </w:rPr>
        <w:t>Комплексные операции – депозитарные операции, включающие в себя в качестве составляющих элементы операции различных типов - инвентарные, административные и информационные. К комплексным операциям относятся:</w:t>
      </w:r>
    </w:p>
    <w:p w14:paraId="1BCF988F"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операции фиксации факта обременения/</w:t>
      </w:r>
      <w:r w:rsidR="00E30FB5" w:rsidRPr="007F1642">
        <w:rPr>
          <w:rFonts w:ascii="Tahoma" w:hAnsi="Tahoma" w:cs="Tahoma"/>
          <w:sz w:val="20"/>
          <w:szCs w:val="20"/>
        </w:rPr>
        <w:t xml:space="preserve"> </w:t>
      </w:r>
      <w:r w:rsidRPr="007F1642">
        <w:rPr>
          <w:rFonts w:ascii="Tahoma" w:hAnsi="Tahoma" w:cs="Tahoma"/>
          <w:sz w:val="20"/>
          <w:szCs w:val="20"/>
        </w:rPr>
        <w:t>прекращения обременения ценных бумаг;</w:t>
      </w:r>
    </w:p>
    <w:p w14:paraId="061C6C50"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операции фиксации факта ограничения/</w:t>
      </w:r>
      <w:r w:rsidR="00E30FB5" w:rsidRPr="007F1642">
        <w:rPr>
          <w:rFonts w:ascii="Tahoma" w:hAnsi="Tahoma" w:cs="Tahoma"/>
          <w:sz w:val="20"/>
          <w:szCs w:val="20"/>
        </w:rPr>
        <w:t xml:space="preserve"> </w:t>
      </w:r>
      <w:r w:rsidRPr="007F1642">
        <w:rPr>
          <w:rFonts w:ascii="Tahoma" w:hAnsi="Tahoma" w:cs="Tahoma"/>
          <w:sz w:val="20"/>
          <w:szCs w:val="20"/>
        </w:rPr>
        <w:t>снятия ограничения распоряжения ценными бумагами;</w:t>
      </w:r>
    </w:p>
    <w:p w14:paraId="0B73DBAF"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блокировка к поставке/снятие блокировки к поставке</w:t>
      </w:r>
      <w:r w:rsidR="00B82405" w:rsidRPr="007F1642">
        <w:rPr>
          <w:rFonts w:ascii="Tahoma" w:hAnsi="Tahoma" w:cs="Tahoma"/>
          <w:sz w:val="20"/>
          <w:szCs w:val="20"/>
        </w:rPr>
        <w:t>;</w:t>
      </w:r>
    </w:p>
    <w:p w14:paraId="76BF78E6" w14:textId="77777777" w:rsidR="005C5C9B"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приостановление операций/возобновление операций с ценными бумагами по счетам депо (с ценными бумагами определенного эмитента)</w:t>
      </w:r>
      <w:r w:rsidR="00B82405" w:rsidRPr="007F1642">
        <w:rPr>
          <w:rFonts w:ascii="Tahoma" w:hAnsi="Tahoma" w:cs="Tahoma"/>
          <w:sz w:val="20"/>
          <w:szCs w:val="20"/>
        </w:rPr>
        <w:t>.</w:t>
      </w:r>
    </w:p>
    <w:p w14:paraId="2A8E15D4" w14:textId="77777777" w:rsidR="00F603CF" w:rsidRPr="007F1642" w:rsidRDefault="00F603CF" w:rsidP="000E636E">
      <w:pPr>
        <w:pStyle w:val="a0"/>
        <w:ind w:left="993" w:hanging="993"/>
        <w:rPr>
          <w:rFonts w:ascii="Tahoma" w:hAnsi="Tahoma" w:cs="Tahoma"/>
          <w:sz w:val="20"/>
          <w:szCs w:val="20"/>
        </w:rPr>
      </w:pPr>
      <w:r w:rsidRPr="007F1642">
        <w:rPr>
          <w:rFonts w:ascii="Tahoma" w:hAnsi="Tahoma" w:cs="Tahoma"/>
          <w:sz w:val="20"/>
          <w:szCs w:val="20"/>
        </w:rPr>
        <w:t>Глобальные операции – депозитарные операции, вызванные корпоративными действиями эмитентов ценных бумаг, связанными с реализацией прав, закрепленных ценными бумагами, или иными действиями, затрагивающими интересы собственников ценных бумаг. К глобальным операциям относятся:</w:t>
      </w:r>
    </w:p>
    <w:p w14:paraId="27E82CAD"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конвертация ценных бумаг;</w:t>
      </w:r>
    </w:p>
    <w:p w14:paraId="1106A757"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погашение (аннулирование) ценных бумаг;</w:t>
      </w:r>
    </w:p>
    <w:p w14:paraId="474E7AD0" w14:textId="77777777" w:rsidR="00F603CF" w:rsidRPr="007F1642" w:rsidRDefault="00905677" w:rsidP="000E636E">
      <w:pPr>
        <w:pStyle w:val="1"/>
        <w:ind w:left="1276" w:hanging="283"/>
        <w:rPr>
          <w:rFonts w:ascii="Tahoma" w:hAnsi="Tahoma" w:cs="Tahoma"/>
          <w:sz w:val="20"/>
          <w:szCs w:val="20"/>
        </w:rPr>
      </w:pPr>
      <w:r>
        <w:rPr>
          <w:rFonts w:ascii="Tahoma" w:hAnsi="Tahoma" w:cs="Tahoma"/>
          <w:sz w:val="20"/>
          <w:szCs w:val="20"/>
        </w:rPr>
        <w:t>зачисление дополнительного выпуска</w:t>
      </w:r>
      <w:r w:rsidR="00F603CF" w:rsidRPr="007F1642">
        <w:rPr>
          <w:rFonts w:ascii="Tahoma" w:hAnsi="Tahoma" w:cs="Tahoma"/>
          <w:sz w:val="20"/>
          <w:szCs w:val="20"/>
        </w:rPr>
        <w:t xml:space="preserve"> ценных бумаг;</w:t>
      </w:r>
    </w:p>
    <w:p w14:paraId="28CA5EF9"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объединение дополнительных выпусков эмиссионных ценных бумаг;</w:t>
      </w:r>
    </w:p>
    <w:p w14:paraId="76AA2F06"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аннулирование индивидуальных номеров (кодов) дополнительных выпусков эмиссионных ценных бумаг;</w:t>
      </w:r>
    </w:p>
    <w:p w14:paraId="79DAFEB3" w14:textId="77777777" w:rsidR="00F603CF" w:rsidRPr="007F1642" w:rsidRDefault="00905677" w:rsidP="000E636E">
      <w:pPr>
        <w:pStyle w:val="1"/>
        <w:ind w:left="1276" w:hanging="283"/>
        <w:rPr>
          <w:rFonts w:ascii="Tahoma" w:hAnsi="Tahoma" w:cs="Tahoma"/>
          <w:sz w:val="20"/>
          <w:szCs w:val="20"/>
        </w:rPr>
      </w:pPr>
      <w:r>
        <w:rPr>
          <w:rFonts w:ascii="Tahoma" w:hAnsi="Tahoma" w:cs="Tahoma"/>
          <w:sz w:val="20"/>
          <w:szCs w:val="20"/>
        </w:rPr>
        <w:t>начисление</w:t>
      </w:r>
      <w:r w:rsidR="00F603CF" w:rsidRPr="007F1642">
        <w:rPr>
          <w:rFonts w:ascii="Tahoma" w:hAnsi="Tahoma" w:cs="Tahoma"/>
          <w:sz w:val="20"/>
          <w:szCs w:val="20"/>
        </w:rPr>
        <w:t xml:space="preserve"> доходов ценными бумагами</w:t>
      </w:r>
      <w:r w:rsidR="001C21AC" w:rsidRPr="007F1642">
        <w:rPr>
          <w:rFonts w:ascii="Tahoma" w:hAnsi="Tahoma" w:cs="Tahoma"/>
          <w:sz w:val="20"/>
          <w:szCs w:val="20"/>
        </w:rPr>
        <w:t>;</w:t>
      </w:r>
    </w:p>
    <w:p w14:paraId="616A0D3D"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иные корпоративные действия.</w:t>
      </w:r>
    </w:p>
    <w:p w14:paraId="3C8AD2DF" w14:textId="77777777" w:rsidR="00F603CF" w:rsidRPr="004318DD" w:rsidRDefault="00F603CF" w:rsidP="000E636E">
      <w:pPr>
        <w:pStyle w:val="20"/>
        <w:ind w:left="993" w:hanging="993"/>
        <w:rPr>
          <w:rFonts w:ascii="Tahoma" w:hAnsi="Tahoma" w:cs="Tahoma"/>
          <w:color w:val="0099FF"/>
          <w:sz w:val="20"/>
          <w:szCs w:val="20"/>
        </w:rPr>
      </w:pPr>
      <w:bookmarkStart w:id="168" w:name="_Toc215313709"/>
      <w:bookmarkStart w:id="169" w:name="_Toc328495949"/>
      <w:bookmarkStart w:id="170" w:name="_Ref469418501"/>
      <w:bookmarkStart w:id="171" w:name="_Toc478119748"/>
      <w:bookmarkStart w:id="172" w:name="_Toc48756986"/>
      <w:bookmarkStart w:id="173" w:name="_Toc97585922"/>
      <w:bookmarkStart w:id="174" w:name="_Toc232067792"/>
      <w:r w:rsidRPr="004318DD">
        <w:rPr>
          <w:rFonts w:ascii="Tahoma" w:hAnsi="Tahoma" w:cs="Tahoma"/>
          <w:color w:val="0099FF"/>
          <w:sz w:val="20"/>
          <w:szCs w:val="20"/>
        </w:rPr>
        <w:t>Общий порядок проведения депозитарных операций</w:t>
      </w:r>
      <w:bookmarkEnd w:id="168"/>
      <w:bookmarkEnd w:id="169"/>
      <w:bookmarkEnd w:id="170"/>
      <w:bookmarkEnd w:id="171"/>
      <w:bookmarkEnd w:id="172"/>
      <w:bookmarkEnd w:id="173"/>
      <w:bookmarkEnd w:id="174"/>
    </w:p>
    <w:p w14:paraId="34C89C90" w14:textId="77777777" w:rsidR="00F603CF" w:rsidRPr="007F1642" w:rsidRDefault="00F603CF" w:rsidP="000E636E">
      <w:pPr>
        <w:pStyle w:val="a0"/>
        <w:ind w:left="993" w:hanging="993"/>
        <w:rPr>
          <w:rFonts w:ascii="Tahoma" w:hAnsi="Tahoma" w:cs="Tahoma"/>
          <w:sz w:val="20"/>
          <w:szCs w:val="20"/>
        </w:rPr>
      </w:pPr>
      <w:r w:rsidRPr="007F1642">
        <w:rPr>
          <w:rFonts w:ascii="Tahoma" w:hAnsi="Tahoma" w:cs="Tahoma"/>
          <w:sz w:val="20"/>
          <w:szCs w:val="20"/>
        </w:rPr>
        <w:t>Любая операция Депозитария производится на основании поручения, за исключением случаев, установленных федеральными законами или иными нормативными правовыми актами Российской Федерации, нормативными актами Банка России, и завершается составлением и выдачей отчета о проведенной депозитарной операции, за исключением случаев, специально установленных в Условиях и иных документах Депозитария.</w:t>
      </w:r>
    </w:p>
    <w:p w14:paraId="0F2B1B34" w14:textId="77777777" w:rsidR="00F603CF" w:rsidRPr="007F1642" w:rsidRDefault="00F603CF" w:rsidP="000E636E">
      <w:pPr>
        <w:pStyle w:val="a0"/>
        <w:ind w:left="993" w:hanging="993"/>
        <w:rPr>
          <w:rFonts w:ascii="Tahoma" w:hAnsi="Tahoma" w:cs="Tahoma"/>
          <w:sz w:val="20"/>
          <w:szCs w:val="20"/>
        </w:rPr>
      </w:pPr>
      <w:r w:rsidRPr="007F1642">
        <w:rPr>
          <w:rFonts w:ascii="Tahoma" w:hAnsi="Tahoma" w:cs="Tahoma"/>
          <w:sz w:val="20"/>
          <w:szCs w:val="20"/>
        </w:rPr>
        <w:t>Исполнение депозитарной операции делится на следующие этапы:</w:t>
      </w:r>
    </w:p>
    <w:p w14:paraId="03BF5A09"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прием поручения и сопровождающих его документов от инициатора операции после проверки его полномочий;</w:t>
      </w:r>
    </w:p>
    <w:p w14:paraId="5EEDAAF6"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проверка полноты и правильности оформления поручения и предоставленных документов и их соответствие требованиям Условий, Договора и нормативных правовых актов Российской Федерации;</w:t>
      </w:r>
    </w:p>
    <w:p w14:paraId="5EC49933"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регистрация поручения в Журнале принятых поручений;</w:t>
      </w:r>
    </w:p>
    <w:p w14:paraId="373620B4"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проверка возможности исполнения поручения, в том числе достаточности ценных бумаг</w:t>
      </w:r>
      <w:r w:rsidR="003F1100" w:rsidRPr="007F1642">
        <w:rPr>
          <w:rFonts w:ascii="Tahoma" w:hAnsi="Tahoma" w:cs="Tahoma"/>
          <w:sz w:val="20"/>
          <w:szCs w:val="20"/>
        </w:rPr>
        <w:t xml:space="preserve"> (цифровых прав)</w:t>
      </w:r>
      <w:r w:rsidRPr="007F1642">
        <w:rPr>
          <w:rFonts w:ascii="Tahoma" w:hAnsi="Tahoma" w:cs="Tahoma"/>
          <w:sz w:val="20"/>
          <w:szCs w:val="20"/>
        </w:rPr>
        <w:t xml:space="preserve"> на счете депо, отсутствия ограничений;</w:t>
      </w:r>
    </w:p>
    <w:p w14:paraId="329177CD"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исполнение или неисполнение поручения в связи с несоответствием данных учетных регистров Депозитария данным, указанным в поручении, либо неисполнение поручения на основании полученного отказа в совершении операции от держателя реестра или депозитария-корреспондента с одновременным отражением операции в регистрах депозитарного учета;</w:t>
      </w:r>
    </w:p>
    <w:p w14:paraId="11ADC838"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формирование и передача отчета об исполнении операции либо мотивированного отказа в исполнении;</w:t>
      </w:r>
    </w:p>
    <w:p w14:paraId="52E6D087" w14:textId="77777777" w:rsidR="00F603CF" w:rsidRPr="007F1642" w:rsidRDefault="00F603CF" w:rsidP="000E636E">
      <w:pPr>
        <w:pStyle w:val="1"/>
        <w:ind w:left="1276" w:hanging="283"/>
        <w:rPr>
          <w:rFonts w:ascii="Tahoma" w:hAnsi="Tahoma" w:cs="Tahoma"/>
          <w:sz w:val="20"/>
          <w:szCs w:val="20"/>
        </w:rPr>
      </w:pPr>
      <w:r w:rsidRPr="007F1642">
        <w:rPr>
          <w:rFonts w:ascii="Tahoma" w:hAnsi="Tahoma" w:cs="Tahoma"/>
          <w:sz w:val="20"/>
          <w:szCs w:val="20"/>
        </w:rPr>
        <w:t xml:space="preserve">регистрация отчета в Журнале </w:t>
      </w:r>
      <w:r w:rsidR="001C4F3F">
        <w:rPr>
          <w:rFonts w:ascii="Tahoma" w:hAnsi="Tahoma" w:cs="Tahoma"/>
          <w:sz w:val="20"/>
          <w:szCs w:val="20"/>
        </w:rPr>
        <w:t>исходящих документов</w:t>
      </w:r>
      <w:r w:rsidRPr="007F1642">
        <w:rPr>
          <w:rFonts w:ascii="Tahoma" w:hAnsi="Tahoma" w:cs="Tahoma"/>
          <w:sz w:val="20"/>
          <w:szCs w:val="20"/>
        </w:rPr>
        <w:t xml:space="preserve"> и передача отчета Депоненту, иным лицам в соответствии с настоящими Условиями.</w:t>
      </w:r>
    </w:p>
    <w:p w14:paraId="7BDAB01E" w14:textId="77777777" w:rsidR="0066204F" w:rsidRPr="007F1642" w:rsidRDefault="00BB5C69" w:rsidP="000E636E">
      <w:pPr>
        <w:pStyle w:val="a0"/>
        <w:ind w:left="993" w:hanging="993"/>
        <w:rPr>
          <w:rFonts w:ascii="Tahoma" w:hAnsi="Tahoma" w:cs="Tahoma"/>
          <w:sz w:val="20"/>
          <w:szCs w:val="20"/>
        </w:rPr>
      </w:pPr>
      <w:bookmarkStart w:id="175" w:name="_Ref98843098"/>
      <w:r w:rsidRPr="007F1642">
        <w:rPr>
          <w:rFonts w:ascii="Tahoma" w:hAnsi="Tahoma" w:cs="Tahoma"/>
          <w:sz w:val="20"/>
          <w:szCs w:val="20"/>
        </w:rPr>
        <w:t xml:space="preserve">При </w:t>
      </w:r>
      <w:r w:rsidR="00A958BD" w:rsidRPr="007F1642">
        <w:rPr>
          <w:rFonts w:ascii="Tahoma" w:hAnsi="Tahoma" w:cs="Tahoma"/>
          <w:sz w:val="20"/>
          <w:szCs w:val="20"/>
        </w:rPr>
        <w:t>проведении депозитарных операций</w:t>
      </w:r>
      <w:r w:rsidRPr="007F1642">
        <w:rPr>
          <w:rFonts w:ascii="Tahoma" w:hAnsi="Tahoma" w:cs="Tahoma"/>
          <w:sz w:val="20"/>
          <w:szCs w:val="20"/>
        </w:rPr>
        <w:t xml:space="preserve"> Депозитарием соблюдаются все требования и ограничения, установленные федеральными законами, принимаемыми в соответствии с ними нормативными правовыми актами, Указами Президента Российской Федерации, нормативными актами Банка России, </w:t>
      </w:r>
      <w:r w:rsidR="00667249" w:rsidRPr="007F1642">
        <w:rPr>
          <w:rFonts w:ascii="Tahoma" w:hAnsi="Tahoma" w:cs="Tahoma"/>
          <w:sz w:val="20"/>
          <w:szCs w:val="20"/>
        </w:rPr>
        <w:t xml:space="preserve">решениями Совета директоров Банка России, </w:t>
      </w:r>
      <w:r w:rsidRPr="007F1642">
        <w:rPr>
          <w:rFonts w:ascii="Tahoma" w:hAnsi="Tahoma" w:cs="Tahoma"/>
          <w:sz w:val="20"/>
          <w:szCs w:val="20"/>
        </w:rPr>
        <w:t xml:space="preserve">предписаниями и </w:t>
      </w:r>
      <w:r w:rsidR="009300EF" w:rsidRPr="007F1642">
        <w:rPr>
          <w:rFonts w:ascii="Tahoma" w:hAnsi="Tahoma" w:cs="Tahoma"/>
          <w:sz w:val="20"/>
          <w:szCs w:val="20"/>
        </w:rPr>
        <w:t>официальными разъяснениями Банка России,</w:t>
      </w:r>
      <w:r w:rsidRPr="007F1642">
        <w:rPr>
          <w:rFonts w:ascii="Tahoma" w:hAnsi="Tahoma" w:cs="Tahoma"/>
          <w:sz w:val="20"/>
          <w:szCs w:val="20"/>
        </w:rPr>
        <w:t xml:space="preserve"> и иными нормативными правовыми актами, действующими на момент направления поручения.</w:t>
      </w:r>
      <w:bookmarkEnd w:id="175"/>
    </w:p>
    <w:p w14:paraId="0FA37061" w14:textId="77777777" w:rsidR="00BB5C69" w:rsidRPr="007F1642" w:rsidRDefault="0066204F" w:rsidP="00B138BB">
      <w:pPr>
        <w:pStyle w:val="a0"/>
        <w:numPr>
          <w:ilvl w:val="0"/>
          <w:numId w:val="0"/>
        </w:numPr>
        <w:ind w:left="993"/>
        <w:rPr>
          <w:rFonts w:ascii="Tahoma" w:hAnsi="Tahoma" w:cs="Tahoma"/>
          <w:sz w:val="20"/>
          <w:szCs w:val="20"/>
        </w:rPr>
      </w:pPr>
      <w:r w:rsidRPr="007F1642">
        <w:rPr>
          <w:rFonts w:ascii="Tahoma" w:hAnsi="Tahoma" w:cs="Tahoma"/>
          <w:sz w:val="20"/>
          <w:szCs w:val="20"/>
        </w:rPr>
        <w:t>Все операции по зачислению ценных бумаг на счета депо типа «С» и по списанию ценных бумаг со счетов депо типа «С»</w:t>
      </w:r>
      <w:r w:rsidR="00667249" w:rsidRPr="007F1642">
        <w:rPr>
          <w:rFonts w:ascii="Tahoma" w:hAnsi="Tahoma" w:cs="Tahoma"/>
          <w:sz w:val="20"/>
          <w:szCs w:val="20"/>
        </w:rPr>
        <w:t>, а также иные операции по счетам депо типа «С»</w:t>
      </w:r>
      <w:r w:rsidRPr="007F1642">
        <w:rPr>
          <w:rFonts w:ascii="Tahoma" w:hAnsi="Tahoma" w:cs="Tahoma"/>
          <w:sz w:val="20"/>
          <w:szCs w:val="20"/>
        </w:rPr>
        <w:t xml:space="preserve"> совершаются </w:t>
      </w:r>
      <w:r w:rsidR="00280B95" w:rsidRPr="007F1642">
        <w:rPr>
          <w:rFonts w:ascii="Tahoma" w:hAnsi="Tahoma" w:cs="Tahoma"/>
          <w:sz w:val="20"/>
          <w:szCs w:val="20"/>
        </w:rPr>
        <w:t>Д</w:t>
      </w:r>
      <w:r w:rsidRPr="007F1642">
        <w:rPr>
          <w:rFonts w:ascii="Tahoma" w:hAnsi="Tahoma" w:cs="Tahoma"/>
          <w:sz w:val="20"/>
          <w:szCs w:val="20"/>
        </w:rPr>
        <w:t xml:space="preserve">епозитарием с соблюдением требований и ограничений, установленных федеральными законами, </w:t>
      </w:r>
      <w:r w:rsidR="008077C2" w:rsidRPr="007F1642">
        <w:rPr>
          <w:rFonts w:ascii="Tahoma" w:hAnsi="Tahoma" w:cs="Tahoma"/>
          <w:sz w:val="20"/>
          <w:szCs w:val="20"/>
        </w:rPr>
        <w:t xml:space="preserve">Указами Президента Российской Федерации и </w:t>
      </w:r>
      <w:r w:rsidRPr="007F1642">
        <w:rPr>
          <w:rFonts w:ascii="Tahoma" w:hAnsi="Tahoma" w:cs="Tahoma"/>
          <w:sz w:val="20"/>
          <w:szCs w:val="20"/>
        </w:rPr>
        <w:t xml:space="preserve">принимаемыми в соответствии с ними нормативными правовыми актами, нормативными актами </w:t>
      </w:r>
      <w:r w:rsidR="008077C2" w:rsidRPr="007F1642">
        <w:rPr>
          <w:rFonts w:ascii="Tahoma" w:hAnsi="Tahoma" w:cs="Tahoma"/>
          <w:sz w:val="20"/>
          <w:szCs w:val="20"/>
        </w:rPr>
        <w:t>Б</w:t>
      </w:r>
      <w:r w:rsidRPr="007F1642">
        <w:rPr>
          <w:rFonts w:ascii="Tahoma" w:hAnsi="Tahoma" w:cs="Tahoma"/>
          <w:sz w:val="20"/>
          <w:szCs w:val="20"/>
        </w:rPr>
        <w:t>анка Росси</w:t>
      </w:r>
      <w:r w:rsidR="008077C2" w:rsidRPr="007F1642">
        <w:rPr>
          <w:rFonts w:ascii="Tahoma" w:hAnsi="Tahoma" w:cs="Tahoma"/>
          <w:sz w:val="20"/>
          <w:szCs w:val="20"/>
        </w:rPr>
        <w:t>и</w:t>
      </w:r>
      <w:r w:rsidRPr="007F1642">
        <w:rPr>
          <w:rFonts w:ascii="Tahoma" w:hAnsi="Tahoma" w:cs="Tahoma"/>
          <w:sz w:val="20"/>
          <w:szCs w:val="20"/>
        </w:rPr>
        <w:t xml:space="preserve">, </w:t>
      </w:r>
      <w:r w:rsidR="008077C2" w:rsidRPr="007F1642">
        <w:rPr>
          <w:rFonts w:ascii="Tahoma" w:hAnsi="Tahoma" w:cs="Tahoma"/>
          <w:sz w:val="20"/>
          <w:szCs w:val="20"/>
        </w:rPr>
        <w:t>р</w:t>
      </w:r>
      <w:r w:rsidRPr="007F1642">
        <w:rPr>
          <w:rFonts w:ascii="Tahoma" w:hAnsi="Tahoma" w:cs="Tahoma"/>
          <w:sz w:val="20"/>
          <w:szCs w:val="20"/>
        </w:rPr>
        <w:t xml:space="preserve">ешениями Совета директоров </w:t>
      </w:r>
      <w:r w:rsidR="008077C2" w:rsidRPr="007F1642">
        <w:rPr>
          <w:rFonts w:ascii="Tahoma" w:hAnsi="Tahoma" w:cs="Tahoma"/>
          <w:sz w:val="20"/>
          <w:szCs w:val="20"/>
        </w:rPr>
        <w:t>Б</w:t>
      </w:r>
      <w:r w:rsidRPr="007F1642">
        <w:rPr>
          <w:rFonts w:ascii="Tahoma" w:hAnsi="Tahoma" w:cs="Tahoma"/>
          <w:sz w:val="20"/>
          <w:szCs w:val="20"/>
        </w:rPr>
        <w:t>анка Росси</w:t>
      </w:r>
      <w:r w:rsidR="008077C2" w:rsidRPr="007F1642">
        <w:rPr>
          <w:rFonts w:ascii="Tahoma" w:hAnsi="Tahoma" w:cs="Tahoma"/>
          <w:sz w:val="20"/>
          <w:szCs w:val="20"/>
        </w:rPr>
        <w:t>и</w:t>
      </w:r>
      <w:r w:rsidRPr="007F1642">
        <w:rPr>
          <w:rFonts w:ascii="Tahoma" w:hAnsi="Tahoma" w:cs="Tahoma"/>
          <w:sz w:val="20"/>
          <w:szCs w:val="20"/>
        </w:rPr>
        <w:t xml:space="preserve">, </w:t>
      </w:r>
      <w:r w:rsidR="008077C2" w:rsidRPr="007F1642">
        <w:rPr>
          <w:rFonts w:ascii="Tahoma" w:hAnsi="Tahoma" w:cs="Tahoma"/>
          <w:sz w:val="20"/>
          <w:szCs w:val="20"/>
        </w:rPr>
        <w:t xml:space="preserve">предписаниями </w:t>
      </w:r>
      <w:r w:rsidR="00780E12" w:rsidRPr="007F1642">
        <w:rPr>
          <w:rFonts w:ascii="Tahoma" w:hAnsi="Tahoma" w:cs="Tahoma"/>
          <w:sz w:val="20"/>
          <w:szCs w:val="20"/>
        </w:rPr>
        <w:t xml:space="preserve">и официальными разъяснениями </w:t>
      </w:r>
      <w:r w:rsidR="008077C2" w:rsidRPr="007F1642">
        <w:rPr>
          <w:rFonts w:ascii="Tahoma" w:hAnsi="Tahoma" w:cs="Tahoma"/>
          <w:sz w:val="20"/>
          <w:szCs w:val="20"/>
        </w:rPr>
        <w:t>Банка России</w:t>
      </w:r>
      <w:r w:rsidRPr="007F1642">
        <w:rPr>
          <w:rFonts w:ascii="Tahoma" w:hAnsi="Tahoma" w:cs="Tahoma"/>
          <w:sz w:val="20"/>
          <w:szCs w:val="20"/>
        </w:rPr>
        <w:t xml:space="preserve">, </w:t>
      </w:r>
      <w:r w:rsidR="008077C2" w:rsidRPr="007F1642">
        <w:rPr>
          <w:rFonts w:ascii="Tahoma" w:hAnsi="Tahoma" w:cs="Tahoma"/>
          <w:sz w:val="20"/>
          <w:szCs w:val="20"/>
        </w:rPr>
        <w:t>р</w:t>
      </w:r>
      <w:r w:rsidRPr="007F1642">
        <w:rPr>
          <w:rFonts w:ascii="Tahoma" w:hAnsi="Tahoma" w:cs="Tahoma"/>
          <w:sz w:val="20"/>
          <w:szCs w:val="20"/>
        </w:rPr>
        <w:t>азрешениями</w:t>
      </w:r>
      <w:r w:rsidR="008077C2" w:rsidRPr="007F1642">
        <w:rPr>
          <w:rFonts w:ascii="Tahoma" w:hAnsi="Tahoma" w:cs="Tahoma"/>
          <w:sz w:val="20"/>
          <w:szCs w:val="20"/>
        </w:rPr>
        <w:t>, выдаваемыми Банком России,</w:t>
      </w:r>
      <w:r w:rsidRPr="007F1642">
        <w:rPr>
          <w:rFonts w:ascii="Tahoma" w:hAnsi="Tahoma" w:cs="Tahoma"/>
          <w:sz w:val="20"/>
          <w:szCs w:val="20"/>
        </w:rPr>
        <w:t xml:space="preserve"> Министерств</w:t>
      </w:r>
      <w:r w:rsidR="008077C2" w:rsidRPr="007F1642">
        <w:rPr>
          <w:rFonts w:ascii="Tahoma" w:hAnsi="Tahoma" w:cs="Tahoma"/>
          <w:sz w:val="20"/>
          <w:szCs w:val="20"/>
        </w:rPr>
        <w:t>ом</w:t>
      </w:r>
      <w:r w:rsidRPr="007F1642">
        <w:rPr>
          <w:rFonts w:ascii="Tahoma" w:hAnsi="Tahoma" w:cs="Tahoma"/>
          <w:sz w:val="20"/>
          <w:szCs w:val="20"/>
        </w:rPr>
        <w:t xml:space="preserve"> </w:t>
      </w:r>
      <w:r w:rsidR="00245115">
        <w:rPr>
          <w:rFonts w:ascii="Tahoma" w:hAnsi="Tahoma" w:cs="Tahoma"/>
          <w:sz w:val="20"/>
          <w:szCs w:val="20"/>
        </w:rPr>
        <w:t>ф</w:t>
      </w:r>
      <w:r w:rsidRPr="007F1642">
        <w:rPr>
          <w:rFonts w:ascii="Tahoma" w:hAnsi="Tahoma" w:cs="Tahoma"/>
          <w:sz w:val="20"/>
          <w:szCs w:val="20"/>
        </w:rPr>
        <w:t>инансов Российской Федерации, Правительственной комисси</w:t>
      </w:r>
      <w:r w:rsidR="008077C2" w:rsidRPr="007F1642">
        <w:rPr>
          <w:rFonts w:ascii="Tahoma" w:hAnsi="Tahoma" w:cs="Tahoma"/>
          <w:sz w:val="20"/>
          <w:szCs w:val="20"/>
        </w:rPr>
        <w:t>ей</w:t>
      </w:r>
      <w:r w:rsidRPr="007F1642">
        <w:rPr>
          <w:rFonts w:ascii="Tahoma" w:hAnsi="Tahoma" w:cs="Tahoma"/>
          <w:sz w:val="20"/>
          <w:szCs w:val="20"/>
        </w:rPr>
        <w:t xml:space="preserve"> по контролю за осуществлением иностранных инвестиций в Российской Федерации.</w:t>
      </w:r>
    </w:p>
    <w:p w14:paraId="0C1AE7EC" w14:textId="735F116D" w:rsidR="00F603CF" w:rsidRPr="007F1642" w:rsidRDefault="00F603CF" w:rsidP="000E636E">
      <w:pPr>
        <w:pStyle w:val="a0"/>
        <w:ind w:left="993" w:hanging="993"/>
        <w:rPr>
          <w:rFonts w:ascii="Tahoma" w:hAnsi="Tahoma" w:cs="Tahoma"/>
          <w:sz w:val="20"/>
          <w:szCs w:val="20"/>
        </w:rPr>
      </w:pPr>
      <w:r w:rsidRPr="007F1642">
        <w:rPr>
          <w:rFonts w:ascii="Tahoma" w:hAnsi="Tahoma" w:cs="Tahoma"/>
          <w:sz w:val="20"/>
          <w:szCs w:val="20"/>
        </w:rPr>
        <w:t xml:space="preserve">Депозитарий определяет единую для всех Депонентов продолжительность операционного дня - операционно-учетного цикла за соответствующую календарную дату, в течение которого совершаются все операции по счетам депо за указанную календарную дату. Продолжительность операционного дня устанавливается приказом </w:t>
      </w:r>
      <w:r w:rsidR="00707764">
        <w:rPr>
          <w:rFonts w:ascii="Tahoma" w:hAnsi="Tahoma" w:cs="Tahoma"/>
          <w:sz w:val="20"/>
          <w:szCs w:val="20"/>
        </w:rPr>
        <w:t>г</w:t>
      </w:r>
      <w:r w:rsidRPr="007F1642">
        <w:rPr>
          <w:rFonts w:ascii="Tahoma" w:hAnsi="Tahoma" w:cs="Tahoma"/>
          <w:sz w:val="20"/>
          <w:szCs w:val="20"/>
        </w:rPr>
        <w:t>енерального директора Депозитария. Информация о продолжительности операционного дня раскрывается на Сайте Депозитария.</w:t>
      </w:r>
    </w:p>
    <w:p w14:paraId="7F40026D" w14:textId="77777777" w:rsidR="00F603CF" w:rsidRPr="007F1642" w:rsidRDefault="00F603CF" w:rsidP="000E636E">
      <w:pPr>
        <w:pStyle w:val="a0"/>
        <w:ind w:left="993" w:hanging="993"/>
        <w:rPr>
          <w:rFonts w:ascii="Tahoma" w:hAnsi="Tahoma" w:cs="Tahoma"/>
          <w:sz w:val="20"/>
          <w:szCs w:val="20"/>
        </w:rPr>
      </w:pPr>
      <w:r w:rsidRPr="007F1642">
        <w:rPr>
          <w:rFonts w:ascii="Tahoma" w:hAnsi="Tahoma" w:cs="Tahoma"/>
          <w:sz w:val="20"/>
          <w:szCs w:val="20"/>
        </w:rPr>
        <w:t>По истечении операционного дня Депозитарий не совершает за соответствующую календарную дату операций, изменяющих количество ценных бумаг</w:t>
      </w:r>
      <w:r w:rsidR="00187693" w:rsidRPr="007F1642">
        <w:rPr>
          <w:rFonts w:ascii="Tahoma" w:hAnsi="Tahoma" w:cs="Tahoma"/>
          <w:sz w:val="20"/>
          <w:szCs w:val="20"/>
        </w:rPr>
        <w:t xml:space="preserve"> (цифровых прав)</w:t>
      </w:r>
      <w:r w:rsidRPr="007F1642">
        <w:rPr>
          <w:rFonts w:ascii="Tahoma" w:hAnsi="Tahoma" w:cs="Tahoma"/>
          <w:sz w:val="20"/>
          <w:szCs w:val="20"/>
        </w:rPr>
        <w:t xml:space="preserve"> по счетам депо, за исключением операций, совершение которых за календарную дату истекшего операционного дня допускается в соответствии с законодательством Российской Федерации.</w:t>
      </w:r>
    </w:p>
    <w:p w14:paraId="55AA0A8E" w14:textId="77777777" w:rsidR="00F603CF" w:rsidRPr="004318DD" w:rsidRDefault="00F603CF" w:rsidP="000E636E">
      <w:pPr>
        <w:pStyle w:val="20"/>
        <w:ind w:left="993" w:hanging="993"/>
        <w:rPr>
          <w:rFonts w:ascii="Tahoma" w:hAnsi="Tahoma" w:cs="Tahoma"/>
          <w:color w:val="0099FF"/>
          <w:sz w:val="20"/>
          <w:szCs w:val="20"/>
        </w:rPr>
      </w:pPr>
      <w:bookmarkStart w:id="176" w:name="_Toc215313710"/>
      <w:bookmarkStart w:id="177" w:name="_Toc328495950"/>
      <w:bookmarkStart w:id="178" w:name="_Toc478119749"/>
      <w:bookmarkStart w:id="179" w:name="_Toc48756987"/>
      <w:bookmarkStart w:id="180" w:name="_Toc97585923"/>
      <w:bookmarkStart w:id="181" w:name="_Toc232067793"/>
      <w:r w:rsidRPr="004318DD">
        <w:rPr>
          <w:rFonts w:ascii="Tahoma" w:hAnsi="Tahoma" w:cs="Tahoma"/>
          <w:color w:val="0099FF"/>
          <w:sz w:val="20"/>
          <w:szCs w:val="20"/>
        </w:rPr>
        <w:t>Основания для проведения депозитарной операции. Поручения Депонентов</w:t>
      </w:r>
      <w:bookmarkEnd w:id="176"/>
      <w:bookmarkEnd w:id="177"/>
      <w:bookmarkEnd w:id="178"/>
      <w:bookmarkEnd w:id="179"/>
      <w:bookmarkEnd w:id="180"/>
      <w:bookmarkEnd w:id="181"/>
    </w:p>
    <w:p w14:paraId="7763C645" w14:textId="77777777" w:rsidR="00F603CF" w:rsidRPr="007F1642" w:rsidRDefault="00F603CF" w:rsidP="000E636E">
      <w:pPr>
        <w:pStyle w:val="a0"/>
        <w:tabs>
          <w:tab w:val="left" w:pos="709"/>
        </w:tabs>
        <w:ind w:left="993" w:hanging="993"/>
        <w:rPr>
          <w:rFonts w:ascii="Tahoma" w:hAnsi="Tahoma" w:cs="Tahoma"/>
          <w:sz w:val="20"/>
          <w:szCs w:val="20"/>
        </w:rPr>
      </w:pPr>
      <w:r w:rsidRPr="007F1642">
        <w:rPr>
          <w:rFonts w:ascii="Tahoma" w:hAnsi="Tahoma" w:cs="Tahoma"/>
          <w:sz w:val="20"/>
          <w:szCs w:val="20"/>
        </w:rPr>
        <w:tab/>
        <w:t>Основанием для исполнения депозитарной операции является документ, подписанный инициатором операции (поручение/инструкция/запрос/требование),</w:t>
      </w:r>
      <w:r w:rsidRPr="007F1642" w:rsidDel="00B43E58">
        <w:rPr>
          <w:rFonts w:ascii="Tahoma" w:hAnsi="Tahoma" w:cs="Tahoma"/>
          <w:sz w:val="20"/>
          <w:szCs w:val="20"/>
        </w:rPr>
        <w:t xml:space="preserve"> </w:t>
      </w:r>
      <w:r w:rsidRPr="007F1642">
        <w:rPr>
          <w:rFonts w:ascii="Tahoma" w:hAnsi="Tahoma" w:cs="Tahoma"/>
          <w:sz w:val="20"/>
          <w:szCs w:val="20"/>
        </w:rPr>
        <w:t>за исключением случаев, установленных федеральными законами или иными нормативными правовыми актами Российской Федерации, нормативными актами Банка России, настоящими Условиями, Договором.</w:t>
      </w:r>
    </w:p>
    <w:p w14:paraId="49BA395B" w14:textId="77777777" w:rsidR="00F603CF" w:rsidRPr="007F1642" w:rsidRDefault="00F603CF" w:rsidP="000E636E">
      <w:pPr>
        <w:pStyle w:val="a0"/>
        <w:tabs>
          <w:tab w:val="left" w:pos="851"/>
        </w:tabs>
        <w:ind w:left="993" w:hanging="993"/>
        <w:rPr>
          <w:rFonts w:ascii="Tahoma" w:hAnsi="Tahoma" w:cs="Tahoma"/>
          <w:sz w:val="20"/>
          <w:szCs w:val="20"/>
        </w:rPr>
      </w:pPr>
      <w:r w:rsidRPr="007F1642">
        <w:rPr>
          <w:rFonts w:ascii="Tahoma" w:hAnsi="Tahoma" w:cs="Tahoma"/>
          <w:sz w:val="20"/>
          <w:szCs w:val="20"/>
        </w:rPr>
        <w:tab/>
        <w:t>В зависимости от инициатора операции выделяются следующие виды поручений:</w:t>
      </w:r>
    </w:p>
    <w:p w14:paraId="08372E4E" w14:textId="77777777" w:rsidR="0036559D" w:rsidRPr="007F1642" w:rsidRDefault="0036559D" w:rsidP="000E636E">
      <w:pPr>
        <w:pStyle w:val="1"/>
        <w:ind w:left="1276" w:hanging="283"/>
        <w:rPr>
          <w:rFonts w:ascii="Tahoma" w:hAnsi="Tahoma" w:cs="Tahoma"/>
          <w:sz w:val="20"/>
          <w:szCs w:val="20"/>
        </w:rPr>
      </w:pPr>
      <w:r w:rsidRPr="007F1642">
        <w:rPr>
          <w:rFonts w:ascii="Tahoma" w:hAnsi="Tahoma" w:cs="Tahoma"/>
          <w:sz w:val="20"/>
          <w:szCs w:val="20"/>
        </w:rPr>
        <w:t xml:space="preserve">клиентские - инициатором является Депонент, его уполномоченный представитель, Попечитель счета депо, Оператор счета депо, либо </w:t>
      </w:r>
      <w:r w:rsidR="004B3A02" w:rsidRPr="007F1642">
        <w:rPr>
          <w:rFonts w:ascii="Tahoma" w:hAnsi="Tahoma" w:cs="Tahoma"/>
          <w:sz w:val="20"/>
          <w:szCs w:val="20"/>
        </w:rPr>
        <w:t xml:space="preserve">залогодержатель </w:t>
      </w:r>
      <w:r w:rsidRPr="007F1642">
        <w:rPr>
          <w:rFonts w:ascii="Tahoma" w:hAnsi="Tahoma" w:cs="Tahoma"/>
          <w:sz w:val="20"/>
          <w:szCs w:val="20"/>
        </w:rPr>
        <w:t>- в случаях, предусмотренных нормативными правовыми актами Российской Федерации, настоящими Условиями и (или) условиями залога;</w:t>
      </w:r>
    </w:p>
    <w:p w14:paraId="47F81C6F" w14:textId="77777777" w:rsidR="0036559D" w:rsidRPr="007F1642" w:rsidRDefault="0036559D" w:rsidP="000E636E">
      <w:pPr>
        <w:pStyle w:val="1"/>
        <w:ind w:left="1276" w:hanging="283"/>
        <w:rPr>
          <w:rFonts w:ascii="Tahoma" w:hAnsi="Tahoma" w:cs="Tahoma"/>
          <w:sz w:val="20"/>
          <w:szCs w:val="20"/>
        </w:rPr>
      </w:pPr>
      <w:r w:rsidRPr="007F1642">
        <w:rPr>
          <w:rFonts w:ascii="Tahoma" w:hAnsi="Tahoma" w:cs="Tahoma"/>
          <w:sz w:val="20"/>
          <w:szCs w:val="20"/>
        </w:rPr>
        <w:t>служебные - инициатором является должностное лицо Депозитария.</w:t>
      </w:r>
    </w:p>
    <w:p w14:paraId="1467ADB6" w14:textId="77777777" w:rsidR="0036559D" w:rsidRPr="007F1642" w:rsidRDefault="0036559D" w:rsidP="000E636E">
      <w:pPr>
        <w:pStyle w:val="a0"/>
        <w:ind w:left="993" w:hanging="993"/>
        <w:rPr>
          <w:rFonts w:ascii="Tahoma" w:hAnsi="Tahoma" w:cs="Tahoma"/>
          <w:sz w:val="20"/>
          <w:szCs w:val="20"/>
        </w:rPr>
      </w:pPr>
      <w:r w:rsidRPr="007F1642">
        <w:rPr>
          <w:rFonts w:ascii="Tahoma" w:hAnsi="Tahoma" w:cs="Tahoma"/>
          <w:sz w:val="20"/>
          <w:szCs w:val="20"/>
        </w:rPr>
        <w:t>В случаях, установленных нормативными правовыми актами Российской Федерации, нормативными актами Банка России, Депозитарий обязан исполнять письменные требования Банка России, государственных органов, в том числе судов, органов дознания и предварительного следствия и судебных приставов – исполнителей.</w:t>
      </w:r>
    </w:p>
    <w:p w14:paraId="687FDB5B" w14:textId="77777777" w:rsidR="0036559D" w:rsidRPr="007F1642" w:rsidRDefault="0036559D" w:rsidP="000E636E">
      <w:pPr>
        <w:pStyle w:val="a0"/>
        <w:ind w:left="993" w:hanging="993"/>
        <w:rPr>
          <w:rFonts w:ascii="Tahoma" w:hAnsi="Tahoma" w:cs="Tahoma"/>
          <w:sz w:val="20"/>
          <w:szCs w:val="20"/>
        </w:rPr>
      </w:pPr>
      <w:r w:rsidRPr="007F1642">
        <w:rPr>
          <w:rFonts w:ascii="Tahoma" w:hAnsi="Tahoma" w:cs="Tahoma"/>
          <w:sz w:val="20"/>
          <w:szCs w:val="20"/>
        </w:rPr>
        <w:t>Требования государственных органов должны сопровождаться приложением соответствующих документов: судебных актов, исполнительных документов, постановлений органов дознания и предварительного следствия и т.п.</w:t>
      </w:r>
    </w:p>
    <w:p w14:paraId="3E41836D" w14:textId="3969FDFB" w:rsidR="000E636E" w:rsidRPr="007F1642" w:rsidRDefault="0036559D" w:rsidP="000E636E">
      <w:pPr>
        <w:pStyle w:val="a0"/>
        <w:ind w:left="993" w:hanging="993"/>
        <w:rPr>
          <w:rFonts w:ascii="Tahoma" w:hAnsi="Tahoma" w:cs="Tahoma"/>
          <w:sz w:val="20"/>
          <w:szCs w:val="20"/>
        </w:rPr>
      </w:pPr>
      <w:bookmarkStart w:id="182" w:name="_Ref469585010"/>
      <w:r w:rsidRPr="007F1642">
        <w:rPr>
          <w:rFonts w:ascii="Tahoma" w:hAnsi="Tahoma" w:cs="Tahoma"/>
          <w:sz w:val="20"/>
          <w:szCs w:val="20"/>
        </w:rPr>
        <w:t>Поручен</w:t>
      </w:r>
      <w:r w:rsidR="00415894" w:rsidRPr="007F1642">
        <w:rPr>
          <w:rFonts w:ascii="Tahoma" w:hAnsi="Tahoma" w:cs="Tahoma"/>
          <w:sz w:val="20"/>
          <w:szCs w:val="20"/>
        </w:rPr>
        <w:t>ие представляет собой документ</w:t>
      </w:r>
      <w:r w:rsidRPr="007F1642">
        <w:rPr>
          <w:rFonts w:ascii="Tahoma" w:hAnsi="Tahoma" w:cs="Tahoma"/>
          <w:sz w:val="20"/>
          <w:szCs w:val="20"/>
        </w:rPr>
        <w:t xml:space="preserve"> на бумажном носителе</w:t>
      </w:r>
      <w:r w:rsidRPr="007F1642" w:rsidDel="001A1796">
        <w:rPr>
          <w:rFonts w:ascii="Tahoma" w:hAnsi="Tahoma" w:cs="Tahoma"/>
          <w:sz w:val="20"/>
          <w:szCs w:val="20"/>
        </w:rPr>
        <w:t xml:space="preserve"> </w:t>
      </w:r>
      <w:r w:rsidRPr="007F1642">
        <w:rPr>
          <w:rFonts w:ascii="Tahoma" w:hAnsi="Tahoma" w:cs="Tahoma"/>
          <w:sz w:val="20"/>
          <w:szCs w:val="20"/>
        </w:rPr>
        <w:t>либо в форме электронного документа, составленный с соблюдением требований нормативных правовых актов Российской Федерации, нормативных актов Банка России и настоящих Условий.</w:t>
      </w:r>
      <w:bookmarkEnd w:id="182"/>
    </w:p>
    <w:p w14:paraId="725BC04A" w14:textId="77777777" w:rsidR="0036559D" w:rsidRPr="000E636E" w:rsidRDefault="0036559D" w:rsidP="001F6E96">
      <w:pPr>
        <w:pStyle w:val="a0"/>
        <w:numPr>
          <w:ilvl w:val="0"/>
          <w:numId w:val="0"/>
        </w:numPr>
        <w:ind w:left="993"/>
        <w:rPr>
          <w:rFonts w:ascii="Tahoma" w:hAnsi="Tahoma" w:cs="Tahoma"/>
          <w:color w:val="000000"/>
          <w:sz w:val="20"/>
          <w:szCs w:val="20"/>
        </w:rPr>
      </w:pPr>
      <w:r w:rsidRPr="000E636E">
        <w:rPr>
          <w:rFonts w:ascii="Tahoma" w:hAnsi="Tahoma" w:cs="Tahoma"/>
          <w:color w:val="000000"/>
          <w:sz w:val="20"/>
          <w:szCs w:val="20"/>
        </w:rPr>
        <w:t xml:space="preserve">Прием поручений </w:t>
      </w:r>
      <w:r w:rsidR="007575E4" w:rsidRPr="000E636E">
        <w:rPr>
          <w:rFonts w:ascii="Tahoma" w:hAnsi="Tahoma" w:cs="Tahoma"/>
          <w:color w:val="000000"/>
          <w:sz w:val="20"/>
          <w:szCs w:val="20"/>
        </w:rPr>
        <w:t xml:space="preserve">в форме электронных </w:t>
      </w:r>
      <w:r w:rsidRPr="000E636E">
        <w:rPr>
          <w:rFonts w:ascii="Tahoma" w:hAnsi="Tahoma" w:cs="Tahoma"/>
          <w:color w:val="000000"/>
          <w:sz w:val="20"/>
          <w:szCs w:val="20"/>
        </w:rPr>
        <w:t xml:space="preserve">документов </w:t>
      </w:r>
      <w:r w:rsidR="00AE2A75" w:rsidRPr="000E636E">
        <w:rPr>
          <w:rFonts w:ascii="Tahoma" w:hAnsi="Tahoma" w:cs="Tahoma"/>
          <w:color w:val="000000"/>
          <w:sz w:val="20"/>
          <w:szCs w:val="20"/>
        </w:rPr>
        <w:t>осуществляется</w:t>
      </w:r>
      <w:r w:rsidRPr="000E636E">
        <w:rPr>
          <w:rFonts w:ascii="Tahoma" w:hAnsi="Tahoma" w:cs="Tahoma"/>
          <w:color w:val="000000"/>
          <w:sz w:val="20"/>
          <w:szCs w:val="20"/>
        </w:rPr>
        <w:t xml:space="preserve"> в порядке, предусмотренном соглашением сторон об электронном документообороте</w:t>
      </w:r>
      <w:r w:rsidR="0042243E" w:rsidRPr="000E636E">
        <w:rPr>
          <w:rFonts w:ascii="Tahoma" w:hAnsi="Tahoma" w:cs="Tahoma"/>
          <w:color w:val="000000"/>
          <w:sz w:val="20"/>
          <w:szCs w:val="20"/>
        </w:rPr>
        <w:t xml:space="preserve"> и разделом 9 настоящих Условий</w:t>
      </w:r>
      <w:r w:rsidRPr="000E636E">
        <w:rPr>
          <w:rFonts w:ascii="Tahoma" w:hAnsi="Tahoma" w:cs="Tahoma"/>
          <w:color w:val="000000"/>
          <w:sz w:val="20"/>
          <w:szCs w:val="20"/>
        </w:rPr>
        <w:t>.</w:t>
      </w:r>
    </w:p>
    <w:p w14:paraId="44ECD2F7" w14:textId="77777777" w:rsidR="0036559D" w:rsidRPr="007F1642" w:rsidRDefault="0036559D" w:rsidP="000E636E">
      <w:pPr>
        <w:pStyle w:val="a0"/>
        <w:ind w:left="993" w:hanging="993"/>
        <w:rPr>
          <w:rFonts w:ascii="Tahoma" w:hAnsi="Tahoma" w:cs="Tahoma"/>
          <w:sz w:val="20"/>
          <w:szCs w:val="20"/>
        </w:rPr>
      </w:pPr>
      <w:bookmarkStart w:id="183" w:name="_Ref469585016"/>
      <w:r w:rsidRPr="007F1642">
        <w:rPr>
          <w:rFonts w:ascii="Tahoma" w:hAnsi="Tahoma" w:cs="Tahoma"/>
          <w:sz w:val="20"/>
          <w:szCs w:val="20"/>
        </w:rPr>
        <w:t>К поручению должны быть приложены сопровождающие документы, если это предусмотрено Условиями или нормативными правовыми актами Российской Федерации, нормативными актами Банка России.</w:t>
      </w:r>
      <w:bookmarkEnd w:id="183"/>
    </w:p>
    <w:p w14:paraId="4C661FC7" w14:textId="77777777" w:rsidR="0036559D" w:rsidRPr="007F1642" w:rsidRDefault="0036559D" w:rsidP="000E636E">
      <w:pPr>
        <w:pStyle w:val="a0"/>
        <w:ind w:left="993" w:hanging="993"/>
        <w:rPr>
          <w:rFonts w:ascii="Tahoma" w:hAnsi="Tahoma" w:cs="Tahoma"/>
          <w:sz w:val="20"/>
          <w:szCs w:val="20"/>
        </w:rPr>
      </w:pPr>
      <w:r w:rsidRPr="007F1642">
        <w:rPr>
          <w:rFonts w:ascii="Tahoma" w:hAnsi="Tahoma" w:cs="Tahoma"/>
          <w:sz w:val="20"/>
          <w:szCs w:val="20"/>
        </w:rPr>
        <w:t>Лицо, инициирующее операцию снятия с хранения ценных бумаг</w:t>
      </w:r>
      <w:r w:rsidR="00422FFF" w:rsidRPr="007F1642">
        <w:rPr>
          <w:rFonts w:ascii="Tahoma" w:hAnsi="Tahoma" w:cs="Tahoma"/>
          <w:sz w:val="20"/>
          <w:szCs w:val="20"/>
        </w:rPr>
        <w:t xml:space="preserve"> (цифровых прав)</w:t>
      </w:r>
      <w:r w:rsidRPr="007F1642">
        <w:rPr>
          <w:rFonts w:ascii="Tahoma" w:hAnsi="Tahoma" w:cs="Tahoma"/>
          <w:sz w:val="20"/>
          <w:szCs w:val="20"/>
        </w:rPr>
        <w:t xml:space="preserve"> / перевода и не являющееся Депонентом, Оператором счета депо или Попечителем счета депо, или их уполномоченным представителем, представляет также документы, подтверждающие свои права на ценные бумаги</w:t>
      </w:r>
      <w:r w:rsidR="00422FFF" w:rsidRPr="007F1642">
        <w:rPr>
          <w:rFonts w:ascii="Tahoma" w:hAnsi="Tahoma" w:cs="Tahoma"/>
          <w:sz w:val="20"/>
          <w:szCs w:val="20"/>
        </w:rPr>
        <w:t xml:space="preserve"> (цифровые права)</w:t>
      </w:r>
      <w:r w:rsidRPr="007F1642">
        <w:rPr>
          <w:rFonts w:ascii="Tahoma" w:hAnsi="Tahoma" w:cs="Tahoma"/>
          <w:sz w:val="20"/>
          <w:szCs w:val="20"/>
        </w:rPr>
        <w:t xml:space="preserve"> в соответствии с нормативными правовыми актами Российской Федерации, нормативными актами Банка России, в частности:</w:t>
      </w:r>
    </w:p>
    <w:p w14:paraId="04DDEB2A" w14:textId="77777777" w:rsidR="00635FA1" w:rsidRPr="007F1642" w:rsidRDefault="0036559D" w:rsidP="000E636E">
      <w:pPr>
        <w:pStyle w:val="1"/>
        <w:ind w:left="1276" w:hanging="283"/>
        <w:rPr>
          <w:rFonts w:ascii="Tahoma" w:hAnsi="Tahoma" w:cs="Tahoma"/>
          <w:sz w:val="20"/>
          <w:szCs w:val="20"/>
        </w:rPr>
      </w:pPr>
      <w:r w:rsidRPr="007F1642">
        <w:rPr>
          <w:rFonts w:ascii="Tahoma" w:hAnsi="Tahoma" w:cs="Tahoma"/>
          <w:sz w:val="20"/>
          <w:szCs w:val="20"/>
        </w:rPr>
        <w:t xml:space="preserve">при наследовании: </w:t>
      </w:r>
    </w:p>
    <w:p w14:paraId="509363E1" w14:textId="77777777" w:rsidR="005232CA" w:rsidRPr="007F1642" w:rsidRDefault="0036559D" w:rsidP="000E636E">
      <w:pPr>
        <w:pStyle w:val="2"/>
        <w:ind w:left="1560" w:hanging="284"/>
        <w:rPr>
          <w:rFonts w:ascii="Tahoma" w:hAnsi="Tahoma" w:cs="Tahoma"/>
          <w:sz w:val="20"/>
          <w:szCs w:val="20"/>
        </w:rPr>
      </w:pPr>
      <w:r w:rsidRPr="007F1642">
        <w:rPr>
          <w:rFonts w:ascii="Tahoma" w:hAnsi="Tahoma" w:cs="Tahoma"/>
          <w:sz w:val="20"/>
          <w:szCs w:val="20"/>
        </w:rPr>
        <w:t xml:space="preserve">свидетельство о праве на наследство, </w:t>
      </w:r>
      <w:r w:rsidR="0076024A" w:rsidRPr="007F1642">
        <w:rPr>
          <w:rFonts w:ascii="Tahoma" w:hAnsi="Tahoma" w:cs="Tahoma"/>
          <w:sz w:val="20"/>
          <w:szCs w:val="20"/>
        </w:rPr>
        <w:t xml:space="preserve">свидетельство о праве собственности на долю в общем совместном имуществе супругов, выдаваемое пережившему супругу (при наличии), </w:t>
      </w:r>
      <w:r w:rsidRPr="007F1642">
        <w:rPr>
          <w:rFonts w:ascii="Tahoma" w:hAnsi="Tahoma" w:cs="Tahoma"/>
          <w:sz w:val="20"/>
          <w:szCs w:val="20"/>
        </w:rPr>
        <w:t>оформленное в соответствии с нормативными правовыми актами Российской Федерации</w:t>
      </w:r>
      <w:r w:rsidR="0076024A" w:rsidRPr="007F1642">
        <w:rPr>
          <w:rFonts w:ascii="Tahoma" w:hAnsi="Tahoma" w:cs="Tahoma"/>
          <w:sz w:val="20"/>
          <w:szCs w:val="20"/>
        </w:rPr>
        <w:t xml:space="preserve"> (оригинал или нотариально удостоверенная копия)</w:t>
      </w:r>
      <w:r w:rsidR="009D47BD" w:rsidRPr="007F1642">
        <w:rPr>
          <w:rFonts w:ascii="Tahoma" w:hAnsi="Tahoma" w:cs="Tahoma"/>
          <w:sz w:val="20"/>
          <w:szCs w:val="20"/>
        </w:rPr>
        <w:t>;</w:t>
      </w:r>
      <w:r w:rsidR="005232CA" w:rsidRPr="007F1642">
        <w:rPr>
          <w:rFonts w:ascii="Tahoma" w:hAnsi="Tahoma" w:cs="Tahoma"/>
          <w:sz w:val="20"/>
          <w:szCs w:val="20"/>
        </w:rPr>
        <w:t xml:space="preserve"> </w:t>
      </w:r>
    </w:p>
    <w:p w14:paraId="416B7C5D" w14:textId="77777777" w:rsidR="0036559D" w:rsidRPr="007F1642" w:rsidRDefault="005232CA" w:rsidP="000E636E">
      <w:pPr>
        <w:pStyle w:val="2"/>
        <w:ind w:left="1560" w:hanging="284"/>
        <w:rPr>
          <w:rFonts w:ascii="Tahoma" w:hAnsi="Tahoma" w:cs="Tahoma"/>
          <w:sz w:val="20"/>
          <w:szCs w:val="20"/>
        </w:rPr>
      </w:pPr>
      <w:r w:rsidRPr="007F1642">
        <w:rPr>
          <w:rFonts w:ascii="Tahoma" w:hAnsi="Tahoma" w:cs="Tahoma"/>
          <w:sz w:val="20"/>
          <w:szCs w:val="20"/>
        </w:rPr>
        <w:t>решение суда о признании прав на наследственное имущество (оригинал или копия, заверенная судом)</w:t>
      </w:r>
      <w:r w:rsidR="0036559D" w:rsidRPr="007F1642">
        <w:rPr>
          <w:rFonts w:ascii="Tahoma" w:hAnsi="Tahoma" w:cs="Tahoma"/>
          <w:sz w:val="20"/>
          <w:szCs w:val="20"/>
        </w:rPr>
        <w:t>;</w:t>
      </w:r>
    </w:p>
    <w:p w14:paraId="538EDC84" w14:textId="77777777" w:rsidR="00635FA1" w:rsidRPr="007F1642" w:rsidRDefault="0036559D" w:rsidP="000E636E">
      <w:pPr>
        <w:pStyle w:val="1"/>
        <w:ind w:left="1276" w:hanging="283"/>
        <w:rPr>
          <w:rFonts w:ascii="Tahoma" w:hAnsi="Tahoma" w:cs="Tahoma"/>
          <w:sz w:val="20"/>
          <w:szCs w:val="20"/>
        </w:rPr>
      </w:pPr>
      <w:r w:rsidRPr="007F1642">
        <w:rPr>
          <w:rFonts w:ascii="Tahoma" w:hAnsi="Tahoma" w:cs="Tahoma"/>
          <w:sz w:val="20"/>
          <w:szCs w:val="20"/>
        </w:rPr>
        <w:t xml:space="preserve">при правопреемстве при реорганизации юридического лица: </w:t>
      </w:r>
    </w:p>
    <w:p w14:paraId="2AAEA0E7" w14:textId="77777777" w:rsidR="0036559D" w:rsidRPr="007F1642" w:rsidRDefault="0036559D" w:rsidP="000E636E">
      <w:pPr>
        <w:pStyle w:val="2"/>
        <w:ind w:left="1560" w:hanging="284"/>
        <w:rPr>
          <w:rFonts w:ascii="Tahoma" w:hAnsi="Tahoma" w:cs="Tahoma"/>
          <w:sz w:val="20"/>
          <w:szCs w:val="20"/>
        </w:rPr>
      </w:pPr>
      <w:r w:rsidRPr="007F1642">
        <w:rPr>
          <w:rFonts w:ascii="Tahoma" w:hAnsi="Tahoma" w:cs="Tahoma"/>
          <w:sz w:val="20"/>
          <w:szCs w:val="20"/>
        </w:rPr>
        <w:t>копия передаточного акта, удостоверенная правопреемником</w:t>
      </w:r>
      <w:r w:rsidR="009D47BD" w:rsidRPr="007F1642">
        <w:rPr>
          <w:rFonts w:ascii="Tahoma" w:hAnsi="Tahoma" w:cs="Tahoma"/>
          <w:sz w:val="20"/>
          <w:szCs w:val="20"/>
        </w:rPr>
        <w:t xml:space="preserve"> (реорганизованным юридическим лицом)</w:t>
      </w:r>
      <w:r w:rsidR="00DE75BF" w:rsidRPr="007F1642">
        <w:rPr>
          <w:rFonts w:ascii="Tahoma" w:hAnsi="Tahoma" w:cs="Tahoma"/>
          <w:sz w:val="20"/>
          <w:szCs w:val="20"/>
        </w:rPr>
        <w:t>, или выписка из передаточного акта, подписанная руководителем и главным бухгалтером правопреемника (реорганизованного юридического лица) (при реорганизации в форме разделения или выделения)</w:t>
      </w:r>
      <w:r w:rsidR="00635FA1" w:rsidRPr="007F1642">
        <w:rPr>
          <w:rFonts w:ascii="Tahoma" w:hAnsi="Tahoma" w:cs="Tahoma"/>
          <w:sz w:val="20"/>
          <w:szCs w:val="20"/>
        </w:rPr>
        <w:t>;</w:t>
      </w:r>
    </w:p>
    <w:p w14:paraId="085F7572" w14:textId="77777777" w:rsidR="00635FA1" w:rsidRPr="007F1642" w:rsidRDefault="00635FA1" w:rsidP="000E636E">
      <w:pPr>
        <w:pStyle w:val="2"/>
        <w:ind w:left="1560" w:hanging="284"/>
        <w:rPr>
          <w:rFonts w:ascii="Tahoma" w:hAnsi="Tahoma" w:cs="Tahoma"/>
          <w:sz w:val="20"/>
          <w:szCs w:val="20"/>
        </w:rPr>
      </w:pPr>
      <w:r w:rsidRPr="007F1642">
        <w:rPr>
          <w:rFonts w:ascii="Tahoma" w:hAnsi="Tahoma" w:cs="Tahoma"/>
          <w:sz w:val="20"/>
          <w:szCs w:val="20"/>
        </w:rPr>
        <w:t>документ, подтверждающ</w:t>
      </w:r>
      <w:r w:rsidR="005232CA" w:rsidRPr="007F1642">
        <w:rPr>
          <w:rFonts w:ascii="Tahoma" w:hAnsi="Tahoma" w:cs="Tahoma"/>
          <w:sz w:val="20"/>
          <w:szCs w:val="20"/>
        </w:rPr>
        <w:t>ий</w:t>
      </w:r>
      <w:r w:rsidRPr="007F1642">
        <w:rPr>
          <w:rFonts w:ascii="Tahoma" w:hAnsi="Tahoma" w:cs="Tahoma"/>
          <w:sz w:val="20"/>
          <w:szCs w:val="20"/>
        </w:rPr>
        <w:t xml:space="preserve"> внесение в ЕГРЮЛ записи о </w:t>
      </w:r>
      <w:r w:rsidR="009D47BD" w:rsidRPr="007F1642">
        <w:rPr>
          <w:rFonts w:ascii="Tahoma" w:hAnsi="Tahoma" w:cs="Tahoma"/>
          <w:sz w:val="20"/>
          <w:szCs w:val="20"/>
        </w:rPr>
        <w:t>реорганизации юридического лица.</w:t>
      </w:r>
    </w:p>
    <w:p w14:paraId="51293A61" w14:textId="77777777" w:rsidR="0036559D" w:rsidRPr="007F1642" w:rsidRDefault="0036559D" w:rsidP="000E636E">
      <w:pPr>
        <w:pStyle w:val="a0"/>
        <w:numPr>
          <w:ilvl w:val="0"/>
          <w:numId w:val="0"/>
        </w:numPr>
        <w:ind w:left="993"/>
        <w:rPr>
          <w:rFonts w:ascii="Tahoma" w:hAnsi="Tahoma" w:cs="Tahoma"/>
          <w:sz w:val="20"/>
          <w:szCs w:val="20"/>
        </w:rPr>
      </w:pPr>
      <w:r w:rsidRPr="007F1642">
        <w:rPr>
          <w:rFonts w:ascii="Tahoma" w:hAnsi="Tahoma" w:cs="Tahoma"/>
          <w:sz w:val="20"/>
          <w:szCs w:val="20"/>
        </w:rPr>
        <w:t>В этих случаях ценные бумаги могут быть переведены на счет депо, открытый на имя наследника/ правопреемника, либо по желанию наследника/ правопреемника ценные бумаги могут быть переведены на лицевой счет наследника/ правопреемника в реестре или счет депо, открытый на его имя в другом депозитарии</w:t>
      </w:r>
      <w:r w:rsidR="00245115">
        <w:rPr>
          <w:rFonts w:ascii="Tahoma" w:hAnsi="Tahoma" w:cs="Tahoma"/>
          <w:sz w:val="20"/>
          <w:szCs w:val="20"/>
        </w:rPr>
        <w:t>,</w:t>
      </w:r>
      <w:r w:rsidR="00E91966" w:rsidRPr="007F1642">
        <w:rPr>
          <w:rFonts w:ascii="Tahoma" w:hAnsi="Tahoma" w:cs="Tahoma"/>
          <w:sz w:val="20"/>
          <w:szCs w:val="20"/>
        </w:rPr>
        <w:t xml:space="preserve"> в порядке, </w:t>
      </w:r>
      <w:r w:rsidR="00DF5EA4" w:rsidRPr="007F1642">
        <w:rPr>
          <w:rFonts w:ascii="Tahoma" w:hAnsi="Tahoma" w:cs="Tahoma"/>
          <w:sz w:val="20"/>
          <w:szCs w:val="20"/>
        </w:rPr>
        <w:t>предусмотренном</w:t>
      </w:r>
      <w:r w:rsidR="00E91966" w:rsidRPr="007F1642">
        <w:rPr>
          <w:rFonts w:ascii="Tahoma" w:hAnsi="Tahoma" w:cs="Tahoma"/>
          <w:sz w:val="20"/>
          <w:szCs w:val="20"/>
        </w:rPr>
        <w:t xml:space="preserve"> настоящи</w:t>
      </w:r>
      <w:r w:rsidR="007913F1" w:rsidRPr="007F1642">
        <w:rPr>
          <w:rFonts w:ascii="Tahoma" w:hAnsi="Tahoma" w:cs="Tahoma"/>
          <w:sz w:val="20"/>
          <w:szCs w:val="20"/>
        </w:rPr>
        <w:t>ми</w:t>
      </w:r>
      <w:r w:rsidR="00E91966" w:rsidRPr="007F1642">
        <w:rPr>
          <w:rFonts w:ascii="Tahoma" w:hAnsi="Tahoma" w:cs="Tahoma"/>
          <w:sz w:val="20"/>
          <w:szCs w:val="20"/>
        </w:rPr>
        <w:t xml:space="preserve"> Услови</w:t>
      </w:r>
      <w:r w:rsidR="007913F1" w:rsidRPr="007F1642">
        <w:rPr>
          <w:rFonts w:ascii="Tahoma" w:hAnsi="Tahoma" w:cs="Tahoma"/>
          <w:sz w:val="20"/>
          <w:szCs w:val="20"/>
        </w:rPr>
        <w:t>ями</w:t>
      </w:r>
      <w:r w:rsidRPr="007F1642">
        <w:rPr>
          <w:rFonts w:ascii="Tahoma" w:hAnsi="Tahoma" w:cs="Tahoma"/>
          <w:sz w:val="20"/>
          <w:szCs w:val="20"/>
        </w:rPr>
        <w:t>.</w:t>
      </w:r>
      <w:r w:rsidR="00422FFF" w:rsidRPr="007F1642">
        <w:rPr>
          <w:rFonts w:ascii="Tahoma" w:hAnsi="Tahoma" w:cs="Tahoma"/>
          <w:sz w:val="20"/>
          <w:szCs w:val="20"/>
        </w:rPr>
        <w:t xml:space="preserve"> Цифровые права предоставляются Депозитарием в распоряжение наследника/ правопреемника</w:t>
      </w:r>
      <w:r w:rsidR="00864298" w:rsidRPr="007F1642">
        <w:rPr>
          <w:rFonts w:ascii="Tahoma" w:hAnsi="Tahoma" w:cs="Tahoma"/>
          <w:sz w:val="20"/>
          <w:szCs w:val="20"/>
        </w:rPr>
        <w:t xml:space="preserve"> в информационной системе</w:t>
      </w:r>
      <w:r w:rsidR="00422FFF" w:rsidRPr="007F1642">
        <w:rPr>
          <w:rFonts w:ascii="Tahoma" w:hAnsi="Tahoma" w:cs="Tahoma"/>
          <w:sz w:val="20"/>
          <w:szCs w:val="20"/>
        </w:rPr>
        <w:t xml:space="preserve">.  </w:t>
      </w:r>
    </w:p>
    <w:p w14:paraId="35B17C45" w14:textId="77777777" w:rsidR="0036559D" w:rsidRPr="007F1642" w:rsidRDefault="0036559D" w:rsidP="000E636E">
      <w:pPr>
        <w:pStyle w:val="a0"/>
        <w:ind w:left="993" w:hanging="993"/>
        <w:rPr>
          <w:rFonts w:ascii="Tahoma" w:hAnsi="Tahoma" w:cs="Tahoma"/>
          <w:sz w:val="20"/>
          <w:szCs w:val="20"/>
        </w:rPr>
      </w:pPr>
      <w:bookmarkStart w:id="184" w:name="_Ref469418550"/>
      <w:r w:rsidRPr="007F1642">
        <w:rPr>
          <w:rFonts w:ascii="Tahoma" w:hAnsi="Tahoma" w:cs="Tahoma"/>
          <w:sz w:val="20"/>
          <w:szCs w:val="20"/>
        </w:rPr>
        <w:t>Поручения Депонентов - физических лиц должны быть подписаны Депонентами либо их уполномоченными представителями. Поручения Депонентов - юридических лиц должны быть подписаны должностными лицами, имеющими право действовать от имени юридического лица без доверенности, и скреплены печатью (при ее наличии), либо их уполномоченными представителями. В случае назначения Попечителя счета депо поручения могут быть подписаны Попечителем счета депо в рамках предоставленных ему полномочий. В случае назначения Оператора счета депо поручения могут быть подписаны Оператором счета депо в рамках предоставленных ему полномочий. Далее по тексту настоящих Условий все указанные лица именуются «Депонент», если нет необходимости выделения действий какого-либо из перечисленных лиц.</w:t>
      </w:r>
      <w:bookmarkEnd w:id="184"/>
    </w:p>
    <w:p w14:paraId="19ECF315" w14:textId="3B2B3DD5" w:rsidR="000E636E" w:rsidRPr="007F1642" w:rsidRDefault="0036559D" w:rsidP="000E636E">
      <w:pPr>
        <w:pStyle w:val="a0"/>
        <w:ind w:left="993" w:hanging="993"/>
        <w:rPr>
          <w:rFonts w:ascii="Tahoma" w:hAnsi="Tahoma" w:cs="Tahoma"/>
          <w:sz w:val="20"/>
          <w:szCs w:val="20"/>
        </w:rPr>
      </w:pPr>
      <w:bookmarkStart w:id="185" w:name="_Ref469418560"/>
      <w:r w:rsidRPr="007F1642">
        <w:rPr>
          <w:rFonts w:ascii="Tahoma" w:hAnsi="Tahoma" w:cs="Tahoma"/>
          <w:sz w:val="20"/>
          <w:szCs w:val="20"/>
        </w:rPr>
        <w:t>Депозитарий имеет право потребовать от инициатора депозитарной операции предоставления дополнительных документов и сведений, необходимых для исполнения депозитарной операции в соответствии с настоящими Условиями, Договором</w:t>
      </w:r>
      <w:r w:rsidR="00394E34" w:rsidRPr="007F1642">
        <w:rPr>
          <w:rFonts w:ascii="Tahoma" w:hAnsi="Tahoma" w:cs="Tahoma"/>
          <w:sz w:val="20"/>
          <w:szCs w:val="20"/>
        </w:rPr>
        <w:t>,</w:t>
      </w:r>
      <w:r w:rsidRPr="007F1642">
        <w:rPr>
          <w:rFonts w:ascii="Tahoma" w:hAnsi="Tahoma" w:cs="Tahoma"/>
          <w:sz w:val="20"/>
          <w:szCs w:val="20"/>
        </w:rPr>
        <w:t xml:space="preserve"> требованиями </w:t>
      </w:r>
      <w:r w:rsidR="00394E34" w:rsidRPr="007F1642">
        <w:rPr>
          <w:rFonts w:ascii="Tahoma" w:hAnsi="Tahoma" w:cs="Tahoma"/>
          <w:sz w:val="20"/>
          <w:szCs w:val="20"/>
        </w:rPr>
        <w:t xml:space="preserve">федеральных законов, Указов Президента Российской Федерации, </w:t>
      </w:r>
      <w:r w:rsidR="00D6791E" w:rsidRPr="007F1642">
        <w:rPr>
          <w:rFonts w:ascii="Tahoma" w:hAnsi="Tahoma" w:cs="Tahoma"/>
          <w:sz w:val="20"/>
          <w:szCs w:val="20"/>
        </w:rPr>
        <w:t xml:space="preserve">иных </w:t>
      </w:r>
      <w:r w:rsidRPr="007F1642">
        <w:rPr>
          <w:rFonts w:ascii="Tahoma" w:hAnsi="Tahoma" w:cs="Tahoma"/>
          <w:sz w:val="20"/>
          <w:szCs w:val="20"/>
        </w:rPr>
        <w:t>нормативных правовых актов Российской Федерации, нормативных актов Банка России.</w:t>
      </w:r>
      <w:bookmarkEnd w:id="185"/>
    </w:p>
    <w:p w14:paraId="32363888" w14:textId="77777777" w:rsidR="0036559D" w:rsidRPr="000E636E" w:rsidRDefault="0036559D" w:rsidP="001F6E96">
      <w:pPr>
        <w:pStyle w:val="a0"/>
        <w:numPr>
          <w:ilvl w:val="0"/>
          <w:numId w:val="0"/>
        </w:numPr>
        <w:ind w:left="993"/>
        <w:rPr>
          <w:rFonts w:ascii="Tahoma" w:hAnsi="Tahoma" w:cs="Tahoma"/>
          <w:sz w:val="20"/>
          <w:szCs w:val="20"/>
        </w:rPr>
      </w:pPr>
      <w:r w:rsidRPr="000E636E">
        <w:rPr>
          <w:rFonts w:ascii="Tahoma" w:hAnsi="Tahoma" w:cs="Tahoma"/>
          <w:sz w:val="20"/>
          <w:szCs w:val="20"/>
        </w:rPr>
        <w:t xml:space="preserve">В этом случае Депозитарий исполняет соответствующее поручение Депонента только после получения необходимых подтверждающих документов, оформленных в соответствии с </w:t>
      </w:r>
      <w:r w:rsidR="0001037B" w:rsidRPr="000E636E">
        <w:rPr>
          <w:rFonts w:ascii="Tahoma" w:hAnsi="Tahoma" w:cs="Tahoma"/>
          <w:sz w:val="20"/>
          <w:szCs w:val="20"/>
        </w:rPr>
        <w:t>требованиями нормативных</w:t>
      </w:r>
      <w:r w:rsidRPr="000E636E">
        <w:rPr>
          <w:rFonts w:ascii="Tahoma" w:hAnsi="Tahoma" w:cs="Tahoma"/>
          <w:sz w:val="20"/>
          <w:szCs w:val="20"/>
        </w:rPr>
        <w:t xml:space="preserve"> правовых актов Российской Федерации, нормативных актов Банка России</w:t>
      </w:r>
      <w:r w:rsidR="00394E34" w:rsidRPr="00ED0512">
        <w:rPr>
          <w:rFonts w:ascii="Tahoma" w:hAnsi="Tahoma" w:cs="Tahoma"/>
          <w:sz w:val="20"/>
          <w:szCs w:val="20"/>
        </w:rPr>
        <w:t xml:space="preserve"> и (или) настоящих Условий</w:t>
      </w:r>
      <w:r w:rsidRPr="000E636E">
        <w:rPr>
          <w:rFonts w:ascii="Tahoma" w:hAnsi="Tahoma" w:cs="Tahoma"/>
          <w:sz w:val="20"/>
          <w:szCs w:val="20"/>
        </w:rPr>
        <w:t>.</w:t>
      </w:r>
    </w:p>
    <w:p w14:paraId="65239351" w14:textId="77777777" w:rsidR="002B0E18" w:rsidRPr="0044557A" w:rsidRDefault="002B0E18" w:rsidP="000E636E">
      <w:pPr>
        <w:pStyle w:val="a0"/>
        <w:ind w:left="993" w:hanging="993"/>
        <w:rPr>
          <w:rFonts w:ascii="Tahoma" w:hAnsi="Tahoma" w:cs="Tahoma"/>
          <w:sz w:val="20"/>
          <w:szCs w:val="20"/>
        </w:rPr>
      </w:pPr>
      <w:r w:rsidRPr="0044557A">
        <w:rPr>
          <w:rFonts w:ascii="Tahoma" w:hAnsi="Tahoma" w:cs="Tahoma"/>
          <w:sz w:val="20"/>
          <w:szCs w:val="20"/>
        </w:rPr>
        <w:t>Депозитарий отказывает в приеме и / или исполнении поручения Депонента в случае отсутствия согласия специализированного депозитария Депонента на распоряжение ценными бумагами, если указанное согласие требуется в соответствии с нормативными правовыми актами Российской Федерации, нормативными актами Банка России и (или) Договором.</w:t>
      </w:r>
    </w:p>
    <w:p w14:paraId="20D7896E" w14:textId="77777777" w:rsidR="0036559D" w:rsidRPr="007F1642" w:rsidRDefault="0036559D" w:rsidP="000E636E">
      <w:pPr>
        <w:pStyle w:val="a0"/>
        <w:ind w:left="993" w:hanging="993"/>
        <w:rPr>
          <w:rFonts w:ascii="Tahoma" w:hAnsi="Tahoma" w:cs="Tahoma"/>
          <w:sz w:val="20"/>
          <w:szCs w:val="20"/>
        </w:rPr>
      </w:pPr>
      <w:bookmarkStart w:id="186" w:name="_Ref469418676"/>
      <w:r w:rsidRPr="007F1642">
        <w:rPr>
          <w:rFonts w:ascii="Tahoma" w:hAnsi="Tahoma" w:cs="Tahoma"/>
          <w:sz w:val="20"/>
          <w:szCs w:val="20"/>
        </w:rPr>
        <w:t>Депозитарий отказывает в исполнении поручения Депонента в следующих случаях:</w:t>
      </w:r>
      <w:bookmarkEnd w:id="186"/>
    </w:p>
    <w:p w14:paraId="07C0163C" w14:textId="77777777" w:rsidR="00CE4C1E" w:rsidRPr="007F1642" w:rsidRDefault="00CE4C1E" w:rsidP="001A1609">
      <w:pPr>
        <w:pStyle w:val="1"/>
        <w:ind w:left="1276" w:hanging="283"/>
        <w:rPr>
          <w:rFonts w:ascii="Tahoma" w:hAnsi="Tahoma" w:cs="Tahoma"/>
          <w:sz w:val="20"/>
          <w:szCs w:val="20"/>
        </w:rPr>
      </w:pPr>
      <w:r w:rsidRPr="007F1642">
        <w:rPr>
          <w:rFonts w:ascii="Tahoma" w:hAnsi="Tahoma" w:cs="Tahoma"/>
          <w:sz w:val="20"/>
          <w:szCs w:val="20"/>
        </w:rPr>
        <w:t>поручение подписано лицом, не имеющим соответствующих полномочий;</w:t>
      </w:r>
    </w:p>
    <w:p w14:paraId="6F21A408"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комплект документов, необходимых для исполнения операции в соответствии с настоящими Условиями,</w:t>
      </w:r>
      <w:r w:rsidR="00F645ED" w:rsidRPr="007F1642">
        <w:rPr>
          <w:rFonts w:ascii="Tahoma" w:hAnsi="Tahoma" w:cs="Tahoma"/>
          <w:sz w:val="20"/>
          <w:szCs w:val="20"/>
        </w:rPr>
        <w:t xml:space="preserve"> законодательством Российской Федерации, в том числе нормативными актами Банка России, Базовым стандартом</w:t>
      </w:r>
      <w:r w:rsidR="00245115">
        <w:rPr>
          <w:rFonts w:ascii="Tahoma" w:hAnsi="Tahoma" w:cs="Tahoma"/>
          <w:sz w:val="20"/>
          <w:szCs w:val="20"/>
        </w:rPr>
        <w:t>,</w:t>
      </w:r>
      <w:r w:rsidRPr="007F1642">
        <w:rPr>
          <w:rFonts w:ascii="Tahoma" w:hAnsi="Tahoma" w:cs="Tahoma"/>
          <w:sz w:val="20"/>
          <w:szCs w:val="20"/>
        </w:rPr>
        <w:t xml:space="preserve"> представлен не полностью;</w:t>
      </w:r>
    </w:p>
    <w:p w14:paraId="789EB57F"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отсутствует необходимое количество ценных бумаг</w:t>
      </w:r>
      <w:r w:rsidR="00EF0406" w:rsidRPr="007F1642">
        <w:rPr>
          <w:rFonts w:ascii="Tahoma" w:hAnsi="Tahoma" w:cs="Tahoma"/>
          <w:sz w:val="20"/>
          <w:szCs w:val="20"/>
        </w:rPr>
        <w:t xml:space="preserve"> (цифровых прав)</w:t>
      </w:r>
      <w:r w:rsidRPr="007F1642">
        <w:rPr>
          <w:rFonts w:ascii="Tahoma" w:hAnsi="Tahoma" w:cs="Tahoma"/>
          <w:sz w:val="20"/>
          <w:szCs w:val="20"/>
        </w:rPr>
        <w:t xml:space="preserve"> на счете депо</w:t>
      </w:r>
      <w:r w:rsidR="00710C50" w:rsidRPr="007F1642">
        <w:rPr>
          <w:rFonts w:ascii="Tahoma" w:hAnsi="Tahoma" w:cs="Tahoma"/>
          <w:sz w:val="20"/>
          <w:szCs w:val="20"/>
        </w:rPr>
        <w:t xml:space="preserve"> (</w:t>
      </w:r>
      <w:proofErr w:type="spellStart"/>
      <w:r w:rsidR="00710C50" w:rsidRPr="007F1642">
        <w:rPr>
          <w:rFonts w:ascii="Tahoma" w:hAnsi="Tahoma" w:cs="Tahoma"/>
          <w:sz w:val="20"/>
          <w:szCs w:val="20"/>
        </w:rPr>
        <w:t>субсчете</w:t>
      </w:r>
      <w:proofErr w:type="spellEnd"/>
      <w:r w:rsidR="00710C50" w:rsidRPr="007F1642">
        <w:rPr>
          <w:rFonts w:ascii="Tahoma" w:hAnsi="Tahoma" w:cs="Tahoma"/>
          <w:sz w:val="20"/>
          <w:szCs w:val="20"/>
        </w:rPr>
        <w:t xml:space="preserve"> депо)</w:t>
      </w:r>
      <w:r w:rsidRPr="007F1642">
        <w:rPr>
          <w:rFonts w:ascii="Tahoma" w:hAnsi="Tahoma" w:cs="Tahoma"/>
          <w:sz w:val="20"/>
          <w:szCs w:val="20"/>
        </w:rPr>
        <w:t xml:space="preserve"> (разделе счета депо)</w:t>
      </w:r>
      <w:r w:rsidR="00F645ED" w:rsidRPr="007F1642">
        <w:rPr>
          <w:rFonts w:ascii="Tahoma" w:hAnsi="Tahoma" w:cs="Tahoma"/>
          <w:sz w:val="20"/>
          <w:szCs w:val="20"/>
        </w:rPr>
        <w:t xml:space="preserve"> для проведения операции в течение срока действия поручения</w:t>
      </w:r>
      <w:r w:rsidRPr="007F1642">
        <w:rPr>
          <w:rFonts w:ascii="Tahoma" w:hAnsi="Tahoma" w:cs="Tahoma"/>
          <w:sz w:val="20"/>
          <w:szCs w:val="20"/>
        </w:rPr>
        <w:t>;</w:t>
      </w:r>
    </w:p>
    <w:p w14:paraId="7BA5CD3B"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 xml:space="preserve">поручение дано в отношении ценных бумаг, по которым был зафиксирован (зарегистрирован) факт ограничения </w:t>
      </w:r>
      <w:r w:rsidR="004944EF" w:rsidRPr="007F1642">
        <w:rPr>
          <w:rFonts w:ascii="Tahoma" w:hAnsi="Tahoma" w:cs="Tahoma"/>
          <w:sz w:val="20"/>
          <w:szCs w:val="20"/>
        </w:rPr>
        <w:t>операций, ценные</w:t>
      </w:r>
      <w:r w:rsidRPr="007F1642">
        <w:rPr>
          <w:rFonts w:ascii="Tahoma" w:hAnsi="Tahoma" w:cs="Tahoma"/>
          <w:sz w:val="20"/>
          <w:szCs w:val="20"/>
        </w:rPr>
        <w:t xml:space="preserve"> бумаги</w:t>
      </w:r>
      <w:r w:rsidR="00F645ED" w:rsidRPr="007F1642">
        <w:rPr>
          <w:rFonts w:ascii="Tahoma" w:hAnsi="Tahoma" w:cs="Tahoma"/>
          <w:sz w:val="20"/>
          <w:szCs w:val="20"/>
        </w:rPr>
        <w:t xml:space="preserve"> обременены обязательствами и (или) распоряжение ими ограничено в течение срока действия поручения, и исполнение поручения может привести к нарушению таких обязательств (ограничений)</w:t>
      </w:r>
      <w:r w:rsidRPr="007F1642">
        <w:rPr>
          <w:rFonts w:ascii="Tahoma" w:hAnsi="Tahoma" w:cs="Tahoma"/>
          <w:sz w:val="20"/>
          <w:szCs w:val="20"/>
        </w:rPr>
        <w:t>, за исключением случаев, предусмотренных федеральными законами, настоящими Условиями, Договором или иными соглашениями между Депозитарием и Депонентом;</w:t>
      </w:r>
    </w:p>
    <w:p w14:paraId="22BF59A1"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операции по счету депо приостановлены;</w:t>
      </w:r>
    </w:p>
    <w:p w14:paraId="21DE3F72"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в поручении и/или сопровождающих документах недостаточно данных для исполнения поручения</w:t>
      </w:r>
      <w:r w:rsidR="00245115">
        <w:rPr>
          <w:rFonts w:ascii="Tahoma" w:hAnsi="Tahoma" w:cs="Tahoma"/>
          <w:sz w:val="20"/>
          <w:szCs w:val="20"/>
        </w:rPr>
        <w:t>,</w:t>
      </w:r>
      <w:r w:rsidRPr="007F1642">
        <w:rPr>
          <w:rFonts w:ascii="Tahoma" w:hAnsi="Tahoma" w:cs="Tahoma"/>
          <w:sz w:val="20"/>
          <w:szCs w:val="20"/>
        </w:rPr>
        <w:t xml:space="preserve"> или содержащаяся в них информация противоречива;</w:t>
      </w:r>
    </w:p>
    <w:p w14:paraId="6634B69A"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поручение содержит информацию, не совпадающую с данными, содержащимися в учетных регистрах Депозитария;</w:t>
      </w:r>
    </w:p>
    <w:p w14:paraId="0F4E2902"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поручение дано в отношении ценных бумаг, учитыва</w:t>
      </w:r>
      <w:r w:rsidR="00245115">
        <w:rPr>
          <w:rFonts w:ascii="Tahoma" w:hAnsi="Tahoma" w:cs="Tahoma"/>
          <w:sz w:val="20"/>
          <w:szCs w:val="20"/>
        </w:rPr>
        <w:t>емых</w:t>
      </w:r>
      <w:r w:rsidRPr="007F1642">
        <w:rPr>
          <w:rFonts w:ascii="Tahoma" w:hAnsi="Tahoma" w:cs="Tahoma"/>
          <w:sz w:val="20"/>
          <w:szCs w:val="20"/>
        </w:rPr>
        <w:t xml:space="preserve"> закрытым способом учета и:</w:t>
      </w:r>
    </w:p>
    <w:p w14:paraId="4487FD41" w14:textId="77777777" w:rsidR="0036559D" w:rsidRPr="007F1642" w:rsidRDefault="0036559D" w:rsidP="001A1609">
      <w:pPr>
        <w:pStyle w:val="2"/>
        <w:ind w:left="1560" w:hanging="284"/>
        <w:rPr>
          <w:rFonts w:ascii="Tahoma" w:hAnsi="Tahoma" w:cs="Tahoma"/>
          <w:sz w:val="20"/>
          <w:szCs w:val="20"/>
        </w:rPr>
      </w:pPr>
      <w:r w:rsidRPr="007F1642">
        <w:rPr>
          <w:rFonts w:ascii="Tahoma" w:hAnsi="Tahoma" w:cs="Tahoma"/>
          <w:sz w:val="20"/>
          <w:szCs w:val="20"/>
        </w:rPr>
        <w:t>индивидуальные признаки ценных бумаг, указанных в поручении, не соответствуют индивидуальным признакам ценных бумаг, находящимся на счете депо Депонента;</w:t>
      </w:r>
    </w:p>
    <w:p w14:paraId="300B840D" w14:textId="77777777" w:rsidR="0036559D" w:rsidRPr="007F1642" w:rsidRDefault="0036559D" w:rsidP="001A1609">
      <w:pPr>
        <w:pStyle w:val="2"/>
        <w:ind w:left="1560" w:hanging="284"/>
        <w:rPr>
          <w:rFonts w:ascii="Tahoma" w:hAnsi="Tahoma" w:cs="Tahoma"/>
          <w:sz w:val="20"/>
          <w:szCs w:val="20"/>
        </w:rPr>
      </w:pPr>
      <w:r w:rsidRPr="007F1642">
        <w:rPr>
          <w:rFonts w:ascii="Tahoma" w:hAnsi="Tahoma" w:cs="Tahoma"/>
          <w:sz w:val="20"/>
          <w:szCs w:val="20"/>
        </w:rPr>
        <w:t>индивидуальные признаки ценных бумаг, находящихся на счете депо Депонента, в поручении не указаны;</w:t>
      </w:r>
    </w:p>
    <w:p w14:paraId="44D5AD9B"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если исполнение поручения Депонента на указанных в нем условиях приведет к нарушению требований нормативных правовых актов Российской Федерации, нормативных актов Банка России;</w:t>
      </w:r>
    </w:p>
    <w:p w14:paraId="5471E6B4" w14:textId="2BD23EAD" w:rsidR="00F415F2"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 xml:space="preserve">если с момента предоставления Депонентом поручения на прием ценных бумаг на учет и/или хранение прошло более 30 </w:t>
      </w:r>
      <w:r w:rsidR="008D6552">
        <w:rPr>
          <w:rFonts w:ascii="Tahoma" w:hAnsi="Tahoma" w:cs="Tahoma"/>
          <w:sz w:val="20"/>
          <w:szCs w:val="20"/>
        </w:rPr>
        <w:t xml:space="preserve">(тридцати) </w:t>
      </w:r>
      <w:r w:rsidRPr="007F1642">
        <w:rPr>
          <w:rFonts w:ascii="Tahoma" w:hAnsi="Tahoma" w:cs="Tahoma"/>
          <w:sz w:val="20"/>
          <w:szCs w:val="20"/>
        </w:rPr>
        <w:t xml:space="preserve">календарных дней и при этом в адрес Депозитария от держателя реестра не поступило уведомление о </w:t>
      </w:r>
      <w:r w:rsidR="00D24454" w:rsidRPr="007F1642">
        <w:rPr>
          <w:rFonts w:ascii="Tahoma" w:hAnsi="Tahoma" w:cs="Tahoma"/>
          <w:sz w:val="20"/>
          <w:szCs w:val="20"/>
        </w:rPr>
        <w:t>зачислении ценных</w:t>
      </w:r>
      <w:r w:rsidRPr="007F1642">
        <w:rPr>
          <w:rFonts w:ascii="Tahoma" w:hAnsi="Tahoma" w:cs="Tahoma"/>
          <w:sz w:val="20"/>
          <w:szCs w:val="20"/>
        </w:rPr>
        <w:t xml:space="preserve"> бумаг на лицевой счет Депозитария</w:t>
      </w:r>
      <w:r w:rsidR="005D5813" w:rsidRPr="007F1642">
        <w:rPr>
          <w:rFonts w:ascii="Tahoma" w:hAnsi="Tahoma" w:cs="Tahoma"/>
          <w:sz w:val="20"/>
          <w:szCs w:val="20"/>
        </w:rPr>
        <w:t>;</w:t>
      </w:r>
    </w:p>
    <w:p w14:paraId="30AC679A" w14:textId="77777777" w:rsidR="005D0C9F" w:rsidRPr="007F1642" w:rsidRDefault="00527B60" w:rsidP="001A1609">
      <w:pPr>
        <w:pStyle w:val="1"/>
        <w:ind w:left="1276" w:hanging="283"/>
        <w:rPr>
          <w:rFonts w:ascii="Tahoma" w:hAnsi="Tahoma" w:cs="Tahoma"/>
          <w:sz w:val="20"/>
          <w:szCs w:val="20"/>
        </w:rPr>
      </w:pPr>
      <w:r w:rsidRPr="007F1642">
        <w:rPr>
          <w:rFonts w:ascii="Tahoma" w:hAnsi="Tahoma" w:cs="Tahoma"/>
          <w:sz w:val="20"/>
          <w:szCs w:val="20"/>
        </w:rPr>
        <w:t>если в результате реализации правил внутреннего контроля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 работников Депозитария возникают подозрения, что операция совершается в целях легализации (отмывания) доходов, полученных преступным путем, или финансирования терроризма</w:t>
      </w:r>
      <w:r w:rsidR="00A135BC" w:rsidRPr="007F1642">
        <w:rPr>
          <w:rFonts w:ascii="Tahoma" w:hAnsi="Tahoma" w:cs="Tahoma"/>
          <w:sz w:val="20"/>
          <w:szCs w:val="20"/>
        </w:rPr>
        <w:t>;</w:t>
      </w:r>
    </w:p>
    <w:p w14:paraId="610F3B1C" w14:textId="77777777" w:rsidR="0036559D" w:rsidRPr="007F1642" w:rsidRDefault="00A135BC" w:rsidP="001A1609">
      <w:pPr>
        <w:pStyle w:val="1"/>
        <w:ind w:left="1276" w:hanging="283"/>
        <w:rPr>
          <w:rFonts w:ascii="Tahoma" w:hAnsi="Tahoma" w:cs="Tahoma"/>
          <w:sz w:val="20"/>
          <w:szCs w:val="20"/>
        </w:rPr>
      </w:pPr>
      <w:r w:rsidRPr="007F1642">
        <w:rPr>
          <w:rFonts w:ascii="Tahoma" w:hAnsi="Tahoma" w:cs="Tahoma"/>
          <w:sz w:val="20"/>
          <w:szCs w:val="20"/>
        </w:rPr>
        <w:t>если Депонентом не предоставлены документы</w:t>
      </w:r>
      <w:r w:rsidR="00A42A05" w:rsidRPr="007F1642">
        <w:rPr>
          <w:rFonts w:ascii="Tahoma" w:hAnsi="Tahoma" w:cs="Tahoma"/>
          <w:sz w:val="20"/>
          <w:szCs w:val="20"/>
        </w:rPr>
        <w:t>, требуемые</w:t>
      </w:r>
      <w:r w:rsidRPr="007F1642">
        <w:rPr>
          <w:rFonts w:ascii="Tahoma" w:hAnsi="Tahoma" w:cs="Tahoma"/>
          <w:sz w:val="20"/>
          <w:szCs w:val="20"/>
        </w:rPr>
        <w:t xml:space="preserve"> </w:t>
      </w:r>
      <w:r w:rsidR="00A42A05" w:rsidRPr="007F1642">
        <w:rPr>
          <w:rFonts w:ascii="Tahoma" w:hAnsi="Tahoma" w:cs="Tahoma"/>
          <w:sz w:val="20"/>
          <w:szCs w:val="20"/>
        </w:rPr>
        <w:t>в целях соблюдения Указов Президента РФ о применении специальных экономических мер в связи с недружественными действиями некоторых иностранных государств и международных организаций</w:t>
      </w:r>
      <w:r w:rsidR="00B55752" w:rsidRPr="007F1642">
        <w:rPr>
          <w:rFonts w:ascii="Tahoma" w:hAnsi="Tahoma" w:cs="Tahoma"/>
          <w:sz w:val="20"/>
          <w:szCs w:val="20"/>
        </w:rPr>
        <w:t>, иных нормативных правовых актов и документов Банка России, действующих на момент направления поручения.</w:t>
      </w:r>
    </w:p>
    <w:p w14:paraId="205B9BE8" w14:textId="77777777" w:rsidR="00F26416" w:rsidRPr="007F1642" w:rsidRDefault="0036559D" w:rsidP="001A1609">
      <w:pPr>
        <w:pStyle w:val="a0"/>
        <w:ind w:left="993" w:hanging="993"/>
        <w:rPr>
          <w:rFonts w:ascii="Tahoma" w:hAnsi="Tahoma" w:cs="Tahoma"/>
          <w:sz w:val="20"/>
          <w:szCs w:val="20"/>
        </w:rPr>
      </w:pPr>
      <w:r w:rsidRPr="007F1642">
        <w:rPr>
          <w:rFonts w:ascii="Tahoma" w:hAnsi="Tahoma" w:cs="Tahoma"/>
          <w:sz w:val="20"/>
          <w:szCs w:val="20"/>
        </w:rPr>
        <w:t>Депозитарий имеет право отказать в исполнении поручения Депонента в следующих случаях:</w:t>
      </w:r>
    </w:p>
    <w:p w14:paraId="7578DAFC" w14:textId="77777777" w:rsidR="0036559D" w:rsidRPr="007F1642" w:rsidRDefault="009E416B" w:rsidP="001A1609">
      <w:pPr>
        <w:pStyle w:val="1"/>
        <w:ind w:left="1276" w:hanging="283"/>
        <w:rPr>
          <w:rFonts w:ascii="Tahoma" w:hAnsi="Tahoma" w:cs="Tahoma"/>
          <w:sz w:val="20"/>
          <w:szCs w:val="20"/>
        </w:rPr>
      </w:pPr>
      <w:r w:rsidRPr="007F1642">
        <w:rPr>
          <w:rFonts w:ascii="Tahoma" w:hAnsi="Tahoma" w:cs="Tahoma"/>
          <w:sz w:val="20"/>
          <w:szCs w:val="20"/>
        </w:rPr>
        <w:t>п</w:t>
      </w:r>
      <w:r w:rsidR="0036559D" w:rsidRPr="007F1642">
        <w:rPr>
          <w:rFonts w:ascii="Tahoma" w:hAnsi="Tahoma" w:cs="Tahoma"/>
          <w:sz w:val="20"/>
          <w:szCs w:val="20"/>
        </w:rPr>
        <w:t>ри подаче Депонентом поручения на перевод ценных бумаг на счет депо другого Депонента, не влекущего изменение места хранения или счета/раздела счета депо в месте хранения ценных бумаг – при отсутствии встречного поручения на перевод от другого Депонента в течение 10 (десяти) дней с даты приема Депозитарием поручения от Депонента;</w:t>
      </w:r>
    </w:p>
    <w:p w14:paraId="3875EF3B"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при подаче Депонентом поручения на списание или зачисление ценных бумаг со счета депо или на счет депо другого Депонента, влекущего изменение места хранения или счета/раздела счета депо в месте хранения ценных бумаг - при отсутствии соответствующего поручения на зачисление или списание ценных бумаг от другого Депонента в течение 10 (десяти) дней с даты приема Депозитарием поручения от Депонента;</w:t>
      </w:r>
    </w:p>
    <w:p w14:paraId="1F6783AD"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если в поручении не указаны данные, необходимые для реализации специального внутреннего контроля в целях противодействия легализации (отмыванию) доходов, полученных преступным путем, и финансированию терроризма в соответствии с положениями Федерального закона от 07.08.2001 №115-ФЗ;</w:t>
      </w:r>
    </w:p>
    <w:p w14:paraId="61334422"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при подаче Депонентом поручения на прием ценных бумаг на учет и/или хранение, поручения на перемещение ценных бумаг – в случае, если хранение</w:t>
      </w:r>
      <w:r w:rsidR="007868F6" w:rsidRPr="007F1642">
        <w:rPr>
          <w:rFonts w:ascii="Tahoma" w:hAnsi="Tahoma" w:cs="Tahoma"/>
          <w:sz w:val="20"/>
          <w:szCs w:val="20"/>
        </w:rPr>
        <w:t xml:space="preserve"> </w:t>
      </w:r>
      <w:r w:rsidRPr="007F1642">
        <w:rPr>
          <w:rFonts w:ascii="Tahoma" w:hAnsi="Tahoma" w:cs="Tahoma"/>
          <w:sz w:val="20"/>
          <w:szCs w:val="20"/>
        </w:rPr>
        <w:t>ценных бумаг Депонента в указанном в поручении месте хранения не соответствует требованиям нормативных правовых актов Российской Федерации или нормативных актов Банка России либо не представляется возможным по иным причинам;</w:t>
      </w:r>
    </w:p>
    <w:p w14:paraId="06C9C6B7" w14:textId="73615E61" w:rsidR="00195B78" w:rsidRPr="007F1642" w:rsidRDefault="00195B78" w:rsidP="001A1609">
      <w:pPr>
        <w:pStyle w:val="1"/>
        <w:ind w:left="1276" w:hanging="283"/>
        <w:rPr>
          <w:rFonts w:ascii="Tahoma" w:hAnsi="Tahoma" w:cs="Tahoma"/>
          <w:sz w:val="20"/>
          <w:szCs w:val="20"/>
        </w:rPr>
      </w:pPr>
      <w:r w:rsidRPr="007F1642">
        <w:rPr>
          <w:rFonts w:ascii="Tahoma" w:hAnsi="Tahoma" w:cs="Tahoma"/>
          <w:sz w:val="20"/>
          <w:szCs w:val="20"/>
        </w:rPr>
        <w:t>при подаче Депонентом поручения на прием ценных бумаг на учет и/или хранение, если Депонентом не было выполнено условие</w:t>
      </w:r>
      <w:r w:rsidR="008A24D0" w:rsidRPr="007F1642">
        <w:rPr>
          <w:rFonts w:ascii="Tahoma" w:hAnsi="Tahoma" w:cs="Tahoma"/>
          <w:sz w:val="20"/>
          <w:szCs w:val="20"/>
        </w:rPr>
        <w:t>,</w:t>
      </w:r>
      <w:r w:rsidRPr="007F1642">
        <w:rPr>
          <w:rFonts w:ascii="Tahoma" w:hAnsi="Tahoma" w:cs="Tahoma"/>
          <w:sz w:val="20"/>
          <w:szCs w:val="20"/>
        </w:rPr>
        <w:t xml:space="preserve"> указанное в </w:t>
      </w:r>
      <w:r w:rsidR="00346387" w:rsidRPr="007F1642">
        <w:rPr>
          <w:rFonts w:ascii="Tahoma" w:hAnsi="Tahoma" w:cs="Tahoma"/>
          <w:sz w:val="20"/>
          <w:szCs w:val="20"/>
        </w:rPr>
        <w:t>п</w:t>
      </w:r>
      <w:r w:rsidR="009A4398">
        <w:rPr>
          <w:rFonts w:ascii="Tahoma" w:hAnsi="Tahoma" w:cs="Tahoma"/>
          <w:sz w:val="20"/>
          <w:szCs w:val="20"/>
        </w:rPr>
        <w:t>ункте</w:t>
      </w:r>
      <w:r w:rsidR="00E36581">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_Ref40363160 \r \h </w:instrText>
      </w:r>
      <w:r w:rsidR="007F1642" w:rsidRPr="007F1642">
        <w:rPr>
          <w:rFonts w:ascii="Tahoma" w:hAnsi="Tahoma" w:cs="Tahoma"/>
          <w:sz w:val="20"/>
          <w:szCs w:val="20"/>
        </w:rPr>
        <w:instrText xml:space="preserve">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6.12.13</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05D8FF59" w14:textId="0167E4FB" w:rsidR="001462AD" w:rsidRPr="007F1642" w:rsidRDefault="005D0C9F" w:rsidP="001A1609">
      <w:pPr>
        <w:pStyle w:val="1"/>
        <w:ind w:left="1276" w:hanging="283"/>
        <w:rPr>
          <w:rFonts w:ascii="Tahoma" w:hAnsi="Tahoma" w:cs="Tahoma"/>
          <w:sz w:val="20"/>
          <w:szCs w:val="20"/>
        </w:rPr>
      </w:pPr>
      <w:r w:rsidRPr="007F1642">
        <w:rPr>
          <w:rFonts w:ascii="Tahoma" w:hAnsi="Tahoma" w:cs="Tahoma"/>
          <w:sz w:val="20"/>
          <w:szCs w:val="20"/>
        </w:rPr>
        <w:t>если Депонентом</w:t>
      </w:r>
      <w:r w:rsidR="001462AD" w:rsidRPr="007F1642">
        <w:rPr>
          <w:rFonts w:ascii="Tahoma" w:hAnsi="Tahoma" w:cs="Tahoma"/>
          <w:sz w:val="20"/>
          <w:szCs w:val="20"/>
        </w:rPr>
        <w:t xml:space="preserve"> не предоставлен</w:t>
      </w:r>
      <w:r w:rsidRPr="007F1642">
        <w:rPr>
          <w:rFonts w:ascii="Tahoma" w:hAnsi="Tahoma" w:cs="Tahoma"/>
          <w:sz w:val="20"/>
          <w:szCs w:val="20"/>
        </w:rPr>
        <w:t>ы</w:t>
      </w:r>
      <w:r w:rsidR="001462AD" w:rsidRPr="007F1642">
        <w:rPr>
          <w:rFonts w:ascii="Tahoma" w:hAnsi="Tahoma" w:cs="Tahoma"/>
          <w:sz w:val="20"/>
          <w:szCs w:val="20"/>
        </w:rPr>
        <w:t xml:space="preserve"> </w:t>
      </w:r>
      <w:r w:rsidRPr="007F1642">
        <w:rPr>
          <w:rFonts w:ascii="Tahoma" w:hAnsi="Tahoma" w:cs="Tahoma"/>
          <w:sz w:val="20"/>
          <w:szCs w:val="20"/>
        </w:rPr>
        <w:t>информация</w:t>
      </w:r>
      <w:r w:rsidR="001462AD" w:rsidRPr="007F1642">
        <w:rPr>
          <w:rFonts w:ascii="Tahoma" w:hAnsi="Tahoma" w:cs="Tahoma"/>
          <w:sz w:val="20"/>
          <w:szCs w:val="20"/>
        </w:rPr>
        <w:t xml:space="preserve"> и документ</w:t>
      </w:r>
      <w:r w:rsidRPr="007F1642">
        <w:rPr>
          <w:rFonts w:ascii="Tahoma" w:hAnsi="Tahoma" w:cs="Tahoma"/>
          <w:sz w:val="20"/>
          <w:szCs w:val="20"/>
        </w:rPr>
        <w:t xml:space="preserve">ы </w:t>
      </w:r>
      <w:r w:rsidR="001462AD" w:rsidRPr="007F1642">
        <w:rPr>
          <w:rFonts w:ascii="Tahoma" w:hAnsi="Tahoma" w:cs="Tahoma"/>
          <w:sz w:val="20"/>
          <w:szCs w:val="20"/>
        </w:rPr>
        <w:t>в</w:t>
      </w:r>
      <w:r w:rsidRPr="007F1642">
        <w:rPr>
          <w:rFonts w:ascii="Tahoma" w:hAnsi="Tahoma" w:cs="Tahoma"/>
          <w:sz w:val="20"/>
          <w:szCs w:val="20"/>
        </w:rPr>
        <w:t xml:space="preserve"> соответствии с</w:t>
      </w:r>
      <w:r w:rsidR="001462AD" w:rsidRPr="007F1642">
        <w:rPr>
          <w:rFonts w:ascii="Tahoma" w:hAnsi="Tahoma" w:cs="Tahoma"/>
          <w:sz w:val="20"/>
          <w:szCs w:val="20"/>
        </w:rPr>
        <w:t xml:space="preserve"> п</w:t>
      </w:r>
      <w:r w:rsidR="009A4398">
        <w:rPr>
          <w:rFonts w:ascii="Tahoma" w:hAnsi="Tahoma" w:cs="Tahoma"/>
          <w:sz w:val="20"/>
          <w:szCs w:val="20"/>
        </w:rPr>
        <w:t>унктом</w:t>
      </w:r>
      <w:r w:rsidR="0042365F">
        <w:rPr>
          <w:rFonts w:ascii="Tahoma" w:hAnsi="Tahoma" w:cs="Tahoma"/>
          <w:sz w:val="20"/>
          <w:szCs w:val="20"/>
        </w:rPr>
        <w:t xml:space="preserve"> </w:t>
      </w:r>
      <w:r w:rsidR="001462AD" w:rsidRPr="007F1642">
        <w:rPr>
          <w:rFonts w:ascii="Tahoma" w:hAnsi="Tahoma" w:cs="Tahoma"/>
          <w:sz w:val="20"/>
          <w:szCs w:val="20"/>
        </w:rPr>
        <w:t>1.2.19</w:t>
      </w:r>
      <w:r w:rsidR="00D963C2" w:rsidRPr="007F1642">
        <w:rPr>
          <w:rFonts w:ascii="Tahoma" w:hAnsi="Tahoma" w:cs="Tahoma"/>
          <w:sz w:val="20"/>
          <w:szCs w:val="20"/>
        </w:rPr>
        <w:t>.</w:t>
      </w:r>
      <w:r w:rsidR="001462AD" w:rsidRPr="007F1642">
        <w:rPr>
          <w:rFonts w:ascii="Tahoma" w:hAnsi="Tahoma" w:cs="Tahoma"/>
          <w:sz w:val="20"/>
          <w:szCs w:val="20"/>
        </w:rPr>
        <w:t xml:space="preserve"> настоящих Условий;</w:t>
      </w:r>
    </w:p>
    <w:p w14:paraId="70C8BAE4" w14:textId="77777777" w:rsidR="0036559D" w:rsidRPr="007F1642" w:rsidRDefault="0036559D" w:rsidP="001A1609">
      <w:pPr>
        <w:pStyle w:val="1"/>
        <w:ind w:left="1276" w:hanging="283"/>
        <w:rPr>
          <w:rFonts w:ascii="Tahoma" w:hAnsi="Tahoma" w:cs="Tahoma"/>
          <w:sz w:val="20"/>
          <w:szCs w:val="20"/>
        </w:rPr>
      </w:pPr>
      <w:r w:rsidRPr="007F1642">
        <w:rPr>
          <w:rFonts w:ascii="Tahoma" w:hAnsi="Tahoma" w:cs="Tahoma"/>
          <w:sz w:val="20"/>
          <w:szCs w:val="20"/>
        </w:rPr>
        <w:t>в иных случаях, предусмотренных настоящими Условиями.</w:t>
      </w:r>
    </w:p>
    <w:p w14:paraId="001FD200" w14:textId="09C819F3" w:rsidR="001A1609" w:rsidRPr="007F1642" w:rsidRDefault="00EB62A0" w:rsidP="001A1609">
      <w:pPr>
        <w:pStyle w:val="a0"/>
        <w:ind w:left="993" w:hanging="993"/>
        <w:rPr>
          <w:rFonts w:ascii="Tahoma" w:hAnsi="Tahoma" w:cs="Tahoma"/>
          <w:sz w:val="20"/>
          <w:szCs w:val="20"/>
        </w:rPr>
      </w:pPr>
      <w:r w:rsidRPr="007F1642">
        <w:rPr>
          <w:rFonts w:ascii="Tahoma" w:hAnsi="Tahoma" w:cs="Tahoma"/>
          <w:sz w:val="20"/>
          <w:szCs w:val="20"/>
        </w:rPr>
        <w:t xml:space="preserve">В случае отказа в исполнении поручения Депозитарий предоставляет инициатору поручения мотивированный отказ (Форма </w:t>
      </w:r>
      <w:hyperlink w:anchor="Текст_S06" w:history="1">
        <w:r w:rsidR="005665DB" w:rsidRPr="005665DB">
          <w:rPr>
            <w:rStyle w:val="af"/>
            <w:rFonts w:ascii="Tahoma" w:hAnsi="Tahoma" w:cs="Tahoma"/>
            <w:sz w:val="20"/>
            <w:szCs w:val="20"/>
          </w:rPr>
          <w:t>№S06</w:t>
        </w:r>
      </w:hyperlink>
      <w:r w:rsidRPr="007F1642">
        <w:rPr>
          <w:rFonts w:ascii="Tahoma" w:hAnsi="Tahoma" w:cs="Tahoma"/>
          <w:sz w:val="20"/>
          <w:szCs w:val="20"/>
        </w:rPr>
        <w:t>).</w:t>
      </w:r>
    </w:p>
    <w:p w14:paraId="5FC7F981" w14:textId="3C039B4F" w:rsidR="0066204F" w:rsidRPr="001A1609" w:rsidRDefault="008311CF" w:rsidP="001F6E96">
      <w:pPr>
        <w:pStyle w:val="a0"/>
        <w:numPr>
          <w:ilvl w:val="0"/>
          <w:numId w:val="0"/>
        </w:numPr>
        <w:ind w:left="993"/>
        <w:rPr>
          <w:rFonts w:ascii="Tahoma" w:hAnsi="Tahoma" w:cs="Tahoma"/>
          <w:sz w:val="20"/>
          <w:szCs w:val="20"/>
        </w:rPr>
      </w:pPr>
      <w:r w:rsidRPr="001A1609">
        <w:rPr>
          <w:rFonts w:ascii="Tahoma" w:hAnsi="Tahoma" w:cs="Tahoma"/>
          <w:sz w:val="20"/>
          <w:szCs w:val="20"/>
        </w:rPr>
        <w:t xml:space="preserve">В случае, предусмотренном </w:t>
      </w:r>
      <w:r w:rsidR="00572679" w:rsidRPr="001A1609">
        <w:rPr>
          <w:rFonts w:ascii="Tahoma" w:hAnsi="Tahoma" w:cs="Tahoma"/>
          <w:sz w:val="20"/>
          <w:szCs w:val="20"/>
        </w:rPr>
        <w:t xml:space="preserve">последним </w:t>
      </w:r>
      <w:r w:rsidR="00355C51" w:rsidRPr="001A1609">
        <w:rPr>
          <w:rFonts w:ascii="Tahoma" w:hAnsi="Tahoma" w:cs="Tahoma"/>
          <w:sz w:val="20"/>
          <w:szCs w:val="20"/>
        </w:rPr>
        <w:t>абзацем п</w:t>
      </w:r>
      <w:r w:rsidR="009A4398">
        <w:rPr>
          <w:rFonts w:ascii="Tahoma" w:hAnsi="Tahoma" w:cs="Tahoma"/>
          <w:sz w:val="20"/>
          <w:szCs w:val="20"/>
        </w:rPr>
        <w:t>ункта</w:t>
      </w:r>
      <w:r w:rsidRPr="001A1609">
        <w:rPr>
          <w:rFonts w:ascii="Tahoma" w:hAnsi="Tahoma" w:cs="Tahoma"/>
          <w:sz w:val="20"/>
          <w:szCs w:val="20"/>
        </w:rPr>
        <w:t xml:space="preserve"> 5.3.</w:t>
      </w:r>
      <w:r w:rsidR="008C58A2" w:rsidRPr="001A1609">
        <w:rPr>
          <w:rFonts w:ascii="Tahoma" w:hAnsi="Tahoma" w:cs="Tahoma"/>
          <w:sz w:val="20"/>
          <w:szCs w:val="20"/>
        </w:rPr>
        <w:t>11</w:t>
      </w:r>
      <w:r w:rsidR="00D963C2" w:rsidRPr="001A1609">
        <w:rPr>
          <w:rFonts w:ascii="Tahoma" w:hAnsi="Tahoma" w:cs="Tahoma"/>
          <w:sz w:val="20"/>
          <w:szCs w:val="20"/>
        </w:rPr>
        <w:t>.</w:t>
      </w:r>
      <w:r w:rsidRPr="001A1609">
        <w:rPr>
          <w:rFonts w:ascii="Tahoma" w:hAnsi="Tahoma" w:cs="Tahoma"/>
          <w:sz w:val="20"/>
          <w:szCs w:val="20"/>
        </w:rPr>
        <w:t xml:space="preserve"> Условий, мотивированный отказ </w:t>
      </w:r>
      <w:r w:rsidR="000214EB" w:rsidRPr="00ED0512">
        <w:rPr>
          <w:rFonts w:ascii="Tahoma" w:hAnsi="Tahoma" w:cs="Tahoma"/>
          <w:sz w:val="20"/>
          <w:szCs w:val="20"/>
        </w:rPr>
        <w:t>(</w:t>
      </w:r>
      <w:r w:rsidRPr="001A1609">
        <w:rPr>
          <w:rFonts w:ascii="Tahoma" w:hAnsi="Tahoma" w:cs="Tahoma"/>
          <w:sz w:val="20"/>
          <w:szCs w:val="20"/>
        </w:rPr>
        <w:t>с указанием даты и причин принятия соответствующего решения</w:t>
      </w:r>
      <w:r w:rsidR="000214EB" w:rsidRPr="001A1609">
        <w:rPr>
          <w:rFonts w:ascii="Tahoma" w:hAnsi="Tahoma" w:cs="Tahoma"/>
          <w:sz w:val="20"/>
          <w:szCs w:val="20"/>
        </w:rPr>
        <w:t>)</w:t>
      </w:r>
      <w:r w:rsidRPr="001A1609">
        <w:rPr>
          <w:rFonts w:ascii="Tahoma" w:hAnsi="Tahoma" w:cs="Tahoma"/>
          <w:sz w:val="20"/>
          <w:szCs w:val="20"/>
        </w:rPr>
        <w:t xml:space="preserve"> </w:t>
      </w:r>
      <w:r w:rsidR="000214EB" w:rsidRPr="001A1609">
        <w:rPr>
          <w:rFonts w:ascii="Tahoma" w:hAnsi="Tahoma" w:cs="Tahoma"/>
          <w:sz w:val="20"/>
          <w:szCs w:val="20"/>
        </w:rPr>
        <w:t xml:space="preserve">предоставляется </w:t>
      </w:r>
      <w:r w:rsidRPr="001A1609">
        <w:rPr>
          <w:rFonts w:ascii="Tahoma" w:hAnsi="Tahoma" w:cs="Tahoma"/>
          <w:sz w:val="20"/>
          <w:szCs w:val="20"/>
        </w:rPr>
        <w:t xml:space="preserve">в срок не позднее </w:t>
      </w:r>
      <w:r w:rsidR="00C432DF">
        <w:rPr>
          <w:rFonts w:ascii="Tahoma" w:hAnsi="Tahoma" w:cs="Tahoma"/>
          <w:sz w:val="20"/>
          <w:szCs w:val="20"/>
        </w:rPr>
        <w:t>5 (</w:t>
      </w:r>
      <w:r w:rsidRPr="001A1609">
        <w:rPr>
          <w:rFonts w:ascii="Tahoma" w:hAnsi="Tahoma" w:cs="Tahoma"/>
          <w:sz w:val="20"/>
          <w:szCs w:val="20"/>
        </w:rPr>
        <w:t>пяти</w:t>
      </w:r>
      <w:r w:rsidR="00C432DF">
        <w:rPr>
          <w:rFonts w:ascii="Tahoma" w:hAnsi="Tahoma" w:cs="Tahoma"/>
          <w:sz w:val="20"/>
          <w:szCs w:val="20"/>
        </w:rPr>
        <w:t>)</w:t>
      </w:r>
      <w:r w:rsidRPr="001A1609">
        <w:rPr>
          <w:rFonts w:ascii="Tahoma" w:hAnsi="Tahoma" w:cs="Tahoma"/>
          <w:sz w:val="20"/>
          <w:szCs w:val="20"/>
        </w:rPr>
        <w:t xml:space="preserve"> рабочих дней со дня принятия решения об отказе.</w:t>
      </w:r>
    </w:p>
    <w:p w14:paraId="15BBA9DA" w14:textId="77777777" w:rsidR="00BB6C3C" w:rsidRPr="00AD7787" w:rsidRDefault="00BB6C3C" w:rsidP="001A1609">
      <w:pPr>
        <w:pStyle w:val="20"/>
        <w:ind w:left="993" w:hanging="993"/>
        <w:rPr>
          <w:rFonts w:ascii="Tahoma" w:hAnsi="Tahoma" w:cs="Tahoma"/>
          <w:color w:val="0099FF"/>
          <w:sz w:val="20"/>
          <w:szCs w:val="20"/>
        </w:rPr>
      </w:pPr>
      <w:bookmarkStart w:id="187" w:name="_Toc215313711"/>
      <w:bookmarkStart w:id="188" w:name="_Toc328495951"/>
      <w:bookmarkStart w:id="189" w:name="_Ref468880471"/>
      <w:bookmarkStart w:id="190" w:name="_Toc478119750"/>
      <w:bookmarkStart w:id="191" w:name="_Toc48756988"/>
      <w:bookmarkStart w:id="192" w:name="_Toc97585924"/>
      <w:bookmarkStart w:id="193" w:name="_Toc232067794"/>
      <w:r w:rsidRPr="00AD7787">
        <w:rPr>
          <w:rFonts w:ascii="Tahoma" w:hAnsi="Tahoma" w:cs="Tahoma"/>
          <w:color w:val="0099FF"/>
          <w:sz w:val="20"/>
          <w:szCs w:val="20"/>
        </w:rPr>
        <w:t>Порядок приема поручений, запросов и документов</w:t>
      </w:r>
      <w:bookmarkEnd w:id="187"/>
      <w:bookmarkEnd w:id="188"/>
      <w:bookmarkEnd w:id="189"/>
      <w:bookmarkEnd w:id="190"/>
      <w:bookmarkEnd w:id="191"/>
      <w:bookmarkEnd w:id="192"/>
      <w:bookmarkEnd w:id="193"/>
    </w:p>
    <w:p w14:paraId="5B6FC5D8" w14:textId="77777777" w:rsidR="00BB6C3C" w:rsidRPr="007F1642" w:rsidRDefault="00BB6C3C" w:rsidP="001A1609">
      <w:pPr>
        <w:pStyle w:val="a0"/>
        <w:ind w:left="993" w:hanging="993"/>
        <w:rPr>
          <w:rFonts w:ascii="Tahoma" w:hAnsi="Tahoma" w:cs="Tahoma"/>
          <w:sz w:val="20"/>
          <w:szCs w:val="20"/>
        </w:rPr>
      </w:pPr>
      <w:bookmarkStart w:id="194" w:name="_Ref123615633"/>
      <w:r w:rsidRPr="007F1642">
        <w:rPr>
          <w:rFonts w:ascii="Tahoma" w:hAnsi="Tahoma" w:cs="Tahoma"/>
          <w:sz w:val="20"/>
          <w:szCs w:val="20"/>
        </w:rPr>
        <w:t>Депонент может, если иное не установлено федеральными законами или иными нормативными правовыми актами Российской Федерации, нормативными актами Банка России, предоставлять в Депозитарий поручения, запросы и иные документы следующими способами:</w:t>
      </w:r>
      <w:bookmarkEnd w:id="194"/>
    </w:p>
    <w:p w14:paraId="6A05CB67" w14:textId="77777777" w:rsidR="00BB6C3C" w:rsidRPr="007F1642" w:rsidRDefault="00BB6C3C" w:rsidP="001A1609">
      <w:pPr>
        <w:pStyle w:val="1"/>
        <w:ind w:left="1276" w:hanging="283"/>
        <w:rPr>
          <w:rFonts w:ascii="Tahoma" w:hAnsi="Tahoma" w:cs="Tahoma"/>
          <w:sz w:val="20"/>
          <w:szCs w:val="20"/>
        </w:rPr>
      </w:pPr>
      <w:r w:rsidRPr="007F1642">
        <w:rPr>
          <w:rFonts w:ascii="Tahoma" w:hAnsi="Tahoma" w:cs="Tahoma"/>
          <w:sz w:val="20"/>
          <w:szCs w:val="20"/>
        </w:rPr>
        <w:t>передача документов на бумажном носителе непосредственно в офисе Депозитария;</w:t>
      </w:r>
    </w:p>
    <w:p w14:paraId="7B5929BF" w14:textId="77777777" w:rsidR="00BB6C3C" w:rsidRPr="007F1642" w:rsidRDefault="00BB6C3C" w:rsidP="001A1609">
      <w:pPr>
        <w:pStyle w:val="1"/>
        <w:ind w:left="1276" w:hanging="283"/>
        <w:rPr>
          <w:rFonts w:ascii="Tahoma" w:hAnsi="Tahoma" w:cs="Tahoma"/>
          <w:sz w:val="20"/>
          <w:szCs w:val="20"/>
        </w:rPr>
      </w:pPr>
      <w:r w:rsidRPr="007F1642">
        <w:rPr>
          <w:rFonts w:ascii="Tahoma" w:hAnsi="Tahoma" w:cs="Tahoma"/>
          <w:sz w:val="20"/>
          <w:szCs w:val="20"/>
        </w:rPr>
        <w:t>отправка документов на бумажном носителе по почте;</w:t>
      </w:r>
    </w:p>
    <w:p w14:paraId="26A383D7" w14:textId="77777777" w:rsidR="00BB6C3C" w:rsidRPr="007F1642" w:rsidRDefault="00BB6C3C" w:rsidP="001A1609">
      <w:pPr>
        <w:pStyle w:val="1"/>
        <w:ind w:left="1276" w:hanging="283"/>
        <w:rPr>
          <w:rFonts w:ascii="Tahoma" w:hAnsi="Tahoma" w:cs="Tahoma"/>
          <w:sz w:val="20"/>
          <w:szCs w:val="20"/>
        </w:rPr>
      </w:pPr>
      <w:r w:rsidRPr="007F1642">
        <w:rPr>
          <w:rFonts w:ascii="Tahoma" w:hAnsi="Tahoma" w:cs="Tahoma"/>
          <w:sz w:val="20"/>
          <w:szCs w:val="20"/>
        </w:rPr>
        <w:t>передача электронных документов.</w:t>
      </w:r>
    </w:p>
    <w:p w14:paraId="6A05A7E5" w14:textId="77777777" w:rsidR="00A40296" w:rsidRDefault="00A40296" w:rsidP="001A1609">
      <w:pPr>
        <w:pStyle w:val="a0"/>
        <w:numPr>
          <w:ilvl w:val="0"/>
          <w:numId w:val="0"/>
        </w:numPr>
        <w:ind w:left="993"/>
        <w:rPr>
          <w:rFonts w:ascii="Tahoma" w:hAnsi="Tahoma" w:cs="Tahoma"/>
          <w:sz w:val="20"/>
          <w:szCs w:val="20"/>
        </w:rPr>
      </w:pPr>
      <w:r w:rsidRPr="007F1642">
        <w:rPr>
          <w:rFonts w:ascii="Tahoma" w:hAnsi="Tahoma" w:cs="Tahoma"/>
          <w:sz w:val="20"/>
          <w:szCs w:val="20"/>
        </w:rPr>
        <w:t>Передача электронных документов осуществляется в соответствии и в порядке, предусмотренном соглашением сторон об электронном документообороте</w:t>
      </w:r>
      <w:r w:rsidR="0042243E">
        <w:rPr>
          <w:rFonts w:ascii="Tahoma" w:hAnsi="Tahoma" w:cs="Tahoma"/>
          <w:sz w:val="20"/>
          <w:szCs w:val="20"/>
        </w:rPr>
        <w:t xml:space="preserve"> и разделом 9 настоящих Условий</w:t>
      </w:r>
      <w:r w:rsidR="00037F31">
        <w:rPr>
          <w:rFonts w:ascii="Tahoma" w:hAnsi="Tahoma" w:cs="Tahoma"/>
          <w:sz w:val="20"/>
          <w:szCs w:val="20"/>
        </w:rPr>
        <w:t>.</w:t>
      </w:r>
    </w:p>
    <w:p w14:paraId="7606DF65" w14:textId="77777777" w:rsidR="00B8239A" w:rsidRPr="00B8239A" w:rsidRDefault="00B8239A" w:rsidP="001A1609">
      <w:pPr>
        <w:pStyle w:val="a0"/>
        <w:numPr>
          <w:ilvl w:val="0"/>
          <w:numId w:val="0"/>
        </w:numPr>
        <w:ind w:left="993"/>
        <w:rPr>
          <w:rFonts w:ascii="Tahoma" w:hAnsi="Tahoma" w:cs="Tahoma"/>
          <w:sz w:val="20"/>
          <w:szCs w:val="20"/>
        </w:rPr>
      </w:pPr>
      <w:r w:rsidRPr="0044557A">
        <w:rPr>
          <w:rFonts w:ascii="Tahoma" w:hAnsi="Tahoma" w:cs="Tahoma"/>
          <w:color w:val="000000"/>
          <w:sz w:val="20"/>
          <w:szCs w:val="20"/>
        </w:rPr>
        <w:t>В случаях, установленных Условиями, Депозитарий вправе принимать к исполнению только поручения, поданные в форме электронного документа с соблюдением установленных Условиями требований.</w:t>
      </w:r>
    </w:p>
    <w:p w14:paraId="00B5126B" w14:textId="77777777" w:rsidR="00A40296" w:rsidRPr="007F1642" w:rsidRDefault="00A40296" w:rsidP="001A1609">
      <w:pPr>
        <w:pStyle w:val="a0"/>
        <w:numPr>
          <w:ilvl w:val="0"/>
          <w:numId w:val="0"/>
        </w:numPr>
        <w:ind w:left="993"/>
        <w:rPr>
          <w:rFonts w:ascii="Tahoma" w:hAnsi="Tahoma" w:cs="Tahoma"/>
          <w:sz w:val="20"/>
          <w:szCs w:val="20"/>
        </w:rPr>
      </w:pPr>
      <w:r w:rsidRPr="007F1642">
        <w:rPr>
          <w:rFonts w:ascii="Tahoma" w:hAnsi="Tahoma" w:cs="Tahoma"/>
          <w:sz w:val="20"/>
          <w:szCs w:val="20"/>
        </w:rPr>
        <w:t xml:space="preserve">Документы/копии документов на бумажном носителе, насчитывающие более одного листа, должны быть пронумерованы, прошиты и заверены Депонентом или его уполномоченным представителем на обороте последнего листа документа в месте прошивки (с указанием количества листов). В </w:t>
      </w:r>
      <w:proofErr w:type="spellStart"/>
      <w:r w:rsidRPr="007F1642">
        <w:rPr>
          <w:rFonts w:ascii="Tahoma" w:hAnsi="Tahoma" w:cs="Tahoma"/>
          <w:sz w:val="20"/>
          <w:szCs w:val="20"/>
        </w:rPr>
        <w:t>непрошитых</w:t>
      </w:r>
      <w:proofErr w:type="spellEnd"/>
      <w:r w:rsidRPr="007F1642">
        <w:rPr>
          <w:rFonts w:ascii="Tahoma" w:hAnsi="Tahoma" w:cs="Tahoma"/>
          <w:sz w:val="20"/>
          <w:szCs w:val="20"/>
        </w:rPr>
        <w:t xml:space="preserve"> документах, занимающих более одного листа, заверению подлежит каждый лист.</w:t>
      </w:r>
    </w:p>
    <w:p w14:paraId="3D903590" w14:textId="77777777" w:rsidR="00A40296" w:rsidRPr="007F1642" w:rsidRDefault="00A40296" w:rsidP="001A1609">
      <w:pPr>
        <w:pStyle w:val="a0"/>
        <w:ind w:left="993" w:hanging="993"/>
        <w:rPr>
          <w:rFonts w:ascii="Tahoma" w:hAnsi="Tahoma" w:cs="Tahoma"/>
          <w:sz w:val="20"/>
          <w:szCs w:val="20"/>
        </w:rPr>
      </w:pPr>
      <w:bookmarkStart w:id="195" w:name="_Ref469418630"/>
      <w:r w:rsidRPr="007F1642">
        <w:rPr>
          <w:rFonts w:ascii="Tahoma" w:hAnsi="Tahoma" w:cs="Tahoma"/>
          <w:sz w:val="20"/>
          <w:szCs w:val="20"/>
        </w:rPr>
        <w:t>Депозитарий вправе присваивать Депоненту индивидуальный внутренний код, по которому в дальнейшем Депозитарий будет идентифицировать Депонента при получении от него поручений, запросов и / или документов.</w:t>
      </w:r>
      <w:bookmarkEnd w:id="195"/>
    </w:p>
    <w:p w14:paraId="6063B2F9" w14:textId="77777777" w:rsidR="00A40296" w:rsidRPr="007F1642" w:rsidRDefault="00A40296" w:rsidP="001A1609">
      <w:pPr>
        <w:pStyle w:val="a0"/>
        <w:ind w:left="993" w:hanging="993"/>
        <w:rPr>
          <w:rFonts w:ascii="Tahoma" w:hAnsi="Tahoma" w:cs="Tahoma"/>
          <w:sz w:val="20"/>
          <w:szCs w:val="20"/>
        </w:rPr>
      </w:pPr>
      <w:r w:rsidRPr="007F1642">
        <w:rPr>
          <w:rFonts w:ascii="Tahoma" w:hAnsi="Tahoma" w:cs="Tahoma"/>
          <w:sz w:val="20"/>
          <w:szCs w:val="20"/>
        </w:rPr>
        <w:t xml:space="preserve">Сроки (время) приема поручений / запросов указаны в </w:t>
      </w:r>
      <w:hyperlink w:anchor="Приложение_2" w:history="1">
        <w:r w:rsidR="005665DB" w:rsidRPr="005665DB">
          <w:rPr>
            <w:rStyle w:val="af"/>
            <w:rFonts w:ascii="Tahoma" w:hAnsi="Tahoma" w:cs="Tahoma"/>
            <w:sz w:val="20"/>
            <w:szCs w:val="20"/>
          </w:rPr>
          <w:t>Приложении 2</w:t>
        </w:r>
      </w:hyperlink>
      <w:r w:rsidRPr="007F1642">
        <w:rPr>
          <w:rFonts w:ascii="Tahoma" w:hAnsi="Tahoma" w:cs="Tahoma"/>
          <w:sz w:val="20"/>
          <w:szCs w:val="20"/>
        </w:rPr>
        <w:t xml:space="preserve"> к настоящим Условиям.</w:t>
      </w:r>
    </w:p>
    <w:p w14:paraId="0740C223" w14:textId="6D2891B3" w:rsidR="001A1609" w:rsidRPr="007F1642" w:rsidRDefault="00A40296" w:rsidP="001A1609">
      <w:pPr>
        <w:pStyle w:val="a0"/>
        <w:ind w:left="993" w:hanging="993"/>
        <w:rPr>
          <w:rFonts w:ascii="Tahoma" w:hAnsi="Tahoma" w:cs="Tahoma"/>
          <w:sz w:val="20"/>
          <w:szCs w:val="20"/>
        </w:rPr>
      </w:pPr>
      <w:bookmarkStart w:id="196" w:name="_Ref469418637"/>
      <w:r w:rsidRPr="007F1642">
        <w:rPr>
          <w:rFonts w:ascii="Tahoma" w:hAnsi="Tahoma" w:cs="Tahoma"/>
          <w:sz w:val="20"/>
          <w:szCs w:val="20"/>
        </w:rPr>
        <w:t>При приеме поручения, переданного непосредственно в офисе Депозитария, работник Депозитария по требованию Депонента ставит свою подпись, дату, время приема поручения и возвращает Депоненту или его уполномоченному представителю второй экземпляр поручения.</w:t>
      </w:r>
      <w:bookmarkEnd w:id="196"/>
    </w:p>
    <w:p w14:paraId="5A64630C" w14:textId="77777777" w:rsidR="00A40296" w:rsidRPr="001F6E96" w:rsidRDefault="00A40296" w:rsidP="001F6E96">
      <w:pPr>
        <w:pStyle w:val="a0"/>
        <w:numPr>
          <w:ilvl w:val="0"/>
          <w:numId w:val="0"/>
        </w:numPr>
        <w:ind w:left="993"/>
        <w:rPr>
          <w:rFonts w:ascii="Tahoma" w:hAnsi="Tahoma" w:cs="Tahoma"/>
          <w:color w:val="000000"/>
          <w:sz w:val="20"/>
          <w:szCs w:val="20"/>
        </w:rPr>
      </w:pPr>
      <w:r w:rsidRPr="001F6E96">
        <w:rPr>
          <w:rFonts w:ascii="Tahoma" w:hAnsi="Tahoma" w:cs="Tahoma"/>
          <w:color w:val="000000"/>
          <w:sz w:val="20"/>
          <w:szCs w:val="20"/>
        </w:rPr>
        <w:t>Порядок подтверждения приема электронных документов устанавливается соглашением сторон об электронном документообороте.</w:t>
      </w:r>
    </w:p>
    <w:p w14:paraId="5838B540" w14:textId="77777777" w:rsidR="00A40296" w:rsidRPr="007F1642" w:rsidRDefault="00A40296" w:rsidP="001A1609">
      <w:pPr>
        <w:pStyle w:val="a0"/>
        <w:ind w:left="993" w:hanging="993"/>
        <w:rPr>
          <w:rFonts w:ascii="Tahoma" w:hAnsi="Tahoma" w:cs="Tahoma"/>
          <w:sz w:val="20"/>
          <w:szCs w:val="20"/>
        </w:rPr>
      </w:pPr>
      <w:r w:rsidRPr="007F1642">
        <w:rPr>
          <w:rFonts w:ascii="Tahoma" w:hAnsi="Tahoma" w:cs="Tahoma"/>
          <w:sz w:val="20"/>
          <w:szCs w:val="20"/>
        </w:rPr>
        <w:t>Информация обо всех поручениях, в том числе в форме электронных документов, принятых Депозитарием, заносится в Журнал принятых поручений.</w:t>
      </w:r>
    </w:p>
    <w:p w14:paraId="128E35B0" w14:textId="77777777" w:rsidR="00A40296" w:rsidRPr="007F1642" w:rsidRDefault="00A40296" w:rsidP="001A1609">
      <w:pPr>
        <w:pStyle w:val="a0"/>
        <w:ind w:left="993" w:hanging="993"/>
        <w:rPr>
          <w:rFonts w:ascii="Tahoma" w:hAnsi="Tahoma" w:cs="Tahoma"/>
          <w:sz w:val="20"/>
          <w:szCs w:val="20"/>
        </w:rPr>
      </w:pPr>
      <w:bookmarkStart w:id="197" w:name="_Ref117329144"/>
      <w:r w:rsidRPr="007F1642">
        <w:rPr>
          <w:rFonts w:ascii="Tahoma" w:hAnsi="Tahoma" w:cs="Tahoma"/>
          <w:sz w:val="20"/>
          <w:szCs w:val="20"/>
        </w:rPr>
        <w:t>Депозитарий отказывает в приеме поручения к исполнению в следующих случаях:</w:t>
      </w:r>
      <w:bookmarkEnd w:id="197"/>
    </w:p>
    <w:p w14:paraId="74AE67D1" w14:textId="77777777" w:rsidR="00A40296" w:rsidRPr="007F1642" w:rsidRDefault="00A40296" w:rsidP="00B42DD2">
      <w:pPr>
        <w:pStyle w:val="1"/>
        <w:ind w:left="1276" w:hanging="283"/>
        <w:rPr>
          <w:rFonts w:ascii="Tahoma" w:hAnsi="Tahoma" w:cs="Tahoma"/>
          <w:sz w:val="20"/>
          <w:szCs w:val="20"/>
        </w:rPr>
      </w:pPr>
      <w:r w:rsidRPr="007F1642">
        <w:rPr>
          <w:rFonts w:ascii="Tahoma" w:hAnsi="Tahoma" w:cs="Tahoma"/>
          <w:sz w:val="20"/>
          <w:szCs w:val="20"/>
        </w:rPr>
        <w:t>представитель Депонента не имеет доверенности на передачу поручений и/ или документа, удостоверяющего его личность;</w:t>
      </w:r>
    </w:p>
    <w:p w14:paraId="61D1B6AF" w14:textId="77777777" w:rsidR="00A40296" w:rsidRPr="007F1642" w:rsidRDefault="00A40296" w:rsidP="00B42DD2">
      <w:pPr>
        <w:pStyle w:val="1"/>
        <w:ind w:left="1276" w:hanging="283"/>
        <w:rPr>
          <w:rFonts w:ascii="Tahoma" w:hAnsi="Tahoma" w:cs="Tahoma"/>
          <w:sz w:val="20"/>
          <w:szCs w:val="20"/>
        </w:rPr>
      </w:pPr>
      <w:r w:rsidRPr="007F1642">
        <w:rPr>
          <w:rFonts w:ascii="Tahoma" w:hAnsi="Tahoma" w:cs="Tahoma"/>
          <w:sz w:val="20"/>
          <w:szCs w:val="20"/>
        </w:rPr>
        <w:t>поручение подписано лицом, не имеющим в соответствии с нормативными правовыми актами Российской Федерации, нормативными актами Банка России и настоящими Условиями соответствующих полномочий на совершение данной депозитарной операции;</w:t>
      </w:r>
    </w:p>
    <w:p w14:paraId="455A37DB" w14:textId="77777777" w:rsidR="00A40296" w:rsidRPr="007F1642" w:rsidRDefault="00A40296" w:rsidP="00B42DD2">
      <w:pPr>
        <w:pStyle w:val="1"/>
        <w:ind w:left="1276" w:hanging="283"/>
        <w:rPr>
          <w:rFonts w:ascii="Tahoma" w:hAnsi="Tahoma" w:cs="Tahoma"/>
          <w:sz w:val="20"/>
          <w:szCs w:val="20"/>
        </w:rPr>
      </w:pPr>
      <w:r w:rsidRPr="007F1642">
        <w:rPr>
          <w:rFonts w:ascii="Tahoma" w:hAnsi="Tahoma" w:cs="Tahoma"/>
          <w:sz w:val="20"/>
          <w:szCs w:val="20"/>
        </w:rPr>
        <w:t>поручение представлено в Депозитарий способом, не предусмотренным настоящими Условиями, Договором или дополнительными соглашениями</w:t>
      </w:r>
      <w:r w:rsidR="00203F32">
        <w:rPr>
          <w:rFonts w:ascii="Tahoma" w:hAnsi="Tahoma" w:cs="Tahoma"/>
          <w:sz w:val="20"/>
          <w:szCs w:val="20"/>
        </w:rPr>
        <w:t xml:space="preserve"> к нему</w:t>
      </w:r>
      <w:r w:rsidRPr="007F1642">
        <w:rPr>
          <w:rFonts w:ascii="Tahoma" w:hAnsi="Tahoma" w:cs="Tahoma"/>
          <w:sz w:val="20"/>
          <w:szCs w:val="20"/>
        </w:rPr>
        <w:t>;</w:t>
      </w:r>
    </w:p>
    <w:p w14:paraId="311DB60F" w14:textId="77777777" w:rsidR="00A40296" w:rsidRPr="007F1642" w:rsidRDefault="00A40296" w:rsidP="00B42DD2">
      <w:pPr>
        <w:pStyle w:val="1"/>
        <w:ind w:left="1276" w:hanging="283"/>
        <w:rPr>
          <w:rFonts w:ascii="Tahoma" w:hAnsi="Tahoma" w:cs="Tahoma"/>
          <w:sz w:val="20"/>
          <w:szCs w:val="20"/>
        </w:rPr>
      </w:pPr>
      <w:r w:rsidRPr="007F1642">
        <w:rPr>
          <w:rFonts w:ascii="Tahoma" w:hAnsi="Tahoma" w:cs="Tahoma"/>
          <w:sz w:val="20"/>
          <w:szCs w:val="20"/>
        </w:rPr>
        <w:t>у Депозитария имеются обоснованные сомнения в подлинности подписи или оттиска печати инициатора операции</w:t>
      </w:r>
      <w:r w:rsidR="00765975" w:rsidRPr="007F1642">
        <w:rPr>
          <w:rFonts w:ascii="Tahoma" w:hAnsi="Tahoma" w:cs="Tahoma"/>
          <w:sz w:val="20"/>
          <w:szCs w:val="20"/>
        </w:rPr>
        <w:t>.</w:t>
      </w:r>
    </w:p>
    <w:p w14:paraId="5BDE2DB2" w14:textId="77777777" w:rsidR="00A40296" w:rsidRPr="007F1642" w:rsidRDefault="00A40296" w:rsidP="00B42DD2">
      <w:pPr>
        <w:pStyle w:val="a0"/>
        <w:ind w:left="993" w:hanging="993"/>
        <w:rPr>
          <w:rFonts w:ascii="Tahoma" w:hAnsi="Tahoma" w:cs="Tahoma"/>
          <w:sz w:val="20"/>
          <w:szCs w:val="20"/>
        </w:rPr>
      </w:pPr>
      <w:bookmarkStart w:id="198" w:name="_Ref469418647"/>
      <w:r w:rsidRPr="007F1642">
        <w:rPr>
          <w:rFonts w:ascii="Tahoma" w:hAnsi="Tahoma" w:cs="Tahoma"/>
          <w:sz w:val="20"/>
          <w:szCs w:val="20"/>
        </w:rPr>
        <w:t>Депозитарий вправе отказать в приеме поручения к исполнению в следующих случаях:</w:t>
      </w:r>
      <w:bookmarkEnd w:id="198"/>
    </w:p>
    <w:p w14:paraId="758BF41B" w14:textId="77777777" w:rsidR="00A40296" w:rsidRPr="007F1642" w:rsidRDefault="00A40296" w:rsidP="00B42DD2">
      <w:pPr>
        <w:pStyle w:val="1"/>
        <w:ind w:left="1276" w:hanging="283"/>
        <w:rPr>
          <w:rFonts w:ascii="Tahoma" w:hAnsi="Tahoma" w:cs="Tahoma"/>
          <w:sz w:val="20"/>
          <w:szCs w:val="20"/>
        </w:rPr>
      </w:pPr>
      <w:r w:rsidRPr="007F1642">
        <w:rPr>
          <w:rFonts w:ascii="Tahoma" w:hAnsi="Tahoma" w:cs="Tahoma"/>
          <w:sz w:val="20"/>
          <w:szCs w:val="20"/>
        </w:rPr>
        <w:t>ценные бумаги</w:t>
      </w:r>
      <w:r w:rsidR="00EF0406" w:rsidRPr="007F1642">
        <w:rPr>
          <w:rFonts w:ascii="Tahoma" w:hAnsi="Tahoma" w:cs="Tahoma"/>
          <w:sz w:val="20"/>
          <w:szCs w:val="20"/>
        </w:rPr>
        <w:t xml:space="preserve"> (цифровые права)</w:t>
      </w:r>
      <w:r w:rsidRPr="007F1642">
        <w:rPr>
          <w:rFonts w:ascii="Tahoma" w:hAnsi="Tahoma" w:cs="Tahoma"/>
          <w:sz w:val="20"/>
          <w:szCs w:val="20"/>
        </w:rPr>
        <w:t>, в отношении которых дается поручение, не прошли процедуру приема на обслуживание;</w:t>
      </w:r>
    </w:p>
    <w:p w14:paraId="1520A5F9" w14:textId="77777777" w:rsidR="00A40296" w:rsidRPr="007F1642" w:rsidRDefault="00A40296" w:rsidP="00B42DD2">
      <w:pPr>
        <w:pStyle w:val="1"/>
        <w:ind w:left="1276" w:hanging="283"/>
        <w:rPr>
          <w:rFonts w:ascii="Tahoma" w:hAnsi="Tahoma" w:cs="Tahoma"/>
          <w:sz w:val="20"/>
          <w:szCs w:val="20"/>
        </w:rPr>
      </w:pPr>
      <w:r w:rsidRPr="007F1642">
        <w:rPr>
          <w:rFonts w:ascii="Tahoma" w:hAnsi="Tahoma" w:cs="Tahoma"/>
          <w:sz w:val="20"/>
          <w:szCs w:val="20"/>
        </w:rPr>
        <w:t>поручение оформлено с нарушениями требований Условий, полнота или оформление сопровождающих документов не соответствуют Условиям и приложениям к ним, в поручении и/или сопровождающих документах недостаточно данных для исполнения поручения или содержащаяся в них информация противоречива;</w:t>
      </w:r>
    </w:p>
    <w:p w14:paraId="208C062B" w14:textId="77777777" w:rsidR="00A40296" w:rsidRPr="007F1642" w:rsidRDefault="00A40296" w:rsidP="00B42DD2">
      <w:pPr>
        <w:pStyle w:val="1"/>
        <w:ind w:left="1276" w:hanging="283"/>
        <w:rPr>
          <w:rFonts w:ascii="Tahoma" w:hAnsi="Tahoma" w:cs="Tahoma"/>
          <w:sz w:val="20"/>
          <w:szCs w:val="20"/>
        </w:rPr>
      </w:pPr>
      <w:r w:rsidRPr="007F1642">
        <w:rPr>
          <w:rFonts w:ascii="Tahoma" w:hAnsi="Tahoma" w:cs="Tahoma"/>
          <w:sz w:val="20"/>
          <w:szCs w:val="20"/>
        </w:rPr>
        <w:t>поручение оформлено с исправлениями или содержит информацию, не совпадающую с данными, содержащимися в учетных регистрах Депозитария;</w:t>
      </w:r>
    </w:p>
    <w:p w14:paraId="36D568C1" w14:textId="77777777" w:rsidR="00A40296" w:rsidRPr="007F1642" w:rsidRDefault="00A40296" w:rsidP="00B42DD2">
      <w:pPr>
        <w:pStyle w:val="1"/>
        <w:ind w:left="1276" w:hanging="283"/>
        <w:rPr>
          <w:rFonts w:ascii="Tahoma" w:hAnsi="Tahoma" w:cs="Tahoma"/>
          <w:sz w:val="20"/>
          <w:szCs w:val="20"/>
        </w:rPr>
      </w:pPr>
      <w:r w:rsidRPr="007F1642">
        <w:rPr>
          <w:rFonts w:ascii="Tahoma" w:hAnsi="Tahoma" w:cs="Tahoma"/>
          <w:sz w:val="20"/>
          <w:szCs w:val="20"/>
        </w:rPr>
        <w:t>поручение дано в отношении ценных бумаг, подлежащих учету закрытым способом</w:t>
      </w:r>
      <w:r w:rsidR="00014B28">
        <w:rPr>
          <w:rFonts w:ascii="Tahoma" w:hAnsi="Tahoma" w:cs="Tahoma"/>
          <w:sz w:val="20"/>
          <w:szCs w:val="20"/>
        </w:rPr>
        <w:t>,</w:t>
      </w:r>
      <w:r w:rsidRPr="007F1642">
        <w:rPr>
          <w:rFonts w:ascii="Tahoma" w:hAnsi="Tahoma" w:cs="Tahoma"/>
          <w:sz w:val="20"/>
          <w:szCs w:val="20"/>
        </w:rPr>
        <w:t xml:space="preserve"> и:</w:t>
      </w:r>
    </w:p>
    <w:p w14:paraId="34207261" w14:textId="77777777" w:rsidR="00A40296" w:rsidRPr="007F1642" w:rsidRDefault="00A40296" w:rsidP="00B42DD2">
      <w:pPr>
        <w:pStyle w:val="2"/>
        <w:ind w:left="1560" w:hanging="284"/>
        <w:rPr>
          <w:rFonts w:ascii="Tahoma" w:hAnsi="Tahoma" w:cs="Tahoma"/>
          <w:sz w:val="20"/>
          <w:szCs w:val="20"/>
        </w:rPr>
      </w:pPr>
      <w:r w:rsidRPr="007F1642">
        <w:rPr>
          <w:rFonts w:ascii="Tahoma" w:hAnsi="Tahoma" w:cs="Tahoma"/>
          <w:sz w:val="20"/>
          <w:szCs w:val="20"/>
        </w:rPr>
        <w:t>индивидуальные признаки ценных бумаг, указанных в поручении, не соответствуют индивидуальным признакам ценных бумаг, подлежащи</w:t>
      </w:r>
      <w:r w:rsidR="00014B28">
        <w:rPr>
          <w:rFonts w:ascii="Tahoma" w:hAnsi="Tahoma" w:cs="Tahoma"/>
          <w:sz w:val="20"/>
          <w:szCs w:val="20"/>
        </w:rPr>
        <w:t>х</w:t>
      </w:r>
      <w:r w:rsidRPr="007F1642">
        <w:rPr>
          <w:rFonts w:ascii="Tahoma" w:hAnsi="Tahoma" w:cs="Tahoma"/>
          <w:sz w:val="20"/>
          <w:szCs w:val="20"/>
        </w:rPr>
        <w:t xml:space="preserve"> приему на хранение;</w:t>
      </w:r>
    </w:p>
    <w:p w14:paraId="5BD0CAE7" w14:textId="77777777" w:rsidR="00A40296" w:rsidRPr="007F1642" w:rsidRDefault="00A40296" w:rsidP="00B42DD2">
      <w:pPr>
        <w:pStyle w:val="2"/>
        <w:ind w:left="1560" w:hanging="284"/>
        <w:rPr>
          <w:rFonts w:ascii="Tahoma" w:hAnsi="Tahoma" w:cs="Tahoma"/>
          <w:sz w:val="20"/>
          <w:szCs w:val="20"/>
        </w:rPr>
      </w:pPr>
      <w:r w:rsidRPr="007F1642">
        <w:rPr>
          <w:rFonts w:ascii="Tahoma" w:hAnsi="Tahoma" w:cs="Tahoma"/>
          <w:sz w:val="20"/>
          <w:szCs w:val="20"/>
        </w:rPr>
        <w:t>индивидуальные признаки ценных бумаг, подлежащих приему на хранение, в поручении не указаны;</w:t>
      </w:r>
    </w:p>
    <w:p w14:paraId="7404EDAF" w14:textId="77777777" w:rsidR="00207530" w:rsidRPr="007F1642" w:rsidRDefault="00207530" w:rsidP="00B42DD2">
      <w:pPr>
        <w:pStyle w:val="1"/>
        <w:ind w:left="1276" w:hanging="283"/>
        <w:rPr>
          <w:rFonts w:ascii="Tahoma" w:hAnsi="Tahoma" w:cs="Tahoma"/>
          <w:sz w:val="20"/>
          <w:szCs w:val="20"/>
        </w:rPr>
      </w:pPr>
      <w:r w:rsidRPr="007F1642">
        <w:rPr>
          <w:rFonts w:ascii="Tahoma" w:hAnsi="Tahoma" w:cs="Tahoma"/>
          <w:sz w:val="20"/>
          <w:szCs w:val="20"/>
        </w:rPr>
        <w:t>поручение поступило в Депозитарий в срок более 10 (десяти) дней с даты его оформления включительно;</w:t>
      </w:r>
    </w:p>
    <w:p w14:paraId="7C1F56BF" w14:textId="77777777" w:rsidR="00207530" w:rsidRDefault="00207530" w:rsidP="00B42DD2">
      <w:pPr>
        <w:pStyle w:val="1"/>
        <w:ind w:left="1276" w:hanging="283"/>
        <w:rPr>
          <w:rFonts w:ascii="Tahoma" w:hAnsi="Tahoma" w:cs="Tahoma"/>
          <w:sz w:val="20"/>
          <w:szCs w:val="20"/>
        </w:rPr>
      </w:pPr>
      <w:r w:rsidRPr="007F1642">
        <w:rPr>
          <w:rFonts w:ascii="Tahoma" w:hAnsi="Tahoma" w:cs="Tahoma"/>
          <w:sz w:val="20"/>
          <w:szCs w:val="20"/>
        </w:rPr>
        <w:t>при наличии у Депонента непогашенной задолженности по оплате вознаграждения за услуги Депозитария или возмещения расходов Депозитария по оплате услуг третьих лиц;</w:t>
      </w:r>
    </w:p>
    <w:p w14:paraId="594FC71C" w14:textId="151017D0" w:rsidR="00B8239A" w:rsidRPr="00B8239A" w:rsidRDefault="00B8239A" w:rsidP="00B42DD2">
      <w:pPr>
        <w:pStyle w:val="1"/>
        <w:ind w:left="1276" w:hanging="283"/>
        <w:rPr>
          <w:rFonts w:ascii="Tahoma" w:hAnsi="Tahoma" w:cs="Tahoma"/>
          <w:sz w:val="20"/>
          <w:szCs w:val="20"/>
        </w:rPr>
      </w:pPr>
      <w:r w:rsidRPr="0044557A">
        <w:rPr>
          <w:rFonts w:ascii="Tahoma" w:hAnsi="Tahoma" w:cs="Tahoma"/>
          <w:sz w:val="20"/>
          <w:szCs w:val="20"/>
        </w:rPr>
        <w:t>при подаче Депонентом поручения на выдачу информации, поручения на прием ценных бумаг на учет и/или хранение, поручения на снятие ценных бумаг с учета и/или хранения, поручения на перевод ценных бумаг (между счетами депо Депонентов), поручения на перемещение ценных бумаг, поручения на перевод ценных бумаг Депонента на торговый счет депо/ с торгового счета депо – если Депонентом не были выполнены требования к форме (виду) и формату поручения, предусмотренные в п</w:t>
      </w:r>
      <w:r w:rsidR="00905677">
        <w:rPr>
          <w:rFonts w:ascii="Tahoma" w:hAnsi="Tahoma" w:cs="Tahoma"/>
          <w:sz w:val="20"/>
          <w:szCs w:val="20"/>
        </w:rPr>
        <w:t>унктах</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_Ref98494494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5.6.6</w:t>
      </w:r>
      <w:r w:rsidRPr="0044557A">
        <w:rPr>
          <w:rFonts w:ascii="Tahoma" w:hAnsi="Tahoma" w:cs="Tahoma"/>
          <w:sz w:val="20"/>
          <w:szCs w:val="20"/>
        </w:rPr>
        <w:fldChar w:fldCharType="end"/>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_Ref98494515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6.12.6</w:t>
      </w:r>
      <w:r w:rsidRPr="0044557A">
        <w:rPr>
          <w:rFonts w:ascii="Tahoma" w:hAnsi="Tahoma" w:cs="Tahoma"/>
          <w:sz w:val="20"/>
          <w:szCs w:val="20"/>
        </w:rPr>
        <w:fldChar w:fldCharType="end"/>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_Ref98494537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6.13.5</w:t>
      </w:r>
      <w:r w:rsidRPr="0044557A">
        <w:rPr>
          <w:rFonts w:ascii="Tahoma" w:hAnsi="Tahoma" w:cs="Tahoma"/>
          <w:sz w:val="20"/>
          <w:szCs w:val="20"/>
        </w:rPr>
        <w:fldChar w:fldCharType="end"/>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_Ref98494550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6.14.2</w:t>
      </w:r>
      <w:r w:rsidRPr="0044557A">
        <w:rPr>
          <w:rFonts w:ascii="Tahoma" w:hAnsi="Tahoma" w:cs="Tahoma"/>
          <w:sz w:val="20"/>
          <w:szCs w:val="20"/>
        </w:rPr>
        <w:fldChar w:fldCharType="end"/>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_Ref98494561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6.15.2</w:t>
      </w:r>
      <w:r w:rsidRPr="0044557A">
        <w:rPr>
          <w:rFonts w:ascii="Tahoma" w:hAnsi="Tahoma" w:cs="Tahoma"/>
          <w:sz w:val="20"/>
          <w:szCs w:val="20"/>
        </w:rPr>
        <w:fldChar w:fldCharType="end"/>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_Ref511911674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6.15.3</w:t>
      </w:r>
      <w:r w:rsidRPr="0044557A">
        <w:rPr>
          <w:rFonts w:ascii="Tahoma" w:hAnsi="Tahoma" w:cs="Tahoma"/>
          <w:sz w:val="20"/>
          <w:szCs w:val="20"/>
        </w:rPr>
        <w:fldChar w:fldCharType="end"/>
      </w:r>
      <w:r w:rsidRPr="0044557A">
        <w:rPr>
          <w:rFonts w:ascii="Tahoma" w:hAnsi="Tahoma" w:cs="Tahoma"/>
          <w:sz w:val="20"/>
          <w:szCs w:val="20"/>
        </w:rPr>
        <w:t>. Условий соответственно;</w:t>
      </w:r>
    </w:p>
    <w:p w14:paraId="64966266" w14:textId="77777777" w:rsidR="00207530" w:rsidRPr="007F1642" w:rsidRDefault="00207530" w:rsidP="00B42DD2">
      <w:pPr>
        <w:pStyle w:val="1"/>
        <w:ind w:left="1276" w:hanging="283"/>
        <w:rPr>
          <w:rFonts w:ascii="Tahoma" w:hAnsi="Tahoma" w:cs="Tahoma"/>
          <w:sz w:val="20"/>
          <w:szCs w:val="20"/>
        </w:rPr>
      </w:pPr>
      <w:r w:rsidRPr="007F1642">
        <w:rPr>
          <w:rFonts w:ascii="Tahoma" w:hAnsi="Tahoma" w:cs="Tahoma"/>
          <w:sz w:val="20"/>
          <w:szCs w:val="20"/>
        </w:rPr>
        <w:t>в иных случаях, предусмотренных Договором и/или соглашениями Сторон.</w:t>
      </w:r>
    </w:p>
    <w:p w14:paraId="7849CC1A" w14:textId="77777777" w:rsidR="00207530" w:rsidRPr="007F1642" w:rsidRDefault="00207530" w:rsidP="00503C62">
      <w:pPr>
        <w:pStyle w:val="a0"/>
        <w:ind w:left="993" w:hanging="993"/>
        <w:rPr>
          <w:rFonts w:ascii="Tahoma" w:hAnsi="Tahoma" w:cs="Tahoma"/>
          <w:sz w:val="20"/>
          <w:szCs w:val="20"/>
        </w:rPr>
      </w:pPr>
      <w:r w:rsidRPr="007F1642">
        <w:rPr>
          <w:rFonts w:ascii="Tahoma" w:hAnsi="Tahoma" w:cs="Tahoma"/>
          <w:sz w:val="20"/>
          <w:szCs w:val="20"/>
        </w:rPr>
        <w:t>В случае отказа в приеме к исполнению поручения Депозитарий предоставляет инициатору поручения мотивированный отказ (Форма №</w:t>
      </w:r>
      <w:r w:rsidR="005A744E" w:rsidRPr="007F1642">
        <w:rPr>
          <w:rFonts w:ascii="Tahoma" w:hAnsi="Tahoma" w:cs="Tahoma"/>
          <w:sz w:val="20"/>
          <w:szCs w:val="20"/>
        </w:rPr>
        <w:t>S06</w:t>
      </w:r>
      <w:r w:rsidRPr="007F1642">
        <w:rPr>
          <w:rFonts w:ascii="Tahoma" w:hAnsi="Tahoma" w:cs="Tahoma"/>
          <w:sz w:val="20"/>
          <w:szCs w:val="20"/>
        </w:rPr>
        <w:t>).</w:t>
      </w:r>
    </w:p>
    <w:p w14:paraId="4227F49C" w14:textId="77777777" w:rsidR="00207530" w:rsidRPr="00AD7787" w:rsidRDefault="00207530" w:rsidP="00503C62">
      <w:pPr>
        <w:pStyle w:val="20"/>
        <w:ind w:left="993" w:hanging="993"/>
        <w:rPr>
          <w:rFonts w:ascii="Tahoma" w:hAnsi="Tahoma" w:cs="Tahoma"/>
          <w:color w:val="0099FF"/>
          <w:sz w:val="20"/>
          <w:szCs w:val="20"/>
        </w:rPr>
      </w:pPr>
      <w:bookmarkStart w:id="199" w:name="_Toc215313713"/>
      <w:bookmarkStart w:id="200" w:name="_Toc328495953"/>
      <w:bookmarkStart w:id="201" w:name="_Toc478119751"/>
      <w:bookmarkStart w:id="202" w:name="_Toc48756989"/>
      <w:bookmarkStart w:id="203" w:name="_Toc97585925"/>
      <w:bookmarkStart w:id="204" w:name="_Toc232067795"/>
      <w:r w:rsidRPr="00AD7787">
        <w:rPr>
          <w:rFonts w:ascii="Tahoma" w:hAnsi="Tahoma" w:cs="Tahoma"/>
          <w:color w:val="0099FF"/>
          <w:sz w:val="20"/>
          <w:szCs w:val="20"/>
        </w:rPr>
        <w:t>Сроки исполнения депозитарных операций</w:t>
      </w:r>
      <w:bookmarkEnd w:id="199"/>
      <w:bookmarkEnd w:id="200"/>
      <w:bookmarkEnd w:id="201"/>
      <w:bookmarkEnd w:id="202"/>
      <w:bookmarkEnd w:id="203"/>
      <w:bookmarkEnd w:id="204"/>
    </w:p>
    <w:p w14:paraId="55764D1B" w14:textId="486A70B8" w:rsidR="00503C62" w:rsidRDefault="00207530" w:rsidP="00503C62">
      <w:pPr>
        <w:pStyle w:val="a0"/>
        <w:ind w:left="993" w:hanging="993"/>
        <w:rPr>
          <w:rFonts w:ascii="Tahoma" w:hAnsi="Tahoma" w:cs="Tahoma"/>
          <w:sz w:val="20"/>
          <w:szCs w:val="20"/>
        </w:rPr>
      </w:pPr>
      <w:r w:rsidRPr="007F1642">
        <w:rPr>
          <w:rFonts w:ascii="Tahoma" w:hAnsi="Tahoma" w:cs="Tahoma"/>
          <w:sz w:val="20"/>
          <w:szCs w:val="20"/>
        </w:rPr>
        <w:t>Срок исполнения операции исчисляется с даты приема Депозитарием поручения, а если поручение содержит срок и (или) условие его исполнения, также с даты наступления соответствующего срока и (или) условия.</w:t>
      </w:r>
    </w:p>
    <w:p w14:paraId="3678DA74" w14:textId="77777777" w:rsidR="00B8239A" w:rsidRPr="00503C62" w:rsidRDefault="00B8239A" w:rsidP="001F6E96">
      <w:pPr>
        <w:pStyle w:val="a0"/>
        <w:numPr>
          <w:ilvl w:val="0"/>
          <w:numId w:val="0"/>
        </w:numPr>
        <w:ind w:left="993"/>
        <w:rPr>
          <w:rFonts w:ascii="Tahoma" w:hAnsi="Tahoma" w:cs="Tahoma"/>
          <w:sz w:val="20"/>
          <w:szCs w:val="20"/>
        </w:rPr>
      </w:pPr>
      <w:r w:rsidRPr="00503C62">
        <w:rPr>
          <w:rFonts w:ascii="Tahoma" w:hAnsi="Tahoma" w:cs="Tahoma"/>
          <w:sz w:val="20"/>
          <w:szCs w:val="20"/>
        </w:rPr>
        <w:t>При этом дата начала исчисления срока исполнения операции по открытию счета депо управляющей компании, осуществляющей доверительное управление ПИФ, не может быть ранее:</w:t>
      </w:r>
    </w:p>
    <w:p w14:paraId="55615F38" w14:textId="77777777" w:rsidR="00B8239A" w:rsidRPr="0044557A" w:rsidRDefault="00B8239A" w:rsidP="00503C62">
      <w:pPr>
        <w:pStyle w:val="1"/>
        <w:ind w:left="1276" w:hanging="283"/>
        <w:rPr>
          <w:rFonts w:ascii="Tahoma" w:hAnsi="Tahoma" w:cs="Tahoma"/>
          <w:sz w:val="20"/>
          <w:szCs w:val="20"/>
        </w:rPr>
      </w:pPr>
      <w:r w:rsidRPr="0044557A">
        <w:rPr>
          <w:rFonts w:ascii="Tahoma" w:hAnsi="Tahoma" w:cs="Tahoma"/>
          <w:sz w:val="20"/>
          <w:szCs w:val="20"/>
        </w:rPr>
        <w:t>даты регистрации соответствующих изменений в Правила ДУ и позднее даты подписания акта приема-передачи – при приеме Депозитарием прав и обязанностей от прежнего специализированного депозитария;</w:t>
      </w:r>
    </w:p>
    <w:p w14:paraId="138EC156" w14:textId="77777777" w:rsidR="00B8239A" w:rsidRPr="0044557A" w:rsidRDefault="00B8239A" w:rsidP="00503C62">
      <w:pPr>
        <w:pStyle w:val="1"/>
        <w:ind w:left="1276" w:hanging="283"/>
        <w:rPr>
          <w:rFonts w:ascii="Tahoma" w:hAnsi="Tahoma" w:cs="Tahoma"/>
          <w:sz w:val="20"/>
          <w:szCs w:val="20"/>
        </w:rPr>
      </w:pPr>
      <w:r w:rsidRPr="0044557A">
        <w:rPr>
          <w:rFonts w:ascii="Tahoma" w:hAnsi="Tahoma" w:cs="Tahoma"/>
          <w:sz w:val="20"/>
          <w:szCs w:val="20"/>
        </w:rPr>
        <w:t>даты окончания формирования ПИФ – при формировании ПИФ.</w:t>
      </w:r>
    </w:p>
    <w:p w14:paraId="669BB97C" w14:textId="77777777" w:rsidR="00207530" w:rsidRPr="007F1642" w:rsidRDefault="00207530" w:rsidP="00503C62">
      <w:pPr>
        <w:pStyle w:val="a0"/>
        <w:ind w:left="993" w:hanging="993"/>
        <w:rPr>
          <w:rFonts w:ascii="Tahoma" w:hAnsi="Tahoma" w:cs="Tahoma"/>
          <w:sz w:val="20"/>
          <w:szCs w:val="20"/>
        </w:rPr>
      </w:pPr>
      <w:r w:rsidRPr="007F1642">
        <w:rPr>
          <w:rFonts w:ascii="Tahoma" w:hAnsi="Tahoma" w:cs="Tahoma"/>
          <w:sz w:val="20"/>
          <w:szCs w:val="20"/>
        </w:rPr>
        <w:t xml:space="preserve">Сроки исполнения депозитарных операций приведены в </w:t>
      </w:r>
      <w:hyperlink w:anchor="Приложение_2_таб" w:history="1">
        <w:r w:rsidR="00D56C22" w:rsidRPr="007F1642">
          <w:rPr>
            <w:rStyle w:val="af"/>
            <w:rFonts w:ascii="Tahoma" w:hAnsi="Tahoma" w:cs="Tahoma"/>
            <w:color w:val="auto"/>
            <w:sz w:val="20"/>
            <w:szCs w:val="20"/>
            <w:u w:val="none"/>
          </w:rPr>
          <w:t xml:space="preserve">Приложении </w:t>
        </w:r>
        <w:r w:rsidRPr="007F1642">
          <w:rPr>
            <w:rStyle w:val="af"/>
            <w:rFonts w:ascii="Tahoma" w:hAnsi="Tahoma" w:cs="Tahoma"/>
            <w:color w:val="auto"/>
            <w:sz w:val="20"/>
            <w:szCs w:val="20"/>
            <w:u w:val="none"/>
          </w:rPr>
          <w:t>2</w:t>
        </w:r>
      </w:hyperlink>
      <w:r w:rsidRPr="007F1642">
        <w:rPr>
          <w:rFonts w:ascii="Tahoma" w:hAnsi="Tahoma" w:cs="Tahoma"/>
          <w:sz w:val="20"/>
          <w:szCs w:val="20"/>
        </w:rPr>
        <w:t xml:space="preserve"> к настоящим Условиям, за исключением случаев, прямо установленных федеральными законами, нормативными правовыми актами Российской Федерации, нормативными актами Банка России и настоящими Условиями.</w:t>
      </w:r>
    </w:p>
    <w:p w14:paraId="7F27C18E" w14:textId="77777777" w:rsidR="00207530" w:rsidRPr="007F1642" w:rsidRDefault="00207530" w:rsidP="005F7CDE">
      <w:pPr>
        <w:pStyle w:val="a0"/>
        <w:numPr>
          <w:ilvl w:val="0"/>
          <w:numId w:val="0"/>
        </w:numPr>
        <w:ind w:left="993"/>
        <w:rPr>
          <w:rFonts w:ascii="Tahoma" w:hAnsi="Tahoma" w:cs="Tahoma"/>
          <w:color w:val="000000"/>
          <w:sz w:val="20"/>
          <w:szCs w:val="20"/>
        </w:rPr>
      </w:pPr>
      <w:r w:rsidRPr="007F1642">
        <w:rPr>
          <w:rFonts w:ascii="Tahoma" w:hAnsi="Tahoma" w:cs="Tahoma"/>
          <w:color w:val="000000"/>
          <w:sz w:val="20"/>
          <w:szCs w:val="20"/>
        </w:rPr>
        <w:t>Если нормативными правовыми актами Российской Федерации, нормативными актами Банка России или Договором определены сроки исполнения депозитарных операций иные, чем сроки, указанные в настоящих Условиях, Депозитарий исполняет депозитарные операции в сроки, предусмотренные нормативными правовыми актами Российской Федерации, нормативными актами Банка России или Договором.</w:t>
      </w:r>
    </w:p>
    <w:p w14:paraId="333959ED" w14:textId="77777777" w:rsidR="00F10233" w:rsidRPr="007F1642" w:rsidRDefault="00F10233" w:rsidP="00503C62">
      <w:pPr>
        <w:pStyle w:val="a0"/>
        <w:ind w:left="993" w:hanging="993"/>
        <w:rPr>
          <w:rFonts w:ascii="Tahoma" w:hAnsi="Tahoma" w:cs="Tahoma"/>
          <w:color w:val="000000"/>
          <w:sz w:val="20"/>
          <w:szCs w:val="20"/>
        </w:rPr>
      </w:pPr>
      <w:r w:rsidRPr="007F1642">
        <w:rPr>
          <w:rFonts w:ascii="Tahoma" w:hAnsi="Tahoma" w:cs="Tahoma"/>
          <w:color w:val="000000"/>
          <w:sz w:val="20"/>
          <w:szCs w:val="20"/>
        </w:rPr>
        <w:t xml:space="preserve">Депозитарий вправе увеличить время исполнения депозитарных операций, если для их совершения требуется осуществление дополнительных действий, в том числе связанных с проверкой предоставленных Депонентом документов </w:t>
      </w:r>
      <w:r w:rsidR="001A5387" w:rsidRPr="007F1642">
        <w:rPr>
          <w:rFonts w:ascii="Tahoma" w:hAnsi="Tahoma" w:cs="Tahoma"/>
          <w:color w:val="000000"/>
          <w:sz w:val="20"/>
          <w:szCs w:val="20"/>
        </w:rPr>
        <w:t>в целях соблюдения</w:t>
      </w:r>
      <w:r w:rsidR="008E5124" w:rsidRPr="007F1642">
        <w:rPr>
          <w:rFonts w:ascii="Tahoma" w:hAnsi="Tahoma" w:cs="Tahoma"/>
          <w:color w:val="000000"/>
          <w:sz w:val="20"/>
          <w:szCs w:val="20"/>
        </w:rPr>
        <w:t xml:space="preserve"> требований Указов Президента Российской Федерации</w:t>
      </w:r>
      <w:r w:rsidR="001A5387" w:rsidRPr="007F1642">
        <w:rPr>
          <w:rFonts w:ascii="Tahoma" w:hAnsi="Tahoma" w:cs="Tahoma"/>
          <w:color w:val="000000"/>
          <w:sz w:val="20"/>
          <w:szCs w:val="20"/>
        </w:rPr>
        <w:t xml:space="preserve"> о применении специальных экономических мер в связи с недружественными действиями некоторых иностранных государств и международных организаций</w:t>
      </w:r>
      <w:r w:rsidR="00807D8A" w:rsidRPr="007F1642">
        <w:rPr>
          <w:rFonts w:ascii="Tahoma" w:hAnsi="Tahoma" w:cs="Tahoma"/>
          <w:color w:val="000000"/>
          <w:sz w:val="20"/>
          <w:szCs w:val="20"/>
        </w:rPr>
        <w:t>, иных нормативных правовых актов и документов Банка России, действующих на момент направления поручения</w:t>
      </w:r>
      <w:r w:rsidR="001A5387" w:rsidRPr="007F1642">
        <w:rPr>
          <w:rFonts w:ascii="Tahoma" w:hAnsi="Tahoma" w:cs="Tahoma"/>
          <w:color w:val="000000"/>
          <w:sz w:val="20"/>
          <w:szCs w:val="20"/>
        </w:rPr>
        <w:t>.</w:t>
      </w:r>
    </w:p>
    <w:p w14:paraId="3A3B9DF5" w14:textId="77777777" w:rsidR="00207530" w:rsidRPr="007F1642" w:rsidRDefault="00207530" w:rsidP="00503C62">
      <w:pPr>
        <w:pStyle w:val="a0"/>
        <w:ind w:left="993" w:hanging="993"/>
        <w:rPr>
          <w:rFonts w:ascii="Tahoma" w:hAnsi="Tahoma" w:cs="Tahoma"/>
          <w:sz w:val="20"/>
          <w:szCs w:val="20"/>
        </w:rPr>
      </w:pPr>
      <w:r w:rsidRPr="007F1642">
        <w:rPr>
          <w:rFonts w:ascii="Tahoma" w:hAnsi="Tahoma" w:cs="Tahoma"/>
          <w:sz w:val="20"/>
          <w:szCs w:val="20"/>
        </w:rPr>
        <w:t>В случае если поручение Депонента предполагает проведение операции с участием держателя реестра и/или депозитария-корреспондента и/или иностранной организации, осуществляющей учет прав на ценные бумаги, то срок исполнения операции зависит от сроков исполнения операции держателем реестра / депозитарием-корреспондентом / иностранной организаци</w:t>
      </w:r>
      <w:r w:rsidR="00014B28">
        <w:rPr>
          <w:rFonts w:ascii="Tahoma" w:hAnsi="Tahoma" w:cs="Tahoma"/>
          <w:sz w:val="20"/>
          <w:szCs w:val="20"/>
        </w:rPr>
        <w:t>ей</w:t>
      </w:r>
      <w:r w:rsidRPr="007F1642">
        <w:rPr>
          <w:rFonts w:ascii="Tahoma" w:hAnsi="Tahoma" w:cs="Tahoma"/>
          <w:sz w:val="20"/>
          <w:szCs w:val="20"/>
        </w:rPr>
        <w:t xml:space="preserve">, осуществляющей учет прав на ценные бумаги, и срока предоставления уведомления/отчета о проведенной операции по счету номинального держателя Депозитария. </w:t>
      </w:r>
      <w:r w:rsidR="00A63786" w:rsidRPr="007F1642">
        <w:rPr>
          <w:rFonts w:ascii="Tahoma" w:hAnsi="Tahoma" w:cs="Tahoma"/>
          <w:sz w:val="20"/>
          <w:szCs w:val="20"/>
        </w:rPr>
        <w:t>Со своей стороны,</w:t>
      </w:r>
      <w:r w:rsidRPr="007F1642">
        <w:rPr>
          <w:rFonts w:ascii="Tahoma" w:hAnsi="Tahoma" w:cs="Tahoma"/>
          <w:sz w:val="20"/>
          <w:szCs w:val="20"/>
        </w:rPr>
        <w:t xml:space="preserve"> Депозитарий предпринимает все необходимые действия для своевременного направления соответствующего распоряжения/поручения в адрес места хранения ценных бумаг.</w:t>
      </w:r>
    </w:p>
    <w:p w14:paraId="1C279713" w14:textId="77777777" w:rsidR="00207530" w:rsidRPr="007F1642" w:rsidRDefault="00207530" w:rsidP="00503C62">
      <w:pPr>
        <w:pStyle w:val="a0"/>
        <w:ind w:left="993" w:hanging="993"/>
        <w:rPr>
          <w:rFonts w:ascii="Tahoma" w:hAnsi="Tahoma" w:cs="Tahoma"/>
          <w:sz w:val="20"/>
          <w:szCs w:val="20"/>
        </w:rPr>
      </w:pPr>
      <w:r w:rsidRPr="007F1642">
        <w:rPr>
          <w:rFonts w:ascii="Tahoma" w:hAnsi="Tahoma" w:cs="Tahoma"/>
          <w:sz w:val="20"/>
          <w:szCs w:val="20"/>
        </w:rPr>
        <w:t>Операции объединения дополнительных выпусков эмиссионных ценных бумаг,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 исполняются в сроки, определенные нормативными актами в сфере финансовых рынков.</w:t>
      </w:r>
    </w:p>
    <w:p w14:paraId="35DB69ED" w14:textId="77777777" w:rsidR="00207530" w:rsidRPr="007F1642" w:rsidRDefault="00207530" w:rsidP="00503C62">
      <w:pPr>
        <w:pStyle w:val="a0"/>
        <w:ind w:left="993" w:hanging="993"/>
        <w:rPr>
          <w:rFonts w:ascii="Tahoma" w:hAnsi="Tahoma" w:cs="Tahoma"/>
          <w:sz w:val="20"/>
          <w:szCs w:val="20"/>
        </w:rPr>
      </w:pPr>
      <w:r w:rsidRPr="007F1642">
        <w:rPr>
          <w:rFonts w:ascii="Tahoma" w:hAnsi="Tahoma" w:cs="Tahoma"/>
          <w:sz w:val="20"/>
          <w:szCs w:val="20"/>
        </w:rPr>
        <w:t xml:space="preserve">Зачисление ценных бумаг на счет депо или на счет неустановленных лиц, а также списание ценных бумаг с указанных счетов осуществляется Депозитарием не позднее рабочего дня, следующего за днем получения документа, подтверждающего зачисление </w:t>
      </w:r>
      <w:r w:rsidR="009D1A62" w:rsidRPr="007F1642">
        <w:rPr>
          <w:rFonts w:ascii="Tahoma" w:hAnsi="Tahoma" w:cs="Tahoma"/>
          <w:sz w:val="20"/>
          <w:szCs w:val="20"/>
        </w:rPr>
        <w:t xml:space="preserve">и/или списание </w:t>
      </w:r>
      <w:r w:rsidRPr="007F1642">
        <w:rPr>
          <w:rFonts w:ascii="Tahoma" w:hAnsi="Tahoma" w:cs="Tahoma"/>
          <w:sz w:val="20"/>
          <w:szCs w:val="20"/>
        </w:rPr>
        <w:t xml:space="preserve">ценных бумаг </w:t>
      </w:r>
      <w:r w:rsidR="009D1A62" w:rsidRPr="007F1642">
        <w:rPr>
          <w:rFonts w:ascii="Tahoma" w:hAnsi="Tahoma" w:cs="Tahoma"/>
          <w:sz w:val="20"/>
          <w:szCs w:val="20"/>
        </w:rPr>
        <w:t>по</w:t>
      </w:r>
      <w:r w:rsidRPr="007F1642">
        <w:rPr>
          <w:rFonts w:ascii="Tahoma" w:hAnsi="Tahoma" w:cs="Tahoma"/>
          <w:sz w:val="20"/>
          <w:szCs w:val="20"/>
        </w:rPr>
        <w:t xml:space="preserve"> </w:t>
      </w:r>
      <w:r w:rsidR="00BC21E1" w:rsidRPr="007F1642">
        <w:rPr>
          <w:rFonts w:ascii="Tahoma" w:hAnsi="Tahoma" w:cs="Tahoma"/>
          <w:sz w:val="20"/>
          <w:szCs w:val="20"/>
        </w:rPr>
        <w:t>открытому</w:t>
      </w:r>
      <w:r w:rsidRPr="007F1642">
        <w:rPr>
          <w:rFonts w:ascii="Tahoma" w:hAnsi="Tahoma" w:cs="Tahoma"/>
          <w:sz w:val="20"/>
          <w:szCs w:val="20"/>
        </w:rPr>
        <w:t xml:space="preserve"> </w:t>
      </w:r>
      <w:r w:rsidR="009D1A62" w:rsidRPr="007F1642">
        <w:rPr>
          <w:rFonts w:ascii="Tahoma" w:hAnsi="Tahoma" w:cs="Tahoma"/>
          <w:sz w:val="20"/>
          <w:szCs w:val="20"/>
        </w:rPr>
        <w:t xml:space="preserve">Депозитарию </w:t>
      </w:r>
      <w:r w:rsidRPr="007F1642">
        <w:rPr>
          <w:rFonts w:ascii="Tahoma" w:hAnsi="Tahoma" w:cs="Tahoma"/>
          <w:sz w:val="20"/>
          <w:szCs w:val="20"/>
        </w:rPr>
        <w:t>лицево</w:t>
      </w:r>
      <w:r w:rsidR="009D1A62" w:rsidRPr="007F1642">
        <w:rPr>
          <w:rFonts w:ascii="Tahoma" w:hAnsi="Tahoma" w:cs="Tahoma"/>
          <w:sz w:val="20"/>
          <w:szCs w:val="20"/>
        </w:rPr>
        <w:t>му</w:t>
      </w:r>
      <w:r w:rsidRPr="007F1642">
        <w:rPr>
          <w:rFonts w:ascii="Tahoma" w:hAnsi="Tahoma" w:cs="Tahoma"/>
          <w:sz w:val="20"/>
          <w:szCs w:val="20"/>
        </w:rPr>
        <w:t xml:space="preserve"> счет</w:t>
      </w:r>
      <w:r w:rsidR="009D1A62" w:rsidRPr="007F1642">
        <w:rPr>
          <w:rFonts w:ascii="Tahoma" w:hAnsi="Tahoma" w:cs="Tahoma"/>
          <w:sz w:val="20"/>
          <w:szCs w:val="20"/>
        </w:rPr>
        <w:t>у</w:t>
      </w:r>
      <w:r w:rsidRPr="007F1642">
        <w:rPr>
          <w:rFonts w:ascii="Tahoma" w:hAnsi="Tahoma" w:cs="Tahoma"/>
          <w:sz w:val="20"/>
          <w:szCs w:val="20"/>
        </w:rPr>
        <w:t xml:space="preserve"> номинального держателя либо </w:t>
      </w:r>
      <w:r w:rsidR="009D1A62" w:rsidRPr="007F1642">
        <w:rPr>
          <w:rFonts w:ascii="Tahoma" w:hAnsi="Tahoma" w:cs="Tahoma"/>
          <w:sz w:val="20"/>
          <w:szCs w:val="20"/>
        </w:rPr>
        <w:t xml:space="preserve">по </w:t>
      </w:r>
      <w:r w:rsidRPr="007F1642">
        <w:rPr>
          <w:rFonts w:ascii="Tahoma" w:hAnsi="Tahoma" w:cs="Tahoma"/>
          <w:sz w:val="20"/>
          <w:szCs w:val="20"/>
        </w:rPr>
        <w:t>счет</w:t>
      </w:r>
      <w:r w:rsidR="009D1A62" w:rsidRPr="007F1642">
        <w:rPr>
          <w:rFonts w:ascii="Tahoma" w:hAnsi="Tahoma" w:cs="Tahoma"/>
          <w:sz w:val="20"/>
          <w:szCs w:val="20"/>
        </w:rPr>
        <w:t>у</w:t>
      </w:r>
      <w:r w:rsidRPr="007F1642">
        <w:rPr>
          <w:rFonts w:ascii="Tahoma" w:hAnsi="Tahoma" w:cs="Tahoma"/>
          <w:sz w:val="20"/>
          <w:szCs w:val="20"/>
        </w:rPr>
        <w:t xml:space="preserve"> депо номинального держателя. </w:t>
      </w:r>
    </w:p>
    <w:p w14:paraId="3D7B8183" w14:textId="77777777" w:rsidR="00EA24FF" w:rsidRPr="007F1642" w:rsidRDefault="00EA24FF" w:rsidP="00503C62">
      <w:pPr>
        <w:pStyle w:val="a0"/>
        <w:ind w:left="993" w:hanging="993"/>
        <w:rPr>
          <w:rFonts w:ascii="Tahoma" w:hAnsi="Tahoma" w:cs="Tahoma"/>
          <w:sz w:val="20"/>
          <w:szCs w:val="20"/>
        </w:rPr>
      </w:pPr>
      <w:r w:rsidRPr="007F1642">
        <w:rPr>
          <w:rFonts w:ascii="Tahoma" w:hAnsi="Tahoma" w:cs="Tahoma"/>
          <w:sz w:val="20"/>
          <w:szCs w:val="20"/>
        </w:rPr>
        <w:t>Зачисление цифровых прав на счет депо владельца (счет неустановленных лиц) осуществляется Депозитарием не позднее рабочего дня, следующего за днем поступления</w:t>
      </w:r>
      <w:r w:rsidR="00E00562" w:rsidRPr="007F1642">
        <w:rPr>
          <w:rFonts w:ascii="Tahoma" w:hAnsi="Tahoma" w:cs="Tahoma"/>
          <w:sz w:val="20"/>
          <w:szCs w:val="20"/>
        </w:rPr>
        <w:t xml:space="preserve"> </w:t>
      </w:r>
      <w:r w:rsidRPr="007F1642">
        <w:rPr>
          <w:rFonts w:ascii="Tahoma" w:hAnsi="Tahoma" w:cs="Tahoma"/>
          <w:sz w:val="20"/>
          <w:szCs w:val="20"/>
        </w:rPr>
        <w:t>Депозитарию указанных цифровых прав в информационной системе. В случае если у Депозитария отсутствует основание для зачисления цифровых прав на счет депо, Депозитарий зачисляет их на счет неустановленных лиц.</w:t>
      </w:r>
    </w:p>
    <w:p w14:paraId="46246551" w14:textId="77777777" w:rsidR="00DF2E28" w:rsidRPr="007F1642" w:rsidRDefault="00EA24FF" w:rsidP="00503C62">
      <w:pPr>
        <w:pStyle w:val="a0"/>
        <w:numPr>
          <w:ilvl w:val="0"/>
          <w:numId w:val="0"/>
        </w:numPr>
        <w:ind w:left="993"/>
        <w:rPr>
          <w:rFonts w:ascii="Tahoma" w:hAnsi="Tahoma" w:cs="Tahoma"/>
          <w:sz w:val="20"/>
          <w:szCs w:val="20"/>
        </w:rPr>
      </w:pPr>
      <w:r w:rsidRPr="007F1642">
        <w:rPr>
          <w:rFonts w:ascii="Tahoma" w:hAnsi="Tahoma" w:cs="Tahoma"/>
          <w:sz w:val="20"/>
          <w:szCs w:val="20"/>
        </w:rPr>
        <w:t>Списание цифровых прав со счета депо владельца осуществляется Депозитарием</w:t>
      </w:r>
      <w:r w:rsidR="00461800" w:rsidRPr="007F1642">
        <w:rPr>
          <w:rFonts w:ascii="Tahoma" w:hAnsi="Tahoma" w:cs="Tahoma"/>
          <w:sz w:val="20"/>
          <w:szCs w:val="20"/>
        </w:rPr>
        <w:t xml:space="preserve"> </w:t>
      </w:r>
      <w:r w:rsidR="00DF2E28" w:rsidRPr="007F1642">
        <w:rPr>
          <w:rFonts w:ascii="Tahoma" w:hAnsi="Tahoma" w:cs="Tahoma"/>
          <w:sz w:val="20"/>
          <w:szCs w:val="20"/>
        </w:rPr>
        <w:t>в следующие сроки:</w:t>
      </w:r>
    </w:p>
    <w:p w14:paraId="7D4FAF63" w14:textId="77777777" w:rsidR="00DF2E28" w:rsidRPr="007F1642" w:rsidRDefault="00461800" w:rsidP="00503C62">
      <w:pPr>
        <w:pStyle w:val="a0"/>
        <w:numPr>
          <w:ilvl w:val="0"/>
          <w:numId w:val="21"/>
        </w:numPr>
        <w:ind w:left="1276" w:hanging="283"/>
        <w:rPr>
          <w:rFonts w:ascii="Tahoma" w:hAnsi="Tahoma" w:cs="Tahoma"/>
          <w:sz w:val="20"/>
          <w:szCs w:val="20"/>
        </w:rPr>
      </w:pPr>
      <w:r w:rsidRPr="007F1642">
        <w:rPr>
          <w:rFonts w:ascii="Tahoma" w:hAnsi="Tahoma" w:cs="Tahoma"/>
          <w:sz w:val="20"/>
          <w:szCs w:val="20"/>
        </w:rPr>
        <w:t>в день передачи Депозитарием в распоряжение Депонента (указанного Депонентом лица) в информационной системе цифровых прав, учитываемых на указанном счете депо</w:t>
      </w:r>
      <w:r w:rsidR="00DF2E28" w:rsidRPr="007F1642">
        <w:rPr>
          <w:rFonts w:ascii="Tahoma" w:hAnsi="Tahoma" w:cs="Tahoma"/>
          <w:sz w:val="20"/>
          <w:szCs w:val="20"/>
        </w:rPr>
        <w:t>;</w:t>
      </w:r>
      <w:r w:rsidRPr="007F1642">
        <w:rPr>
          <w:rFonts w:ascii="Tahoma" w:hAnsi="Tahoma" w:cs="Tahoma"/>
          <w:sz w:val="20"/>
          <w:szCs w:val="20"/>
        </w:rPr>
        <w:t xml:space="preserve"> </w:t>
      </w:r>
    </w:p>
    <w:p w14:paraId="7508566F" w14:textId="77777777" w:rsidR="00461800" w:rsidRPr="007F1642" w:rsidRDefault="00461800" w:rsidP="00503C62">
      <w:pPr>
        <w:pStyle w:val="a0"/>
        <w:numPr>
          <w:ilvl w:val="0"/>
          <w:numId w:val="21"/>
        </w:numPr>
        <w:ind w:left="1276" w:hanging="283"/>
        <w:rPr>
          <w:rFonts w:ascii="Tahoma" w:hAnsi="Tahoma" w:cs="Tahoma"/>
          <w:sz w:val="20"/>
          <w:szCs w:val="20"/>
        </w:rPr>
      </w:pPr>
      <w:r w:rsidRPr="007F1642">
        <w:rPr>
          <w:rFonts w:ascii="Tahoma" w:hAnsi="Tahoma" w:cs="Tahoma"/>
          <w:sz w:val="20"/>
          <w:szCs w:val="20"/>
        </w:rPr>
        <w:t>в день, когда Депозитарий узнал или должен был узнать о переходе указанных цифровых прав третьим лицам в информационной системе.</w:t>
      </w:r>
      <w:r w:rsidR="00EA24FF" w:rsidRPr="007F1642">
        <w:rPr>
          <w:rFonts w:ascii="Tahoma" w:hAnsi="Tahoma" w:cs="Tahoma"/>
          <w:sz w:val="20"/>
          <w:szCs w:val="20"/>
        </w:rPr>
        <w:t xml:space="preserve"> </w:t>
      </w:r>
    </w:p>
    <w:p w14:paraId="5BE8C8B3" w14:textId="77777777" w:rsidR="00E00562" w:rsidRPr="007F1642" w:rsidRDefault="00E00562" w:rsidP="00503C62">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должен списать цифровые права со счета неустановленных лиц </w:t>
      </w:r>
      <w:r w:rsidR="0093447A" w:rsidRPr="007F1642">
        <w:rPr>
          <w:rFonts w:ascii="Tahoma" w:hAnsi="Tahoma" w:cs="Tahoma"/>
          <w:sz w:val="20"/>
          <w:szCs w:val="20"/>
        </w:rPr>
        <w:t>при условии</w:t>
      </w:r>
      <w:r w:rsidRPr="007F1642">
        <w:rPr>
          <w:rFonts w:ascii="Tahoma" w:hAnsi="Tahoma" w:cs="Tahoma"/>
          <w:sz w:val="20"/>
          <w:szCs w:val="20"/>
        </w:rPr>
        <w:t xml:space="preserve"> их возврата в информационной системе лицу, которое ошибочно пер</w:t>
      </w:r>
      <w:r w:rsidR="005C0564" w:rsidRPr="007F1642">
        <w:rPr>
          <w:rFonts w:ascii="Tahoma" w:hAnsi="Tahoma" w:cs="Tahoma"/>
          <w:sz w:val="20"/>
          <w:szCs w:val="20"/>
        </w:rPr>
        <w:t>едало указанные цифровые права Д</w:t>
      </w:r>
      <w:r w:rsidRPr="007F1642">
        <w:rPr>
          <w:rFonts w:ascii="Tahoma" w:hAnsi="Tahoma" w:cs="Tahoma"/>
          <w:sz w:val="20"/>
          <w:szCs w:val="20"/>
        </w:rPr>
        <w:t xml:space="preserve">епозитарию в качестве номинального держателя цифровых прав в информационной системе, без обращения указанного лица - в течение месяца с момента зачисления указанных цифровых прав на счет неустановленных лиц. </w:t>
      </w:r>
    </w:p>
    <w:p w14:paraId="0C6855EB" w14:textId="77777777" w:rsidR="00DF2E28" w:rsidRPr="007F1642" w:rsidRDefault="00DF2E28" w:rsidP="00503C62">
      <w:pPr>
        <w:pStyle w:val="a0"/>
        <w:numPr>
          <w:ilvl w:val="0"/>
          <w:numId w:val="0"/>
        </w:numPr>
        <w:ind w:left="993"/>
        <w:rPr>
          <w:rFonts w:ascii="Tahoma" w:hAnsi="Tahoma" w:cs="Tahoma"/>
          <w:sz w:val="20"/>
          <w:szCs w:val="20"/>
        </w:rPr>
      </w:pPr>
      <w:r w:rsidRPr="007F1642">
        <w:rPr>
          <w:rFonts w:ascii="Tahoma" w:hAnsi="Tahoma" w:cs="Tahoma"/>
          <w:sz w:val="20"/>
          <w:szCs w:val="20"/>
        </w:rPr>
        <w:t>Списание цифровых прав со счета неустановленных лиц осуществляется Депозитарием в следующие сроки:</w:t>
      </w:r>
    </w:p>
    <w:p w14:paraId="19B4D883" w14:textId="77777777" w:rsidR="00DF2E28" w:rsidRPr="007F1642" w:rsidRDefault="00DF2E28" w:rsidP="00503C62">
      <w:pPr>
        <w:pStyle w:val="a0"/>
        <w:numPr>
          <w:ilvl w:val="0"/>
          <w:numId w:val="20"/>
        </w:numPr>
        <w:ind w:left="1276" w:hanging="283"/>
        <w:rPr>
          <w:rFonts w:ascii="Tahoma" w:hAnsi="Tahoma" w:cs="Tahoma"/>
          <w:sz w:val="20"/>
          <w:szCs w:val="20"/>
        </w:rPr>
      </w:pPr>
      <w:r w:rsidRPr="007F1642">
        <w:rPr>
          <w:rFonts w:ascii="Tahoma" w:hAnsi="Tahoma" w:cs="Tahoma"/>
          <w:sz w:val="20"/>
          <w:szCs w:val="20"/>
        </w:rPr>
        <w:t>в день возврата цифровых прав в информационной системе лицу, которое ошибочно передало их Депозитарию;</w:t>
      </w:r>
    </w:p>
    <w:p w14:paraId="49E2DFA6" w14:textId="77777777" w:rsidR="00DF2E28" w:rsidRPr="007F1642" w:rsidRDefault="00DF2E28" w:rsidP="00503C62">
      <w:pPr>
        <w:pStyle w:val="a0"/>
        <w:numPr>
          <w:ilvl w:val="0"/>
          <w:numId w:val="20"/>
        </w:numPr>
        <w:ind w:left="1276" w:hanging="283"/>
        <w:rPr>
          <w:rFonts w:ascii="Tahoma" w:hAnsi="Tahoma" w:cs="Tahoma"/>
          <w:sz w:val="20"/>
          <w:szCs w:val="20"/>
        </w:rPr>
      </w:pPr>
      <w:r w:rsidRPr="007F1642">
        <w:rPr>
          <w:rFonts w:ascii="Tahoma" w:hAnsi="Tahoma" w:cs="Tahoma"/>
          <w:sz w:val="20"/>
          <w:szCs w:val="20"/>
        </w:rPr>
        <w:t xml:space="preserve">в день принятия </w:t>
      </w:r>
      <w:r w:rsidR="00BC74C3" w:rsidRPr="007F1642">
        <w:rPr>
          <w:rFonts w:ascii="Tahoma" w:hAnsi="Tahoma" w:cs="Tahoma"/>
          <w:sz w:val="20"/>
          <w:szCs w:val="20"/>
        </w:rPr>
        <w:t>Д</w:t>
      </w:r>
      <w:r w:rsidRPr="007F1642">
        <w:rPr>
          <w:rFonts w:ascii="Tahoma" w:hAnsi="Tahoma" w:cs="Tahoma"/>
          <w:sz w:val="20"/>
          <w:szCs w:val="20"/>
        </w:rPr>
        <w:t>епозитарием документов, являющихся основанием для списания цифровых прав со счета неустановленных лиц.</w:t>
      </w:r>
    </w:p>
    <w:p w14:paraId="1FAAB6C7" w14:textId="77777777" w:rsidR="00207530" w:rsidRPr="00AD7787" w:rsidRDefault="00207530" w:rsidP="00503C62">
      <w:pPr>
        <w:pStyle w:val="20"/>
        <w:ind w:left="993" w:hanging="993"/>
        <w:rPr>
          <w:rFonts w:ascii="Tahoma" w:hAnsi="Tahoma" w:cs="Tahoma"/>
          <w:color w:val="0099FF"/>
          <w:sz w:val="20"/>
          <w:szCs w:val="20"/>
        </w:rPr>
      </w:pPr>
      <w:bookmarkStart w:id="205" w:name="_Ref118264669"/>
      <w:bookmarkStart w:id="206" w:name="_Toc215313714"/>
      <w:bookmarkStart w:id="207" w:name="_Toc328495954"/>
      <w:bookmarkStart w:id="208" w:name="_Toc478119752"/>
      <w:bookmarkStart w:id="209" w:name="_Toc48756990"/>
      <w:bookmarkStart w:id="210" w:name="_Toc97585926"/>
      <w:bookmarkStart w:id="211" w:name="_Toc232067796"/>
      <w:r w:rsidRPr="00AD7787">
        <w:rPr>
          <w:rFonts w:ascii="Tahoma" w:hAnsi="Tahoma" w:cs="Tahoma"/>
          <w:color w:val="0099FF"/>
          <w:sz w:val="20"/>
          <w:szCs w:val="20"/>
        </w:rPr>
        <w:t>Отчетность и информационное обслуживание</w:t>
      </w:r>
      <w:bookmarkEnd w:id="205"/>
      <w:bookmarkEnd w:id="206"/>
      <w:bookmarkEnd w:id="207"/>
      <w:bookmarkEnd w:id="208"/>
      <w:bookmarkEnd w:id="209"/>
      <w:bookmarkEnd w:id="210"/>
      <w:bookmarkEnd w:id="211"/>
    </w:p>
    <w:p w14:paraId="7332B11A" w14:textId="77777777" w:rsidR="00207530" w:rsidRPr="007F1642" w:rsidRDefault="00207530" w:rsidP="00503C62">
      <w:pPr>
        <w:pStyle w:val="a0"/>
        <w:ind w:left="993" w:hanging="993"/>
        <w:rPr>
          <w:rFonts w:ascii="Tahoma" w:hAnsi="Tahoma" w:cs="Tahoma"/>
          <w:sz w:val="20"/>
          <w:szCs w:val="20"/>
        </w:rPr>
      </w:pPr>
      <w:r w:rsidRPr="007F1642">
        <w:rPr>
          <w:rFonts w:ascii="Tahoma" w:hAnsi="Tahoma" w:cs="Tahoma"/>
          <w:sz w:val="20"/>
          <w:szCs w:val="20"/>
        </w:rPr>
        <w:t>Стандартными информационными операциями являются операции:</w:t>
      </w:r>
    </w:p>
    <w:p w14:paraId="7AC13737" w14:textId="77777777" w:rsidR="00207530" w:rsidRPr="007F1642" w:rsidRDefault="00207530" w:rsidP="00503C62">
      <w:pPr>
        <w:pStyle w:val="1"/>
        <w:ind w:left="1276" w:hanging="283"/>
        <w:rPr>
          <w:rFonts w:ascii="Tahoma" w:hAnsi="Tahoma" w:cs="Tahoma"/>
          <w:sz w:val="20"/>
          <w:szCs w:val="20"/>
        </w:rPr>
      </w:pPr>
      <w:r w:rsidRPr="007F1642">
        <w:rPr>
          <w:rFonts w:ascii="Tahoma" w:hAnsi="Tahoma" w:cs="Tahoma"/>
          <w:sz w:val="20"/>
          <w:szCs w:val="20"/>
        </w:rPr>
        <w:t>предоставление отчетов об операциях по счету депо;</w:t>
      </w:r>
    </w:p>
    <w:p w14:paraId="61703416" w14:textId="77777777" w:rsidR="00207530" w:rsidRPr="007F1642" w:rsidRDefault="00207530" w:rsidP="00503C62">
      <w:pPr>
        <w:pStyle w:val="1"/>
        <w:ind w:left="1276" w:hanging="283"/>
        <w:rPr>
          <w:rFonts w:ascii="Tahoma" w:hAnsi="Tahoma" w:cs="Tahoma"/>
          <w:sz w:val="20"/>
          <w:szCs w:val="20"/>
        </w:rPr>
      </w:pPr>
      <w:r w:rsidRPr="007F1642">
        <w:rPr>
          <w:rFonts w:ascii="Tahoma" w:hAnsi="Tahoma" w:cs="Tahoma"/>
          <w:sz w:val="20"/>
          <w:szCs w:val="20"/>
        </w:rPr>
        <w:t>предоставление выписок о состоянии счета депо;</w:t>
      </w:r>
    </w:p>
    <w:p w14:paraId="288B1A9E" w14:textId="77777777" w:rsidR="00207530" w:rsidRPr="007F1642" w:rsidRDefault="00207530" w:rsidP="00503C62">
      <w:pPr>
        <w:pStyle w:val="1"/>
        <w:ind w:left="1276" w:hanging="283"/>
        <w:rPr>
          <w:rFonts w:ascii="Tahoma" w:hAnsi="Tahoma" w:cs="Tahoma"/>
          <w:sz w:val="20"/>
          <w:szCs w:val="20"/>
        </w:rPr>
      </w:pPr>
      <w:r w:rsidRPr="007F1642">
        <w:rPr>
          <w:rFonts w:ascii="Tahoma" w:hAnsi="Tahoma" w:cs="Tahoma"/>
          <w:sz w:val="20"/>
          <w:szCs w:val="20"/>
        </w:rPr>
        <w:t>предоставление справок о количестве ценных бумаг.</w:t>
      </w:r>
    </w:p>
    <w:p w14:paraId="4DC92D9F" w14:textId="367323E0" w:rsidR="00503C62" w:rsidRPr="007F1642" w:rsidRDefault="00207530" w:rsidP="00503C62">
      <w:pPr>
        <w:pStyle w:val="a0"/>
        <w:ind w:left="993" w:hanging="993"/>
        <w:rPr>
          <w:rFonts w:ascii="Tahoma" w:hAnsi="Tahoma" w:cs="Tahoma"/>
          <w:sz w:val="20"/>
          <w:szCs w:val="20"/>
        </w:rPr>
      </w:pPr>
      <w:bookmarkStart w:id="212" w:name="_Ref125349036"/>
      <w:bookmarkStart w:id="213" w:name="_Ref122781809"/>
      <w:bookmarkStart w:id="214" w:name="_Ref122783971"/>
      <w:r w:rsidRPr="007F1642">
        <w:rPr>
          <w:rFonts w:ascii="Tahoma" w:hAnsi="Tahoma" w:cs="Tahoma"/>
          <w:sz w:val="20"/>
          <w:szCs w:val="20"/>
        </w:rPr>
        <w:t xml:space="preserve">Завершением депозитарных операций, совершенных с ценными бумагами </w:t>
      </w:r>
      <w:r w:rsidR="00835882" w:rsidRPr="007F1642">
        <w:rPr>
          <w:rFonts w:ascii="Tahoma" w:hAnsi="Tahoma" w:cs="Tahoma"/>
          <w:sz w:val="20"/>
          <w:szCs w:val="20"/>
        </w:rPr>
        <w:t xml:space="preserve">(цифровыми правами) </w:t>
      </w:r>
      <w:r w:rsidRPr="007F1642">
        <w:rPr>
          <w:rFonts w:ascii="Tahoma" w:hAnsi="Tahoma" w:cs="Tahoma"/>
          <w:sz w:val="20"/>
          <w:szCs w:val="20"/>
        </w:rPr>
        <w:t>Депонента в течение дня, является обязательное предоставление Депоненту сводного отчета по операциям, содержащего исходящие остатки по каждому выпуску ценных бумаг</w:t>
      </w:r>
      <w:r w:rsidR="00835882" w:rsidRPr="007F1642">
        <w:rPr>
          <w:rFonts w:ascii="Tahoma" w:hAnsi="Tahoma" w:cs="Tahoma"/>
          <w:sz w:val="20"/>
          <w:szCs w:val="20"/>
        </w:rPr>
        <w:t xml:space="preserve"> (цифровых прав)</w:t>
      </w:r>
      <w:r w:rsidRPr="007F1642">
        <w:rPr>
          <w:rFonts w:ascii="Tahoma" w:hAnsi="Tahoma" w:cs="Tahoma"/>
          <w:sz w:val="20"/>
          <w:szCs w:val="20"/>
        </w:rPr>
        <w:t xml:space="preserve">, с которым в течение дня проводились операции (Форма </w:t>
      </w:r>
      <w:hyperlink w:anchor="Текст_S02_1" w:history="1">
        <w:r w:rsidR="005665DB" w:rsidRPr="005665DB">
          <w:rPr>
            <w:rStyle w:val="af"/>
            <w:rFonts w:ascii="Tahoma" w:hAnsi="Tahoma" w:cs="Tahoma"/>
            <w:sz w:val="20"/>
            <w:szCs w:val="20"/>
          </w:rPr>
          <w:t>№</w:t>
        </w:r>
        <w:r w:rsidR="005665DB" w:rsidRPr="005665DB">
          <w:rPr>
            <w:rStyle w:val="af"/>
            <w:rFonts w:ascii="Tahoma" w:hAnsi="Tahoma" w:cs="Tahoma"/>
            <w:sz w:val="20"/>
            <w:szCs w:val="20"/>
            <w:lang w:val="en-US"/>
          </w:rPr>
          <w:t>S</w:t>
        </w:r>
        <w:r w:rsidR="005665DB" w:rsidRPr="005665DB">
          <w:rPr>
            <w:rStyle w:val="af"/>
            <w:rFonts w:ascii="Tahoma" w:hAnsi="Tahoma" w:cs="Tahoma"/>
            <w:sz w:val="20"/>
            <w:szCs w:val="20"/>
          </w:rPr>
          <w:t>02-1</w:t>
        </w:r>
      </w:hyperlink>
      <w:r w:rsidRPr="007F1642">
        <w:rPr>
          <w:rFonts w:ascii="Tahoma" w:hAnsi="Tahoma" w:cs="Tahoma"/>
          <w:sz w:val="20"/>
          <w:szCs w:val="20"/>
        </w:rPr>
        <w:t xml:space="preserve">). При этом Депоненту по счету депо номинального держателя предоставляется сводный отчет по операциям, содержащий исходящие остатки по всем ценным бумагам, учитываемым на его счете депо (Форма </w:t>
      </w:r>
      <w:hyperlink w:anchor="Текст_S02_2" w:history="1">
        <w:r w:rsidR="005665DB" w:rsidRPr="005665DB">
          <w:rPr>
            <w:rStyle w:val="af"/>
            <w:rFonts w:ascii="Tahoma" w:hAnsi="Tahoma" w:cs="Tahoma"/>
            <w:sz w:val="20"/>
            <w:szCs w:val="20"/>
          </w:rPr>
          <w:t>№</w:t>
        </w:r>
        <w:r w:rsidR="005665DB" w:rsidRPr="005665DB">
          <w:rPr>
            <w:rStyle w:val="af"/>
            <w:rFonts w:ascii="Tahoma" w:hAnsi="Tahoma" w:cs="Tahoma"/>
            <w:sz w:val="20"/>
            <w:szCs w:val="20"/>
            <w:lang w:val="en-US"/>
          </w:rPr>
          <w:t>S</w:t>
        </w:r>
        <w:r w:rsidR="005665DB" w:rsidRPr="005665DB">
          <w:rPr>
            <w:rStyle w:val="af"/>
            <w:rFonts w:ascii="Tahoma" w:hAnsi="Tahoma" w:cs="Tahoma"/>
            <w:sz w:val="20"/>
            <w:szCs w:val="20"/>
          </w:rPr>
          <w:t>02-2</w:t>
        </w:r>
      </w:hyperlink>
      <w:r w:rsidRPr="007F1642">
        <w:rPr>
          <w:rFonts w:ascii="Tahoma" w:hAnsi="Tahoma" w:cs="Tahoma"/>
          <w:sz w:val="20"/>
          <w:szCs w:val="20"/>
        </w:rPr>
        <w:t>). Если в течение дня операций не было, отчет не предоставляется.</w:t>
      </w:r>
      <w:bookmarkEnd w:id="212"/>
    </w:p>
    <w:p w14:paraId="39E80241" w14:textId="77777777" w:rsidR="00503C62" w:rsidRDefault="00207530" w:rsidP="001F6E96">
      <w:pPr>
        <w:pStyle w:val="a0"/>
        <w:numPr>
          <w:ilvl w:val="0"/>
          <w:numId w:val="0"/>
        </w:numPr>
        <w:ind w:left="993"/>
        <w:rPr>
          <w:rFonts w:ascii="Tahoma" w:hAnsi="Tahoma" w:cs="Tahoma"/>
          <w:color w:val="000000"/>
          <w:sz w:val="20"/>
          <w:szCs w:val="20"/>
        </w:rPr>
      </w:pPr>
      <w:r w:rsidRPr="00503C62">
        <w:rPr>
          <w:rFonts w:ascii="Tahoma" w:hAnsi="Tahoma" w:cs="Tahoma"/>
          <w:color w:val="000000"/>
          <w:sz w:val="20"/>
          <w:szCs w:val="20"/>
        </w:rPr>
        <w:t>Сводный отчет по операциям формируется не позднее рабочего дня, следующего за днем проведения операции (операций)</w:t>
      </w:r>
      <w:r w:rsidR="00503C62">
        <w:rPr>
          <w:rFonts w:ascii="Tahoma" w:hAnsi="Tahoma" w:cs="Tahoma"/>
          <w:color w:val="000000"/>
          <w:sz w:val="20"/>
          <w:szCs w:val="20"/>
        </w:rPr>
        <w:t>.</w:t>
      </w:r>
    </w:p>
    <w:p w14:paraId="268180D9" w14:textId="3E5BFAC8" w:rsidR="00503C62" w:rsidRPr="007F1642" w:rsidRDefault="00207530" w:rsidP="001F6E96">
      <w:pPr>
        <w:pStyle w:val="a0"/>
        <w:numPr>
          <w:ilvl w:val="0"/>
          <w:numId w:val="0"/>
        </w:numPr>
        <w:ind w:left="993"/>
        <w:rPr>
          <w:rFonts w:ascii="Tahoma" w:hAnsi="Tahoma" w:cs="Tahoma"/>
          <w:color w:val="000000"/>
          <w:sz w:val="20"/>
          <w:szCs w:val="20"/>
        </w:rPr>
      </w:pPr>
      <w:r w:rsidRPr="007F1642">
        <w:rPr>
          <w:rFonts w:ascii="Tahoma" w:hAnsi="Tahoma" w:cs="Tahoma"/>
          <w:color w:val="000000"/>
          <w:sz w:val="20"/>
          <w:szCs w:val="20"/>
        </w:rPr>
        <w:t>В случае проведения в один день инвентарных и административных операций, в отчет дополнительно включается информация об административных операциях.</w:t>
      </w:r>
    </w:p>
    <w:p w14:paraId="5138DD06" w14:textId="77777777" w:rsidR="007A62B7" w:rsidRPr="007F1642" w:rsidRDefault="007A62B7" w:rsidP="001F6E96">
      <w:pPr>
        <w:pStyle w:val="a0"/>
        <w:numPr>
          <w:ilvl w:val="0"/>
          <w:numId w:val="0"/>
        </w:numPr>
        <w:ind w:left="993"/>
        <w:rPr>
          <w:rFonts w:ascii="Tahoma" w:hAnsi="Tahoma" w:cs="Tahoma"/>
          <w:color w:val="000000"/>
          <w:sz w:val="20"/>
          <w:szCs w:val="20"/>
        </w:rPr>
      </w:pPr>
      <w:r w:rsidRPr="007F1642">
        <w:rPr>
          <w:rFonts w:ascii="Tahoma" w:hAnsi="Tahoma" w:cs="Tahoma"/>
          <w:color w:val="000000"/>
          <w:sz w:val="20"/>
          <w:szCs w:val="20"/>
        </w:rPr>
        <w:t xml:space="preserve">По открытому Депоненту счету депо номинального держателя дополнительно к сводному отчету по операциям формируется отчет по </w:t>
      </w:r>
      <w:r w:rsidR="00E24DFC" w:rsidRPr="007F1642">
        <w:rPr>
          <w:rFonts w:ascii="Tahoma" w:hAnsi="Tahoma" w:cs="Tahoma"/>
          <w:color w:val="000000"/>
          <w:sz w:val="20"/>
          <w:szCs w:val="20"/>
        </w:rPr>
        <w:t>каждо</w:t>
      </w:r>
      <w:r w:rsidRPr="007F1642">
        <w:rPr>
          <w:rFonts w:ascii="Tahoma" w:hAnsi="Tahoma" w:cs="Tahoma"/>
          <w:color w:val="000000"/>
          <w:sz w:val="20"/>
          <w:szCs w:val="20"/>
        </w:rPr>
        <w:t xml:space="preserve">й операции в рабочий день ее совершения (Формы </w:t>
      </w:r>
      <w:hyperlink w:anchor="Текст_S01_1" w:history="1">
        <w:r w:rsidR="005665DB" w:rsidRPr="005665DB">
          <w:rPr>
            <w:rStyle w:val="af"/>
            <w:rFonts w:ascii="Tahoma" w:hAnsi="Tahoma" w:cs="Tahoma"/>
            <w:sz w:val="20"/>
            <w:szCs w:val="20"/>
          </w:rPr>
          <w:t>№S01-1</w:t>
        </w:r>
      </w:hyperlink>
      <w:r w:rsidRPr="007F1642">
        <w:rPr>
          <w:rFonts w:ascii="Tahoma" w:hAnsi="Tahoma" w:cs="Tahoma"/>
          <w:color w:val="000000"/>
          <w:sz w:val="20"/>
          <w:szCs w:val="20"/>
        </w:rPr>
        <w:t xml:space="preserve">, </w:t>
      </w:r>
      <w:hyperlink w:anchor="Текст_S01_2" w:history="1">
        <w:r w:rsidR="005665DB" w:rsidRPr="005665DB">
          <w:rPr>
            <w:rStyle w:val="af"/>
            <w:rFonts w:ascii="Tahoma" w:hAnsi="Tahoma" w:cs="Tahoma"/>
            <w:sz w:val="20"/>
            <w:szCs w:val="20"/>
          </w:rPr>
          <w:t>№S01-2</w:t>
        </w:r>
      </w:hyperlink>
      <w:r w:rsidRPr="007F1642">
        <w:rPr>
          <w:rFonts w:ascii="Tahoma" w:hAnsi="Tahoma" w:cs="Tahoma"/>
          <w:color w:val="000000"/>
          <w:sz w:val="20"/>
          <w:szCs w:val="20"/>
        </w:rPr>
        <w:t xml:space="preserve">, </w:t>
      </w:r>
      <w:hyperlink w:anchor="Текст_S01_3" w:history="1">
        <w:r w:rsidR="005665DB" w:rsidRPr="005665DB">
          <w:rPr>
            <w:rStyle w:val="af"/>
            <w:rFonts w:ascii="Tahoma" w:hAnsi="Tahoma" w:cs="Tahoma"/>
            <w:sz w:val="20"/>
            <w:szCs w:val="20"/>
          </w:rPr>
          <w:t>№S01-3</w:t>
        </w:r>
      </w:hyperlink>
      <w:r w:rsidRPr="007F1642">
        <w:rPr>
          <w:rFonts w:ascii="Tahoma" w:hAnsi="Tahoma" w:cs="Tahoma"/>
          <w:color w:val="000000"/>
          <w:sz w:val="20"/>
          <w:szCs w:val="20"/>
        </w:rPr>
        <w:t xml:space="preserve">, </w:t>
      </w:r>
      <w:hyperlink w:anchor="Текст_S01_4" w:history="1">
        <w:r w:rsidR="005665DB" w:rsidRPr="005665DB">
          <w:rPr>
            <w:rStyle w:val="af"/>
            <w:rFonts w:ascii="Tahoma" w:hAnsi="Tahoma" w:cs="Tahoma"/>
            <w:sz w:val="20"/>
            <w:szCs w:val="20"/>
          </w:rPr>
          <w:t>№S01-4</w:t>
        </w:r>
      </w:hyperlink>
      <w:r w:rsidRPr="007F1642">
        <w:rPr>
          <w:rFonts w:ascii="Tahoma" w:hAnsi="Tahoma" w:cs="Tahoma"/>
          <w:color w:val="000000"/>
          <w:sz w:val="20"/>
          <w:szCs w:val="20"/>
        </w:rPr>
        <w:t xml:space="preserve">, </w:t>
      </w:r>
      <w:hyperlink w:anchor="Текст_S01_5" w:history="1">
        <w:r w:rsidR="005665DB" w:rsidRPr="005665DB">
          <w:rPr>
            <w:rStyle w:val="af"/>
            <w:rFonts w:ascii="Tahoma" w:hAnsi="Tahoma" w:cs="Tahoma"/>
            <w:sz w:val="20"/>
            <w:szCs w:val="20"/>
          </w:rPr>
          <w:t>№S01-5</w:t>
        </w:r>
      </w:hyperlink>
      <w:r w:rsidRPr="007F1642">
        <w:rPr>
          <w:rFonts w:ascii="Tahoma" w:hAnsi="Tahoma" w:cs="Tahoma"/>
          <w:color w:val="000000"/>
          <w:sz w:val="20"/>
          <w:szCs w:val="20"/>
        </w:rPr>
        <w:t>)</w:t>
      </w:r>
      <w:r w:rsidR="00E24DFC" w:rsidRPr="007F1642">
        <w:rPr>
          <w:rFonts w:ascii="Tahoma" w:hAnsi="Tahoma" w:cs="Tahoma"/>
          <w:color w:val="000000"/>
          <w:sz w:val="20"/>
          <w:szCs w:val="20"/>
        </w:rPr>
        <w:t>.</w:t>
      </w:r>
    </w:p>
    <w:bookmarkEnd w:id="213"/>
    <w:bookmarkEnd w:id="214"/>
    <w:p w14:paraId="1C274454" w14:textId="1475781D" w:rsidR="00503C62" w:rsidRPr="007F1642" w:rsidRDefault="00207530" w:rsidP="00503C62">
      <w:pPr>
        <w:pStyle w:val="a0"/>
        <w:ind w:left="993" w:hanging="993"/>
        <w:rPr>
          <w:rFonts w:ascii="Tahoma" w:hAnsi="Tahoma" w:cs="Tahoma"/>
          <w:sz w:val="20"/>
          <w:szCs w:val="20"/>
        </w:rPr>
      </w:pPr>
      <w:r w:rsidRPr="007F1642">
        <w:rPr>
          <w:rFonts w:ascii="Tahoma" w:hAnsi="Tahoma" w:cs="Tahoma"/>
          <w:sz w:val="20"/>
          <w:szCs w:val="20"/>
        </w:rPr>
        <w:t>Отчет, указанный в п</w:t>
      </w:r>
      <w:r w:rsidR="008C080A">
        <w:rPr>
          <w:rFonts w:ascii="Tahoma" w:hAnsi="Tahoma" w:cs="Tahoma"/>
          <w:sz w:val="20"/>
          <w:szCs w:val="20"/>
        </w:rPr>
        <w:t>ункте</w:t>
      </w:r>
      <w:r w:rsidR="0042365F">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_Ref125349036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5.6.2</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передается Депоненту либо его уполномоченному представителю независимо от инициатора операции, а в случае наличия Попечителя счета депо отчет передается только Попечителю счета депо.</w:t>
      </w:r>
    </w:p>
    <w:p w14:paraId="29751080" w14:textId="4A7AD185" w:rsidR="00207530" w:rsidRPr="00503C62" w:rsidRDefault="00207530" w:rsidP="001F6E96">
      <w:pPr>
        <w:pStyle w:val="a0"/>
        <w:numPr>
          <w:ilvl w:val="0"/>
          <w:numId w:val="0"/>
        </w:numPr>
        <w:ind w:left="993"/>
        <w:rPr>
          <w:rFonts w:ascii="Tahoma" w:hAnsi="Tahoma" w:cs="Tahoma"/>
          <w:sz w:val="20"/>
          <w:szCs w:val="20"/>
        </w:rPr>
      </w:pPr>
      <w:r w:rsidRPr="00503C62">
        <w:rPr>
          <w:rFonts w:ascii="Tahoma" w:hAnsi="Tahoma" w:cs="Tahoma"/>
          <w:sz w:val="20"/>
          <w:szCs w:val="20"/>
        </w:rPr>
        <w:t>Отчет, указанный в п</w:t>
      </w:r>
      <w:r w:rsidR="008C080A">
        <w:rPr>
          <w:rFonts w:ascii="Tahoma" w:hAnsi="Tahoma" w:cs="Tahoma"/>
          <w:sz w:val="20"/>
          <w:szCs w:val="20"/>
        </w:rPr>
        <w:t>ункте</w:t>
      </w:r>
      <w:r w:rsidR="0042365F" w:rsidRPr="00503C62">
        <w:rPr>
          <w:rFonts w:ascii="Tahoma" w:hAnsi="Tahoma" w:cs="Tahoma"/>
          <w:sz w:val="20"/>
          <w:szCs w:val="20"/>
        </w:rPr>
        <w:t xml:space="preserve"> </w:t>
      </w:r>
      <w:r w:rsidRPr="00503C62">
        <w:rPr>
          <w:rFonts w:ascii="Tahoma" w:hAnsi="Tahoma" w:cs="Tahoma"/>
          <w:sz w:val="20"/>
          <w:szCs w:val="20"/>
        </w:rPr>
        <w:fldChar w:fldCharType="begin"/>
      </w:r>
      <w:r w:rsidRPr="00503C62">
        <w:rPr>
          <w:rFonts w:ascii="Tahoma" w:hAnsi="Tahoma" w:cs="Tahoma"/>
          <w:sz w:val="20"/>
          <w:szCs w:val="20"/>
        </w:rPr>
        <w:instrText xml:space="preserve"> REF _Ref125349036 \r \h  \* MERGEFORMAT </w:instrText>
      </w:r>
      <w:r w:rsidRPr="00503C62">
        <w:rPr>
          <w:rFonts w:ascii="Tahoma" w:hAnsi="Tahoma" w:cs="Tahoma"/>
          <w:sz w:val="20"/>
          <w:szCs w:val="20"/>
        </w:rPr>
      </w:r>
      <w:r w:rsidRPr="00503C62">
        <w:rPr>
          <w:rFonts w:ascii="Tahoma" w:hAnsi="Tahoma" w:cs="Tahoma"/>
          <w:sz w:val="20"/>
          <w:szCs w:val="20"/>
        </w:rPr>
        <w:fldChar w:fldCharType="separate"/>
      </w:r>
      <w:r w:rsidR="006769E0">
        <w:rPr>
          <w:rFonts w:ascii="Tahoma" w:hAnsi="Tahoma" w:cs="Tahoma"/>
          <w:sz w:val="20"/>
          <w:szCs w:val="20"/>
        </w:rPr>
        <w:t>5.6.2</w:t>
      </w:r>
      <w:r w:rsidRPr="00503C62">
        <w:rPr>
          <w:rFonts w:ascii="Tahoma" w:hAnsi="Tahoma" w:cs="Tahoma"/>
          <w:sz w:val="20"/>
          <w:szCs w:val="20"/>
        </w:rPr>
        <w:fldChar w:fldCharType="end"/>
      </w:r>
      <w:r w:rsidR="00D963C2" w:rsidRPr="00503C62">
        <w:rPr>
          <w:rFonts w:ascii="Tahoma" w:hAnsi="Tahoma" w:cs="Tahoma"/>
          <w:sz w:val="20"/>
          <w:szCs w:val="20"/>
        </w:rPr>
        <w:t>.</w:t>
      </w:r>
      <w:r w:rsidRPr="00503C62">
        <w:rPr>
          <w:rFonts w:ascii="Tahoma" w:hAnsi="Tahoma" w:cs="Tahoma"/>
          <w:sz w:val="20"/>
          <w:szCs w:val="20"/>
        </w:rPr>
        <w:t xml:space="preserve"> настоящих Условий, дополнительно предоставляется:</w:t>
      </w:r>
    </w:p>
    <w:p w14:paraId="0B06CB01" w14:textId="77777777" w:rsidR="00207530" w:rsidRPr="007F1642" w:rsidRDefault="006C3ADD" w:rsidP="00503C62">
      <w:pPr>
        <w:pStyle w:val="1"/>
        <w:ind w:left="1276" w:hanging="283"/>
        <w:rPr>
          <w:rFonts w:ascii="Tahoma" w:hAnsi="Tahoma" w:cs="Tahoma"/>
          <w:sz w:val="20"/>
          <w:szCs w:val="20"/>
        </w:rPr>
      </w:pPr>
      <w:r>
        <w:rPr>
          <w:rFonts w:ascii="Tahoma" w:hAnsi="Tahoma" w:cs="Tahoma"/>
          <w:sz w:val="20"/>
          <w:szCs w:val="20"/>
        </w:rPr>
        <w:t>о</w:t>
      </w:r>
      <w:r w:rsidR="00207530" w:rsidRPr="007F1642">
        <w:rPr>
          <w:rFonts w:ascii="Tahoma" w:hAnsi="Tahoma" w:cs="Tahoma"/>
          <w:sz w:val="20"/>
          <w:szCs w:val="20"/>
        </w:rPr>
        <w:t>ператору счета депо, в случае наличия действующего Оператора счета депо, независимо от инициатора операции;</w:t>
      </w:r>
    </w:p>
    <w:p w14:paraId="1EA6AA4D" w14:textId="77777777" w:rsidR="00207530" w:rsidRPr="007F1642" w:rsidRDefault="00207530" w:rsidP="00503C62">
      <w:pPr>
        <w:pStyle w:val="1"/>
        <w:ind w:left="1276" w:hanging="283"/>
        <w:rPr>
          <w:rFonts w:ascii="Tahoma" w:hAnsi="Tahoma" w:cs="Tahoma"/>
          <w:sz w:val="20"/>
          <w:szCs w:val="20"/>
        </w:rPr>
      </w:pPr>
      <w:r w:rsidRPr="007F1642">
        <w:rPr>
          <w:rFonts w:ascii="Tahoma" w:hAnsi="Tahoma" w:cs="Tahoma"/>
          <w:sz w:val="20"/>
          <w:szCs w:val="20"/>
        </w:rPr>
        <w:t>залогодержателю, в случае осуществления операции с ценными бумагами, в отношении которых в пользу залогодержателя зафиксировано право залога.</w:t>
      </w:r>
    </w:p>
    <w:p w14:paraId="7AE003A4" w14:textId="77777777" w:rsidR="00207530" w:rsidRPr="007F1642" w:rsidRDefault="00207530" w:rsidP="002F161C">
      <w:pPr>
        <w:pStyle w:val="a0"/>
        <w:ind w:left="993" w:hanging="993"/>
        <w:rPr>
          <w:rFonts w:ascii="Tahoma" w:hAnsi="Tahoma" w:cs="Tahoma"/>
          <w:sz w:val="20"/>
          <w:szCs w:val="20"/>
        </w:rPr>
      </w:pPr>
      <w:bookmarkStart w:id="215" w:name="_Ref438657286"/>
      <w:r w:rsidRPr="007F1642">
        <w:rPr>
          <w:rFonts w:ascii="Tahoma" w:hAnsi="Tahoma" w:cs="Tahoma"/>
          <w:sz w:val="20"/>
          <w:szCs w:val="20"/>
        </w:rPr>
        <w:t xml:space="preserve">Завершением административной операции, совершенной по счету депо Депонента, является обязательное </w:t>
      </w:r>
      <w:r w:rsidR="008C5C48" w:rsidRPr="007F1642">
        <w:rPr>
          <w:rFonts w:ascii="Tahoma" w:hAnsi="Tahoma" w:cs="Tahoma"/>
          <w:sz w:val="20"/>
          <w:szCs w:val="20"/>
        </w:rPr>
        <w:t xml:space="preserve">формирование </w:t>
      </w:r>
      <w:r w:rsidRPr="007F1642">
        <w:rPr>
          <w:rFonts w:ascii="Tahoma" w:hAnsi="Tahoma" w:cs="Tahoma"/>
          <w:sz w:val="20"/>
          <w:szCs w:val="20"/>
        </w:rPr>
        <w:t>отчета, предусмотренного настоящими Условиями по соответствующим операциям, в срок не позднее рабочего дня, следующего за днем проведения операции.</w:t>
      </w:r>
      <w:bookmarkStart w:id="216" w:name="_Ref468891083"/>
      <w:bookmarkEnd w:id="215"/>
    </w:p>
    <w:bookmarkEnd w:id="216"/>
    <w:p w14:paraId="7EF8A934" w14:textId="694412C1" w:rsidR="00207530" w:rsidRPr="007F1642" w:rsidRDefault="00207530" w:rsidP="002F161C">
      <w:pPr>
        <w:pStyle w:val="a0"/>
        <w:ind w:left="993" w:hanging="993"/>
        <w:rPr>
          <w:rFonts w:ascii="Tahoma" w:hAnsi="Tahoma" w:cs="Tahoma"/>
          <w:sz w:val="20"/>
          <w:szCs w:val="20"/>
        </w:rPr>
      </w:pPr>
      <w:r w:rsidRPr="007F1642">
        <w:rPr>
          <w:rFonts w:ascii="Tahoma" w:hAnsi="Tahoma" w:cs="Tahoma"/>
          <w:sz w:val="20"/>
          <w:szCs w:val="20"/>
        </w:rPr>
        <w:t>Отчет, указанный в п</w:t>
      </w:r>
      <w:r w:rsidR="008C080A">
        <w:rPr>
          <w:rFonts w:ascii="Tahoma" w:hAnsi="Tahoma" w:cs="Tahoma"/>
          <w:sz w:val="20"/>
          <w:szCs w:val="20"/>
        </w:rPr>
        <w:t>ункте</w:t>
      </w:r>
      <w:r w:rsidR="0042365F">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_Ref468891083 \w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5.6.4</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передается инициатору операции, а также иным лицам в случаях, предусмотренных настоящими Условиями. </w:t>
      </w:r>
    </w:p>
    <w:p w14:paraId="24802F32" w14:textId="2211A4A1" w:rsidR="00207530" w:rsidRPr="007F1642" w:rsidRDefault="00207530" w:rsidP="002F161C">
      <w:pPr>
        <w:pStyle w:val="a0"/>
        <w:ind w:left="993" w:hanging="993"/>
        <w:rPr>
          <w:rFonts w:ascii="Tahoma" w:hAnsi="Tahoma" w:cs="Tahoma"/>
          <w:sz w:val="20"/>
          <w:szCs w:val="20"/>
        </w:rPr>
      </w:pPr>
      <w:bookmarkStart w:id="217" w:name="_Ref98494494"/>
      <w:r w:rsidRPr="007F1642">
        <w:rPr>
          <w:rFonts w:ascii="Tahoma" w:hAnsi="Tahoma" w:cs="Tahoma"/>
          <w:sz w:val="20"/>
          <w:szCs w:val="20"/>
        </w:rPr>
        <w:t>Основанием для предоставления отчетных документов, не указанных в п</w:t>
      </w:r>
      <w:r w:rsidR="008C080A">
        <w:rPr>
          <w:rFonts w:ascii="Tahoma" w:hAnsi="Tahoma" w:cs="Tahoma"/>
          <w:sz w:val="20"/>
          <w:szCs w:val="20"/>
        </w:rPr>
        <w:t>ункте</w:t>
      </w:r>
      <w:r w:rsidR="0042365F">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_Ref125349036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5.6.2</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и выписок являются:</w:t>
      </w:r>
      <w:bookmarkEnd w:id="217"/>
    </w:p>
    <w:p w14:paraId="649F5C04" w14:textId="77777777" w:rsidR="00207530" w:rsidRPr="007F1642" w:rsidRDefault="00207530" w:rsidP="002F161C">
      <w:pPr>
        <w:pStyle w:val="1"/>
        <w:ind w:left="1276" w:hanging="283"/>
        <w:rPr>
          <w:rFonts w:ascii="Tahoma" w:hAnsi="Tahoma" w:cs="Tahoma"/>
          <w:sz w:val="20"/>
          <w:szCs w:val="20"/>
        </w:rPr>
      </w:pPr>
      <w:r w:rsidRPr="007F1642">
        <w:rPr>
          <w:rFonts w:ascii="Tahoma" w:hAnsi="Tahoma" w:cs="Tahoma"/>
          <w:sz w:val="20"/>
          <w:szCs w:val="20"/>
        </w:rPr>
        <w:t xml:space="preserve">поручение на выдачу информации (Форма </w:t>
      </w:r>
      <w:hyperlink w:anchor="Текст_R05" w:history="1">
        <w:r w:rsidR="005665DB" w:rsidRPr="005665DB">
          <w:rPr>
            <w:rStyle w:val="af"/>
            <w:rFonts w:ascii="Tahoma" w:hAnsi="Tahoma" w:cs="Tahoma"/>
            <w:sz w:val="20"/>
            <w:szCs w:val="20"/>
          </w:rPr>
          <w:t>№</w:t>
        </w:r>
        <w:r w:rsidR="005665DB" w:rsidRPr="005665DB">
          <w:rPr>
            <w:rStyle w:val="af"/>
            <w:rFonts w:ascii="Tahoma" w:hAnsi="Tahoma" w:cs="Tahoma"/>
            <w:sz w:val="20"/>
            <w:szCs w:val="20"/>
            <w:lang w:val="en-US"/>
          </w:rPr>
          <w:t>R</w:t>
        </w:r>
        <w:r w:rsidR="005665DB" w:rsidRPr="005665DB">
          <w:rPr>
            <w:rStyle w:val="af"/>
            <w:rFonts w:ascii="Tahoma" w:hAnsi="Tahoma" w:cs="Tahoma"/>
            <w:sz w:val="20"/>
            <w:szCs w:val="20"/>
          </w:rPr>
          <w:t>05</w:t>
        </w:r>
      </w:hyperlink>
      <w:r w:rsidRPr="007F1642">
        <w:rPr>
          <w:rFonts w:ascii="Tahoma" w:hAnsi="Tahoma" w:cs="Tahoma"/>
          <w:sz w:val="20"/>
          <w:szCs w:val="20"/>
        </w:rPr>
        <w:t>);</w:t>
      </w:r>
    </w:p>
    <w:p w14:paraId="5099F0E6" w14:textId="77777777" w:rsidR="00207530" w:rsidRDefault="00207530" w:rsidP="002F161C">
      <w:pPr>
        <w:pStyle w:val="1"/>
        <w:ind w:left="1276" w:hanging="283"/>
        <w:rPr>
          <w:rFonts w:ascii="Tahoma" w:hAnsi="Tahoma" w:cs="Tahoma"/>
          <w:sz w:val="20"/>
          <w:szCs w:val="20"/>
        </w:rPr>
      </w:pPr>
      <w:r w:rsidRPr="007F1642">
        <w:rPr>
          <w:rFonts w:ascii="Tahoma" w:hAnsi="Tahoma" w:cs="Tahoma"/>
          <w:sz w:val="20"/>
          <w:szCs w:val="20"/>
        </w:rPr>
        <w:t>запросы должностных лиц государственных или иных органов в соответствии с нормативными правовыми актами Российской Федерации, нормативными актами Банка России.</w:t>
      </w:r>
    </w:p>
    <w:p w14:paraId="3CBB9387" w14:textId="77777777" w:rsidR="00B8239A" w:rsidRPr="0044557A" w:rsidRDefault="00B8239A" w:rsidP="002F161C">
      <w:pPr>
        <w:pStyle w:val="1"/>
        <w:numPr>
          <w:ilvl w:val="0"/>
          <w:numId w:val="0"/>
        </w:numPr>
        <w:ind w:left="993"/>
        <w:rPr>
          <w:rFonts w:ascii="Tahoma" w:hAnsi="Tahoma" w:cs="Tahoma"/>
          <w:sz w:val="20"/>
          <w:szCs w:val="20"/>
        </w:rPr>
      </w:pPr>
      <w:r w:rsidRPr="0044557A">
        <w:rPr>
          <w:rFonts w:ascii="Tahoma" w:hAnsi="Tahoma" w:cs="Tahoma"/>
          <w:sz w:val="20"/>
          <w:szCs w:val="20"/>
        </w:rPr>
        <w:t xml:space="preserve">В случае, если законодательством Российской Федерации и (или) соглашением сторон предусмотрена обязанность Депозитария и Депонента при взаимодействии использовать документы в электронной форме, подписанные электронной подписью, поручение на выдачу информации (Форма </w:t>
      </w:r>
      <w:hyperlink w:anchor="Текст_R05" w:history="1">
        <w:r w:rsidRPr="00B33CC4">
          <w:rPr>
            <w:rStyle w:val="af"/>
            <w:rFonts w:ascii="Tahoma" w:hAnsi="Tahoma" w:cs="Tahoma"/>
            <w:sz w:val="20"/>
            <w:szCs w:val="20"/>
          </w:rPr>
          <w:t>№</w:t>
        </w:r>
        <w:r w:rsidRPr="00B33CC4">
          <w:rPr>
            <w:rStyle w:val="af"/>
            <w:rFonts w:ascii="Tahoma" w:hAnsi="Tahoma" w:cs="Tahoma"/>
            <w:sz w:val="20"/>
            <w:szCs w:val="20"/>
            <w:lang w:val="en-US"/>
          </w:rPr>
          <w:t>R</w:t>
        </w:r>
        <w:r w:rsidRPr="00B33CC4">
          <w:rPr>
            <w:rStyle w:val="af"/>
            <w:rFonts w:ascii="Tahoma" w:hAnsi="Tahoma" w:cs="Tahoma"/>
            <w:sz w:val="20"/>
            <w:szCs w:val="20"/>
          </w:rPr>
          <w:t>05</w:t>
        </w:r>
      </w:hyperlink>
      <w:r w:rsidRPr="0044557A">
        <w:rPr>
          <w:rFonts w:ascii="Tahoma" w:hAnsi="Tahoma" w:cs="Tahoma"/>
          <w:sz w:val="20"/>
          <w:szCs w:val="20"/>
        </w:rPr>
        <w:t>) подается Депонентом в виде электронного формализованного документа.</w:t>
      </w:r>
    </w:p>
    <w:p w14:paraId="03177212" w14:textId="77777777" w:rsidR="00207530" w:rsidRPr="007F1642" w:rsidRDefault="00207530" w:rsidP="002F161C">
      <w:pPr>
        <w:pStyle w:val="a0"/>
        <w:ind w:left="993" w:hanging="993"/>
        <w:rPr>
          <w:rFonts w:ascii="Tahoma" w:hAnsi="Tahoma" w:cs="Tahoma"/>
          <w:sz w:val="20"/>
          <w:szCs w:val="20"/>
        </w:rPr>
      </w:pPr>
      <w:bookmarkStart w:id="218" w:name="_Ref438657315"/>
      <w:bookmarkStart w:id="219" w:name="_Ref98949520"/>
      <w:r w:rsidRPr="007F1642">
        <w:rPr>
          <w:rFonts w:ascii="Tahoma" w:hAnsi="Tahoma" w:cs="Tahoma"/>
          <w:sz w:val="20"/>
          <w:szCs w:val="20"/>
        </w:rPr>
        <w:t xml:space="preserve">На основании поручения на выдачу информации (Форма </w:t>
      </w:r>
      <w:hyperlink w:anchor="Текст_R05" w:history="1">
        <w:r w:rsidRPr="00B33CC4">
          <w:rPr>
            <w:rStyle w:val="af"/>
            <w:rFonts w:ascii="Tahoma" w:hAnsi="Tahoma" w:cs="Tahoma"/>
            <w:sz w:val="20"/>
            <w:szCs w:val="20"/>
          </w:rPr>
          <w:t>№</w:t>
        </w:r>
        <w:r w:rsidR="003F6526" w:rsidRPr="00B33CC4">
          <w:rPr>
            <w:rStyle w:val="af"/>
            <w:rFonts w:ascii="Tahoma" w:hAnsi="Tahoma" w:cs="Tahoma"/>
            <w:sz w:val="20"/>
            <w:szCs w:val="20"/>
            <w:lang w:val="en-US"/>
          </w:rPr>
          <w:t>R</w:t>
        </w:r>
        <w:r w:rsidR="003F6526" w:rsidRPr="00B33CC4">
          <w:rPr>
            <w:rStyle w:val="af"/>
            <w:rFonts w:ascii="Tahoma" w:hAnsi="Tahoma" w:cs="Tahoma"/>
            <w:sz w:val="20"/>
            <w:szCs w:val="20"/>
          </w:rPr>
          <w:t>05</w:t>
        </w:r>
      </w:hyperlink>
      <w:r w:rsidRPr="007F1642">
        <w:rPr>
          <w:rFonts w:ascii="Tahoma" w:hAnsi="Tahoma" w:cs="Tahoma"/>
          <w:sz w:val="20"/>
          <w:szCs w:val="20"/>
        </w:rPr>
        <w:t>) Депозитарий предоставляет следующие виды отчетных документов:</w:t>
      </w:r>
      <w:bookmarkEnd w:id="218"/>
      <w:bookmarkEnd w:id="219"/>
    </w:p>
    <w:p w14:paraId="357FCFB7" w14:textId="77777777" w:rsidR="00207530" w:rsidRPr="007F1642" w:rsidRDefault="00207530" w:rsidP="002F161C">
      <w:pPr>
        <w:pStyle w:val="1"/>
        <w:ind w:left="1276" w:hanging="283"/>
        <w:rPr>
          <w:rFonts w:ascii="Tahoma" w:hAnsi="Tahoma" w:cs="Tahoma"/>
          <w:sz w:val="20"/>
          <w:szCs w:val="20"/>
        </w:rPr>
      </w:pPr>
      <w:r w:rsidRPr="007F1642">
        <w:rPr>
          <w:rFonts w:ascii="Tahoma" w:hAnsi="Tahoma" w:cs="Tahoma"/>
          <w:sz w:val="20"/>
          <w:szCs w:val="20"/>
        </w:rPr>
        <w:t>выписки о состоянии счета депо на определенную дату:</w:t>
      </w:r>
    </w:p>
    <w:p w14:paraId="03507BA6" w14:textId="77777777" w:rsidR="00207530" w:rsidRPr="007F1642" w:rsidRDefault="00207530" w:rsidP="002F161C">
      <w:pPr>
        <w:pStyle w:val="2"/>
        <w:ind w:left="1560" w:hanging="284"/>
        <w:rPr>
          <w:rFonts w:ascii="Tahoma" w:hAnsi="Tahoma" w:cs="Tahoma"/>
          <w:sz w:val="20"/>
          <w:szCs w:val="20"/>
        </w:rPr>
      </w:pPr>
      <w:r w:rsidRPr="007F1642">
        <w:rPr>
          <w:rFonts w:ascii="Tahoma" w:hAnsi="Tahoma" w:cs="Tahoma"/>
          <w:sz w:val="20"/>
          <w:szCs w:val="20"/>
        </w:rPr>
        <w:t xml:space="preserve">по всем ценным бумагам </w:t>
      </w:r>
      <w:r w:rsidR="001D54FE" w:rsidRPr="007F1642">
        <w:rPr>
          <w:rFonts w:ascii="Tahoma" w:hAnsi="Tahoma" w:cs="Tahoma"/>
          <w:sz w:val="20"/>
          <w:szCs w:val="20"/>
        </w:rPr>
        <w:t xml:space="preserve">(цифровым правам) </w:t>
      </w:r>
      <w:r w:rsidRPr="007F1642">
        <w:rPr>
          <w:rFonts w:ascii="Tahoma" w:hAnsi="Tahoma" w:cs="Tahoma"/>
          <w:sz w:val="20"/>
          <w:szCs w:val="20"/>
        </w:rPr>
        <w:t xml:space="preserve">на счете депо (Формы </w:t>
      </w:r>
      <w:hyperlink w:anchor="Текст_S03_1" w:history="1">
        <w:r w:rsidR="005665DB" w:rsidRPr="005665DB">
          <w:rPr>
            <w:rStyle w:val="af"/>
            <w:rFonts w:ascii="Tahoma" w:hAnsi="Tahoma" w:cs="Tahoma"/>
            <w:sz w:val="20"/>
            <w:szCs w:val="20"/>
          </w:rPr>
          <w:t>№S03-1</w:t>
        </w:r>
      </w:hyperlink>
      <w:r w:rsidRPr="007F1642">
        <w:rPr>
          <w:rFonts w:ascii="Tahoma" w:hAnsi="Tahoma" w:cs="Tahoma"/>
          <w:sz w:val="20"/>
          <w:szCs w:val="20"/>
        </w:rPr>
        <w:t xml:space="preserve">, </w:t>
      </w:r>
      <w:hyperlink w:anchor="Текст_S03_1N" w:history="1">
        <w:r w:rsidR="005665DB" w:rsidRPr="005665DB">
          <w:rPr>
            <w:rStyle w:val="af"/>
            <w:rFonts w:ascii="Tahoma" w:hAnsi="Tahoma" w:cs="Tahoma"/>
            <w:sz w:val="20"/>
            <w:szCs w:val="20"/>
          </w:rPr>
          <w:t>№S03-1</w:t>
        </w:r>
        <w:r w:rsidR="005665DB" w:rsidRPr="005665DB">
          <w:rPr>
            <w:rStyle w:val="af"/>
            <w:rFonts w:ascii="Tahoma" w:hAnsi="Tahoma" w:cs="Tahoma"/>
            <w:sz w:val="20"/>
            <w:szCs w:val="20"/>
            <w:lang w:val="en-US"/>
          </w:rPr>
          <w:t>N</w:t>
        </w:r>
      </w:hyperlink>
      <w:r w:rsidRPr="007F1642">
        <w:rPr>
          <w:rFonts w:ascii="Tahoma" w:hAnsi="Tahoma" w:cs="Tahoma"/>
          <w:sz w:val="20"/>
          <w:szCs w:val="20"/>
        </w:rPr>
        <w:t>);</w:t>
      </w:r>
    </w:p>
    <w:p w14:paraId="41A44374" w14:textId="77777777" w:rsidR="00207530" w:rsidRPr="007F1642" w:rsidRDefault="00207530" w:rsidP="002F161C">
      <w:pPr>
        <w:pStyle w:val="2"/>
        <w:ind w:left="1560" w:hanging="284"/>
        <w:rPr>
          <w:rFonts w:ascii="Tahoma" w:hAnsi="Tahoma" w:cs="Tahoma"/>
          <w:sz w:val="20"/>
          <w:szCs w:val="20"/>
        </w:rPr>
      </w:pPr>
      <w:r w:rsidRPr="007F1642">
        <w:rPr>
          <w:rFonts w:ascii="Tahoma" w:hAnsi="Tahoma" w:cs="Tahoma"/>
          <w:sz w:val="20"/>
          <w:szCs w:val="20"/>
        </w:rPr>
        <w:t>по одному виду ценных бумаг</w:t>
      </w:r>
      <w:r w:rsidR="001D54FE" w:rsidRPr="007F1642">
        <w:rPr>
          <w:rFonts w:ascii="Tahoma" w:hAnsi="Tahoma" w:cs="Tahoma"/>
          <w:sz w:val="20"/>
          <w:szCs w:val="20"/>
        </w:rPr>
        <w:t xml:space="preserve"> (цифровых прав)</w:t>
      </w:r>
      <w:r w:rsidRPr="007F1642">
        <w:rPr>
          <w:rFonts w:ascii="Tahoma" w:hAnsi="Tahoma" w:cs="Tahoma"/>
          <w:sz w:val="20"/>
          <w:szCs w:val="20"/>
        </w:rPr>
        <w:t xml:space="preserve"> (Формы </w:t>
      </w:r>
      <w:hyperlink w:anchor="Текст_S03_2" w:history="1">
        <w:r w:rsidR="005665DB" w:rsidRPr="005665DB">
          <w:rPr>
            <w:rStyle w:val="af"/>
            <w:rFonts w:ascii="Tahoma" w:hAnsi="Tahoma" w:cs="Tahoma"/>
            <w:sz w:val="20"/>
            <w:szCs w:val="20"/>
          </w:rPr>
          <w:t>№S03-2</w:t>
        </w:r>
      </w:hyperlink>
      <w:r w:rsidRPr="007F1642">
        <w:rPr>
          <w:rFonts w:ascii="Tahoma" w:hAnsi="Tahoma" w:cs="Tahoma"/>
          <w:sz w:val="20"/>
          <w:szCs w:val="20"/>
        </w:rPr>
        <w:t xml:space="preserve">, </w:t>
      </w:r>
      <w:hyperlink w:anchor="Текст_S03_2N" w:history="1">
        <w:r w:rsidR="005665DB" w:rsidRPr="005665DB">
          <w:rPr>
            <w:rStyle w:val="af"/>
            <w:rFonts w:ascii="Tahoma" w:hAnsi="Tahoma" w:cs="Tahoma"/>
            <w:sz w:val="20"/>
            <w:szCs w:val="20"/>
          </w:rPr>
          <w:t>№S03-2</w:t>
        </w:r>
        <w:r w:rsidR="005665DB" w:rsidRPr="005665DB">
          <w:rPr>
            <w:rStyle w:val="af"/>
            <w:rFonts w:ascii="Tahoma" w:hAnsi="Tahoma" w:cs="Tahoma"/>
            <w:sz w:val="20"/>
            <w:szCs w:val="20"/>
            <w:lang w:val="en-US"/>
          </w:rPr>
          <w:t>N</w:t>
        </w:r>
      </w:hyperlink>
      <w:r w:rsidRPr="007F1642">
        <w:rPr>
          <w:rFonts w:ascii="Tahoma" w:hAnsi="Tahoma" w:cs="Tahoma"/>
          <w:sz w:val="20"/>
          <w:szCs w:val="20"/>
        </w:rPr>
        <w:t>);</w:t>
      </w:r>
    </w:p>
    <w:p w14:paraId="55BCA32A" w14:textId="77777777" w:rsidR="00207530" w:rsidRDefault="00207530" w:rsidP="002F161C">
      <w:pPr>
        <w:pStyle w:val="2"/>
        <w:ind w:left="1560" w:hanging="284"/>
        <w:rPr>
          <w:rFonts w:ascii="Tahoma" w:hAnsi="Tahoma" w:cs="Tahoma"/>
          <w:sz w:val="20"/>
          <w:szCs w:val="20"/>
        </w:rPr>
      </w:pPr>
      <w:r w:rsidRPr="007F1642">
        <w:rPr>
          <w:rFonts w:ascii="Tahoma" w:hAnsi="Tahoma" w:cs="Tahoma"/>
          <w:sz w:val="20"/>
          <w:szCs w:val="20"/>
        </w:rPr>
        <w:t xml:space="preserve">по всем видам ценных бумаг одного эмитента (Формы </w:t>
      </w:r>
      <w:hyperlink w:anchor="Текст_S03_3" w:history="1">
        <w:r w:rsidR="005665DB" w:rsidRPr="005665DB">
          <w:rPr>
            <w:rStyle w:val="af"/>
            <w:rFonts w:ascii="Tahoma" w:hAnsi="Tahoma" w:cs="Tahoma"/>
            <w:sz w:val="20"/>
            <w:szCs w:val="20"/>
          </w:rPr>
          <w:t>№S03-3</w:t>
        </w:r>
      </w:hyperlink>
      <w:r w:rsidRPr="007F1642">
        <w:rPr>
          <w:rFonts w:ascii="Tahoma" w:hAnsi="Tahoma" w:cs="Tahoma"/>
          <w:sz w:val="20"/>
          <w:szCs w:val="20"/>
        </w:rPr>
        <w:t xml:space="preserve">, </w:t>
      </w:r>
      <w:hyperlink w:anchor="Текст_S03_3N" w:history="1">
        <w:r w:rsidR="005665DB" w:rsidRPr="005665DB">
          <w:rPr>
            <w:rStyle w:val="af"/>
            <w:rFonts w:ascii="Tahoma" w:hAnsi="Tahoma" w:cs="Tahoma"/>
            <w:sz w:val="20"/>
            <w:szCs w:val="20"/>
          </w:rPr>
          <w:t>№S03-3</w:t>
        </w:r>
        <w:r w:rsidR="005665DB" w:rsidRPr="005665DB">
          <w:rPr>
            <w:rStyle w:val="af"/>
            <w:rFonts w:ascii="Tahoma" w:hAnsi="Tahoma" w:cs="Tahoma"/>
            <w:sz w:val="20"/>
            <w:szCs w:val="20"/>
            <w:lang w:val="en-US"/>
          </w:rPr>
          <w:t>N</w:t>
        </w:r>
      </w:hyperlink>
      <w:r w:rsidRPr="007F1642">
        <w:rPr>
          <w:rFonts w:ascii="Tahoma" w:hAnsi="Tahoma" w:cs="Tahoma"/>
          <w:sz w:val="20"/>
          <w:szCs w:val="20"/>
        </w:rPr>
        <w:t xml:space="preserve">); </w:t>
      </w:r>
    </w:p>
    <w:p w14:paraId="40CC73ED" w14:textId="77777777" w:rsidR="00806740" w:rsidRPr="00806740" w:rsidRDefault="00806740" w:rsidP="002F161C">
      <w:pPr>
        <w:pStyle w:val="1"/>
        <w:ind w:left="1276" w:hanging="283"/>
        <w:rPr>
          <w:rFonts w:ascii="Tahoma" w:hAnsi="Tahoma" w:cs="Tahoma"/>
          <w:sz w:val="20"/>
          <w:szCs w:val="20"/>
        </w:rPr>
      </w:pPr>
      <w:r w:rsidRPr="0044557A">
        <w:rPr>
          <w:rFonts w:ascii="Tahoma" w:hAnsi="Tahoma" w:cs="Tahoma"/>
          <w:sz w:val="20"/>
          <w:szCs w:val="20"/>
        </w:rPr>
        <w:t xml:space="preserve">выписка по транзитному счету депо (Форма </w:t>
      </w:r>
      <w:hyperlink w:anchor="Текст_S08" w:history="1">
        <w:r w:rsidR="005665DB" w:rsidRPr="005665DB">
          <w:rPr>
            <w:rStyle w:val="af"/>
            <w:rFonts w:ascii="Tahoma" w:hAnsi="Tahoma" w:cs="Tahoma"/>
            <w:sz w:val="20"/>
            <w:szCs w:val="20"/>
          </w:rPr>
          <w:t>№</w:t>
        </w:r>
        <w:r w:rsidR="005665DB" w:rsidRPr="005665DB">
          <w:rPr>
            <w:rStyle w:val="af"/>
            <w:rFonts w:ascii="Tahoma" w:hAnsi="Tahoma" w:cs="Tahoma"/>
            <w:sz w:val="20"/>
            <w:szCs w:val="20"/>
            <w:lang w:val="en-US"/>
          </w:rPr>
          <w:t>S</w:t>
        </w:r>
        <w:r w:rsidR="005665DB" w:rsidRPr="005665DB">
          <w:rPr>
            <w:rStyle w:val="af"/>
            <w:rFonts w:ascii="Tahoma" w:hAnsi="Tahoma" w:cs="Tahoma"/>
            <w:sz w:val="20"/>
            <w:szCs w:val="20"/>
          </w:rPr>
          <w:t>08</w:t>
        </w:r>
      </w:hyperlink>
      <w:r w:rsidRPr="0044557A">
        <w:rPr>
          <w:rFonts w:ascii="Tahoma" w:hAnsi="Tahoma" w:cs="Tahoma"/>
          <w:sz w:val="20"/>
          <w:szCs w:val="20"/>
        </w:rPr>
        <w:t xml:space="preserve">) и выписка по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(Форма </w:t>
      </w:r>
      <w:hyperlink w:anchor="Текст_S08_1" w:history="1">
        <w:r w:rsidR="005665DB" w:rsidRPr="005665DB">
          <w:rPr>
            <w:rStyle w:val="af"/>
            <w:rFonts w:ascii="Tahoma" w:hAnsi="Tahoma" w:cs="Tahoma"/>
            <w:sz w:val="20"/>
            <w:szCs w:val="20"/>
          </w:rPr>
          <w:t>№</w:t>
        </w:r>
        <w:r w:rsidR="005665DB" w:rsidRPr="005665DB">
          <w:rPr>
            <w:rStyle w:val="af"/>
            <w:rFonts w:ascii="Tahoma" w:hAnsi="Tahoma" w:cs="Tahoma"/>
            <w:sz w:val="20"/>
            <w:szCs w:val="20"/>
            <w:lang w:val="en-US"/>
          </w:rPr>
          <w:t>S</w:t>
        </w:r>
        <w:r w:rsidR="005665DB" w:rsidRPr="005665DB">
          <w:rPr>
            <w:rStyle w:val="af"/>
            <w:rFonts w:ascii="Tahoma" w:hAnsi="Tahoma" w:cs="Tahoma"/>
            <w:sz w:val="20"/>
            <w:szCs w:val="20"/>
          </w:rPr>
          <w:t>08-1</w:t>
        </w:r>
      </w:hyperlink>
      <w:r w:rsidRPr="0044557A">
        <w:rPr>
          <w:rFonts w:ascii="Tahoma" w:hAnsi="Tahoma" w:cs="Tahoma"/>
          <w:sz w:val="20"/>
          <w:szCs w:val="20"/>
        </w:rPr>
        <w:t>);</w:t>
      </w:r>
    </w:p>
    <w:p w14:paraId="7E8813A0" w14:textId="77777777" w:rsidR="00207530" w:rsidRPr="007F1642" w:rsidRDefault="00207530" w:rsidP="002F161C">
      <w:pPr>
        <w:pStyle w:val="1"/>
        <w:ind w:left="1276" w:hanging="283"/>
        <w:rPr>
          <w:rFonts w:ascii="Tahoma" w:hAnsi="Tahoma" w:cs="Tahoma"/>
          <w:sz w:val="20"/>
          <w:szCs w:val="20"/>
        </w:rPr>
      </w:pPr>
      <w:r w:rsidRPr="007F1642">
        <w:rPr>
          <w:rFonts w:ascii="Tahoma" w:hAnsi="Tahoma" w:cs="Tahoma"/>
          <w:sz w:val="20"/>
          <w:szCs w:val="20"/>
        </w:rPr>
        <w:t>отчеты об операциях по счету депо:</w:t>
      </w:r>
    </w:p>
    <w:p w14:paraId="4565DABC" w14:textId="77777777" w:rsidR="00207530" w:rsidRPr="007F1642" w:rsidRDefault="00207530" w:rsidP="002F161C">
      <w:pPr>
        <w:pStyle w:val="2"/>
        <w:ind w:left="1560" w:hanging="284"/>
        <w:rPr>
          <w:rFonts w:ascii="Tahoma" w:hAnsi="Tahoma" w:cs="Tahoma"/>
          <w:sz w:val="20"/>
          <w:szCs w:val="20"/>
        </w:rPr>
      </w:pPr>
      <w:r w:rsidRPr="007F1642">
        <w:rPr>
          <w:rFonts w:ascii="Tahoma" w:hAnsi="Tahoma" w:cs="Tahoma"/>
          <w:sz w:val="20"/>
          <w:szCs w:val="20"/>
        </w:rPr>
        <w:t xml:space="preserve">по единичной операции (Формы </w:t>
      </w:r>
      <w:hyperlink w:anchor="Текст_S01_1" w:history="1">
        <w:r w:rsidRPr="005665DB">
          <w:rPr>
            <w:rStyle w:val="af"/>
            <w:rFonts w:ascii="Tahoma" w:hAnsi="Tahoma" w:cs="Tahoma"/>
            <w:sz w:val="20"/>
            <w:szCs w:val="20"/>
          </w:rPr>
          <w:t>№S01-1</w:t>
        </w:r>
      </w:hyperlink>
      <w:r w:rsidRPr="007F1642">
        <w:rPr>
          <w:rFonts w:ascii="Tahoma" w:hAnsi="Tahoma" w:cs="Tahoma"/>
          <w:sz w:val="20"/>
          <w:szCs w:val="20"/>
        </w:rPr>
        <w:t xml:space="preserve">, </w:t>
      </w:r>
      <w:hyperlink w:anchor="Текст_S01_2"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01-2</w:t>
        </w:r>
      </w:hyperlink>
      <w:r w:rsidRPr="007F1642">
        <w:rPr>
          <w:rFonts w:ascii="Tahoma" w:hAnsi="Tahoma" w:cs="Tahoma"/>
          <w:sz w:val="20"/>
          <w:szCs w:val="20"/>
        </w:rPr>
        <w:t xml:space="preserve">, </w:t>
      </w:r>
      <w:hyperlink w:anchor="Текст_S01_3"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01-3</w:t>
        </w:r>
      </w:hyperlink>
      <w:r w:rsidRPr="007F1642">
        <w:rPr>
          <w:rFonts w:ascii="Tahoma" w:hAnsi="Tahoma" w:cs="Tahoma"/>
          <w:sz w:val="20"/>
          <w:szCs w:val="20"/>
        </w:rPr>
        <w:t xml:space="preserve">, </w:t>
      </w:r>
      <w:hyperlink w:anchor="Текст_S01_4"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01-4</w:t>
        </w:r>
      </w:hyperlink>
      <w:r w:rsidRPr="007F1642">
        <w:rPr>
          <w:rFonts w:ascii="Tahoma" w:hAnsi="Tahoma" w:cs="Tahoma"/>
          <w:sz w:val="20"/>
          <w:szCs w:val="20"/>
        </w:rPr>
        <w:t xml:space="preserve">, </w:t>
      </w:r>
      <w:hyperlink w:anchor="Текст_S01_5"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01-5</w:t>
        </w:r>
      </w:hyperlink>
      <w:r w:rsidRPr="007F1642">
        <w:rPr>
          <w:rFonts w:ascii="Tahoma" w:hAnsi="Tahoma" w:cs="Tahoma"/>
          <w:sz w:val="20"/>
          <w:szCs w:val="20"/>
        </w:rPr>
        <w:t>);</w:t>
      </w:r>
    </w:p>
    <w:p w14:paraId="6F8530A4" w14:textId="77777777" w:rsidR="00207530" w:rsidRDefault="00207530" w:rsidP="002F161C">
      <w:pPr>
        <w:pStyle w:val="2"/>
        <w:ind w:left="1560" w:hanging="284"/>
        <w:rPr>
          <w:rFonts w:ascii="Tahoma" w:hAnsi="Tahoma" w:cs="Tahoma"/>
          <w:sz w:val="20"/>
          <w:szCs w:val="20"/>
        </w:rPr>
      </w:pPr>
      <w:r w:rsidRPr="007F1642">
        <w:rPr>
          <w:rFonts w:ascii="Tahoma" w:hAnsi="Tahoma" w:cs="Tahoma"/>
          <w:sz w:val="20"/>
          <w:szCs w:val="20"/>
        </w:rPr>
        <w:t xml:space="preserve">по операциям за определенный период (Формы </w:t>
      </w:r>
      <w:hyperlink w:anchor="Текст_S04" w:history="1">
        <w:r w:rsidR="005665DB" w:rsidRPr="005665DB">
          <w:rPr>
            <w:rStyle w:val="af"/>
            <w:rFonts w:ascii="Tahoma" w:hAnsi="Tahoma" w:cs="Tahoma"/>
            <w:sz w:val="20"/>
            <w:szCs w:val="20"/>
          </w:rPr>
          <w:t>№S04</w:t>
        </w:r>
      </w:hyperlink>
      <w:r w:rsidRPr="007F1642">
        <w:rPr>
          <w:rFonts w:ascii="Tahoma" w:hAnsi="Tahoma" w:cs="Tahoma"/>
          <w:sz w:val="20"/>
          <w:szCs w:val="20"/>
        </w:rPr>
        <w:t xml:space="preserve">, </w:t>
      </w:r>
      <w:hyperlink w:anchor="Текст_S02_1"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02-1</w:t>
        </w:r>
      </w:hyperlink>
      <w:r w:rsidRPr="007F1642">
        <w:rPr>
          <w:rFonts w:ascii="Tahoma" w:hAnsi="Tahoma" w:cs="Tahoma"/>
          <w:sz w:val="20"/>
          <w:szCs w:val="20"/>
        </w:rPr>
        <w:t xml:space="preserve">, </w:t>
      </w:r>
      <w:hyperlink w:anchor="Текст_S02_2"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02-2</w:t>
        </w:r>
      </w:hyperlink>
      <w:r w:rsidRPr="007F1642">
        <w:rPr>
          <w:rFonts w:ascii="Tahoma" w:hAnsi="Tahoma" w:cs="Tahoma"/>
          <w:sz w:val="20"/>
          <w:szCs w:val="20"/>
        </w:rPr>
        <w:t>);</w:t>
      </w:r>
    </w:p>
    <w:p w14:paraId="63A7F551" w14:textId="77777777" w:rsidR="00806740" w:rsidRPr="00806740" w:rsidRDefault="00806740" w:rsidP="002F161C">
      <w:pPr>
        <w:pStyle w:val="1"/>
        <w:ind w:left="1276" w:hanging="283"/>
        <w:rPr>
          <w:rFonts w:ascii="Tahoma" w:hAnsi="Tahoma" w:cs="Tahoma"/>
          <w:sz w:val="20"/>
          <w:szCs w:val="20"/>
        </w:rPr>
      </w:pPr>
      <w:r w:rsidRPr="0044557A">
        <w:rPr>
          <w:rFonts w:ascii="Tahoma" w:hAnsi="Tahoma" w:cs="Tahoma"/>
          <w:sz w:val="20"/>
          <w:szCs w:val="20"/>
        </w:rPr>
        <w:t xml:space="preserve">отчеты об операциях по транзитному счету депо (Форма </w:t>
      </w:r>
      <w:hyperlink w:anchor="Текст_S07" w:history="1">
        <w:r w:rsidR="005665DB" w:rsidRPr="005665DB">
          <w:rPr>
            <w:rStyle w:val="af"/>
            <w:rFonts w:ascii="Tahoma" w:hAnsi="Tahoma" w:cs="Tahoma"/>
            <w:sz w:val="20"/>
            <w:szCs w:val="20"/>
          </w:rPr>
          <w:t>№S07</w:t>
        </w:r>
      </w:hyperlink>
      <w:r w:rsidRPr="0044557A">
        <w:rPr>
          <w:rFonts w:ascii="Tahoma" w:hAnsi="Tahoma" w:cs="Tahoma"/>
          <w:sz w:val="20"/>
          <w:szCs w:val="20"/>
        </w:rPr>
        <w:t>);</w:t>
      </w:r>
    </w:p>
    <w:p w14:paraId="3D7B1A70" w14:textId="77777777" w:rsidR="00207530" w:rsidRPr="007F1642" w:rsidRDefault="00207530" w:rsidP="002F161C">
      <w:pPr>
        <w:pStyle w:val="1"/>
        <w:ind w:left="1276" w:hanging="283"/>
        <w:rPr>
          <w:rFonts w:ascii="Tahoma" w:hAnsi="Tahoma" w:cs="Tahoma"/>
          <w:sz w:val="20"/>
          <w:szCs w:val="20"/>
        </w:rPr>
      </w:pPr>
      <w:r w:rsidRPr="007F1642">
        <w:rPr>
          <w:rFonts w:ascii="Tahoma" w:hAnsi="Tahoma" w:cs="Tahoma"/>
          <w:sz w:val="20"/>
          <w:szCs w:val="20"/>
        </w:rPr>
        <w:t xml:space="preserve">отчеты об операциях за период отдельно по уникальным разделам места хранения (Форма </w:t>
      </w:r>
      <w:hyperlink w:anchor="Текст_S02_3" w:history="1">
        <w:r w:rsidR="005665DB" w:rsidRPr="005665DB">
          <w:rPr>
            <w:rStyle w:val="af"/>
            <w:rFonts w:ascii="Tahoma" w:hAnsi="Tahoma" w:cs="Tahoma"/>
            <w:sz w:val="20"/>
            <w:szCs w:val="20"/>
          </w:rPr>
          <w:t>№</w:t>
        </w:r>
        <w:r w:rsidR="005665DB" w:rsidRPr="005665DB">
          <w:rPr>
            <w:rStyle w:val="af"/>
            <w:rFonts w:ascii="Tahoma" w:hAnsi="Tahoma" w:cs="Tahoma"/>
            <w:sz w:val="20"/>
            <w:szCs w:val="20"/>
            <w:lang w:val="en-US"/>
          </w:rPr>
          <w:t>S</w:t>
        </w:r>
        <w:r w:rsidR="005665DB" w:rsidRPr="005665DB">
          <w:rPr>
            <w:rStyle w:val="af"/>
            <w:rFonts w:ascii="Tahoma" w:hAnsi="Tahoma" w:cs="Tahoma"/>
            <w:sz w:val="20"/>
            <w:szCs w:val="20"/>
          </w:rPr>
          <w:t>02-3</w:t>
        </w:r>
      </w:hyperlink>
      <w:r w:rsidRPr="007F1642">
        <w:rPr>
          <w:rFonts w:ascii="Tahoma" w:hAnsi="Tahoma" w:cs="Tahoma"/>
          <w:sz w:val="20"/>
          <w:szCs w:val="20"/>
        </w:rPr>
        <w:t>);</w:t>
      </w:r>
    </w:p>
    <w:p w14:paraId="36B217C0" w14:textId="77777777" w:rsidR="00207530" w:rsidRPr="007F1642" w:rsidRDefault="00207530" w:rsidP="002F161C">
      <w:pPr>
        <w:pStyle w:val="1"/>
        <w:ind w:left="1276" w:hanging="283"/>
        <w:rPr>
          <w:rFonts w:ascii="Tahoma" w:hAnsi="Tahoma" w:cs="Tahoma"/>
          <w:sz w:val="20"/>
          <w:szCs w:val="20"/>
        </w:rPr>
      </w:pPr>
      <w:r w:rsidRPr="007F1642">
        <w:rPr>
          <w:rFonts w:ascii="Tahoma" w:hAnsi="Tahoma" w:cs="Tahoma"/>
          <w:sz w:val="20"/>
          <w:szCs w:val="20"/>
        </w:rPr>
        <w:t xml:space="preserve">отчеты по операциям по всем видам ценных бумаг одного эмитента за период (Форма </w:t>
      </w:r>
      <w:hyperlink w:anchor="Текст_S02_4" w:history="1">
        <w:r w:rsidR="005665DB" w:rsidRPr="005665DB">
          <w:rPr>
            <w:rStyle w:val="af"/>
            <w:rFonts w:ascii="Tahoma" w:hAnsi="Tahoma" w:cs="Tahoma"/>
            <w:sz w:val="20"/>
            <w:szCs w:val="20"/>
          </w:rPr>
          <w:t>№</w:t>
        </w:r>
        <w:r w:rsidR="005665DB" w:rsidRPr="005665DB">
          <w:rPr>
            <w:rStyle w:val="af"/>
            <w:rFonts w:ascii="Tahoma" w:hAnsi="Tahoma" w:cs="Tahoma"/>
            <w:sz w:val="20"/>
            <w:szCs w:val="20"/>
            <w:lang w:val="en-US"/>
          </w:rPr>
          <w:t>S</w:t>
        </w:r>
        <w:r w:rsidR="005665DB" w:rsidRPr="005665DB">
          <w:rPr>
            <w:rStyle w:val="af"/>
            <w:rFonts w:ascii="Tahoma" w:hAnsi="Tahoma" w:cs="Tahoma"/>
            <w:sz w:val="20"/>
            <w:szCs w:val="20"/>
          </w:rPr>
          <w:t>02-4</w:t>
        </w:r>
      </w:hyperlink>
      <w:r w:rsidRPr="007F1642">
        <w:rPr>
          <w:rFonts w:ascii="Tahoma" w:hAnsi="Tahoma" w:cs="Tahoma"/>
          <w:sz w:val="20"/>
          <w:szCs w:val="20"/>
        </w:rPr>
        <w:t>);</w:t>
      </w:r>
    </w:p>
    <w:p w14:paraId="6945EB27" w14:textId="77777777" w:rsidR="00207530" w:rsidRPr="007F1642" w:rsidRDefault="00207530" w:rsidP="002F161C">
      <w:pPr>
        <w:pStyle w:val="1"/>
        <w:ind w:left="1276" w:hanging="283"/>
        <w:rPr>
          <w:rFonts w:ascii="Tahoma" w:hAnsi="Tahoma" w:cs="Tahoma"/>
          <w:sz w:val="20"/>
          <w:szCs w:val="20"/>
        </w:rPr>
      </w:pPr>
      <w:r w:rsidRPr="007F1642">
        <w:rPr>
          <w:rFonts w:ascii="Tahoma" w:hAnsi="Tahoma" w:cs="Tahoma"/>
          <w:sz w:val="20"/>
          <w:szCs w:val="20"/>
        </w:rPr>
        <w:t xml:space="preserve">отчеты по операциям по одному выпуску ценных бумаг эмитента за период (Форма </w:t>
      </w:r>
      <w:hyperlink w:anchor="Текст_S02_5" w:history="1">
        <w:r w:rsidR="005665DB" w:rsidRPr="005665DB">
          <w:rPr>
            <w:rStyle w:val="af"/>
            <w:rFonts w:ascii="Tahoma" w:hAnsi="Tahoma" w:cs="Tahoma"/>
            <w:sz w:val="20"/>
            <w:szCs w:val="20"/>
          </w:rPr>
          <w:t>№</w:t>
        </w:r>
        <w:r w:rsidR="005665DB" w:rsidRPr="005665DB">
          <w:rPr>
            <w:rStyle w:val="af"/>
            <w:rFonts w:ascii="Tahoma" w:hAnsi="Tahoma" w:cs="Tahoma"/>
            <w:sz w:val="20"/>
            <w:szCs w:val="20"/>
            <w:lang w:val="en-US"/>
          </w:rPr>
          <w:t>S</w:t>
        </w:r>
        <w:r w:rsidR="005665DB" w:rsidRPr="005665DB">
          <w:rPr>
            <w:rStyle w:val="af"/>
            <w:rFonts w:ascii="Tahoma" w:hAnsi="Tahoma" w:cs="Tahoma"/>
            <w:sz w:val="20"/>
            <w:szCs w:val="20"/>
          </w:rPr>
          <w:t>02-5</w:t>
        </w:r>
      </w:hyperlink>
      <w:r w:rsidRPr="007F1642">
        <w:rPr>
          <w:rFonts w:ascii="Tahoma" w:hAnsi="Tahoma" w:cs="Tahoma"/>
          <w:sz w:val="20"/>
          <w:szCs w:val="20"/>
        </w:rPr>
        <w:t>);</w:t>
      </w:r>
    </w:p>
    <w:p w14:paraId="3A5B1F2B" w14:textId="77777777" w:rsidR="00207530" w:rsidRPr="007F1642" w:rsidRDefault="00207530" w:rsidP="002F161C">
      <w:pPr>
        <w:pStyle w:val="1"/>
        <w:ind w:left="1276" w:hanging="283"/>
        <w:rPr>
          <w:rFonts w:ascii="Tahoma" w:hAnsi="Tahoma" w:cs="Tahoma"/>
          <w:sz w:val="20"/>
          <w:szCs w:val="20"/>
        </w:rPr>
      </w:pPr>
      <w:r w:rsidRPr="007F1642">
        <w:rPr>
          <w:rFonts w:ascii="Tahoma" w:hAnsi="Tahoma" w:cs="Tahoma"/>
          <w:sz w:val="20"/>
          <w:szCs w:val="20"/>
        </w:rPr>
        <w:t>справки о количестве ценных бумаг:</w:t>
      </w:r>
    </w:p>
    <w:p w14:paraId="54C792F4" w14:textId="77777777" w:rsidR="00207530" w:rsidRPr="007F1642" w:rsidRDefault="00207530" w:rsidP="002F161C">
      <w:pPr>
        <w:pStyle w:val="2"/>
        <w:ind w:left="1560" w:hanging="284"/>
        <w:rPr>
          <w:rFonts w:ascii="Tahoma" w:hAnsi="Tahoma" w:cs="Tahoma"/>
          <w:sz w:val="20"/>
          <w:szCs w:val="20"/>
        </w:rPr>
      </w:pPr>
      <w:r w:rsidRPr="007F1642">
        <w:rPr>
          <w:rFonts w:ascii="Tahoma" w:hAnsi="Tahoma" w:cs="Tahoma"/>
          <w:sz w:val="20"/>
          <w:szCs w:val="20"/>
        </w:rPr>
        <w:t xml:space="preserve">по всем ценным бумагам на счете депо (Форма </w:t>
      </w:r>
      <w:hyperlink w:anchor="Текст_S03_1S" w:history="1">
        <w:r w:rsidR="005665DB" w:rsidRPr="005665DB">
          <w:rPr>
            <w:rStyle w:val="af"/>
            <w:rFonts w:ascii="Tahoma" w:hAnsi="Tahoma" w:cs="Tahoma"/>
            <w:sz w:val="20"/>
            <w:szCs w:val="20"/>
          </w:rPr>
          <w:t>№S03-1</w:t>
        </w:r>
        <w:r w:rsidR="005665DB" w:rsidRPr="005665DB">
          <w:rPr>
            <w:rStyle w:val="af"/>
            <w:rFonts w:ascii="Tahoma" w:hAnsi="Tahoma" w:cs="Tahoma"/>
            <w:sz w:val="20"/>
            <w:szCs w:val="20"/>
            <w:lang w:val="en-US"/>
          </w:rPr>
          <w:t>S</w:t>
        </w:r>
      </w:hyperlink>
      <w:r w:rsidRPr="007F1642">
        <w:rPr>
          <w:rFonts w:ascii="Tahoma" w:hAnsi="Tahoma" w:cs="Tahoma"/>
          <w:sz w:val="20"/>
          <w:szCs w:val="20"/>
        </w:rPr>
        <w:t>);</w:t>
      </w:r>
    </w:p>
    <w:p w14:paraId="075D8EC9" w14:textId="77777777" w:rsidR="00207530" w:rsidRPr="007F1642" w:rsidRDefault="00207530" w:rsidP="002F161C">
      <w:pPr>
        <w:pStyle w:val="2"/>
        <w:ind w:left="1560" w:hanging="284"/>
        <w:rPr>
          <w:rFonts w:ascii="Tahoma" w:hAnsi="Tahoma" w:cs="Tahoma"/>
          <w:sz w:val="20"/>
          <w:szCs w:val="20"/>
        </w:rPr>
      </w:pPr>
      <w:r w:rsidRPr="007F1642">
        <w:rPr>
          <w:rFonts w:ascii="Tahoma" w:hAnsi="Tahoma" w:cs="Tahoma"/>
          <w:sz w:val="20"/>
          <w:szCs w:val="20"/>
        </w:rPr>
        <w:t xml:space="preserve">по одному виду ценных бумаг (Форма </w:t>
      </w:r>
      <w:hyperlink w:anchor="Текст_S03_2S" w:history="1">
        <w:r w:rsidR="005665DB" w:rsidRPr="005665DB">
          <w:rPr>
            <w:rStyle w:val="af"/>
            <w:rFonts w:ascii="Tahoma" w:hAnsi="Tahoma" w:cs="Tahoma"/>
            <w:sz w:val="20"/>
            <w:szCs w:val="20"/>
          </w:rPr>
          <w:t>№S03-2</w:t>
        </w:r>
        <w:r w:rsidR="005665DB" w:rsidRPr="005665DB">
          <w:rPr>
            <w:rStyle w:val="af"/>
            <w:rFonts w:ascii="Tahoma" w:hAnsi="Tahoma" w:cs="Tahoma"/>
            <w:sz w:val="20"/>
            <w:szCs w:val="20"/>
            <w:lang w:val="en-US"/>
          </w:rPr>
          <w:t>S</w:t>
        </w:r>
      </w:hyperlink>
      <w:r w:rsidRPr="007F1642">
        <w:rPr>
          <w:rFonts w:ascii="Tahoma" w:hAnsi="Tahoma" w:cs="Tahoma"/>
          <w:sz w:val="20"/>
          <w:szCs w:val="20"/>
        </w:rPr>
        <w:t>);</w:t>
      </w:r>
    </w:p>
    <w:p w14:paraId="2B3B56F7" w14:textId="77777777" w:rsidR="00207530" w:rsidRPr="007F1642" w:rsidRDefault="00207530" w:rsidP="002F161C">
      <w:pPr>
        <w:pStyle w:val="2"/>
        <w:ind w:left="1560" w:hanging="284"/>
        <w:rPr>
          <w:rFonts w:ascii="Tahoma" w:hAnsi="Tahoma" w:cs="Tahoma"/>
          <w:sz w:val="20"/>
          <w:szCs w:val="20"/>
        </w:rPr>
      </w:pPr>
      <w:r w:rsidRPr="007F1642">
        <w:rPr>
          <w:rFonts w:ascii="Tahoma" w:hAnsi="Tahoma" w:cs="Tahoma"/>
          <w:sz w:val="20"/>
          <w:szCs w:val="20"/>
        </w:rPr>
        <w:t xml:space="preserve">по всем видам ценных бумаг одного эмитента (Форма </w:t>
      </w:r>
      <w:hyperlink w:anchor="Текст_S03_3S" w:history="1">
        <w:r w:rsidR="005665DB" w:rsidRPr="005665DB">
          <w:rPr>
            <w:rStyle w:val="af"/>
            <w:rFonts w:ascii="Tahoma" w:hAnsi="Tahoma" w:cs="Tahoma"/>
            <w:sz w:val="20"/>
            <w:szCs w:val="20"/>
          </w:rPr>
          <w:t>№S03-3</w:t>
        </w:r>
        <w:r w:rsidR="005665DB" w:rsidRPr="005665DB">
          <w:rPr>
            <w:rStyle w:val="af"/>
            <w:rFonts w:ascii="Tahoma" w:hAnsi="Tahoma" w:cs="Tahoma"/>
            <w:sz w:val="20"/>
            <w:szCs w:val="20"/>
            <w:lang w:val="en-US"/>
          </w:rPr>
          <w:t>S</w:t>
        </w:r>
      </w:hyperlink>
      <w:r w:rsidRPr="007F1642">
        <w:rPr>
          <w:rFonts w:ascii="Tahoma" w:hAnsi="Tahoma" w:cs="Tahoma"/>
          <w:sz w:val="20"/>
          <w:szCs w:val="20"/>
        </w:rPr>
        <w:t>).</w:t>
      </w:r>
    </w:p>
    <w:p w14:paraId="1E840013" w14:textId="77777777" w:rsidR="00207530" w:rsidRPr="007F1642" w:rsidRDefault="00207530" w:rsidP="00D60ED3">
      <w:pPr>
        <w:pStyle w:val="a0"/>
        <w:ind w:left="993" w:hanging="993"/>
        <w:rPr>
          <w:rFonts w:ascii="Tahoma" w:hAnsi="Tahoma" w:cs="Tahoma"/>
          <w:sz w:val="20"/>
          <w:szCs w:val="20"/>
        </w:rPr>
      </w:pPr>
      <w:r w:rsidRPr="007F1642">
        <w:rPr>
          <w:rFonts w:ascii="Tahoma" w:hAnsi="Tahoma" w:cs="Tahoma"/>
          <w:sz w:val="20"/>
          <w:szCs w:val="20"/>
        </w:rPr>
        <w:t xml:space="preserve">Выписки о состоянии счета депо (Формы </w:t>
      </w:r>
      <w:hyperlink w:anchor="Текст_S03_1"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03-1</w:t>
        </w:r>
      </w:hyperlink>
      <w:r w:rsidRPr="007F1642">
        <w:rPr>
          <w:rFonts w:ascii="Tahoma" w:hAnsi="Tahoma" w:cs="Tahoma"/>
          <w:sz w:val="20"/>
          <w:szCs w:val="20"/>
        </w:rPr>
        <w:t xml:space="preserve">, </w:t>
      </w:r>
      <w:hyperlink w:anchor="Текст_S03_2"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03-2</w:t>
        </w:r>
      </w:hyperlink>
      <w:r w:rsidRPr="007F1642">
        <w:rPr>
          <w:rFonts w:ascii="Tahoma" w:hAnsi="Tahoma" w:cs="Tahoma"/>
          <w:sz w:val="20"/>
          <w:szCs w:val="20"/>
        </w:rPr>
        <w:t xml:space="preserve">, </w:t>
      </w:r>
      <w:hyperlink w:anchor="Текст_S03_3"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03-3</w:t>
        </w:r>
      </w:hyperlink>
      <w:r w:rsidR="00806740">
        <w:rPr>
          <w:rFonts w:ascii="Tahoma" w:hAnsi="Tahoma" w:cs="Tahoma"/>
          <w:sz w:val="20"/>
          <w:szCs w:val="20"/>
        </w:rPr>
        <w:t xml:space="preserve">, </w:t>
      </w:r>
      <w:hyperlink w:anchor="Текст_S08" w:history="1">
        <w:r w:rsidR="00806740" w:rsidRPr="005665DB">
          <w:rPr>
            <w:rStyle w:val="af"/>
            <w:rFonts w:ascii="Tahoma" w:hAnsi="Tahoma" w:cs="Tahoma"/>
            <w:sz w:val="20"/>
            <w:szCs w:val="20"/>
          </w:rPr>
          <w:t>№</w:t>
        </w:r>
        <w:r w:rsidR="00806740" w:rsidRPr="005665DB">
          <w:rPr>
            <w:rStyle w:val="af"/>
            <w:rFonts w:ascii="Tahoma" w:hAnsi="Tahoma" w:cs="Tahoma"/>
            <w:sz w:val="20"/>
            <w:szCs w:val="20"/>
            <w:lang w:val="en-US"/>
          </w:rPr>
          <w:t>S</w:t>
        </w:r>
        <w:r w:rsidR="00806740" w:rsidRPr="005665DB">
          <w:rPr>
            <w:rStyle w:val="af"/>
            <w:rFonts w:ascii="Tahoma" w:hAnsi="Tahoma" w:cs="Tahoma"/>
            <w:sz w:val="20"/>
            <w:szCs w:val="20"/>
          </w:rPr>
          <w:t>08</w:t>
        </w:r>
      </w:hyperlink>
      <w:r w:rsidR="00806740" w:rsidRPr="0044557A">
        <w:rPr>
          <w:rFonts w:ascii="Tahoma" w:hAnsi="Tahoma" w:cs="Tahoma"/>
          <w:sz w:val="20"/>
          <w:szCs w:val="20"/>
        </w:rPr>
        <w:t xml:space="preserve">, </w:t>
      </w:r>
      <w:hyperlink w:anchor="Текст_S08_1" w:history="1">
        <w:r w:rsidR="00806740" w:rsidRPr="005665DB">
          <w:rPr>
            <w:rStyle w:val="af"/>
            <w:rFonts w:ascii="Tahoma" w:hAnsi="Tahoma" w:cs="Tahoma"/>
            <w:sz w:val="20"/>
            <w:szCs w:val="20"/>
          </w:rPr>
          <w:t>№</w:t>
        </w:r>
        <w:r w:rsidR="00806740" w:rsidRPr="005665DB">
          <w:rPr>
            <w:rStyle w:val="af"/>
            <w:rFonts w:ascii="Tahoma" w:hAnsi="Tahoma" w:cs="Tahoma"/>
            <w:sz w:val="20"/>
            <w:szCs w:val="20"/>
            <w:lang w:val="en-US"/>
          </w:rPr>
          <w:t>S</w:t>
        </w:r>
        <w:r w:rsidR="00806740" w:rsidRPr="005665DB">
          <w:rPr>
            <w:rStyle w:val="af"/>
            <w:rFonts w:ascii="Tahoma" w:hAnsi="Tahoma" w:cs="Tahoma"/>
            <w:sz w:val="20"/>
            <w:szCs w:val="20"/>
          </w:rPr>
          <w:t>08-1</w:t>
        </w:r>
      </w:hyperlink>
      <w:r w:rsidRPr="007F1642">
        <w:rPr>
          <w:rFonts w:ascii="Tahoma" w:hAnsi="Tahoma" w:cs="Tahoma"/>
          <w:sz w:val="20"/>
          <w:szCs w:val="20"/>
        </w:rPr>
        <w:t>) формируются только по состоянию на конец операционного дня за соответствующую календарную дату.</w:t>
      </w:r>
    </w:p>
    <w:p w14:paraId="4903912C" w14:textId="77777777" w:rsidR="00207530" w:rsidRPr="007F1642" w:rsidRDefault="00207530" w:rsidP="00D60ED3">
      <w:pPr>
        <w:pStyle w:val="a0"/>
        <w:ind w:left="993" w:hanging="993"/>
        <w:rPr>
          <w:rFonts w:ascii="Tahoma" w:hAnsi="Tahoma" w:cs="Tahoma"/>
          <w:sz w:val="20"/>
          <w:szCs w:val="20"/>
        </w:rPr>
      </w:pPr>
      <w:r w:rsidRPr="007F1642">
        <w:rPr>
          <w:rFonts w:ascii="Tahoma" w:hAnsi="Tahoma" w:cs="Tahoma"/>
          <w:sz w:val="20"/>
          <w:szCs w:val="20"/>
        </w:rPr>
        <w:t xml:space="preserve">Выписка может содержать информацию о количестве ценных бумаг на счете депо на начало текущего операционного дня (Формы </w:t>
      </w:r>
      <w:hyperlink w:anchor="Текст_S03_1N"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03-1</w:t>
        </w:r>
        <w:r w:rsidRPr="005665DB">
          <w:rPr>
            <w:rStyle w:val="af"/>
            <w:rFonts w:ascii="Tahoma" w:hAnsi="Tahoma" w:cs="Tahoma"/>
            <w:sz w:val="20"/>
            <w:szCs w:val="20"/>
            <w:lang w:val="en-US"/>
          </w:rPr>
          <w:t>N</w:t>
        </w:r>
      </w:hyperlink>
      <w:r w:rsidRPr="007F1642">
        <w:rPr>
          <w:rFonts w:ascii="Tahoma" w:hAnsi="Tahoma" w:cs="Tahoma"/>
          <w:sz w:val="20"/>
          <w:szCs w:val="20"/>
        </w:rPr>
        <w:t xml:space="preserve">, </w:t>
      </w:r>
      <w:hyperlink w:anchor="Текст_S03_2N"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03-2</w:t>
        </w:r>
        <w:r w:rsidRPr="005665DB">
          <w:rPr>
            <w:rStyle w:val="af"/>
            <w:rFonts w:ascii="Tahoma" w:hAnsi="Tahoma" w:cs="Tahoma"/>
            <w:sz w:val="20"/>
            <w:szCs w:val="20"/>
            <w:lang w:val="en-US"/>
          </w:rPr>
          <w:t>N</w:t>
        </w:r>
      </w:hyperlink>
      <w:r w:rsidRPr="007F1642">
        <w:rPr>
          <w:rFonts w:ascii="Tahoma" w:hAnsi="Tahoma" w:cs="Tahoma"/>
          <w:sz w:val="20"/>
          <w:szCs w:val="20"/>
        </w:rPr>
        <w:t xml:space="preserve">, </w:t>
      </w:r>
      <w:hyperlink w:anchor="Текст_S03_3N" w:history="1">
        <w:r w:rsidRPr="005665DB">
          <w:rPr>
            <w:rStyle w:val="af"/>
            <w:rFonts w:ascii="Tahoma" w:hAnsi="Tahoma" w:cs="Tahoma"/>
            <w:sz w:val="20"/>
            <w:szCs w:val="20"/>
          </w:rPr>
          <w:t>№</w:t>
        </w:r>
        <w:r w:rsidRPr="005665DB">
          <w:rPr>
            <w:rStyle w:val="af"/>
            <w:rFonts w:ascii="Tahoma" w:hAnsi="Tahoma" w:cs="Tahoma"/>
            <w:sz w:val="20"/>
            <w:szCs w:val="20"/>
            <w:lang w:val="en-US"/>
          </w:rPr>
          <w:t>S</w:t>
        </w:r>
        <w:r w:rsidRPr="005665DB">
          <w:rPr>
            <w:rStyle w:val="af"/>
            <w:rFonts w:ascii="Tahoma" w:hAnsi="Tahoma" w:cs="Tahoma"/>
            <w:sz w:val="20"/>
            <w:szCs w:val="20"/>
          </w:rPr>
          <w:t>03-3</w:t>
        </w:r>
        <w:r w:rsidRPr="005665DB">
          <w:rPr>
            <w:rStyle w:val="af"/>
            <w:rFonts w:ascii="Tahoma" w:hAnsi="Tahoma" w:cs="Tahoma"/>
            <w:sz w:val="20"/>
            <w:szCs w:val="20"/>
            <w:lang w:val="en-US"/>
          </w:rPr>
          <w:t>N</w:t>
        </w:r>
      </w:hyperlink>
      <w:r w:rsidRPr="007F1642">
        <w:rPr>
          <w:rFonts w:ascii="Tahoma" w:hAnsi="Tahoma" w:cs="Tahoma"/>
          <w:sz w:val="20"/>
          <w:szCs w:val="20"/>
        </w:rPr>
        <w:t>), если в ней указано, что она выдана для целей направления предложения о внесении вопросов повестку дня, предложения о выдвижении кандидатов в органы управления и иные органы акционерного общества или требования о проведении внеочередного общего собрания акционеров.</w:t>
      </w:r>
    </w:p>
    <w:p w14:paraId="28E52EA3" w14:textId="77777777" w:rsidR="00207530" w:rsidRPr="007F1642" w:rsidRDefault="00207530" w:rsidP="00D60ED3">
      <w:pPr>
        <w:pStyle w:val="a0"/>
        <w:ind w:left="993" w:hanging="993"/>
        <w:rPr>
          <w:rFonts w:ascii="Tahoma" w:hAnsi="Tahoma" w:cs="Tahoma"/>
          <w:sz w:val="20"/>
          <w:szCs w:val="20"/>
        </w:rPr>
      </w:pPr>
      <w:r w:rsidRPr="007F1642">
        <w:rPr>
          <w:rFonts w:ascii="Tahoma" w:hAnsi="Tahoma" w:cs="Tahoma"/>
          <w:sz w:val="20"/>
          <w:szCs w:val="20"/>
        </w:rPr>
        <w:t xml:space="preserve">Информация о количестве ценных бумаг на счете депо Депонента может быть предоставлена ему по состоянию на любой момент времени, если в документе или в сообщении, в которых предоставлена такая информация, указано, что этот документ или сообщение не подтверждают права Депонента на ценные бумаги (Формы </w:t>
      </w:r>
      <w:hyperlink w:anchor="Текст_S03_1S" w:history="1">
        <w:r w:rsidRPr="00423659">
          <w:rPr>
            <w:rStyle w:val="af"/>
            <w:rFonts w:ascii="Tahoma" w:hAnsi="Tahoma" w:cs="Tahoma"/>
            <w:sz w:val="20"/>
            <w:szCs w:val="20"/>
          </w:rPr>
          <w:t>№</w:t>
        </w:r>
        <w:r w:rsidRPr="00423659">
          <w:rPr>
            <w:rStyle w:val="af"/>
            <w:rFonts w:ascii="Tahoma" w:hAnsi="Tahoma" w:cs="Tahoma"/>
            <w:sz w:val="20"/>
            <w:szCs w:val="20"/>
            <w:lang w:val="en-US"/>
          </w:rPr>
          <w:t>S</w:t>
        </w:r>
        <w:r w:rsidRPr="00423659">
          <w:rPr>
            <w:rStyle w:val="af"/>
            <w:rFonts w:ascii="Tahoma" w:hAnsi="Tahoma" w:cs="Tahoma"/>
            <w:sz w:val="20"/>
            <w:szCs w:val="20"/>
          </w:rPr>
          <w:t>03-1</w:t>
        </w:r>
        <w:r w:rsidRPr="00423659">
          <w:rPr>
            <w:rStyle w:val="af"/>
            <w:rFonts w:ascii="Tahoma" w:hAnsi="Tahoma" w:cs="Tahoma"/>
            <w:sz w:val="20"/>
            <w:szCs w:val="20"/>
            <w:lang w:val="en-US"/>
          </w:rPr>
          <w:t>S</w:t>
        </w:r>
      </w:hyperlink>
      <w:r w:rsidRPr="007F1642">
        <w:rPr>
          <w:rFonts w:ascii="Tahoma" w:hAnsi="Tahoma" w:cs="Tahoma"/>
          <w:sz w:val="20"/>
          <w:szCs w:val="20"/>
        </w:rPr>
        <w:t xml:space="preserve">, </w:t>
      </w:r>
      <w:hyperlink w:anchor="Текст_S03_2S" w:history="1">
        <w:r w:rsidRPr="00423659">
          <w:rPr>
            <w:rStyle w:val="af"/>
            <w:rFonts w:ascii="Tahoma" w:hAnsi="Tahoma" w:cs="Tahoma"/>
            <w:sz w:val="20"/>
            <w:szCs w:val="20"/>
          </w:rPr>
          <w:t>№</w:t>
        </w:r>
        <w:r w:rsidRPr="00423659">
          <w:rPr>
            <w:rStyle w:val="af"/>
            <w:rFonts w:ascii="Tahoma" w:hAnsi="Tahoma" w:cs="Tahoma"/>
            <w:sz w:val="20"/>
            <w:szCs w:val="20"/>
            <w:lang w:val="en-US"/>
          </w:rPr>
          <w:t>S</w:t>
        </w:r>
        <w:r w:rsidRPr="00423659">
          <w:rPr>
            <w:rStyle w:val="af"/>
            <w:rFonts w:ascii="Tahoma" w:hAnsi="Tahoma" w:cs="Tahoma"/>
            <w:sz w:val="20"/>
            <w:szCs w:val="20"/>
          </w:rPr>
          <w:t>03-2</w:t>
        </w:r>
        <w:r w:rsidRPr="00423659">
          <w:rPr>
            <w:rStyle w:val="af"/>
            <w:rFonts w:ascii="Tahoma" w:hAnsi="Tahoma" w:cs="Tahoma"/>
            <w:sz w:val="20"/>
            <w:szCs w:val="20"/>
            <w:lang w:val="en-US"/>
          </w:rPr>
          <w:t>S</w:t>
        </w:r>
      </w:hyperlink>
      <w:r w:rsidRPr="007F1642">
        <w:rPr>
          <w:rFonts w:ascii="Tahoma" w:hAnsi="Tahoma" w:cs="Tahoma"/>
          <w:sz w:val="20"/>
          <w:szCs w:val="20"/>
        </w:rPr>
        <w:t xml:space="preserve">, </w:t>
      </w:r>
      <w:hyperlink w:anchor="Текст_S03_3S" w:history="1">
        <w:r w:rsidRPr="00423659">
          <w:rPr>
            <w:rStyle w:val="af"/>
            <w:rFonts w:ascii="Tahoma" w:hAnsi="Tahoma" w:cs="Tahoma"/>
            <w:sz w:val="20"/>
            <w:szCs w:val="20"/>
          </w:rPr>
          <w:t>№</w:t>
        </w:r>
        <w:r w:rsidRPr="00423659">
          <w:rPr>
            <w:rStyle w:val="af"/>
            <w:rFonts w:ascii="Tahoma" w:hAnsi="Tahoma" w:cs="Tahoma"/>
            <w:sz w:val="20"/>
            <w:szCs w:val="20"/>
            <w:lang w:val="en-US"/>
          </w:rPr>
          <w:t>S</w:t>
        </w:r>
        <w:r w:rsidRPr="00423659">
          <w:rPr>
            <w:rStyle w:val="af"/>
            <w:rFonts w:ascii="Tahoma" w:hAnsi="Tahoma" w:cs="Tahoma"/>
            <w:sz w:val="20"/>
            <w:szCs w:val="20"/>
          </w:rPr>
          <w:t>03-3</w:t>
        </w:r>
        <w:r w:rsidRPr="00423659">
          <w:rPr>
            <w:rStyle w:val="af"/>
            <w:rFonts w:ascii="Tahoma" w:hAnsi="Tahoma" w:cs="Tahoma"/>
            <w:sz w:val="20"/>
            <w:szCs w:val="20"/>
            <w:lang w:val="en-US"/>
          </w:rPr>
          <w:t>S</w:t>
        </w:r>
      </w:hyperlink>
      <w:r w:rsidRPr="007F1642">
        <w:rPr>
          <w:rFonts w:ascii="Tahoma" w:hAnsi="Tahoma" w:cs="Tahoma"/>
          <w:sz w:val="20"/>
          <w:szCs w:val="20"/>
        </w:rPr>
        <w:t>).</w:t>
      </w:r>
    </w:p>
    <w:p w14:paraId="7B3ADB08" w14:textId="0FDE2FB1" w:rsidR="00A3055F" w:rsidRPr="007F1642" w:rsidRDefault="00207530" w:rsidP="00D60ED3">
      <w:pPr>
        <w:pStyle w:val="a0"/>
        <w:ind w:left="993" w:hanging="993"/>
        <w:rPr>
          <w:rFonts w:ascii="Tahoma" w:hAnsi="Tahoma" w:cs="Tahoma"/>
          <w:sz w:val="20"/>
          <w:szCs w:val="20"/>
        </w:rPr>
      </w:pPr>
      <w:r w:rsidRPr="007F1642">
        <w:rPr>
          <w:rFonts w:ascii="Tahoma" w:hAnsi="Tahoma" w:cs="Tahoma"/>
          <w:sz w:val="20"/>
          <w:szCs w:val="20"/>
        </w:rPr>
        <w:t>Отчетные документы, указанные в п</w:t>
      </w:r>
      <w:r w:rsidR="008C080A">
        <w:rPr>
          <w:rFonts w:ascii="Tahoma" w:hAnsi="Tahoma" w:cs="Tahoma"/>
          <w:sz w:val="20"/>
          <w:szCs w:val="20"/>
        </w:rPr>
        <w:t>ункте</w:t>
      </w:r>
      <w:r w:rsidR="0042365F">
        <w:rPr>
          <w:rFonts w:ascii="Tahoma" w:hAnsi="Tahoma" w:cs="Tahoma"/>
          <w:sz w:val="20"/>
          <w:szCs w:val="20"/>
        </w:rPr>
        <w:t xml:space="preserve"> </w:t>
      </w:r>
      <w:r w:rsidR="009F3057" w:rsidRPr="007F1642">
        <w:rPr>
          <w:rFonts w:ascii="Tahoma" w:hAnsi="Tahoma" w:cs="Tahoma"/>
          <w:sz w:val="20"/>
          <w:szCs w:val="20"/>
        </w:rPr>
        <w:fldChar w:fldCharType="begin"/>
      </w:r>
      <w:r w:rsidR="009F3057" w:rsidRPr="007F1642">
        <w:rPr>
          <w:rFonts w:ascii="Tahoma" w:hAnsi="Tahoma" w:cs="Tahoma"/>
          <w:sz w:val="20"/>
          <w:szCs w:val="20"/>
        </w:rPr>
        <w:instrText xml:space="preserve"> REF _Ref98949520 \r \h </w:instrText>
      </w:r>
      <w:r w:rsidR="007F1642" w:rsidRPr="007F1642">
        <w:rPr>
          <w:rFonts w:ascii="Tahoma" w:hAnsi="Tahoma" w:cs="Tahoma"/>
          <w:sz w:val="20"/>
          <w:szCs w:val="20"/>
        </w:rPr>
        <w:instrText xml:space="preserve"> \* MERGEFORMAT </w:instrText>
      </w:r>
      <w:r w:rsidR="009F3057" w:rsidRPr="007F1642">
        <w:rPr>
          <w:rFonts w:ascii="Tahoma" w:hAnsi="Tahoma" w:cs="Tahoma"/>
          <w:sz w:val="20"/>
          <w:szCs w:val="20"/>
        </w:rPr>
      </w:r>
      <w:r w:rsidR="009F3057" w:rsidRPr="007F1642">
        <w:rPr>
          <w:rFonts w:ascii="Tahoma" w:hAnsi="Tahoma" w:cs="Tahoma"/>
          <w:sz w:val="20"/>
          <w:szCs w:val="20"/>
        </w:rPr>
        <w:fldChar w:fldCharType="separate"/>
      </w:r>
      <w:r w:rsidR="006769E0">
        <w:rPr>
          <w:rFonts w:ascii="Tahoma" w:hAnsi="Tahoma" w:cs="Tahoma"/>
          <w:sz w:val="20"/>
          <w:szCs w:val="20"/>
        </w:rPr>
        <w:t>5.6.7</w:t>
      </w:r>
      <w:r w:rsidR="009F3057"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предоставляются инициатору поручения на выдачу информации.</w:t>
      </w:r>
      <w:r w:rsidR="0076076A" w:rsidRPr="007F1642">
        <w:rPr>
          <w:rFonts w:ascii="Tahoma" w:hAnsi="Tahoma" w:cs="Tahoma"/>
          <w:sz w:val="20"/>
          <w:szCs w:val="20"/>
        </w:rPr>
        <w:tab/>
      </w:r>
    </w:p>
    <w:p w14:paraId="1BF1CE79" w14:textId="77777777" w:rsidR="00A3055F" w:rsidRPr="007F1642" w:rsidRDefault="00207530" w:rsidP="00D60ED3">
      <w:pPr>
        <w:pStyle w:val="a0"/>
        <w:ind w:left="993" w:hanging="993"/>
        <w:rPr>
          <w:rFonts w:ascii="Tahoma" w:hAnsi="Tahoma" w:cs="Tahoma"/>
          <w:sz w:val="20"/>
          <w:szCs w:val="20"/>
        </w:rPr>
      </w:pPr>
      <w:r w:rsidRPr="007F1642">
        <w:rPr>
          <w:rFonts w:ascii="Tahoma" w:hAnsi="Tahoma" w:cs="Tahoma"/>
          <w:sz w:val="20"/>
          <w:szCs w:val="20"/>
        </w:rPr>
        <w:t>Депозитарий вправе предоставить по запросу залогодержателя</w:t>
      </w:r>
      <w:r w:rsidR="008E2B7D" w:rsidRPr="007F1642">
        <w:rPr>
          <w:rFonts w:ascii="Tahoma" w:hAnsi="Tahoma" w:cs="Tahoma"/>
          <w:sz w:val="20"/>
          <w:szCs w:val="20"/>
        </w:rPr>
        <w:t xml:space="preserve">/бенефициара по договору </w:t>
      </w:r>
      <w:proofErr w:type="spellStart"/>
      <w:r w:rsidR="008E2B7D" w:rsidRPr="007F1642">
        <w:rPr>
          <w:rFonts w:ascii="Tahoma" w:hAnsi="Tahoma" w:cs="Tahoma"/>
          <w:sz w:val="20"/>
          <w:szCs w:val="20"/>
        </w:rPr>
        <w:t>эскроу</w:t>
      </w:r>
      <w:proofErr w:type="spellEnd"/>
      <w:r w:rsidRPr="007F1642">
        <w:rPr>
          <w:rFonts w:ascii="Tahoma" w:hAnsi="Tahoma" w:cs="Tahoma"/>
          <w:sz w:val="20"/>
          <w:szCs w:val="20"/>
        </w:rPr>
        <w:t xml:space="preserve"> </w:t>
      </w:r>
      <w:r w:rsidR="00A3055F" w:rsidRPr="007F1642">
        <w:rPr>
          <w:rFonts w:ascii="Tahoma" w:hAnsi="Tahoma" w:cs="Tahoma"/>
          <w:sz w:val="20"/>
          <w:szCs w:val="20"/>
        </w:rPr>
        <w:t xml:space="preserve">следующую </w:t>
      </w:r>
      <w:r w:rsidRPr="007F1642">
        <w:rPr>
          <w:rFonts w:ascii="Tahoma" w:hAnsi="Tahoma" w:cs="Tahoma"/>
          <w:sz w:val="20"/>
          <w:szCs w:val="20"/>
        </w:rPr>
        <w:t>информацию о зафиксированн</w:t>
      </w:r>
      <w:r w:rsidR="00586086" w:rsidRPr="007F1642">
        <w:rPr>
          <w:rFonts w:ascii="Tahoma" w:hAnsi="Tahoma" w:cs="Tahoma"/>
          <w:sz w:val="20"/>
          <w:szCs w:val="20"/>
        </w:rPr>
        <w:t>ом</w:t>
      </w:r>
      <w:r w:rsidRPr="007F1642">
        <w:rPr>
          <w:rFonts w:ascii="Tahoma" w:hAnsi="Tahoma" w:cs="Tahoma"/>
          <w:sz w:val="20"/>
          <w:szCs w:val="20"/>
        </w:rPr>
        <w:t xml:space="preserve"> в его пользу </w:t>
      </w:r>
      <w:r w:rsidR="00586086" w:rsidRPr="007F1642">
        <w:rPr>
          <w:rFonts w:ascii="Tahoma" w:hAnsi="Tahoma" w:cs="Tahoma"/>
          <w:sz w:val="20"/>
          <w:szCs w:val="20"/>
        </w:rPr>
        <w:t>обременении</w:t>
      </w:r>
      <w:r w:rsidRPr="007F1642">
        <w:rPr>
          <w:rFonts w:ascii="Tahoma" w:hAnsi="Tahoma" w:cs="Tahoma"/>
          <w:sz w:val="20"/>
          <w:szCs w:val="20"/>
        </w:rPr>
        <w:t xml:space="preserve"> ценны</w:t>
      </w:r>
      <w:r w:rsidR="00586086" w:rsidRPr="007F1642">
        <w:rPr>
          <w:rFonts w:ascii="Tahoma" w:hAnsi="Tahoma" w:cs="Tahoma"/>
          <w:sz w:val="20"/>
          <w:szCs w:val="20"/>
        </w:rPr>
        <w:t>х</w:t>
      </w:r>
      <w:r w:rsidRPr="007F1642">
        <w:rPr>
          <w:rFonts w:ascii="Tahoma" w:hAnsi="Tahoma" w:cs="Tahoma"/>
          <w:sz w:val="20"/>
          <w:szCs w:val="20"/>
        </w:rPr>
        <w:t xml:space="preserve"> бумаг</w:t>
      </w:r>
      <w:r w:rsidR="00A3055F" w:rsidRPr="007F1642">
        <w:rPr>
          <w:rFonts w:ascii="Tahoma" w:hAnsi="Tahoma" w:cs="Tahoma"/>
          <w:sz w:val="20"/>
          <w:szCs w:val="20"/>
        </w:rPr>
        <w:t>:</w:t>
      </w:r>
    </w:p>
    <w:p w14:paraId="268AC882" w14:textId="77777777" w:rsidR="00A3055F" w:rsidRPr="007F1642" w:rsidRDefault="00A3055F" w:rsidP="00D60ED3">
      <w:pPr>
        <w:pStyle w:val="1"/>
        <w:ind w:left="1276" w:hanging="283"/>
        <w:rPr>
          <w:rFonts w:ascii="Tahoma" w:hAnsi="Tahoma" w:cs="Tahoma"/>
          <w:sz w:val="20"/>
          <w:szCs w:val="20"/>
        </w:rPr>
      </w:pPr>
      <w:r w:rsidRPr="007F1642">
        <w:rPr>
          <w:rFonts w:ascii="Tahoma" w:hAnsi="Tahoma" w:cs="Tahoma"/>
          <w:sz w:val="20"/>
          <w:szCs w:val="20"/>
        </w:rPr>
        <w:t xml:space="preserve">количество ценных бумаг, </w:t>
      </w:r>
      <w:r w:rsidR="00586086" w:rsidRPr="007F1642">
        <w:rPr>
          <w:rFonts w:ascii="Tahoma" w:hAnsi="Tahoma" w:cs="Tahoma"/>
          <w:sz w:val="20"/>
          <w:szCs w:val="20"/>
        </w:rPr>
        <w:t>обременение</w:t>
      </w:r>
      <w:r w:rsidRPr="007F1642">
        <w:rPr>
          <w:rFonts w:ascii="Tahoma" w:hAnsi="Tahoma" w:cs="Tahoma"/>
          <w:sz w:val="20"/>
          <w:szCs w:val="20"/>
        </w:rPr>
        <w:t xml:space="preserve"> которы</w:t>
      </w:r>
      <w:r w:rsidR="00586086" w:rsidRPr="007F1642">
        <w:rPr>
          <w:rFonts w:ascii="Tahoma" w:hAnsi="Tahoma" w:cs="Tahoma"/>
          <w:sz w:val="20"/>
          <w:szCs w:val="20"/>
        </w:rPr>
        <w:t>х</w:t>
      </w:r>
      <w:r w:rsidRPr="007F1642">
        <w:rPr>
          <w:rFonts w:ascii="Tahoma" w:hAnsi="Tahoma" w:cs="Tahoma"/>
          <w:sz w:val="20"/>
          <w:szCs w:val="20"/>
        </w:rPr>
        <w:t xml:space="preserve"> зафиксировано по счетам депо в пользу залогодержателя</w:t>
      </w:r>
      <w:r w:rsidR="008E2B7D" w:rsidRPr="007F1642">
        <w:rPr>
          <w:rFonts w:ascii="Tahoma" w:hAnsi="Tahoma" w:cs="Tahoma"/>
          <w:sz w:val="20"/>
          <w:szCs w:val="20"/>
        </w:rPr>
        <w:t xml:space="preserve">/бенефициара по договору </w:t>
      </w:r>
      <w:proofErr w:type="spellStart"/>
      <w:r w:rsidR="008E2B7D" w:rsidRPr="007F1642">
        <w:rPr>
          <w:rFonts w:ascii="Tahoma" w:hAnsi="Tahoma" w:cs="Tahoma"/>
          <w:sz w:val="20"/>
          <w:szCs w:val="20"/>
        </w:rPr>
        <w:t>эскроу</w:t>
      </w:r>
      <w:proofErr w:type="spellEnd"/>
      <w:r w:rsidRPr="007F1642">
        <w:rPr>
          <w:rFonts w:ascii="Tahoma" w:hAnsi="Tahoma" w:cs="Tahoma"/>
          <w:sz w:val="20"/>
          <w:szCs w:val="20"/>
        </w:rPr>
        <w:t>, в том числе количество ценных бумаг, находящихся в предыдущем (последующем) залоге;</w:t>
      </w:r>
    </w:p>
    <w:p w14:paraId="353AE0D2" w14:textId="77777777" w:rsidR="00A3055F" w:rsidRPr="007F1642" w:rsidRDefault="00A3055F" w:rsidP="00D60ED3">
      <w:pPr>
        <w:pStyle w:val="1"/>
        <w:ind w:left="1276" w:hanging="283"/>
        <w:rPr>
          <w:rFonts w:ascii="Tahoma" w:hAnsi="Tahoma" w:cs="Tahoma"/>
          <w:sz w:val="20"/>
          <w:szCs w:val="20"/>
        </w:rPr>
      </w:pPr>
      <w:r w:rsidRPr="007F1642">
        <w:rPr>
          <w:rFonts w:ascii="Tahoma" w:hAnsi="Tahoma" w:cs="Tahoma"/>
          <w:sz w:val="20"/>
          <w:szCs w:val="20"/>
        </w:rPr>
        <w:t>фамилию, имя, отчество (при наличии последнего) каждого залогодателя</w:t>
      </w:r>
      <w:r w:rsidR="00586086" w:rsidRPr="007F1642">
        <w:rPr>
          <w:rFonts w:ascii="Tahoma" w:hAnsi="Tahoma" w:cs="Tahoma"/>
          <w:sz w:val="20"/>
          <w:szCs w:val="20"/>
        </w:rPr>
        <w:t xml:space="preserve">/депонента по договору </w:t>
      </w:r>
      <w:proofErr w:type="spellStart"/>
      <w:r w:rsidR="00586086" w:rsidRPr="007F1642">
        <w:rPr>
          <w:rFonts w:ascii="Tahoma" w:hAnsi="Tahoma" w:cs="Tahoma"/>
          <w:sz w:val="20"/>
          <w:szCs w:val="20"/>
        </w:rPr>
        <w:t>эскроу</w:t>
      </w:r>
      <w:proofErr w:type="spellEnd"/>
      <w:r w:rsidRPr="007F1642">
        <w:rPr>
          <w:rFonts w:ascii="Tahoma" w:hAnsi="Tahoma" w:cs="Tahoma"/>
          <w:sz w:val="20"/>
          <w:szCs w:val="20"/>
        </w:rPr>
        <w:t xml:space="preserve"> - физического лица, полное наименование каждого залогодателя</w:t>
      </w:r>
      <w:r w:rsidR="00586086" w:rsidRPr="007F1642">
        <w:rPr>
          <w:rFonts w:ascii="Tahoma" w:hAnsi="Tahoma" w:cs="Tahoma"/>
          <w:sz w:val="20"/>
          <w:szCs w:val="20"/>
        </w:rPr>
        <w:t xml:space="preserve">/депонента по договору </w:t>
      </w:r>
      <w:proofErr w:type="spellStart"/>
      <w:r w:rsidR="00586086" w:rsidRPr="007F1642">
        <w:rPr>
          <w:rFonts w:ascii="Tahoma" w:hAnsi="Tahoma" w:cs="Tahoma"/>
          <w:sz w:val="20"/>
          <w:szCs w:val="20"/>
        </w:rPr>
        <w:t>эскроу</w:t>
      </w:r>
      <w:proofErr w:type="spellEnd"/>
      <w:r w:rsidRPr="007F1642">
        <w:rPr>
          <w:rFonts w:ascii="Tahoma" w:hAnsi="Tahoma" w:cs="Tahoma"/>
          <w:sz w:val="20"/>
          <w:szCs w:val="20"/>
        </w:rPr>
        <w:t xml:space="preserve"> - юридического лица;</w:t>
      </w:r>
    </w:p>
    <w:p w14:paraId="2ECF979B" w14:textId="77777777" w:rsidR="00A3055F" w:rsidRPr="007F1642" w:rsidRDefault="00A3055F" w:rsidP="00D60ED3">
      <w:pPr>
        <w:pStyle w:val="1"/>
        <w:ind w:left="1276" w:hanging="283"/>
        <w:rPr>
          <w:rFonts w:ascii="Tahoma" w:hAnsi="Tahoma" w:cs="Tahoma"/>
          <w:sz w:val="20"/>
          <w:szCs w:val="20"/>
        </w:rPr>
      </w:pPr>
      <w:r w:rsidRPr="007F1642">
        <w:rPr>
          <w:rFonts w:ascii="Tahoma" w:hAnsi="Tahoma" w:cs="Tahoma"/>
          <w:sz w:val="20"/>
          <w:szCs w:val="20"/>
        </w:rPr>
        <w:t>номер счета депо залогодателя</w:t>
      </w:r>
      <w:r w:rsidR="00586086" w:rsidRPr="007F1642">
        <w:rPr>
          <w:rFonts w:ascii="Tahoma" w:hAnsi="Tahoma" w:cs="Tahoma"/>
          <w:sz w:val="20"/>
          <w:szCs w:val="20"/>
        </w:rPr>
        <w:t xml:space="preserve">/депонента по договору </w:t>
      </w:r>
      <w:proofErr w:type="spellStart"/>
      <w:r w:rsidR="00586086" w:rsidRPr="007F1642">
        <w:rPr>
          <w:rFonts w:ascii="Tahoma" w:hAnsi="Tahoma" w:cs="Tahoma"/>
          <w:sz w:val="20"/>
          <w:szCs w:val="20"/>
        </w:rPr>
        <w:t>эскроу</w:t>
      </w:r>
      <w:proofErr w:type="spellEnd"/>
      <w:r w:rsidRPr="007F1642">
        <w:rPr>
          <w:rFonts w:ascii="Tahoma" w:hAnsi="Tahoma" w:cs="Tahoma"/>
          <w:sz w:val="20"/>
          <w:szCs w:val="20"/>
        </w:rPr>
        <w:t xml:space="preserve">, на котором учитываются </w:t>
      </w:r>
      <w:r w:rsidR="00586086" w:rsidRPr="007F1642">
        <w:rPr>
          <w:rFonts w:ascii="Tahoma" w:hAnsi="Tahoma" w:cs="Tahoma"/>
          <w:sz w:val="20"/>
          <w:szCs w:val="20"/>
        </w:rPr>
        <w:t>обремененные</w:t>
      </w:r>
      <w:r w:rsidRPr="007F1642">
        <w:rPr>
          <w:rFonts w:ascii="Tahoma" w:hAnsi="Tahoma" w:cs="Tahoma"/>
          <w:sz w:val="20"/>
          <w:szCs w:val="20"/>
        </w:rPr>
        <w:t xml:space="preserve"> ценные бумаги;</w:t>
      </w:r>
    </w:p>
    <w:p w14:paraId="6CF7DB70" w14:textId="77777777" w:rsidR="00A3055F" w:rsidRPr="007F1642" w:rsidRDefault="00A3055F" w:rsidP="00D60ED3">
      <w:pPr>
        <w:pStyle w:val="1"/>
        <w:ind w:left="1276" w:hanging="283"/>
        <w:rPr>
          <w:rFonts w:ascii="Tahoma" w:hAnsi="Tahoma" w:cs="Tahoma"/>
          <w:sz w:val="20"/>
          <w:szCs w:val="20"/>
        </w:rPr>
      </w:pPr>
      <w:r w:rsidRPr="007F1642">
        <w:rPr>
          <w:rFonts w:ascii="Tahoma" w:hAnsi="Tahoma" w:cs="Tahoma"/>
          <w:sz w:val="20"/>
          <w:szCs w:val="20"/>
        </w:rPr>
        <w:t xml:space="preserve">сведения, позволяющие идентифицировать </w:t>
      </w:r>
      <w:r w:rsidR="00586086" w:rsidRPr="007F1642">
        <w:rPr>
          <w:rFonts w:ascii="Tahoma" w:hAnsi="Tahoma" w:cs="Tahoma"/>
          <w:sz w:val="20"/>
          <w:szCs w:val="20"/>
        </w:rPr>
        <w:t>обремененные</w:t>
      </w:r>
      <w:r w:rsidRPr="007F1642">
        <w:rPr>
          <w:rFonts w:ascii="Tahoma" w:hAnsi="Tahoma" w:cs="Tahoma"/>
          <w:sz w:val="20"/>
          <w:szCs w:val="20"/>
        </w:rPr>
        <w:t xml:space="preserve"> ценные бумаги;</w:t>
      </w:r>
    </w:p>
    <w:p w14:paraId="7BAA587C" w14:textId="77777777" w:rsidR="00856A4D" w:rsidRDefault="00A3055F" w:rsidP="00D60ED3">
      <w:pPr>
        <w:pStyle w:val="1"/>
        <w:ind w:left="1276" w:hanging="283"/>
        <w:rPr>
          <w:rFonts w:ascii="Tahoma" w:hAnsi="Tahoma" w:cs="Tahoma"/>
          <w:sz w:val="20"/>
          <w:szCs w:val="20"/>
        </w:rPr>
      </w:pPr>
      <w:r w:rsidRPr="007F1642">
        <w:rPr>
          <w:rFonts w:ascii="Tahoma" w:hAnsi="Tahoma" w:cs="Tahoma"/>
          <w:sz w:val="20"/>
          <w:szCs w:val="20"/>
        </w:rPr>
        <w:t>идентифицирующие признаки договора о залоге</w:t>
      </w:r>
      <w:r w:rsidR="008E2B7D" w:rsidRPr="007F1642">
        <w:rPr>
          <w:rFonts w:ascii="Tahoma" w:hAnsi="Tahoma" w:cs="Tahoma"/>
          <w:sz w:val="20"/>
          <w:szCs w:val="20"/>
        </w:rPr>
        <w:t xml:space="preserve">/договора </w:t>
      </w:r>
      <w:proofErr w:type="spellStart"/>
      <w:r w:rsidR="008E2B7D" w:rsidRPr="007F1642">
        <w:rPr>
          <w:rFonts w:ascii="Tahoma" w:hAnsi="Tahoma" w:cs="Tahoma"/>
          <w:sz w:val="20"/>
          <w:szCs w:val="20"/>
        </w:rPr>
        <w:t>эскроу</w:t>
      </w:r>
      <w:proofErr w:type="spellEnd"/>
      <w:r w:rsidR="00813946" w:rsidRPr="007F1642">
        <w:rPr>
          <w:rFonts w:ascii="Tahoma" w:hAnsi="Tahoma" w:cs="Tahoma"/>
          <w:sz w:val="20"/>
          <w:szCs w:val="20"/>
        </w:rPr>
        <w:t>.</w:t>
      </w:r>
    </w:p>
    <w:p w14:paraId="5111968A" w14:textId="77777777" w:rsidR="007913F1" w:rsidRPr="007F1642" w:rsidRDefault="00207530" w:rsidP="00D60ED3">
      <w:pPr>
        <w:pStyle w:val="1"/>
        <w:numPr>
          <w:ilvl w:val="0"/>
          <w:numId w:val="0"/>
        </w:numPr>
        <w:ind w:left="993"/>
        <w:rPr>
          <w:rFonts w:ascii="Tahoma" w:hAnsi="Tahoma" w:cs="Tahoma"/>
          <w:sz w:val="20"/>
          <w:szCs w:val="20"/>
        </w:rPr>
      </w:pPr>
      <w:r w:rsidRPr="007F1642">
        <w:rPr>
          <w:rFonts w:ascii="Tahoma" w:hAnsi="Tahoma" w:cs="Tahoma"/>
          <w:sz w:val="20"/>
          <w:szCs w:val="20"/>
        </w:rPr>
        <w:t>Запрос составляется в произвольной форме с обязательным указанием информации о залогодержателе</w:t>
      </w:r>
      <w:r w:rsidR="008E2B7D" w:rsidRPr="007F1642">
        <w:rPr>
          <w:rFonts w:ascii="Tahoma" w:hAnsi="Tahoma" w:cs="Tahoma"/>
          <w:sz w:val="20"/>
          <w:szCs w:val="20"/>
        </w:rPr>
        <w:t xml:space="preserve">/бенефициаре по договору </w:t>
      </w:r>
      <w:proofErr w:type="spellStart"/>
      <w:r w:rsidR="008E2B7D" w:rsidRPr="007F1642">
        <w:rPr>
          <w:rFonts w:ascii="Tahoma" w:hAnsi="Tahoma" w:cs="Tahoma"/>
          <w:sz w:val="20"/>
          <w:szCs w:val="20"/>
        </w:rPr>
        <w:t>эскроу</w:t>
      </w:r>
      <w:proofErr w:type="spellEnd"/>
      <w:r w:rsidRPr="007F1642">
        <w:rPr>
          <w:rFonts w:ascii="Tahoma" w:hAnsi="Tahoma" w:cs="Tahoma"/>
          <w:sz w:val="20"/>
          <w:szCs w:val="20"/>
        </w:rPr>
        <w:t xml:space="preserve">, </w:t>
      </w:r>
      <w:r w:rsidR="00586086" w:rsidRPr="007F1642">
        <w:rPr>
          <w:rFonts w:ascii="Tahoma" w:hAnsi="Tahoma" w:cs="Tahoma"/>
          <w:sz w:val="20"/>
          <w:szCs w:val="20"/>
        </w:rPr>
        <w:t>обремененных</w:t>
      </w:r>
      <w:r w:rsidRPr="007F1642">
        <w:rPr>
          <w:rFonts w:ascii="Tahoma" w:hAnsi="Tahoma" w:cs="Tahoma"/>
          <w:sz w:val="20"/>
          <w:szCs w:val="20"/>
        </w:rPr>
        <w:t xml:space="preserve"> в его пользу ценных бумагах, информации о залогодателе</w:t>
      </w:r>
      <w:r w:rsidR="00586086" w:rsidRPr="007F1642">
        <w:rPr>
          <w:rFonts w:ascii="Tahoma" w:hAnsi="Tahoma" w:cs="Tahoma"/>
          <w:sz w:val="20"/>
          <w:szCs w:val="20"/>
        </w:rPr>
        <w:t xml:space="preserve">/депоненте по договору </w:t>
      </w:r>
      <w:proofErr w:type="spellStart"/>
      <w:r w:rsidR="00586086" w:rsidRPr="007F1642">
        <w:rPr>
          <w:rFonts w:ascii="Tahoma" w:hAnsi="Tahoma" w:cs="Tahoma"/>
          <w:sz w:val="20"/>
          <w:szCs w:val="20"/>
        </w:rPr>
        <w:t>эскроу</w:t>
      </w:r>
      <w:proofErr w:type="spellEnd"/>
      <w:r w:rsidRPr="007F1642">
        <w:rPr>
          <w:rFonts w:ascii="Tahoma" w:hAnsi="Tahoma" w:cs="Tahoma"/>
          <w:sz w:val="20"/>
          <w:szCs w:val="20"/>
        </w:rPr>
        <w:t>, о реквизитах документа, являющегося основанием обременения.</w:t>
      </w:r>
      <w:r w:rsidR="00D631C3" w:rsidRPr="007F1642">
        <w:rPr>
          <w:rFonts w:ascii="Tahoma" w:hAnsi="Tahoma" w:cs="Tahoma"/>
          <w:sz w:val="20"/>
          <w:szCs w:val="20"/>
        </w:rPr>
        <w:t xml:space="preserve"> </w:t>
      </w:r>
    </w:p>
    <w:p w14:paraId="2AC911F6" w14:textId="77777777" w:rsidR="00207530" w:rsidRPr="007F1642" w:rsidRDefault="00207530" w:rsidP="00D60ED3">
      <w:pPr>
        <w:pStyle w:val="1"/>
        <w:numPr>
          <w:ilvl w:val="0"/>
          <w:numId w:val="0"/>
        </w:numPr>
        <w:ind w:left="993"/>
        <w:rPr>
          <w:rFonts w:ascii="Tahoma" w:hAnsi="Tahoma" w:cs="Tahoma"/>
          <w:sz w:val="20"/>
          <w:szCs w:val="20"/>
        </w:rPr>
      </w:pPr>
      <w:r w:rsidRPr="007F1642">
        <w:rPr>
          <w:rFonts w:ascii="Tahoma" w:hAnsi="Tahoma" w:cs="Tahoma"/>
          <w:sz w:val="20"/>
          <w:szCs w:val="20"/>
        </w:rPr>
        <w:t>Информация о</w:t>
      </w:r>
      <w:r w:rsidR="00586086" w:rsidRPr="007F1642">
        <w:rPr>
          <w:rFonts w:ascii="Tahoma" w:hAnsi="Tahoma" w:cs="Tahoma"/>
          <w:sz w:val="20"/>
          <w:szCs w:val="20"/>
        </w:rPr>
        <w:t>б</w:t>
      </w:r>
      <w:r w:rsidRPr="007F1642">
        <w:rPr>
          <w:rFonts w:ascii="Tahoma" w:hAnsi="Tahoma" w:cs="Tahoma"/>
          <w:sz w:val="20"/>
          <w:szCs w:val="20"/>
        </w:rPr>
        <w:t xml:space="preserve"> </w:t>
      </w:r>
      <w:r w:rsidR="00586086" w:rsidRPr="007F1642">
        <w:rPr>
          <w:rFonts w:ascii="Tahoma" w:hAnsi="Tahoma" w:cs="Tahoma"/>
          <w:sz w:val="20"/>
          <w:szCs w:val="20"/>
        </w:rPr>
        <w:t>обремененных</w:t>
      </w:r>
      <w:r w:rsidRPr="007F1642">
        <w:rPr>
          <w:rFonts w:ascii="Tahoma" w:hAnsi="Tahoma" w:cs="Tahoma"/>
          <w:sz w:val="20"/>
          <w:szCs w:val="20"/>
        </w:rPr>
        <w:t xml:space="preserve"> ценных бумагах предоставляется залогодержателю</w:t>
      </w:r>
      <w:r w:rsidR="008E2B7D" w:rsidRPr="007F1642">
        <w:rPr>
          <w:rFonts w:ascii="Tahoma" w:hAnsi="Tahoma" w:cs="Tahoma"/>
          <w:sz w:val="20"/>
          <w:szCs w:val="20"/>
        </w:rPr>
        <w:t xml:space="preserve">/бенефициару по договору </w:t>
      </w:r>
      <w:proofErr w:type="spellStart"/>
      <w:r w:rsidR="008E2B7D" w:rsidRPr="007F1642">
        <w:rPr>
          <w:rFonts w:ascii="Tahoma" w:hAnsi="Tahoma" w:cs="Tahoma"/>
          <w:sz w:val="20"/>
          <w:szCs w:val="20"/>
        </w:rPr>
        <w:t>эскроу</w:t>
      </w:r>
      <w:proofErr w:type="spellEnd"/>
      <w:r w:rsidRPr="007F1642">
        <w:rPr>
          <w:rFonts w:ascii="Tahoma" w:hAnsi="Tahoma" w:cs="Tahoma"/>
          <w:sz w:val="20"/>
          <w:szCs w:val="20"/>
        </w:rPr>
        <w:t xml:space="preserve"> </w:t>
      </w:r>
      <w:r w:rsidR="00813946" w:rsidRPr="007F1642">
        <w:rPr>
          <w:rFonts w:ascii="Tahoma" w:hAnsi="Tahoma" w:cs="Tahoma"/>
          <w:sz w:val="20"/>
          <w:szCs w:val="20"/>
        </w:rPr>
        <w:t xml:space="preserve">в произвольной форме </w:t>
      </w:r>
      <w:r w:rsidRPr="007F1642">
        <w:rPr>
          <w:rFonts w:ascii="Tahoma" w:hAnsi="Tahoma" w:cs="Tahoma"/>
          <w:sz w:val="20"/>
          <w:szCs w:val="20"/>
        </w:rPr>
        <w:t>не позднее чем через три рабочих дня после получения запроса залогодержателя</w:t>
      </w:r>
      <w:r w:rsidR="008E2B7D" w:rsidRPr="007F1642">
        <w:rPr>
          <w:rFonts w:ascii="Tahoma" w:hAnsi="Tahoma" w:cs="Tahoma"/>
          <w:sz w:val="20"/>
          <w:szCs w:val="20"/>
        </w:rPr>
        <w:t xml:space="preserve">/бенефициара по договору </w:t>
      </w:r>
      <w:proofErr w:type="spellStart"/>
      <w:r w:rsidR="008E2B7D" w:rsidRPr="007F1642">
        <w:rPr>
          <w:rFonts w:ascii="Tahoma" w:hAnsi="Tahoma" w:cs="Tahoma"/>
          <w:sz w:val="20"/>
          <w:szCs w:val="20"/>
        </w:rPr>
        <w:t>эскроу</w:t>
      </w:r>
      <w:proofErr w:type="spellEnd"/>
      <w:r w:rsidRPr="007F1642">
        <w:rPr>
          <w:rFonts w:ascii="Tahoma" w:hAnsi="Tahoma" w:cs="Tahoma"/>
          <w:sz w:val="20"/>
          <w:szCs w:val="20"/>
        </w:rPr>
        <w:t>.</w:t>
      </w:r>
    </w:p>
    <w:p w14:paraId="7EC2DE6F" w14:textId="5AE0B622" w:rsidR="00207530" w:rsidRPr="00806740" w:rsidRDefault="00207530" w:rsidP="00D60ED3">
      <w:pPr>
        <w:pStyle w:val="a0"/>
        <w:ind w:left="993" w:hanging="993"/>
        <w:rPr>
          <w:rFonts w:ascii="Tahoma" w:hAnsi="Tahoma" w:cs="Tahoma"/>
          <w:sz w:val="20"/>
          <w:szCs w:val="20"/>
        </w:rPr>
      </w:pPr>
      <w:r w:rsidRPr="00806740">
        <w:rPr>
          <w:rFonts w:ascii="Tahoma" w:hAnsi="Tahoma" w:cs="Tahoma"/>
          <w:sz w:val="20"/>
          <w:szCs w:val="20"/>
        </w:rPr>
        <w:t xml:space="preserve">Выписки, отчеты и иные документы передаются Депоненту или его уполномоченному представителю способом предоставления выписок, отчетов и иных документов, указанным в Анкете Депонента, если иное не указано в поручении Депонента. Материалы к общему собранию владельцев ценных бумаг передаются </w:t>
      </w:r>
      <w:r w:rsidRPr="00615017">
        <w:rPr>
          <w:rFonts w:ascii="Tahoma" w:hAnsi="Tahoma" w:cs="Tahoma"/>
          <w:sz w:val="20"/>
          <w:szCs w:val="20"/>
        </w:rPr>
        <w:t>в соответствии с п</w:t>
      </w:r>
      <w:r w:rsidR="008C080A">
        <w:rPr>
          <w:rFonts w:ascii="Tahoma" w:hAnsi="Tahoma" w:cs="Tahoma"/>
          <w:sz w:val="20"/>
          <w:szCs w:val="20"/>
        </w:rPr>
        <w:t>унктом</w:t>
      </w:r>
      <w:r w:rsidR="0042365F">
        <w:rPr>
          <w:rFonts w:ascii="Tahoma" w:hAnsi="Tahoma" w:cs="Tahoma"/>
          <w:sz w:val="20"/>
          <w:szCs w:val="20"/>
        </w:rPr>
        <w:t xml:space="preserve"> </w:t>
      </w:r>
      <w:r w:rsidRPr="00806740">
        <w:rPr>
          <w:rFonts w:ascii="Tahoma" w:hAnsi="Tahoma" w:cs="Tahoma"/>
          <w:sz w:val="20"/>
          <w:szCs w:val="20"/>
        </w:rPr>
        <w:fldChar w:fldCharType="begin"/>
      </w:r>
      <w:r w:rsidRPr="00806740">
        <w:rPr>
          <w:rFonts w:ascii="Tahoma" w:hAnsi="Tahoma" w:cs="Tahoma"/>
          <w:sz w:val="20"/>
          <w:szCs w:val="20"/>
        </w:rPr>
        <w:instrText xml:space="preserve"> REF _Ref438657335 \r \h  \* MERGEFORMAT </w:instrText>
      </w:r>
      <w:r w:rsidRPr="00806740">
        <w:rPr>
          <w:rFonts w:ascii="Tahoma" w:hAnsi="Tahoma" w:cs="Tahoma"/>
          <w:sz w:val="20"/>
          <w:szCs w:val="20"/>
        </w:rPr>
      </w:r>
      <w:r w:rsidRPr="00806740">
        <w:rPr>
          <w:rFonts w:ascii="Tahoma" w:hAnsi="Tahoma" w:cs="Tahoma"/>
          <w:sz w:val="20"/>
          <w:szCs w:val="20"/>
        </w:rPr>
        <w:fldChar w:fldCharType="separate"/>
      </w:r>
      <w:r w:rsidR="006769E0">
        <w:rPr>
          <w:rFonts w:ascii="Tahoma" w:hAnsi="Tahoma" w:cs="Tahoma"/>
          <w:sz w:val="20"/>
          <w:szCs w:val="20"/>
        </w:rPr>
        <w:t>7.1.1</w:t>
      </w:r>
      <w:r w:rsidRPr="00806740">
        <w:rPr>
          <w:rFonts w:ascii="Tahoma" w:hAnsi="Tahoma" w:cs="Tahoma"/>
          <w:sz w:val="20"/>
          <w:szCs w:val="20"/>
        </w:rPr>
        <w:fldChar w:fldCharType="end"/>
      </w:r>
      <w:r w:rsidR="00D963C2" w:rsidRPr="00806740">
        <w:rPr>
          <w:rFonts w:ascii="Tahoma" w:hAnsi="Tahoma" w:cs="Tahoma"/>
          <w:sz w:val="20"/>
          <w:szCs w:val="20"/>
        </w:rPr>
        <w:t>.</w:t>
      </w:r>
      <w:r w:rsidRPr="00806740">
        <w:rPr>
          <w:rFonts w:ascii="Tahoma" w:hAnsi="Tahoma" w:cs="Tahoma"/>
          <w:sz w:val="20"/>
          <w:szCs w:val="20"/>
        </w:rPr>
        <w:t xml:space="preserve"> настоящих Условий.</w:t>
      </w:r>
      <w:r w:rsidR="00806740" w:rsidRPr="00806740">
        <w:rPr>
          <w:rFonts w:ascii="Tahoma" w:hAnsi="Tahoma" w:cs="Tahoma"/>
          <w:sz w:val="20"/>
          <w:szCs w:val="20"/>
        </w:rPr>
        <w:t xml:space="preserve"> </w:t>
      </w:r>
      <w:r w:rsidR="0042243E" w:rsidRPr="0042243E">
        <w:rPr>
          <w:rFonts w:ascii="Tahoma" w:hAnsi="Tahoma" w:cs="Tahoma"/>
          <w:sz w:val="20"/>
          <w:szCs w:val="20"/>
        </w:rPr>
        <w:t xml:space="preserve">Уведомления общего характера, предусмотренные пунктом 1.2.9. настоящих Условий, а также письма </w:t>
      </w:r>
      <w:r w:rsidR="00806740" w:rsidRPr="0044557A">
        <w:rPr>
          <w:rFonts w:ascii="Tahoma" w:hAnsi="Tahoma" w:cs="Tahoma"/>
          <w:sz w:val="20"/>
          <w:szCs w:val="20"/>
        </w:rPr>
        <w:t>в целях обновления сведений в соответствии с требованиями Федерального закона от 07.08.2001 №115-ФЗ направляются Депоненту по системе электронного документооборота, используемой Депозитарием и Депонентом при взаимодействии, а в случае невозможности использования электронного документооборота - по адресу электронной почты, указанному в Анкете Депонента.</w:t>
      </w:r>
    </w:p>
    <w:p w14:paraId="14DC40E3" w14:textId="77777777" w:rsidR="00207530" w:rsidRPr="007F1642" w:rsidRDefault="00207530" w:rsidP="00D60ED3">
      <w:pPr>
        <w:pStyle w:val="a0"/>
        <w:ind w:left="993" w:hanging="993"/>
        <w:rPr>
          <w:rFonts w:ascii="Tahoma" w:hAnsi="Tahoma" w:cs="Tahoma"/>
          <w:sz w:val="20"/>
          <w:szCs w:val="20"/>
        </w:rPr>
      </w:pPr>
      <w:r w:rsidRPr="007F1642">
        <w:rPr>
          <w:rFonts w:ascii="Tahoma" w:hAnsi="Tahoma" w:cs="Tahoma"/>
          <w:sz w:val="20"/>
          <w:szCs w:val="20"/>
        </w:rPr>
        <w:t>Выписки, отчеты и иные документы</w:t>
      </w:r>
      <w:r w:rsidRPr="007F1642" w:rsidDel="00090B63">
        <w:rPr>
          <w:rFonts w:ascii="Tahoma" w:hAnsi="Tahoma" w:cs="Tahoma"/>
          <w:sz w:val="20"/>
          <w:szCs w:val="20"/>
        </w:rPr>
        <w:t xml:space="preserve"> </w:t>
      </w:r>
      <w:r w:rsidRPr="007F1642">
        <w:rPr>
          <w:rFonts w:ascii="Tahoma" w:hAnsi="Tahoma" w:cs="Tahoma"/>
          <w:sz w:val="20"/>
          <w:szCs w:val="20"/>
        </w:rPr>
        <w:t>передаются Попечителю счета депо способом предоставления выписок, отчетов и иных документов, указанным в Анкете Попечителя счета депо.</w:t>
      </w:r>
    </w:p>
    <w:p w14:paraId="60B201FB" w14:textId="77777777" w:rsidR="00207530" w:rsidRPr="007F1642" w:rsidRDefault="00207530" w:rsidP="00D60ED3">
      <w:pPr>
        <w:pStyle w:val="a0"/>
        <w:ind w:left="993" w:hanging="993"/>
        <w:rPr>
          <w:rFonts w:ascii="Tahoma" w:hAnsi="Tahoma" w:cs="Tahoma"/>
          <w:sz w:val="20"/>
          <w:szCs w:val="20"/>
        </w:rPr>
      </w:pPr>
      <w:r w:rsidRPr="007F1642">
        <w:rPr>
          <w:rFonts w:ascii="Tahoma" w:hAnsi="Tahoma" w:cs="Tahoma"/>
          <w:sz w:val="20"/>
          <w:szCs w:val="20"/>
        </w:rPr>
        <w:t>Выписки, отчеты и иные документы</w:t>
      </w:r>
      <w:r w:rsidRPr="007F1642" w:rsidDel="00090B63">
        <w:rPr>
          <w:rFonts w:ascii="Tahoma" w:hAnsi="Tahoma" w:cs="Tahoma"/>
          <w:sz w:val="20"/>
          <w:szCs w:val="20"/>
        </w:rPr>
        <w:t xml:space="preserve"> </w:t>
      </w:r>
      <w:r w:rsidRPr="007F1642">
        <w:rPr>
          <w:rFonts w:ascii="Tahoma" w:hAnsi="Tahoma" w:cs="Tahoma"/>
          <w:sz w:val="20"/>
          <w:szCs w:val="20"/>
        </w:rPr>
        <w:t xml:space="preserve">передаются Оператору счета депо способом предоставления выписок, </w:t>
      </w:r>
      <w:r w:rsidR="00DB5F00" w:rsidRPr="007F1642">
        <w:rPr>
          <w:rFonts w:ascii="Tahoma" w:hAnsi="Tahoma" w:cs="Tahoma"/>
          <w:sz w:val="20"/>
          <w:szCs w:val="20"/>
        </w:rPr>
        <w:t>отчетов и</w:t>
      </w:r>
      <w:r w:rsidRPr="007F1642">
        <w:rPr>
          <w:rFonts w:ascii="Tahoma" w:hAnsi="Tahoma" w:cs="Tahoma"/>
          <w:sz w:val="20"/>
          <w:szCs w:val="20"/>
        </w:rPr>
        <w:t xml:space="preserve"> иных документов, указанным в Анкете Оператора счета депо.</w:t>
      </w:r>
    </w:p>
    <w:p w14:paraId="2802D8E5" w14:textId="77777777" w:rsidR="00207530" w:rsidRDefault="00207530" w:rsidP="00D60ED3">
      <w:pPr>
        <w:pStyle w:val="a0"/>
        <w:ind w:left="993" w:hanging="993"/>
        <w:rPr>
          <w:rFonts w:ascii="Tahoma" w:hAnsi="Tahoma" w:cs="Tahoma"/>
          <w:sz w:val="20"/>
          <w:szCs w:val="20"/>
        </w:rPr>
      </w:pPr>
      <w:r w:rsidRPr="007F1642">
        <w:rPr>
          <w:rFonts w:ascii="Tahoma" w:hAnsi="Tahoma" w:cs="Tahoma"/>
          <w:sz w:val="20"/>
          <w:szCs w:val="20"/>
        </w:rPr>
        <w:t>В случае предоставления выписок, отчетов и иных документов третьим лицам по письменному указанию Депонента или в соответствии с Договором, способ предоставления документов должен быть указан в соответствующем указании или Договоре.</w:t>
      </w:r>
    </w:p>
    <w:p w14:paraId="10479373" w14:textId="2A0F02E6" w:rsidR="00615017" w:rsidRPr="00615017" w:rsidRDefault="00615017" w:rsidP="00D60ED3">
      <w:pPr>
        <w:pStyle w:val="a0"/>
        <w:ind w:left="993" w:hanging="993"/>
        <w:rPr>
          <w:rFonts w:ascii="Tahoma" w:hAnsi="Tahoma" w:cs="Tahoma"/>
          <w:sz w:val="20"/>
          <w:szCs w:val="20"/>
        </w:rPr>
      </w:pPr>
      <w:r w:rsidRPr="0044557A">
        <w:rPr>
          <w:rFonts w:ascii="Tahoma" w:hAnsi="Tahoma" w:cs="Tahoma"/>
          <w:sz w:val="20"/>
          <w:szCs w:val="20"/>
        </w:rPr>
        <w:t xml:space="preserve">Особенности выдачи выписок и отчетов по транзитному счету депо и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изложены в п</w:t>
      </w:r>
      <w:r w:rsidR="008C080A">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_Ref469413099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6.25.3.6</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24F0567B" w14:textId="77777777" w:rsidR="00207530" w:rsidRPr="007F1642" w:rsidRDefault="00207530" w:rsidP="00D60ED3">
      <w:pPr>
        <w:pStyle w:val="a0"/>
        <w:ind w:left="993" w:hanging="993"/>
        <w:rPr>
          <w:rFonts w:ascii="Tahoma" w:hAnsi="Tahoma" w:cs="Tahoma"/>
          <w:sz w:val="20"/>
          <w:szCs w:val="20"/>
        </w:rPr>
      </w:pPr>
      <w:bookmarkStart w:id="220" w:name="_Ref125784492"/>
      <w:r w:rsidRPr="007F1642">
        <w:rPr>
          <w:rFonts w:ascii="Tahoma" w:hAnsi="Tahoma" w:cs="Tahoma"/>
          <w:sz w:val="20"/>
          <w:szCs w:val="20"/>
        </w:rPr>
        <w:t>Возможные способы передачи отчетов, выписок и иных документов, если иное не установлено федеральными законами или иными нормативными правовыми актами Российской Федерации, нормативными актами Банка России:</w:t>
      </w:r>
      <w:bookmarkEnd w:id="220"/>
    </w:p>
    <w:p w14:paraId="33326CE6" w14:textId="77777777" w:rsidR="00207530" w:rsidRPr="007F1642" w:rsidRDefault="00207530" w:rsidP="00D60ED3">
      <w:pPr>
        <w:pStyle w:val="1"/>
        <w:ind w:left="1276" w:hanging="283"/>
        <w:rPr>
          <w:rFonts w:ascii="Tahoma" w:hAnsi="Tahoma" w:cs="Tahoma"/>
          <w:sz w:val="20"/>
          <w:szCs w:val="20"/>
        </w:rPr>
      </w:pPr>
      <w:r w:rsidRPr="007F1642">
        <w:rPr>
          <w:rFonts w:ascii="Tahoma" w:hAnsi="Tahoma" w:cs="Tahoma"/>
          <w:sz w:val="20"/>
          <w:szCs w:val="20"/>
        </w:rPr>
        <w:t>по почте заказным письмом;</w:t>
      </w:r>
    </w:p>
    <w:p w14:paraId="30888095" w14:textId="77777777" w:rsidR="005E24DA" w:rsidRPr="007F1642" w:rsidRDefault="00207530" w:rsidP="00D60ED3">
      <w:pPr>
        <w:pStyle w:val="1"/>
        <w:ind w:left="1276" w:hanging="283"/>
        <w:rPr>
          <w:rFonts w:ascii="Tahoma" w:hAnsi="Tahoma" w:cs="Tahoma"/>
          <w:sz w:val="20"/>
          <w:szCs w:val="20"/>
        </w:rPr>
      </w:pPr>
      <w:r w:rsidRPr="007F1642">
        <w:rPr>
          <w:rFonts w:ascii="Tahoma" w:hAnsi="Tahoma" w:cs="Tahoma"/>
          <w:sz w:val="20"/>
          <w:szCs w:val="20"/>
        </w:rPr>
        <w:t>непосредственно под роспись получающей Стороны в офисе Депозитария;</w:t>
      </w:r>
    </w:p>
    <w:p w14:paraId="7FB9A379" w14:textId="77777777" w:rsidR="00207530" w:rsidRPr="007F1642" w:rsidRDefault="00207530" w:rsidP="00D60ED3">
      <w:pPr>
        <w:pStyle w:val="1"/>
        <w:ind w:left="1276" w:hanging="283"/>
        <w:rPr>
          <w:rFonts w:ascii="Tahoma" w:hAnsi="Tahoma" w:cs="Tahoma"/>
          <w:sz w:val="20"/>
          <w:szCs w:val="20"/>
        </w:rPr>
      </w:pPr>
      <w:r w:rsidRPr="007F1642">
        <w:rPr>
          <w:rFonts w:ascii="Tahoma" w:hAnsi="Tahoma" w:cs="Tahoma"/>
          <w:sz w:val="20"/>
          <w:szCs w:val="20"/>
        </w:rPr>
        <w:t>передача электронных документов.</w:t>
      </w:r>
    </w:p>
    <w:p w14:paraId="0FC166E0" w14:textId="77777777" w:rsidR="00207530" w:rsidRPr="007F1642" w:rsidRDefault="00207530" w:rsidP="00D60ED3">
      <w:pPr>
        <w:pStyle w:val="a0"/>
        <w:numPr>
          <w:ilvl w:val="0"/>
          <w:numId w:val="0"/>
        </w:numPr>
        <w:ind w:left="993"/>
        <w:rPr>
          <w:rFonts w:ascii="Tahoma" w:hAnsi="Tahoma" w:cs="Tahoma"/>
          <w:sz w:val="20"/>
          <w:szCs w:val="20"/>
        </w:rPr>
      </w:pPr>
      <w:r w:rsidRPr="007F1642">
        <w:rPr>
          <w:rFonts w:ascii="Tahoma" w:hAnsi="Tahoma" w:cs="Tahoma"/>
          <w:sz w:val="20"/>
          <w:szCs w:val="20"/>
        </w:rPr>
        <w:t>Передача электронных документов осуществляется в соответствии и в порядке, предусмотренном соглашением сторон об электронном документообороте</w:t>
      </w:r>
      <w:r w:rsidR="00947A92">
        <w:rPr>
          <w:rFonts w:ascii="Tahoma" w:hAnsi="Tahoma" w:cs="Tahoma"/>
          <w:sz w:val="20"/>
          <w:szCs w:val="20"/>
        </w:rPr>
        <w:t xml:space="preserve"> и</w:t>
      </w:r>
      <w:r w:rsidR="00947A92" w:rsidRPr="00947A92">
        <w:t xml:space="preserve"> </w:t>
      </w:r>
      <w:r w:rsidR="00947A92" w:rsidRPr="00947A92">
        <w:rPr>
          <w:rFonts w:ascii="Tahoma" w:hAnsi="Tahoma" w:cs="Tahoma"/>
          <w:sz w:val="20"/>
          <w:szCs w:val="20"/>
        </w:rPr>
        <w:t xml:space="preserve">разделом </w:t>
      </w:r>
      <w:r w:rsidR="00E30206">
        <w:rPr>
          <w:rFonts w:ascii="Tahoma" w:hAnsi="Tahoma" w:cs="Tahoma"/>
          <w:sz w:val="20"/>
          <w:szCs w:val="20"/>
        </w:rPr>
        <w:t xml:space="preserve">9 </w:t>
      </w:r>
      <w:r w:rsidR="00947A92" w:rsidRPr="00947A92">
        <w:rPr>
          <w:rFonts w:ascii="Tahoma" w:hAnsi="Tahoma" w:cs="Tahoma"/>
          <w:sz w:val="20"/>
          <w:szCs w:val="20"/>
        </w:rPr>
        <w:t>настоящих Условий</w:t>
      </w:r>
      <w:r w:rsidRPr="007F1642">
        <w:rPr>
          <w:rFonts w:ascii="Tahoma" w:hAnsi="Tahoma" w:cs="Tahoma"/>
          <w:sz w:val="20"/>
          <w:szCs w:val="20"/>
        </w:rPr>
        <w:t>.</w:t>
      </w:r>
    </w:p>
    <w:p w14:paraId="0994540E" w14:textId="77777777" w:rsidR="008C5C48" w:rsidRPr="007F1642" w:rsidRDefault="008C5C48" w:rsidP="00D60ED3">
      <w:pPr>
        <w:pStyle w:val="a0"/>
        <w:ind w:left="993" w:hanging="993"/>
        <w:rPr>
          <w:rFonts w:ascii="Tahoma" w:hAnsi="Tahoma" w:cs="Tahoma"/>
          <w:sz w:val="20"/>
          <w:szCs w:val="20"/>
        </w:rPr>
      </w:pPr>
      <w:r w:rsidRPr="007F1642">
        <w:rPr>
          <w:rFonts w:ascii="Tahoma" w:hAnsi="Tahoma" w:cs="Tahoma"/>
          <w:sz w:val="20"/>
          <w:szCs w:val="20"/>
        </w:rPr>
        <w:t>В случае если в Анкете Депонента указан способ предоставления выписок, отчетов и иных документов</w:t>
      </w:r>
      <w:r w:rsidR="000C3F1F" w:rsidRPr="007F1642">
        <w:rPr>
          <w:rFonts w:ascii="Tahoma" w:hAnsi="Tahoma" w:cs="Tahoma"/>
          <w:sz w:val="20"/>
          <w:szCs w:val="20"/>
        </w:rPr>
        <w:t xml:space="preserve"> </w:t>
      </w:r>
      <w:r w:rsidRPr="007F1642">
        <w:rPr>
          <w:rFonts w:ascii="Tahoma" w:hAnsi="Tahoma" w:cs="Tahoma"/>
          <w:sz w:val="20"/>
          <w:szCs w:val="20"/>
        </w:rPr>
        <w:t>-</w:t>
      </w:r>
      <w:r w:rsidR="000C3F1F" w:rsidRPr="007F1642">
        <w:rPr>
          <w:rFonts w:ascii="Tahoma" w:hAnsi="Tahoma" w:cs="Tahoma"/>
          <w:sz w:val="20"/>
          <w:szCs w:val="20"/>
        </w:rPr>
        <w:t xml:space="preserve"> </w:t>
      </w:r>
      <w:r w:rsidRPr="007F1642">
        <w:rPr>
          <w:rFonts w:ascii="Tahoma" w:hAnsi="Tahoma" w:cs="Tahoma"/>
          <w:sz w:val="20"/>
          <w:szCs w:val="20"/>
        </w:rPr>
        <w:t>Уполномоченное лицо Депон</w:t>
      </w:r>
      <w:r w:rsidR="000C3F1F" w:rsidRPr="007F1642">
        <w:rPr>
          <w:rFonts w:ascii="Tahoma" w:hAnsi="Tahoma" w:cs="Tahoma"/>
          <w:sz w:val="20"/>
          <w:szCs w:val="20"/>
        </w:rPr>
        <w:t xml:space="preserve">ента (в офисе Депозитария), </w:t>
      </w:r>
      <w:r w:rsidR="000D08D9" w:rsidRPr="007F1642">
        <w:rPr>
          <w:rFonts w:ascii="Tahoma" w:hAnsi="Tahoma" w:cs="Tahoma"/>
          <w:sz w:val="20"/>
          <w:szCs w:val="20"/>
        </w:rPr>
        <w:t>ответственность</w:t>
      </w:r>
      <w:r w:rsidR="000C3F1F" w:rsidRPr="007F1642">
        <w:rPr>
          <w:rFonts w:ascii="Tahoma" w:hAnsi="Tahoma" w:cs="Tahoma"/>
          <w:sz w:val="20"/>
          <w:szCs w:val="20"/>
        </w:rPr>
        <w:t xml:space="preserve"> за получение документов возлагается на Депонента.</w:t>
      </w:r>
    </w:p>
    <w:p w14:paraId="1A6944CD" w14:textId="484EC630" w:rsidR="000C3F1F" w:rsidRPr="007F1642" w:rsidRDefault="000C3F1F" w:rsidP="00D60ED3">
      <w:pPr>
        <w:pStyle w:val="a0"/>
        <w:ind w:left="993" w:hanging="993"/>
        <w:rPr>
          <w:rFonts w:ascii="Tahoma" w:hAnsi="Tahoma" w:cs="Tahoma"/>
          <w:sz w:val="20"/>
          <w:szCs w:val="20"/>
        </w:rPr>
      </w:pPr>
      <w:r w:rsidRPr="007F1642">
        <w:rPr>
          <w:rFonts w:ascii="Tahoma" w:hAnsi="Tahoma" w:cs="Tahoma"/>
          <w:sz w:val="20"/>
          <w:szCs w:val="20"/>
        </w:rPr>
        <w:t>В случае если в Анкете Депонента указан способ предоставления выписок, отчетов и иных документов – Заказное письмо, документы напра</w:t>
      </w:r>
      <w:r w:rsidR="006877B2" w:rsidRPr="007F1642">
        <w:rPr>
          <w:rFonts w:ascii="Tahoma" w:hAnsi="Tahoma" w:cs="Tahoma"/>
          <w:sz w:val="20"/>
          <w:szCs w:val="20"/>
        </w:rPr>
        <w:t>вляются Депозитарием в адрес Де</w:t>
      </w:r>
      <w:r w:rsidRPr="007F1642">
        <w:rPr>
          <w:rFonts w:ascii="Tahoma" w:hAnsi="Tahoma" w:cs="Tahoma"/>
          <w:sz w:val="20"/>
          <w:szCs w:val="20"/>
        </w:rPr>
        <w:t xml:space="preserve">понента в срок не позднее </w:t>
      </w:r>
      <w:r w:rsidR="00C432DF">
        <w:rPr>
          <w:rFonts w:ascii="Tahoma" w:hAnsi="Tahoma" w:cs="Tahoma"/>
          <w:sz w:val="20"/>
          <w:szCs w:val="20"/>
        </w:rPr>
        <w:t>3 (</w:t>
      </w:r>
      <w:r w:rsidRPr="007F1642">
        <w:rPr>
          <w:rFonts w:ascii="Tahoma" w:hAnsi="Tahoma" w:cs="Tahoma"/>
          <w:sz w:val="20"/>
          <w:szCs w:val="20"/>
        </w:rPr>
        <w:t>трех</w:t>
      </w:r>
      <w:r w:rsidR="00C432DF">
        <w:rPr>
          <w:rFonts w:ascii="Tahoma" w:hAnsi="Tahoma" w:cs="Tahoma"/>
          <w:sz w:val="20"/>
          <w:szCs w:val="20"/>
        </w:rPr>
        <w:t>)</w:t>
      </w:r>
      <w:r w:rsidRPr="007F1642">
        <w:rPr>
          <w:rFonts w:ascii="Tahoma" w:hAnsi="Tahoma" w:cs="Tahoma"/>
          <w:sz w:val="20"/>
          <w:szCs w:val="20"/>
        </w:rPr>
        <w:t xml:space="preserve"> рабочих дней с даты </w:t>
      </w:r>
      <w:r w:rsidR="006877B2" w:rsidRPr="007F1642">
        <w:rPr>
          <w:rFonts w:ascii="Tahoma" w:hAnsi="Tahoma" w:cs="Tahoma"/>
          <w:sz w:val="20"/>
          <w:szCs w:val="20"/>
        </w:rPr>
        <w:t>их формирования</w:t>
      </w:r>
      <w:r w:rsidRPr="007F1642">
        <w:rPr>
          <w:rFonts w:ascii="Tahoma" w:hAnsi="Tahoma" w:cs="Tahoma"/>
          <w:sz w:val="20"/>
          <w:szCs w:val="20"/>
        </w:rPr>
        <w:t>.</w:t>
      </w:r>
    </w:p>
    <w:p w14:paraId="53812A4A" w14:textId="77777777" w:rsidR="00207530" w:rsidRPr="007F1642" w:rsidRDefault="00207530" w:rsidP="00D60ED3">
      <w:pPr>
        <w:pStyle w:val="a0"/>
        <w:ind w:left="993" w:hanging="993"/>
        <w:rPr>
          <w:rFonts w:ascii="Tahoma" w:hAnsi="Tahoma" w:cs="Tahoma"/>
          <w:sz w:val="20"/>
          <w:szCs w:val="20"/>
        </w:rPr>
      </w:pPr>
      <w:r w:rsidRPr="007F1642">
        <w:rPr>
          <w:rFonts w:ascii="Tahoma" w:hAnsi="Tahoma" w:cs="Tahoma"/>
          <w:sz w:val="20"/>
          <w:szCs w:val="20"/>
        </w:rPr>
        <w:t>В случае если порядок и сроки предоставления Депоненту или иным уполномоченным лицам информации о состоянии счетов депо и операциях, проведенных по счетам депо, определены нормативными правовыми актами Российской Федерации, нормативными актами Банка России, Депозитарий предоставляет указанную информацию в соответствии с нормативными правовыми актами Российской Федерации, нормативными актами Банка России.</w:t>
      </w:r>
    </w:p>
    <w:p w14:paraId="1D402D1B" w14:textId="7ED28C7D" w:rsidR="004B781B" w:rsidRPr="007F1642" w:rsidRDefault="00A144BC" w:rsidP="00D60ED3">
      <w:pPr>
        <w:pStyle w:val="a0"/>
        <w:ind w:left="993" w:hanging="993"/>
        <w:rPr>
          <w:rFonts w:ascii="Tahoma" w:hAnsi="Tahoma" w:cs="Tahoma"/>
          <w:strike/>
          <w:sz w:val="20"/>
          <w:szCs w:val="20"/>
        </w:rPr>
      </w:pPr>
      <w:bookmarkStart w:id="221" w:name="_Ref521512566"/>
      <w:r w:rsidRPr="007F1642">
        <w:rPr>
          <w:rFonts w:ascii="Tahoma" w:hAnsi="Tahoma" w:cs="Tahoma"/>
          <w:sz w:val="20"/>
          <w:szCs w:val="20"/>
        </w:rPr>
        <w:t>Депозитари</w:t>
      </w:r>
      <w:r w:rsidR="00A67A1F" w:rsidRPr="007F1642">
        <w:rPr>
          <w:rFonts w:ascii="Tahoma" w:hAnsi="Tahoma" w:cs="Tahoma"/>
          <w:sz w:val="20"/>
          <w:szCs w:val="20"/>
        </w:rPr>
        <w:t xml:space="preserve">й по </w:t>
      </w:r>
      <w:r w:rsidR="00A67A1F" w:rsidRPr="007F1642">
        <w:rPr>
          <w:rFonts w:ascii="Tahoma" w:hAnsi="Tahoma" w:cs="Tahoma"/>
          <w:sz w:val="20"/>
          <w:szCs w:val="20"/>
          <w:lang w:eastAsia="ru-RU"/>
        </w:rPr>
        <w:t>запросу</w:t>
      </w:r>
      <w:r w:rsidR="009C6EC5" w:rsidRPr="007F1642">
        <w:rPr>
          <w:rFonts w:ascii="Tahoma" w:hAnsi="Tahoma" w:cs="Tahoma"/>
          <w:sz w:val="20"/>
          <w:szCs w:val="20"/>
          <w:lang w:eastAsia="ru-RU"/>
        </w:rPr>
        <w:t xml:space="preserve"> </w:t>
      </w:r>
      <w:r w:rsidR="00A67A1F" w:rsidRPr="007F1642">
        <w:rPr>
          <w:rFonts w:ascii="Tahoma" w:hAnsi="Tahoma" w:cs="Tahoma"/>
          <w:sz w:val="20"/>
          <w:szCs w:val="20"/>
          <w:lang w:eastAsia="ru-RU"/>
        </w:rPr>
        <w:t xml:space="preserve">о проверке информации о владельце электронной закладной или об ином лице, осуществляющем права по электронной закладной, </w:t>
      </w:r>
      <w:r w:rsidR="006D59DB" w:rsidRPr="007F1642">
        <w:rPr>
          <w:rFonts w:ascii="Tahoma" w:hAnsi="Tahoma" w:cs="Tahoma"/>
          <w:sz w:val="20"/>
          <w:szCs w:val="20"/>
        </w:rPr>
        <w:t>уведомляет</w:t>
      </w:r>
      <w:r w:rsidR="00A67A1F" w:rsidRPr="007F1642">
        <w:rPr>
          <w:rFonts w:ascii="Tahoma" w:hAnsi="Tahoma" w:cs="Tahoma"/>
          <w:sz w:val="20"/>
          <w:szCs w:val="20"/>
        </w:rPr>
        <w:t xml:space="preserve"> </w:t>
      </w:r>
      <w:r w:rsidR="001E0AE0" w:rsidRPr="007F1642">
        <w:rPr>
          <w:rFonts w:ascii="Tahoma" w:hAnsi="Tahoma" w:cs="Tahoma"/>
          <w:sz w:val="20"/>
          <w:szCs w:val="20"/>
        </w:rPr>
        <w:t>депозитари</w:t>
      </w:r>
      <w:r w:rsidR="001E774E" w:rsidRPr="007F1642">
        <w:rPr>
          <w:rFonts w:ascii="Tahoma" w:hAnsi="Tahoma" w:cs="Tahoma"/>
          <w:sz w:val="20"/>
          <w:szCs w:val="20"/>
        </w:rPr>
        <w:t>й</w:t>
      </w:r>
      <w:r w:rsidR="00A67A1F" w:rsidRPr="007F1642">
        <w:rPr>
          <w:rFonts w:ascii="Tahoma" w:hAnsi="Tahoma" w:cs="Tahoma"/>
          <w:sz w:val="20"/>
          <w:szCs w:val="20"/>
        </w:rPr>
        <w:t>, осуществляющий хранение электронной закладной</w:t>
      </w:r>
      <w:r w:rsidR="001E774E" w:rsidRPr="007F1642">
        <w:rPr>
          <w:rFonts w:ascii="Tahoma" w:hAnsi="Tahoma" w:cs="Tahoma"/>
          <w:sz w:val="20"/>
          <w:szCs w:val="20"/>
        </w:rPr>
        <w:t>,</w:t>
      </w:r>
      <w:r w:rsidR="001E0AE0" w:rsidRPr="007F1642">
        <w:rPr>
          <w:rFonts w:ascii="Tahoma" w:hAnsi="Tahoma" w:cs="Tahoma"/>
          <w:sz w:val="20"/>
          <w:szCs w:val="20"/>
        </w:rPr>
        <w:t xml:space="preserve"> о соответствии информации о лице, которому открыт счет депо владельца или иного лица, осуществляющего права по электронной закладной</w:t>
      </w:r>
      <w:r w:rsidR="006D1488" w:rsidRPr="007F1642">
        <w:rPr>
          <w:rFonts w:ascii="Tahoma" w:hAnsi="Tahoma" w:cs="Tahoma"/>
          <w:sz w:val="20"/>
          <w:szCs w:val="20"/>
        </w:rPr>
        <w:t xml:space="preserve"> (включая сведения о владельце электронной закладной или об ином лице, осуществляющем права по электронной закладной)</w:t>
      </w:r>
      <w:r w:rsidR="001E0AE0" w:rsidRPr="007F1642">
        <w:rPr>
          <w:rFonts w:ascii="Tahoma" w:hAnsi="Tahoma" w:cs="Tahoma"/>
          <w:sz w:val="20"/>
          <w:szCs w:val="20"/>
        </w:rPr>
        <w:t>, информации о лице, указанном в запросе</w:t>
      </w:r>
      <w:r w:rsidR="004B781B" w:rsidRPr="007F1642">
        <w:rPr>
          <w:rFonts w:ascii="Tahoma" w:hAnsi="Tahoma" w:cs="Tahoma"/>
          <w:sz w:val="20"/>
          <w:szCs w:val="20"/>
        </w:rPr>
        <w:t>,</w:t>
      </w:r>
      <w:r w:rsidR="006D59DB" w:rsidRPr="007F1642">
        <w:rPr>
          <w:rFonts w:ascii="Tahoma" w:hAnsi="Tahoma" w:cs="Tahoma"/>
          <w:sz w:val="20"/>
          <w:szCs w:val="20"/>
        </w:rPr>
        <w:t xml:space="preserve"> либо об отсутствии счета депо на имя лица, указанного в запросе,</w:t>
      </w:r>
      <w:r w:rsidR="004B781B" w:rsidRPr="007F1642">
        <w:rPr>
          <w:rFonts w:ascii="Tahoma" w:hAnsi="Tahoma" w:cs="Tahoma"/>
          <w:sz w:val="20"/>
          <w:szCs w:val="20"/>
        </w:rPr>
        <w:t xml:space="preserve"> </w:t>
      </w:r>
      <w:r w:rsidR="001E774E" w:rsidRPr="007F1642">
        <w:rPr>
          <w:rFonts w:ascii="Tahoma" w:hAnsi="Tahoma" w:cs="Tahoma"/>
          <w:sz w:val="20"/>
          <w:szCs w:val="20"/>
        </w:rPr>
        <w:t>в срок</w:t>
      </w:r>
      <w:r w:rsidR="004B781B" w:rsidRPr="007F1642">
        <w:rPr>
          <w:rFonts w:ascii="Tahoma" w:hAnsi="Tahoma" w:cs="Tahoma"/>
          <w:sz w:val="20"/>
          <w:szCs w:val="20"/>
        </w:rPr>
        <w:t xml:space="preserve"> не позднее </w:t>
      </w:r>
      <w:r w:rsidR="00C432DF">
        <w:rPr>
          <w:rFonts w:ascii="Tahoma" w:hAnsi="Tahoma" w:cs="Tahoma"/>
          <w:sz w:val="20"/>
          <w:szCs w:val="20"/>
        </w:rPr>
        <w:t>2 (</w:t>
      </w:r>
      <w:r w:rsidR="004B781B" w:rsidRPr="007F1642">
        <w:rPr>
          <w:rFonts w:ascii="Tahoma" w:hAnsi="Tahoma" w:cs="Tahoma"/>
          <w:sz w:val="20"/>
          <w:szCs w:val="20"/>
        </w:rPr>
        <w:t>двух</w:t>
      </w:r>
      <w:r w:rsidR="00C432DF">
        <w:rPr>
          <w:rFonts w:ascii="Tahoma" w:hAnsi="Tahoma" w:cs="Tahoma"/>
          <w:sz w:val="20"/>
          <w:szCs w:val="20"/>
        </w:rPr>
        <w:t>)</w:t>
      </w:r>
      <w:r w:rsidR="004B781B" w:rsidRPr="007F1642">
        <w:rPr>
          <w:rFonts w:ascii="Tahoma" w:hAnsi="Tahoma" w:cs="Tahoma"/>
          <w:sz w:val="20"/>
          <w:szCs w:val="20"/>
        </w:rPr>
        <w:t xml:space="preserve"> рабочих дней с даты получения запроса.</w:t>
      </w:r>
      <w:bookmarkEnd w:id="221"/>
    </w:p>
    <w:p w14:paraId="420F1E94" w14:textId="77777777" w:rsidR="00C51DE6" w:rsidRPr="007F1642" w:rsidRDefault="000B50CA" w:rsidP="00D60ED3">
      <w:pPr>
        <w:pStyle w:val="a0"/>
        <w:ind w:left="993" w:hanging="993"/>
        <w:rPr>
          <w:rFonts w:ascii="Tahoma" w:hAnsi="Tahoma" w:cs="Tahoma"/>
          <w:sz w:val="20"/>
          <w:szCs w:val="20"/>
        </w:rPr>
      </w:pPr>
      <w:bookmarkStart w:id="222" w:name="_Ref526160584"/>
      <w:r w:rsidRPr="007F1642">
        <w:rPr>
          <w:rFonts w:ascii="Tahoma" w:hAnsi="Tahoma" w:cs="Tahoma"/>
          <w:sz w:val="20"/>
          <w:szCs w:val="20"/>
        </w:rPr>
        <w:t xml:space="preserve">Депозитарий при обездвижении и при передаче </w:t>
      </w:r>
      <w:r w:rsidR="00A675C8" w:rsidRPr="007F1642">
        <w:rPr>
          <w:rFonts w:ascii="Tahoma" w:hAnsi="Tahoma" w:cs="Tahoma"/>
          <w:sz w:val="20"/>
          <w:szCs w:val="20"/>
        </w:rPr>
        <w:t>из</w:t>
      </w:r>
      <w:r w:rsidRPr="007F1642">
        <w:rPr>
          <w:rFonts w:ascii="Tahoma" w:hAnsi="Tahoma" w:cs="Tahoma"/>
          <w:sz w:val="20"/>
          <w:szCs w:val="20"/>
        </w:rPr>
        <w:t xml:space="preserve"> друго</w:t>
      </w:r>
      <w:r w:rsidR="00A675C8" w:rsidRPr="007F1642">
        <w:rPr>
          <w:rFonts w:ascii="Tahoma" w:hAnsi="Tahoma" w:cs="Tahoma"/>
          <w:sz w:val="20"/>
          <w:szCs w:val="20"/>
        </w:rPr>
        <w:t>го</w:t>
      </w:r>
      <w:r w:rsidRPr="007F1642">
        <w:rPr>
          <w:rFonts w:ascii="Tahoma" w:hAnsi="Tahoma" w:cs="Tahoma"/>
          <w:sz w:val="20"/>
          <w:szCs w:val="20"/>
        </w:rPr>
        <w:t xml:space="preserve"> депозитари</w:t>
      </w:r>
      <w:r w:rsidR="00A675C8" w:rsidRPr="007F1642">
        <w:rPr>
          <w:rFonts w:ascii="Tahoma" w:hAnsi="Tahoma" w:cs="Tahoma"/>
          <w:sz w:val="20"/>
          <w:szCs w:val="20"/>
        </w:rPr>
        <w:t>я</w:t>
      </w:r>
      <w:r w:rsidRPr="007F1642">
        <w:rPr>
          <w:rFonts w:ascii="Tahoma" w:hAnsi="Tahoma" w:cs="Tahoma"/>
          <w:sz w:val="20"/>
          <w:szCs w:val="20"/>
        </w:rPr>
        <w:t xml:space="preserve"> документарной закладной уведомляет об этом орган регистрации прав и обязанное по данной документарной закладной лицо</w:t>
      </w:r>
      <w:r w:rsidR="00B93241" w:rsidRPr="007F1642">
        <w:rPr>
          <w:rFonts w:ascii="Tahoma" w:hAnsi="Tahoma" w:cs="Tahoma"/>
          <w:sz w:val="20"/>
          <w:szCs w:val="20"/>
        </w:rPr>
        <w:t>.</w:t>
      </w:r>
    </w:p>
    <w:tbl>
      <w:tblPr>
        <w:tblW w:w="8363" w:type="dxa"/>
        <w:tblInd w:w="993"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8363"/>
      </w:tblGrid>
      <w:tr w:rsidR="00C51DE6" w:rsidRPr="00F07E80" w14:paraId="132E4202" w14:textId="77777777" w:rsidTr="001F6E96">
        <w:trPr>
          <w:cantSplit/>
          <w:trHeight w:val="210"/>
          <w:tblHeader/>
        </w:trPr>
        <w:tc>
          <w:tcPr>
            <w:tcW w:w="8363" w:type="dxa"/>
            <w:shd w:val="clear" w:color="auto" w:fill="CDEBFF"/>
          </w:tcPr>
          <w:p w14:paraId="5914EF54" w14:textId="77777777" w:rsidR="00C51DE6" w:rsidRPr="00F07E80" w:rsidRDefault="00C51DE6" w:rsidP="00135088">
            <w:pPr>
              <w:rPr>
                <w:rFonts w:ascii="Tahoma" w:hAnsi="Tahoma" w:cs="Tahoma"/>
                <w:color w:val="595959" w:themeColor="text1" w:themeTint="A6"/>
                <w:spacing w:val="80"/>
                <w:sz w:val="18"/>
                <w:szCs w:val="18"/>
              </w:rPr>
            </w:pPr>
            <w:r w:rsidRPr="00F07E80">
              <w:rPr>
                <w:rFonts w:ascii="Tahoma" w:hAnsi="Tahoma" w:cs="Tahoma"/>
                <w:color w:val="595959" w:themeColor="text1" w:themeTint="A6"/>
                <w:spacing w:val="80"/>
                <w:sz w:val="18"/>
                <w:szCs w:val="18"/>
              </w:rPr>
              <w:t>Примечание:</w:t>
            </w:r>
          </w:p>
        </w:tc>
      </w:tr>
      <w:tr w:rsidR="00C51DE6" w:rsidRPr="00F07E80" w14:paraId="53D32C4A" w14:textId="77777777" w:rsidTr="001F6E96">
        <w:trPr>
          <w:cantSplit/>
          <w:trHeight w:val="554"/>
        </w:trPr>
        <w:tc>
          <w:tcPr>
            <w:tcW w:w="8363" w:type="dxa"/>
            <w:shd w:val="clear" w:color="auto" w:fill="FFFFFF" w:themeFill="background1"/>
          </w:tcPr>
          <w:p w14:paraId="70A70E0E" w14:textId="77777777" w:rsidR="00C51DE6" w:rsidRPr="00F07E80" w:rsidRDefault="00C51DE6" w:rsidP="00B10FA4">
            <w:pPr>
              <w:pStyle w:val="af8"/>
              <w:rPr>
                <w:rFonts w:ascii="Tahoma" w:hAnsi="Tahoma" w:cs="Tahoma"/>
                <w:bCs/>
                <w:i/>
                <w:sz w:val="18"/>
                <w:szCs w:val="18"/>
              </w:rPr>
            </w:pPr>
            <w:r w:rsidRPr="00F07E80">
              <w:rPr>
                <w:rFonts w:ascii="Tahoma" w:eastAsiaTheme="minorHAnsi" w:hAnsi="Tahoma" w:cs="Tahoma"/>
                <w:bCs/>
                <w:i/>
                <w:color w:val="404040" w:themeColor="text1" w:themeTint="BF"/>
                <w:sz w:val="18"/>
                <w:szCs w:val="18"/>
              </w:rPr>
              <w:t xml:space="preserve">Термин «орган регистрации прав» понимается в значении, определенном в </w:t>
            </w:r>
            <w:r w:rsidR="00B10FA4" w:rsidRPr="00F07E80">
              <w:rPr>
                <w:rFonts w:ascii="Tahoma" w:eastAsiaTheme="minorHAnsi" w:hAnsi="Tahoma" w:cs="Tahoma"/>
                <w:bCs/>
                <w:i/>
                <w:color w:val="404040" w:themeColor="text1" w:themeTint="BF"/>
                <w:sz w:val="18"/>
                <w:szCs w:val="18"/>
              </w:rPr>
              <w:t>п</w:t>
            </w:r>
            <w:r w:rsidR="0042365F">
              <w:rPr>
                <w:rFonts w:ascii="Tahoma" w:eastAsiaTheme="minorHAnsi" w:hAnsi="Tahoma" w:cs="Tahoma"/>
                <w:bCs/>
                <w:i/>
                <w:color w:val="404040" w:themeColor="text1" w:themeTint="BF"/>
                <w:sz w:val="18"/>
                <w:szCs w:val="18"/>
              </w:rPr>
              <w:t>ункте</w:t>
            </w:r>
            <w:r w:rsidR="00B10FA4" w:rsidRPr="00F07E80">
              <w:rPr>
                <w:rFonts w:ascii="Tahoma" w:eastAsiaTheme="minorHAnsi" w:hAnsi="Tahoma" w:cs="Tahoma"/>
                <w:bCs/>
                <w:i/>
                <w:color w:val="404040" w:themeColor="text1" w:themeTint="BF"/>
                <w:sz w:val="18"/>
                <w:szCs w:val="18"/>
              </w:rPr>
              <w:t xml:space="preserve"> </w:t>
            </w:r>
            <w:r w:rsidRPr="00F07E80">
              <w:rPr>
                <w:rFonts w:ascii="Tahoma" w:eastAsiaTheme="minorHAnsi" w:hAnsi="Tahoma" w:cs="Tahoma"/>
                <w:bCs/>
                <w:i/>
                <w:color w:val="404040" w:themeColor="text1" w:themeTint="BF"/>
                <w:sz w:val="18"/>
                <w:szCs w:val="18"/>
              </w:rPr>
              <w:t>4 статьи 10 Федерального закона от 16.07.1998 №102-ФЗ</w:t>
            </w:r>
            <w:r w:rsidR="00B93241" w:rsidRPr="00F07E80">
              <w:rPr>
                <w:rFonts w:ascii="Tahoma" w:eastAsiaTheme="minorHAnsi" w:hAnsi="Tahoma" w:cs="Tahoma"/>
                <w:bCs/>
                <w:i/>
                <w:color w:val="404040" w:themeColor="text1" w:themeTint="BF"/>
                <w:sz w:val="18"/>
                <w:szCs w:val="18"/>
              </w:rPr>
              <w:t>.</w:t>
            </w:r>
          </w:p>
        </w:tc>
      </w:tr>
    </w:tbl>
    <w:p w14:paraId="675700CD" w14:textId="77777777" w:rsidR="00174953" w:rsidRPr="007F1642" w:rsidRDefault="00F51CE1" w:rsidP="00EE133C">
      <w:pPr>
        <w:pStyle w:val="a0"/>
        <w:numPr>
          <w:ilvl w:val="0"/>
          <w:numId w:val="0"/>
        </w:numPr>
        <w:spacing w:before="120"/>
        <w:ind w:left="993"/>
        <w:rPr>
          <w:rFonts w:ascii="Tahoma" w:hAnsi="Tahoma" w:cs="Tahoma"/>
          <w:sz w:val="20"/>
          <w:szCs w:val="20"/>
        </w:rPr>
      </w:pPr>
      <w:r w:rsidRPr="007F1642">
        <w:rPr>
          <w:rFonts w:ascii="Tahoma" w:hAnsi="Tahoma" w:cs="Tahoma"/>
          <w:sz w:val="20"/>
          <w:szCs w:val="20"/>
        </w:rPr>
        <w:t>Депозитари</w:t>
      </w:r>
      <w:r w:rsidR="000B50CA" w:rsidRPr="007F1642">
        <w:rPr>
          <w:rFonts w:ascii="Tahoma" w:hAnsi="Tahoma" w:cs="Tahoma"/>
          <w:sz w:val="20"/>
          <w:szCs w:val="20"/>
        </w:rPr>
        <w:t>й</w:t>
      </w:r>
      <w:r w:rsidRPr="007F1642">
        <w:rPr>
          <w:rFonts w:ascii="Tahoma" w:hAnsi="Tahoma" w:cs="Tahoma"/>
          <w:sz w:val="20"/>
          <w:szCs w:val="20"/>
          <w:lang w:eastAsia="ru-RU"/>
        </w:rPr>
        <w:t xml:space="preserve"> направляет уведомление об обездвижении документарной закладной и уведомление о получении обездвиженной документарной закладной при передаче из другого депозитария</w:t>
      </w:r>
      <w:r w:rsidR="00174953" w:rsidRPr="007F1642">
        <w:rPr>
          <w:rFonts w:ascii="Tahoma" w:hAnsi="Tahoma" w:cs="Tahoma"/>
          <w:sz w:val="20"/>
          <w:szCs w:val="20"/>
          <w:lang w:eastAsia="ru-RU"/>
        </w:rPr>
        <w:t>:</w:t>
      </w:r>
      <w:bookmarkEnd w:id="222"/>
    </w:p>
    <w:p w14:paraId="0FC6A439" w14:textId="77777777" w:rsidR="00174953" w:rsidRPr="007F1642" w:rsidRDefault="00A3044A" w:rsidP="00EE133C">
      <w:pPr>
        <w:pStyle w:val="1"/>
        <w:ind w:left="1276" w:hanging="283"/>
        <w:rPr>
          <w:rFonts w:ascii="Tahoma" w:hAnsi="Tahoma" w:cs="Tahoma"/>
          <w:sz w:val="20"/>
          <w:szCs w:val="20"/>
        </w:rPr>
      </w:pPr>
      <w:r>
        <w:rPr>
          <w:rFonts w:ascii="Tahoma" w:hAnsi="Tahoma" w:cs="Tahoma"/>
          <w:sz w:val="20"/>
          <w:szCs w:val="20"/>
          <w:lang w:eastAsia="ru-RU"/>
        </w:rPr>
        <w:t>в</w:t>
      </w:r>
      <w:r w:rsidR="00A675C8" w:rsidRPr="007F1642">
        <w:rPr>
          <w:rFonts w:ascii="Tahoma" w:hAnsi="Tahoma" w:cs="Tahoma"/>
          <w:sz w:val="20"/>
          <w:szCs w:val="20"/>
          <w:lang w:eastAsia="ru-RU"/>
        </w:rPr>
        <w:t xml:space="preserve"> орган регистрации прав – с использованием единой системы межведомственного электронного взаимодействия, а также </w:t>
      </w:r>
      <w:r w:rsidR="00F51CE1" w:rsidRPr="007F1642">
        <w:rPr>
          <w:rFonts w:ascii="Tahoma" w:hAnsi="Tahoma" w:cs="Tahoma"/>
          <w:sz w:val="20"/>
          <w:szCs w:val="20"/>
          <w:lang w:eastAsia="ru-RU"/>
        </w:rPr>
        <w:t>по адресу электронной почты органа регистрации</w:t>
      </w:r>
      <w:r w:rsidR="000B50CA" w:rsidRPr="007F1642">
        <w:rPr>
          <w:rFonts w:ascii="Tahoma" w:hAnsi="Tahoma" w:cs="Tahoma"/>
          <w:sz w:val="20"/>
          <w:szCs w:val="20"/>
          <w:lang w:eastAsia="ru-RU"/>
        </w:rPr>
        <w:t xml:space="preserve"> прав</w:t>
      </w:r>
      <w:r w:rsidR="00174953" w:rsidRPr="007F1642">
        <w:rPr>
          <w:rFonts w:ascii="Tahoma" w:hAnsi="Tahoma" w:cs="Tahoma"/>
          <w:sz w:val="20"/>
          <w:szCs w:val="20"/>
          <w:lang w:eastAsia="ru-RU"/>
        </w:rPr>
        <w:t xml:space="preserve">; </w:t>
      </w:r>
    </w:p>
    <w:p w14:paraId="5296D9D3" w14:textId="77777777" w:rsidR="00B16CC0" w:rsidRPr="007F1642" w:rsidRDefault="00A3044A" w:rsidP="00EE133C">
      <w:pPr>
        <w:pStyle w:val="1"/>
        <w:ind w:left="1276" w:hanging="283"/>
        <w:rPr>
          <w:rFonts w:ascii="Tahoma" w:hAnsi="Tahoma" w:cs="Tahoma"/>
          <w:sz w:val="20"/>
          <w:szCs w:val="20"/>
        </w:rPr>
      </w:pPr>
      <w:r>
        <w:rPr>
          <w:rFonts w:ascii="Tahoma" w:hAnsi="Tahoma" w:cs="Tahoma"/>
          <w:sz w:val="20"/>
          <w:szCs w:val="20"/>
          <w:lang w:eastAsia="ru-RU"/>
        </w:rPr>
        <w:t>о</w:t>
      </w:r>
      <w:r w:rsidR="00A675C8" w:rsidRPr="007F1642">
        <w:rPr>
          <w:rFonts w:ascii="Tahoma" w:hAnsi="Tahoma" w:cs="Tahoma"/>
          <w:sz w:val="20"/>
          <w:szCs w:val="20"/>
          <w:lang w:eastAsia="ru-RU"/>
        </w:rPr>
        <w:t xml:space="preserve">бязанному по документарной закладной лицу - </w:t>
      </w:r>
      <w:r w:rsidR="00174953" w:rsidRPr="007F1642">
        <w:rPr>
          <w:rFonts w:ascii="Tahoma" w:hAnsi="Tahoma" w:cs="Tahoma"/>
          <w:sz w:val="20"/>
          <w:szCs w:val="20"/>
          <w:lang w:eastAsia="ru-RU"/>
        </w:rPr>
        <w:t>по</w:t>
      </w:r>
      <w:r w:rsidR="00A675C8" w:rsidRPr="007F1642">
        <w:rPr>
          <w:rFonts w:ascii="Tahoma" w:hAnsi="Tahoma" w:cs="Tahoma"/>
          <w:sz w:val="20"/>
          <w:szCs w:val="20"/>
          <w:lang w:eastAsia="ru-RU"/>
        </w:rPr>
        <w:t>средством</w:t>
      </w:r>
      <w:r w:rsidR="00174953" w:rsidRPr="007F1642">
        <w:rPr>
          <w:rFonts w:ascii="Tahoma" w:hAnsi="Tahoma" w:cs="Tahoma"/>
          <w:sz w:val="20"/>
          <w:szCs w:val="20"/>
          <w:lang w:eastAsia="ru-RU"/>
        </w:rPr>
        <w:t xml:space="preserve"> почт</w:t>
      </w:r>
      <w:r w:rsidR="00A675C8" w:rsidRPr="007F1642">
        <w:rPr>
          <w:rFonts w:ascii="Tahoma" w:hAnsi="Tahoma" w:cs="Tahoma"/>
          <w:sz w:val="20"/>
          <w:szCs w:val="20"/>
          <w:lang w:eastAsia="ru-RU"/>
        </w:rPr>
        <w:t>овой связи</w:t>
      </w:r>
      <w:r w:rsidR="00174953" w:rsidRPr="007F1642">
        <w:rPr>
          <w:rFonts w:ascii="Tahoma" w:hAnsi="Tahoma" w:cs="Tahoma"/>
          <w:sz w:val="20"/>
          <w:szCs w:val="20"/>
          <w:lang w:eastAsia="ru-RU"/>
        </w:rPr>
        <w:t xml:space="preserve"> </w:t>
      </w:r>
      <w:r w:rsidR="00B16CC0" w:rsidRPr="007F1642">
        <w:rPr>
          <w:rFonts w:ascii="Tahoma" w:hAnsi="Tahoma" w:cs="Tahoma"/>
          <w:sz w:val="20"/>
          <w:szCs w:val="20"/>
          <w:lang w:eastAsia="ru-RU"/>
        </w:rPr>
        <w:t>по адресу места нахождения</w:t>
      </w:r>
      <w:r w:rsidR="00A675C8" w:rsidRPr="007F1642">
        <w:rPr>
          <w:rFonts w:ascii="Tahoma" w:hAnsi="Tahoma" w:cs="Tahoma"/>
          <w:sz w:val="20"/>
          <w:szCs w:val="20"/>
          <w:lang w:eastAsia="ru-RU"/>
        </w:rPr>
        <w:t xml:space="preserve"> (адресу места жительства</w:t>
      </w:r>
      <w:r w:rsidR="00B16CC0" w:rsidRPr="007F1642">
        <w:rPr>
          <w:rFonts w:ascii="Tahoma" w:hAnsi="Tahoma" w:cs="Tahoma"/>
          <w:sz w:val="20"/>
          <w:szCs w:val="20"/>
          <w:lang w:eastAsia="ru-RU"/>
        </w:rPr>
        <w:t>)</w:t>
      </w:r>
      <w:r w:rsidR="00A675C8" w:rsidRPr="007F1642">
        <w:rPr>
          <w:rFonts w:ascii="Tahoma" w:hAnsi="Tahoma" w:cs="Tahoma"/>
          <w:sz w:val="20"/>
          <w:szCs w:val="20"/>
          <w:lang w:eastAsia="ru-RU"/>
        </w:rPr>
        <w:t xml:space="preserve"> указанного лица.</w:t>
      </w:r>
    </w:p>
    <w:p w14:paraId="002F598F" w14:textId="01F293FC" w:rsidR="000B50CA" w:rsidRPr="007F1642" w:rsidRDefault="00B16CC0" w:rsidP="00EE133C">
      <w:pPr>
        <w:pStyle w:val="1"/>
        <w:numPr>
          <w:ilvl w:val="0"/>
          <w:numId w:val="0"/>
        </w:numPr>
        <w:ind w:left="993"/>
        <w:rPr>
          <w:rFonts w:ascii="Tahoma" w:hAnsi="Tahoma" w:cs="Tahoma"/>
          <w:sz w:val="20"/>
          <w:szCs w:val="20"/>
        </w:rPr>
      </w:pPr>
      <w:r w:rsidRPr="007F1642">
        <w:rPr>
          <w:rFonts w:ascii="Tahoma" w:hAnsi="Tahoma" w:cs="Tahoma"/>
          <w:sz w:val="20"/>
          <w:szCs w:val="20"/>
          <w:lang w:eastAsia="ru-RU"/>
        </w:rPr>
        <w:t>Депозитарий направляет указанные уведомления в</w:t>
      </w:r>
      <w:r w:rsidR="000B50CA" w:rsidRPr="007F1642">
        <w:rPr>
          <w:rFonts w:ascii="Tahoma" w:hAnsi="Tahoma" w:cs="Tahoma"/>
          <w:sz w:val="20"/>
          <w:szCs w:val="20"/>
        </w:rPr>
        <w:t xml:space="preserve"> срок не позднее </w:t>
      </w:r>
      <w:r w:rsidR="00C432DF">
        <w:rPr>
          <w:rFonts w:ascii="Tahoma" w:hAnsi="Tahoma" w:cs="Tahoma"/>
          <w:sz w:val="20"/>
          <w:szCs w:val="20"/>
        </w:rPr>
        <w:t>1 (</w:t>
      </w:r>
      <w:r w:rsidR="000B50CA" w:rsidRPr="007F1642">
        <w:rPr>
          <w:rFonts w:ascii="Tahoma" w:hAnsi="Tahoma" w:cs="Tahoma"/>
          <w:sz w:val="20"/>
          <w:szCs w:val="20"/>
        </w:rPr>
        <w:t>одного</w:t>
      </w:r>
      <w:r w:rsidR="00C432DF">
        <w:rPr>
          <w:rFonts w:ascii="Tahoma" w:hAnsi="Tahoma" w:cs="Tahoma"/>
          <w:sz w:val="20"/>
          <w:szCs w:val="20"/>
        </w:rPr>
        <w:t>)</w:t>
      </w:r>
      <w:r w:rsidR="000B50CA" w:rsidRPr="007F1642">
        <w:rPr>
          <w:rFonts w:ascii="Tahoma" w:hAnsi="Tahoma" w:cs="Tahoma"/>
          <w:sz w:val="20"/>
          <w:szCs w:val="20"/>
        </w:rPr>
        <w:t xml:space="preserve"> рабочего дня, следующего за днем поступления обездвиженной документарной закладной на хранение.</w:t>
      </w:r>
    </w:p>
    <w:p w14:paraId="338B77A0" w14:textId="77777777" w:rsidR="00207530" w:rsidRPr="00AD7787" w:rsidRDefault="00207530" w:rsidP="00EE133C">
      <w:pPr>
        <w:pStyle w:val="20"/>
        <w:ind w:left="993" w:hanging="993"/>
        <w:rPr>
          <w:rFonts w:ascii="Tahoma" w:hAnsi="Tahoma" w:cs="Tahoma"/>
          <w:color w:val="0099FF"/>
          <w:sz w:val="20"/>
          <w:szCs w:val="20"/>
        </w:rPr>
      </w:pPr>
      <w:bookmarkStart w:id="223" w:name="_Toc215313715"/>
      <w:bookmarkStart w:id="224" w:name="_Toc328495955"/>
      <w:bookmarkStart w:id="225" w:name="_Toc478119753"/>
      <w:bookmarkStart w:id="226" w:name="_Toc48756991"/>
      <w:bookmarkStart w:id="227" w:name="_Toc97585927"/>
      <w:bookmarkStart w:id="228" w:name="_Toc232067797"/>
      <w:r w:rsidRPr="00AD7787">
        <w:rPr>
          <w:rFonts w:ascii="Tahoma" w:hAnsi="Tahoma" w:cs="Tahoma"/>
          <w:color w:val="0099FF"/>
          <w:sz w:val="20"/>
          <w:szCs w:val="20"/>
        </w:rPr>
        <w:t>Отмена поручения по счету депо</w:t>
      </w:r>
      <w:bookmarkEnd w:id="223"/>
      <w:bookmarkEnd w:id="224"/>
      <w:bookmarkEnd w:id="225"/>
      <w:bookmarkEnd w:id="226"/>
      <w:bookmarkEnd w:id="227"/>
      <w:bookmarkEnd w:id="228"/>
    </w:p>
    <w:p w14:paraId="08790335" w14:textId="77777777" w:rsidR="00207530" w:rsidRPr="007F1642" w:rsidRDefault="00207530" w:rsidP="00EE133C">
      <w:pPr>
        <w:pStyle w:val="a0"/>
        <w:ind w:left="993" w:hanging="993"/>
        <w:rPr>
          <w:rFonts w:ascii="Tahoma" w:hAnsi="Tahoma" w:cs="Tahoma"/>
          <w:sz w:val="20"/>
          <w:szCs w:val="20"/>
        </w:rPr>
      </w:pPr>
      <w:r w:rsidRPr="007F1642">
        <w:rPr>
          <w:rFonts w:ascii="Tahoma" w:hAnsi="Tahoma" w:cs="Tahoma"/>
          <w:sz w:val="20"/>
          <w:szCs w:val="20"/>
        </w:rPr>
        <w:t>Допускается отмена поручений, исполнение которых не начато. Под неисполненными понимаются поручения, принятые Депозитарием к исполнению, но на момент подачи поручения на отмену по ним еще не были произведены изменения в учетных регистрах Депозитария.</w:t>
      </w:r>
    </w:p>
    <w:p w14:paraId="257CAE18" w14:textId="77777777" w:rsidR="00207530" w:rsidRPr="007F1642" w:rsidRDefault="00207530" w:rsidP="00EE133C">
      <w:pPr>
        <w:pStyle w:val="a0"/>
        <w:ind w:left="993" w:hanging="993"/>
        <w:rPr>
          <w:rFonts w:ascii="Tahoma" w:hAnsi="Tahoma" w:cs="Tahoma"/>
          <w:sz w:val="20"/>
          <w:szCs w:val="20"/>
        </w:rPr>
      </w:pPr>
      <w:r w:rsidRPr="007F1642">
        <w:rPr>
          <w:rFonts w:ascii="Tahoma" w:hAnsi="Tahoma" w:cs="Tahoma"/>
          <w:sz w:val="20"/>
          <w:szCs w:val="20"/>
        </w:rPr>
        <w:t>Поручение может быть отменено только инициатором операции. В случае прекращения полномочий Оператора счета депо/ Попечителя счета депо поручение, поданное указанными лицами, может быть отменено Депонентом.</w:t>
      </w:r>
    </w:p>
    <w:p w14:paraId="3B2F9E25" w14:textId="77777777" w:rsidR="00207530" w:rsidRPr="007F1642" w:rsidRDefault="00207530" w:rsidP="00EE133C">
      <w:pPr>
        <w:pStyle w:val="a0"/>
        <w:ind w:left="993" w:hanging="993"/>
        <w:rPr>
          <w:rFonts w:ascii="Tahoma" w:hAnsi="Tahoma" w:cs="Tahoma"/>
          <w:sz w:val="20"/>
          <w:szCs w:val="20"/>
        </w:rPr>
      </w:pPr>
      <w:r w:rsidRPr="007F1642">
        <w:rPr>
          <w:rFonts w:ascii="Tahoma" w:hAnsi="Tahoma" w:cs="Tahoma"/>
          <w:sz w:val="20"/>
          <w:szCs w:val="20"/>
        </w:rPr>
        <w:t>Отмена поручений производится в следующем порядке:</w:t>
      </w:r>
    </w:p>
    <w:p w14:paraId="2CD2B999" w14:textId="6F0F1B48" w:rsidR="00207530" w:rsidRPr="007F1642" w:rsidRDefault="00207530" w:rsidP="00EE133C">
      <w:pPr>
        <w:pStyle w:val="1"/>
        <w:ind w:left="1276" w:hanging="283"/>
        <w:rPr>
          <w:rFonts w:ascii="Tahoma" w:hAnsi="Tahoma" w:cs="Tahoma"/>
          <w:sz w:val="20"/>
          <w:szCs w:val="20"/>
        </w:rPr>
      </w:pPr>
      <w:r w:rsidRPr="007F1642">
        <w:rPr>
          <w:rFonts w:ascii="Tahoma" w:hAnsi="Tahoma" w:cs="Tahoma"/>
          <w:sz w:val="20"/>
          <w:szCs w:val="20"/>
        </w:rPr>
        <w:t xml:space="preserve">Депонент подает поручение на отмену ранее принятого Депозитарием поручения (Форма </w:t>
      </w:r>
      <w:hyperlink w:anchor="Текст_R13" w:history="1">
        <w:r w:rsidR="00407004" w:rsidRPr="00407004">
          <w:rPr>
            <w:rStyle w:val="af"/>
            <w:rFonts w:ascii="Tahoma" w:hAnsi="Tahoma" w:cs="Tahoma"/>
            <w:sz w:val="20"/>
            <w:szCs w:val="20"/>
          </w:rPr>
          <w:t>№R13</w:t>
        </w:r>
      </w:hyperlink>
      <w:r w:rsidR="00FE20D6" w:rsidRPr="007F1642">
        <w:rPr>
          <w:rFonts w:ascii="Tahoma" w:hAnsi="Tahoma" w:cs="Tahoma"/>
          <w:sz w:val="20"/>
          <w:szCs w:val="20"/>
        </w:rPr>
        <w:t>)</w:t>
      </w:r>
      <w:r w:rsidR="001377B4">
        <w:rPr>
          <w:rFonts w:ascii="Tahoma" w:hAnsi="Tahoma" w:cs="Tahoma"/>
          <w:sz w:val="20"/>
          <w:szCs w:val="20"/>
        </w:rPr>
        <w:t>;</w:t>
      </w:r>
    </w:p>
    <w:p w14:paraId="2B26F95A" w14:textId="31969BC2" w:rsidR="00207530" w:rsidRPr="007F1642" w:rsidRDefault="00207530" w:rsidP="00EE133C">
      <w:pPr>
        <w:pStyle w:val="1"/>
        <w:ind w:left="1276" w:hanging="283"/>
        <w:rPr>
          <w:rFonts w:ascii="Tahoma" w:hAnsi="Tahoma" w:cs="Tahoma"/>
          <w:sz w:val="20"/>
          <w:szCs w:val="20"/>
        </w:rPr>
      </w:pPr>
      <w:r w:rsidRPr="007F1642">
        <w:rPr>
          <w:rFonts w:ascii="Tahoma" w:hAnsi="Tahoma" w:cs="Tahoma"/>
          <w:sz w:val="20"/>
          <w:szCs w:val="20"/>
        </w:rPr>
        <w:t>Ответственный работник Депозитария осуществляет процедуру проверки правильности оформления поручения на отмену</w:t>
      </w:r>
      <w:r w:rsidR="001377B4">
        <w:rPr>
          <w:rFonts w:ascii="Tahoma" w:hAnsi="Tahoma" w:cs="Tahoma"/>
          <w:sz w:val="20"/>
          <w:szCs w:val="20"/>
        </w:rPr>
        <w:t>;</w:t>
      </w:r>
    </w:p>
    <w:p w14:paraId="1138B236" w14:textId="77777777" w:rsidR="00207530" w:rsidRPr="007F1642" w:rsidRDefault="00EE1499" w:rsidP="00EE133C">
      <w:pPr>
        <w:pStyle w:val="1"/>
        <w:ind w:left="1276" w:hanging="283"/>
        <w:rPr>
          <w:rFonts w:ascii="Tahoma" w:hAnsi="Tahoma" w:cs="Tahoma"/>
          <w:sz w:val="20"/>
          <w:szCs w:val="20"/>
        </w:rPr>
      </w:pPr>
      <w:r>
        <w:rPr>
          <w:rFonts w:ascii="Tahoma" w:hAnsi="Tahoma" w:cs="Tahoma"/>
          <w:sz w:val="20"/>
          <w:szCs w:val="20"/>
        </w:rPr>
        <w:t>п</w:t>
      </w:r>
      <w:r w:rsidR="00207530" w:rsidRPr="007F1642">
        <w:rPr>
          <w:rFonts w:ascii="Tahoma" w:hAnsi="Tahoma" w:cs="Tahoma"/>
          <w:sz w:val="20"/>
          <w:szCs w:val="20"/>
        </w:rPr>
        <w:t>ри положительном результате проверки Депозитарий принимает поручение на отмену к исполнению при условии, что подлежащее отмене поручение не исполнено.</w:t>
      </w:r>
    </w:p>
    <w:p w14:paraId="47198427" w14:textId="77777777" w:rsidR="00207530" w:rsidRPr="007F1642" w:rsidRDefault="00207530" w:rsidP="00EE133C">
      <w:pPr>
        <w:pStyle w:val="a0"/>
        <w:ind w:left="993" w:hanging="993"/>
        <w:rPr>
          <w:rFonts w:ascii="Tahoma" w:hAnsi="Tahoma" w:cs="Tahoma"/>
          <w:sz w:val="20"/>
          <w:szCs w:val="20"/>
        </w:rPr>
      </w:pPr>
      <w:r w:rsidRPr="007F1642">
        <w:rPr>
          <w:rFonts w:ascii="Tahoma" w:hAnsi="Tahoma" w:cs="Tahoma"/>
          <w:sz w:val="20"/>
          <w:szCs w:val="20"/>
        </w:rPr>
        <w:t>Если настоящими Условиями в качестве основания исполнения операции указаны документы, которые должны быть подписаны, кроме инициатора, и другими лицами (например, залогодержателем, контрагентом и пр.), поручение на отмену операции также должно быть подписано этими лицами.</w:t>
      </w:r>
    </w:p>
    <w:p w14:paraId="38EFB166" w14:textId="77777777" w:rsidR="00207530" w:rsidRPr="007F1642" w:rsidRDefault="00207530" w:rsidP="00EE133C">
      <w:pPr>
        <w:pStyle w:val="a0"/>
        <w:ind w:left="993" w:hanging="993"/>
        <w:rPr>
          <w:rFonts w:ascii="Tahoma" w:hAnsi="Tahoma" w:cs="Tahoma"/>
          <w:sz w:val="20"/>
          <w:szCs w:val="20"/>
        </w:rPr>
      </w:pPr>
      <w:r w:rsidRPr="007F1642">
        <w:rPr>
          <w:rFonts w:ascii="Tahoma" w:hAnsi="Tahoma" w:cs="Tahoma"/>
          <w:sz w:val="20"/>
          <w:szCs w:val="20"/>
        </w:rPr>
        <w:t>Депозитарий принимает все возможные меры к первоочередному исполнению поручений</w:t>
      </w:r>
      <w:r w:rsidR="002B6AF4" w:rsidRPr="007F1642">
        <w:rPr>
          <w:rFonts w:ascii="Tahoma" w:hAnsi="Tahoma" w:cs="Tahoma"/>
          <w:sz w:val="20"/>
          <w:szCs w:val="20"/>
        </w:rPr>
        <w:t xml:space="preserve"> на отмену</w:t>
      </w:r>
      <w:r w:rsidRPr="007F1642">
        <w:rPr>
          <w:rFonts w:ascii="Tahoma" w:hAnsi="Tahoma" w:cs="Tahoma"/>
          <w:sz w:val="20"/>
          <w:szCs w:val="20"/>
        </w:rPr>
        <w:t>.</w:t>
      </w:r>
      <w:r w:rsidR="00F5463E" w:rsidRPr="007F1642">
        <w:rPr>
          <w:rFonts w:ascii="Tahoma" w:hAnsi="Tahoma" w:cs="Tahoma"/>
          <w:sz w:val="20"/>
          <w:szCs w:val="20"/>
        </w:rPr>
        <w:t xml:space="preserve"> По результатам исполнения поручения на отмену Депоненту предоставляется Уведомление об исполнении поручения на отмену (Форма </w:t>
      </w:r>
      <w:hyperlink w:anchor="Текст_S09" w:history="1">
        <w:r w:rsidR="00407004" w:rsidRPr="00407004">
          <w:rPr>
            <w:rStyle w:val="af"/>
            <w:rFonts w:ascii="Tahoma" w:hAnsi="Tahoma" w:cs="Tahoma"/>
            <w:sz w:val="20"/>
            <w:szCs w:val="20"/>
          </w:rPr>
          <w:t>№S09</w:t>
        </w:r>
      </w:hyperlink>
      <w:r w:rsidR="00F5463E" w:rsidRPr="007F1642">
        <w:rPr>
          <w:rFonts w:ascii="Tahoma" w:hAnsi="Tahoma" w:cs="Tahoma"/>
          <w:sz w:val="20"/>
          <w:szCs w:val="20"/>
        </w:rPr>
        <w:t>)</w:t>
      </w:r>
      <w:r w:rsidR="002B6AF4" w:rsidRPr="007F1642">
        <w:rPr>
          <w:rFonts w:ascii="Tahoma" w:hAnsi="Tahoma" w:cs="Tahoma"/>
          <w:sz w:val="20"/>
          <w:szCs w:val="20"/>
        </w:rPr>
        <w:t>.</w:t>
      </w:r>
    </w:p>
    <w:p w14:paraId="5E7558BD" w14:textId="77777777" w:rsidR="00D31F28" w:rsidRPr="00AD7787" w:rsidRDefault="00D31F28" w:rsidP="00EE133C">
      <w:pPr>
        <w:pStyle w:val="11"/>
        <w:ind w:left="993" w:hanging="993"/>
        <w:rPr>
          <w:rFonts w:ascii="Tahoma" w:hAnsi="Tahoma" w:cs="Tahoma"/>
          <w:color w:val="0099FF"/>
          <w:sz w:val="22"/>
        </w:rPr>
      </w:pPr>
      <w:bookmarkStart w:id="229" w:name="_Ref123036215"/>
      <w:bookmarkStart w:id="230" w:name="_Toc215313716"/>
      <w:bookmarkStart w:id="231" w:name="_Toc328495956"/>
      <w:bookmarkStart w:id="232" w:name="_Toc478119754"/>
      <w:bookmarkStart w:id="233" w:name="_Toc48756992"/>
      <w:bookmarkStart w:id="234" w:name="_Toc97585928"/>
      <w:bookmarkStart w:id="235" w:name="_Toc232067798"/>
      <w:r w:rsidRPr="00AD7787">
        <w:rPr>
          <w:rFonts w:ascii="Tahoma" w:hAnsi="Tahoma" w:cs="Tahoma"/>
          <w:color w:val="0099FF"/>
          <w:sz w:val="22"/>
        </w:rPr>
        <w:t>Порядок совершения депозитарных операций</w:t>
      </w:r>
      <w:bookmarkEnd w:id="229"/>
      <w:bookmarkEnd w:id="230"/>
      <w:bookmarkEnd w:id="231"/>
      <w:bookmarkEnd w:id="232"/>
      <w:bookmarkEnd w:id="233"/>
      <w:bookmarkEnd w:id="234"/>
      <w:bookmarkEnd w:id="235"/>
    </w:p>
    <w:p w14:paraId="56DA3DD3" w14:textId="77777777" w:rsidR="00D31F28" w:rsidRPr="008278AA" w:rsidRDefault="00D31F28" w:rsidP="00EE133C">
      <w:pPr>
        <w:pStyle w:val="20"/>
        <w:ind w:left="993" w:hanging="993"/>
        <w:rPr>
          <w:rFonts w:ascii="Tahoma" w:hAnsi="Tahoma" w:cs="Tahoma"/>
          <w:color w:val="0099FF"/>
          <w:sz w:val="20"/>
          <w:szCs w:val="20"/>
        </w:rPr>
      </w:pPr>
      <w:bookmarkStart w:id="236" w:name="_Toc382119709"/>
      <w:bookmarkStart w:id="237" w:name="_Toc404508917"/>
      <w:bookmarkStart w:id="238" w:name="_Toc215313717"/>
      <w:bookmarkStart w:id="239" w:name="_Toc328495957"/>
      <w:bookmarkStart w:id="240" w:name="_Toc478119755"/>
      <w:bookmarkStart w:id="241" w:name="_Ref18503894"/>
      <w:bookmarkStart w:id="242" w:name="_Toc48756993"/>
      <w:bookmarkStart w:id="243" w:name="_Toc97585929"/>
      <w:bookmarkStart w:id="244" w:name="_Toc232067799"/>
      <w:r w:rsidRPr="008278AA">
        <w:rPr>
          <w:rFonts w:ascii="Tahoma" w:hAnsi="Tahoma" w:cs="Tahoma"/>
          <w:color w:val="0099FF"/>
          <w:sz w:val="20"/>
          <w:szCs w:val="20"/>
        </w:rPr>
        <w:t>Открытие счета депо</w:t>
      </w:r>
      <w:bookmarkEnd w:id="236"/>
      <w:bookmarkEnd w:id="237"/>
      <w:bookmarkEnd w:id="238"/>
      <w:bookmarkEnd w:id="239"/>
      <w:bookmarkEnd w:id="240"/>
      <w:bookmarkEnd w:id="241"/>
      <w:bookmarkEnd w:id="242"/>
      <w:bookmarkEnd w:id="243"/>
      <w:bookmarkEnd w:id="244"/>
    </w:p>
    <w:p w14:paraId="0D82A877" w14:textId="77777777" w:rsidR="00D31F28" w:rsidRPr="007F1642" w:rsidRDefault="00D31F28" w:rsidP="00EE133C">
      <w:pPr>
        <w:pStyle w:val="a0"/>
        <w:ind w:left="993" w:hanging="993"/>
        <w:rPr>
          <w:rFonts w:ascii="Tahoma" w:hAnsi="Tahoma" w:cs="Tahoma"/>
          <w:sz w:val="20"/>
          <w:szCs w:val="20"/>
        </w:rPr>
      </w:pPr>
      <w:r w:rsidRPr="007F1642">
        <w:rPr>
          <w:rFonts w:ascii="Tahoma" w:hAnsi="Tahoma" w:cs="Tahoma"/>
          <w:sz w:val="20"/>
          <w:szCs w:val="20"/>
        </w:rPr>
        <w:t>На основании каждого заключенного с Депозитарием</w:t>
      </w:r>
      <w:r w:rsidRPr="007F1642" w:rsidDel="00293528">
        <w:rPr>
          <w:rFonts w:ascii="Tahoma" w:hAnsi="Tahoma" w:cs="Tahoma"/>
          <w:sz w:val="20"/>
          <w:szCs w:val="20"/>
        </w:rPr>
        <w:t xml:space="preserve"> </w:t>
      </w:r>
      <w:r w:rsidRPr="007F1642">
        <w:rPr>
          <w:rFonts w:ascii="Tahoma" w:hAnsi="Tahoma" w:cs="Tahoma"/>
          <w:sz w:val="20"/>
          <w:szCs w:val="20"/>
        </w:rPr>
        <w:t>Договора открывается отдельный счет депо. На основании Договора Депоненту может быть открыто несколько счетов депо одного вида, если это предусмотрено Договором.</w:t>
      </w:r>
    </w:p>
    <w:p w14:paraId="6885846A" w14:textId="77777777" w:rsidR="00D31F28" w:rsidRPr="007F1642" w:rsidRDefault="00D31F28" w:rsidP="00EE133C">
      <w:pPr>
        <w:pStyle w:val="a0"/>
        <w:ind w:left="993" w:hanging="993"/>
        <w:rPr>
          <w:rFonts w:ascii="Tahoma" w:hAnsi="Tahoma" w:cs="Tahoma"/>
          <w:sz w:val="20"/>
          <w:szCs w:val="20"/>
        </w:rPr>
      </w:pPr>
      <w:r w:rsidRPr="007F1642">
        <w:rPr>
          <w:rFonts w:ascii="Tahoma" w:hAnsi="Tahoma" w:cs="Tahoma"/>
          <w:sz w:val="20"/>
          <w:szCs w:val="20"/>
        </w:rPr>
        <w:t>Для открытия торгового счета депо Депоненту не требуется заключение отдельного Договора, если этому Депоненту уже открыт счет депо соответствующего вида для учета ценных бумаг, принадлежащих Депоненту на праве собственности, переданных Депоненту в доверительное управление, или ценных бумаг клиентов Депонента. В этом случае в целях обслуживания торгового счета депо используется Анкета Депонента, предоставленная для заключения соответствующего Договора.</w:t>
      </w:r>
    </w:p>
    <w:p w14:paraId="6535D6A2" w14:textId="77777777" w:rsidR="00D31F28" w:rsidRPr="007F1642" w:rsidRDefault="00D31F28" w:rsidP="00EE133C">
      <w:pPr>
        <w:pStyle w:val="a0"/>
        <w:ind w:left="993" w:hanging="993"/>
        <w:rPr>
          <w:rFonts w:ascii="Tahoma" w:hAnsi="Tahoma" w:cs="Tahoma"/>
          <w:sz w:val="20"/>
          <w:szCs w:val="20"/>
        </w:rPr>
      </w:pPr>
      <w:r w:rsidRPr="007F1642">
        <w:rPr>
          <w:rFonts w:ascii="Tahoma" w:hAnsi="Tahoma" w:cs="Tahoma"/>
          <w:sz w:val="20"/>
          <w:szCs w:val="20"/>
        </w:rPr>
        <w:t>Открытие счета депо физическим лицам осуществляется на основании следующих документов:</w:t>
      </w:r>
    </w:p>
    <w:p w14:paraId="5D77F5EB" w14:textId="77777777"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 xml:space="preserve">поручение на открытие счета депо (Форма </w:t>
      </w:r>
      <w:hyperlink w:anchor="Текст_R01" w:history="1">
        <w:r w:rsidR="00407004" w:rsidRPr="00407004">
          <w:rPr>
            <w:rStyle w:val="af"/>
            <w:rFonts w:ascii="Tahoma" w:hAnsi="Tahoma" w:cs="Tahoma"/>
            <w:sz w:val="20"/>
            <w:szCs w:val="20"/>
          </w:rPr>
          <w:t>№R01</w:t>
        </w:r>
      </w:hyperlink>
      <w:r w:rsidRPr="007F1642">
        <w:rPr>
          <w:rFonts w:ascii="Tahoma" w:hAnsi="Tahoma" w:cs="Tahoma"/>
          <w:sz w:val="20"/>
          <w:szCs w:val="20"/>
        </w:rPr>
        <w:t>);</w:t>
      </w:r>
    </w:p>
    <w:p w14:paraId="5E2215E1" w14:textId="179B0A21" w:rsidR="00D31F28" w:rsidRDefault="007A6CEA" w:rsidP="00551401">
      <w:pPr>
        <w:pStyle w:val="1"/>
        <w:ind w:left="1276" w:hanging="283"/>
        <w:rPr>
          <w:rFonts w:ascii="Tahoma" w:hAnsi="Tahoma" w:cs="Tahoma"/>
          <w:sz w:val="20"/>
          <w:szCs w:val="20"/>
        </w:rPr>
      </w:pPr>
      <w:r>
        <w:rPr>
          <w:rFonts w:ascii="Tahoma" w:hAnsi="Tahoma" w:cs="Tahoma"/>
          <w:sz w:val="20"/>
          <w:szCs w:val="20"/>
        </w:rPr>
        <w:t>д</w:t>
      </w:r>
      <w:r w:rsidR="00D31F28" w:rsidRPr="007F1642">
        <w:rPr>
          <w:rFonts w:ascii="Tahoma" w:hAnsi="Tahoma" w:cs="Tahoma"/>
          <w:sz w:val="20"/>
          <w:szCs w:val="20"/>
        </w:rPr>
        <w:t>оговор, заключенный в соответствии с порядком, изложенным в п</w:t>
      </w:r>
      <w:r w:rsidR="008C080A">
        <w:rPr>
          <w:rFonts w:ascii="Tahoma" w:hAnsi="Tahoma" w:cs="Tahoma"/>
          <w:sz w:val="20"/>
          <w:szCs w:val="20"/>
        </w:rPr>
        <w:t>ункте</w:t>
      </w:r>
      <w:r w:rsidR="00D11330">
        <w:rPr>
          <w:rFonts w:ascii="Tahoma" w:hAnsi="Tahoma" w:cs="Tahoma"/>
          <w:sz w:val="20"/>
          <w:szCs w:val="20"/>
        </w:rPr>
        <w:t xml:space="preserve"> </w:t>
      </w:r>
      <w:r w:rsidR="00D31F28" w:rsidRPr="007F1642">
        <w:rPr>
          <w:rFonts w:ascii="Tahoma" w:hAnsi="Tahoma" w:cs="Tahoma"/>
          <w:sz w:val="20"/>
          <w:szCs w:val="20"/>
        </w:rPr>
        <w:fldChar w:fldCharType="begin"/>
      </w:r>
      <w:r w:rsidR="00D31F28" w:rsidRPr="007F1642">
        <w:rPr>
          <w:rFonts w:ascii="Tahoma" w:hAnsi="Tahoma" w:cs="Tahoma"/>
          <w:sz w:val="20"/>
          <w:szCs w:val="20"/>
        </w:rPr>
        <w:instrText xml:space="preserve"> REF _Ref117401406 \r \h  \* MERGEFORMAT </w:instrText>
      </w:r>
      <w:r w:rsidR="00D31F28" w:rsidRPr="007F1642">
        <w:rPr>
          <w:rFonts w:ascii="Tahoma" w:hAnsi="Tahoma" w:cs="Tahoma"/>
          <w:sz w:val="20"/>
          <w:szCs w:val="20"/>
        </w:rPr>
      </w:r>
      <w:r w:rsidR="00D31F28" w:rsidRPr="007F1642">
        <w:rPr>
          <w:rFonts w:ascii="Tahoma" w:hAnsi="Tahoma" w:cs="Tahoma"/>
          <w:sz w:val="20"/>
          <w:szCs w:val="20"/>
        </w:rPr>
        <w:fldChar w:fldCharType="separate"/>
      </w:r>
      <w:r w:rsidR="006769E0">
        <w:rPr>
          <w:rFonts w:ascii="Tahoma" w:hAnsi="Tahoma" w:cs="Tahoma"/>
          <w:sz w:val="20"/>
          <w:szCs w:val="20"/>
        </w:rPr>
        <w:t>1.3</w:t>
      </w:r>
      <w:r w:rsidR="00D31F28" w:rsidRPr="007F1642">
        <w:rPr>
          <w:rFonts w:ascii="Tahoma" w:hAnsi="Tahoma" w:cs="Tahoma"/>
          <w:sz w:val="20"/>
          <w:szCs w:val="20"/>
        </w:rPr>
        <w:fldChar w:fldCharType="end"/>
      </w:r>
      <w:r w:rsidR="00D963C2" w:rsidRPr="007F1642">
        <w:rPr>
          <w:rFonts w:ascii="Tahoma" w:hAnsi="Tahoma" w:cs="Tahoma"/>
          <w:sz w:val="20"/>
          <w:szCs w:val="20"/>
        </w:rPr>
        <w:t>.</w:t>
      </w:r>
      <w:r w:rsidR="00D31F28" w:rsidRPr="007F1642">
        <w:rPr>
          <w:rFonts w:ascii="Tahoma" w:hAnsi="Tahoma" w:cs="Tahoma"/>
          <w:sz w:val="20"/>
          <w:szCs w:val="20"/>
        </w:rPr>
        <w:t xml:space="preserve"> настоящих Условий.</w:t>
      </w:r>
    </w:p>
    <w:tbl>
      <w:tblPr>
        <w:tblW w:w="8363" w:type="dxa"/>
        <w:tblInd w:w="993"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8363"/>
      </w:tblGrid>
      <w:tr w:rsidR="0036577D" w:rsidRPr="00F07E80" w14:paraId="16B9ED0E" w14:textId="77777777" w:rsidTr="000B4CF5">
        <w:trPr>
          <w:cantSplit/>
          <w:trHeight w:val="210"/>
          <w:tblHeader/>
        </w:trPr>
        <w:tc>
          <w:tcPr>
            <w:tcW w:w="8363" w:type="dxa"/>
            <w:shd w:val="clear" w:color="auto" w:fill="CDEBFF"/>
          </w:tcPr>
          <w:p w14:paraId="5B7E48C1" w14:textId="77777777" w:rsidR="0036577D" w:rsidRPr="00F07E80" w:rsidRDefault="0036577D" w:rsidP="000B4CF5">
            <w:pPr>
              <w:rPr>
                <w:rFonts w:ascii="Tahoma" w:hAnsi="Tahoma" w:cs="Tahoma"/>
                <w:color w:val="595959" w:themeColor="text1" w:themeTint="A6"/>
                <w:spacing w:val="80"/>
                <w:sz w:val="18"/>
                <w:szCs w:val="18"/>
              </w:rPr>
            </w:pPr>
            <w:r w:rsidRPr="00F07E80">
              <w:rPr>
                <w:rFonts w:ascii="Tahoma" w:hAnsi="Tahoma" w:cs="Tahoma"/>
                <w:color w:val="595959" w:themeColor="text1" w:themeTint="A6"/>
                <w:spacing w:val="80"/>
                <w:sz w:val="18"/>
                <w:szCs w:val="18"/>
              </w:rPr>
              <w:t>Примечание:</w:t>
            </w:r>
          </w:p>
        </w:tc>
      </w:tr>
      <w:tr w:rsidR="0036577D" w:rsidRPr="00F07E80" w14:paraId="143C8EC4" w14:textId="77777777" w:rsidTr="000B4CF5">
        <w:trPr>
          <w:cantSplit/>
          <w:trHeight w:val="554"/>
        </w:trPr>
        <w:tc>
          <w:tcPr>
            <w:tcW w:w="8363" w:type="dxa"/>
            <w:shd w:val="clear" w:color="auto" w:fill="FFFFFF" w:themeFill="background1"/>
          </w:tcPr>
          <w:p w14:paraId="75C7FCDD" w14:textId="042A7732" w:rsidR="0036577D" w:rsidRPr="00F07E80" w:rsidRDefault="00F42F1A" w:rsidP="000B4CF5">
            <w:pPr>
              <w:pStyle w:val="af8"/>
              <w:rPr>
                <w:rFonts w:ascii="Tahoma" w:hAnsi="Tahoma" w:cs="Tahoma"/>
                <w:bCs/>
                <w:i/>
                <w:sz w:val="18"/>
                <w:szCs w:val="18"/>
              </w:rPr>
            </w:pPr>
            <w:r w:rsidRPr="00BE0F24">
              <w:rPr>
                <w:rFonts w:ascii="Tahoma" w:eastAsiaTheme="minorHAnsi" w:hAnsi="Tahoma" w:cs="Tahoma"/>
                <w:bCs/>
                <w:i/>
                <w:color w:val="404040" w:themeColor="text1" w:themeTint="BF"/>
                <w:sz w:val="18"/>
                <w:szCs w:val="18"/>
              </w:rPr>
              <w:t>Депозитарий не открывает физическим лицам торговые счета депо для учета ценных бумаг российских эмитентов и не обслуживает операции физических лиц с указанными ценными бумагами на торговых счетах.</w:t>
            </w:r>
          </w:p>
        </w:tc>
      </w:tr>
    </w:tbl>
    <w:p w14:paraId="5CAE4CF3" w14:textId="77777777" w:rsidR="00D31F28" w:rsidRPr="007F1642" w:rsidRDefault="00D31F28" w:rsidP="00737BE2">
      <w:pPr>
        <w:pStyle w:val="a0"/>
        <w:spacing w:before="120"/>
        <w:ind w:left="992" w:hanging="992"/>
        <w:rPr>
          <w:rFonts w:ascii="Tahoma" w:hAnsi="Tahoma" w:cs="Tahoma"/>
          <w:sz w:val="20"/>
          <w:szCs w:val="20"/>
        </w:rPr>
      </w:pPr>
      <w:bookmarkStart w:id="245" w:name="_Ref438657532"/>
      <w:r w:rsidRPr="007F1642">
        <w:rPr>
          <w:rFonts w:ascii="Tahoma" w:hAnsi="Tahoma" w:cs="Tahoma"/>
          <w:sz w:val="20"/>
          <w:szCs w:val="20"/>
        </w:rPr>
        <w:t>Открытие счета депо юридическим лицам осуществляется на основании следующих документов:</w:t>
      </w:r>
      <w:bookmarkEnd w:id="245"/>
    </w:p>
    <w:p w14:paraId="25CAFBEB" w14:textId="77777777"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 xml:space="preserve">поручение на открытие счета депо (Форма </w:t>
      </w:r>
      <w:hyperlink w:anchor="Текст_R01" w:history="1">
        <w:r w:rsidRPr="00407004">
          <w:rPr>
            <w:rStyle w:val="af"/>
            <w:rFonts w:ascii="Tahoma" w:hAnsi="Tahoma" w:cs="Tahoma"/>
            <w:sz w:val="20"/>
            <w:szCs w:val="20"/>
          </w:rPr>
          <w:t>№</w:t>
        </w:r>
        <w:r w:rsidR="00451933" w:rsidRPr="00407004">
          <w:rPr>
            <w:rStyle w:val="af"/>
            <w:rFonts w:ascii="Tahoma" w:hAnsi="Tahoma" w:cs="Tahoma"/>
            <w:sz w:val="20"/>
            <w:szCs w:val="20"/>
          </w:rPr>
          <w:t>R01</w:t>
        </w:r>
      </w:hyperlink>
      <w:r w:rsidRPr="007F1642">
        <w:rPr>
          <w:rFonts w:ascii="Tahoma" w:hAnsi="Tahoma" w:cs="Tahoma"/>
          <w:sz w:val="20"/>
          <w:szCs w:val="20"/>
        </w:rPr>
        <w:t>);</w:t>
      </w:r>
    </w:p>
    <w:p w14:paraId="772F2096" w14:textId="038738E4" w:rsidR="00D31F28" w:rsidRDefault="007A6CEA" w:rsidP="00551401">
      <w:pPr>
        <w:pStyle w:val="1"/>
        <w:ind w:left="1276" w:hanging="283"/>
        <w:rPr>
          <w:rFonts w:ascii="Tahoma" w:hAnsi="Tahoma" w:cs="Tahoma"/>
          <w:sz w:val="20"/>
          <w:szCs w:val="20"/>
        </w:rPr>
      </w:pPr>
      <w:r>
        <w:rPr>
          <w:rFonts w:ascii="Tahoma" w:hAnsi="Tahoma" w:cs="Tahoma"/>
          <w:sz w:val="20"/>
          <w:szCs w:val="20"/>
        </w:rPr>
        <w:t>д</w:t>
      </w:r>
      <w:r w:rsidR="00D31F28" w:rsidRPr="007F1642">
        <w:rPr>
          <w:rFonts w:ascii="Tahoma" w:hAnsi="Tahoma" w:cs="Tahoma"/>
          <w:sz w:val="20"/>
          <w:szCs w:val="20"/>
        </w:rPr>
        <w:t>оговор, заключенный в соответствии с порядком, изложенным в п</w:t>
      </w:r>
      <w:r w:rsidR="006F6808">
        <w:rPr>
          <w:rFonts w:ascii="Tahoma" w:hAnsi="Tahoma" w:cs="Tahoma"/>
          <w:sz w:val="20"/>
          <w:szCs w:val="20"/>
        </w:rPr>
        <w:t>ункте</w:t>
      </w:r>
      <w:r w:rsidR="00D11330">
        <w:rPr>
          <w:rFonts w:ascii="Tahoma" w:hAnsi="Tahoma" w:cs="Tahoma"/>
          <w:sz w:val="20"/>
          <w:szCs w:val="20"/>
        </w:rPr>
        <w:t xml:space="preserve"> </w:t>
      </w:r>
      <w:r w:rsidR="00D31F28" w:rsidRPr="007F1642">
        <w:rPr>
          <w:rFonts w:ascii="Tahoma" w:hAnsi="Tahoma" w:cs="Tahoma"/>
          <w:sz w:val="20"/>
          <w:szCs w:val="20"/>
        </w:rPr>
        <w:fldChar w:fldCharType="begin"/>
      </w:r>
      <w:r w:rsidR="00D31F28" w:rsidRPr="007F1642">
        <w:rPr>
          <w:rFonts w:ascii="Tahoma" w:hAnsi="Tahoma" w:cs="Tahoma"/>
          <w:sz w:val="20"/>
          <w:szCs w:val="20"/>
        </w:rPr>
        <w:instrText xml:space="preserve"> REF _Ref117401406 \r \h  \* MERGEFORMAT </w:instrText>
      </w:r>
      <w:r w:rsidR="00D31F28" w:rsidRPr="007F1642">
        <w:rPr>
          <w:rFonts w:ascii="Tahoma" w:hAnsi="Tahoma" w:cs="Tahoma"/>
          <w:sz w:val="20"/>
          <w:szCs w:val="20"/>
        </w:rPr>
      </w:r>
      <w:r w:rsidR="00D31F28" w:rsidRPr="007F1642">
        <w:rPr>
          <w:rFonts w:ascii="Tahoma" w:hAnsi="Tahoma" w:cs="Tahoma"/>
          <w:sz w:val="20"/>
          <w:szCs w:val="20"/>
        </w:rPr>
        <w:fldChar w:fldCharType="separate"/>
      </w:r>
      <w:r w:rsidR="006769E0">
        <w:rPr>
          <w:rFonts w:ascii="Tahoma" w:hAnsi="Tahoma" w:cs="Tahoma"/>
          <w:sz w:val="20"/>
          <w:szCs w:val="20"/>
        </w:rPr>
        <w:t>1.3</w:t>
      </w:r>
      <w:r w:rsidR="00D31F28" w:rsidRPr="007F1642">
        <w:rPr>
          <w:rFonts w:ascii="Tahoma" w:hAnsi="Tahoma" w:cs="Tahoma"/>
          <w:sz w:val="20"/>
          <w:szCs w:val="20"/>
        </w:rPr>
        <w:fldChar w:fldCharType="end"/>
      </w:r>
      <w:r w:rsidR="00D963C2" w:rsidRPr="007F1642">
        <w:rPr>
          <w:rFonts w:ascii="Tahoma" w:hAnsi="Tahoma" w:cs="Tahoma"/>
          <w:sz w:val="20"/>
          <w:szCs w:val="20"/>
        </w:rPr>
        <w:t>.</w:t>
      </w:r>
      <w:r w:rsidR="00D31F28" w:rsidRPr="007F1642">
        <w:rPr>
          <w:rFonts w:ascii="Tahoma" w:hAnsi="Tahoma" w:cs="Tahoma"/>
          <w:sz w:val="20"/>
          <w:szCs w:val="20"/>
        </w:rPr>
        <w:t xml:space="preserve"> настоящих Условий.</w:t>
      </w:r>
    </w:p>
    <w:p w14:paraId="66021FDD" w14:textId="505FADF9" w:rsidR="00666929" w:rsidRPr="00666929" w:rsidRDefault="00666929" w:rsidP="00551401">
      <w:pPr>
        <w:pStyle w:val="1"/>
        <w:numPr>
          <w:ilvl w:val="0"/>
          <w:numId w:val="0"/>
        </w:numPr>
        <w:ind w:left="993"/>
        <w:rPr>
          <w:rFonts w:ascii="Tahoma" w:hAnsi="Tahoma" w:cs="Tahoma"/>
          <w:sz w:val="20"/>
          <w:szCs w:val="20"/>
        </w:rPr>
      </w:pPr>
      <w:r w:rsidRPr="0044557A">
        <w:rPr>
          <w:rFonts w:ascii="Tahoma" w:hAnsi="Tahoma" w:cs="Tahoma"/>
          <w:sz w:val="20"/>
          <w:szCs w:val="20"/>
        </w:rPr>
        <w:t xml:space="preserve">Для открытия счета депо управляющая компания ПИФ также предоставляет Анкету Депонента (Форма </w:t>
      </w:r>
      <w:hyperlink w:anchor="Текст_A01_1" w:history="1">
        <w:r w:rsidRPr="00407004">
          <w:rPr>
            <w:rStyle w:val="af"/>
            <w:rFonts w:ascii="Tahoma" w:hAnsi="Tahoma" w:cs="Tahoma"/>
            <w:sz w:val="20"/>
            <w:szCs w:val="20"/>
          </w:rPr>
          <w:t>№A01-1</w:t>
        </w:r>
      </w:hyperlink>
      <w:r w:rsidRPr="0044557A">
        <w:rPr>
          <w:rFonts w:ascii="Tahoma" w:hAnsi="Tahoma" w:cs="Tahoma"/>
          <w:sz w:val="20"/>
          <w:szCs w:val="20"/>
        </w:rPr>
        <w:t>) в соответствии с п</w:t>
      </w:r>
      <w:r w:rsidR="006F6808">
        <w:rPr>
          <w:rFonts w:ascii="Tahoma" w:hAnsi="Tahoma" w:cs="Tahoma"/>
          <w:sz w:val="20"/>
          <w:szCs w:val="20"/>
        </w:rPr>
        <w:t>унктом</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_Ref123568487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1.3.5</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7A8D4769"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Если в Анкете Депонента указан способ направления документов Депозитарием Депоненту «ЭДО», Депонент обязан заключить с Депозитарием соглашение об электронном документообороте. Депоненты, которые в соответствии с законодательством, иными нормативными правовыми актами Российской Федерации, нормативными актами Банка России обязаны осуществлять обмен документами в электронной форме с электронной подписью, также должны заключить с Депозитарием соглашение об электронном документообороте до открытия счета депо.</w:t>
      </w:r>
    </w:p>
    <w:p w14:paraId="18F97717" w14:textId="77777777" w:rsidR="00D31F28" w:rsidRDefault="00D31F28" w:rsidP="00551401">
      <w:pPr>
        <w:pStyle w:val="a0"/>
        <w:ind w:left="993" w:hanging="993"/>
        <w:rPr>
          <w:rFonts w:ascii="Tahoma" w:hAnsi="Tahoma" w:cs="Tahoma"/>
          <w:sz w:val="20"/>
          <w:szCs w:val="20"/>
        </w:rPr>
      </w:pPr>
      <w:r w:rsidRPr="007F1642">
        <w:rPr>
          <w:rFonts w:ascii="Tahoma" w:hAnsi="Tahoma" w:cs="Tahoma"/>
          <w:sz w:val="20"/>
          <w:szCs w:val="20"/>
        </w:rPr>
        <w:t xml:space="preserve">По результатам открытия счета депо Депоненту предоставляется отчет о выполнении депозитарной операции (Форма </w:t>
      </w:r>
      <w:hyperlink w:anchor="Текст_S05_1" w:history="1">
        <w:r w:rsidR="00407004" w:rsidRPr="00407004">
          <w:rPr>
            <w:rStyle w:val="af"/>
            <w:rFonts w:ascii="Tahoma" w:hAnsi="Tahoma" w:cs="Tahoma"/>
            <w:sz w:val="20"/>
            <w:szCs w:val="20"/>
          </w:rPr>
          <w:t>№</w:t>
        </w:r>
        <w:r w:rsidR="00407004" w:rsidRPr="00407004">
          <w:rPr>
            <w:rStyle w:val="af"/>
            <w:rFonts w:ascii="Tahoma" w:hAnsi="Tahoma" w:cs="Tahoma"/>
            <w:bCs/>
            <w:sz w:val="20"/>
            <w:szCs w:val="20"/>
            <w:lang w:val="en-US"/>
          </w:rPr>
          <w:t>S</w:t>
        </w:r>
        <w:r w:rsidR="00407004" w:rsidRPr="00407004">
          <w:rPr>
            <w:rStyle w:val="af"/>
            <w:rFonts w:ascii="Tahoma" w:hAnsi="Tahoma" w:cs="Tahoma"/>
            <w:sz w:val="20"/>
            <w:szCs w:val="20"/>
          </w:rPr>
          <w:t>05-1</w:t>
        </w:r>
      </w:hyperlink>
      <w:r w:rsidRPr="007F1642">
        <w:rPr>
          <w:rFonts w:ascii="Tahoma" w:hAnsi="Tahoma" w:cs="Tahoma"/>
          <w:sz w:val="20"/>
          <w:szCs w:val="20"/>
        </w:rPr>
        <w:t>).</w:t>
      </w:r>
    </w:p>
    <w:p w14:paraId="355A6F38" w14:textId="232DF531" w:rsidR="008D7448" w:rsidRPr="008D7448" w:rsidRDefault="008D7448" w:rsidP="00551401">
      <w:pPr>
        <w:pStyle w:val="a0"/>
        <w:ind w:left="993" w:hanging="993"/>
        <w:rPr>
          <w:rFonts w:ascii="Tahoma" w:hAnsi="Tahoma" w:cs="Tahoma"/>
          <w:sz w:val="20"/>
          <w:szCs w:val="20"/>
        </w:rPr>
      </w:pPr>
      <w:r w:rsidRPr="0044557A">
        <w:rPr>
          <w:rFonts w:ascii="Tahoma" w:hAnsi="Tahoma" w:cs="Tahoma"/>
          <w:sz w:val="20"/>
          <w:szCs w:val="20"/>
        </w:rPr>
        <w:t xml:space="preserve">Особенности открытия транзитного счета депо и </w:t>
      </w:r>
      <w:proofErr w:type="spellStart"/>
      <w:r w:rsidRPr="0044557A">
        <w:rPr>
          <w:rFonts w:ascii="Tahoma" w:hAnsi="Tahoma" w:cs="Tahoma"/>
          <w:sz w:val="20"/>
          <w:szCs w:val="20"/>
        </w:rPr>
        <w:t>субсчетов</w:t>
      </w:r>
      <w:proofErr w:type="spellEnd"/>
      <w:r w:rsidRPr="0044557A">
        <w:rPr>
          <w:rFonts w:ascii="Tahoma" w:hAnsi="Tahoma" w:cs="Tahoma"/>
          <w:sz w:val="20"/>
          <w:szCs w:val="20"/>
        </w:rPr>
        <w:t xml:space="preserve"> депо изложены в п</w:t>
      </w:r>
      <w:r w:rsidR="006F6808">
        <w:rPr>
          <w:rFonts w:ascii="Tahoma" w:hAnsi="Tahoma" w:cs="Tahoma"/>
          <w:sz w:val="20"/>
          <w:szCs w:val="20"/>
        </w:rPr>
        <w:t xml:space="preserve">ункте </w:t>
      </w:r>
      <w:r w:rsidRPr="0044557A">
        <w:rPr>
          <w:rFonts w:ascii="Tahoma" w:hAnsi="Tahoma" w:cs="Tahoma"/>
          <w:sz w:val="20"/>
          <w:szCs w:val="20"/>
        </w:rPr>
        <w:fldChar w:fldCharType="begin"/>
      </w:r>
      <w:r w:rsidRPr="0044557A">
        <w:rPr>
          <w:rFonts w:ascii="Tahoma" w:hAnsi="Tahoma" w:cs="Tahoma"/>
          <w:sz w:val="20"/>
          <w:szCs w:val="20"/>
        </w:rPr>
        <w:instrText xml:space="preserve"> REF _Ref342312369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6.25.1</w:t>
      </w:r>
      <w:r w:rsidRPr="0044557A">
        <w:rPr>
          <w:rFonts w:ascii="Tahoma" w:hAnsi="Tahoma" w:cs="Tahoma"/>
          <w:sz w:val="20"/>
          <w:szCs w:val="20"/>
        </w:rPr>
        <w:fldChar w:fldCharType="end"/>
      </w:r>
      <w:r w:rsidRPr="0044557A">
        <w:rPr>
          <w:rFonts w:ascii="Tahoma" w:hAnsi="Tahoma" w:cs="Tahoma"/>
          <w:sz w:val="20"/>
          <w:szCs w:val="20"/>
        </w:rPr>
        <w:t>. и п</w:t>
      </w:r>
      <w:r w:rsidR="006F6808">
        <w:rPr>
          <w:rFonts w:ascii="Tahoma" w:hAnsi="Tahoma" w:cs="Tahoma"/>
          <w:sz w:val="20"/>
          <w:szCs w:val="20"/>
        </w:rPr>
        <w:t xml:space="preserve">ункте </w:t>
      </w:r>
      <w:r w:rsidRPr="0044557A">
        <w:rPr>
          <w:rFonts w:ascii="Tahoma" w:hAnsi="Tahoma" w:cs="Tahoma"/>
          <w:sz w:val="20"/>
          <w:szCs w:val="20"/>
        </w:rPr>
        <w:fldChar w:fldCharType="begin"/>
      </w:r>
      <w:r w:rsidRPr="0044557A">
        <w:rPr>
          <w:rFonts w:ascii="Tahoma" w:hAnsi="Tahoma" w:cs="Tahoma"/>
          <w:sz w:val="20"/>
          <w:szCs w:val="20"/>
        </w:rPr>
        <w:instrText xml:space="preserve"> REF _Ref468876898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6.25.2.1</w:t>
      </w:r>
      <w:r w:rsidRPr="0044557A">
        <w:rPr>
          <w:rFonts w:ascii="Tahoma" w:hAnsi="Tahoma" w:cs="Tahoma"/>
          <w:sz w:val="20"/>
          <w:szCs w:val="20"/>
        </w:rPr>
        <w:fldChar w:fldCharType="end"/>
      </w:r>
      <w:r w:rsidRPr="0044557A">
        <w:rPr>
          <w:rFonts w:ascii="Tahoma" w:hAnsi="Tahoma" w:cs="Tahoma"/>
          <w:sz w:val="20"/>
          <w:szCs w:val="20"/>
        </w:rPr>
        <w:t>. настоящих Условий соответственно.</w:t>
      </w:r>
    </w:p>
    <w:p w14:paraId="69698438" w14:textId="45F18F32"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Счет депо владельца может быть открыт иностранной организации, не являющейся юридическим лицом в соответствии с правом страны, где эта организация учреждена. Открытие счета депо осуществляется в порядке, предусмотренном п</w:t>
      </w:r>
      <w:r w:rsidR="006F6808">
        <w:rPr>
          <w:rFonts w:ascii="Tahoma" w:hAnsi="Tahoma" w:cs="Tahoma"/>
          <w:sz w:val="20"/>
          <w:szCs w:val="20"/>
        </w:rPr>
        <w:t xml:space="preserve">унктом </w:t>
      </w:r>
      <w:r w:rsidRPr="007F1642">
        <w:rPr>
          <w:rFonts w:ascii="Tahoma" w:hAnsi="Tahoma" w:cs="Tahoma"/>
          <w:sz w:val="20"/>
          <w:szCs w:val="20"/>
        </w:rPr>
        <w:fldChar w:fldCharType="begin"/>
      </w:r>
      <w:r w:rsidRPr="007F1642">
        <w:rPr>
          <w:rFonts w:ascii="Tahoma" w:hAnsi="Tahoma" w:cs="Tahoma"/>
          <w:sz w:val="20"/>
          <w:szCs w:val="20"/>
        </w:rPr>
        <w:instrText xml:space="preserve"> REF _Ref438657532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6.1.4</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1002401F" w14:textId="65FCF6B8" w:rsidR="007913F1" w:rsidRPr="007F1642" w:rsidRDefault="007913F1" w:rsidP="00551401">
      <w:pPr>
        <w:pStyle w:val="a0"/>
        <w:ind w:left="993" w:hanging="993"/>
        <w:rPr>
          <w:rFonts w:ascii="Tahoma" w:hAnsi="Tahoma" w:cs="Tahoma"/>
          <w:sz w:val="20"/>
          <w:szCs w:val="20"/>
        </w:rPr>
      </w:pPr>
      <w:r w:rsidRPr="007F1642">
        <w:rPr>
          <w:rFonts w:ascii="Tahoma" w:hAnsi="Tahoma" w:cs="Tahoma"/>
          <w:sz w:val="20"/>
          <w:szCs w:val="20"/>
        </w:rPr>
        <w:t>Счет депо владельца может быть открыт Депозитарием для учета права общей долевой собственности в случаях, предусмотренных п</w:t>
      </w:r>
      <w:r w:rsidR="006F6808">
        <w:rPr>
          <w:rFonts w:ascii="Tahoma" w:hAnsi="Tahoma" w:cs="Tahoma"/>
          <w:sz w:val="20"/>
          <w:szCs w:val="20"/>
        </w:rPr>
        <w:t xml:space="preserve">унктом </w:t>
      </w:r>
      <w:r w:rsidR="003B1AF5" w:rsidRPr="007F1642">
        <w:rPr>
          <w:rFonts w:ascii="Tahoma" w:hAnsi="Tahoma" w:cs="Tahoma"/>
          <w:sz w:val="20"/>
          <w:szCs w:val="20"/>
        </w:rPr>
        <w:fldChar w:fldCharType="begin"/>
      </w:r>
      <w:r w:rsidR="003B1AF5" w:rsidRPr="007F1642">
        <w:rPr>
          <w:rFonts w:ascii="Tahoma" w:hAnsi="Tahoma" w:cs="Tahoma"/>
          <w:sz w:val="20"/>
          <w:szCs w:val="20"/>
        </w:rPr>
        <w:instrText xml:space="preserve"> REF _Ref531368562 \r \h  \* MERGEFORMAT </w:instrText>
      </w:r>
      <w:r w:rsidR="003B1AF5" w:rsidRPr="007F1642">
        <w:rPr>
          <w:rFonts w:ascii="Tahoma" w:hAnsi="Tahoma" w:cs="Tahoma"/>
          <w:sz w:val="20"/>
          <w:szCs w:val="20"/>
        </w:rPr>
      </w:r>
      <w:r w:rsidR="003B1AF5" w:rsidRPr="007F1642">
        <w:rPr>
          <w:rFonts w:ascii="Tahoma" w:hAnsi="Tahoma" w:cs="Tahoma"/>
          <w:sz w:val="20"/>
          <w:szCs w:val="20"/>
        </w:rPr>
        <w:fldChar w:fldCharType="separate"/>
      </w:r>
      <w:r w:rsidR="006769E0">
        <w:rPr>
          <w:rFonts w:ascii="Tahoma" w:hAnsi="Tahoma" w:cs="Tahoma"/>
          <w:sz w:val="20"/>
          <w:szCs w:val="20"/>
        </w:rPr>
        <w:t>6.29</w:t>
      </w:r>
      <w:r w:rsidR="003B1AF5"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Условий.</w:t>
      </w:r>
    </w:p>
    <w:p w14:paraId="4162AEB1" w14:textId="77777777" w:rsidR="007913F1" w:rsidRPr="007F1642" w:rsidRDefault="007913F1" w:rsidP="00551401">
      <w:pPr>
        <w:pStyle w:val="a0"/>
        <w:ind w:left="993" w:hanging="993"/>
        <w:rPr>
          <w:rFonts w:ascii="Tahoma" w:hAnsi="Tahoma" w:cs="Tahoma"/>
          <w:sz w:val="20"/>
          <w:szCs w:val="20"/>
        </w:rPr>
      </w:pPr>
      <w:bookmarkStart w:id="246" w:name="_Ref18503359"/>
      <w:r w:rsidRPr="007F1642">
        <w:rPr>
          <w:rFonts w:ascii="Tahoma" w:hAnsi="Tahoma" w:cs="Tahoma"/>
          <w:sz w:val="20"/>
          <w:szCs w:val="20"/>
        </w:rPr>
        <w:t>Счет депо владельца для учета права общей долевой собственности на ценные бумаги открывается Депозитарием на основании следующих документов:</w:t>
      </w:r>
      <w:bookmarkEnd w:id="246"/>
    </w:p>
    <w:p w14:paraId="01D49672" w14:textId="77777777" w:rsidR="007913F1" w:rsidRPr="007F1642" w:rsidRDefault="007913F1" w:rsidP="00551401">
      <w:pPr>
        <w:pStyle w:val="1"/>
        <w:ind w:left="1276" w:hanging="283"/>
        <w:rPr>
          <w:rFonts w:ascii="Tahoma" w:hAnsi="Tahoma" w:cs="Tahoma"/>
          <w:sz w:val="20"/>
          <w:szCs w:val="20"/>
        </w:rPr>
      </w:pPr>
      <w:r w:rsidRPr="007F1642">
        <w:rPr>
          <w:rFonts w:ascii="Tahoma" w:hAnsi="Tahoma" w:cs="Tahoma"/>
          <w:sz w:val="20"/>
          <w:szCs w:val="20"/>
        </w:rPr>
        <w:t xml:space="preserve">поручение на открытие счета депо (Форма </w:t>
      </w:r>
      <w:hyperlink w:anchor="Текст_R01" w:history="1">
        <w:r w:rsidRPr="00407004">
          <w:rPr>
            <w:rStyle w:val="af"/>
            <w:rFonts w:ascii="Tahoma" w:hAnsi="Tahoma" w:cs="Tahoma"/>
            <w:sz w:val="20"/>
            <w:szCs w:val="20"/>
          </w:rPr>
          <w:t>№R01</w:t>
        </w:r>
      </w:hyperlink>
      <w:r w:rsidRPr="007F1642">
        <w:rPr>
          <w:rFonts w:ascii="Tahoma" w:hAnsi="Tahoma" w:cs="Tahoma"/>
          <w:sz w:val="20"/>
          <w:szCs w:val="20"/>
        </w:rPr>
        <w:t>), предоставленное хотя бы одним из участников общей долевой собственности на ценные бумаги или его представителем;</w:t>
      </w:r>
    </w:p>
    <w:p w14:paraId="539C343B" w14:textId="77777777" w:rsidR="007913F1" w:rsidRPr="007F1642" w:rsidRDefault="007913F1" w:rsidP="00551401">
      <w:pPr>
        <w:pStyle w:val="1"/>
        <w:ind w:left="1276" w:hanging="283"/>
        <w:rPr>
          <w:rFonts w:ascii="Tahoma" w:hAnsi="Tahoma" w:cs="Tahoma"/>
          <w:sz w:val="20"/>
          <w:szCs w:val="20"/>
        </w:rPr>
      </w:pPr>
      <w:r w:rsidRPr="007F1642">
        <w:rPr>
          <w:rFonts w:ascii="Tahoma" w:hAnsi="Tahoma" w:cs="Tahoma"/>
          <w:sz w:val="20"/>
          <w:szCs w:val="20"/>
        </w:rPr>
        <w:t>подлинник или нотариально удостоверенная копия свидетельства о праве на наследство (свидетельства о праве собственности на долю в общем совместном имуществе супругов, выдаваемое пережившему супругу (при наличии)) или решение суда о признании прав на наследственное имущество (оригинал или копия, заверенная судом);</w:t>
      </w:r>
    </w:p>
    <w:p w14:paraId="2A8CAAB5" w14:textId="77777777" w:rsidR="00F431F2" w:rsidRPr="007F1642" w:rsidRDefault="007A6CEA" w:rsidP="00551401">
      <w:pPr>
        <w:pStyle w:val="1"/>
        <w:ind w:left="1276" w:hanging="283"/>
        <w:rPr>
          <w:rFonts w:ascii="Tahoma" w:hAnsi="Tahoma" w:cs="Tahoma"/>
          <w:sz w:val="20"/>
          <w:szCs w:val="20"/>
        </w:rPr>
      </w:pPr>
      <w:r>
        <w:rPr>
          <w:rFonts w:ascii="Tahoma" w:hAnsi="Tahoma" w:cs="Tahoma"/>
          <w:sz w:val="20"/>
          <w:szCs w:val="20"/>
        </w:rPr>
        <w:t>а</w:t>
      </w:r>
      <w:r w:rsidR="007913F1" w:rsidRPr="007F1642">
        <w:rPr>
          <w:rFonts w:ascii="Tahoma" w:hAnsi="Tahoma" w:cs="Tahoma"/>
          <w:sz w:val="20"/>
          <w:szCs w:val="20"/>
        </w:rPr>
        <w:t xml:space="preserve">нкета Депонента (Форма </w:t>
      </w:r>
      <w:hyperlink w:anchor="Текст_A02" w:history="1">
        <w:r w:rsidR="007913F1" w:rsidRPr="00407004">
          <w:rPr>
            <w:rStyle w:val="af"/>
            <w:rFonts w:ascii="Tahoma" w:hAnsi="Tahoma" w:cs="Tahoma"/>
            <w:sz w:val="20"/>
            <w:szCs w:val="20"/>
          </w:rPr>
          <w:t>№A02</w:t>
        </w:r>
      </w:hyperlink>
      <w:r w:rsidR="007913F1" w:rsidRPr="007F1642">
        <w:rPr>
          <w:rFonts w:ascii="Tahoma" w:hAnsi="Tahoma" w:cs="Tahoma"/>
          <w:sz w:val="20"/>
          <w:szCs w:val="20"/>
        </w:rPr>
        <w:t>) на каждого участни</w:t>
      </w:r>
      <w:r w:rsidR="00F431F2" w:rsidRPr="007F1642">
        <w:rPr>
          <w:rFonts w:ascii="Tahoma" w:hAnsi="Tahoma" w:cs="Tahoma"/>
          <w:sz w:val="20"/>
          <w:szCs w:val="20"/>
        </w:rPr>
        <w:t>ка общей долевой собственности;</w:t>
      </w:r>
    </w:p>
    <w:p w14:paraId="717DA21D" w14:textId="59DCB8F1" w:rsidR="007913F1" w:rsidRPr="007F1642" w:rsidRDefault="007A6CEA" w:rsidP="00551401">
      <w:pPr>
        <w:pStyle w:val="1"/>
        <w:ind w:left="1276" w:hanging="283"/>
        <w:rPr>
          <w:rFonts w:ascii="Tahoma" w:hAnsi="Tahoma" w:cs="Tahoma"/>
          <w:sz w:val="20"/>
          <w:szCs w:val="20"/>
        </w:rPr>
      </w:pPr>
      <w:r>
        <w:rPr>
          <w:rFonts w:ascii="Tahoma" w:hAnsi="Tahoma" w:cs="Tahoma"/>
          <w:sz w:val="20"/>
          <w:szCs w:val="20"/>
        </w:rPr>
        <w:t>д</w:t>
      </w:r>
      <w:r w:rsidR="007913F1" w:rsidRPr="007F1642">
        <w:rPr>
          <w:rFonts w:ascii="Tahoma" w:hAnsi="Tahoma" w:cs="Tahoma"/>
          <w:sz w:val="20"/>
          <w:szCs w:val="20"/>
        </w:rPr>
        <w:t>оговор, заключенный в соответствии с порядком, изложенным в п</w:t>
      </w:r>
      <w:r w:rsidR="006F6808">
        <w:rPr>
          <w:rFonts w:ascii="Tahoma" w:hAnsi="Tahoma" w:cs="Tahoma"/>
          <w:sz w:val="20"/>
          <w:szCs w:val="20"/>
        </w:rPr>
        <w:t>ункте</w:t>
      </w:r>
      <w:r w:rsidR="00611344">
        <w:rPr>
          <w:rFonts w:ascii="Tahoma" w:hAnsi="Tahoma" w:cs="Tahoma"/>
          <w:sz w:val="20"/>
          <w:szCs w:val="20"/>
        </w:rPr>
        <w:t xml:space="preserve"> </w:t>
      </w:r>
      <w:r w:rsidR="007913F1" w:rsidRPr="007F1642">
        <w:rPr>
          <w:rFonts w:ascii="Tahoma" w:hAnsi="Tahoma" w:cs="Tahoma"/>
          <w:sz w:val="20"/>
          <w:szCs w:val="20"/>
        </w:rPr>
        <w:fldChar w:fldCharType="begin"/>
      </w:r>
      <w:r w:rsidR="007913F1" w:rsidRPr="007F1642">
        <w:rPr>
          <w:rFonts w:ascii="Tahoma" w:hAnsi="Tahoma" w:cs="Tahoma"/>
          <w:sz w:val="20"/>
          <w:szCs w:val="20"/>
        </w:rPr>
        <w:instrText xml:space="preserve"> REF _Ref117401406 \r \h  \* MERGEFORMAT </w:instrText>
      </w:r>
      <w:r w:rsidR="007913F1" w:rsidRPr="007F1642">
        <w:rPr>
          <w:rFonts w:ascii="Tahoma" w:hAnsi="Tahoma" w:cs="Tahoma"/>
          <w:sz w:val="20"/>
          <w:szCs w:val="20"/>
        </w:rPr>
      </w:r>
      <w:r w:rsidR="007913F1" w:rsidRPr="007F1642">
        <w:rPr>
          <w:rFonts w:ascii="Tahoma" w:hAnsi="Tahoma" w:cs="Tahoma"/>
          <w:sz w:val="20"/>
          <w:szCs w:val="20"/>
        </w:rPr>
        <w:fldChar w:fldCharType="separate"/>
      </w:r>
      <w:r w:rsidR="006769E0">
        <w:rPr>
          <w:rFonts w:ascii="Tahoma" w:hAnsi="Tahoma" w:cs="Tahoma"/>
          <w:sz w:val="20"/>
          <w:szCs w:val="20"/>
        </w:rPr>
        <w:t>1.3</w:t>
      </w:r>
      <w:r w:rsidR="007913F1" w:rsidRPr="007F1642">
        <w:rPr>
          <w:rFonts w:ascii="Tahoma" w:hAnsi="Tahoma" w:cs="Tahoma"/>
          <w:sz w:val="20"/>
          <w:szCs w:val="20"/>
        </w:rPr>
        <w:fldChar w:fldCharType="end"/>
      </w:r>
      <w:r w:rsidR="00D963C2" w:rsidRPr="007F1642">
        <w:rPr>
          <w:rFonts w:ascii="Tahoma" w:hAnsi="Tahoma" w:cs="Tahoma"/>
          <w:sz w:val="20"/>
          <w:szCs w:val="20"/>
        </w:rPr>
        <w:t>.</w:t>
      </w:r>
      <w:r w:rsidR="007913F1" w:rsidRPr="007F1642">
        <w:rPr>
          <w:rFonts w:ascii="Tahoma" w:hAnsi="Tahoma" w:cs="Tahoma"/>
          <w:sz w:val="20"/>
          <w:szCs w:val="20"/>
        </w:rPr>
        <w:t xml:space="preserve"> настоящих Условий.</w:t>
      </w:r>
    </w:p>
    <w:p w14:paraId="7BC133DC" w14:textId="0B6918DB" w:rsidR="007913F1" w:rsidRPr="007F1642" w:rsidRDefault="00D44B20" w:rsidP="00551401">
      <w:pPr>
        <w:pStyle w:val="a0"/>
        <w:ind w:left="993" w:hanging="993"/>
        <w:rPr>
          <w:rFonts w:ascii="Tahoma" w:hAnsi="Tahoma" w:cs="Tahoma"/>
          <w:sz w:val="20"/>
          <w:szCs w:val="20"/>
        </w:rPr>
      </w:pPr>
      <w:r w:rsidRPr="007F1642">
        <w:rPr>
          <w:rFonts w:ascii="Tahoma" w:hAnsi="Tahoma" w:cs="Tahoma"/>
          <w:sz w:val="20"/>
          <w:szCs w:val="20"/>
        </w:rPr>
        <w:t>По результатам открытия счета депо в порядке, предусмотренном п</w:t>
      </w:r>
      <w:r w:rsidR="006F6808">
        <w:rPr>
          <w:rFonts w:ascii="Tahoma" w:hAnsi="Tahoma" w:cs="Tahoma"/>
          <w:sz w:val="20"/>
          <w:szCs w:val="20"/>
        </w:rPr>
        <w:t>унктом</w:t>
      </w:r>
      <w:r w:rsidR="00611344">
        <w:rPr>
          <w:rFonts w:ascii="Tahoma" w:hAnsi="Tahoma" w:cs="Tahoma"/>
          <w:sz w:val="20"/>
          <w:szCs w:val="20"/>
        </w:rPr>
        <w:t xml:space="preserve"> </w:t>
      </w:r>
      <w:r w:rsidR="003B1AF5" w:rsidRPr="007F1642">
        <w:rPr>
          <w:rFonts w:ascii="Tahoma" w:hAnsi="Tahoma" w:cs="Tahoma"/>
          <w:sz w:val="20"/>
          <w:szCs w:val="20"/>
        </w:rPr>
        <w:fldChar w:fldCharType="begin"/>
      </w:r>
      <w:r w:rsidR="003B1AF5" w:rsidRPr="007F1642">
        <w:rPr>
          <w:rFonts w:ascii="Tahoma" w:hAnsi="Tahoma" w:cs="Tahoma"/>
          <w:sz w:val="20"/>
          <w:szCs w:val="20"/>
        </w:rPr>
        <w:instrText xml:space="preserve"> REF _Ref18503359 \r \h  \* MERGEFORMAT </w:instrText>
      </w:r>
      <w:r w:rsidR="003B1AF5" w:rsidRPr="007F1642">
        <w:rPr>
          <w:rFonts w:ascii="Tahoma" w:hAnsi="Tahoma" w:cs="Tahoma"/>
          <w:sz w:val="20"/>
          <w:szCs w:val="20"/>
        </w:rPr>
      </w:r>
      <w:r w:rsidR="003B1AF5" w:rsidRPr="007F1642">
        <w:rPr>
          <w:rFonts w:ascii="Tahoma" w:hAnsi="Tahoma" w:cs="Tahoma"/>
          <w:sz w:val="20"/>
          <w:szCs w:val="20"/>
        </w:rPr>
        <w:fldChar w:fldCharType="separate"/>
      </w:r>
      <w:r w:rsidR="006769E0">
        <w:rPr>
          <w:rFonts w:ascii="Tahoma" w:hAnsi="Tahoma" w:cs="Tahoma"/>
          <w:sz w:val="20"/>
          <w:szCs w:val="20"/>
        </w:rPr>
        <w:t>6.1.10</w:t>
      </w:r>
      <w:r w:rsidR="003B1AF5"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каждому Депоненту – участнику общей долевой собственности предоставляется отчет о выполнении депозитарной операции (Форма </w:t>
      </w:r>
      <w:hyperlink w:anchor="Текст_S05_1" w:history="1">
        <w:r w:rsidRPr="00407004">
          <w:rPr>
            <w:rStyle w:val="af"/>
            <w:rFonts w:ascii="Tahoma" w:hAnsi="Tahoma" w:cs="Tahoma"/>
            <w:sz w:val="20"/>
            <w:szCs w:val="20"/>
          </w:rPr>
          <w:t>№</w:t>
        </w:r>
        <w:r w:rsidRPr="00407004">
          <w:rPr>
            <w:rStyle w:val="af"/>
            <w:rFonts w:ascii="Tahoma" w:hAnsi="Tahoma" w:cs="Tahoma"/>
            <w:bCs/>
            <w:sz w:val="20"/>
            <w:szCs w:val="20"/>
            <w:lang w:val="en-US"/>
          </w:rPr>
          <w:t>S</w:t>
        </w:r>
        <w:r w:rsidRPr="00407004">
          <w:rPr>
            <w:rStyle w:val="af"/>
            <w:rFonts w:ascii="Tahoma" w:hAnsi="Tahoma" w:cs="Tahoma"/>
            <w:sz w:val="20"/>
            <w:szCs w:val="20"/>
          </w:rPr>
          <w:t>05-1</w:t>
        </w:r>
      </w:hyperlink>
      <w:r w:rsidRPr="007F1642">
        <w:rPr>
          <w:rFonts w:ascii="Tahoma" w:hAnsi="Tahoma" w:cs="Tahoma"/>
          <w:sz w:val="20"/>
          <w:szCs w:val="20"/>
        </w:rPr>
        <w:t>).</w:t>
      </w:r>
    </w:p>
    <w:p w14:paraId="3DEF6C8B" w14:textId="77777777" w:rsidR="00A52FF3" w:rsidRPr="007F1642" w:rsidRDefault="00A52FF3" w:rsidP="00551401">
      <w:pPr>
        <w:pStyle w:val="a0"/>
        <w:ind w:left="993" w:hanging="993"/>
        <w:rPr>
          <w:rFonts w:ascii="Tahoma" w:hAnsi="Tahoma" w:cs="Tahoma"/>
          <w:sz w:val="20"/>
          <w:szCs w:val="20"/>
        </w:rPr>
      </w:pPr>
      <w:r w:rsidRPr="007F1642">
        <w:rPr>
          <w:rFonts w:ascii="Tahoma" w:hAnsi="Tahoma" w:cs="Tahoma"/>
          <w:sz w:val="20"/>
          <w:szCs w:val="20"/>
        </w:rPr>
        <w:t>Счет депо инвестиционного товарищества открывается Депозитарием уполномоченному управляющему товарищу, указанному в договоре инвестиционного товарищества.</w:t>
      </w:r>
    </w:p>
    <w:p w14:paraId="2523E072" w14:textId="77777777" w:rsidR="00AC05F9" w:rsidRPr="007F1642" w:rsidRDefault="00AC05F9" w:rsidP="00551401">
      <w:pPr>
        <w:pStyle w:val="a0"/>
        <w:ind w:left="993" w:hanging="993"/>
        <w:rPr>
          <w:rFonts w:ascii="Tahoma" w:hAnsi="Tahoma" w:cs="Tahoma"/>
          <w:sz w:val="20"/>
          <w:szCs w:val="20"/>
        </w:rPr>
      </w:pPr>
      <w:r w:rsidRPr="007F1642">
        <w:rPr>
          <w:rFonts w:ascii="Tahoma" w:hAnsi="Tahoma" w:cs="Tahoma"/>
          <w:sz w:val="20"/>
          <w:szCs w:val="20"/>
        </w:rPr>
        <w:t xml:space="preserve">Счетам депо, которые </w:t>
      </w:r>
      <w:r w:rsidR="009D272A">
        <w:rPr>
          <w:rFonts w:ascii="Tahoma" w:hAnsi="Tahoma" w:cs="Tahoma"/>
          <w:sz w:val="20"/>
          <w:szCs w:val="20"/>
        </w:rPr>
        <w:t xml:space="preserve">открыты или </w:t>
      </w:r>
      <w:r w:rsidRPr="007F1642">
        <w:rPr>
          <w:rFonts w:ascii="Tahoma" w:hAnsi="Tahoma" w:cs="Tahoma"/>
          <w:sz w:val="20"/>
          <w:szCs w:val="20"/>
        </w:rPr>
        <w:t xml:space="preserve">открываются </w:t>
      </w:r>
      <w:r w:rsidR="009D272A">
        <w:rPr>
          <w:rFonts w:ascii="Tahoma" w:hAnsi="Tahoma" w:cs="Tahoma"/>
          <w:sz w:val="20"/>
          <w:szCs w:val="20"/>
        </w:rPr>
        <w:t xml:space="preserve">находящимся на обслуживании и </w:t>
      </w:r>
      <w:r w:rsidRPr="007F1642">
        <w:rPr>
          <w:rFonts w:ascii="Tahoma" w:hAnsi="Tahoma" w:cs="Tahoma"/>
          <w:sz w:val="20"/>
          <w:szCs w:val="20"/>
        </w:rPr>
        <w:t>принимаемым на обслуживание депонентам-нерезидентам</w:t>
      </w:r>
      <w:r w:rsidR="007C2F61" w:rsidRPr="007F1642">
        <w:rPr>
          <w:rFonts w:ascii="Tahoma" w:hAnsi="Tahoma" w:cs="Tahoma"/>
          <w:sz w:val="20"/>
          <w:szCs w:val="20"/>
        </w:rPr>
        <w:t>,</w:t>
      </w:r>
      <w:r w:rsidRPr="007F1642">
        <w:rPr>
          <w:rFonts w:ascii="Tahoma" w:hAnsi="Tahoma" w:cs="Tahoma"/>
          <w:sz w:val="20"/>
          <w:szCs w:val="20"/>
        </w:rPr>
        <w:t xml:space="preserve"> присваивается статус счета депо типа «С» в соответствии с требованиями федеральных законов, Указов Президента Российской Федерации и принимаемых в соответствии с ними нормативных правовых актов, нормативных актов Банка России, решений Совета директоров Банка России, предписаний и официальных разъяснений Банка России.</w:t>
      </w:r>
    </w:p>
    <w:p w14:paraId="6C6647FC" w14:textId="77777777" w:rsidR="0070257C" w:rsidRPr="007F1642" w:rsidRDefault="00AC05F9" w:rsidP="00551401">
      <w:pPr>
        <w:pStyle w:val="a0"/>
        <w:ind w:left="993" w:hanging="993"/>
        <w:rPr>
          <w:rFonts w:ascii="Tahoma" w:hAnsi="Tahoma" w:cs="Tahoma"/>
          <w:sz w:val="20"/>
          <w:szCs w:val="20"/>
        </w:rPr>
      </w:pPr>
      <w:r w:rsidRPr="007F1642">
        <w:rPr>
          <w:rFonts w:ascii="Tahoma" w:hAnsi="Tahoma" w:cs="Tahoma"/>
          <w:sz w:val="20"/>
          <w:szCs w:val="20"/>
        </w:rPr>
        <w:t xml:space="preserve">Снятие </w:t>
      </w:r>
      <w:r w:rsidR="0070257C" w:rsidRPr="007F1642">
        <w:rPr>
          <w:rFonts w:ascii="Tahoma" w:hAnsi="Tahoma" w:cs="Tahoma"/>
          <w:sz w:val="20"/>
          <w:szCs w:val="20"/>
        </w:rPr>
        <w:t xml:space="preserve">со счета депо </w:t>
      </w:r>
      <w:r w:rsidRPr="007F1642">
        <w:rPr>
          <w:rFonts w:ascii="Tahoma" w:hAnsi="Tahoma" w:cs="Tahoma"/>
          <w:sz w:val="20"/>
          <w:szCs w:val="20"/>
        </w:rPr>
        <w:t>статуса счета депо типа «С»</w:t>
      </w:r>
      <w:r w:rsidR="0070257C" w:rsidRPr="007F1642">
        <w:rPr>
          <w:rFonts w:ascii="Tahoma" w:hAnsi="Tahoma" w:cs="Tahoma"/>
          <w:sz w:val="20"/>
          <w:szCs w:val="20"/>
        </w:rPr>
        <w:t xml:space="preserve"> осуществляется в </w:t>
      </w:r>
      <w:r w:rsidR="007C2F61" w:rsidRPr="007F1642">
        <w:rPr>
          <w:rFonts w:ascii="Tahoma" w:hAnsi="Tahoma" w:cs="Tahoma"/>
          <w:sz w:val="20"/>
          <w:szCs w:val="20"/>
        </w:rPr>
        <w:t xml:space="preserve">случаях, </w:t>
      </w:r>
      <w:r w:rsidR="0070257C" w:rsidRPr="007F1642">
        <w:rPr>
          <w:rFonts w:ascii="Tahoma" w:hAnsi="Tahoma" w:cs="Tahoma"/>
          <w:sz w:val="20"/>
          <w:szCs w:val="20"/>
        </w:rPr>
        <w:t xml:space="preserve">предусмотренных </w:t>
      </w:r>
      <w:r w:rsidRPr="007F1642">
        <w:rPr>
          <w:rFonts w:ascii="Tahoma" w:hAnsi="Tahoma" w:cs="Tahoma"/>
          <w:sz w:val="20"/>
          <w:szCs w:val="20"/>
        </w:rPr>
        <w:t>Указ</w:t>
      </w:r>
      <w:r w:rsidR="0070257C" w:rsidRPr="007F1642">
        <w:rPr>
          <w:rFonts w:ascii="Tahoma" w:hAnsi="Tahoma" w:cs="Tahoma"/>
          <w:sz w:val="20"/>
          <w:szCs w:val="20"/>
        </w:rPr>
        <w:t>ами</w:t>
      </w:r>
      <w:r w:rsidRPr="007F1642">
        <w:rPr>
          <w:rFonts w:ascii="Tahoma" w:hAnsi="Tahoma" w:cs="Tahoma"/>
          <w:sz w:val="20"/>
          <w:szCs w:val="20"/>
        </w:rPr>
        <w:t xml:space="preserve"> Президента Российской Федерации и принимаемы</w:t>
      </w:r>
      <w:r w:rsidR="004E7FD9" w:rsidRPr="007F1642">
        <w:rPr>
          <w:rFonts w:ascii="Tahoma" w:hAnsi="Tahoma" w:cs="Tahoma"/>
          <w:sz w:val="20"/>
          <w:szCs w:val="20"/>
        </w:rPr>
        <w:t>ми</w:t>
      </w:r>
      <w:r w:rsidRPr="007F1642">
        <w:rPr>
          <w:rFonts w:ascii="Tahoma" w:hAnsi="Tahoma" w:cs="Tahoma"/>
          <w:sz w:val="20"/>
          <w:szCs w:val="20"/>
        </w:rPr>
        <w:t xml:space="preserve"> в соответствии с ними нормативны</w:t>
      </w:r>
      <w:r w:rsidR="0070257C" w:rsidRPr="007F1642">
        <w:rPr>
          <w:rFonts w:ascii="Tahoma" w:hAnsi="Tahoma" w:cs="Tahoma"/>
          <w:sz w:val="20"/>
          <w:szCs w:val="20"/>
        </w:rPr>
        <w:t>ми</w:t>
      </w:r>
      <w:r w:rsidRPr="007F1642">
        <w:rPr>
          <w:rFonts w:ascii="Tahoma" w:hAnsi="Tahoma" w:cs="Tahoma"/>
          <w:sz w:val="20"/>
          <w:szCs w:val="20"/>
        </w:rPr>
        <w:t xml:space="preserve"> правовы</w:t>
      </w:r>
      <w:r w:rsidR="0070257C" w:rsidRPr="007F1642">
        <w:rPr>
          <w:rFonts w:ascii="Tahoma" w:hAnsi="Tahoma" w:cs="Tahoma"/>
          <w:sz w:val="20"/>
          <w:szCs w:val="20"/>
        </w:rPr>
        <w:t>ми</w:t>
      </w:r>
      <w:r w:rsidRPr="007F1642">
        <w:rPr>
          <w:rFonts w:ascii="Tahoma" w:hAnsi="Tahoma" w:cs="Tahoma"/>
          <w:sz w:val="20"/>
          <w:szCs w:val="20"/>
        </w:rPr>
        <w:t xml:space="preserve"> акт</w:t>
      </w:r>
      <w:r w:rsidR="0070257C" w:rsidRPr="007F1642">
        <w:rPr>
          <w:rFonts w:ascii="Tahoma" w:hAnsi="Tahoma" w:cs="Tahoma"/>
          <w:sz w:val="20"/>
          <w:szCs w:val="20"/>
        </w:rPr>
        <w:t>ами</w:t>
      </w:r>
      <w:r w:rsidRPr="007F1642">
        <w:rPr>
          <w:rFonts w:ascii="Tahoma" w:hAnsi="Tahoma" w:cs="Tahoma"/>
          <w:sz w:val="20"/>
          <w:szCs w:val="20"/>
        </w:rPr>
        <w:t>, нормативны</w:t>
      </w:r>
      <w:r w:rsidR="0070257C" w:rsidRPr="007F1642">
        <w:rPr>
          <w:rFonts w:ascii="Tahoma" w:hAnsi="Tahoma" w:cs="Tahoma"/>
          <w:sz w:val="20"/>
          <w:szCs w:val="20"/>
        </w:rPr>
        <w:t>ми актами</w:t>
      </w:r>
      <w:r w:rsidRPr="007F1642">
        <w:rPr>
          <w:rFonts w:ascii="Tahoma" w:hAnsi="Tahoma" w:cs="Tahoma"/>
          <w:sz w:val="20"/>
          <w:szCs w:val="20"/>
        </w:rPr>
        <w:t xml:space="preserve"> </w:t>
      </w:r>
      <w:r w:rsidR="00301640" w:rsidRPr="007F1642">
        <w:rPr>
          <w:rFonts w:ascii="Tahoma" w:hAnsi="Tahoma" w:cs="Tahoma"/>
          <w:sz w:val="20"/>
          <w:szCs w:val="20"/>
        </w:rPr>
        <w:t>и официальными разъяснениями Банка России</w:t>
      </w:r>
      <w:r w:rsidRPr="007F1642">
        <w:rPr>
          <w:rFonts w:ascii="Tahoma" w:hAnsi="Tahoma" w:cs="Tahoma"/>
          <w:sz w:val="20"/>
          <w:szCs w:val="20"/>
        </w:rPr>
        <w:t>,</w:t>
      </w:r>
      <w:r w:rsidR="0070257C" w:rsidRPr="007F1642">
        <w:rPr>
          <w:rFonts w:ascii="Tahoma" w:hAnsi="Tahoma" w:cs="Tahoma"/>
          <w:sz w:val="20"/>
          <w:szCs w:val="20"/>
        </w:rPr>
        <w:t xml:space="preserve"> либо на основании</w:t>
      </w:r>
      <w:r w:rsidRPr="007F1642">
        <w:rPr>
          <w:rFonts w:ascii="Tahoma" w:hAnsi="Tahoma" w:cs="Tahoma"/>
          <w:sz w:val="20"/>
          <w:szCs w:val="20"/>
        </w:rPr>
        <w:t xml:space="preserve"> решений Совета директоров Банка России, предписаний Банка России</w:t>
      </w:r>
      <w:r w:rsidR="0070257C" w:rsidRPr="007F1642">
        <w:rPr>
          <w:rFonts w:ascii="Tahoma" w:hAnsi="Tahoma" w:cs="Tahoma"/>
          <w:sz w:val="20"/>
          <w:szCs w:val="20"/>
        </w:rPr>
        <w:t>.</w:t>
      </w:r>
    </w:p>
    <w:p w14:paraId="2AE46ED5" w14:textId="77777777" w:rsidR="00DF3309" w:rsidRDefault="007F1092" w:rsidP="00551401">
      <w:pPr>
        <w:pStyle w:val="a0"/>
        <w:ind w:left="993" w:hanging="993"/>
        <w:rPr>
          <w:rFonts w:ascii="Tahoma" w:hAnsi="Tahoma" w:cs="Tahoma"/>
          <w:sz w:val="20"/>
          <w:szCs w:val="20"/>
        </w:rPr>
      </w:pPr>
      <w:r w:rsidRPr="007F1642">
        <w:rPr>
          <w:rFonts w:ascii="Tahoma" w:hAnsi="Tahoma" w:cs="Tahoma"/>
          <w:sz w:val="20"/>
          <w:szCs w:val="20"/>
        </w:rPr>
        <w:t xml:space="preserve">По поручению депонента, являющегося </w:t>
      </w:r>
      <w:r w:rsidR="00DF3309" w:rsidRPr="007F1642">
        <w:rPr>
          <w:rFonts w:ascii="Tahoma" w:hAnsi="Tahoma" w:cs="Tahoma"/>
          <w:sz w:val="20"/>
          <w:szCs w:val="20"/>
        </w:rPr>
        <w:t>профессиональным участником рынка ценных бумаг, осуществляющ</w:t>
      </w:r>
      <w:r w:rsidR="00B1108F" w:rsidRPr="007F1642">
        <w:rPr>
          <w:rFonts w:ascii="Tahoma" w:hAnsi="Tahoma" w:cs="Tahoma"/>
          <w:sz w:val="20"/>
          <w:szCs w:val="20"/>
        </w:rPr>
        <w:t>его</w:t>
      </w:r>
      <w:r w:rsidR="00DF3309" w:rsidRPr="007F1642">
        <w:rPr>
          <w:rFonts w:ascii="Tahoma" w:hAnsi="Tahoma" w:cs="Tahoma"/>
          <w:sz w:val="20"/>
          <w:szCs w:val="20"/>
        </w:rPr>
        <w:t xml:space="preserve"> деятельность по управлению ценными бумагами,</w:t>
      </w:r>
      <w:r w:rsidRPr="007F1642">
        <w:rPr>
          <w:rFonts w:ascii="Tahoma" w:hAnsi="Tahoma" w:cs="Tahoma"/>
          <w:sz w:val="20"/>
          <w:szCs w:val="20"/>
        </w:rPr>
        <w:t xml:space="preserve"> Депозитарий открыва</w:t>
      </w:r>
      <w:r w:rsidR="00DF3309" w:rsidRPr="007F1642">
        <w:rPr>
          <w:rFonts w:ascii="Tahoma" w:hAnsi="Tahoma" w:cs="Tahoma"/>
          <w:sz w:val="20"/>
          <w:szCs w:val="20"/>
        </w:rPr>
        <w:t>ет</w:t>
      </w:r>
      <w:r w:rsidRPr="007F1642">
        <w:rPr>
          <w:rFonts w:ascii="Tahoma" w:hAnsi="Tahoma" w:cs="Tahoma"/>
          <w:sz w:val="20"/>
          <w:szCs w:val="20"/>
        </w:rPr>
        <w:t xml:space="preserve"> счет депо </w:t>
      </w:r>
      <w:r w:rsidR="00DF3309" w:rsidRPr="007F1642">
        <w:rPr>
          <w:rFonts w:ascii="Tahoma" w:hAnsi="Tahoma" w:cs="Tahoma"/>
          <w:sz w:val="20"/>
          <w:szCs w:val="20"/>
        </w:rPr>
        <w:t>доверительного управляющего типа «С» для учета прав на ценные бумаги, переданные управляющему в доверительное управление и (или) полученные им от осуществления доверительного управления по договорам доверительного управления ценными бумагами, заключенным с клиентами — нерезидентами</w:t>
      </w:r>
      <w:r w:rsidR="007C114F" w:rsidRPr="007F1642">
        <w:rPr>
          <w:rFonts w:ascii="Tahoma" w:hAnsi="Tahoma" w:cs="Tahoma"/>
          <w:sz w:val="20"/>
          <w:szCs w:val="20"/>
        </w:rPr>
        <w:t>.</w:t>
      </w:r>
    </w:p>
    <w:p w14:paraId="00C30C14" w14:textId="05799992" w:rsidR="00551401" w:rsidRPr="0044557A" w:rsidRDefault="003B1AF5" w:rsidP="00551401">
      <w:pPr>
        <w:pStyle w:val="a0"/>
        <w:ind w:left="993" w:hanging="993"/>
        <w:rPr>
          <w:rFonts w:ascii="Tahoma" w:hAnsi="Tahoma" w:cs="Tahoma"/>
          <w:sz w:val="20"/>
          <w:szCs w:val="20"/>
        </w:rPr>
      </w:pPr>
      <w:r w:rsidRPr="0044557A">
        <w:rPr>
          <w:rFonts w:ascii="Tahoma" w:hAnsi="Tahoma" w:cs="Tahoma"/>
          <w:sz w:val="20"/>
          <w:szCs w:val="20"/>
        </w:rPr>
        <w:t xml:space="preserve">Счет депо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-агента открывается Депозитарием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-агенту, указанному в договоре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(далее –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 при условии предоставления Депозитарию договора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w:t>
      </w:r>
    </w:p>
    <w:p w14:paraId="55B2F8DC" w14:textId="77777777" w:rsidR="003B1AF5" w:rsidRPr="00551401" w:rsidRDefault="003B1AF5" w:rsidP="001F6E96">
      <w:pPr>
        <w:pStyle w:val="a0"/>
        <w:numPr>
          <w:ilvl w:val="0"/>
          <w:numId w:val="0"/>
        </w:numPr>
        <w:ind w:left="993"/>
        <w:rPr>
          <w:rFonts w:ascii="Tahoma" w:hAnsi="Tahoma" w:cs="Tahoma"/>
          <w:sz w:val="20"/>
          <w:szCs w:val="20"/>
        </w:rPr>
      </w:pPr>
      <w:r w:rsidRPr="00551401">
        <w:rPr>
          <w:rFonts w:ascii="Tahoma" w:hAnsi="Tahoma" w:cs="Tahoma"/>
          <w:sz w:val="20"/>
          <w:szCs w:val="20"/>
        </w:rPr>
        <w:t xml:space="preserve">Счет депо </w:t>
      </w:r>
      <w:proofErr w:type="spellStart"/>
      <w:r w:rsidRPr="00551401">
        <w:rPr>
          <w:rFonts w:ascii="Tahoma" w:hAnsi="Tahoma" w:cs="Tahoma"/>
          <w:sz w:val="20"/>
          <w:szCs w:val="20"/>
        </w:rPr>
        <w:t>эскроу</w:t>
      </w:r>
      <w:proofErr w:type="spellEnd"/>
      <w:r w:rsidRPr="00551401">
        <w:rPr>
          <w:rFonts w:ascii="Tahoma" w:hAnsi="Tahoma" w:cs="Tahoma"/>
          <w:sz w:val="20"/>
          <w:szCs w:val="20"/>
        </w:rPr>
        <w:t xml:space="preserve">-агента открывается отдельно по каждому договору </w:t>
      </w:r>
      <w:proofErr w:type="spellStart"/>
      <w:r w:rsidRPr="00551401">
        <w:rPr>
          <w:rFonts w:ascii="Tahoma" w:hAnsi="Tahoma" w:cs="Tahoma"/>
          <w:sz w:val="20"/>
          <w:szCs w:val="20"/>
        </w:rPr>
        <w:t>эскроу</w:t>
      </w:r>
      <w:proofErr w:type="spellEnd"/>
      <w:r w:rsidRPr="00551401">
        <w:rPr>
          <w:rFonts w:ascii="Tahoma" w:hAnsi="Tahoma" w:cs="Tahoma"/>
          <w:sz w:val="20"/>
          <w:szCs w:val="20"/>
        </w:rPr>
        <w:t>.</w:t>
      </w:r>
    </w:p>
    <w:p w14:paraId="4E020676" w14:textId="77777777" w:rsidR="00D31F28" w:rsidRPr="008278AA" w:rsidRDefault="00D31F28" w:rsidP="00551401">
      <w:pPr>
        <w:pStyle w:val="20"/>
        <w:ind w:left="993" w:hanging="993"/>
        <w:rPr>
          <w:rFonts w:ascii="Tahoma" w:hAnsi="Tahoma" w:cs="Tahoma"/>
          <w:color w:val="0099FF"/>
          <w:sz w:val="20"/>
          <w:szCs w:val="20"/>
        </w:rPr>
      </w:pPr>
      <w:bookmarkStart w:id="247" w:name="_Toc382119710"/>
      <w:bookmarkStart w:id="248" w:name="_Toc404508918"/>
      <w:bookmarkStart w:id="249" w:name="_Toc215313718"/>
      <w:bookmarkStart w:id="250" w:name="_Toc328495958"/>
      <w:bookmarkStart w:id="251" w:name="_Ref342312745"/>
      <w:bookmarkStart w:id="252" w:name="_Ref342312796"/>
      <w:bookmarkStart w:id="253" w:name="_Toc478119756"/>
      <w:bookmarkStart w:id="254" w:name="_Toc48756994"/>
      <w:bookmarkStart w:id="255" w:name="_Toc97585930"/>
      <w:bookmarkStart w:id="256" w:name="_Toc232067800"/>
      <w:r w:rsidRPr="008278AA">
        <w:rPr>
          <w:rFonts w:ascii="Tahoma" w:hAnsi="Tahoma" w:cs="Tahoma"/>
          <w:color w:val="0099FF"/>
          <w:sz w:val="20"/>
          <w:szCs w:val="20"/>
        </w:rPr>
        <w:t>Закрытие счета депо</w:t>
      </w:r>
      <w:bookmarkEnd w:id="247"/>
      <w:bookmarkEnd w:id="248"/>
      <w:bookmarkEnd w:id="249"/>
      <w:bookmarkEnd w:id="250"/>
      <w:bookmarkEnd w:id="251"/>
      <w:bookmarkEnd w:id="252"/>
      <w:bookmarkEnd w:id="253"/>
      <w:bookmarkEnd w:id="254"/>
      <w:bookmarkEnd w:id="255"/>
      <w:bookmarkEnd w:id="256"/>
    </w:p>
    <w:p w14:paraId="3EBEA972"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 xml:space="preserve">Закрытие счета депо по инициативе Депонента осуществляется на основании поручения Депонента (Форма </w:t>
      </w:r>
      <w:hyperlink w:anchor="Текст_R02" w:history="1">
        <w:r w:rsidR="00407004" w:rsidRPr="00407004">
          <w:rPr>
            <w:rStyle w:val="af"/>
            <w:rFonts w:ascii="Tahoma" w:hAnsi="Tahoma" w:cs="Tahoma"/>
            <w:sz w:val="20"/>
            <w:szCs w:val="20"/>
          </w:rPr>
          <w:t>№R02</w:t>
        </w:r>
      </w:hyperlink>
      <w:r w:rsidRPr="007F1642">
        <w:rPr>
          <w:rFonts w:ascii="Tahoma" w:hAnsi="Tahoma" w:cs="Tahoma"/>
          <w:sz w:val="20"/>
          <w:szCs w:val="20"/>
        </w:rPr>
        <w:t>).</w:t>
      </w:r>
    </w:p>
    <w:p w14:paraId="33774651"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Закрытый счет депо не может быть открыт заново</w:t>
      </w:r>
      <w:r w:rsidR="006F6963">
        <w:rPr>
          <w:rFonts w:ascii="Tahoma" w:hAnsi="Tahoma" w:cs="Tahoma"/>
          <w:sz w:val="20"/>
          <w:szCs w:val="20"/>
        </w:rPr>
        <w:t>,</w:t>
      </w:r>
      <w:r w:rsidRPr="007F1642">
        <w:rPr>
          <w:rFonts w:ascii="Tahoma" w:hAnsi="Tahoma" w:cs="Tahoma"/>
          <w:sz w:val="20"/>
          <w:szCs w:val="20"/>
        </w:rPr>
        <w:t xml:space="preserve"> и его номер не может быть использован повторно.</w:t>
      </w:r>
    </w:p>
    <w:p w14:paraId="01D16B58"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Не может быть закрыт счет депо, на лицевых счетах которого числятся ценные бумаги</w:t>
      </w:r>
      <w:r w:rsidR="004E7FD9" w:rsidRPr="007F1642">
        <w:rPr>
          <w:rFonts w:ascii="Tahoma" w:hAnsi="Tahoma" w:cs="Tahoma"/>
          <w:sz w:val="20"/>
          <w:szCs w:val="20"/>
        </w:rPr>
        <w:t xml:space="preserve"> (цифровые права)</w:t>
      </w:r>
      <w:r w:rsidRPr="007F1642">
        <w:rPr>
          <w:rFonts w:ascii="Tahoma" w:hAnsi="Tahoma" w:cs="Tahoma"/>
          <w:sz w:val="20"/>
          <w:szCs w:val="20"/>
        </w:rPr>
        <w:t>.</w:t>
      </w:r>
    </w:p>
    <w:p w14:paraId="5A0FC13F"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Закрытие счета депо с нулевыми остатками по инициативе Депозитария может производиться на основани</w:t>
      </w:r>
      <w:r w:rsidR="009D272A">
        <w:rPr>
          <w:rFonts w:ascii="Tahoma" w:hAnsi="Tahoma" w:cs="Tahoma"/>
          <w:sz w:val="20"/>
          <w:szCs w:val="20"/>
        </w:rPr>
        <w:t>и</w:t>
      </w:r>
      <w:r w:rsidRPr="007F1642">
        <w:rPr>
          <w:rFonts w:ascii="Tahoma" w:hAnsi="Tahoma" w:cs="Tahoma"/>
          <w:sz w:val="20"/>
          <w:szCs w:val="20"/>
        </w:rPr>
        <w:t xml:space="preserve"> служебного поручения в случае:</w:t>
      </w:r>
    </w:p>
    <w:p w14:paraId="29756329" w14:textId="77777777"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прекращения действия Договора, в том числе в случае ликвидации Депонента - юридического лица</w:t>
      </w:r>
      <w:r w:rsidR="006946F8" w:rsidRPr="007F1642">
        <w:rPr>
          <w:rFonts w:ascii="Tahoma" w:hAnsi="Tahoma" w:cs="Tahoma"/>
          <w:sz w:val="20"/>
          <w:szCs w:val="20"/>
        </w:rPr>
        <w:t xml:space="preserve"> (исключения Депонента – юридического лица из ЕГРЮЛ как недействующего) или смерти Депонента – физического лица</w:t>
      </w:r>
      <w:r w:rsidRPr="007F1642">
        <w:rPr>
          <w:rFonts w:ascii="Tahoma" w:hAnsi="Tahoma" w:cs="Tahoma"/>
          <w:sz w:val="20"/>
          <w:szCs w:val="20"/>
        </w:rPr>
        <w:t>;</w:t>
      </w:r>
    </w:p>
    <w:p w14:paraId="1769DB23" w14:textId="0CF8E509"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 xml:space="preserve">если в течение </w:t>
      </w:r>
      <w:r w:rsidR="00C432DF">
        <w:rPr>
          <w:rFonts w:ascii="Tahoma" w:hAnsi="Tahoma" w:cs="Tahoma"/>
          <w:sz w:val="20"/>
          <w:szCs w:val="20"/>
        </w:rPr>
        <w:t>1 (</w:t>
      </w:r>
      <w:r w:rsidRPr="007F1642">
        <w:rPr>
          <w:rFonts w:ascii="Tahoma" w:hAnsi="Tahoma" w:cs="Tahoma"/>
          <w:sz w:val="20"/>
          <w:szCs w:val="20"/>
        </w:rPr>
        <w:t>одного</w:t>
      </w:r>
      <w:r w:rsidR="00C432DF">
        <w:rPr>
          <w:rFonts w:ascii="Tahoma" w:hAnsi="Tahoma" w:cs="Tahoma"/>
          <w:sz w:val="20"/>
          <w:szCs w:val="20"/>
        </w:rPr>
        <w:t>)</w:t>
      </w:r>
      <w:r w:rsidRPr="007F1642">
        <w:rPr>
          <w:rFonts w:ascii="Tahoma" w:hAnsi="Tahoma" w:cs="Tahoma"/>
          <w:sz w:val="20"/>
          <w:szCs w:val="20"/>
        </w:rPr>
        <w:t xml:space="preserve"> года по счету не производилось никаких операций;</w:t>
      </w:r>
    </w:p>
    <w:p w14:paraId="53088CE1" w14:textId="77777777" w:rsidR="00D31F28" w:rsidRDefault="00D31F28" w:rsidP="00551401">
      <w:pPr>
        <w:pStyle w:val="1"/>
        <w:ind w:left="1276" w:hanging="283"/>
        <w:rPr>
          <w:rFonts w:ascii="Tahoma" w:hAnsi="Tahoma" w:cs="Tahoma"/>
          <w:sz w:val="20"/>
          <w:szCs w:val="20"/>
        </w:rPr>
      </w:pPr>
      <w:r w:rsidRPr="007F1642">
        <w:rPr>
          <w:rFonts w:ascii="Tahoma" w:hAnsi="Tahoma" w:cs="Tahoma"/>
          <w:sz w:val="20"/>
          <w:szCs w:val="20"/>
        </w:rPr>
        <w:t>отзыва (аннулирования) у Депонента лицензии, если наличие лицензии являлось обязательным условием для открытия счета депо</w:t>
      </w:r>
      <w:r w:rsidR="00F747C8">
        <w:rPr>
          <w:rFonts w:ascii="Tahoma" w:hAnsi="Tahoma" w:cs="Tahoma"/>
          <w:sz w:val="20"/>
          <w:szCs w:val="20"/>
        </w:rPr>
        <w:t>;</w:t>
      </w:r>
    </w:p>
    <w:p w14:paraId="0A11724D" w14:textId="77777777" w:rsidR="00F747C8" w:rsidRPr="00F747C8" w:rsidRDefault="00F747C8" w:rsidP="00551401">
      <w:pPr>
        <w:pStyle w:val="1"/>
        <w:ind w:left="1276" w:hanging="283"/>
        <w:rPr>
          <w:rFonts w:ascii="Tahoma" w:hAnsi="Tahoma" w:cs="Tahoma"/>
          <w:sz w:val="20"/>
          <w:szCs w:val="20"/>
        </w:rPr>
      </w:pPr>
      <w:r w:rsidRPr="00F747C8">
        <w:rPr>
          <w:rFonts w:ascii="Tahoma" w:hAnsi="Tahoma" w:cs="Tahoma"/>
          <w:sz w:val="20"/>
          <w:szCs w:val="20"/>
        </w:rPr>
        <w:t xml:space="preserve">истечения срока действия договора </w:t>
      </w:r>
      <w:proofErr w:type="spellStart"/>
      <w:r w:rsidRPr="00F747C8">
        <w:rPr>
          <w:rFonts w:ascii="Tahoma" w:hAnsi="Tahoma" w:cs="Tahoma"/>
          <w:sz w:val="20"/>
          <w:szCs w:val="20"/>
        </w:rPr>
        <w:t>эскроу</w:t>
      </w:r>
      <w:proofErr w:type="spellEnd"/>
      <w:r w:rsidRPr="00F747C8">
        <w:rPr>
          <w:rFonts w:ascii="Tahoma" w:hAnsi="Tahoma" w:cs="Tahoma"/>
          <w:sz w:val="20"/>
          <w:szCs w:val="20"/>
        </w:rPr>
        <w:t xml:space="preserve"> (в отношении счета депо </w:t>
      </w:r>
      <w:proofErr w:type="spellStart"/>
      <w:r w:rsidRPr="00F747C8">
        <w:rPr>
          <w:rFonts w:ascii="Tahoma" w:hAnsi="Tahoma" w:cs="Tahoma"/>
          <w:sz w:val="20"/>
          <w:szCs w:val="20"/>
        </w:rPr>
        <w:t>эскроу</w:t>
      </w:r>
      <w:proofErr w:type="spellEnd"/>
      <w:r w:rsidRPr="00F747C8">
        <w:rPr>
          <w:rFonts w:ascii="Tahoma" w:hAnsi="Tahoma" w:cs="Tahoma"/>
          <w:sz w:val="20"/>
          <w:szCs w:val="20"/>
        </w:rPr>
        <w:t>-агента).</w:t>
      </w:r>
    </w:p>
    <w:p w14:paraId="5A5AB04A" w14:textId="77777777" w:rsidR="006946F8" w:rsidRPr="007F1642" w:rsidRDefault="006946F8" w:rsidP="00551401">
      <w:pPr>
        <w:pStyle w:val="a0"/>
        <w:ind w:left="993" w:hanging="993"/>
        <w:rPr>
          <w:rFonts w:ascii="Tahoma" w:hAnsi="Tahoma" w:cs="Tahoma"/>
          <w:sz w:val="20"/>
          <w:szCs w:val="20"/>
        </w:rPr>
      </w:pPr>
      <w:bookmarkStart w:id="257" w:name="_Ref18503403"/>
      <w:r w:rsidRPr="007F1642">
        <w:rPr>
          <w:rFonts w:ascii="Tahoma" w:hAnsi="Tahoma" w:cs="Tahoma"/>
          <w:sz w:val="20"/>
          <w:szCs w:val="20"/>
        </w:rPr>
        <w:t>Закрытие счета депо в случае ликвидации Депонента – юридического лица (исключения Депонента – юридического лица из ЕГРЮЛ как недействующего) осуществляется на основании служебного поручения Депозитария и одного из следующих документов:</w:t>
      </w:r>
      <w:bookmarkEnd w:id="257"/>
    </w:p>
    <w:p w14:paraId="6429E930" w14:textId="77777777" w:rsidR="006946F8" w:rsidRPr="007F1642" w:rsidRDefault="006946F8" w:rsidP="00551401">
      <w:pPr>
        <w:pStyle w:val="1"/>
        <w:ind w:left="1276" w:hanging="283"/>
        <w:rPr>
          <w:rFonts w:ascii="Tahoma" w:hAnsi="Tahoma" w:cs="Tahoma"/>
          <w:sz w:val="20"/>
          <w:szCs w:val="20"/>
        </w:rPr>
      </w:pPr>
      <w:r w:rsidRPr="007F1642">
        <w:rPr>
          <w:rFonts w:ascii="Tahoma" w:hAnsi="Tahoma" w:cs="Tahoma"/>
          <w:sz w:val="20"/>
          <w:szCs w:val="20"/>
        </w:rPr>
        <w:t>документ, подтверждающий внесение в ЕГРЮЛ записи о ликвидации юридического лица (записи об исключении юридического лица из ЕГРЮЛ как недействующего);</w:t>
      </w:r>
    </w:p>
    <w:p w14:paraId="36E3BC44" w14:textId="77777777" w:rsidR="006946F8" w:rsidRPr="007F1642" w:rsidRDefault="006946F8" w:rsidP="00551401">
      <w:pPr>
        <w:pStyle w:val="1"/>
        <w:ind w:left="1276" w:hanging="283"/>
        <w:rPr>
          <w:rFonts w:ascii="Tahoma" w:hAnsi="Tahoma" w:cs="Tahoma"/>
          <w:sz w:val="20"/>
          <w:szCs w:val="20"/>
        </w:rPr>
      </w:pPr>
      <w:r w:rsidRPr="007F1642">
        <w:rPr>
          <w:rFonts w:ascii="Tahoma" w:hAnsi="Tahoma" w:cs="Tahoma"/>
          <w:sz w:val="20"/>
          <w:szCs w:val="20"/>
        </w:rPr>
        <w:t xml:space="preserve">документ, подтверждающий ликвидацию Депонента – иностранного юридического лица (Депонента – иностранной организации, не являющейся юридическим лицом) в соответствии с правом страны, где данное лицо (организация) было учреждено. </w:t>
      </w:r>
    </w:p>
    <w:p w14:paraId="59BA50C5" w14:textId="77777777" w:rsidR="006946F8" w:rsidRPr="007F1642" w:rsidRDefault="006946F8" w:rsidP="00551401">
      <w:pPr>
        <w:pStyle w:val="a0"/>
        <w:ind w:left="993" w:hanging="993"/>
        <w:rPr>
          <w:rFonts w:ascii="Tahoma" w:hAnsi="Tahoma" w:cs="Tahoma"/>
          <w:sz w:val="20"/>
          <w:szCs w:val="20"/>
        </w:rPr>
      </w:pPr>
      <w:bookmarkStart w:id="258" w:name="_Ref18503411"/>
      <w:r w:rsidRPr="007F1642">
        <w:rPr>
          <w:rFonts w:ascii="Tahoma" w:hAnsi="Tahoma" w:cs="Tahoma"/>
          <w:sz w:val="20"/>
          <w:szCs w:val="20"/>
        </w:rPr>
        <w:t>Закрытие счета депо в случае смерти Депонента – физического лица осуществляется на основании служебного поручения Депозитария и одного из следующих документов:</w:t>
      </w:r>
      <w:bookmarkEnd w:id="258"/>
    </w:p>
    <w:p w14:paraId="5BB98E20" w14:textId="77777777" w:rsidR="006946F8" w:rsidRPr="007F1642" w:rsidRDefault="006946F8" w:rsidP="00551401">
      <w:pPr>
        <w:pStyle w:val="1"/>
        <w:ind w:left="1276" w:hanging="283"/>
        <w:rPr>
          <w:rFonts w:ascii="Tahoma" w:hAnsi="Tahoma" w:cs="Tahoma"/>
          <w:sz w:val="20"/>
          <w:szCs w:val="20"/>
        </w:rPr>
      </w:pPr>
      <w:r w:rsidRPr="007F1642">
        <w:rPr>
          <w:rFonts w:ascii="Tahoma" w:hAnsi="Tahoma" w:cs="Tahoma"/>
          <w:sz w:val="20"/>
          <w:szCs w:val="20"/>
        </w:rPr>
        <w:t>свидетельство о смерти Депонента – физического лица (нотариально заверенная копия);</w:t>
      </w:r>
    </w:p>
    <w:p w14:paraId="788E456D" w14:textId="77777777" w:rsidR="006946F8" w:rsidRPr="007F1642" w:rsidRDefault="006946F8" w:rsidP="00551401">
      <w:pPr>
        <w:pStyle w:val="1"/>
        <w:ind w:left="1276" w:hanging="283"/>
        <w:rPr>
          <w:rFonts w:ascii="Tahoma" w:hAnsi="Tahoma" w:cs="Tahoma"/>
          <w:sz w:val="20"/>
          <w:szCs w:val="20"/>
        </w:rPr>
      </w:pPr>
      <w:r w:rsidRPr="007F1642">
        <w:rPr>
          <w:rFonts w:ascii="Tahoma" w:hAnsi="Tahoma" w:cs="Tahoma"/>
          <w:sz w:val="20"/>
          <w:szCs w:val="20"/>
        </w:rPr>
        <w:t>свидетельство о праве на наследство (оригинал или нотариально заверенная копия);</w:t>
      </w:r>
    </w:p>
    <w:p w14:paraId="050A64B5" w14:textId="77777777" w:rsidR="006946F8" w:rsidRPr="007F1642" w:rsidRDefault="006946F8" w:rsidP="00551401">
      <w:pPr>
        <w:pStyle w:val="1"/>
        <w:ind w:left="1276" w:hanging="283"/>
        <w:rPr>
          <w:rFonts w:ascii="Tahoma" w:hAnsi="Tahoma" w:cs="Tahoma"/>
          <w:sz w:val="20"/>
          <w:szCs w:val="20"/>
        </w:rPr>
      </w:pPr>
      <w:r w:rsidRPr="007F1642">
        <w:rPr>
          <w:rFonts w:ascii="Tahoma" w:hAnsi="Tahoma" w:cs="Tahoma"/>
          <w:sz w:val="20"/>
          <w:szCs w:val="20"/>
        </w:rPr>
        <w:t>вступившее в законную силу решение суда об объявлении Депонента – физического лица умершим (оригинал, либо копия, заверенная судом, либо нотариально заверенная копия).</w:t>
      </w:r>
    </w:p>
    <w:p w14:paraId="1D26E7C4" w14:textId="0E8EDBB1" w:rsidR="00551401" w:rsidRPr="007F1642" w:rsidRDefault="00D31F28" w:rsidP="00551401">
      <w:pPr>
        <w:pStyle w:val="a0"/>
        <w:ind w:left="993" w:hanging="993"/>
        <w:rPr>
          <w:rFonts w:ascii="Tahoma" w:hAnsi="Tahoma" w:cs="Tahoma"/>
          <w:sz w:val="20"/>
          <w:szCs w:val="20"/>
        </w:rPr>
      </w:pPr>
      <w:bookmarkStart w:id="259" w:name="_Ref18503431"/>
      <w:r w:rsidRPr="007F1642">
        <w:rPr>
          <w:rFonts w:ascii="Tahoma" w:hAnsi="Tahoma" w:cs="Tahoma"/>
          <w:sz w:val="20"/>
          <w:szCs w:val="20"/>
        </w:rPr>
        <w:t xml:space="preserve">По результатам закрытия счета депо Депоненту предоставляется отчет о выполнении депозитарной операции (Форма </w:t>
      </w:r>
      <w:hyperlink w:anchor="Текст_S05_2" w:history="1">
        <w:r w:rsidR="00407004" w:rsidRPr="00407004">
          <w:rPr>
            <w:rStyle w:val="af"/>
            <w:rFonts w:ascii="Tahoma" w:hAnsi="Tahoma" w:cs="Tahoma"/>
            <w:sz w:val="20"/>
            <w:szCs w:val="20"/>
          </w:rPr>
          <w:t>№S05-2</w:t>
        </w:r>
      </w:hyperlink>
      <w:r w:rsidRPr="007F1642">
        <w:rPr>
          <w:rFonts w:ascii="Tahoma" w:hAnsi="Tahoma" w:cs="Tahoma"/>
          <w:sz w:val="20"/>
          <w:szCs w:val="20"/>
        </w:rPr>
        <w:t>)</w:t>
      </w:r>
      <w:r w:rsidR="006946F8" w:rsidRPr="007F1642">
        <w:rPr>
          <w:rFonts w:ascii="Tahoma" w:hAnsi="Tahoma" w:cs="Tahoma"/>
          <w:sz w:val="20"/>
          <w:szCs w:val="20"/>
        </w:rPr>
        <w:t xml:space="preserve">, за исключением случаев, предусмотренных </w:t>
      </w:r>
      <w:r w:rsidR="003B1AF5" w:rsidRPr="007F1642">
        <w:rPr>
          <w:rFonts w:ascii="Tahoma" w:hAnsi="Tahoma" w:cs="Tahoma"/>
          <w:sz w:val="20"/>
          <w:szCs w:val="20"/>
        </w:rPr>
        <w:t>п</w:t>
      </w:r>
      <w:r w:rsidR="006F6808">
        <w:rPr>
          <w:rFonts w:ascii="Tahoma" w:hAnsi="Tahoma" w:cs="Tahoma"/>
          <w:sz w:val="20"/>
          <w:szCs w:val="20"/>
        </w:rPr>
        <w:t>унктом</w:t>
      </w:r>
      <w:r w:rsidR="003B1AF5" w:rsidRPr="007F1642">
        <w:rPr>
          <w:rFonts w:ascii="Tahoma" w:hAnsi="Tahoma" w:cs="Tahoma"/>
          <w:sz w:val="20"/>
          <w:szCs w:val="20"/>
        </w:rPr>
        <w:t xml:space="preserve"> </w:t>
      </w:r>
      <w:r w:rsidR="001054A4" w:rsidRPr="007F1642">
        <w:rPr>
          <w:rFonts w:ascii="Tahoma" w:hAnsi="Tahoma" w:cs="Tahoma"/>
          <w:sz w:val="20"/>
          <w:szCs w:val="20"/>
        </w:rPr>
        <w:fldChar w:fldCharType="begin"/>
      </w:r>
      <w:r w:rsidR="001054A4" w:rsidRPr="007F1642">
        <w:rPr>
          <w:rFonts w:ascii="Tahoma" w:hAnsi="Tahoma" w:cs="Tahoma"/>
          <w:sz w:val="20"/>
          <w:szCs w:val="20"/>
        </w:rPr>
        <w:instrText xml:space="preserve"> REF _Ref18503403 \r \h </w:instrText>
      </w:r>
      <w:r w:rsidR="000E6403" w:rsidRPr="007F1642">
        <w:rPr>
          <w:rFonts w:ascii="Tahoma" w:hAnsi="Tahoma" w:cs="Tahoma"/>
          <w:sz w:val="20"/>
          <w:szCs w:val="20"/>
        </w:rPr>
        <w:instrText xml:space="preserve"> \* MERGEFORMAT </w:instrText>
      </w:r>
      <w:r w:rsidR="001054A4" w:rsidRPr="007F1642">
        <w:rPr>
          <w:rFonts w:ascii="Tahoma" w:hAnsi="Tahoma" w:cs="Tahoma"/>
          <w:sz w:val="20"/>
          <w:szCs w:val="20"/>
        </w:rPr>
      </w:r>
      <w:r w:rsidR="001054A4" w:rsidRPr="007F1642">
        <w:rPr>
          <w:rFonts w:ascii="Tahoma" w:hAnsi="Tahoma" w:cs="Tahoma"/>
          <w:sz w:val="20"/>
          <w:szCs w:val="20"/>
        </w:rPr>
        <w:fldChar w:fldCharType="separate"/>
      </w:r>
      <w:r w:rsidR="006769E0">
        <w:rPr>
          <w:rFonts w:ascii="Tahoma" w:hAnsi="Tahoma" w:cs="Tahoma"/>
          <w:sz w:val="20"/>
          <w:szCs w:val="20"/>
        </w:rPr>
        <w:t>6.2.5</w:t>
      </w:r>
      <w:r w:rsidR="001054A4" w:rsidRPr="007F1642">
        <w:rPr>
          <w:rFonts w:ascii="Tahoma" w:hAnsi="Tahoma" w:cs="Tahoma"/>
          <w:sz w:val="20"/>
          <w:szCs w:val="20"/>
        </w:rPr>
        <w:fldChar w:fldCharType="end"/>
      </w:r>
      <w:r w:rsidR="00D963C2" w:rsidRPr="007F1642">
        <w:rPr>
          <w:rFonts w:ascii="Tahoma" w:hAnsi="Tahoma" w:cs="Tahoma"/>
          <w:sz w:val="20"/>
          <w:szCs w:val="20"/>
        </w:rPr>
        <w:t>.</w:t>
      </w:r>
      <w:r w:rsidR="006946F8" w:rsidRPr="007F1642">
        <w:rPr>
          <w:rFonts w:ascii="Tahoma" w:hAnsi="Tahoma" w:cs="Tahoma"/>
          <w:sz w:val="20"/>
          <w:szCs w:val="20"/>
        </w:rPr>
        <w:t xml:space="preserve"> и </w:t>
      </w:r>
      <w:r w:rsidR="006C3ADD">
        <w:rPr>
          <w:rFonts w:ascii="Tahoma" w:hAnsi="Tahoma" w:cs="Tahoma"/>
          <w:sz w:val="20"/>
          <w:szCs w:val="20"/>
        </w:rPr>
        <w:t>п</w:t>
      </w:r>
      <w:r w:rsidR="006F6808">
        <w:rPr>
          <w:rFonts w:ascii="Tahoma" w:hAnsi="Tahoma" w:cs="Tahoma"/>
          <w:sz w:val="20"/>
          <w:szCs w:val="20"/>
        </w:rPr>
        <w:t xml:space="preserve">унктом </w:t>
      </w:r>
      <w:r w:rsidR="001054A4" w:rsidRPr="007F1642">
        <w:rPr>
          <w:rFonts w:ascii="Tahoma" w:hAnsi="Tahoma" w:cs="Tahoma"/>
          <w:sz w:val="20"/>
          <w:szCs w:val="20"/>
        </w:rPr>
        <w:fldChar w:fldCharType="begin"/>
      </w:r>
      <w:r w:rsidR="001054A4" w:rsidRPr="007F1642">
        <w:rPr>
          <w:rFonts w:ascii="Tahoma" w:hAnsi="Tahoma" w:cs="Tahoma"/>
          <w:sz w:val="20"/>
          <w:szCs w:val="20"/>
        </w:rPr>
        <w:instrText xml:space="preserve"> REF _Ref18503411 \r \h </w:instrText>
      </w:r>
      <w:r w:rsidR="000E6403" w:rsidRPr="007F1642">
        <w:rPr>
          <w:rFonts w:ascii="Tahoma" w:hAnsi="Tahoma" w:cs="Tahoma"/>
          <w:sz w:val="20"/>
          <w:szCs w:val="20"/>
        </w:rPr>
        <w:instrText xml:space="preserve"> \* MERGEFORMAT </w:instrText>
      </w:r>
      <w:r w:rsidR="001054A4" w:rsidRPr="007F1642">
        <w:rPr>
          <w:rFonts w:ascii="Tahoma" w:hAnsi="Tahoma" w:cs="Tahoma"/>
          <w:sz w:val="20"/>
          <w:szCs w:val="20"/>
        </w:rPr>
      </w:r>
      <w:r w:rsidR="001054A4" w:rsidRPr="007F1642">
        <w:rPr>
          <w:rFonts w:ascii="Tahoma" w:hAnsi="Tahoma" w:cs="Tahoma"/>
          <w:sz w:val="20"/>
          <w:szCs w:val="20"/>
        </w:rPr>
        <w:fldChar w:fldCharType="separate"/>
      </w:r>
      <w:r w:rsidR="006769E0">
        <w:rPr>
          <w:rFonts w:ascii="Tahoma" w:hAnsi="Tahoma" w:cs="Tahoma"/>
          <w:sz w:val="20"/>
          <w:szCs w:val="20"/>
        </w:rPr>
        <w:t>6.2.6</w:t>
      </w:r>
      <w:r w:rsidR="001054A4" w:rsidRPr="007F1642">
        <w:rPr>
          <w:rFonts w:ascii="Tahoma" w:hAnsi="Tahoma" w:cs="Tahoma"/>
          <w:sz w:val="20"/>
          <w:szCs w:val="20"/>
        </w:rPr>
        <w:fldChar w:fldCharType="end"/>
      </w:r>
      <w:r w:rsidR="00D963C2" w:rsidRPr="007F1642">
        <w:rPr>
          <w:rFonts w:ascii="Tahoma" w:hAnsi="Tahoma" w:cs="Tahoma"/>
          <w:sz w:val="20"/>
          <w:szCs w:val="20"/>
        </w:rPr>
        <w:t>.</w:t>
      </w:r>
      <w:r w:rsidR="006946F8" w:rsidRPr="007F1642">
        <w:rPr>
          <w:rFonts w:ascii="Tahoma" w:hAnsi="Tahoma" w:cs="Tahoma"/>
          <w:sz w:val="20"/>
          <w:szCs w:val="20"/>
        </w:rPr>
        <w:t xml:space="preserve"> настоящих Условий</w:t>
      </w:r>
      <w:r w:rsidRPr="007F1642">
        <w:rPr>
          <w:rFonts w:ascii="Tahoma" w:hAnsi="Tahoma" w:cs="Tahoma"/>
          <w:sz w:val="20"/>
          <w:szCs w:val="20"/>
        </w:rPr>
        <w:t>.</w:t>
      </w:r>
      <w:bookmarkEnd w:id="259"/>
      <w:r w:rsidR="00010B63" w:rsidRPr="007F1642">
        <w:rPr>
          <w:rFonts w:ascii="Tahoma" w:hAnsi="Tahoma" w:cs="Tahoma"/>
          <w:sz w:val="20"/>
          <w:szCs w:val="20"/>
        </w:rPr>
        <w:t xml:space="preserve"> </w:t>
      </w:r>
    </w:p>
    <w:p w14:paraId="789609F7" w14:textId="7D96FC50" w:rsidR="00D31F28" w:rsidRPr="00551401" w:rsidRDefault="00010B63" w:rsidP="001F6E96">
      <w:pPr>
        <w:pStyle w:val="a0"/>
        <w:numPr>
          <w:ilvl w:val="0"/>
          <w:numId w:val="0"/>
        </w:numPr>
        <w:ind w:left="993"/>
        <w:rPr>
          <w:rFonts w:ascii="Tahoma" w:hAnsi="Tahoma" w:cs="Tahoma"/>
          <w:sz w:val="20"/>
          <w:szCs w:val="20"/>
        </w:rPr>
      </w:pPr>
      <w:r w:rsidRPr="00551401">
        <w:rPr>
          <w:rFonts w:ascii="Tahoma" w:hAnsi="Tahoma" w:cs="Tahoma"/>
          <w:sz w:val="20"/>
          <w:szCs w:val="20"/>
        </w:rPr>
        <w:t xml:space="preserve">В случае, предусмотренном </w:t>
      </w:r>
      <w:r w:rsidR="003B1AF5" w:rsidRPr="00551401">
        <w:rPr>
          <w:rFonts w:ascii="Tahoma" w:hAnsi="Tahoma" w:cs="Tahoma"/>
          <w:sz w:val="20"/>
          <w:szCs w:val="20"/>
        </w:rPr>
        <w:t>п</w:t>
      </w:r>
      <w:r w:rsidR="006F6808">
        <w:rPr>
          <w:rFonts w:ascii="Tahoma" w:hAnsi="Tahoma" w:cs="Tahoma"/>
          <w:sz w:val="20"/>
          <w:szCs w:val="20"/>
        </w:rPr>
        <w:t>унктом</w:t>
      </w:r>
      <w:r w:rsidR="003B1AF5" w:rsidRPr="00551401">
        <w:rPr>
          <w:rFonts w:ascii="Tahoma" w:hAnsi="Tahoma" w:cs="Tahoma"/>
          <w:sz w:val="20"/>
          <w:szCs w:val="20"/>
        </w:rPr>
        <w:t xml:space="preserve"> </w:t>
      </w:r>
      <w:r w:rsidR="001054A4" w:rsidRPr="00551401">
        <w:rPr>
          <w:rFonts w:ascii="Tahoma" w:hAnsi="Tahoma" w:cs="Tahoma"/>
          <w:sz w:val="20"/>
          <w:szCs w:val="20"/>
        </w:rPr>
        <w:fldChar w:fldCharType="begin"/>
      </w:r>
      <w:r w:rsidR="001054A4" w:rsidRPr="00551401">
        <w:rPr>
          <w:rFonts w:ascii="Tahoma" w:hAnsi="Tahoma" w:cs="Tahoma"/>
          <w:sz w:val="20"/>
          <w:szCs w:val="20"/>
        </w:rPr>
        <w:instrText xml:space="preserve"> REF _Ref18503411 \r \h </w:instrText>
      </w:r>
      <w:r w:rsidR="000E6403" w:rsidRPr="00551401">
        <w:rPr>
          <w:rFonts w:ascii="Tahoma" w:hAnsi="Tahoma" w:cs="Tahoma"/>
          <w:sz w:val="20"/>
          <w:szCs w:val="20"/>
        </w:rPr>
        <w:instrText xml:space="preserve"> \* MERGEFORMAT </w:instrText>
      </w:r>
      <w:r w:rsidR="001054A4" w:rsidRPr="00551401">
        <w:rPr>
          <w:rFonts w:ascii="Tahoma" w:hAnsi="Tahoma" w:cs="Tahoma"/>
          <w:sz w:val="20"/>
          <w:szCs w:val="20"/>
        </w:rPr>
      </w:r>
      <w:r w:rsidR="001054A4" w:rsidRPr="00551401">
        <w:rPr>
          <w:rFonts w:ascii="Tahoma" w:hAnsi="Tahoma" w:cs="Tahoma"/>
          <w:sz w:val="20"/>
          <w:szCs w:val="20"/>
        </w:rPr>
        <w:fldChar w:fldCharType="separate"/>
      </w:r>
      <w:r w:rsidR="006769E0">
        <w:rPr>
          <w:rFonts w:ascii="Tahoma" w:hAnsi="Tahoma" w:cs="Tahoma"/>
          <w:sz w:val="20"/>
          <w:szCs w:val="20"/>
        </w:rPr>
        <w:t>6.2.6</w:t>
      </w:r>
      <w:r w:rsidR="001054A4" w:rsidRPr="00551401">
        <w:rPr>
          <w:rFonts w:ascii="Tahoma" w:hAnsi="Tahoma" w:cs="Tahoma"/>
          <w:sz w:val="20"/>
          <w:szCs w:val="20"/>
        </w:rPr>
        <w:fldChar w:fldCharType="end"/>
      </w:r>
      <w:r w:rsidR="00D963C2" w:rsidRPr="00551401">
        <w:rPr>
          <w:rFonts w:ascii="Tahoma" w:hAnsi="Tahoma" w:cs="Tahoma"/>
          <w:sz w:val="20"/>
          <w:szCs w:val="20"/>
        </w:rPr>
        <w:t>.</w:t>
      </w:r>
      <w:r w:rsidRPr="00551401">
        <w:rPr>
          <w:rFonts w:ascii="Tahoma" w:hAnsi="Tahoma" w:cs="Tahoma"/>
          <w:sz w:val="20"/>
          <w:szCs w:val="20"/>
        </w:rPr>
        <w:t xml:space="preserve"> Условий, отчет о выполнении депозитарной операции предоставляется правопреемникам Депонента (при наличии).</w:t>
      </w:r>
    </w:p>
    <w:p w14:paraId="2F0938AD" w14:textId="408A44DD"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В случае наличия Попечителя</w:t>
      </w:r>
      <w:r w:rsidR="00730D62" w:rsidRPr="007F1642">
        <w:rPr>
          <w:rFonts w:ascii="Tahoma" w:hAnsi="Tahoma" w:cs="Tahoma"/>
          <w:sz w:val="20"/>
          <w:szCs w:val="20"/>
        </w:rPr>
        <w:t xml:space="preserve"> </w:t>
      </w:r>
      <w:r w:rsidR="00944057" w:rsidRPr="007F1642">
        <w:rPr>
          <w:rFonts w:ascii="Tahoma" w:hAnsi="Tahoma" w:cs="Tahoma"/>
          <w:sz w:val="20"/>
          <w:szCs w:val="20"/>
        </w:rPr>
        <w:t xml:space="preserve">/ Оператора </w:t>
      </w:r>
      <w:r w:rsidRPr="007F1642">
        <w:rPr>
          <w:rFonts w:ascii="Tahoma" w:hAnsi="Tahoma" w:cs="Tahoma"/>
          <w:sz w:val="20"/>
          <w:szCs w:val="20"/>
        </w:rPr>
        <w:t xml:space="preserve">счета депо отчет, предусмотренный </w:t>
      </w:r>
      <w:r w:rsidR="003B1AF5" w:rsidRPr="007F1642">
        <w:rPr>
          <w:rFonts w:ascii="Tahoma" w:hAnsi="Tahoma" w:cs="Tahoma"/>
          <w:sz w:val="20"/>
          <w:szCs w:val="20"/>
        </w:rPr>
        <w:t>п</w:t>
      </w:r>
      <w:r w:rsidR="006F6808">
        <w:rPr>
          <w:rFonts w:ascii="Tahoma" w:hAnsi="Tahoma" w:cs="Tahoma"/>
          <w:sz w:val="20"/>
          <w:szCs w:val="20"/>
        </w:rPr>
        <w:t>унктом</w:t>
      </w:r>
      <w:r w:rsidR="003B1AF5" w:rsidRPr="007F1642">
        <w:rPr>
          <w:rFonts w:ascii="Tahoma" w:hAnsi="Tahoma" w:cs="Tahoma"/>
          <w:sz w:val="20"/>
          <w:szCs w:val="20"/>
        </w:rPr>
        <w:t xml:space="preserve"> </w:t>
      </w:r>
      <w:r w:rsidR="001054A4" w:rsidRPr="007F1642">
        <w:rPr>
          <w:rFonts w:ascii="Tahoma" w:hAnsi="Tahoma" w:cs="Tahoma"/>
          <w:sz w:val="20"/>
          <w:szCs w:val="20"/>
        </w:rPr>
        <w:fldChar w:fldCharType="begin"/>
      </w:r>
      <w:r w:rsidR="001054A4" w:rsidRPr="007F1642">
        <w:rPr>
          <w:rFonts w:ascii="Tahoma" w:hAnsi="Tahoma" w:cs="Tahoma"/>
          <w:sz w:val="20"/>
          <w:szCs w:val="20"/>
        </w:rPr>
        <w:instrText xml:space="preserve"> REF _Ref18503431 \r \h </w:instrText>
      </w:r>
      <w:r w:rsidR="000E6403" w:rsidRPr="007F1642">
        <w:rPr>
          <w:rFonts w:ascii="Tahoma" w:hAnsi="Tahoma" w:cs="Tahoma"/>
          <w:sz w:val="20"/>
          <w:szCs w:val="20"/>
        </w:rPr>
        <w:instrText xml:space="preserve"> \* MERGEFORMAT </w:instrText>
      </w:r>
      <w:r w:rsidR="001054A4" w:rsidRPr="007F1642">
        <w:rPr>
          <w:rFonts w:ascii="Tahoma" w:hAnsi="Tahoma" w:cs="Tahoma"/>
          <w:sz w:val="20"/>
          <w:szCs w:val="20"/>
        </w:rPr>
      </w:r>
      <w:r w:rsidR="001054A4" w:rsidRPr="007F1642">
        <w:rPr>
          <w:rFonts w:ascii="Tahoma" w:hAnsi="Tahoma" w:cs="Tahoma"/>
          <w:sz w:val="20"/>
          <w:szCs w:val="20"/>
        </w:rPr>
        <w:fldChar w:fldCharType="separate"/>
      </w:r>
      <w:r w:rsidR="006769E0">
        <w:rPr>
          <w:rFonts w:ascii="Tahoma" w:hAnsi="Tahoma" w:cs="Tahoma"/>
          <w:sz w:val="20"/>
          <w:szCs w:val="20"/>
        </w:rPr>
        <w:t>6.2.7</w:t>
      </w:r>
      <w:r w:rsidR="001054A4"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предоставляется также Попечителю</w:t>
      </w:r>
      <w:r w:rsidR="00944057" w:rsidRPr="007F1642">
        <w:rPr>
          <w:rFonts w:ascii="Tahoma" w:hAnsi="Tahoma" w:cs="Tahoma"/>
          <w:sz w:val="20"/>
          <w:szCs w:val="20"/>
        </w:rPr>
        <w:t>/</w:t>
      </w:r>
      <w:r w:rsidR="00730D62" w:rsidRPr="007F1642">
        <w:rPr>
          <w:rFonts w:ascii="Tahoma" w:hAnsi="Tahoma" w:cs="Tahoma"/>
          <w:sz w:val="20"/>
          <w:szCs w:val="20"/>
        </w:rPr>
        <w:t xml:space="preserve">  </w:t>
      </w:r>
      <w:r w:rsidR="00944057" w:rsidRPr="007F1642">
        <w:rPr>
          <w:rFonts w:ascii="Tahoma" w:hAnsi="Tahoma" w:cs="Tahoma"/>
          <w:sz w:val="20"/>
          <w:szCs w:val="20"/>
        </w:rPr>
        <w:t xml:space="preserve">Оператору </w:t>
      </w:r>
      <w:r w:rsidRPr="007F1642">
        <w:rPr>
          <w:rFonts w:ascii="Tahoma" w:hAnsi="Tahoma" w:cs="Tahoma"/>
          <w:sz w:val="20"/>
          <w:szCs w:val="20"/>
        </w:rPr>
        <w:t>счета депо.</w:t>
      </w:r>
    </w:p>
    <w:p w14:paraId="0FD006B7" w14:textId="77777777" w:rsidR="00D31F28" w:rsidRPr="00DD596F" w:rsidRDefault="00D31F28" w:rsidP="00551401">
      <w:pPr>
        <w:pStyle w:val="20"/>
        <w:ind w:left="993" w:hanging="993"/>
        <w:rPr>
          <w:rFonts w:ascii="Tahoma" w:hAnsi="Tahoma" w:cs="Tahoma"/>
          <w:color w:val="0099FF"/>
          <w:sz w:val="20"/>
          <w:szCs w:val="20"/>
        </w:rPr>
      </w:pPr>
      <w:bookmarkStart w:id="260" w:name="_Ref469412747"/>
      <w:bookmarkStart w:id="261" w:name="_Toc478119757"/>
      <w:bookmarkStart w:id="262" w:name="_Toc48756995"/>
      <w:bookmarkStart w:id="263" w:name="_Toc97585931"/>
      <w:bookmarkStart w:id="264" w:name="_Toc232067801"/>
      <w:bookmarkStart w:id="265" w:name="_Ref438656861"/>
      <w:r w:rsidRPr="00DD596F">
        <w:rPr>
          <w:rFonts w:ascii="Tahoma" w:hAnsi="Tahoma" w:cs="Tahoma"/>
          <w:color w:val="0099FF"/>
          <w:sz w:val="20"/>
          <w:szCs w:val="20"/>
        </w:rPr>
        <w:t>Назначение Оператора счета депо</w:t>
      </w:r>
      <w:bookmarkEnd w:id="260"/>
      <w:bookmarkEnd w:id="261"/>
      <w:bookmarkEnd w:id="262"/>
      <w:bookmarkEnd w:id="263"/>
      <w:bookmarkEnd w:id="264"/>
      <w:r w:rsidRPr="00DD596F">
        <w:rPr>
          <w:rFonts w:ascii="Tahoma" w:hAnsi="Tahoma" w:cs="Tahoma"/>
          <w:color w:val="0099FF"/>
          <w:sz w:val="20"/>
          <w:szCs w:val="20"/>
        </w:rPr>
        <w:t xml:space="preserve"> </w:t>
      </w:r>
    </w:p>
    <w:bookmarkEnd w:id="265"/>
    <w:p w14:paraId="3A9E40FF"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Оператор счета депо назначается на основании следующих документов:</w:t>
      </w:r>
    </w:p>
    <w:p w14:paraId="6430380C" w14:textId="77777777"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 xml:space="preserve">поручение (Форма </w:t>
      </w:r>
      <w:hyperlink w:anchor="Текст_R16" w:history="1">
        <w:r w:rsidR="00407004" w:rsidRPr="00407004">
          <w:rPr>
            <w:rStyle w:val="af"/>
            <w:rFonts w:ascii="Tahoma" w:hAnsi="Tahoma" w:cs="Tahoma"/>
            <w:sz w:val="20"/>
            <w:szCs w:val="20"/>
          </w:rPr>
          <w:t>№R16</w:t>
        </w:r>
      </w:hyperlink>
      <w:r w:rsidRPr="007F1642">
        <w:rPr>
          <w:rFonts w:ascii="Tahoma" w:hAnsi="Tahoma" w:cs="Tahoma"/>
          <w:sz w:val="20"/>
          <w:szCs w:val="20"/>
        </w:rPr>
        <w:t>);</w:t>
      </w:r>
    </w:p>
    <w:p w14:paraId="28E31427" w14:textId="77777777"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 xml:space="preserve">доверенность (Формы </w:t>
      </w:r>
      <w:hyperlink w:anchor="Текст_D01" w:history="1">
        <w:r w:rsidR="00407004" w:rsidRPr="00407004">
          <w:rPr>
            <w:rStyle w:val="af"/>
            <w:rFonts w:ascii="Tahoma" w:hAnsi="Tahoma" w:cs="Tahoma"/>
            <w:sz w:val="20"/>
            <w:szCs w:val="20"/>
          </w:rPr>
          <w:t>№D01</w:t>
        </w:r>
      </w:hyperlink>
      <w:r w:rsidRPr="007F1642">
        <w:rPr>
          <w:rFonts w:ascii="Tahoma" w:hAnsi="Tahoma" w:cs="Tahoma"/>
          <w:sz w:val="20"/>
          <w:szCs w:val="20"/>
        </w:rPr>
        <w:t xml:space="preserve"> или </w:t>
      </w:r>
      <w:hyperlink w:anchor="Текст_D02" w:history="1">
        <w:r w:rsidR="00407004" w:rsidRPr="00407004">
          <w:rPr>
            <w:rStyle w:val="af"/>
            <w:rFonts w:ascii="Tahoma" w:hAnsi="Tahoma" w:cs="Tahoma"/>
            <w:sz w:val="20"/>
            <w:szCs w:val="20"/>
          </w:rPr>
          <w:t>№</w:t>
        </w:r>
        <w:r w:rsidR="00407004" w:rsidRPr="00407004">
          <w:rPr>
            <w:rStyle w:val="af"/>
            <w:rFonts w:ascii="Tahoma" w:hAnsi="Tahoma" w:cs="Tahoma"/>
            <w:sz w:val="20"/>
            <w:szCs w:val="20"/>
            <w:lang w:val="en-US"/>
          </w:rPr>
          <w:t>D</w:t>
        </w:r>
        <w:r w:rsidR="00407004" w:rsidRPr="00407004">
          <w:rPr>
            <w:rStyle w:val="af"/>
            <w:rFonts w:ascii="Tahoma" w:hAnsi="Tahoma" w:cs="Tahoma"/>
            <w:sz w:val="20"/>
            <w:szCs w:val="20"/>
          </w:rPr>
          <w:t>02</w:t>
        </w:r>
      </w:hyperlink>
      <w:r w:rsidRPr="007F1642">
        <w:rPr>
          <w:rFonts w:ascii="Tahoma" w:hAnsi="Tahoma" w:cs="Tahoma"/>
          <w:sz w:val="20"/>
          <w:szCs w:val="20"/>
        </w:rPr>
        <w:t>);</w:t>
      </w:r>
    </w:p>
    <w:p w14:paraId="2A88F64F" w14:textId="4A77B7E0" w:rsidR="00D31F28" w:rsidRPr="007F1642" w:rsidRDefault="00D31F28" w:rsidP="00551401">
      <w:pPr>
        <w:pStyle w:val="a0"/>
        <w:numPr>
          <w:ilvl w:val="0"/>
          <w:numId w:val="0"/>
        </w:numPr>
        <w:ind w:left="993"/>
        <w:rPr>
          <w:rFonts w:ascii="Tahoma" w:hAnsi="Tahoma" w:cs="Tahoma"/>
          <w:sz w:val="20"/>
          <w:szCs w:val="20"/>
        </w:rPr>
      </w:pPr>
      <w:r w:rsidRPr="007F1642">
        <w:rPr>
          <w:rFonts w:ascii="Tahoma" w:hAnsi="Tahoma" w:cs="Tahoma"/>
          <w:sz w:val="20"/>
          <w:szCs w:val="20"/>
        </w:rPr>
        <w:t>при условии наличия в Депозитарии документов, указанных в п</w:t>
      </w:r>
      <w:r w:rsidR="006F6808">
        <w:rPr>
          <w:rFonts w:ascii="Tahoma" w:hAnsi="Tahoma" w:cs="Tahoma"/>
          <w:sz w:val="20"/>
          <w:szCs w:val="20"/>
        </w:rPr>
        <w:t>ункте</w:t>
      </w:r>
      <w:r w:rsidR="000C77B0">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_Ref468897847 \w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6.3.3</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w:t>
      </w:r>
    </w:p>
    <w:p w14:paraId="635DFBE1" w14:textId="0A5D6C71" w:rsidR="00D31F28" w:rsidRDefault="00D31F28" w:rsidP="00551401">
      <w:pPr>
        <w:pStyle w:val="a0"/>
        <w:numPr>
          <w:ilvl w:val="0"/>
          <w:numId w:val="0"/>
        </w:numPr>
        <w:ind w:left="993"/>
        <w:rPr>
          <w:rFonts w:ascii="Tahoma" w:hAnsi="Tahoma" w:cs="Tahoma"/>
          <w:sz w:val="20"/>
          <w:szCs w:val="20"/>
        </w:rPr>
      </w:pPr>
      <w:r w:rsidRPr="007F1642">
        <w:rPr>
          <w:rFonts w:ascii="Tahoma" w:hAnsi="Tahoma" w:cs="Tahoma"/>
          <w:sz w:val="20"/>
          <w:szCs w:val="20"/>
        </w:rPr>
        <w:t>Доверенность должна быть оформлена в соответствии с требованиями законодательства Российской Федерации, а также требованиям</w:t>
      </w:r>
      <w:r w:rsidR="006F6963">
        <w:rPr>
          <w:rFonts w:ascii="Tahoma" w:hAnsi="Tahoma" w:cs="Tahoma"/>
          <w:sz w:val="20"/>
          <w:szCs w:val="20"/>
        </w:rPr>
        <w:t>и</w:t>
      </w:r>
      <w:r w:rsidRPr="007F1642">
        <w:rPr>
          <w:rFonts w:ascii="Tahoma" w:hAnsi="Tahoma" w:cs="Tahoma"/>
          <w:sz w:val="20"/>
          <w:szCs w:val="20"/>
        </w:rPr>
        <w:t xml:space="preserve"> п</w:t>
      </w:r>
      <w:r w:rsidR="006F6808">
        <w:rPr>
          <w:rFonts w:ascii="Tahoma" w:hAnsi="Tahoma" w:cs="Tahoma"/>
          <w:sz w:val="20"/>
          <w:szCs w:val="20"/>
        </w:rPr>
        <w:t>ункта</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_Ref469417016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1.3.6.1</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w:t>
      </w:r>
      <w:r w:rsidRPr="007F1642">
        <w:rPr>
          <w:rFonts w:ascii="Tahoma" w:hAnsi="Tahoma" w:cs="Tahoma"/>
          <w:sz w:val="20"/>
          <w:szCs w:val="20"/>
        </w:rPr>
        <w:fldChar w:fldCharType="begin"/>
      </w:r>
      <w:r w:rsidRPr="007F1642">
        <w:rPr>
          <w:rFonts w:ascii="Tahoma" w:hAnsi="Tahoma" w:cs="Tahoma"/>
          <w:sz w:val="20"/>
          <w:szCs w:val="20"/>
        </w:rPr>
        <w:instrText xml:space="preserve"> REF _Ref469579614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1.3.6.4</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_Ref468898103 \w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1.3.9</w:t>
      </w:r>
      <w:r w:rsidRPr="007F1642">
        <w:rPr>
          <w:rFonts w:ascii="Tahoma" w:hAnsi="Tahoma" w:cs="Tahoma"/>
          <w:sz w:val="20"/>
          <w:szCs w:val="20"/>
        </w:rPr>
        <w:fldChar w:fldCharType="end"/>
      </w:r>
      <w:r w:rsidRPr="007F1642">
        <w:rPr>
          <w:rFonts w:ascii="Tahoma" w:hAnsi="Tahoma" w:cs="Tahoma"/>
          <w:sz w:val="20"/>
          <w:szCs w:val="20"/>
        </w:rPr>
        <w:t>-</w:t>
      </w:r>
      <w:r w:rsidRPr="007F1642">
        <w:rPr>
          <w:rFonts w:ascii="Tahoma" w:hAnsi="Tahoma" w:cs="Tahoma"/>
          <w:sz w:val="20"/>
          <w:szCs w:val="20"/>
        </w:rPr>
        <w:fldChar w:fldCharType="begin"/>
      </w:r>
      <w:r w:rsidRPr="007F1642">
        <w:rPr>
          <w:rFonts w:ascii="Tahoma" w:hAnsi="Tahoma" w:cs="Tahoma"/>
          <w:sz w:val="20"/>
          <w:szCs w:val="20"/>
        </w:rPr>
        <w:instrText xml:space="preserve"> REF _Ref468898115 \w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1.3.10</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соответственно к форме доверенности, выдаваемой лицам, уполномоченным распоряжаться счетом(</w:t>
      </w:r>
      <w:r w:rsidR="001356CF" w:rsidRPr="007F1642">
        <w:rPr>
          <w:rFonts w:ascii="Tahoma" w:hAnsi="Tahoma" w:cs="Tahoma"/>
          <w:sz w:val="20"/>
          <w:szCs w:val="20"/>
        </w:rPr>
        <w:t>-</w:t>
      </w:r>
      <w:proofErr w:type="spellStart"/>
      <w:r w:rsidRPr="007F1642">
        <w:rPr>
          <w:rFonts w:ascii="Tahoma" w:hAnsi="Tahoma" w:cs="Tahoma"/>
          <w:sz w:val="20"/>
          <w:szCs w:val="20"/>
        </w:rPr>
        <w:t>ами</w:t>
      </w:r>
      <w:proofErr w:type="spellEnd"/>
      <w:r w:rsidRPr="007F1642">
        <w:rPr>
          <w:rFonts w:ascii="Tahoma" w:hAnsi="Tahoma" w:cs="Tahoma"/>
          <w:sz w:val="20"/>
          <w:szCs w:val="20"/>
        </w:rPr>
        <w:t xml:space="preserve">) депо. </w:t>
      </w:r>
    </w:p>
    <w:p w14:paraId="2794D602" w14:textId="77777777" w:rsidR="009D272A" w:rsidRPr="007F1642" w:rsidRDefault="009D272A" w:rsidP="00551401">
      <w:pPr>
        <w:pStyle w:val="a0"/>
        <w:numPr>
          <w:ilvl w:val="0"/>
          <w:numId w:val="0"/>
        </w:numPr>
        <w:ind w:left="993"/>
        <w:rPr>
          <w:rFonts w:ascii="Tahoma" w:hAnsi="Tahoma" w:cs="Tahoma"/>
          <w:sz w:val="20"/>
          <w:szCs w:val="20"/>
        </w:rPr>
      </w:pPr>
      <w:r w:rsidRPr="009D272A">
        <w:rPr>
          <w:rFonts w:ascii="Tahoma" w:hAnsi="Tahoma" w:cs="Tahoma"/>
          <w:sz w:val="20"/>
          <w:szCs w:val="20"/>
        </w:rPr>
        <w:t xml:space="preserve">В случае если полномочия Оператора счета депо содержатся в Договоре, заключенном между Депозитарием и Депонентом, либо в соглашении (договоре), заключенном между </w:t>
      </w:r>
      <w:r w:rsidR="007A6CEA" w:rsidRPr="009D272A">
        <w:rPr>
          <w:rFonts w:ascii="Tahoma" w:hAnsi="Tahoma" w:cs="Tahoma"/>
          <w:sz w:val="20"/>
          <w:szCs w:val="20"/>
        </w:rPr>
        <w:t>Депозитарием, Депонентом</w:t>
      </w:r>
      <w:r w:rsidRPr="009D272A">
        <w:rPr>
          <w:rFonts w:ascii="Tahoma" w:hAnsi="Tahoma" w:cs="Tahoma"/>
          <w:sz w:val="20"/>
          <w:szCs w:val="20"/>
        </w:rPr>
        <w:t xml:space="preserve"> и Оператором счета депо, доверенность может не предоставляться.</w:t>
      </w:r>
    </w:p>
    <w:p w14:paraId="13E2DA74"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Полномочия Оператора счета депо определяются доверенностью, выданной Депонентом Оператору счета депо.</w:t>
      </w:r>
      <w:r w:rsidR="009D272A" w:rsidRPr="009D272A">
        <w:t xml:space="preserve"> </w:t>
      </w:r>
      <w:r w:rsidR="009D272A" w:rsidRPr="009D272A">
        <w:rPr>
          <w:rFonts w:ascii="Tahoma" w:hAnsi="Tahoma" w:cs="Tahoma"/>
          <w:sz w:val="20"/>
          <w:szCs w:val="20"/>
        </w:rPr>
        <w:t>Полномочия Оператора счета депо также могут определяться в Договоре, заключенном между Депозитарием и Депонентом, либо в соглашении (договоре), заключенном между Депозитарием, Депонентом и Оператором счета депо</w:t>
      </w:r>
      <w:r w:rsidR="009D272A">
        <w:rPr>
          <w:rFonts w:ascii="Tahoma" w:hAnsi="Tahoma" w:cs="Tahoma"/>
          <w:sz w:val="20"/>
          <w:szCs w:val="20"/>
        </w:rPr>
        <w:t>.</w:t>
      </w:r>
    </w:p>
    <w:p w14:paraId="00E351D0" w14:textId="77777777" w:rsidR="00D31F28" w:rsidRPr="007F1642" w:rsidRDefault="00D31F28" w:rsidP="00551401">
      <w:pPr>
        <w:pStyle w:val="a0"/>
        <w:ind w:left="993" w:hanging="993"/>
        <w:rPr>
          <w:rFonts w:ascii="Tahoma" w:hAnsi="Tahoma" w:cs="Tahoma"/>
          <w:sz w:val="20"/>
          <w:szCs w:val="20"/>
        </w:rPr>
      </w:pPr>
      <w:bookmarkStart w:id="266" w:name="_Ref468897847"/>
      <w:r w:rsidRPr="007F1642">
        <w:rPr>
          <w:rFonts w:ascii="Tahoma" w:hAnsi="Tahoma" w:cs="Tahoma"/>
          <w:sz w:val="20"/>
          <w:szCs w:val="20"/>
        </w:rPr>
        <w:t>Оператор счета депо предоставляет в Депозитарий следующие документы:</w:t>
      </w:r>
      <w:bookmarkEnd w:id="266"/>
    </w:p>
    <w:p w14:paraId="2BC6387C" w14:textId="77777777"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 xml:space="preserve">анкета (Форма </w:t>
      </w:r>
      <w:hyperlink w:anchor="Текст_A11" w:history="1">
        <w:r w:rsidR="00407004" w:rsidRPr="00407004">
          <w:rPr>
            <w:rStyle w:val="af"/>
            <w:rFonts w:ascii="Tahoma" w:hAnsi="Tahoma" w:cs="Tahoma"/>
            <w:sz w:val="20"/>
            <w:szCs w:val="20"/>
          </w:rPr>
          <w:t>№</w:t>
        </w:r>
        <w:r w:rsidR="00407004" w:rsidRPr="00407004">
          <w:rPr>
            <w:rStyle w:val="af"/>
            <w:rFonts w:ascii="Tahoma" w:hAnsi="Tahoma" w:cs="Tahoma"/>
            <w:sz w:val="20"/>
            <w:szCs w:val="20"/>
            <w:lang w:val="en-US"/>
          </w:rPr>
          <w:t>A11</w:t>
        </w:r>
      </w:hyperlink>
      <w:r w:rsidRPr="007F1642">
        <w:rPr>
          <w:rFonts w:ascii="Tahoma" w:hAnsi="Tahoma" w:cs="Tahoma"/>
          <w:sz w:val="20"/>
          <w:szCs w:val="20"/>
        </w:rPr>
        <w:t>);</w:t>
      </w:r>
    </w:p>
    <w:p w14:paraId="6E71AF0F" w14:textId="12E4912E"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 xml:space="preserve">комплект документов Оператора счета депо, аналогичный комплекту документов, указанных в </w:t>
      </w:r>
      <w:r w:rsidR="003B1AF5">
        <w:rPr>
          <w:rFonts w:ascii="Tahoma" w:hAnsi="Tahoma" w:cs="Tahoma"/>
          <w:sz w:val="20"/>
          <w:szCs w:val="20"/>
        </w:rPr>
        <w:t>под</w:t>
      </w:r>
      <w:r w:rsidRPr="007F1642">
        <w:rPr>
          <w:rFonts w:ascii="Tahoma" w:hAnsi="Tahoma" w:cs="Tahoma"/>
          <w:sz w:val="20"/>
          <w:szCs w:val="20"/>
        </w:rPr>
        <w:t xml:space="preserve">пунктах </w:t>
      </w:r>
      <w:r w:rsidRPr="007F1642">
        <w:rPr>
          <w:rFonts w:ascii="Tahoma" w:hAnsi="Tahoma" w:cs="Tahoma"/>
          <w:sz w:val="20"/>
          <w:szCs w:val="20"/>
        </w:rPr>
        <w:fldChar w:fldCharType="begin"/>
      </w:r>
      <w:r w:rsidRPr="007F1642">
        <w:rPr>
          <w:rFonts w:ascii="Tahoma" w:hAnsi="Tahoma" w:cs="Tahoma"/>
          <w:sz w:val="20"/>
          <w:szCs w:val="20"/>
        </w:rPr>
        <w:instrText xml:space="preserve"> REF _Ref469414058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w:t>
      </w:r>
      <w:r w:rsidRPr="007F1642">
        <w:rPr>
          <w:rFonts w:ascii="Tahoma" w:hAnsi="Tahoma" w:cs="Tahoma"/>
          <w:sz w:val="20"/>
          <w:szCs w:val="20"/>
        </w:rPr>
        <w:fldChar w:fldCharType="end"/>
      </w:r>
      <w:r w:rsidR="003653A1" w:rsidRPr="007F1642">
        <w:rPr>
          <w:rFonts w:ascii="Tahoma" w:hAnsi="Tahoma" w:cs="Tahoma"/>
          <w:sz w:val="20"/>
          <w:szCs w:val="20"/>
        </w:rPr>
        <w:t xml:space="preserve">, </w:t>
      </w:r>
      <w:r w:rsidR="00382900" w:rsidRPr="007F1642">
        <w:rPr>
          <w:rFonts w:ascii="Tahoma" w:hAnsi="Tahoma" w:cs="Tahoma"/>
          <w:sz w:val="20"/>
          <w:szCs w:val="20"/>
        </w:rPr>
        <w:fldChar w:fldCharType="begin"/>
      </w:r>
      <w:r w:rsidR="00382900" w:rsidRPr="007F1642">
        <w:rPr>
          <w:rFonts w:ascii="Tahoma" w:hAnsi="Tahoma" w:cs="Tahoma"/>
          <w:sz w:val="20"/>
          <w:szCs w:val="20"/>
        </w:rPr>
        <w:instrText xml:space="preserve"> REF _Ref515272130 \r \h </w:instrText>
      </w:r>
      <w:r w:rsidR="000E6403" w:rsidRPr="007F1642">
        <w:rPr>
          <w:rFonts w:ascii="Tahoma" w:hAnsi="Tahoma" w:cs="Tahoma"/>
          <w:sz w:val="20"/>
          <w:szCs w:val="20"/>
        </w:rPr>
        <w:instrText xml:space="preserve"> \* MERGEFORMAT </w:instrText>
      </w:r>
      <w:r w:rsidR="00382900" w:rsidRPr="007F1642">
        <w:rPr>
          <w:rFonts w:ascii="Tahoma" w:hAnsi="Tahoma" w:cs="Tahoma"/>
          <w:sz w:val="20"/>
          <w:szCs w:val="20"/>
        </w:rPr>
      </w:r>
      <w:r w:rsidR="00382900" w:rsidRPr="007F1642">
        <w:rPr>
          <w:rFonts w:ascii="Tahoma" w:hAnsi="Tahoma" w:cs="Tahoma"/>
          <w:sz w:val="20"/>
          <w:szCs w:val="20"/>
        </w:rPr>
        <w:fldChar w:fldCharType="separate"/>
      </w:r>
      <w:r w:rsidR="006769E0">
        <w:rPr>
          <w:rFonts w:ascii="Tahoma" w:hAnsi="Tahoma" w:cs="Tahoma"/>
          <w:sz w:val="20"/>
          <w:szCs w:val="20"/>
        </w:rPr>
        <w:t>3</w:t>
      </w:r>
      <w:r w:rsidR="00382900" w:rsidRPr="007F1642">
        <w:rPr>
          <w:rFonts w:ascii="Tahoma" w:hAnsi="Tahoma" w:cs="Tahoma"/>
          <w:sz w:val="20"/>
          <w:szCs w:val="20"/>
        </w:rPr>
        <w:fldChar w:fldCharType="end"/>
      </w:r>
      <w:r w:rsidRPr="007F1642">
        <w:rPr>
          <w:rFonts w:ascii="Tahoma" w:hAnsi="Tahoma" w:cs="Tahoma"/>
          <w:sz w:val="20"/>
          <w:szCs w:val="20"/>
        </w:rPr>
        <w:t>-</w:t>
      </w:r>
      <w:r w:rsidRPr="007F1642">
        <w:rPr>
          <w:rFonts w:ascii="Tahoma" w:hAnsi="Tahoma" w:cs="Tahoma"/>
          <w:sz w:val="20"/>
          <w:szCs w:val="20"/>
        </w:rPr>
        <w:fldChar w:fldCharType="begin"/>
      </w:r>
      <w:r w:rsidRPr="007F1642">
        <w:rPr>
          <w:rFonts w:ascii="Tahoma" w:hAnsi="Tahoma" w:cs="Tahoma"/>
          <w:sz w:val="20"/>
          <w:szCs w:val="20"/>
        </w:rPr>
        <w:instrText xml:space="preserve"> REF _Ref469414070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8</w:t>
      </w:r>
      <w:r w:rsidRPr="007F1642">
        <w:rPr>
          <w:rFonts w:ascii="Tahoma" w:hAnsi="Tahoma" w:cs="Tahoma"/>
          <w:sz w:val="20"/>
          <w:szCs w:val="20"/>
        </w:rPr>
        <w:fldChar w:fldCharType="end"/>
      </w:r>
      <w:r w:rsidR="000C77B0">
        <w:rPr>
          <w:rFonts w:ascii="Tahoma" w:hAnsi="Tahoma" w:cs="Tahoma"/>
          <w:sz w:val="20"/>
          <w:szCs w:val="20"/>
        </w:rPr>
        <w:t xml:space="preserve"> </w:t>
      </w:r>
      <w:r w:rsidRPr="007F1642">
        <w:rPr>
          <w:rFonts w:ascii="Tahoma" w:hAnsi="Tahoma" w:cs="Tahoma"/>
          <w:sz w:val="20"/>
          <w:szCs w:val="20"/>
        </w:rPr>
        <w:t>п</w:t>
      </w:r>
      <w:r w:rsidR="000C77B0">
        <w:rPr>
          <w:rFonts w:ascii="Tahoma" w:hAnsi="Tahoma" w:cs="Tahoma"/>
          <w:sz w:val="20"/>
          <w:szCs w:val="20"/>
        </w:rPr>
        <w:t>ункта</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_Ref469417016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1.3.6.1</w:t>
      </w:r>
      <w:r w:rsidRPr="007F1642">
        <w:rPr>
          <w:rFonts w:ascii="Tahoma" w:hAnsi="Tahoma" w:cs="Tahoma"/>
          <w:sz w:val="20"/>
          <w:szCs w:val="20"/>
        </w:rPr>
        <w:fldChar w:fldCharType="end"/>
      </w:r>
      <w:r w:rsidR="00D963C2" w:rsidRPr="007F1642">
        <w:rPr>
          <w:rFonts w:ascii="Tahoma" w:hAnsi="Tahoma" w:cs="Tahoma"/>
          <w:sz w:val="20"/>
          <w:szCs w:val="20"/>
        </w:rPr>
        <w:t>.</w:t>
      </w:r>
      <w:r w:rsidR="00EB03A9" w:rsidRPr="007F1642">
        <w:rPr>
          <w:rFonts w:ascii="Tahoma" w:hAnsi="Tahoma" w:cs="Tahoma"/>
          <w:sz w:val="20"/>
          <w:szCs w:val="20"/>
        </w:rPr>
        <w:t>,</w:t>
      </w:r>
      <w:r w:rsidR="007B689A" w:rsidRPr="007F1642">
        <w:rPr>
          <w:rFonts w:ascii="Tahoma" w:hAnsi="Tahoma" w:cs="Tahoma"/>
          <w:sz w:val="20"/>
          <w:szCs w:val="20"/>
        </w:rPr>
        <w:t xml:space="preserve"> </w:t>
      </w:r>
      <w:r w:rsidR="00CE70A3" w:rsidRPr="007F1642">
        <w:rPr>
          <w:rFonts w:ascii="Tahoma" w:hAnsi="Tahoma" w:cs="Tahoma"/>
          <w:sz w:val="20"/>
          <w:szCs w:val="20"/>
        </w:rPr>
        <w:t xml:space="preserve">сведения, предусмотренные </w:t>
      </w:r>
      <w:r w:rsidR="003B1AF5">
        <w:rPr>
          <w:rFonts w:ascii="Tahoma" w:hAnsi="Tahoma" w:cs="Tahoma"/>
          <w:sz w:val="20"/>
          <w:szCs w:val="20"/>
        </w:rPr>
        <w:t>под</w:t>
      </w:r>
      <w:r w:rsidR="00CE70A3" w:rsidRPr="007F1642">
        <w:rPr>
          <w:rFonts w:ascii="Tahoma" w:hAnsi="Tahoma" w:cs="Tahoma"/>
          <w:sz w:val="20"/>
          <w:szCs w:val="20"/>
        </w:rPr>
        <w:t xml:space="preserve">пунктом </w:t>
      </w:r>
      <w:r w:rsidR="00CE70A3" w:rsidRPr="007F1642">
        <w:rPr>
          <w:rFonts w:ascii="Tahoma" w:hAnsi="Tahoma" w:cs="Tahoma"/>
          <w:sz w:val="20"/>
          <w:szCs w:val="20"/>
        </w:rPr>
        <w:fldChar w:fldCharType="begin"/>
      </w:r>
      <w:r w:rsidR="00CE70A3" w:rsidRPr="007F1642">
        <w:rPr>
          <w:rFonts w:ascii="Tahoma" w:hAnsi="Tahoma" w:cs="Tahoma"/>
          <w:sz w:val="20"/>
          <w:szCs w:val="20"/>
        </w:rPr>
        <w:instrText xml:space="preserve"> REF _Ref512509699 \r \h </w:instrText>
      </w:r>
      <w:r w:rsidR="000E6403" w:rsidRPr="007F1642">
        <w:rPr>
          <w:rFonts w:ascii="Tahoma" w:hAnsi="Tahoma" w:cs="Tahoma"/>
          <w:sz w:val="20"/>
          <w:szCs w:val="20"/>
        </w:rPr>
        <w:instrText xml:space="preserve"> \* MERGEFORMAT </w:instrText>
      </w:r>
      <w:r w:rsidR="00CE70A3" w:rsidRPr="007F1642">
        <w:rPr>
          <w:rFonts w:ascii="Tahoma" w:hAnsi="Tahoma" w:cs="Tahoma"/>
          <w:sz w:val="20"/>
          <w:szCs w:val="20"/>
        </w:rPr>
      </w:r>
      <w:r w:rsidR="00CE70A3" w:rsidRPr="007F1642">
        <w:rPr>
          <w:rFonts w:ascii="Tahoma" w:hAnsi="Tahoma" w:cs="Tahoma"/>
          <w:sz w:val="20"/>
          <w:szCs w:val="20"/>
        </w:rPr>
        <w:fldChar w:fldCharType="separate"/>
      </w:r>
      <w:r w:rsidR="006769E0">
        <w:rPr>
          <w:rFonts w:ascii="Tahoma" w:hAnsi="Tahoma" w:cs="Tahoma"/>
          <w:sz w:val="20"/>
          <w:szCs w:val="20"/>
        </w:rPr>
        <w:t>1</w:t>
      </w:r>
      <w:r w:rsidR="00CE70A3" w:rsidRPr="007F1642">
        <w:rPr>
          <w:rFonts w:ascii="Tahoma" w:hAnsi="Tahoma" w:cs="Tahoma"/>
          <w:sz w:val="20"/>
          <w:szCs w:val="20"/>
        </w:rPr>
        <w:fldChar w:fldCharType="end"/>
      </w:r>
      <w:r w:rsidR="00CE70A3" w:rsidRPr="007F1642">
        <w:rPr>
          <w:rFonts w:ascii="Tahoma" w:hAnsi="Tahoma" w:cs="Tahoma"/>
          <w:sz w:val="20"/>
          <w:szCs w:val="20"/>
        </w:rPr>
        <w:t xml:space="preserve"> п</w:t>
      </w:r>
      <w:r w:rsidR="000C77B0">
        <w:rPr>
          <w:rFonts w:ascii="Tahoma" w:hAnsi="Tahoma" w:cs="Tahoma"/>
          <w:sz w:val="20"/>
          <w:szCs w:val="20"/>
        </w:rPr>
        <w:t>ункта</w:t>
      </w:r>
      <w:r w:rsidR="00CE70A3" w:rsidRPr="007F1642">
        <w:rPr>
          <w:rFonts w:ascii="Tahoma" w:hAnsi="Tahoma" w:cs="Tahoma"/>
          <w:sz w:val="20"/>
          <w:szCs w:val="20"/>
        </w:rPr>
        <w:t xml:space="preserve"> </w:t>
      </w:r>
      <w:r w:rsidR="00CE70A3" w:rsidRPr="007F1642">
        <w:rPr>
          <w:rFonts w:ascii="Tahoma" w:hAnsi="Tahoma" w:cs="Tahoma"/>
          <w:sz w:val="20"/>
          <w:szCs w:val="20"/>
        </w:rPr>
        <w:fldChar w:fldCharType="begin"/>
      </w:r>
      <w:r w:rsidR="00CE70A3" w:rsidRPr="007F1642">
        <w:rPr>
          <w:rFonts w:ascii="Tahoma" w:hAnsi="Tahoma" w:cs="Tahoma"/>
          <w:sz w:val="20"/>
          <w:szCs w:val="20"/>
        </w:rPr>
        <w:instrText xml:space="preserve"> REF _Ref415149770 \r \h </w:instrText>
      </w:r>
      <w:r w:rsidR="000E6403" w:rsidRPr="007F1642">
        <w:rPr>
          <w:rFonts w:ascii="Tahoma" w:hAnsi="Tahoma" w:cs="Tahoma"/>
          <w:sz w:val="20"/>
          <w:szCs w:val="20"/>
        </w:rPr>
        <w:instrText xml:space="preserve"> \* MERGEFORMAT </w:instrText>
      </w:r>
      <w:r w:rsidR="00CE70A3" w:rsidRPr="007F1642">
        <w:rPr>
          <w:rFonts w:ascii="Tahoma" w:hAnsi="Tahoma" w:cs="Tahoma"/>
          <w:sz w:val="20"/>
          <w:szCs w:val="20"/>
        </w:rPr>
      </w:r>
      <w:r w:rsidR="00CE70A3" w:rsidRPr="007F1642">
        <w:rPr>
          <w:rFonts w:ascii="Tahoma" w:hAnsi="Tahoma" w:cs="Tahoma"/>
          <w:sz w:val="20"/>
          <w:szCs w:val="20"/>
        </w:rPr>
        <w:fldChar w:fldCharType="separate"/>
      </w:r>
      <w:r w:rsidR="006769E0">
        <w:rPr>
          <w:rFonts w:ascii="Tahoma" w:hAnsi="Tahoma" w:cs="Tahoma"/>
          <w:sz w:val="20"/>
          <w:szCs w:val="20"/>
        </w:rPr>
        <w:t>1.3.7</w:t>
      </w:r>
      <w:r w:rsidR="00CE70A3" w:rsidRPr="007F1642">
        <w:rPr>
          <w:rFonts w:ascii="Tahoma" w:hAnsi="Tahoma" w:cs="Tahoma"/>
          <w:sz w:val="20"/>
          <w:szCs w:val="20"/>
        </w:rPr>
        <w:fldChar w:fldCharType="end"/>
      </w:r>
      <w:r w:rsidR="00D963C2" w:rsidRPr="007F1642">
        <w:rPr>
          <w:rFonts w:ascii="Tahoma" w:hAnsi="Tahoma" w:cs="Tahoma"/>
          <w:sz w:val="20"/>
          <w:szCs w:val="20"/>
        </w:rPr>
        <w:t>.</w:t>
      </w:r>
      <w:r w:rsidR="00CE70A3" w:rsidRPr="007F1642">
        <w:rPr>
          <w:rFonts w:ascii="Tahoma" w:hAnsi="Tahoma" w:cs="Tahoma"/>
          <w:sz w:val="20"/>
          <w:szCs w:val="20"/>
        </w:rPr>
        <w:t xml:space="preserve"> </w:t>
      </w:r>
      <w:r w:rsidRPr="007F1642">
        <w:rPr>
          <w:rFonts w:ascii="Tahoma" w:hAnsi="Tahoma" w:cs="Tahoma"/>
          <w:sz w:val="20"/>
          <w:szCs w:val="20"/>
        </w:rPr>
        <w:t>настоящих Условий.</w:t>
      </w:r>
    </w:p>
    <w:p w14:paraId="1A55B8C4"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 xml:space="preserve">Поручение на назначение Оператора счета депо и доверенность могут быть поданы в Депозитарий только Депонентом либо его </w:t>
      </w:r>
      <w:r w:rsidR="002477F3" w:rsidRPr="007F1642">
        <w:rPr>
          <w:rFonts w:ascii="Tahoma" w:hAnsi="Tahoma" w:cs="Tahoma"/>
          <w:sz w:val="20"/>
          <w:szCs w:val="20"/>
        </w:rPr>
        <w:t>уполномоченным представителем</w:t>
      </w:r>
      <w:r w:rsidRPr="007F1642">
        <w:rPr>
          <w:rFonts w:ascii="Tahoma" w:hAnsi="Tahoma" w:cs="Tahoma"/>
          <w:sz w:val="20"/>
          <w:szCs w:val="20"/>
        </w:rPr>
        <w:t>.</w:t>
      </w:r>
    </w:p>
    <w:p w14:paraId="659DFF0F"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В случае если Оператором счета депо назначается лицо, уже являющееся Оператором хотя бы одного счета депо, открытого в Депозитарии, предоставление Анкеты Оператора счета депо и комплекта документов Оператора счета депо повторно не требуется.</w:t>
      </w:r>
    </w:p>
    <w:p w14:paraId="794EC3B4"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 xml:space="preserve">По результатам исполнения операции назначения Оператора счета депо Депоненту и Оператору счета депо предоставляется отчет о выполнении депозитарной операции (Форма </w:t>
      </w:r>
      <w:hyperlink w:anchor="Текст_S05_9" w:history="1">
        <w:r w:rsidR="00407004" w:rsidRPr="00407004">
          <w:rPr>
            <w:rStyle w:val="af"/>
            <w:rFonts w:ascii="Tahoma" w:hAnsi="Tahoma" w:cs="Tahoma"/>
            <w:sz w:val="20"/>
            <w:szCs w:val="20"/>
          </w:rPr>
          <w:t>№S05-9</w:t>
        </w:r>
      </w:hyperlink>
      <w:r w:rsidRPr="007F1642">
        <w:rPr>
          <w:rFonts w:ascii="Tahoma" w:hAnsi="Tahoma" w:cs="Tahoma"/>
          <w:sz w:val="20"/>
          <w:szCs w:val="20"/>
        </w:rPr>
        <w:t>).</w:t>
      </w:r>
    </w:p>
    <w:p w14:paraId="5DB6C7C0"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Депозитарий вправе отказать в исполнении поручения о назначении Оператора счета депо без объяснения причин.</w:t>
      </w:r>
    </w:p>
    <w:p w14:paraId="4819F83A" w14:textId="77777777" w:rsidR="00D31F28" w:rsidRPr="00AF1A77" w:rsidRDefault="00D31F28" w:rsidP="00551401">
      <w:pPr>
        <w:pStyle w:val="20"/>
        <w:ind w:left="993" w:hanging="993"/>
        <w:rPr>
          <w:rFonts w:ascii="Tahoma" w:hAnsi="Tahoma" w:cs="Tahoma"/>
          <w:color w:val="0099FF"/>
          <w:sz w:val="20"/>
          <w:szCs w:val="20"/>
        </w:rPr>
      </w:pPr>
      <w:bookmarkStart w:id="267" w:name="_Ref438656868"/>
      <w:bookmarkStart w:id="268" w:name="_Toc478119758"/>
      <w:bookmarkStart w:id="269" w:name="_Toc48756996"/>
      <w:bookmarkStart w:id="270" w:name="_Toc97585932"/>
      <w:bookmarkStart w:id="271" w:name="_Toc232067802"/>
      <w:r w:rsidRPr="00AF1A77">
        <w:rPr>
          <w:rFonts w:ascii="Tahoma" w:hAnsi="Tahoma" w:cs="Tahoma"/>
          <w:color w:val="0099FF"/>
          <w:sz w:val="20"/>
          <w:szCs w:val="20"/>
        </w:rPr>
        <w:t>Отмена полномочий Оператора счета депо</w:t>
      </w:r>
      <w:bookmarkEnd w:id="267"/>
      <w:bookmarkEnd w:id="268"/>
      <w:bookmarkEnd w:id="269"/>
      <w:bookmarkEnd w:id="270"/>
      <w:bookmarkEnd w:id="271"/>
    </w:p>
    <w:p w14:paraId="27549CFE" w14:textId="77777777" w:rsidR="00D31F28" w:rsidRPr="007F1642" w:rsidRDefault="00853E93" w:rsidP="00551401">
      <w:pPr>
        <w:pStyle w:val="a0"/>
        <w:ind w:left="993" w:hanging="993"/>
        <w:rPr>
          <w:rFonts w:ascii="Tahoma" w:hAnsi="Tahoma" w:cs="Tahoma"/>
          <w:sz w:val="20"/>
          <w:szCs w:val="20"/>
        </w:rPr>
      </w:pPr>
      <w:r w:rsidRPr="007F1642">
        <w:rPr>
          <w:rFonts w:ascii="Tahoma" w:hAnsi="Tahoma" w:cs="Tahoma"/>
          <w:sz w:val="20"/>
          <w:szCs w:val="20"/>
        </w:rPr>
        <w:t>Отмена</w:t>
      </w:r>
      <w:r w:rsidR="00D31F28" w:rsidRPr="007F1642">
        <w:rPr>
          <w:rFonts w:ascii="Tahoma" w:hAnsi="Tahoma" w:cs="Tahoma"/>
          <w:sz w:val="20"/>
          <w:szCs w:val="20"/>
        </w:rPr>
        <w:t xml:space="preserve"> полномочий Оператора счета депо осуществляется на основании поручения (Форма №R16). </w:t>
      </w:r>
    </w:p>
    <w:p w14:paraId="74178088" w14:textId="77777777" w:rsidR="00D31F28" w:rsidRPr="007F1642" w:rsidRDefault="00D31F28" w:rsidP="00551401">
      <w:pPr>
        <w:pStyle w:val="a0"/>
        <w:ind w:left="993" w:hanging="993"/>
        <w:rPr>
          <w:rFonts w:ascii="Tahoma" w:hAnsi="Tahoma" w:cs="Tahoma"/>
          <w:sz w:val="20"/>
          <w:szCs w:val="20"/>
        </w:rPr>
      </w:pPr>
      <w:bookmarkStart w:id="272" w:name="_Ref469568010"/>
      <w:r w:rsidRPr="007F1642">
        <w:rPr>
          <w:rFonts w:ascii="Tahoma" w:hAnsi="Tahoma" w:cs="Tahoma"/>
          <w:sz w:val="20"/>
          <w:szCs w:val="20"/>
        </w:rPr>
        <w:t xml:space="preserve">Основанием для </w:t>
      </w:r>
      <w:r w:rsidR="00853E93" w:rsidRPr="007F1642">
        <w:rPr>
          <w:rFonts w:ascii="Tahoma" w:hAnsi="Tahoma" w:cs="Tahoma"/>
          <w:sz w:val="20"/>
          <w:szCs w:val="20"/>
        </w:rPr>
        <w:t>отмены</w:t>
      </w:r>
      <w:r w:rsidRPr="007F1642">
        <w:rPr>
          <w:rFonts w:ascii="Tahoma" w:hAnsi="Tahoma" w:cs="Tahoma"/>
          <w:sz w:val="20"/>
          <w:szCs w:val="20"/>
        </w:rPr>
        <w:t xml:space="preserve"> полномочий Оператора счета депо может являться:</w:t>
      </w:r>
      <w:bookmarkEnd w:id="272"/>
    </w:p>
    <w:p w14:paraId="44AACD74" w14:textId="77777777"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 xml:space="preserve">истечение срока действия доверенности, выданной Оператору счета депо, и </w:t>
      </w:r>
      <w:proofErr w:type="spellStart"/>
      <w:r w:rsidRPr="007F1642">
        <w:rPr>
          <w:rFonts w:ascii="Tahoma" w:hAnsi="Tahoma" w:cs="Tahoma"/>
          <w:sz w:val="20"/>
          <w:szCs w:val="20"/>
        </w:rPr>
        <w:t>непредоставление</w:t>
      </w:r>
      <w:proofErr w:type="spellEnd"/>
      <w:r w:rsidRPr="007F1642">
        <w:rPr>
          <w:rFonts w:ascii="Tahoma" w:hAnsi="Tahoma" w:cs="Tahoma"/>
          <w:sz w:val="20"/>
          <w:szCs w:val="20"/>
        </w:rPr>
        <w:t xml:space="preserve"> Депонентом новой доверенности;</w:t>
      </w:r>
    </w:p>
    <w:p w14:paraId="6798B248" w14:textId="77777777" w:rsidR="009D272A" w:rsidRDefault="009D272A" w:rsidP="00551401">
      <w:pPr>
        <w:pStyle w:val="1"/>
        <w:ind w:left="1276" w:hanging="283"/>
        <w:rPr>
          <w:rFonts w:ascii="Tahoma" w:hAnsi="Tahoma" w:cs="Tahoma"/>
          <w:sz w:val="20"/>
          <w:szCs w:val="20"/>
        </w:rPr>
      </w:pPr>
      <w:r w:rsidRPr="009D272A">
        <w:rPr>
          <w:rFonts w:ascii="Tahoma" w:hAnsi="Tahoma" w:cs="Tahoma"/>
          <w:sz w:val="20"/>
          <w:szCs w:val="20"/>
        </w:rPr>
        <w:t>расторжение (прекращение) Договора, заключенного между Депозитарием и Депонентом, и (или)</w:t>
      </w:r>
      <w:r>
        <w:rPr>
          <w:rFonts w:ascii="Tahoma" w:hAnsi="Tahoma" w:cs="Tahoma"/>
          <w:sz w:val="20"/>
          <w:szCs w:val="20"/>
        </w:rPr>
        <w:t xml:space="preserve"> </w:t>
      </w:r>
      <w:r w:rsidR="00D31F28" w:rsidRPr="007F1642">
        <w:rPr>
          <w:rFonts w:ascii="Tahoma" w:hAnsi="Tahoma" w:cs="Tahoma"/>
          <w:sz w:val="20"/>
          <w:szCs w:val="20"/>
        </w:rPr>
        <w:t>закрытие счета депо Депонента</w:t>
      </w:r>
      <w:r>
        <w:rPr>
          <w:rFonts w:ascii="Tahoma" w:hAnsi="Tahoma" w:cs="Tahoma"/>
          <w:sz w:val="20"/>
          <w:szCs w:val="20"/>
        </w:rPr>
        <w:t>;</w:t>
      </w:r>
    </w:p>
    <w:p w14:paraId="67FC5782" w14:textId="77777777" w:rsidR="009D272A" w:rsidRPr="009D272A" w:rsidRDefault="009D272A" w:rsidP="00551401">
      <w:pPr>
        <w:pStyle w:val="1"/>
        <w:ind w:left="1276" w:hanging="283"/>
        <w:rPr>
          <w:rFonts w:ascii="Tahoma" w:hAnsi="Tahoma" w:cs="Tahoma"/>
          <w:sz w:val="20"/>
          <w:szCs w:val="20"/>
        </w:rPr>
      </w:pPr>
      <w:r w:rsidRPr="009D272A">
        <w:rPr>
          <w:rFonts w:ascii="Tahoma" w:hAnsi="Tahoma" w:cs="Tahoma"/>
          <w:sz w:val="20"/>
          <w:szCs w:val="20"/>
        </w:rPr>
        <w:t>расторжение (прекращение) соглашения (договора), заключенного между Депозитарием, Депонентом и Оператором счета депо;</w:t>
      </w:r>
    </w:p>
    <w:p w14:paraId="56B610E2" w14:textId="77777777" w:rsidR="00D31F28" w:rsidRPr="009D272A" w:rsidRDefault="009D272A" w:rsidP="00551401">
      <w:pPr>
        <w:pStyle w:val="1"/>
        <w:ind w:left="1276" w:hanging="283"/>
        <w:rPr>
          <w:rFonts w:ascii="Tahoma" w:hAnsi="Tahoma" w:cs="Tahoma"/>
          <w:sz w:val="20"/>
          <w:szCs w:val="20"/>
        </w:rPr>
      </w:pPr>
      <w:r w:rsidRPr="009D272A">
        <w:rPr>
          <w:rFonts w:ascii="Tahoma" w:hAnsi="Tahoma" w:cs="Tahoma"/>
          <w:sz w:val="20"/>
          <w:szCs w:val="20"/>
        </w:rPr>
        <w:t>расторжение (прекращение) договора, заключенного между Депозитарием и Оператором счета депо (в случае заключения такого договора).</w:t>
      </w:r>
    </w:p>
    <w:p w14:paraId="21B29534" w14:textId="1D0B96B3"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 xml:space="preserve">В случаях, указанных в </w:t>
      </w:r>
      <w:r w:rsidR="00346387" w:rsidRPr="007F1642">
        <w:rPr>
          <w:rFonts w:ascii="Tahoma" w:hAnsi="Tahoma" w:cs="Tahoma"/>
          <w:sz w:val="20"/>
          <w:szCs w:val="20"/>
        </w:rPr>
        <w:t>п</w:t>
      </w:r>
      <w:r w:rsidR="006F6808">
        <w:rPr>
          <w:rFonts w:ascii="Tahoma" w:hAnsi="Tahoma" w:cs="Tahoma"/>
          <w:sz w:val="20"/>
          <w:szCs w:val="20"/>
        </w:rPr>
        <w:t>ункте</w:t>
      </w:r>
      <w:r w:rsidR="005604C0">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_Ref469568010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6.4.2</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полномочия Оператора счета депо могут быть отменены на основании служебного поручения Депозитария.</w:t>
      </w:r>
    </w:p>
    <w:p w14:paraId="5B12C355"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 xml:space="preserve">По результатам исполнения операции отмены полномочий Оператора счета депо Депоненту и Оператору счета депо предоставляется отчет о выполнении депозитарной операции (Форма </w:t>
      </w:r>
      <w:hyperlink w:anchor="Текст_S05_9" w:history="1">
        <w:r w:rsidRPr="00407004">
          <w:rPr>
            <w:rStyle w:val="af"/>
            <w:rFonts w:ascii="Tahoma" w:hAnsi="Tahoma" w:cs="Tahoma"/>
            <w:sz w:val="20"/>
            <w:szCs w:val="20"/>
          </w:rPr>
          <w:t>№</w:t>
        </w:r>
        <w:r w:rsidR="00C62DB3" w:rsidRPr="00407004">
          <w:rPr>
            <w:rStyle w:val="af"/>
            <w:rFonts w:ascii="Tahoma" w:hAnsi="Tahoma" w:cs="Tahoma"/>
            <w:sz w:val="20"/>
            <w:szCs w:val="20"/>
          </w:rPr>
          <w:t>S05-9</w:t>
        </w:r>
      </w:hyperlink>
      <w:r w:rsidRPr="007F1642">
        <w:rPr>
          <w:rFonts w:ascii="Tahoma" w:hAnsi="Tahoma" w:cs="Tahoma"/>
          <w:sz w:val="20"/>
          <w:szCs w:val="20"/>
        </w:rPr>
        <w:t>).</w:t>
      </w:r>
    </w:p>
    <w:p w14:paraId="79DC6CBE" w14:textId="1CFFD17C" w:rsidR="00853E93" w:rsidRPr="007F1642" w:rsidRDefault="00853E93" w:rsidP="00551401">
      <w:pPr>
        <w:pStyle w:val="a0"/>
        <w:ind w:left="993" w:hanging="993"/>
        <w:rPr>
          <w:rFonts w:ascii="Tahoma" w:hAnsi="Tahoma" w:cs="Tahoma"/>
          <w:sz w:val="20"/>
          <w:szCs w:val="20"/>
        </w:rPr>
      </w:pPr>
      <w:r w:rsidRPr="007F1642">
        <w:rPr>
          <w:rFonts w:ascii="Tahoma" w:hAnsi="Tahoma" w:cs="Tahoma"/>
          <w:sz w:val="20"/>
          <w:szCs w:val="20"/>
        </w:rPr>
        <w:t xml:space="preserve">Отмена полномочий Оператора счета депо по торговому счету депо Депонента, на котором имеются ненулевые остатки ценных бумаг, является основанием для перевода ценных бумаг Депонента с данного торгового счета депо на счет депо владельца/ счет депо доверительного управляющего/ счет депо номинального держателя/ др. на основании служебного поручения Депозитария в </w:t>
      </w:r>
      <w:r w:rsidR="00EE25FE" w:rsidRPr="007F1642">
        <w:rPr>
          <w:rFonts w:ascii="Tahoma" w:hAnsi="Tahoma" w:cs="Tahoma"/>
          <w:sz w:val="20"/>
          <w:szCs w:val="20"/>
        </w:rPr>
        <w:t>соответствии с</w:t>
      </w:r>
      <w:r w:rsidRPr="007F1642">
        <w:rPr>
          <w:rFonts w:ascii="Tahoma" w:hAnsi="Tahoma" w:cs="Tahoma"/>
          <w:sz w:val="20"/>
          <w:szCs w:val="20"/>
        </w:rPr>
        <w:t xml:space="preserve"> </w:t>
      </w:r>
      <w:r w:rsidR="002C1136" w:rsidRPr="007F1642">
        <w:rPr>
          <w:rFonts w:ascii="Tahoma" w:hAnsi="Tahoma" w:cs="Tahoma"/>
          <w:sz w:val="20"/>
          <w:szCs w:val="20"/>
        </w:rPr>
        <w:t>п</w:t>
      </w:r>
      <w:r w:rsidR="006F6808">
        <w:rPr>
          <w:rFonts w:ascii="Tahoma" w:hAnsi="Tahoma" w:cs="Tahoma"/>
          <w:sz w:val="20"/>
          <w:szCs w:val="20"/>
        </w:rPr>
        <w:t>унктом</w:t>
      </w:r>
      <w:r w:rsidR="002C1136" w:rsidRPr="007F1642">
        <w:rPr>
          <w:rFonts w:ascii="Tahoma" w:hAnsi="Tahoma" w:cs="Tahoma"/>
          <w:sz w:val="20"/>
          <w:szCs w:val="20"/>
        </w:rPr>
        <w:t xml:space="preserve"> </w:t>
      </w:r>
      <w:r w:rsidR="009A6DB5" w:rsidRPr="007F1642">
        <w:rPr>
          <w:rFonts w:ascii="Tahoma" w:hAnsi="Tahoma" w:cs="Tahoma"/>
          <w:sz w:val="20"/>
          <w:szCs w:val="20"/>
        </w:rPr>
        <w:fldChar w:fldCharType="begin"/>
      </w:r>
      <w:r w:rsidR="009A6DB5" w:rsidRPr="007F1642">
        <w:rPr>
          <w:rFonts w:ascii="Tahoma" w:hAnsi="Tahoma" w:cs="Tahoma"/>
          <w:sz w:val="20"/>
          <w:szCs w:val="20"/>
        </w:rPr>
        <w:instrText xml:space="preserve"> REF _Ref511911674 \n \h </w:instrText>
      </w:r>
      <w:r w:rsidR="000E6403" w:rsidRPr="007F1642">
        <w:rPr>
          <w:rFonts w:ascii="Tahoma" w:hAnsi="Tahoma" w:cs="Tahoma"/>
          <w:sz w:val="20"/>
          <w:szCs w:val="20"/>
        </w:rPr>
        <w:instrText xml:space="preserve"> \* MERGEFORMAT </w:instrText>
      </w:r>
      <w:r w:rsidR="009A6DB5" w:rsidRPr="007F1642">
        <w:rPr>
          <w:rFonts w:ascii="Tahoma" w:hAnsi="Tahoma" w:cs="Tahoma"/>
          <w:sz w:val="20"/>
          <w:szCs w:val="20"/>
        </w:rPr>
      </w:r>
      <w:r w:rsidR="009A6DB5" w:rsidRPr="007F1642">
        <w:rPr>
          <w:rFonts w:ascii="Tahoma" w:hAnsi="Tahoma" w:cs="Tahoma"/>
          <w:sz w:val="20"/>
          <w:szCs w:val="20"/>
        </w:rPr>
        <w:fldChar w:fldCharType="separate"/>
      </w:r>
      <w:r w:rsidR="006769E0">
        <w:rPr>
          <w:rFonts w:ascii="Tahoma" w:hAnsi="Tahoma" w:cs="Tahoma"/>
          <w:sz w:val="20"/>
          <w:szCs w:val="20"/>
        </w:rPr>
        <w:t>6.15.3</w:t>
      </w:r>
      <w:r w:rsidR="009A6DB5"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18449F33" w14:textId="77777777" w:rsidR="00D31F28" w:rsidRPr="00AF1A77" w:rsidRDefault="00D31F28" w:rsidP="00551401">
      <w:pPr>
        <w:pStyle w:val="20"/>
        <w:ind w:left="993" w:hanging="993"/>
        <w:rPr>
          <w:rFonts w:ascii="Tahoma" w:hAnsi="Tahoma" w:cs="Tahoma"/>
          <w:color w:val="0099FF"/>
          <w:sz w:val="20"/>
          <w:szCs w:val="20"/>
        </w:rPr>
      </w:pPr>
      <w:bookmarkStart w:id="273" w:name="_Ref469412782"/>
      <w:bookmarkStart w:id="274" w:name="_Toc478119759"/>
      <w:bookmarkStart w:id="275" w:name="_Toc48756997"/>
      <w:bookmarkStart w:id="276" w:name="_Toc97585933"/>
      <w:bookmarkStart w:id="277" w:name="_Toc232067803"/>
      <w:r w:rsidRPr="00AF1A77">
        <w:rPr>
          <w:rFonts w:ascii="Tahoma" w:hAnsi="Tahoma" w:cs="Tahoma"/>
          <w:color w:val="0099FF"/>
          <w:sz w:val="20"/>
          <w:szCs w:val="20"/>
        </w:rPr>
        <w:t>Назначение Попечителя счета депо</w:t>
      </w:r>
      <w:bookmarkEnd w:id="273"/>
      <w:bookmarkEnd w:id="274"/>
      <w:bookmarkEnd w:id="275"/>
      <w:bookmarkEnd w:id="276"/>
      <w:bookmarkEnd w:id="277"/>
    </w:p>
    <w:p w14:paraId="1B9C29D7" w14:textId="77777777" w:rsidR="00D31F28" w:rsidRPr="007F1642" w:rsidRDefault="00D31F28" w:rsidP="00551401">
      <w:pPr>
        <w:pStyle w:val="a0"/>
        <w:ind w:left="993" w:hanging="993"/>
        <w:rPr>
          <w:rFonts w:ascii="Tahoma" w:hAnsi="Tahoma" w:cs="Tahoma"/>
          <w:sz w:val="20"/>
          <w:szCs w:val="20"/>
        </w:rPr>
      </w:pPr>
      <w:r w:rsidRPr="007F1642">
        <w:rPr>
          <w:rFonts w:ascii="Tahoma" w:hAnsi="Tahoma" w:cs="Tahoma"/>
          <w:sz w:val="20"/>
          <w:szCs w:val="20"/>
        </w:rPr>
        <w:t>Попечитель счета депо назначается на основании следующих документов:</w:t>
      </w:r>
    </w:p>
    <w:p w14:paraId="50FDED6E" w14:textId="77777777" w:rsidR="00D31F28" w:rsidRPr="007F1642" w:rsidRDefault="00D31F28" w:rsidP="00551401">
      <w:pPr>
        <w:pStyle w:val="1"/>
        <w:ind w:left="1276" w:hanging="283"/>
        <w:rPr>
          <w:rFonts w:ascii="Tahoma" w:hAnsi="Tahoma" w:cs="Tahoma"/>
          <w:sz w:val="20"/>
          <w:szCs w:val="20"/>
        </w:rPr>
      </w:pPr>
      <w:r w:rsidRPr="007F1642">
        <w:rPr>
          <w:rFonts w:ascii="Tahoma" w:hAnsi="Tahoma" w:cs="Tahoma"/>
          <w:sz w:val="20"/>
          <w:szCs w:val="20"/>
        </w:rPr>
        <w:t xml:space="preserve">поручение (Форма </w:t>
      </w:r>
      <w:hyperlink w:anchor="Текст_R16" w:history="1">
        <w:r w:rsidRPr="00407004">
          <w:rPr>
            <w:rStyle w:val="af"/>
            <w:rFonts w:ascii="Tahoma" w:hAnsi="Tahoma" w:cs="Tahoma"/>
            <w:sz w:val="20"/>
            <w:szCs w:val="20"/>
          </w:rPr>
          <w:t>№</w:t>
        </w:r>
        <w:r w:rsidR="00C62DB3" w:rsidRPr="00407004">
          <w:rPr>
            <w:rStyle w:val="af"/>
            <w:rFonts w:ascii="Tahoma" w:hAnsi="Tahoma" w:cs="Tahoma"/>
            <w:sz w:val="20"/>
            <w:szCs w:val="20"/>
          </w:rPr>
          <w:t>R16</w:t>
        </w:r>
      </w:hyperlink>
      <w:r w:rsidRPr="007F1642">
        <w:rPr>
          <w:rFonts w:ascii="Tahoma" w:hAnsi="Tahoma" w:cs="Tahoma"/>
          <w:sz w:val="20"/>
          <w:szCs w:val="20"/>
        </w:rPr>
        <w:t>);</w:t>
      </w:r>
    </w:p>
    <w:p w14:paraId="388A6403" w14:textId="77777777" w:rsidR="00D31F28" w:rsidRPr="007F1642" w:rsidRDefault="009930B6" w:rsidP="00551401">
      <w:pPr>
        <w:pStyle w:val="1"/>
        <w:ind w:left="1276" w:hanging="283"/>
        <w:rPr>
          <w:rFonts w:ascii="Tahoma" w:hAnsi="Tahoma" w:cs="Tahoma"/>
          <w:sz w:val="20"/>
          <w:szCs w:val="20"/>
        </w:rPr>
      </w:pPr>
      <w:r w:rsidRPr="007F1642">
        <w:rPr>
          <w:rFonts w:ascii="Tahoma" w:hAnsi="Tahoma" w:cs="Tahoma"/>
          <w:sz w:val="20"/>
          <w:szCs w:val="20"/>
        </w:rPr>
        <w:t xml:space="preserve">доверенность (Форма </w:t>
      </w:r>
      <w:hyperlink w:anchor="Текст_D01" w:history="1">
        <w:r w:rsidRPr="00407004">
          <w:rPr>
            <w:rStyle w:val="af"/>
            <w:rFonts w:ascii="Tahoma" w:hAnsi="Tahoma" w:cs="Tahoma"/>
            <w:sz w:val="20"/>
            <w:szCs w:val="20"/>
          </w:rPr>
          <w:t>№</w:t>
        </w:r>
        <w:r w:rsidR="00C62DB3" w:rsidRPr="00407004">
          <w:rPr>
            <w:rStyle w:val="af"/>
            <w:rFonts w:ascii="Tahoma" w:hAnsi="Tahoma" w:cs="Tahoma"/>
            <w:sz w:val="20"/>
            <w:szCs w:val="20"/>
          </w:rPr>
          <w:t>D01</w:t>
        </w:r>
      </w:hyperlink>
      <w:r w:rsidR="00C62DB3" w:rsidRPr="007F1642">
        <w:rPr>
          <w:rFonts w:ascii="Tahoma" w:hAnsi="Tahoma" w:cs="Tahoma"/>
          <w:sz w:val="20"/>
          <w:szCs w:val="20"/>
        </w:rPr>
        <w:t xml:space="preserve"> или </w:t>
      </w:r>
      <w:hyperlink w:anchor="Текст_D02" w:history="1">
        <w:r w:rsidR="00C62DB3" w:rsidRPr="00407004">
          <w:rPr>
            <w:rStyle w:val="af"/>
            <w:rFonts w:ascii="Tahoma" w:hAnsi="Tahoma" w:cs="Tahoma"/>
            <w:sz w:val="20"/>
            <w:szCs w:val="20"/>
            <w:lang w:val="en-US"/>
          </w:rPr>
          <w:t>D</w:t>
        </w:r>
        <w:r w:rsidR="00C62DB3" w:rsidRPr="00407004">
          <w:rPr>
            <w:rStyle w:val="af"/>
            <w:rFonts w:ascii="Tahoma" w:hAnsi="Tahoma" w:cs="Tahoma"/>
            <w:sz w:val="20"/>
            <w:szCs w:val="20"/>
          </w:rPr>
          <w:t>02</w:t>
        </w:r>
      </w:hyperlink>
      <w:r w:rsidR="00D31F28" w:rsidRPr="007F1642">
        <w:rPr>
          <w:rFonts w:ascii="Tahoma" w:hAnsi="Tahoma" w:cs="Tahoma"/>
          <w:sz w:val="20"/>
          <w:szCs w:val="20"/>
        </w:rPr>
        <w:t>);</w:t>
      </w:r>
    </w:p>
    <w:p w14:paraId="302B92C5" w14:textId="2E080851" w:rsidR="00D31F28" w:rsidRPr="007F1642" w:rsidRDefault="00D31F28" w:rsidP="004B4066">
      <w:pPr>
        <w:pStyle w:val="a0"/>
        <w:numPr>
          <w:ilvl w:val="0"/>
          <w:numId w:val="0"/>
        </w:numPr>
        <w:tabs>
          <w:tab w:val="left" w:pos="1276"/>
        </w:tabs>
        <w:ind w:left="993"/>
        <w:rPr>
          <w:rFonts w:ascii="Tahoma" w:hAnsi="Tahoma" w:cs="Tahoma"/>
          <w:sz w:val="20"/>
          <w:szCs w:val="20"/>
        </w:rPr>
      </w:pPr>
      <w:r w:rsidRPr="007F1642">
        <w:rPr>
          <w:rFonts w:ascii="Tahoma" w:hAnsi="Tahoma" w:cs="Tahoma"/>
          <w:sz w:val="20"/>
          <w:szCs w:val="20"/>
        </w:rPr>
        <w:t>при условии наличия в Депозитарии документов, указанных в п</w:t>
      </w:r>
      <w:r w:rsidR="006F6808">
        <w:rPr>
          <w:rFonts w:ascii="Tahoma" w:hAnsi="Tahoma" w:cs="Tahoma"/>
          <w:sz w:val="20"/>
          <w:szCs w:val="20"/>
        </w:rPr>
        <w:t>ункте</w:t>
      </w:r>
      <w:r w:rsidR="005604C0">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_Ref468897793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6.5.3</w:t>
      </w:r>
      <w:r w:rsidRPr="007F1642">
        <w:rPr>
          <w:rFonts w:ascii="Tahoma" w:hAnsi="Tahoma" w:cs="Tahoma"/>
          <w:sz w:val="20"/>
          <w:szCs w:val="20"/>
        </w:rPr>
        <w:fldChar w:fldCharType="end"/>
      </w:r>
      <w:r w:rsidRPr="007F1642">
        <w:rPr>
          <w:rFonts w:ascii="Tahoma" w:hAnsi="Tahoma" w:cs="Tahoma"/>
          <w:sz w:val="20"/>
          <w:szCs w:val="20"/>
        </w:rPr>
        <w:t xml:space="preserve">. настоящих Условий, а также соответствующего договора, заключенного между Депозитарием и Попечителем счета депо. </w:t>
      </w:r>
    </w:p>
    <w:p w14:paraId="12AA5494" w14:textId="4615B934" w:rsidR="00D31F28" w:rsidRDefault="00D31F28" w:rsidP="004B4066">
      <w:pPr>
        <w:pStyle w:val="a0"/>
        <w:numPr>
          <w:ilvl w:val="0"/>
          <w:numId w:val="0"/>
        </w:numPr>
        <w:ind w:left="993"/>
        <w:rPr>
          <w:rFonts w:ascii="Tahoma" w:hAnsi="Tahoma" w:cs="Tahoma"/>
          <w:sz w:val="20"/>
          <w:szCs w:val="20"/>
        </w:rPr>
      </w:pPr>
      <w:r w:rsidRPr="007F1642">
        <w:rPr>
          <w:rFonts w:ascii="Tahoma" w:hAnsi="Tahoma" w:cs="Tahoma"/>
          <w:sz w:val="20"/>
          <w:szCs w:val="20"/>
        </w:rPr>
        <w:t>Доверенность должна быть оформлена в соответствии с требованиями законодательства Российской Федерации, а также требованиями п</w:t>
      </w:r>
      <w:r w:rsidR="006F6808">
        <w:rPr>
          <w:rFonts w:ascii="Tahoma" w:hAnsi="Tahoma" w:cs="Tahoma"/>
          <w:sz w:val="20"/>
          <w:szCs w:val="20"/>
        </w:rPr>
        <w:t>унктов</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_Ref469417016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1.3.6.1</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w:t>
      </w:r>
      <w:r w:rsidRPr="007F1642">
        <w:rPr>
          <w:rFonts w:ascii="Tahoma" w:hAnsi="Tahoma" w:cs="Tahoma"/>
          <w:sz w:val="20"/>
          <w:szCs w:val="20"/>
        </w:rPr>
        <w:fldChar w:fldCharType="begin"/>
      </w:r>
      <w:r w:rsidRPr="007F1642">
        <w:rPr>
          <w:rFonts w:ascii="Tahoma" w:hAnsi="Tahoma" w:cs="Tahoma"/>
          <w:sz w:val="20"/>
          <w:szCs w:val="20"/>
        </w:rPr>
        <w:instrText xml:space="preserve"> REF _Ref469579614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1.3.6.4</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_Ref468898103 \w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1.3.9</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w:t>
      </w:r>
      <w:r w:rsidRPr="007F1642">
        <w:rPr>
          <w:rFonts w:ascii="Tahoma" w:hAnsi="Tahoma" w:cs="Tahoma"/>
          <w:sz w:val="20"/>
          <w:szCs w:val="20"/>
        </w:rPr>
        <w:fldChar w:fldCharType="begin"/>
      </w:r>
      <w:r w:rsidRPr="007F1642">
        <w:rPr>
          <w:rFonts w:ascii="Tahoma" w:hAnsi="Tahoma" w:cs="Tahoma"/>
          <w:sz w:val="20"/>
          <w:szCs w:val="20"/>
        </w:rPr>
        <w:instrText xml:space="preserve"> REF _Ref468898115 \w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1.3.10</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соответственно к форме доверенности, выдаваемой лицам, уполномоченным распоряжаться счетом(</w:t>
      </w:r>
      <w:r w:rsidR="001356CF" w:rsidRPr="007F1642">
        <w:rPr>
          <w:rFonts w:ascii="Tahoma" w:hAnsi="Tahoma" w:cs="Tahoma"/>
          <w:sz w:val="20"/>
          <w:szCs w:val="20"/>
        </w:rPr>
        <w:t>-</w:t>
      </w:r>
      <w:proofErr w:type="spellStart"/>
      <w:r w:rsidRPr="007F1642">
        <w:rPr>
          <w:rFonts w:ascii="Tahoma" w:hAnsi="Tahoma" w:cs="Tahoma"/>
          <w:sz w:val="20"/>
          <w:szCs w:val="20"/>
        </w:rPr>
        <w:t>ами</w:t>
      </w:r>
      <w:proofErr w:type="spellEnd"/>
      <w:r w:rsidRPr="007F1642">
        <w:rPr>
          <w:rFonts w:ascii="Tahoma" w:hAnsi="Tahoma" w:cs="Tahoma"/>
          <w:sz w:val="20"/>
          <w:szCs w:val="20"/>
        </w:rPr>
        <w:t>) депо.</w:t>
      </w:r>
    </w:p>
    <w:p w14:paraId="2B7B7068" w14:textId="77777777" w:rsidR="009D272A" w:rsidRPr="007F1642" w:rsidRDefault="009D272A" w:rsidP="004B4066">
      <w:pPr>
        <w:pStyle w:val="a0"/>
        <w:numPr>
          <w:ilvl w:val="0"/>
          <w:numId w:val="0"/>
        </w:numPr>
        <w:ind w:left="993"/>
        <w:rPr>
          <w:rFonts w:ascii="Tahoma" w:hAnsi="Tahoma" w:cs="Tahoma"/>
          <w:sz w:val="20"/>
          <w:szCs w:val="20"/>
        </w:rPr>
      </w:pPr>
      <w:r w:rsidRPr="009D272A">
        <w:rPr>
          <w:rFonts w:ascii="Tahoma" w:hAnsi="Tahoma" w:cs="Tahoma"/>
          <w:sz w:val="20"/>
          <w:szCs w:val="20"/>
        </w:rPr>
        <w:t xml:space="preserve">В случае если полномочия Попечителя счета депо содержатся в Договоре, заключенном между Депозитарием и Депонентом, либо в соглашении (договоре), заключенном между </w:t>
      </w:r>
      <w:r w:rsidR="00981C95" w:rsidRPr="009D272A">
        <w:rPr>
          <w:rFonts w:ascii="Tahoma" w:hAnsi="Tahoma" w:cs="Tahoma"/>
          <w:sz w:val="20"/>
          <w:szCs w:val="20"/>
        </w:rPr>
        <w:t>Депозитарием, Депонентом</w:t>
      </w:r>
      <w:r w:rsidRPr="009D272A">
        <w:rPr>
          <w:rFonts w:ascii="Tahoma" w:hAnsi="Tahoma" w:cs="Tahoma"/>
          <w:sz w:val="20"/>
          <w:szCs w:val="20"/>
        </w:rPr>
        <w:t xml:space="preserve"> и Попечителем счета депо, доверенность может не предоставляться.</w:t>
      </w:r>
    </w:p>
    <w:p w14:paraId="399419ED" w14:textId="77777777" w:rsidR="00AF69AC" w:rsidRPr="007F1642" w:rsidRDefault="00AF69AC" w:rsidP="004B4066">
      <w:pPr>
        <w:pStyle w:val="a0"/>
        <w:ind w:left="993" w:hanging="993"/>
        <w:rPr>
          <w:rFonts w:ascii="Tahoma" w:hAnsi="Tahoma" w:cs="Tahoma"/>
          <w:sz w:val="20"/>
          <w:szCs w:val="20"/>
        </w:rPr>
      </w:pPr>
      <w:r w:rsidRPr="007F1642">
        <w:rPr>
          <w:rFonts w:ascii="Tahoma" w:hAnsi="Tahoma" w:cs="Tahoma"/>
          <w:sz w:val="20"/>
          <w:szCs w:val="20"/>
        </w:rPr>
        <w:t>Полномочия Попечителя счета депо определяются доверенностью, выданной Депонентом Попечителю счета депо.</w:t>
      </w:r>
      <w:r w:rsidR="009D272A" w:rsidRPr="009D272A">
        <w:t xml:space="preserve"> </w:t>
      </w:r>
      <w:r w:rsidR="009D272A" w:rsidRPr="009D272A">
        <w:rPr>
          <w:rFonts w:ascii="Tahoma" w:hAnsi="Tahoma" w:cs="Tahoma"/>
          <w:sz w:val="20"/>
          <w:szCs w:val="20"/>
        </w:rPr>
        <w:t>Полномочия Попечителя счета депо также могут определяться в Договоре, заключенном между Депозитарием и Депонентом, либо в соглашении (договоре), заключенном между Депозитарием, Депонентом и Попечителем счета депо</w:t>
      </w:r>
      <w:r w:rsidR="009D272A">
        <w:rPr>
          <w:rFonts w:ascii="Tahoma" w:hAnsi="Tahoma" w:cs="Tahoma"/>
          <w:sz w:val="20"/>
          <w:szCs w:val="20"/>
        </w:rPr>
        <w:t>.</w:t>
      </w:r>
    </w:p>
    <w:p w14:paraId="01B37244" w14:textId="77777777" w:rsidR="00AF69AC" w:rsidRPr="007F1642" w:rsidRDefault="00AF69AC" w:rsidP="004B4066">
      <w:pPr>
        <w:pStyle w:val="a0"/>
        <w:ind w:left="993" w:hanging="993"/>
        <w:rPr>
          <w:rFonts w:ascii="Tahoma" w:hAnsi="Tahoma" w:cs="Tahoma"/>
          <w:sz w:val="20"/>
          <w:szCs w:val="20"/>
        </w:rPr>
      </w:pPr>
      <w:bookmarkStart w:id="278" w:name="_Ref468897793"/>
      <w:r w:rsidRPr="007F1642">
        <w:rPr>
          <w:rFonts w:ascii="Tahoma" w:hAnsi="Tahoma" w:cs="Tahoma"/>
          <w:sz w:val="20"/>
          <w:szCs w:val="20"/>
        </w:rPr>
        <w:t xml:space="preserve">Попечитель счета депо для заключения с Депозитарием договора </w:t>
      </w:r>
      <w:r w:rsidR="00981C95" w:rsidRPr="007F1642">
        <w:rPr>
          <w:rFonts w:ascii="Tahoma" w:hAnsi="Tahoma" w:cs="Tahoma"/>
          <w:sz w:val="20"/>
          <w:szCs w:val="20"/>
        </w:rPr>
        <w:t>с Попечителем</w:t>
      </w:r>
      <w:r w:rsidRPr="007F1642">
        <w:rPr>
          <w:rFonts w:ascii="Tahoma" w:hAnsi="Tahoma" w:cs="Tahoma"/>
          <w:sz w:val="20"/>
          <w:szCs w:val="20"/>
        </w:rPr>
        <w:t xml:space="preserve"> счета депо предоставляет в Депозитарий следующие документы:</w:t>
      </w:r>
      <w:bookmarkEnd w:id="278"/>
    </w:p>
    <w:p w14:paraId="5C335406" w14:textId="77777777" w:rsidR="00AF69AC" w:rsidRPr="007F1642" w:rsidRDefault="00AF69AC" w:rsidP="004B4066">
      <w:pPr>
        <w:pStyle w:val="1"/>
        <w:ind w:left="1276" w:hanging="283"/>
        <w:rPr>
          <w:rFonts w:ascii="Tahoma" w:hAnsi="Tahoma" w:cs="Tahoma"/>
          <w:sz w:val="20"/>
          <w:szCs w:val="20"/>
        </w:rPr>
      </w:pPr>
      <w:r w:rsidRPr="007F1642">
        <w:rPr>
          <w:rFonts w:ascii="Tahoma" w:hAnsi="Tahoma" w:cs="Tahoma"/>
          <w:sz w:val="20"/>
          <w:szCs w:val="20"/>
        </w:rPr>
        <w:t xml:space="preserve">анкета (Форма </w:t>
      </w:r>
      <w:hyperlink w:anchor="Текст_A11" w:history="1">
        <w:r w:rsidRPr="00407004">
          <w:rPr>
            <w:rStyle w:val="af"/>
            <w:rFonts w:ascii="Tahoma" w:hAnsi="Tahoma" w:cs="Tahoma"/>
            <w:sz w:val="20"/>
            <w:szCs w:val="20"/>
          </w:rPr>
          <w:t>№</w:t>
        </w:r>
        <w:r w:rsidR="00124ABD" w:rsidRPr="00407004">
          <w:rPr>
            <w:rStyle w:val="af"/>
            <w:rFonts w:ascii="Tahoma" w:hAnsi="Tahoma" w:cs="Tahoma"/>
            <w:sz w:val="20"/>
            <w:szCs w:val="20"/>
            <w:lang w:val="en-US"/>
          </w:rPr>
          <w:t>A11</w:t>
        </w:r>
      </w:hyperlink>
      <w:r w:rsidRPr="007F1642">
        <w:rPr>
          <w:rFonts w:ascii="Tahoma" w:hAnsi="Tahoma" w:cs="Tahoma"/>
          <w:sz w:val="20"/>
          <w:szCs w:val="20"/>
        </w:rPr>
        <w:t>);</w:t>
      </w:r>
    </w:p>
    <w:p w14:paraId="382B424C" w14:textId="4FADBE06" w:rsidR="00AF69AC" w:rsidRPr="007F1642" w:rsidRDefault="00AF69AC" w:rsidP="004B4066">
      <w:pPr>
        <w:pStyle w:val="1"/>
        <w:ind w:left="1276" w:hanging="283"/>
        <w:rPr>
          <w:rFonts w:ascii="Tahoma" w:hAnsi="Tahoma" w:cs="Tahoma"/>
          <w:sz w:val="20"/>
          <w:szCs w:val="20"/>
        </w:rPr>
      </w:pPr>
      <w:r w:rsidRPr="007F1642">
        <w:rPr>
          <w:rFonts w:ascii="Tahoma" w:hAnsi="Tahoma" w:cs="Tahoma"/>
          <w:sz w:val="20"/>
          <w:szCs w:val="20"/>
        </w:rPr>
        <w:t xml:space="preserve">комплект документов Попечителя счета депо, аналогичный комплекту документов, указанных в </w:t>
      </w:r>
      <w:r w:rsidR="002C1136">
        <w:rPr>
          <w:rFonts w:ascii="Tahoma" w:hAnsi="Tahoma" w:cs="Tahoma"/>
          <w:sz w:val="20"/>
          <w:szCs w:val="20"/>
        </w:rPr>
        <w:t>под</w:t>
      </w:r>
      <w:r w:rsidRPr="007F1642">
        <w:rPr>
          <w:rFonts w:ascii="Tahoma" w:hAnsi="Tahoma" w:cs="Tahoma"/>
          <w:sz w:val="20"/>
          <w:szCs w:val="20"/>
        </w:rPr>
        <w:t xml:space="preserve">пунктах </w:t>
      </w:r>
      <w:r w:rsidRPr="007F1642">
        <w:rPr>
          <w:rFonts w:ascii="Tahoma" w:hAnsi="Tahoma" w:cs="Tahoma"/>
          <w:sz w:val="20"/>
          <w:szCs w:val="20"/>
        </w:rPr>
        <w:fldChar w:fldCharType="begin"/>
      </w:r>
      <w:r w:rsidRPr="007F1642">
        <w:rPr>
          <w:rFonts w:ascii="Tahoma" w:hAnsi="Tahoma" w:cs="Tahoma"/>
          <w:sz w:val="20"/>
          <w:szCs w:val="20"/>
        </w:rPr>
        <w:instrText xml:space="preserve"> REF _Ref469414058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w:t>
      </w:r>
      <w:r w:rsidRPr="007F1642">
        <w:rPr>
          <w:rFonts w:ascii="Tahoma" w:hAnsi="Tahoma" w:cs="Tahoma"/>
          <w:sz w:val="20"/>
          <w:szCs w:val="20"/>
        </w:rPr>
        <w:fldChar w:fldCharType="end"/>
      </w:r>
      <w:r w:rsidRPr="007F1642">
        <w:rPr>
          <w:rFonts w:ascii="Tahoma" w:hAnsi="Tahoma" w:cs="Tahoma"/>
          <w:sz w:val="20"/>
          <w:szCs w:val="20"/>
        </w:rPr>
        <w:t>–</w:t>
      </w:r>
      <w:r w:rsidRPr="007F1642">
        <w:rPr>
          <w:rFonts w:ascii="Tahoma" w:hAnsi="Tahoma" w:cs="Tahoma"/>
          <w:sz w:val="20"/>
          <w:szCs w:val="20"/>
        </w:rPr>
        <w:fldChar w:fldCharType="begin"/>
      </w:r>
      <w:r w:rsidRPr="007F1642">
        <w:rPr>
          <w:rFonts w:ascii="Tahoma" w:hAnsi="Tahoma" w:cs="Tahoma"/>
          <w:sz w:val="20"/>
          <w:szCs w:val="20"/>
        </w:rPr>
        <w:instrText xml:space="preserve"> REF _Ref469414070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8</w:t>
      </w:r>
      <w:r w:rsidRPr="007F1642">
        <w:rPr>
          <w:rFonts w:ascii="Tahoma" w:hAnsi="Tahoma" w:cs="Tahoma"/>
          <w:sz w:val="20"/>
          <w:szCs w:val="20"/>
        </w:rPr>
        <w:fldChar w:fldCharType="end"/>
      </w:r>
      <w:r w:rsidRPr="007F1642">
        <w:rPr>
          <w:rFonts w:ascii="Tahoma" w:hAnsi="Tahoma" w:cs="Tahoma"/>
          <w:sz w:val="20"/>
          <w:szCs w:val="20"/>
        </w:rPr>
        <w:t xml:space="preserve"> </w:t>
      </w:r>
      <w:r w:rsidR="002C1136" w:rsidRPr="007F1642">
        <w:rPr>
          <w:rFonts w:ascii="Tahoma" w:hAnsi="Tahoma" w:cs="Tahoma"/>
          <w:sz w:val="20"/>
          <w:szCs w:val="20"/>
        </w:rPr>
        <w:t>п</w:t>
      </w:r>
      <w:r w:rsidR="005604C0">
        <w:rPr>
          <w:rFonts w:ascii="Tahoma" w:hAnsi="Tahoma" w:cs="Tahoma"/>
          <w:sz w:val="20"/>
          <w:szCs w:val="20"/>
        </w:rPr>
        <w:t>ункта</w:t>
      </w:r>
      <w:r w:rsidR="002C1136"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_Ref469417016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1.3.6.1</w:t>
      </w:r>
      <w:r w:rsidRPr="007F1642">
        <w:rPr>
          <w:rFonts w:ascii="Tahoma" w:hAnsi="Tahoma" w:cs="Tahoma"/>
          <w:sz w:val="20"/>
          <w:szCs w:val="20"/>
        </w:rPr>
        <w:fldChar w:fldCharType="end"/>
      </w:r>
      <w:r w:rsidR="00D963C2" w:rsidRPr="007F1642">
        <w:rPr>
          <w:rFonts w:ascii="Tahoma" w:hAnsi="Tahoma" w:cs="Tahoma"/>
          <w:sz w:val="20"/>
          <w:szCs w:val="20"/>
        </w:rPr>
        <w:t>.</w:t>
      </w:r>
      <w:r w:rsidR="00EB03A9" w:rsidRPr="007F1642">
        <w:rPr>
          <w:rFonts w:ascii="Tahoma" w:hAnsi="Tahoma" w:cs="Tahoma"/>
          <w:sz w:val="20"/>
          <w:szCs w:val="20"/>
        </w:rPr>
        <w:t xml:space="preserve">, </w:t>
      </w:r>
      <w:r w:rsidR="00CE70A3" w:rsidRPr="007F1642">
        <w:rPr>
          <w:rFonts w:ascii="Tahoma" w:hAnsi="Tahoma" w:cs="Tahoma"/>
          <w:sz w:val="20"/>
          <w:szCs w:val="20"/>
        </w:rPr>
        <w:t xml:space="preserve">сведения, предусмотренные </w:t>
      </w:r>
      <w:r w:rsidR="002C1136">
        <w:rPr>
          <w:rFonts w:ascii="Tahoma" w:hAnsi="Tahoma" w:cs="Tahoma"/>
          <w:sz w:val="20"/>
          <w:szCs w:val="20"/>
        </w:rPr>
        <w:t>под</w:t>
      </w:r>
      <w:r w:rsidR="00CE70A3" w:rsidRPr="007F1642">
        <w:rPr>
          <w:rFonts w:ascii="Tahoma" w:hAnsi="Tahoma" w:cs="Tahoma"/>
          <w:sz w:val="20"/>
          <w:szCs w:val="20"/>
        </w:rPr>
        <w:t xml:space="preserve">пунктом </w:t>
      </w:r>
      <w:r w:rsidR="00CE70A3" w:rsidRPr="007F1642">
        <w:rPr>
          <w:rFonts w:ascii="Tahoma" w:hAnsi="Tahoma" w:cs="Tahoma"/>
          <w:sz w:val="20"/>
          <w:szCs w:val="20"/>
        </w:rPr>
        <w:fldChar w:fldCharType="begin"/>
      </w:r>
      <w:r w:rsidR="00CE70A3" w:rsidRPr="007F1642">
        <w:rPr>
          <w:rFonts w:ascii="Tahoma" w:hAnsi="Tahoma" w:cs="Tahoma"/>
          <w:sz w:val="20"/>
          <w:szCs w:val="20"/>
        </w:rPr>
        <w:instrText xml:space="preserve"> REF _Ref512509699 \r \h </w:instrText>
      </w:r>
      <w:r w:rsidR="000E6403" w:rsidRPr="007F1642">
        <w:rPr>
          <w:rFonts w:ascii="Tahoma" w:hAnsi="Tahoma" w:cs="Tahoma"/>
          <w:sz w:val="20"/>
          <w:szCs w:val="20"/>
        </w:rPr>
        <w:instrText xml:space="preserve"> \* MERGEFORMAT </w:instrText>
      </w:r>
      <w:r w:rsidR="00CE70A3" w:rsidRPr="007F1642">
        <w:rPr>
          <w:rFonts w:ascii="Tahoma" w:hAnsi="Tahoma" w:cs="Tahoma"/>
          <w:sz w:val="20"/>
          <w:szCs w:val="20"/>
        </w:rPr>
      </w:r>
      <w:r w:rsidR="00CE70A3" w:rsidRPr="007F1642">
        <w:rPr>
          <w:rFonts w:ascii="Tahoma" w:hAnsi="Tahoma" w:cs="Tahoma"/>
          <w:sz w:val="20"/>
          <w:szCs w:val="20"/>
        </w:rPr>
        <w:fldChar w:fldCharType="separate"/>
      </w:r>
      <w:r w:rsidR="006769E0">
        <w:rPr>
          <w:rFonts w:ascii="Tahoma" w:hAnsi="Tahoma" w:cs="Tahoma"/>
          <w:sz w:val="20"/>
          <w:szCs w:val="20"/>
        </w:rPr>
        <w:t>1</w:t>
      </w:r>
      <w:r w:rsidR="00CE70A3" w:rsidRPr="007F1642">
        <w:rPr>
          <w:rFonts w:ascii="Tahoma" w:hAnsi="Tahoma" w:cs="Tahoma"/>
          <w:sz w:val="20"/>
          <w:szCs w:val="20"/>
        </w:rPr>
        <w:fldChar w:fldCharType="end"/>
      </w:r>
      <w:r w:rsidR="00CE70A3" w:rsidRPr="007F1642">
        <w:rPr>
          <w:rFonts w:ascii="Tahoma" w:hAnsi="Tahoma" w:cs="Tahoma"/>
          <w:sz w:val="20"/>
          <w:szCs w:val="20"/>
        </w:rPr>
        <w:t xml:space="preserve"> </w:t>
      </w:r>
      <w:r w:rsidR="002C1136" w:rsidRPr="007F1642">
        <w:rPr>
          <w:rFonts w:ascii="Tahoma" w:hAnsi="Tahoma" w:cs="Tahoma"/>
          <w:sz w:val="20"/>
          <w:szCs w:val="20"/>
        </w:rPr>
        <w:t>п</w:t>
      </w:r>
      <w:r w:rsidR="005604C0">
        <w:rPr>
          <w:rFonts w:ascii="Tahoma" w:hAnsi="Tahoma" w:cs="Tahoma"/>
          <w:sz w:val="20"/>
          <w:szCs w:val="20"/>
        </w:rPr>
        <w:t>ункта</w:t>
      </w:r>
      <w:r w:rsidR="002C1136" w:rsidRPr="007F1642">
        <w:rPr>
          <w:rFonts w:ascii="Tahoma" w:hAnsi="Tahoma" w:cs="Tahoma"/>
          <w:sz w:val="20"/>
          <w:szCs w:val="20"/>
        </w:rPr>
        <w:t xml:space="preserve"> </w:t>
      </w:r>
      <w:r w:rsidR="00CE70A3" w:rsidRPr="007F1642">
        <w:rPr>
          <w:rFonts w:ascii="Tahoma" w:hAnsi="Tahoma" w:cs="Tahoma"/>
          <w:sz w:val="20"/>
          <w:szCs w:val="20"/>
        </w:rPr>
        <w:fldChar w:fldCharType="begin"/>
      </w:r>
      <w:r w:rsidR="00CE70A3" w:rsidRPr="007F1642">
        <w:rPr>
          <w:rFonts w:ascii="Tahoma" w:hAnsi="Tahoma" w:cs="Tahoma"/>
          <w:sz w:val="20"/>
          <w:szCs w:val="20"/>
        </w:rPr>
        <w:instrText xml:space="preserve"> REF _Ref415149770 \r \h </w:instrText>
      </w:r>
      <w:r w:rsidR="000E6403" w:rsidRPr="007F1642">
        <w:rPr>
          <w:rFonts w:ascii="Tahoma" w:hAnsi="Tahoma" w:cs="Tahoma"/>
          <w:sz w:val="20"/>
          <w:szCs w:val="20"/>
        </w:rPr>
        <w:instrText xml:space="preserve"> \* MERGEFORMAT </w:instrText>
      </w:r>
      <w:r w:rsidR="00CE70A3" w:rsidRPr="007F1642">
        <w:rPr>
          <w:rFonts w:ascii="Tahoma" w:hAnsi="Tahoma" w:cs="Tahoma"/>
          <w:sz w:val="20"/>
          <w:szCs w:val="20"/>
        </w:rPr>
      </w:r>
      <w:r w:rsidR="00CE70A3" w:rsidRPr="007F1642">
        <w:rPr>
          <w:rFonts w:ascii="Tahoma" w:hAnsi="Tahoma" w:cs="Tahoma"/>
          <w:sz w:val="20"/>
          <w:szCs w:val="20"/>
        </w:rPr>
        <w:fldChar w:fldCharType="separate"/>
      </w:r>
      <w:r w:rsidR="006769E0">
        <w:rPr>
          <w:rFonts w:ascii="Tahoma" w:hAnsi="Tahoma" w:cs="Tahoma"/>
          <w:sz w:val="20"/>
          <w:szCs w:val="20"/>
        </w:rPr>
        <w:t>1.3.7</w:t>
      </w:r>
      <w:r w:rsidR="00CE70A3"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6E9B3F77" w14:textId="77777777" w:rsidR="00AF69AC" w:rsidRPr="007F1642" w:rsidRDefault="00AF69AC" w:rsidP="004B4066">
      <w:pPr>
        <w:pStyle w:val="a0"/>
        <w:ind w:left="993" w:hanging="993"/>
        <w:rPr>
          <w:rFonts w:ascii="Tahoma" w:hAnsi="Tahoma" w:cs="Tahoma"/>
          <w:sz w:val="20"/>
          <w:szCs w:val="20"/>
        </w:rPr>
      </w:pPr>
      <w:r w:rsidRPr="007F1642">
        <w:rPr>
          <w:rFonts w:ascii="Tahoma" w:hAnsi="Tahoma" w:cs="Tahoma"/>
          <w:sz w:val="20"/>
          <w:szCs w:val="20"/>
        </w:rPr>
        <w:t xml:space="preserve">Поручение на назначение Попечителя счета депо и доверенность могут быть поданы в Депозитарий только Депонентом либо его </w:t>
      </w:r>
      <w:r w:rsidR="00981C95" w:rsidRPr="007F1642">
        <w:rPr>
          <w:rFonts w:ascii="Tahoma" w:hAnsi="Tahoma" w:cs="Tahoma"/>
          <w:sz w:val="20"/>
          <w:szCs w:val="20"/>
        </w:rPr>
        <w:t>уполномоченным представителем</w:t>
      </w:r>
      <w:r w:rsidRPr="007F1642">
        <w:rPr>
          <w:rFonts w:ascii="Tahoma" w:hAnsi="Tahoma" w:cs="Tahoma"/>
          <w:sz w:val="20"/>
          <w:szCs w:val="20"/>
        </w:rPr>
        <w:t>.</w:t>
      </w:r>
    </w:p>
    <w:p w14:paraId="54DE9A9C" w14:textId="77777777" w:rsidR="00AF69AC" w:rsidRPr="007F1642" w:rsidRDefault="00AF69AC" w:rsidP="004B4066">
      <w:pPr>
        <w:pStyle w:val="a0"/>
        <w:ind w:left="993" w:hanging="993"/>
        <w:rPr>
          <w:rFonts w:ascii="Tahoma" w:hAnsi="Tahoma" w:cs="Tahoma"/>
          <w:sz w:val="20"/>
          <w:szCs w:val="20"/>
        </w:rPr>
      </w:pPr>
      <w:r w:rsidRPr="007F1642">
        <w:rPr>
          <w:rFonts w:ascii="Tahoma" w:hAnsi="Tahoma" w:cs="Tahoma"/>
          <w:sz w:val="20"/>
          <w:szCs w:val="20"/>
        </w:rPr>
        <w:t xml:space="preserve">В случае если Попечителем счета депо назначается лицо, уже являющее Депонентом или Попечителем хотя бы одного счета депо, открытого в Депозитарии, предоставление Анкеты Попечителя счета депо и комплекта документов Попечителя счета депо повторно не требуется. </w:t>
      </w:r>
    </w:p>
    <w:p w14:paraId="7ADE3F8A" w14:textId="77777777" w:rsidR="00AF69AC" w:rsidRPr="007F1642" w:rsidRDefault="00AF69AC" w:rsidP="004B4066">
      <w:pPr>
        <w:pStyle w:val="a0"/>
        <w:ind w:left="993" w:hanging="993"/>
        <w:rPr>
          <w:rFonts w:ascii="Tahoma" w:hAnsi="Tahoma" w:cs="Tahoma"/>
          <w:sz w:val="20"/>
          <w:szCs w:val="20"/>
        </w:rPr>
      </w:pPr>
      <w:r w:rsidRPr="007F1642">
        <w:rPr>
          <w:rFonts w:ascii="Tahoma" w:hAnsi="Tahoma" w:cs="Tahoma"/>
          <w:sz w:val="20"/>
          <w:szCs w:val="20"/>
        </w:rPr>
        <w:t xml:space="preserve">По результатам исполнения операции назначения Попечителя счета депо Депоненту и Попечителю счета депо предоставляется отчет о выполнении депозитарной операции (Форма </w:t>
      </w:r>
      <w:hyperlink w:anchor="Текст_S05_9" w:history="1">
        <w:r w:rsidRPr="00407004">
          <w:rPr>
            <w:rStyle w:val="af"/>
            <w:rFonts w:ascii="Tahoma" w:hAnsi="Tahoma" w:cs="Tahoma"/>
            <w:sz w:val="20"/>
            <w:szCs w:val="20"/>
          </w:rPr>
          <w:t>№</w:t>
        </w:r>
        <w:r w:rsidR="00C62DB3" w:rsidRPr="00407004">
          <w:rPr>
            <w:rStyle w:val="af"/>
            <w:rFonts w:ascii="Tahoma" w:hAnsi="Tahoma" w:cs="Tahoma"/>
            <w:sz w:val="20"/>
            <w:szCs w:val="20"/>
          </w:rPr>
          <w:t>S05-9</w:t>
        </w:r>
      </w:hyperlink>
      <w:r w:rsidRPr="007F1642">
        <w:rPr>
          <w:rFonts w:ascii="Tahoma" w:hAnsi="Tahoma" w:cs="Tahoma"/>
          <w:sz w:val="20"/>
          <w:szCs w:val="20"/>
        </w:rPr>
        <w:t>).</w:t>
      </w:r>
    </w:p>
    <w:p w14:paraId="3B388E6A" w14:textId="77777777" w:rsidR="00AF69AC" w:rsidRPr="00AF1A77" w:rsidRDefault="00AF69AC" w:rsidP="004B4066">
      <w:pPr>
        <w:pStyle w:val="20"/>
        <w:ind w:left="993" w:hanging="993"/>
        <w:rPr>
          <w:rFonts w:ascii="Tahoma" w:hAnsi="Tahoma" w:cs="Tahoma"/>
          <w:color w:val="0099FF"/>
          <w:sz w:val="20"/>
          <w:szCs w:val="20"/>
        </w:rPr>
      </w:pPr>
      <w:bookmarkStart w:id="279" w:name="_Ref469412796"/>
      <w:bookmarkStart w:id="280" w:name="_Toc478119760"/>
      <w:bookmarkStart w:id="281" w:name="_Toc48756998"/>
      <w:bookmarkStart w:id="282" w:name="_Toc97585934"/>
      <w:bookmarkStart w:id="283" w:name="_Toc232067804"/>
      <w:r w:rsidRPr="00AF1A77">
        <w:rPr>
          <w:rFonts w:ascii="Tahoma" w:hAnsi="Tahoma" w:cs="Tahoma"/>
          <w:color w:val="0099FF"/>
          <w:sz w:val="20"/>
          <w:szCs w:val="20"/>
        </w:rPr>
        <w:t>Отмена полномочий Попечителя счета депо</w:t>
      </w:r>
      <w:bookmarkEnd w:id="279"/>
      <w:bookmarkEnd w:id="280"/>
      <w:bookmarkEnd w:id="281"/>
      <w:bookmarkEnd w:id="282"/>
      <w:bookmarkEnd w:id="283"/>
    </w:p>
    <w:p w14:paraId="03BC46F6" w14:textId="77777777" w:rsidR="00AF69AC" w:rsidRPr="007F1642" w:rsidRDefault="00853E93" w:rsidP="004B4066">
      <w:pPr>
        <w:pStyle w:val="a0"/>
        <w:ind w:left="993" w:hanging="993"/>
        <w:rPr>
          <w:rFonts w:ascii="Tahoma" w:hAnsi="Tahoma" w:cs="Tahoma"/>
          <w:sz w:val="20"/>
          <w:szCs w:val="20"/>
        </w:rPr>
      </w:pPr>
      <w:r w:rsidRPr="007F1642">
        <w:rPr>
          <w:rFonts w:ascii="Tahoma" w:hAnsi="Tahoma" w:cs="Tahoma"/>
          <w:sz w:val="20"/>
          <w:szCs w:val="20"/>
        </w:rPr>
        <w:t>Отмена</w:t>
      </w:r>
      <w:r w:rsidR="00AF69AC" w:rsidRPr="007F1642">
        <w:rPr>
          <w:rFonts w:ascii="Tahoma" w:hAnsi="Tahoma" w:cs="Tahoma"/>
          <w:sz w:val="20"/>
          <w:szCs w:val="20"/>
        </w:rPr>
        <w:t xml:space="preserve"> полномочий Попечителя счета депо осуществляется на основании поручения (Форма </w:t>
      </w:r>
      <w:hyperlink w:anchor="Текст_R16" w:history="1">
        <w:r w:rsidR="00AF69AC" w:rsidRPr="00407004">
          <w:rPr>
            <w:rStyle w:val="af"/>
            <w:rFonts w:ascii="Tahoma" w:hAnsi="Tahoma" w:cs="Tahoma"/>
            <w:sz w:val="20"/>
            <w:szCs w:val="20"/>
          </w:rPr>
          <w:t>№</w:t>
        </w:r>
        <w:r w:rsidR="00C62DB3" w:rsidRPr="00407004">
          <w:rPr>
            <w:rStyle w:val="af"/>
            <w:rFonts w:ascii="Tahoma" w:hAnsi="Tahoma" w:cs="Tahoma"/>
            <w:sz w:val="20"/>
            <w:szCs w:val="20"/>
          </w:rPr>
          <w:t>R16</w:t>
        </w:r>
      </w:hyperlink>
      <w:r w:rsidR="00AF69AC" w:rsidRPr="007F1642">
        <w:rPr>
          <w:rFonts w:ascii="Tahoma" w:hAnsi="Tahoma" w:cs="Tahoma"/>
          <w:sz w:val="20"/>
          <w:szCs w:val="20"/>
        </w:rPr>
        <w:t xml:space="preserve">). </w:t>
      </w:r>
    </w:p>
    <w:p w14:paraId="68FB05A9" w14:textId="77777777" w:rsidR="00AF69AC" w:rsidRPr="007F1642" w:rsidRDefault="00AF69AC" w:rsidP="004B4066">
      <w:pPr>
        <w:pStyle w:val="a0"/>
        <w:ind w:left="993" w:hanging="993"/>
        <w:rPr>
          <w:rFonts w:ascii="Tahoma" w:hAnsi="Tahoma" w:cs="Tahoma"/>
          <w:sz w:val="20"/>
          <w:szCs w:val="20"/>
        </w:rPr>
      </w:pPr>
      <w:bookmarkStart w:id="284" w:name="_Ref469583525"/>
      <w:r w:rsidRPr="007F1642">
        <w:rPr>
          <w:rFonts w:ascii="Tahoma" w:hAnsi="Tahoma" w:cs="Tahoma"/>
          <w:sz w:val="20"/>
          <w:szCs w:val="20"/>
        </w:rPr>
        <w:t xml:space="preserve">Основанием для </w:t>
      </w:r>
      <w:r w:rsidR="00853E93" w:rsidRPr="007F1642">
        <w:rPr>
          <w:rFonts w:ascii="Tahoma" w:hAnsi="Tahoma" w:cs="Tahoma"/>
          <w:sz w:val="20"/>
          <w:szCs w:val="20"/>
        </w:rPr>
        <w:t>отмен</w:t>
      </w:r>
      <w:r w:rsidR="009A6DB5" w:rsidRPr="007F1642">
        <w:rPr>
          <w:rFonts w:ascii="Tahoma" w:hAnsi="Tahoma" w:cs="Tahoma"/>
          <w:sz w:val="20"/>
          <w:szCs w:val="20"/>
        </w:rPr>
        <w:t>ы</w:t>
      </w:r>
      <w:r w:rsidRPr="007F1642">
        <w:rPr>
          <w:rFonts w:ascii="Tahoma" w:hAnsi="Tahoma" w:cs="Tahoma"/>
          <w:sz w:val="20"/>
          <w:szCs w:val="20"/>
        </w:rPr>
        <w:t xml:space="preserve"> полномочий Попечителя счета депо может являться:</w:t>
      </w:r>
      <w:bookmarkEnd w:id="284"/>
    </w:p>
    <w:p w14:paraId="01150A60" w14:textId="77777777" w:rsidR="00E96B5A" w:rsidRPr="007F1642" w:rsidRDefault="00E96B5A" w:rsidP="004B4066">
      <w:pPr>
        <w:pStyle w:val="1"/>
        <w:ind w:left="1276" w:hanging="283"/>
        <w:rPr>
          <w:rFonts w:ascii="Tahoma" w:hAnsi="Tahoma" w:cs="Tahoma"/>
          <w:sz w:val="20"/>
          <w:szCs w:val="20"/>
        </w:rPr>
      </w:pPr>
      <w:r w:rsidRPr="007F1642">
        <w:rPr>
          <w:rFonts w:ascii="Tahoma" w:hAnsi="Tahoma" w:cs="Tahoma"/>
          <w:sz w:val="20"/>
          <w:szCs w:val="20"/>
        </w:rPr>
        <w:t>истечение срока действия доверенности, выданной Попечителю счета депо, и отсутствие в Депозитарии новой доверенности;</w:t>
      </w:r>
    </w:p>
    <w:p w14:paraId="1F3BC085" w14:textId="77777777" w:rsidR="00E96B5A" w:rsidRPr="007F1642" w:rsidRDefault="009D272A" w:rsidP="004B4066">
      <w:pPr>
        <w:pStyle w:val="1"/>
        <w:ind w:left="1276" w:hanging="283"/>
        <w:rPr>
          <w:rFonts w:ascii="Tahoma" w:hAnsi="Tahoma" w:cs="Tahoma"/>
          <w:sz w:val="20"/>
          <w:szCs w:val="20"/>
        </w:rPr>
      </w:pPr>
      <w:r w:rsidRPr="009D272A">
        <w:rPr>
          <w:rFonts w:ascii="Tahoma" w:hAnsi="Tahoma" w:cs="Tahoma"/>
          <w:sz w:val="20"/>
          <w:szCs w:val="20"/>
        </w:rPr>
        <w:t>расторжение (прекращение) Договора, заключенного между Депозитарием и Депонентом, и (или)</w:t>
      </w:r>
      <w:r>
        <w:rPr>
          <w:rFonts w:ascii="Tahoma" w:hAnsi="Tahoma" w:cs="Tahoma"/>
          <w:sz w:val="20"/>
          <w:szCs w:val="20"/>
        </w:rPr>
        <w:t xml:space="preserve"> </w:t>
      </w:r>
      <w:r w:rsidR="00E96B5A" w:rsidRPr="007F1642">
        <w:rPr>
          <w:rFonts w:ascii="Tahoma" w:hAnsi="Tahoma" w:cs="Tahoma"/>
          <w:sz w:val="20"/>
          <w:szCs w:val="20"/>
        </w:rPr>
        <w:t>закрытие счета депо Депонента;</w:t>
      </w:r>
    </w:p>
    <w:p w14:paraId="52557845" w14:textId="77777777" w:rsidR="009D272A" w:rsidRDefault="00E96B5A" w:rsidP="004B4066">
      <w:pPr>
        <w:pStyle w:val="1"/>
        <w:ind w:left="1276" w:hanging="283"/>
        <w:rPr>
          <w:rFonts w:ascii="Tahoma" w:hAnsi="Tahoma" w:cs="Tahoma"/>
          <w:sz w:val="20"/>
          <w:szCs w:val="20"/>
        </w:rPr>
      </w:pPr>
      <w:r w:rsidRPr="007F1642">
        <w:rPr>
          <w:rFonts w:ascii="Tahoma" w:hAnsi="Tahoma" w:cs="Tahoma"/>
          <w:sz w:val="20"/>
          <w:szCs w:val="20"/>
        </w:rPr>
        <w:t xml:space="preserve">расторжение </w:t>
      </w:r>
      <w:r w:rsidR="009D272A">
        <w:rPr>
          <w:rFonts w:ascii="Tahoma" w:hAnsi="Tahoma" w:cs="Tahoma"/>
          <w:sz w:val="20"/>
          <w:szCs w:val="20"/>
        </w:rPr>
        <w:t xml:space="preserve">(прекращение) </w:t>
      </w:r>
      <w:r w:rsidRPr="007F1642">
        <w:rPr>
          <w:rFonts w:ascii="Tahoma" w:hAnsi="Tahoma" w:cs="Tahoma"/>
          <w:sz w:val="20"/>
          <w:szCs w:val="20"/>
        </w:rPr>
        <w:t>договора, заключенного между Депозитарием и Попечителем счета депо;</w:t>
      </w:r>
    </w:p>
    <w:p w14:paraId="33F3DF1F" w14:textId="77777777" w:rsidR="009D272A" w:rsidRPr="00466EDB" w:rsidRDefault="009D272A" w:rsidP="004B4066">
      <w:pPr>
        <w:pStyle w:val="1"/>
        <w:ind w:left="1276" w:hanging="283"/>
        <w:rPr>
          <w:rFonts w:ascii="Tahoma" w:hAnsi="Tahoma" w:cs="Tahoma"/>
          <w:sz w:val="20"/>
          <w:szCs w:val="20"/>
        </w:rPr>
      </w:pPr>
      <w:r w:rsidRPr="00466EDB">
        <w:rPr>
          <w:rFonts w:ascii="Tahoma" w:hAnsi="Tahoma" w:cs="Tahoma"/>
          <w:sz w:val="20"/>
          <w:szCs w:val="20"/>
        </w:rPr>
        <w:t>расторжение (прекращение) соглашения (договора), заключенного между Депозитарием, Депонентом и Попечителем счета депо;</w:t>
      </w:r>
    </w:p>
    <w:p w14:paraId="2DC38792" w14:textId="77777777" w:rsidR="00466EDB" w:rsidRDefault="00E96B5A" w:rsidP="004B4066">
      <w:pPr>
        <w:pStyle w:val="1"/>
        <w:ind w:left="1276" w:hanging="283"/>
        <w:rPr>
          <w:rFonts w:ascii="Tahoma" w:hAnsi="Tahoma" w:cs="Tahoma"/>
          <w:sz w:val="20"/>
          <w:szCs w:val="20"/>
        </w:rPr>
      </w:pPr>
      <w:r w:rsidRPr="007F1642">
        <w:rPr>
          <w:rFonts w:ascii="Tahoma" w:hAnsi="Tahoma" w:cs="Tahoma"/>
          <w:sz w:val="20"/>
          <w:szCs w:val="20"/>
        </w:rPr>
        <w:t>аннулирование у Попечителя лицензии профессионального участника рынка ценных бумаг</w:t>
      </w:r>
      <w:r w:rsidR="00466EDB">
        <w:rPr>
          <w:rFonts w:ascii="Tahoma" w:hAnsi="Tahoma" w:cs="Tahoma"/>
          <w:sz w:val="20"/>
          <w:szCs w:val="20"/>
        </w:rPr>
        <w:t>;</w:t>
      </w:r>
    </w:p>
    <w:p w14:paraId="4134C7AD" w14:textId="77777777" w:rsidR="00E96B5A" w:rsidRPr="00466EDB" w:rsidRDefault="00466EDB" w:rsidP="004B4066">
      <w:pPr>
        <w:pStyle w:val="1"/>
        <w:ind w:left="1276" w:hanging="283"/>
        <w:rPr>
          <w:rFonts w:ascii="Tahoma" w:hAnsi="Tahoma" w:cs="Tahoma"/>
          <w:sz w:val="20"/>
          <w:szCs w:val="20"/>
        </w:rPr>
      </w:pPr>
      <w:r w:rsidRPr="00466EDB">
        <w:rPr>
          <w:rFonts w:ascii="Tahoma" w:hAnsi="Tahoma" w:cs="Tahoma"/>
          <w:sz w:val="20"/>
          <w:szCs w:val="20"/>
        </w:rPr>
        <w:t>иные основания, предусмотренные Договором.</w:t>
      </w:r>
    </w:p>
    <w:p w14:paraId="20DD174F" w14:textId="0F1A2C8E" w:rsidR="00E96B5A" w:rsidRPr="007F1642" w:rsidRDefault="00E96B5A" w:rsidP="004B4066">
      <w:pPr>
        <w:pStyle w:val="a0"/>
        <w:ind w:left="993" w:hanging="993"/>
        <w:rPr>
          <w:rFonts w:ascii="Tahoma" w:hAnsi="Tahoma" w:cs="Tahoma"/>
          <w:sz w:val="20"/>
          <w:szCs w:val="20"/>
        </w:rPr>
      </w:pPr>
      <w:r w:rsidRPr="007F1642">
        <w:rPr>
          <w:rFonts w:ascii="Tahoma" w:hAnsi="Tahoma" w:cs="Tahoma"/>
          <w:sz w:val="20"/>
          <w:szCs w:val="20"/>
        </w:rPr>
        <w:t xml:space="preserve">В случаях, указанных в </w:t>
      </w:r>
      <w:r w:rsidR="00346387" w:rsidRPr="007F1642">
        <w:rPr>
          <w:rFonts w:ascii="Tahoma" w:hAnsi="Tahoma" w:cs="Tahoma"/>
          <w:sz w:val="20"/>
          <w:szCs w:val="20"/>
        </w:rPr>
        <w:t>п</w:t>
      </w:r>
      <w:r w:rsidR="006F6808">
        <w:rPr>
          <w:rFonts w:ascii="Tahoma" w:hAnsi="Tahoma" w:cs="Tahoma"/>
          <w:sz w:val="20"/>
          <w:szCs w:val="20"/>
        </w:rPr>
        <w:t>ункте</w:t>
      </w:r>
      <w:r w:rsidR="005604C0">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_Ref469583525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6.6.2</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полномочия Попечителя счета депо могут быть отменены на основании служебного поручения Депозитария.</w:t>
      </w:r>
    </w:p>
    <w:p w14:paraId="5CD3F4E9" w14:textId="77777777" w:rsidR="00E96B5A" w:rsidRPr="007F1642" w:rsidRDefault="00E96B5A" w:rsidP="004B4066">
      <w:pPr>
        <w:pStyle w:val="a0"/>
        <w:ind w:left="993" w:hanging="993"/>
        <w:rPr>
          <w:rFonts w:ascii="Tahoma" w:hAnsi="Tahoma" w:cs="Tahoma"/>
          <w:sz w:val="20"/>
          <w:szCs w:val="20"/>
        </w:rPr>
      </w:pPr>
      <w:r w:rsidRPr="007F1642">
        <w:rPr>
          <w:rFonts w:ascii="Tahoma" w:hAnsi="Tahoma" w:cs="Tahoma"/>
          <w:sz w:val="20"/>
          <w:szCs w:val="20"/>
        </w:rPr>
        <w:t xml:space="preserve">По результатам исполнения операции отмены полномочий Попечителя счета депо Депоненту и Попечителю счета депо предоставляется отчет о выполнении депозитарной операции (Форма </w:t>
      </w:r>
      <w:hyperlink w:anchor="Текст_S05_9" w:history="1">
        <w:r w:rsidRPr="00407004">
          <w:rPr>
            <w:rStyle w:val="af"/>
            <w:rFonts w:ascii="Tahoma" w:hAnsi="Tahoma" w:cs="Tahoma"/>
            <w:sz w:val="20"/>
            <w:szCs w:val="20"/>
          </w:rPr>
          <w:t>№</w:t>
        </w:r>
        <w:r w:rsidR="00C62DB3" w:rsidRPr="00407004">
          <w:rPr>
            <w:rStyle w:val="af"/>
            <w:rFonts w:ascii="Tahoma" w:hAnsi="Tahoma" w:cs="Tahoma"/>
            <w:sz w:val="20"/>
            <w:szCs w:val="20"/>
          </w:rPr>
          <w:t>S05-9</w:t>
        </w:r>
      </w:hyperlink>
      <w:r w:rsidRPr="007F1642">
        <w:rPr>
          <w:rFonts w:ascii="Tahoma" w:hAnsi="Tahoma" w:cs="Tahoma"/>
          <w:sz w:val="20"/>
          <w:szCs w:val="20"/>
        </w:rPr>
        <w:t>).</w:t>
      </w:r>
    </w:p>
    <w:p w14:paraId="4A6765DC" w14:textId="02C35D39" w:rsidR="00853E93" w:rsidRPr="007F1642" w:rsidRDefault="00853E93" w:rsidP="004B4066">
      <w:pPr>
        <w:pStyle w:val="a0"/>
        <w:ind w:left="993" w:hanging="993"/>
        <w:rPr>
          <w:rFonts w:ascii="Tahoma" w:hAnsi="Tahoma" w:cs="Tahoma"/>
          <w:sz w:val="20"/>
          <w:szCs w:val="20"/>
        </w:rPr>
      </w:pPr>
      <w:r w:rsidRPr="007F1642">
        <w:rPr>
          <w:rFonts w:ascii="Tahoma" w:hAnsi="Tahoma" w:cs="Tahoma"/>
          <w:sz w:val="20"/>
          <w:szCs w:val="20"/>
        </w:rPr>
        <w:t xml:space="preserve">Отмена полномочий Попечителя счета депо по торговому счету депо Депонента, на котором имеются ненулевые остатки ценных бумаг, является основанием для перевода ценных бумаг Депонента с данного торгового счета депо на счет депо владельца/ счет депо доверительного управляющего/ счет депо номинального держателя/ др. на основании служебного поручения Депозитария в </w:t>
      </w:r>
      <w:r w:rsidR="00EE25FE" w:rsidRPr="007F1642">
        <w:rPr>
          <w:rFonts w:ascii="Tahoma" w:hAnsi="Tahoma" w:cs="Tahoma"/>
          <w:sz w:val="20"/>
          <w:szCs w:val="20"/>
        </w:rPr>
        <w:t>соответствии с</w:t>
      </w:r>
      <w:r w:rsidRPr="007F1642">
        <w:rPr>
          <w:rFonts w:ascii="Tahoma" w:hAnsi="Tahoma" w:cs="Tahoma"/>
          <w:sz w:val="20"/>
          <w:szCs w:val="20"/>
        </w:rPr>
        <w:t xml:space="preserve"> </w:t>
      </w:r>
      <w:r w:rsidR="002C1136" w:rsidRPr="007F1642">
        <w:rPr>
          <w:rFonts w:ascii="Tahoma" w:hAnsi="Tahoma" w:cs="Tahoma"/>
          <w:sz w:val="20"/>
          <w:szCs w:val="20"/>
        </w:rPr>
        <w:t>п</w:t>
      </w:r>
      <w:r w:rsidR="006F6808">
        <w:rPr>
          <w:rFonts w:ascii="Tahoma" w:hAnsi="Tahoma" w:cs="Tahoma"/>
          <w:sz w:val="20"/>
          <w:szCs w:val="20"/>
        </w:rPr>
        <w:t>унктом</w:t>
      </w:r>
      <w:r w:rsidR="002C1136" w:rsidRPr="007F1642">
        <w:rPr>
          <w:rFonts w:ascii="Tahoma" w:hAnsi="Tahoma" w:cs="Tahoma"/>
          <w:sz w:val="20"/>
          <w:szCs w:val="20"/>
        </w:rPr>
        <w:t xml:space="preserve"> </w:t>
      </w:r>
      <w:r w:rsidR="009A6DB5" w:rsidRPr="007F1642">
        <w:rPr>
          <w:rFonts w:ascii="Tahoma" w:hAnsi="Tahoma" w:cs="Tahoma"/>
          <w:sz w:val="20"/>
          <w:szCs w:val="20"/>
        </w:rPr>
        <w:fldChar w:fldCharType="begin"/>
      </w:r>
      <w:r w:rsidR="009A6DB5" w:rsidRPr="007F1642">
        <w:rPr>
          <w:rFonts w:ascii="Tahoma" w:hAnsi="Tahoma" w:cs="Tahoma"/>
          <w:sz w:val="20"/>
          <w:szCs w:val="20"/>
        </w:rPr>
        <w:instrText xml:space="preserve"> REF _Ref511911674 \n \h </w:instrText>
      </w:r>
      <w:r w:rsidR="000E6403" w:rsidRPr="007F1642">
        <w:rPr>
          <w:rFonts w:ascii="Tahoma" w:hAnsi="Tahoma" w:cs="Tahoma"/>
          <w:sz w:val="20"/>
          <w:szCs w:val="20"/>
        </w:rPr>
        <w:instrText xml:space="preserve"> \* MERGEFORMAT </w:instrText>
      </w:r>
      <w:r w:rsidR="009A6DB5" w:rsidRPr="007F1642">
        <w:rPr>
          <w:rFonts w:ascii="Tahoma" w:hAnsi="Tahoma" w:cs="Tahoma"/>
          <w:sz w:val="20"/>
          <w:szCs w:val="20"/>
        </w:rPr>
      </w:r>
      <w:r w:rsidR="009A6DB5" w:rsidRPr="007F1642">
        <w:rPr>
          <w:rFonts w:ascii="Tahoma" w:hAnsi="Tahoma" w:cs="Tahoma"/>
          <w:sz w:val="20"/>
          <w:szCs w:val="20"/>
        </w:rPr>
        <w:fldChar w:fldCharType="separate"/>
      </w:r>
      <w:r w:rsidR="006769E0">
        <w:rPr>
          <w:rFonts w:ascii="Tahoma" w:hAnsi="Tahoma" w:cs="Tahoma"/>
          <w:sz w:val="20"/>
          <w:szCs w:val="20"/>
        </w:rPr>
        <w:t>6.15.3</w:t>
      </w:r>
      <w:r w:rsidR="009A6DB5" w:rsidRPr="007F1642">
        <w:rPr>
          <w:rFonts w:ascii="Tahoma" w:hAnsi="Tahoma" w:cs="Tahoma"/>
          <w:sz w:val="20"/>
          <w:szCs w:val="20"/>
        </w:rPr>
        <w:fldChar w:fldCharType="end"/>
      </w:r>
      <w:r w:rsidR="00D963C2" w:rsidRPr="007F1642">
        <w:rPr>
          <w:rFonts w:ascii="Tahoma" w:hAnsi="Tahoma" w:cs="Tahoma"/>
          <w:sz w:val="20"/>
          <w:szCs w:val="20"/>
        </w:rPr>
        <w:t>.</w:t>
      </w:r>
      <w:r w:rsidR="009A6DB5" w:rsidRPr="007F1642">
        <w:rPr>
          <w:rFonts w:ascii="Tahoma" w:hAnsi="Tahoma" w:cs="Tahoma"/>
          <w:sz w:val="20"/>
          <w:szCs w:val="20"/>
        </w:rPr>
        <w:t xml:space="preserve"> </w:t>
      </w:r>
      <w:r w:rsidRPr="007F1642">
        <w:rPr>
          <w:rFonts w:ascii="Tahoma" w:hAnsi="Tahoma" w:cs="Tahoma"/>
          <w:sz w:val="20"/>
          <w:szCs w:val="20"/>
        </w:rPr>
        <w:t>настоящих Условий.</w:t>
      </w:r>
    </w:p>
    <w:p w14:paraId="7BBB933E" w14:textId="77777777" w:rsidR="00E96B5A" w:rsidRPr="005054F2" w:rsidRDefault="00E96B5A" w:rsidP="004B4066">
      <w:pPr>
        <w:pStyle w:val="20"/>
        <w:ind w:left="993" w:hanging="993"/>
        <w:rPr>
          <w:rFonts w:ascii="Tahoma" w:hAnsi="Tahoma" w:cs="Tahoma"/>
          <w:color w:val="0099FF"/>
          <w:sz w:val="20"/>
          <w:szCs w:val="20"/>
        </w:rPr>
      </w:pPr>
      <w:bookmarkStart w:id="285" w:name="_Toc478119761"/>
      <w:bookmarkStart w:id="286" w:name="_Ref531365175"/>
      <w:bookmarkStart w:id="287" w:name="_Toc48756999"/>
      <w:bookmarkStart w:id="288" w:name="_Toc97585935"/>
      <w:bookmarkStart w:id="289" w:name="_Toc232067805"/>
      <w:r w:rsidRPr="005054F2">
        <w:rPr>
          <w:rFonts w:ascii="Tahoma" w:hAnsi="Tahoma" w:cs="Tahoma"/>
          <w:color w:val="0099FF"/>
          <w:sz w:val="20"/>
          <w:szCs w:val="20"/>
        </w:rPr>
        <w:t>Приостановление операций</w:t>
      </w:r>
      <w:bookmarkEnd w:id="285"/>
      <w:bookmarkEnd w:id="286"/>
      <w:bookmarkEnd w:id="287"/>
      <w:bookmarkEnd w:id="288"/>
      <w:bookmarkEnd w:id="289"/>
    </w:p>
    <w:p w14:paraId="660CA80F" w14:textId="77777777" w:rsidR="009217AF" w:rsidRPr="007F1642" w:rsidRDefault="009217AF" w:rsidP="004B4066">
      <w:pPr>
        <w:pStyle w:val="a0"/>
        <w:ind w:left="993" w:hanging="993"/>
        <w:rPr>
          <w:rFonts w:ascii="Tahoma" w:hAnsi="Tahoma" w:cs="Tahoma"/>
          <w:sz w:val="20"/>
          <w:szCs w:val="20"/>
        </w:rPr>
      </w:pPr>
      <w:r w:rsidRPr="007F1642">
        <w:rPr>
          <w:rFonts w:ascii="Tahoma" w:hAnsi="Tahoma" w:cs="Tahoma"/>
          <w:sz w:val="20"/>
          <w:szCs w:val="20"/>
        </w:rPr>
        <w:t>Приостановление операций подразделяется на:</w:t>
      </w:r>
    </w:p>
    <w:p w14:paraId="0E982F14"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приостановление операций по счету депо Депонента;</w:t>
      </w:r>
    </w:p>
    <w:p w14:paraId="7F52CDC1"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приостановление операций с ценными бумагами по счетам депо (с ценными бумагами определенного эмитента).</w:t>
      </w:r>
    </w:p>
    <w:p w14:paraId="26AC6DDC" w14:textId="77777777" w:rsidR="009217AF" w:rsidRPr="007F1642" w:rsidRDefault="009217AF" w:rsidP="003A754E">
      <w:pPr>
        <w:pStyle w:val="a0"/>
        <w:ind w:left="993" w:hanging="993"/>
        <w:rPr>
          <w:rFonts w:ascii="Tahoma" w:hAnsi="Tahoma" w:cs="Tahoma"/>
          <w:sz w:val="20"/>
          <w:szCs w:val="20"/>
        </w:rPr>
      </w:pPr>
      <w:bookmarkStart w:id="290" w:name="_Ref478028279"/>
      <w:r w:rsidRPr="007F1642">
        <w:rPr>
          <w:rFonts w:ascii="Tahoma" w:hAnsi="Tahoma" w:cs="Tahoma"/>
          <w:sz w:val="20"/>
          <w:szCs w:val="20"/>
        </w:rPr>
        <w:t>Приостановление операций по счету депо Депонента осуществляется в следующих случаях:</w:t>
      </w:r>
      <w:bookmarkEnd w:id="290"/>
    </w:p>
    <w:p w14:paraId="3FFF576E"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получения документа, свидетельствующего о смерти Депонента;</w:t>
      </w:r>
    </w:p>
    <w:p w14:paraId="41C9EDE1"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получения письменного требования государственных органов, в том числе судов, органов дознания и предварительного следствия, судебных приставов – исполнителей, Банка России, о приостановлении операций по счету депо Депонента;</w:t>
      </w:r>
    </w:p>
    <w:p w14:paraId="7AB79F2F"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в иных случаях, предусмотренных нормативными правовыми актами Российской Федерации, нормативными актами Банка России, Договором, настоящими Условиями или условиями выпуска ценных бумаг.</w:t>
      </w:r>
    </w:p>
    <w:p w14:paraId="7162D518" w14:textId="77777777" w:rsidR="009217AF" w:rsidRPr="007F1642" w:rsidRDefault="009217AF" w:rsidP="003A754E">
      <w:pPr>
        <w:pStyle w:val="a0"/>
        <w:ind w:left="993" w:hanging="993"/>
        <w:rPr>
          <w:rFonts w:ascii="Tahoma" w:hAnsi="Tahoma" w:cs="Tahoma"/>
          <w:sz w:val="20"/>
          <w:szCs w:val="20"/>
        </w:rPr>
      </w:pPr>
      <w:r w:rsidRPr="007F1642">
        <w:rPr>
          <w:rFonts w:ascii="Tahoma" w:hAnsi="Tahoma" w:cs="Tahoma"/>
          <w:sz w:val="20"/>
          <w:szCs w:val="20"/>
        </w:rPr>
        <w:t>Приостановление операций с ценными бумагами по счетам депо (с ценными бумагами определенного эмитента) осуществляется в следующих случаях:</w:t>
      </w:r>
    </w:p>
    <w:p w14:paraId="7795DFD8"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реорганизации эмитента (за исключением операций с ценными бумагами, которые не подлежат конвертации в связи с реорганизацией их эмитента, а также случаев замены эмитента облигаций при его реорганизации);</w:t>
      </w:r>
    </w:p>
    <w:p w14:paraId="4BB9517C"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в иных случаях, предусмотренных нормативными правовыми актами Российской Федерации, нормативными актами Банка России, Договором, настоящими Условиями или условиями выпуска ценных бумаг.</w:t>
      </w:r>
    </w:p>
    <w:p w14:paraId="1F77F12B" w14:textId="77777777" w:rsidR="009217AF" w:rsidRPr="007F1642" w:rsidRDefault="009217AF" w:rsidP="003A754E">
      <w:pPr>
        <w:pStyle w:val="a0"/>
        <w:ind w:left="993" w:hanging="993"/>
        <w:rPr>
          <w:rFonts w:ascii="Tahoma" w:hAnsi="Tahoma" w:cs="Tahoma"/>
          <w:sz w:val="20"/>
          <w:szCs w:val="20"/>
        </w:rPr>
      </w:pPr>
      <w:bookmarkStart w:id="291" w:name="_Ref531365832"/>
      <w:r w:rsidRPr="007F1642">
        <w:rPr>
          <w:rFonts w:ascii="Tahoma" w:hAnsi="Tahoma" w:cs="Tahoma"/>
          <w:sz w:val="20"/>
          <w:szCs w:val="20"/>
        </w:rPr>
        <w:t>Приостановление операций осуществляется на основании служебного поручения Депозитария и/или одного из следующих документов:</w:t>
      </w:r>
      <w:bookmarkEnd w:id="291"/>
    </w:p>
    <w:p w14:paraId="576BC068"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требование (решение) уполномоченных государственных органов;</w:t>
      </w:r>
    </w:p>
    <w:p w14:paraId="5BC1420D"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свидетельство о смерти Депонента</w:t>
      </w:r>
      <w:r w:rsidR="00C17D6E" w:rsidRPr="007F1642">
        <w:rPr>
          <w:rFonts w:ascii="Tahoma" w:hAnsi="Tahoma" w:cs="Tahoma"/>
          <w:sz w:val="20"/>
          <w:szCs w:val="20"/>
        </w:rPr>
        <w:t xml:space="preserve"> (ино</w:t>
      </w:r>
      <w:r w:rsidR="006E2EB2" w:rsidRPr="007F1642">
        <w:rPr>
          <w:rFonts w:ascii="Tahoma" w:hAnsi="Tahoma" w:cs="Tahoma"/>
          <w:sz w:val="20"/>
          <w:szCs w:val="20"/>
        </w:rPr>
        <w:t>й</w:t>
      </w:r>
      <w:r w:rsidR="00C17D6E" w:rsidRPr="007F1642">
        <w:rPr>
          <w:rFonts w:ascii="Tahoma" w:hAnsi="Tahoma" w:cs="Tahoma"/>
          <w:sz w:val="20"/>
          <w:szCs w:val="20"/>
        </w:rPr>
        <w:t xml:space="preserve"> документ, подтверждающ</w:t>
      </w:r>
      <w:r w:rsidR="006E2EB2" w:rsidRPr="007F1642">
        <w:rPr>
          <w:rFonts w:ascii="Tahoma" w:hAnsi="Tahoma" w:cs="Tahoma"/>
          <w:sz w:val="20"/>
          <w:szCs w:val="20"/>
        </w:rPr>
        <w:t>ий</w:t>
      </w:r>
      <w:r w:rsidR="00C17D6E" w:rsidRPr="007F1642">
        <w:rPr>
          <w:rFonts w:ascii="Tahoma" w:hAnsi="Tahoma" w:cs="Tahoma"/>
          <w:sz w:val="20"/>
          <w:szCs w:val="20"/>
        </w:rPr>
        <w:t xml:space="preserve"> смерть Депонента)</w:t>
      </w:r>
      <w:r w:rsidRPr="007F1642">
        <w:rPr>
          <w:rFonts w:ascii="Tahoma" w:hAnsi="Tahoma" w:cs="Tahoma"/>
          <w:sz w:val="20"/>
          <w:szCs w:val="20"/>
        </w:rPr>
        <w:t>;</w:t>
      </w:r>
    </w:p>
    <w:p w14:paraId="200FD89F"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 xml:space="preserve">запрос </w:t>
      </w:r>
      <w:r w:rsidR="00926160" w:rsidRPr="007F1642">
        <w:rPr>
          <w:rFonts w:ascii="Tahoma" w:hAnsi="Tahoma" w:cs="Tahoma"/>
          <w:sz w:val="20"/>
          <w:szCs w:val="20"/>
        </w:rPr>
        <w:t>суда</w:t>
      </w:r>
      <w:r w:rsidR="00FE4F33" w:rsidRPr="007F1642">
        <w:rPr>
          <w:rFonts w:ascii="Tahoma" w:hAnsi="Tahoma" w:cs="Tahoma"/>
          <w:sz w:val="20"/>
          <w:szCs w:val="20"/>
        </w:rPr>
        <w:t>,</w:t>
      </w:r>
      <w:r w:rsidR="00926160" w:rsidRPr="007F1642">
        <w:rPr>
          <w:rFonts w:ascii="Tahoma" w:hAnsi="Tahoma" w:cs="Tahoma"/>
          <w:sz w:val="20"/>
          <w:szCs w:val="20"/>
        </w:rPr>
        <w:t xml:space="preserve"> или</w:t>
      </w:r>
      <w:r w:rsidR="006E2EB2" w:rsidRPr="007F1642">
        <w:rPr>
          <w:rFonts w:ascii="Tahoma" w:hAnsi="Tahoma" w:cs="Tahoma"/>
          <w:sz w:val="20"/>
          <w:szCs w:val="20"/>
        </w:rPr>
        <w:t xml:space="preserve"> запрос</w:t>
      </w:r>
      <w:r w:rsidR="00926160" w:rsidRPr="007F1642">
        <w:rPr>
          <w:rFonts w:ascii="Tahoma" w:hAnsi="Tahoma" w:cs="Tahoma"/>
          <w:sz w:val="20"/>
          <w:szCs w:val="20"/>
        </w:rPr>
        <w:t xml:space="preserve"> </w:t>
      </w:r>
      <w:r w:rsidRPr="007F1642">
        <w:rPr>
          <w:rFonts w:ascii="Tahoma" w:hAnsi="Tahoma" w:cs="Tahoma"/>
          <w:sz w:val="20"/>
          <w:szCs w:val="20"/>
        </w:rPr>
        <w:t>нотариуса в связи с открытием наследства (наследственного дела)</w:t>
      </w:r>
      <w:r w:rsidR="00FE4F33" w:rsidRPr="007F1642">
        <w:rPr>
          <w:rFonts w:ascii="Tahoma" w:hAnsi="Tahoma" w:cs="Tahoma"/>
          <w:sz w:val="20"/>
          <w:szCs w:val="20"/>
        </w:rPr>
        <w:t>,</w:t>
      </w:r>
      <w:r w:rsidRPr="007F1642">
        <w:rPr>
          <w:rFonts w:ascii="Tahoma" w:hAnsi="Tahoma" w:cs="Tahoma"/>
          <w:sz w:val="20"/>
          <w:szCs w:val="20"/>
        </w:rPr>
        <w:t xml:space="preserve"> либо справка нотариуса об открытии наследств</w:t>
      </w:r>
      <w:r w:rsidR="006E2EB2" w:rsidRPr="007F1642">
        <w:rPr>
          <w:rFonts w:ascii="Tahoma" w:hAnsi="Tahoma" w:cs="Tahoma"/>
          <w:sz w:val="20"/>
          <w:szCs w:val="20"/>
        </w:rPr>
        <w:t>енного дела</w:t>
      </w:r>
      <w:r w:rsidRPr="007F1642">
        <w:rPr>
          <w:rFonts w:ascii="Tahoma" w:hAnsi="Tahoma" w:cs="Tahoma"/>
          <w:sz w:val="20"/>
          <w:szCs w:val="20"/>
        </w:rPr>
        <w:t>;</w:t>
      </w:r>
    </w:p>
    <w:p w14:paraId="1AF614D2"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уведомление от держателя реестра (депозитария-корреспондента) о приостановлении операций с эмиссионными ценными бумагами реорганизуемого эмитента (реорганизуемых эмитентов);</w:t>
      </w:r>
    </w:p>
    <w:p w14:paraId="6D897395"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иных документов, в соответствии с нормативными правовыми актами Российской Федерации, нормативными актами Банка России, настоящими Условиями или условиями выпуска ценных бумаг.</w:t>
      </w:r>
    </w:p>
    <w:p w14:paraId="4D241D47" w14:textId="77777777" w:rsidR="009217AF" w:rsidRPr="007F1642" w:rsidRDefault="009217AF" w:rsidP="003A754E">
      <w:pPr>
        <w:pStyle w:val="a0"/>
        <w:ind w:left="993" w:hanging="993"/>
        <w:rPr>
          <w:rFonts w:ascii="Tahoma" w:hAnsi="Tahoma" w:cs="Tahoma"/>
          <w:sz w:val="20"/>
          <w:szCs w:val="20"/>
        </w:rPr>
      </w:pPr>
      <w:r w:rsidRPr="007F1642">
        <w:rPr>
          <w:rFonts w:ascii="Tahoma" w:hAnsi="Tahoma" w:cs="Tahoma"/>
          <w:sz w:val="20"/>
          <w:szCs w:val="20"/>
        </w:rPr>
        <w:t>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приостанавливаются не позднее дня, следующего за днем получения Депозитарием от держателя реестра (депозитария-корреспондента) уведомления о приостановлении операций с эмиссионными ценными бумагами реорганизуемого эмитента (реорганизуемых эмитентов). При этом Депозитарий направляет Депонентам, которым открыты счета номинального держателя или счета иностранного номинального держателя, на которых учитываются такие ценные бумаги, отчет о приостановлении операций с указанными ценными бумагами в день получения им соответствующего уведомления.</w:t>
      </w:r>
    </w:p>
    <w:p w14:paraId="7D841A43" w14:textId="77777777" w:rsidR="009217AF" w:rsidRPr="007F1642" w:rsidRDefault="009217AF" w:rsidP="003A754E">
      <w:pPr>
        <w:pStyle w:val="a0"/>
        <w:ind w:left="993" w:hanging="993"/>
        <w:rPr>
          <w:rFonts w:ascii="Tahoma" w:hAnsi="Tahoma" w:cs="Tahoma"/>
          <w:sz w:val="20"/>
          <w:szCs w:val="20"/>
        </w:rPr>
      </w:pPr>
      <w:r w:rsidRPr="007F1642">
        <w:rPr>
          <w:rFonts w:ascii="Tahoma" w:hAnsi="Tahoma" w:cs="Tahoma"/>
          <w:sz w:val="20"/>
          <w:szCs w:val="20"/>
        </w:rPr>
        <w:t>В случае получения документа, свидетельствующего о смерти Депонента, Депозитарий приостанавливает операции по счету депо такого Депонента до момента перехода права собственности на принадлежащие ему ценные бумаги</w:t>
      </w:r>
      <w:r w:rsidR="00FE4F33" w:rsidRPr="007F1642">
        <w:rPr>
          <w:rFonts w:ascii="Tahoma" w:hAnsi="Tahoma" w:cs="Tahoma"/>
          <w:sz w:val="20"/>
          <w:szCs w:val="20"/>
        </w:rPr>
        <w:t xml:space="preserve"> (цифровые права)</w:t>
      </w:r>
      <w:r w:rsidRPr="007F1642">
        <w:rPr>
          <w:rFonts w:ascii="Tahoma" w:hAnsi="Tahoma" w:cs="Tahoma"/>
          <w:sz w:val="20"/>
          <w:szCs w:val="20"/>
        </w:rPr>
        <w:t xml:space="preserve"> по наследству к другим лицам в соответствии с завещанием или федеральным законом.</w:t>
      </w:r>
    </w:p>
    <w:p w14:paraId="4FF064A4" w14:textId="62826DF4" w:rsidR="009217AF" w:rsidRPr="007F1642" w:rsidRDefault="009217AF" w:rsidP="003A754E">
      <w:pPr>
        <w:pStyle w:val="a0"/>
        <w:ind w:left="993" w:hanging="993"/>
        <w:rPr>
          <w:rFonts w:ascii="Tahoma" w:hAnsi="Tahoma" w:cs="Tahoma"/>
          <w:sz w:val="20"/>
          <w:szCs w:val="20"/>
        </w:rPr>
      </w:pPr>
      <w:r w:rsidRPr="007F1642">
        <w:rPr>
          <w:rFonts w:ascii="Tahoma" w:hAnsi="Tahoma" w:cs="Tahoma"/>
          <w:sz w:val="20"/>
          <w:szCs w:val="20"/>
        </w:rPr>
        <w:t xml:space="preserve">По результатам приостановления операций по счету депо Депоненту предоставляется отчет о выполнении депозитарной операции (Форма </w:t>
      </w:r>
      <w:hyperlink w:anchor="Текст_S05_3" w:history="1">
        <w:r w:rsidR="00407004" w:rsidRPr="00407004">
          <w:rPr>
            <w:rStyle w:val="af"/>
            <w:rFonts w:ascii="Tahoma" w:hAnsi="Tahoma" w:cs="Tahoma"/>
            <w:sz w:val="20"/>
            <w:szCs w:val="20"/>
          </w:rPr>
          <w:t>№S05-3</w:t>
        </w:r>
      </w:hyperlink>
      <w:r w:rsidRPr="007F1642">
        <w:rPr>
          <w:rFonts w:ascii="Tahoma" w:hAnsi="Tahoma" w:cs="Tahoma"/>
          <w:sz w:val="20"/>
          <w:szCs w:val="20"/>
        </w:rPr>
        <w:t xml:space="preserve">), за исключением случая, предусмотренного абзацем вторым </w:t>
      </w:r>
      <w:r w:rsidR="005E00F0" w:rsidRPr="007F1642">
        <w:rPr>
          <w:rFonts w:ascii="Tahoma" w:hAnsi="Tahoma" w:cs="Tahoma"/>
          <w:sz w:val="20"/>
          <w:szCs w:val="20"/>
        </w:rPr>
        <w:t>п</w:t>
      </w:r>
      <w:r w:rsidR="008C080A">
        <w:rPr>
          <w:rFonts w:ascii="Tahoma" w:hAnsi="Tahoma" w:cs="Tahoma"/>
          <w:sz w:val="20"/>
          <w:szCs w:val="20"/>
        </w:rPr>
        <w:t>ункта</w:t>
      </w:r>
      <w:r w:rsidR="005E00F0"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_Ref478028279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6.7.2</w:t>
      </w:r>
      <w:r w:rsidRPr="007F1642">
        <w:rPr>
          <w:rFonts w:ascii="Tahoma" w:hAnsi="Tahoma" w:cs="Tahoma"/>
          <w:sz w:val="20"/>
          <w:szCs w:val="20"/>
        </w:rPr>
        <w:fldChar w:fldCharType="end"/>
      </w:r>
      <w:r w:rsidR="00D963C2" w:rsidRPr="007F1642">
        <w:rPr>
          <w:rFonts w:ascii="Tahoma" w:hAnsi="Tahoma" w:cs="Tahoma"/>
          <w:sz w:val="20"/>
          <w:szCs w:val="20"/>
        </w:rPr>
        <w:t>.</w:t>
      </w:r>
      <w:r w:rsidR="00CB1AE8" w:rsidRPr="007F1642">
        <w:rPr>
          <w:rFonts w:ascii="Tahoma" w:hAnsi="Tahoma" w:cs="Tahoma"/>
          <w:sz w:val="20"/>
          <w:szCs w:val="20"/>
        </w:rPr>
        <w:t xml:space="preserve"> </w:t>
      </w:r>
      <w:r w:rsidRPr="007F1642">
        <w:rPr>
          <w:rFonts w:ascii="Tahoma" w:hAnsi="Tahoma" w:cs="Tahoma"/>
          <w:sz w:val="20"/>
          <w:szCs w:val="20"/>
        </w:rPr>
        <w:t>настоящих Условий.</w:t>
      </w:r>
    </w:p>
    <w:p w14:paraId="5451BB6C" w14:textId="77777777" w:rsidR="009217AF" w:rsidRDefault="009217AF" w:rsidP="003A754E">
      <w:pPr>
        <w:pStyle w:val="a0"/>
        <w:ind w:left="993" w:hanging="993"/>
        <w:rPr>
          <w:rFonts w:ascii="Tahoma" w:hAnsi="Tahoma" w:cs="Tahoma"/>
          <w:sz w:val="20"/>
          <w:szCs w:val="20"/>
        </w:rPr>
      </w:pPr>
      <w:r w:rsidRPr="007F1642">
        <w:rPr>
          <w:rFonts w:ascii="Tahoma" w:hAnsi="Tahoma" w:cs="Tahoma"/>
          <w:sz w:val="20"/>
          <w:szCs w:val="20"/>
        </w:rPr>
        <w:t xml:space="preserve">С момента приостановления операций Депозитарий не вправе совершать </w:t>
      </w:r>
      <w:r w:rsidR="00DE1700" w:rsidRPr="007F1642">
        <w:rPr>
          <w:rFonts w:ascii="Tahoma" w:hAnsi="Tahoma" w:cs="Tahoma"/>
          <w:sz w:val="20"/>
          <w:szCs w:val="20"/>
        </w:rPr>
        <w:t>операции списания</w:t>
      </w:r>
      <w:r w:rsidRPr="007F1642">
        <w:rPr>
          <w:rFonts w:ascii="Tahoma" w:hAnsi="Tahoma" w:cs="Tahoma"/>
          <w:sz w:val="20"/>
          <w:szCs w:val="20"/>
        </w:rPr>
        <w:t xml:space="preserve"> и зачисления ценных бумаг</w:t>
      </w:r>
      <w:r w:rsidR="00FE4F33" w:rsidRPr="007F1642">
        <w:rPr>
          <w:rFonts w:ascii="Tahoma" w:hAnsi="Tahoma" w:cs="Tahoma"/>
          <w:sz w:val="20"/>
          <w:szCs w:val="20"/>
        </w:rPr>
        <w:t xml:space="preserve"> (цифровых прав)</w:t>
      </w:r>
      <w:r w:rsidRPr="007F1642">
        <w:rPr>
          <w:rFonts w:ascii="Tahoma" w:hAnsi="Tahoma" w:cs="Tahoma"/>
          <w:sz w:val="20"/>
          <w:szCs w:val="20"/>
        </w:rPr>
        <w:t>, в отношении которых приостановлены операции, за исключением их списания и зачисления по основаниям, предусмотренным федеральными законами, а также в связи с изменением остатка таких ценных бумаг</w:t>
      </w:r>
      <w:r w:rsidR="00FE4F33" w:rsidRPr="007F1642">
        <w:rPr>
          <w:rFonts w:ascii="Tahoma" w:hAnsi="Tahoma" w:cs="Tahoma"/>
          <w:sz w:val="20"/>
          <w:szCs w:val="20"/>
        </w:rPr>
        <w:t xml:space="preserve"> (цифровых прав)</w:t>
      </w:r>
      <w:r w:rsidRPr="007F1642">
        <w:rPr>
          <w:rFonts w:ascii="Tahoma" w:hAnsi="Tahoma" w:cs="Tahoma"/>
          <w:sz w:val="20"/>
          <w:szCs w:val="20"/>
        </w:rPr>
        <w:t xml:space="preserve"> на лицевом счете (счете депо) номинального держателя, открытого Депозитарию.</w:t>
      </w:r>
    </w:p>
    <w:p w14:paraId="5E9001E3" w14:textId="6F9EC241" w:rsidR="005E00F0" w:rsidRPr="005E00F0" w:rsidRDefault="005E00F0" w:rsidP="003A754E">
      <w:pPr>
        <w:pStyle w:val="a0"/>
        <w:ind w:left="993" w:hanging="993"/>
        <w:rPr>
          <w:rFonts w:ascii="Tahoma" w:hAnsi="Tahoma" w:cs="Tahoma"/>
          <w:sz w:val="20"/>
          <w:szCs w:val="20"/>
        </w:rPr>
      </w:pPr>
      <w:r w:rsidRPr="0044557A">
        <w:rPr>
          <w:rFonts w:ascii="Tahoma" w:hAnsi="Tahoma" w:cs="Tahoma"/>
          <w:sz w:val="20"/>
          <w:szCs w:val="20"/>
        </w:rPr>
        <w:t xml:space="preserve">Особенности приостановления </w:t>
      </w:r>
      <w:r w:rsidR="001D1119">
        <w:rPr>
          <w:rFonts w:ascii="Tahoma" w:hAnsi="Tahoma" w:cs="Tahoma"/>
          <w:sz w:val="20"/>
          <w:szCs w:val="20"/>
        </w:rPr>
        <w:t xml:space="preserve">операций </w:t>
      </w:r>
      <w:r w:rsidRPr="0044557A">
        <w:rPr>
          <w:rFonts w:ascii="Tahoma" w:hAnsi="Tahoma" w:cs="Tahoma"/>
          <w:sz w:val="20"/>
          <w:szCs w:val="20"/>
        </w:rPr>
        <w:t xml:space="preserve">по транзитному счету депо и </w:t>
      </w:r>
      <w:proofErr w:type="spellStart"/>
      <w:r w:rsidRPr="0044557A">
        <w:rPr>
          <w:rFonts w:ascii="Tahoma" w:hAnsi="Tahoma" w:cs="Tahoma"/>
          <w:sz w:val="20"/>
          <w:szCs w:val="20"/>
        </w:rPr>
        <w:t>субсчетам</w:t>
      </w:r>
      <w:proofErr w:type="spellEnd"/>
      <w:r w:rsidRPr="0044557A">
        <w:rPr>
          <w:rFonts w:ascii="Tahoma" w:hAnsi="Tahoma" w:cs="Tahoma"/>
          <w:sz w:val="20"/>
          <w:szCs w:val="20"/>
        </w:rPr>
        <w:t xml:space="preserve"> депо изложены в п</w:t>
      </w:r>
      <w:r w:rsidR="006F6808">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_Ref469417217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6.25.2.2</w:t>
      </w:r>
      <w:r w:rsidRPr="0044557A">
        <w:rPr>
          <w:rFonts w:ascii="Tahoma" w:hAnsi="Tahoma" w:cs="Tahoma"/>
          <w:sz w:val="20"/>
          <w:szCs w:val="20"/>
        </w:rPr>
        <w:fldChar w:fldCharType="end"/>
      </w:r>
      <w:r w:rsidRPr="0044557A">
        <w:rPr>
          <w:rFonts w:ascii="Tahoma" w:hAnsi="Tahoma" w:cs="Tahoma"/>
          <w:sz w:val="20"/>
          <w:szCs w:val="20"/>
        </w:rPr>
        <w:t>. и п</w:t>
      </w:r>
      <w:r w:rsidR="006F6808">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_Ref469417254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6.25.3.3</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55A551A2" w14:textId="77777777" w:rsidR="009217AF" w:rsidRPr="005054F2" w:rsidRDefault="009217AF" w:rsidP="003A754E">
      <w:pPr>
        <w:pStyle w:val="20"/>
        <w:ind w:left="993" w:hanging="993"/>
        <w:rPr>
          <w:rFonts w:ascii="Tahoma" w:hAnsi="Tahoma" w:cs="Tahoma"/>
          <w:color w:val="0099FF"/>
          <w:sz w:val="20"/>
          <w:szCs w:val="20"/>
        </w:rPr>
      </w:pPr>
      <w:bookmarkStart w:id="292" w:name="_Toc215313720"/>
      <w:bookmarkStart w:id="293" w:name="_Toc328495960"/>
      <w:bookmarkStart w:id="294" w:name="_Toc478119762"/>
      <w:bookmarkStart w:id="295" w:name="_Ref531366530"/>
      <w:bookmarkStart w:id="296" w:name="_Toc48757000"/>
      <w:bookmarkStart w:id="297" w:name="_Toc97585936"/>
      <w:bookmarkStart w:id="298" w:name="_Toc232067806"/>
      <w:r w:rsidRPr="005054F2">
        <w:rPr>
          <w:rFonts w:ascii="Tahoma" w:hAnsi="Tahoma" w:cs="Tahoma"/>
          <w:color w:val="0099FF"/>
          <w:sz w:val="20"/>
          <w:szCs w:val="20"/>
        </w:rPr>
        <w:t>Возобновление операций</w:t>
      </w:r>
      <w:bookmarkEnd w:id="292"/>
      <w:bookmarkEnd w:id="293"/>
      <w:bookmarkEnd w:id="294"/>
      <w:bookmarkEnd w:id="295"/>
      <w:bookmarkEnd w:id="296"/>
      <w:bookmarkEnd w:id="297"/>
      <w:bookmarkEnd w:id="298"/>
    </w:p>
    <w:p w14:paraId="42398A78" w14:textId="77777777" w:rsidR="009217AF" w:rsidRPr="007F1642" w:rsidRDefault="009217AF" w:rsidP="003A754E">
      <w:pPr>
        <w:pStyle w:val="a0"/>
        <w:ind w:left="993" w:hanging="993"/>
        <w:rPr>
          <w:rFonts w:ascii="Tahoma" w:hAnsi="Tahoma" w:cs="Tahoma"/>
          <w:sz w:val="20"/>
          <w:szCs w:val="20"/>
        </w:rPr>
      </w:pPr>
      <w:r w:rsidRPr="007F1642">
        <w:rPr>
          <w:rFonts w:ascii="Tahoma" w:hAnsi="Tahoma" w:cs="Tahoma"/>
          <w:sz w:val="20"/>
          <w:szCs w:val="20"/>
        </w:rPr>
        <w:t>Возобновление операций подразделяется на:</w:t>
      </w:r>
    </w:p>
    <w:p w14:paraId="3481F689"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возобновление операций по счету депо Депонента;</w:t>
      </w:r>
    </w:p>
    <w:p w14:paraId="78DBB08B"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возобновление операций с ценными бумагами по счетам депо (с ценными бумагами определенного эмитента).</w:t>
      </w:r>
    </w:p>
    <w:p w14:paraId="1F10CF57" w14:textId="77777777" w:rsidR="009217AF" w:rsidRPr="007F1642" w:rsidRDefault="009217AF" w:rsidP="003A754E">
      <w:pPr>
        <w:pStyle w:val="a0"/>
        <w:ind w:left="993" w:hanging="993"/>
        <w:rPr>
          <w:rFonts w:ascii="Tahoma" w:hAnsi="Tahoma" w:cs="Tahoma"/>
          <w:sz w:val="20"/>
          <w:szCs w:val="20"/>
        </w:rPr>
      </w:pPr>
      <w:bookmarkStart w:id="299" w:name="_Ref18503514"/>
      <w:r w:rsidRPr="007F1642">
        <w:rPr>
          <w:rFonts w:ascii="Tahoma" w:hAnsi="Tahoma" w:cs="Tahoma"/>
          <w:sz w:val="20"/>
          <w:szCs w:val="20"/>
        </w:rPr>
        <w:t>Возобновление операций осуществляется на основании служебного поручения Депозитария в случае:</w:t>
      </w:r>
      <w:bookmarkEnd w:id="299"/>
    </w:p>
    <w:p w14:paraId="62EF0668"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получения Депозитарием от держателя реестра (депозитария-корреспондента) уведомления о возобновлении операций с эмиссионными ценными бумагами реорганизуемого эмитента (реорганизуемых эмитентов);</w:t>
      </w:r>
    </w:p>
    <w:p w14:paraId="06D5C0C4"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получения Депозитарием решения уполномоченных государственных органов об отмене приостановления операций по счету депо Депонента;</w:t>
      </w:r>
    </w:p>
    <w:p w14:paraId="5150D1C7" w14:textId="18EBA63D"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предоставления наследником(</w:t>
      </w:r>
      <w:proofErr w:type="spellStart"/>
      <w:r w:rsidRPr="007F1642">
        <w:rPr>
          <w:rFonts w:ascii="Tahoma" w:hAnsi="Tahoma" w:cs="Tahoma"/>
          <w:sz w:val="20"/>
          <w:szCs w:val="20"/>
        </w:rPr>
        <w:t>ами</w:t>
      </w:r>
      <w:proofErr w:type="spellEnd"/>
      <w:r w:rsidRPr="007F1642">
        <w:rPr>
          <w:rFonts w:ascii="Tahoma" w:hAnsi="Tahoma" w:cs="Tahoma"/>
          <w:sz w:val="20"/>
          <w:szCs w:val="20"/>
        </w:rPr>
        <w:t>) свидетельства о праве на наследство</w:t>
      </w:r>
      <w:r w:rsidR="006E2EB2" w:rsidRPr="007F1642">
        <w:rPr>
          <w:rFonts w:ascii="Tahoma" w:hAnsi="Tahoma" w:cs="Tahoma"/>
          <w:sz w:val="20"/>
          <w:szCs w:val="20"/>
        </w:rPr>
        <w:t xml:space="preserve"> и (или) иных документов, предусмотренных </w:t>
      </w:r>
      <w:r w:rsidR="005E00F0" w:rsidRPr="007F1642">
        <w:rPr>
          <w:rFonts w:ascii="Tahoma" w:hAnsi="Tahoma" w:cs="Tahoma"/>
          <w:sz w:val="20"/>
          <w:szCs w:val="20"/>
        </w:rPr>
        <w:t>п</w:t>
      </w:r>
      <w:r w:rsidR="006F6808">
        <w:rPr>
          <w:rFonts w:ascii="Tahoma" w:hAnsi="Tahoma" w:cs="Tahoma"/>
          <w:sz w:val="20"/>
          <w:szCs w:val="20"/>
        </w:rPr>
        <w:t>унктом</w:t>
      </w:r>
      <w:r w:rsidR="00DF3C08">
        <w:rPr>
          <w:rFonts w:ascii="Tahoma" w:hAnsi="Tahoma" w:cs="Tahoma"/>
          <w:sz w:val="20"/>
          <w:szCs w:val="20"/>
        </w:rPr>
        <w:t xml:space="preserve"> 6.2</w:t>
      </w:r>
      <w:r w:rsidR="00DF02E4">
        <w:rPr>
          <w:rFonts w:ascii="Tahoma" w:hAnsi="Tahoma" w:cs="Tahoma"/>
          <w:sz w:val="20"/>
          <w:szCs w:val="20"/>
        </w:rPr>
        <w:t>9</w:t>
      </w:r>
      <w:r w:rsidR="00D963C2" w:rsidRPr="007F1642">
        <w:rPr>
          <w:rFonts w:ascii="Tahoma" w:hAnsi="Tahoma" w:cs="Tahoma"/>
          <w:sz w:val="20"/>
          <w:szCs w:val="20"/>
        </w:rPr>
        <w:t>.</w:t>
      </w:r>
      <w:r w:rsidR="006E2EB2" w:rsidRPr="007F1642">
        <w:rPr>
          <w:rFonts w:ascii="Tahoma" w:hAnsi="Tahoma" w:cs="Tahoma"/>
          <w:sz w:val="20"/>
          <w:szCs w:val="20"/>
        </w:rPr>
        <w:t xml:space="preserve"> Условий</w:t>
      </w:r>
      <w:r w:rsidRPr="007F1642">
        <w:rPr>
          <w:rFonts w:ascii="Tahoma" w:hAnsi="Tahoma" w:cs="Tahoma"/>
          <w:sz w:val="20"/>
          <w:szCs w:val="20"/>
        </w:rPr>
        <w:t>;</w:t>
      </w:r>
    </w:p>
    <w:p w14:paraId="248CB070" w14:textId="77777777" w:rsidR="009217AF" w:rsidRPr="007F1642" w:rsidRDefault="009217AF" w:rsidP="003A754E">
      <w:pPr>
        <w:pStyle w:val="1"/>
        <w:ind w:left="1276" w:hanging="283"/>
        <w:rPr>
          <w:rFonts w:ascii="Tahoma" w:hAnsi="Tahoma" w:cs="Tahoma"/>
          <w:sz w:val="20"/>
          <w:szCs w:val="20"/>
        </w:rPr>
      </w:pPr>
      <w:r w:rsidRPr="007F1642">
        <w:rPr>
          <w:rFonts w:ascii="Tahoma" w:hAnsi="Tahoma" w:cs="Tahoma"/>
          <w:sz w:val="20"/>
          <w:szCs w:val="20"/>
        </w:rPr>
        <w:t>в иных случаях, предусмотренных нормативными правовыми актами Российской Федерации, нормативными актами Банка России, Договором, настоящими Условиями или условиями выпуска ценных бумаг.</w:t>
      </w:r>
    </w:p>
    <w:p w14:paraId="445976CE" w14:textId="77777777" w:rsidR="009217AF" w:rsidRPr="007F1642" w:rsidRDefault="009217AF" w:rsidP="003A754E">
      <w:pPr>
        <w:pStyle w:val="a0"/>
        <w:ind w:left="993" w:hanging="993"/>
        <w:rPr>
          <w:rFonts w:ascii="Tahoma" w:hAnsi="Tahoma" w:cs="Tahoma"/>
          <w:sz w:val="20"/>
          <w:szCs w:val="20"/>
        </w:rPr>
      </w:pPr>
      <w:r w:rsidRPr="007F1642">
        <w:rPr>
          <w:rFonts w:ascii="Tahoma" w:hAnsi="Tahoma" w:cs="Tahoma"/>
          <w:sz w:val="20"/>
          <w:szCs w:val="20"/>
        </w:rPr>
        <w:t>В случае реорганизации эмитента (эмитентов) операции с эмиссионными ценными бумагами реорганизуемого эмитента (реорганизуемых эмитентов) по счетам депо возобновляются с даты, следующей за датой получения Депозитарием от держателя реестра (депозитария-корреспондента) уведомления о возобновлении операций с эмиссионными ценными бумагами реорганизуемого эмитента (реорганизуемых эмитентов).</w:t>
      </w:r>
    </w:p>
    <w:p w14:paraId="372F8691" w14:textId="6766153A" w:rsidR="009217AF" w:rsidRDefault="009217AF" w:rsidP="003A754E">
      <w:pPr>
        <w:pStyle w:val="a0"/>
        <w:ind w:left="993" w:hanging="993"/>
        <w:rPr>
          <w:rFonts w:ascii="Tahoma" w:hAnsi="Tahoma" w:cs="Tahoma"/>
          <w:sz w:val="20"/>
          <w:szCs w:val="20"/>
        </w:rPr>
      </w:pPr>
      <w:r w:rsidRPr="007F1642">
        <w:rPr>
          <w:rFonts w:ascii="Tahoma" w:hAnsi="Tahoma" w:cs="Tahoma"/>
          <w:sz w:val="20"/>
          <w:szCs w:val="20"/>
        </w:rPr>
        <w:t xml:space="preserve">По результатам возобновления операций по счету депо Депоненту предоставляется отчет о выполнении депозитарной операции (Форма </w:t>
      </w:r>
      <w:hyperlink w:anchor="Текст_S05_3" w:history="1">
        <w:r w:rsidRPr="00407004">
          <w:rPr>
            <w:rStyle w:val="af"/>
            <w:rFonts w:ascii="Tahoma" w:hAnsi="Tahoma" w:cs="Tahoma"/>
            <w:sz w:val="20"/>
            <w:szCs w:val="20"/>
          </w:rPr>
          <w:t>№S05-3</w:t>
        </w:r>
      </w:hyperlink>
      <w:r w:rsidRPr="007F1642">
        <w:rPr>
          <w:rFonts w:ascii="Tahoma" w:hAnsi="Tahoma" w:cs="Tahoma"/>
          <w:sz w:val="20"/>
          <w:szCs w:val="20"/>
        </w:rPr>
        <w:t>)</w:t>
      </w:r>
      <w:r w:rsidR="0024416B" w:rsidRPr="007F1642">
        <w:rPr>
          <w:rFonts w:ascii="Tahoma" w:hAnsi="Tahoma" w:cs="Tahoma"/>
          <w:sz w:val="20"/>
          <w:szCs w:val="20"/>
        </w:rPr>
        <w:t xml:space="preserve">, за исключением случая, предусмотренного абзацем четвертым </w:t>
      </w:r>
      <w:r w:rsidR="005E00F0" w:rsidRPr="007F1642">
        <w:rPr>
          <w:rFonts w:ascii="Tahoma" w:hAnsi="Tahoma" w:cs="Tahoma"/>
          <w:sz w:val="20"/>
          <w:szCs w:val="20"/>
        </w:rPr>
        <w:t>п</w:t>
      </w:r>
      <w:r w:rsidR="006F6808">
        <w:rPr>
          <w:rFonts w:ascii="Tahoma" w:hAnsi="Tahoma" w:cs="Tahoma"/>
          <w:sz w:val="20"/>
          <w:szCs w:val="20"/>
        </w:rPr>
        <w:t>ункта</w:t>
      </w:r>
      <w:r w:rsidR="005E00F0" w:rsidRPr="007F1642">
        <w:rPr>
          <w:rFonts w:ascii="Tahoma" w:hAnsi="Tahoma" w:cs="Tahoma"/>
          <w:sz w:val="20"/>
          <w:szCs w:val="20"/>
        </w:rPr>
        <w:t xml:space="preserve"> </w:t>
      </w:r>
      <w:r w:rsidR="001054A4" w:rsidRPr="007F1642">
        <w:rPr>
          <w:rFonts w:ascii="Tahoma" w:hAnsi="Tahoma" w:cs="Tahoma"/>
          <w:sz w:val="20"/>
          <w:szCs w:val="20"/>
        </w:rPr>
        <w:fldChar w:fldCharType="begin"/>
      </w:r>
      <w:r w:rsidR="001054A4" w:rsidRPr="007F1642">
        <w:rPr>
          <w:rFonts w:ascii="Tahoma" w:hAnsi="Tahoma" w:cs="Tahoma"/>
          <w:sz w:val="20"/>
          <w:szCs w:val="20"/>
        </w:rPr>
        <w:instrText xml:space="preserve"> REF _Ref18503514 \r \h </w:instrText>
      </w:r>
      <w:r w:rsidR="000E6403" w:rsidRPr="007F1642">
        <w:rPr>
          <w:rFonts w:ascii="Tahoma" w:hAnsi="Tahoma" w:cs="Tahoma"/>
          <w:sz w:val="20"/>
          <w:szCs w:val="20"/>
        </w:rPr>
        <w:instrText xml:space="preserve"> \* MERGEFORMAT </w:instrText>
      </w:r>
      <w:r w:rsidR="001054A4" w:rsidRPr="007F1642">
        <w:rPr>
          <w:rFonts w:ascii="Tahoma" w:hAnsi="Tahoma" w:cs="Tahoma"/>
          <w:sz w:val="20"/>
          <w:szCs w:val="20"/>
        </w:rPr>
      </w:r>
      <w:r w:rsidR="001054A4" w:rsidRPr="007F1642">
        <w:rPr>
          <w:rFonts w:ascii="Tahoma" w:hAnsi="Tahoma" w:cs="Tahoma"/>
          <w:sz w:val="20"/>
          <w:szCs w:val="20"/>
        </w:rPr>
        <w:fldChar w:fldCharType="separate"/>
      </w:r>
      <w:r w:rsidR="006769E0">
        <w:rPr>
          <w:rFonts w:ascii="Tahoma" w:hAnsi="Tahoma" w:cs="Tahoma"/>
          <w:sz w:val="20"/>
          <w:szCs w:val="20"/>
        </w:rPr>
        <w:t>6.8.2</w:t>
      </w:r>
      <w:r w:rsidR="001054A4" w:rsidRPr="007F1642">
        <w:rPr>
          <w:rFonts w:ascii="Tahoma" w:hAnsi="Tahoma" w:cs="Tahoma"/>
          <w:sz w:val="20"/>
          <w:szCs w:val="20"/>
        </w:rPr>
        <w:fldChar w:fldCharType="end"/>
      </w:r>
      <w:r w:rsidR="00D963C2" w:rsidRPr="007F1642">
        <w:rPr>
          <w:rFonts w:ascii="Tahoma" w:hAnsi="Tahoma" w:cs="Tahoma"/>
          <w:sz w:val="20"/>
          <w:szCs w:val="20"/>
        </w:rPr>
        <w:t>.</w:t>
      </w:r>
      <w:r w:rsidR="0024416B" w:rsidRPr="007F1642">
        <w:rPr>
          <w:rFonts w:ascii="Tahoma" w:hAnsi="Tahoma" w:cs="Tahoma"/>
          <w:sz w:val="20"/>
          <w:szCs w:val="20"/>
        </w:rPr>
        <w:t xml:space="preserve"> настоящих Условий</w:t>
      </w:r>
      <w:r w:rsidRPr="007F1642">
        <w:rPr>
          <w:rFonts w:ascii="Tahoma" w:hAnsi="Tahoma" w:cs="Tahoma"/>
          <w:sz w:val="20"/>
          <w:szCs w:val="20"/>
        </w:rPr>
        <w:t>.</w:t>
      </w:r>
    </w:p>
    <w:p w14:paraId="354A3853" w14:textId="60ACC732" w:rsidR="005E00F0" w:rsidRPr="005E00F0" w:rsidRDefault="005E00F0" w:rsidP="003A754E">
      <w:pPr>
        <w:pStyle w:val="a0"/>
        <w:ind w:left="993" w:hanging="993"/>
        <w:rPr>
          <w:rFonts w:ascii="Tahoma" w:hAnsi="Tahoma" w:cs="Tahoma"/>
          <w:sz w:val="20"/>
          <w:szCs w:val="20"/>
        </w:rPr>
      </w:pPr>
      <w:r w:rsidRPr="0044557A">
        <w:rPr>
          <w:rFonts w:ascii="Tahoma" w:hAnsi="Tahoma" w:cs="Tahoma"/>
          <w:sz w:val="20"/>
          <w:szCs w:val="20"/>
        </w:rPr>
        <w:t xml:space="preserve">Особенности возобновления операций по транзитному счету депо и </w:t>
      </w:r>
      <w:proofErr w:type="spellStart"/>
      <w:r w:rsidRPr="0044557A">
        <w:rPr>
          <w:rFonts w:ascii="Tahoma" w:hAnsi="Tahoma" w:cs="Tahoma"/>
          <w:sz w:val="20"/>
          <w:szCs w:val="20"/>
        </w:rPr>
        <w:t>субсчетам</w:t>
      </w:r>
      <w:proofErr w:type="spellEnd"/>
      <w:r w:rsidRPr="0044557A">
        <w:rPr>
          <w:rFonts w:ascii="Tahoma" w:hAnsi="Tahoma" w:cs="Tahoma"/>
          <w:sz w:val="20"/>
          <w:szCs w:val="20"/>
        </w:rPr>
        <w:t xml:space="preserve"> депо изложены в разделе </w:t>
      </w:r>
      <w:r w:rsidRPr="0044557A">
        <w:rPr>
          <w:rFonts w:ascii="Tahoma" w:hAnsi="Tahoma" w:cs="Tahoma"/>
          <w:sz w:val="20"/>
          <w:szCs w:val="20"/>
        </w:rPr>
        <w:fldChar w:fldCharType="begin"/>
      </w:r>
      <w:r w:rsidRPr="0044557A">
        <w:rPr>
          <w:rFonts w:ascii="Tahoma" w:hAnsi="Tahoma" w:cs="Tahoma"/>
          <w:sz w:val="20"/>
          <w:szCs w:val="20"/>
        </w:rPr>
        <w:instrText xml:space="preserve"> REF _Ref469417588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7B5FA536" w14:textId="77777777" w:rsidR="009217AF" w:rsidRPr="005054F2" w:rsidRDefault="009217AF" w:rsidP="003A754E">
      <w:pPr>
        <w:pStyle w:val="20"/>
        <w:ind w:left="993" w:hanging="993"/>
        <w:rPr>
          <w:rFonts w:ascii="Tahoma" w:hAnsi="Tahoma" w:cs="Tahoma"/>
          <w:color w:val="0099FF"/>
          <w:sz w:val="20"/>
          <w:szCs w:val="20"/>
        </w:rPr>
      </w:pPr>
      <w:bookmarkStart w:id="300" w:name="_Toc215313721"/>
      <w:bookmarkStart w:id="301" w:name="_Toc328495961"/>
      <w:bookmarkStart w:id="302" w:name="_Ref342310545"/>
      <w:bookmarkStart w:id="303" w:name="_Ref438656769"/>
      <w:bookmarkStart w:id="304" w:name="_Toc478119763"/>
      <w:bookmarkStart w:id="305" w:name="_Toc48757001"/>
      <w:bookmarkStart w:id="306" w:name="_Toc97585937"/>
      <w:bookmarkStart w:id="307" w:name="_Toc232067807"/>
      <w:r w:rsidRPr="005054F2">
        <w:rPr>
          <w:rFonts w:ascii="Tahoma" w:hAnsi="Tahoma" w:cs="Tahoma"/>
          <w:color w:val="0099FF"/>
          <w:sz w:val="20"/>
          <w:szCs w:val="20"/>
        </w:rPr>
        <w:t>Изменение анкетных данных Депонента (реквизитов счета депо)</w:t>
      </w:r>
      <w:bookmarkEnd w:id="300"/>
      <w:bookmarkEnd w:id="301"/>
      <w:bookmarkEnd w:id="302"/>
      <w:bookmarkEnd w:id="303"/>
      <w:bookmarkEnd w:id="304"/>
      <w:bookmarkEnd w:id="305"/>
      <w:bookmarkEnd w:id="306"/>
      <w:bookmarkEnd w:id="307"/>
    </w:p>
    <w:p w14:paraId="1F51F963" w14:textId="77777777" w:rsidR="009217AF" w:rsidRPr="007F1642" w:rsidRDefault="009217AF" w:rsidP="003A754E">
      <w:pPr>
        <w:pStyle w:val="a0"/>
        <w:ind w:left="993" w:hanging="993"/>
        <w:rPr>
          <w:rFonts w:ascii="Tahoma" w:hAnsi="Tahoma" w:cs="Tahoma"/>
          <w:sz w:val="20"/>
          <w:szCs w:val="20"/>
        </w:rPr>
      </w:pPr>
      <w:bookmarkStart w:id="308" w:name="_Ref125359280"/>
      <w:r w:rsidRPr="007F1642">
        <w:rPr>
          <w:rFonts w:ascii="Tahoma" w:hAnsi="Tahoma" w:cs="Tahoma"/>
          <w:sz w:val="20"/>
          <w:szCs w:val="20"/>
        </w:rPr>
        <w:t>Внесение изменений в анкетные данные Депонента осуществляется на основании следующих документов:</w:t>
      </w:r>
      <w:bookmarkEnd w:id="308"/>
    </w:p>
    <w:p w14:paraId="26D90CAE" w14:textId="77777777" w:rsidR="009217AF" w:rsidRPr="007F1642" w:rsidRDefault="009217AF" w:rsidP="00694CE8">
      <w:pPr>
        <w:pStyle w:val="1"/>
        <w:ind w:left="1276" w:hanging="283"/>
        <w:rPr>
          <w:rFonts w:ascii="Tahoma" w:hAnsi="Tahoma" w:cs="Tahoma"/>
          <w:sz w:val="20"/>
          <w:szCs w:val="20"/>
        </w:rPr>
      </w:pPr>
      <w:r w:rsidRPr="007F1642">
        <w:rPr>
          <w:rFonts w:ascii="Tahoma" w:hAnsi="Tahoma" w:cs="Tahoma"/>
          <w:sz w:val="20"/>
          <w:szCs w:val="20"/>
        </w:rPr>
        <w:t xml:space="preserve">поручение (Форма </w:t>
      </w:r>
      <w:hyperlink w:anchor="Текст_R15" w:history="1">
        <w:r w:rsidR="00407004" w:rsidRPr="00407004">
          <w:rPr>
            <w:rStyle w:val="af"/>
            <w:rFonts w:ascii="Tahoma" w:hAnsi="Tahoma" w:cs="Tahoma"/>
            <w:sz w:val="20"/>
            <w:szCs w:val="20"/>
          </w:rPr>
          <w:t>№</w:t>
        </w:r>
        <w:r w:rsidR="00407004" w:rsidRPr="00407004">
          <w:rPr>
            <w:rStyle w:val="af"/>
            <w:rFonts w:ascii="Tahoma" w:hAnsi="Tahoma" w:cs="Tahoma"/>
            <w:sz w:val="20"/>
            <w:szCs w:val="20"/>
            <w:lang w:val="en-US"/>
          </w:rPr>
          <w:t>R</w:t>
        </w:r>
        <w:r w:rsidR="00407004" w:rsidRPr="00407004">
          <w:rPr>
            <w:rStyle w:val="af"/>
            <w:rFonts w:ascii="Tahoma" w:hAnsi="Tahoma" w:cs="Tahoma"/>
            <w:sz w:val="20"/>
            <w:szCs w:val="20"/>
          </w:rPr>
          <w:t>15</w:t>
        </w:r>
      </w:hyperlink>
      <w:r w:rsidRPr="007F1642">
        <w:rPr>
          <w:rFonts w:ascii="Tahoma" w:hAnsi="Tahoma" w:cs="Tahoma"/>
          <w:sz w:val="20"/>
          <w:szCs w:val="20"/>
        </w:rPr>
        <w:t>);</w:t>
      </w:r>
    </w:p>
    <w:p w14:paraId="6FC82E26" w14:textId="77777777" w:rsidR="009217AF" w:rsidRPr="007F1642" w:rsidRDefault="009217AF" w:rsidP="00694CE8">
      <w:pPr>
        <w:pStyle w:val="1"/>
        <w:ind w:left="1276" w:hanging="283"/>
        <w:rPr>
          <w:rFonts w:ascii="Tahoma" w:hAnsi="Tahoma" w:cs="Tahoma"/>
          <w:sz w:val="20"/>
          <w:szCs w:val="20"/>
        </w:rPr>
      </w:pPr>
      <w:r w:rsidRPr="007F1642">
        <w:rPr>
          <w:rFonts w:ascii="Tahoma" w:hAnsi="Tahoma" w:cs="Tahoma"/>
          <w:sz w:val="20"/>
          <w:szCs w:val="20"/>
        </w:rPr>
        <w:t xml:space="preserve">Анкета Депонента, подписанная Депонентом (Формы </w:t>
      </w:r>
      <w:hyperlink w:anchor="Текст_A01_1" w:history="1">
        <w:r w:rsidRPr="00407004">
          <w:rPr>
            <w:rStyle w:val="af"/>
            <w:rFonts w:ascii="Tahoma" w:hAnsi="Tahoma" w:cs="Tahoma"/>
            <w:sz w:val="20"/>
            <w:szCs w:val="20"/>
          </w:rPr>
          <w:t>№</w:t>
        </w:r>
        <w:r w:rsidR="00C62DB3" w:rsidRPr="00407004">
          <w:rPr>
            <w:rStyle w:val="af"/>
            <w:rFonts w:ascii="Tahoma" w:hAnsi="Tahoma" w:cs="Tahoma"/>
            <w:sz w:val="20"/>
            <w:szCs w:val="20"/>
          </w:rPr>
          <w:t>A01-1</w:t>
        </w:r>
      </w:hyperlink>
      <w:r w:rsidRPr="007F1642">
        <w:rPr>
          <w:rFonts w:ascii="Tahoma" w:hAnsi="Tahoma" w:cs="Tahoma"/>
          <w:sz w:val="20"/>
          <w:szCs w:val="20"/>
        </w:rPr>
        <w:t xml:space="preserve">, </w:t>
      </w:r>
      <w:hyperlink w:anchor="Текст_A01_2" w:history="1">
        <w:r w:rsidR="00157675" w:rsidRPr="00407004">
          <w:rPr>
            <w:rStyle w:val="af"/>
            <w:rFonts w:ascii="Tahoma" w:hAnsi="Tahoma" w:cs="Tahoma"/>
            <w:sz w:val="20"/>
            <w:szCs w:val="20"/>
          </w:rPr>
          <w:t>№</w:t>
        </w:r>
        <w:r w:rsidR="00124ABD" w:rsidRPr="00407004">
          <w:rPr>
            <w:rStyle w:val="af"/>
            <w:rFonts w:ascii="Tahoma" w:hAnsi="Tahoma" w:cs="Tahoma"/>
            <w:sz w:val="20"/>
            <w:szCs w:val="20"/>
          </w:rPr>
          <w:t>A0</w:t>
        </w:r>
        <w:r w:rsidRPr="00407004">
          <w:rPr>
            <w:rStyle w:val="af"/>
            <w:rFonts w:ascii="Tahoma" w:hAnsi="Tahoma" w:cs="Tahoma"/>
            <w:sz w:val="20"/>
            <w:szCs w:val="20"/>
          </w:rPr>
          <w:t>1-2</w:t>
        </w:r>
      </w:hyperlink>
      <w:r w:rsidR="00C62DB3" w:rsidRPr="007F1642">
        <w:rPr>
          <w:rFonts w:ascii="Tahoma" w:hAnsi="Tahoma" w:cs="Tahoma"/>
          <w:sz w:val="20"/>
          <w:szCs w:val="20"/>
        </w:rPr>
        <w:t>,</w:t>
      </w:r>
      <w:r w:rsidRPr="007F1642">
        <w:rPr>
          <w:rFonts w:ascii="Tahoma" w:hAnsi="Tahoma" w:cs="Tahoma"/>
          <w:sz w:val="20"/>
          <w:szCs w:val="20"/>
        </w:rPr>
        <w:t xml:space="preserve"> </w:t>
      </w:r>
      <w:hyperlink w:anchor="Текст_A02" w:history="1">
        <w:r w:rsidRPr="00407004">
          <w:rPr>
            <w:rStyle w:val="af"/>
            <w:rFonts w:ascii="Tahoma" w:hAnsi="Tahoma" w:cs="Tahoma"/>
            <w:sz w:val="20"/>
            <w:szCs w:val="20"/>
          </w:rPr>
          <w:t>№</w:t>
        </w:r>
        <w:r w:rsidR="00124ABD" w:rsidRPr="00407004">
          <w:rPr>
            <w:rStyle w:val="af"/>
            <w:rFonts w:ascii="Tahoma" w:hAnsi="Tahoma" w:cs="Tahoma"/>
            <w:sz w:val="20"/>
            <w:szCs w:val="20"/>
          </w:rPr>
          <w:t>A0</w:t>
        </w:r>
        <w:r w:rsidRPr="00407004">
          <w:rPr>
            <w:rStyle w:val="af"/>
            <w:rFonts w:ascii="Tahoma" w:hAnsi="Tahoma" w:cs="Tahoma"/>
            <w:sz w:val="20"/>
            <w:szCs w:val="20"/>
          </w:rPr>
          <w:t>2</w:t>
        </w:r>
      </w:hyperlink>
      <w:r w:rsidRPr="007F1642">
        <w:rPr>
          <w:rFonts w:ascii="Tahoma" w:hAnsi="Tahoma" w:cs="Tahoma"/>
          <w:sz w:val="20"/>
          <w:szCs w:val="20"/>
        </w:rPr>
        <w:t>);</w:t>
      </w:r>
    </w:p>
    <w:p w14:paraId="6D9F57D2" w14:textId="77777777" w:rsidR="00AC34AA" w:rsidRPr="007F1642" w:rsidRDefault="009217AF" w:rsidP="00694CE8">
      <w:pPr>
        <w:pStyle w:val="1"/>
        <w:ind w:left="1276" w:hanging="283"/>
        <w:rPr>
          <w:rFonts w:ascii="Tahoma" w:hAnsi="Tahoma" w:cs="Tahoma"/>
          <w:sz w:val="20"/>
          <w:szCs w:val="20"/>
        </w:rPr>
      </w:pPr>
      <w:r w:rsidRPr="007F1642">
        <w:rPr>
          <w:rFonts w:ascii="Tahoma" w:hAnsi="Tahoma" w:cs="Tahoma"/>
          <w:sz w:val="20"/>
          <w:szCs w:val="20"/>
        </w:rPr>
        <w:t>документы,</w:t>
      </w:r>
      <w:r w:rsidR="000679D9" w:rsidRPr="007F1642">
        <w:rPr>
          <w:rFonts w:ascii="Tahoma" w:hAnsi="Tahoma" w:cs="Tahoma"/>
          <w:sz w:val="20"/>
          <w:szCs w:val="20"/>
        </w:rPr>
        <w:t xml:space="preserve"> </w:t>
      </w:r>
      <w:r w:rsidRPr="007F1642">
        <w:rPr>
          <w:rFonts w:ascii="Tahoma" w:hAnsi="Tahoma" w:cs="Tahoma"/>
          <w:sz w:val="20"/>
          <w:szCs w:val="20"/>
        </w:rPr>
        <w:t xml:space="preserve">подтверждающие факт изменения данных и заверенные в соответствии с требованиями настоящих Условий к документам на открытие счета депо. </w:t>
      </w:r>
    </w:p>
    <w:tbl>
      <w:tblPr>
        <w:tblW w:w="8080" w:type="dxa"/>
        <w:tblInd w:w="1276"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8080"/>
      </w:tblGrid>
      <w:tr w:rsidR="00AC34AA" w:rsidRPr="00964795" w14:paraId="2FDE3802" w14:textId="77777777" w:rsidTr="001F6E96">
        <w:trPr>
          <w:cantSplit/>
          <w:trHeight w:val="210"/>
          <w:tblHeader/>
        </w:trPr>
        <w:tc>
          <w:tcPr>
            <w:tcW w:w="8080" w:type="dxa"/>
            <w:shd w:val="clear" w:color="auto" w:fill="CDEBFF"/>
          </w:tcPr>
          <w:p w14:paraId="14F90269" w14:textId="77777777" w:rsidR="00AC34AA" w:rsidRPr="00964795" w:rsidRDefault="00AC34AA" w:rsidP="0014370F">
            <w:pPr>
              <w:rPr>
                <w:rFonts w:ascii="Tahoma" w:hAnsi="Tahoma" w:cs="Tahoma"/>
                <w:color w:val="595959" w:themeColor="text1" w:themeTint="A6"/>
                <w:spacing w:val="80"/>
                <w:sz w:val="18"/>
                <w:szCs w:val="18"/>
              </w:rPr>
            </w:pPr>
            <w:r w:rsidRPr="00964795">
              <w:rPr>
                <w:rFonts w:ascii="Tahoma" w:hAnsi="Tahoma" w:cs="Tahoma"/>
                <w:color w:val="595959" w:themeColor="text1" w:themeTint="A6"/>
                <w:spacing w:val="80"/>
                <w:sz w:val="18"/>
                <w:szCs w:val="18"/>
              </w:rPr>
              <w:t>Примечани</w:t>
            </w:r>
            <w:r w:rsidR="0014370F" w:rsidRPr="00964795">
              <w:rPr>
                <w:rFonts w:ascii="Tahoma" w:hAnsi="Tahoma" w:cs="Tahoma"/>
                <w:color w:val="595959" w:themeColor="text1" w:themeTint="A6"/>
                <w:spacing w:val="80"/>
                <w:sz w:val="18"/>
                <w:szCs w:val="18"/>
              </w:rPr>
              <w:t>я</w:t>
            </w:r>
            <w:r w:rsidRPr="00964795">
              <w:rPr>
                <w:rFonts w:ascii="Tahoma" w:hAnsi="Tahoma" w:cs="Tahoma"/>
                <w:color w:val="595959" w:themeColor="text1" w:themeTint="A6"/>
                <w:spacing w:val="80"/>
                <w:sz w:val="18"/>
                <w:szCs w:val="18"/>
              </w:rPr>
              <w:t>:</w:t>
            </w:r>
          </w:p>
        </w:tc>
      </w:tr>
      <w:tr w:rsidR="00AC34AA" w:rsidRPr="00964795" w14:paraId="3397B98E" w14:textId="77777777" w:rsidTr="001F6E96">
        <w:trPr>
          <w:cantSplit/>
          <w:trHeight w:val="554"/>
        </w:trPr>
        <w:tc>
          <w:tcPr>
            <w:tcW w:w="8080" w:type="dxa"/>
            <w:shd w:val="clear" w:color="auto" w:fill="FFFFFF" w:themeFill="background1"/>
          </w:tcPr>
          <w:p w14:paraId="7B17719A" w14:textId="77777777" w:rsidR="00DE6912" w:rsidRPr="00964795" w:rsidRDefault="00DE6912" w:rsidP="00F62B22">
            <w:pPr>
              <w:rPr>
                <w:rFonts w:ascii="Tahoma" w:eastAsiaTheme="minorHAnsi" w:hAnsi="Tahoma" w:cs="Tahoma"/>
                <w:bCs/>
                <w:i/>
                <w:color w:val="404040" w:themeColor="text1" w:themeTint="BF"/>
                <w:sz w:val="18"/>
                <w:szCs w:val="18"/>
              </w:rPr>
            </w:pPr>
            <w:r w:rsidRPr="00964795">
              <w:rPr>
                <w:rFonts w:ascii="Tahoma" w:eastAsiaTheme="minorHAnsi" w:hAnsi="Tahoma" w:cs="Tahoma"/>
                <w:bCs/>
                <w:i/>
                <w:color w:val="404040" w:themeColor="text1" w:themeTint="BF"/>
                <w:sz w:val="18"/>
                <w:szCs w:val="18"/>
              </w:rPr>
              <w:t>В случа</w:t>
            </w:r>
            <w:r w:rsidR="000679D9" w:rsidRPr="00964795">
              <w:rPr>
                <w:rFonts w:ascii="Tahoma" w:eastAsiaTheme="minorHAnsi" w:hAnsi="Tahoma" w:cs="Tahoma"/>
                <w:bCs/>
                <w:i/>
                <w:color w:val="404040" w:themeColor="text1" w:themeTint="BF"/>
                <w:sz w:val="18"/>
                <w:szCs w:val="18"/>
              </w:rPr>
              <w:t>е</w:t>
            </w:r>
            <w:r w:rsidRPr="00964795">
              <w:rPr>
                <w:rFonts w:ascii="Tahoma" w:eastAsiaTheme="minorHAnsi" w:hAnsi="Tahoma" w:cs="Tahoma"/>
                <w:bCs/>
                <w:i/>
                <w:color w:val="404040" w:themeColor="text1" w:themeTint="BF"/>
                <w:sz w:val="18"/>
                <w:szCs w:val="18"/>
              </w:rPr>
              <w:t>:</w:t>
            </w:r>
          </w:p>
          <w:p w14:paraId="4D6E08B8" w14:textId="77777777" w:rsidR="00DE6912" w:rsidRPr="00964795" w:rsidRDefault="000679D9" w:rsidP="0005623A">
            <w:pPr>
              <w:pStyle w:val="af1"/>
              <w:numPr>
                <w:ilvl w:val="0"/>
                <w:numId w:val="17"/>
              </w:numPr>
              <w:ind w:left="425" w:hanging="425"/>
              <w:rPr>
                <w:rFonts w:ascii="Tahoma" w:eastAsiaTheme="minorHAnsi" w:hAnsi="Tahoma" w:cs="Tahoma"/>
                <w:bCs/>
                <w:i/>
                <w:color w:val="404040" w:themeColor="text1" w:themeTint="BF"/>
                <w:sz w:val="18"/>
                <w:szCs w:val="18"/>
              </w:rPr>
            </w:pPr>
            <w:r w:rsidRPr="00964795">
              <w:rPr>
                <w:rFonts w:ascii="Tahoma" w:eastAsiaTheme="minorHAnsi" w:hAnsi="Tahoma" w:cs="Tahoma"/>
                <w:bCs/>
                <w:i/>
                <w:color w:val="404040" w:themeColor="text1" w:themeTint="BF"/>
                <w:sz w:val="18"/>
                <w:szCs w:val="18"/>
              </w:rPr>
              <w:t xml:space="preserve">изменения </w:t>
            </w:r>
            <w:r w:rsidR="00DE6912" w:rsidRPr="00964795">
              <w:rPr>
                <w:rFonts w:ascii="Tahoma" w:eastAsiaTheme="minorHAnsi" w:hAnsi="Tahoma" w:cs="Tahoma"/>
                <w:bCs/>
                <w:i/>
                <w:color w:val="404040" w:themeColor="text1" w:themeTint="BF"/>
                <w:sz w:val="18"/>
                <w:szCs w:val="18"/>
              </w:rPr>
              <w:t>сведений о лице, имеющем право действовать от имени юридического лица - резидента без доверенности;</w:t>
            </w:r>
          </w:p>
          <w:p w14:paraId="11516AB7" w14:textId="77777777" w:rsidR="00DE6912" w:rsidRPr="00964795" w:rsidRDefault="00DE6912" w:rsidP="0005623A">
            <w:pPr>
              <w:pStyle w:val="af1"/>
              <w:numPr>
                <w:ilvl w:val="0"/>
                <w:numId w:val="17"/>
              </w:numPr>
              <w:ind w:left="425" w:hanging="425"/>
              <w:rPr>
                <w:rFonts w:ascii="Tahoma" w:eastAsiaTheme="minorHAnsi" w:hAnsi="Tahoma" w:cs="Tahoma"/>
                <w:bCs/>
                <w:i/>
                <w:color w:val="404040" w:themeColor="text1" w:themeTint="BF"/>
                <w:sz w:val="18"/>
                <w:szCs w:val="18"/>
              </w:rPr>
            </w:pPr>
            <w:r w:rsidRPr="00964795">
              <w:rPr>
                <w:rFonts w:ascii="Tahoma" w:eastAsiaTheme="minorHAnsi" w:hAnsi="Tahoma" w:cs="Tahoma"/>
                <w:bCs/>
                <w:i/>
                <w:color w:val="404040" w:themeColor="text1" w:themeTint="BF"/>
                <w:sz w:val="18"/>
                <w:szCs w:val="18"/>
              </w:rPr>
              <w:t>предоставлени</w:t>
            </w:r>
            <w:r w:rsidR="000679D9" w:rsidRPr="00964795">
              <w:rPr>
                <w:rFonts w:ascii="Tahoma" w:eastAsiaTheme="minorHAnsi" w:hAnsi="Tahoma" w:cs="Tahoma"/>
                <w:bCs/>
                <w:i/>
                <w:color w:val="404040" w:themeColor="text1" w:themeTint="BF"/>
                <w:sz w:val="18"/>
                <w:szCs w:val="18"/>
              </w:rPr>
              <w:t>я</w:t>
            </w:r>
            <w:r w:rsidRPr="00964795">
              <w:rPr>
                <w:rFonts w:ascii="Tahoma" w:eastAsiaTheme="minorHAnsi" w:hAnsi="Tahoma" w:cs="Tahoma"/>
                <w:bCs/>
                <w:i/>
                <w:color w:val="404040" w:themeColor="text1" w:themeTint="BF"/>
                <w:sz w:val="18"/>
                <w:szCs w:val="18"/>
              </w:rPr>
              <w:t xml:space="preserve"> новой редакции Устава или изменений в Устав</w:t>
            </w:r>
            <w:r w:rsidR="000679D9" w:rsidRPr="00964795">
              <w:rPr>
                <w:rFonts w:ascii="Tahoma" w:eastAsiaTheme="minorHAnsi" w:hAnsi="Tahoma" w:cs="Tahoma"/>
                <w:bCs/>
                <w:i/>
                <w:color w:val="404040" w:themeColor="text1" w:themeTint="BF"/>
                <w:sz w:val="18"/>
                <w:szCs w:val="18"/>
              </w:rPr>
              <w:t xml:space="preserve"> юридического лица - резидента</w:t>
            </w:r>
            <w:r w:rsidRPr="00964795">
              <w:rPr>
                <w:rFonts w:ascii="Tahoma" w:eastAsiaTheme="minorHAnsi" w:hAnsi="Tahoma" w:cs="Tahoma"/>
                <w:bCs/>
                <w:i/>
                <w:color w:val="404040" w:themeColor="text1" w:themeTint="BF"/>
                <w:sz w:val="18"/>
                <w:szCs w:val="18"/>
              </w:rPr>
              <w:t>;</w:t>
            </w:r>
          </w:p>
          <w:p w14:paraId="7B77A939" w14:textId="77777777" w:rsidR="00DE6912" w:rsidRPr="00964795" w:rsidRDefault="00DE6912" w:rsidP="0005623A">
            <w:pPr>
              <w:pStyle w:val="af1"/>
              <w:numPr>
                <w:ilvl w:val="0"/>
                <w:numId w:val="17"/>
              </w:numPr>
              <w:ind w:left="425" w:hanging="425"/>
              <w:rPr>
                <w:rFonts w:ascii="Tahoma" w:eastAsiaTheme="minorHAnsi" w:hAnsi="Tahoma" w:cs="Tahoma"/>
                <w:bCs/>
                <w:i/>
                <w:color w:val="404040" w:themeColor="text1" w:themeTint="BF"/>
                <w:sz w:val="18"/>
                <w:szCs w:val="18"/>
              </w:rPr>
            </w:pPr>
            <w:r w:rsidRPr="00964795">
              <w:rPr>
                <w:rFonts w:ascii="Tahoma" w:eastAsiaTheme="minorHAnsi" w:hAnsi="Tahoma" w:cs="Tahoma"/>
                <w:bCs/>
                <w:i/>
                <w:color w:val="404040" w:themeColor="text1" w:themeTint="BF"/>
                <w:sz w:val="18"/>
                <w:szCs w:val="18"/>
              </w:rPr>
              <w:t>изменени</w:t>
            </w:r>
            <w:r w:rsidR="000679D9" w:rsidRPr="00964795">
              <w:rPr>
                <w:rFonts w:ascii="Tahoma" w:eastAsiaTheme="minorHAnsi" w:hAnsi="Tahoma" w:cs="Tahoma"/>
                <w:bCs/>
                <w:i/>
                <w:color w:val="404040" w:themeColor="text1" w:themeTint="BF"/>
                <w:sz w:val="18"/>
                <w:szCs w:val="18"/>
              </w:rPr>
              <w:t>я</w:t>
            </w:r>
            <w:r w:rsidRPr="00964795">
              <w:rPr>
                <w:rFonts w:ascii="Tahoma" w:eastAsiaTheme="minorHAnsi" w:hAnsi="Tahoma" w:cs="Tahoma"/>
                <w:bCs/>
                <w:i/>
                <w:color w:val="404040" w:themeColor="text1" w:themeTint="BF"/>
                <w:sz w:val="18"/>
                <w:szCs w:val="18"/>
              </w:rPr>
              <w:t xml:space="preserve"> адреса места нахождения</w:t>
            </w:r>
            <w:r w:rsidR="000679D9" w:rsidRPr="00964795">
              <w:rPr>
                <w:rFonts w:ascii="Tahoma" w:eastAsiaTheme="minorHAnsi" w:hAnsi="Tahoma" w:cs="Tahoma"/>
                <w:bCs/>
                <w:i/>
                <w:color w:val="404040" w:themeColor="text1" w:themeTint="BF"/>
                <w:sz w:val="18"/>
                <w:szCs w:val="18"/>
              </w:rPr>
              <w:t xml:space="preserve"> юридического лица – резидента:</w:t>
            </w:r>
          </w:p>
          <w:p w14:paraId="38A3D922" w14:textId="77777777" w:rsidR="00AC34AA" w:rsidRPr="00964795" w:rsidRDefault="00EC51A2" w:rsidP="00E67ED0">
            <w:pPr>
              <w:rPr>
                <w:rFonts w:ascii="Tahoma" w:eastAsiaTheme="minorHAnsi" w:hAnsi="Tahoma" w:cs="Tahoma"/>
                <w:bCs/>
                <w:i/>
                <w:color w:val="404040" w:themeColor="text1" w:themeTint="BF"/>
                <w:sz w:val="18"/>
                <w:szCs w:val="18"/>
              </w:rPr>
            </w:pPr>
            <w:r w:rsidRPr="00964795">
              <w:rPr>
                <w:rFonts w:ascii="Tahoma" w:eastAsiaTheme="minorHAnsi" w:hAnsi="Tahoma" w:cs="Tahoma"/>
                <w:bCs/>
                <w:i/>
                <w:color w:val="404040" w:themeColor="text1" w:themeTint="BF"/>
                <w:sz w:val="18"/>
                <w:szCs w:val="18"/>
              </w:rPr>
              <w:t>и</w:t>
            </w:r>
            <w:r w:rsidR="00DE6912" w:rsidRPr="00964795">
              <w:rPr>
                <w:rFonts w:ascii="Tahoma" w:eastAsiaTheme="minorHAnsi" w:hAnsi="Tahoma" w:cs="Tahoma"/>
                <w:bCs/>
                <w:i/>
                <w:color w:val="404040" w:themeColor="text1" w:themeTint="BF"/>
                <w:sz w:val="18"/>
                <w:szCs w:val="18"/>
              </w:rPr>
              <w:t>нформация подтверждается выпиской из ЕГРЮЛ (оригинал или нотариально удостоверенная копия)</w:t>
            </w:r>
            <w:r w:rsidRPr="00964795">
              <w:rPr>
                <w:rFonts w:ascii="Tahoma" w:eastAsiaTheme="minorHAnsi" w:hAnsi="Tahoma" w:cs="Tahoma"/>
                <w:bCs/>
                <w:i/>
                <w:color w:val="404040" w:themeColor="text1" w:themeTint="BF"/>
                <w:sz w:val="18"/>
                <w:szCs w:val="18"/>
              </w:rPr>
              <w:t>.</w:t>
            </w:r>
            <w:r w:rsidR="000679D9" w:rsidRPr="00964795">
              <w:rPr>
                <w:rFonts w:ascii="Tahoma" w:eastAsiaTheme="minorHAnsi" w:hAnsi="Tahoma" w:cs="Tahoma"/>
                <w:bCs/>
                <w:i/>
                <w:color w:val="404040" w:themeColor="text1" w:themeTint="BF"/>
                <w:sz w:val="18"/>
                <w:szCs w:val="18"/>
              </w:rPr>
              <w:t xml:space="preserve"> </w:t>
            </w:r>
            <w:r w:rsidR="00DE6912" w:rsidRPr="00964795">
              <w:rPr>
                <w:rFonts w:ascii="Tahoma" w:eastAsiaTheme="minorHAnsi" w:hAnsi="Tahoma" w:cs="Tahoma"/>
                <w:bCs/>
                <w:i/>
                <w:color w:val="404040" w:themeColor="text1" w:themeTint="BF"/>
                <w:sz w:val="18"/>
                <w:szCs w:val="18"/>
              </w:rPr>
              <w:t>В подтверждение внесения соответствующих изменений в ЕГРЮЛ может быть предоставлен Лист записи Единого государственного реестра юридических лиц (оригинал или нотариально удостоверенная копия)</w:t>
            </w:r>
            <w:r w:rsidRPr="00964795">
              <w:rPr>
                <w:rFonts w:ascii="Tahoma" w:eastAsiaTheme="minorHAnsi" w:hAnsi="Tahoma" w:cs="Tahoma"/>
                <w:bCs/>
                <w:i/>
                <w:color w:val="404040" w:themeColor="text1" w:themeTint="BF"/>
                <w:sz w:val="18"/>
                <w:szCs w:val="18"/>
              </w:rPr>
              <w:t>.</w:t>
            </w:r>
          </w:p>
          <w:p w14:paraId="00CDB6B6" w14:textId="77777777" w:rsidR="00B25ED7" w:rsidRPr="00964795" w:rsidRDefault="00B25ED7" w:rsidP="00B25ED7">
            <w:pPr>
              <w:rPr>
                <w:rFonts w:ascii="Tahoma" w:eastAsiaTheme="minorHAnsi" w:hAnsi="Tahoma" w:cs="Tahoma"/>
                <w:bCs/>
                <w:i/>
                <w:color w:val="404040" w:themeColor="text1" w:themeTint="BF"/>
                <w:sz w:val="18"/>
                <w:szCs w:val="18"/>
                <w:lang w:val="en-US"/>
              </w:rPr>
            </w:pPr>
            <w:r w:rsidRPr="00964795">
              <w:rPr>
                <w:rFonts w:ascii="Tahoma" w:eastAsiaTheme="minorHAnsi" w:hAnsi="Tahoma" w:cs="Tahoma"/>
                <w:bCs/>
                <w:i/>
                <w:color w:val="404040" w:themeColor="text1" w:themeTint="BF"/>
                <w:sz w:val="18"/>
                <w:szCs w:val="18"/>
              </w:rPr>
              <w:t xml:space="preserve">В случае: </w:t>
            </w:r>
          </w:p>
          <w:p w14:paraId="6EE710EC" w14:textId="77777777" w:rsidR="00240778" w:rsidRPr="00964795" w:rsidRDefault="00B25ED7" w:rsidP="0005623A">
            <w:pPr>
              <w:numPr>
                <w:ilvl w:val="0"/>
                <w:numId w:val="17"/>
              </w:numPr>
              <w:ind w:left="459" w:hanging="425"/>
              <w:rPr>
                <w:rFonts w:ascii="Tahoma" w:eastAsiaTheme="minorHAnsi" w:hAnsi="Tahoma" w:cs="Tahoma"/>
                <w:bCs/>
                <w:i/>
                <w:color w:val="404040" w:themeColor="text1" w:themeTint="BF"/>
                <w:sz w:val="18"/>
                <w:szCs w:val="18"/>
              </w:rPr>
            </w:pPr>
            <w:r w:rsidRPr="00964795">
              <w:rPr>
                <w:rFonts w:ascii="Tahoma" w:eastAsiaTheme="minorHAnsi" w:hAnsi="Tahoma" w:cs="Tahoma"/>
                <w:bCs/>
                <w:i/>
                <w:color w:val="404040" w:themeColor="text1" w:themeTint="BF"/>
                <w:sz w:val="18"/>
                <w:szCs w:val="18"/>
              </w:rPr>
              <w:t>изменения фамилии, имени или отчества</w:t>
            </w:r>
            <w:r w:rsidR="00B3269D" w:rsidRPr="00964795">
              <w:rPr>
                <w:rFonts w:ascii="Tahoma" w:eastAsiaTheme="minorHAnsi" w:hAnsi="Tahoma" w:cs="Tahoma"/>
                <w:bCs/>
                <w:i/>
                <w:color w:val="404040" w:themeColor="text1" w:themeTint="BF"/>
                <w:sz w:val="18"/>
                <w:szCs w:val="18"/>
              </w:rPr>
              <w:t>:</w:t>
            </w:r>
          </w:p>
          <w:p w14:paraId="31811F67" w14:textId="77777777" w:rsidR="008C0664" w:rsidRPr="00964795" w:rsidRDefault="00B25ED7" w:rsidP="00135088">
            <w:pPr>
              <w:pStyle w:val="2"/>
              <w:spacing w:line="240" w:lineRule="auto"/>
              <w:ind w:left="743" w:hanging="284"/>
              <w:rPr>
                <w:rFonts w:ascii="Tahoma" w:hAnsi="Tahoma" w:cs="Tahoma"/>
                <w:i/>
                <w:color w:val="404040" w:themeColor="text1" w:themeTint="BF"/>
                <w:sz w:val="18"/>
                <w:szCs w:val="18"/>
              </w:rPr>
            </w:pPr>
            <w:r w:rsidRPr="00964795">
              <w:rPr>
                <w:rFonts w:ascii="Tahoma" w:hAnsi="Tahoma" w:cs="Tahoma"/>
                <w:i/>
                <w:color w:val="404040" w:themeColor="text1" w:themeTint="BF"/>
                <w:sz w:val="18"/>
                <w:szCs w:val="18"/>
              </w:rPr>
              <w:t>Депон</w:t>
            </w:r>
            <w:r w:rsidRPr="00964795">
              <w:rPr>
                <w:rFonts w:ascii="Tahoma" w:eastAsiaTheme="minorHAnsi" w:hAnsi="Tahoma" w:cs="Tahoma"/>
                <w:bCs/>
                <w:i/>
                <w:color w:val="404040" w:themeColor="text1" w:themeTint="BF"/>
                <w:sz w:val="18"/>
                <w:szCs w:val="18"/>
              </w:rPr>
              <w:t>ента</w:t>
            </w:r>
            <w:r w:rsidRPr="00964795">
              <w:rPr>
                <w:rFonts w:ascii="Tahoma" w:hAnsi="Tahoma" w:cs="Tahoma"/>
                <w:i/>
                <w:color w:val="404040" w:themeColor="text1" w:themeTint="BF"/>
                <w:sz w:val="18"/>
                <w:szCs w:val="18"/>
              </w:rPr>
              <w:t xml:space="preserve"> – физического лица</w:t>
            </w:r>
            <w:r w:rsidR="008C0664" w:rsidRPr="00964795">
              <w:rPr>
                <w:rFonts w:ascii="Tahoma" w:hAnsi="Tahoma" w:cs="Tahoma"/>
                <w:i/>
                <w:color w:val="404040" w:themeColor="text1" w:themeTint="BF"/>
                <w:sz w:val="18"/>
                <w:szCs w:val="18"/>
                <w:lang w:val="en-US"/>
              </w:rPr>
              <w:t>:</w:t>
            </w:r>
          </w:p>
          <w:p w14:paraId="419E8690" w14:textId="76FD513C" w:rsidR="008C0664" w:rsidRPr="00964795" w:rsidRDefault="003841A8" w:rsidP="00135088">
            <w:pPr>
              <w:pStyle w:val="2"/>
              <w:numPr>
                <w:ilvl w:val="0"/>
                <w:numId w:val="0"/>
              </w:numPr>
              <w:spacing w:line="240" w:lineRule="auto"/>
              <w:rPr>
                <w:rFonts w:ascii="Tahoma" w:hAnsi="Tahoma" w:cs="Tahoma"/>
                <w:i/>
                <w:color w:val="404040" w:themeColor="text1" w:themeTint="BF"/>
                <w:sz w:val="18"/>
                <w:szCs w:val="18"/>
              </w:rPr>
            </w:pPr>
            <w:r w:rsidRPr="00964795">
              <w:rPr>
                <w:rFonts w:ascii="Tahoma" w:hAnsi="Tahoma" w:cs="Tahoma"/>
                <w:bCs/>
                <w:i/>
                <w:iCs/>
                <w:color w:val="404040" w:themeColor="text1" w:themeTint="BF"/>
                <w:sz w:val="18"/>
                <w:szCs w:val="18"/>
              </w:rPr>
              <w:t>в</w:t>
            </w:r>
            <w:r w:rsidR="00B966F2" w:rsidRPr="00964795">
              <w:rPr>
                <w:rFonts w:ascii="Tahoma" w:hAnsi="Tahoma" w:cs="Tahoma"/>
                <w:bCs/>
                <w:i/>
                <w:iCs/>
                <w:color w:val="404040" w:themeColor="text1" w:themeTint="BF"/>
                <w:sz w:val="18"/>
                <w:szCs w:val="18"/>
              </w:rPr>
              <w:t xml:space="preserve"> Депозитарий </w:t>
            </w:r>
            <w:r w:rsidR="008C0664" w:rsidRPr="00964795">
              <w:rPr>
                <w:rFonts w:ascii="Tahoma" w:hAnsi="Tahoma" w:cs="Tahoma"/>
                <w:bCs/>
                <w:i/>
                <w:iCs/>
                <w:color w:val="404040" w:themeColor="text1" w:themeTint="BF"/>
                <w:sz w:val="18"/>
                <w:szCs w:val="18"/>
              </w:rPr>
              <w:t>должен быть предоставлен документ (оригинал или нотариально удостоверенная копия), подтверждающий факт смены фамилии, имени или отчества (например: свидетельство о браке, свидетельство о перемене имени)</w:t>
            </w:r>
            <w:r w:rsidR="004503B8" w:rsidRPr="00964795">
              <w:rPr>
                <w:rFonts w:ascii="Tahoma" w:hAnsi="Tahoma" w:cs="Tahoma"/>
                <w:bCs/>
                <w:i/>
                <w:iCs/>
                <w:color w:val="404040" w:themeColor="text1" w:themeTint="BF"/>
                <w:sz w:val="18"/>
                <w:szCs w:val="18"/>
              </w:rPr>
              <w:t>,</w:t>
            </w:r>
            <w:r w:rsidR="008C0664" w:rsidRPr="00964795">
              <w:rPr>
                <w:rFonts w:ascii="Tahoma" w:hAnsi="Tahoma" w:cs="Tahoma"/>
                <w:bCs/>
                <w:i/>
                <w:iCs/>
                <w:color w:val="404040" w:themeColor="text1" w:themeTint="BF"/>
                <w:sz w:val="18"/>
                <w:szCs w:val="18"/>
              </w:rPr>
              <w:t xml:space="preserve"> вместе с документом, удостоверяющим личность (подпункт </w:t>
            </w:r>
            <w:r w:rsidR="008C0664" w:rsidRPr="00964795">
              <w:rPr>
                <w:rFonts w:ascii="Tahoma" w:hAnsi="Tahoma" w:cs="Tahoma"/>
                <w:bCs/>
                <w:i/>
                <w:iCs/>
                <w:color w:val="404040" w:themeColor="text1" w:themeTint="BF"/>
                <w:sz w:val="18"/>
                <w:szCs w:val="18"/>
              </w:rPr>
              <w:fldChar w:fldCharType="begin"/>
            </w:r>
            <w:r w:rsidR="008C0664" w:rsidRPr="00964795">
              <w:rPr>
                <w:rFonts w:ascii="Tahoma" w:hAnsi="Tahoma" w:cs="Tahoma"/>
                <w:bCs/>
                <w:i/>
                <w:iCs/>
                <w:color w:val="404040" w:themeColor="text1" w:themeTint="BF"/>
                <w:sz w:val="18"/>
                <w:szCs w:val="18"/>
              </w:rPr>
              <w:instrText xml:space="preserve"> REF _Ref520818163 \r \h </w:instrText>
            </w:r>
            <w:r w:rsidR="000E6403" w:rsidRPr="00964795">
              <w:rPr>
                <w:rFonts w:ascii="Tahoma" w:hAnsi="Tahoma" w:cs="Tahoma"/>
                <w:bCs/>
                <w:i/>
                <w:iCs/>
                <w:color w:val="404040" w:themeColor="text1" w:themeTint="BF"/>
                <w:sz w:val="18"/>
                <w:szCs w:val="18"/>
              </w:rPr>
              <w:instrText xml:space="preserve"> \* MERGEFORMAT </w:instrText>
            </w:r>
            <w:r w:rsidR="008C0664" w:rsidRPr="00964795">
              <w:rPr>
                <w:rFonts w:ascii="Tahoma" w:hAnsi="Tahoma" w:cs="Tahoma"/>
                <w:bCs/>
                <w:i/>
                <w:iCs/>
                <w:color w:val="404040" w:themeColor="text1" w:themeTint="BF"/>
                <w:sz w:val="18"/>
                <w:szCs w:val="18"/>
              </w:rPr>
            </w:r>
            <w:r w:rsidR="008C0664" w:rsidRPr="00964795">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1</w:t>
            </w:r>
            <w:r w:rsidR="008C0664" w:rsidRPr="00964795">
              <w:rPr>
                <w:rFonts w:ascii="Tahoma" w:hAnsi="Tahoma" w:cs="Tahoma"/>
                <w:bCs/>
                <w:i/>
                <w:iCs/>
                <w:color w:val="404040" w:themeColor="text1" w:themeTint="BF"/>
                <w:sz w:val="18"/>
                <w:szCs w:val="18"/>
              </w:rPr>
              <w:fldChar w:fldCharType="end"/>
            </w:r>
            <w:r w:rsidR="008C0664" w:rsidRPr="00964795">
              <w:rPr>
                <w:rFonts w:ascii="Tahoma" w:hAnsi="Tahoma" w:cs="Tahoma"/>
                <w:bCs/>
                <w:i/>
                <w:iCs/>
                <w:color w:val="404040" w:themeColor="text1" w:themeTint="BF"/>
                <w:sz w:val="18"/>
                <w:szCs w:val="18"/>
              </w:rPr>
              <w:t xml:space="preserve"> </w:t>
            </w:r>
            <w:r w:rsidR="00F82B71" w:rsidRPr="00964795">
              <w:rPr>
                <w:rFonts w:ascii="Tahoma" w:hAnsi="Tahoma" w:cs="Tahoma"/>
                <w:bCs/>
                <w:i/>
                <w:iCs/>
                <w:color w:val="404040" w:themeColor="text1" w:themeTint="BF"/>
                <w:sz w:val="18"/>
                <w:szCs w:val="18"/>
              </w:rPr>
              <w:t>п</w:t>
            </w:r>
            <w:r w:rsidR="00964795">
              <w:rPr>
                <w:rFonts w:ascii="Tahoma" w:hAnsi="Tahoma" w:cs="Tahoma"/>
                <w:bCs/>
                <w:i/>
                <w:iCs/>
                <w:color w:val="404040" w:themeColor="text1" w:themeTint="BF"/>
                <w:sz w:val="18"/>
                <w:szCs w:val="18"/>
              </w:rPr>
              <w:t>ункта</w:t>
            </w:r>
            <w:r w:rsidR="00F82B71" w:rsidRPr="00964795">
              <w:rPr>
                <w:rFonts w:ascii="Tahoma" w:hAnsi="Tahoma" w:cs="Tahoma"/>
                <w:bCs/>
                <w:i/>
                <w:iCs/>
                <w:color w:val="404040" w:themeColor="text1" w:themeTint="BF"/>
                <w:sz w:val="18"/>
                <w:szCs w:val="18"/>
              </w:rPr>
              <w:t xml:space="preserve"> </w:t>
            </w:r>
            <w:r w:rsidR="008C0664" w:rsidRPr="00964795">
              <w:rPr>
                <w:rFonts w:ascii="Tahoma" w:hAnsi="Tahoma" w:cs="Tahoma"/>
                <w:bCs/>
                <w:i/>
                <w:iCs/>
                <w:color w:val="404040" w:themeColor="text1" w:themeTint="BF"/>
                <w:sz w:val="18"/>
                <w:szCs w:val="18"/>
              </w:rPr>
              <w:fldChar w:fldCharType="begin"/>
            </w:r>
            <w:r w:rsidR="008C0664" w:rsidRPr="00964795">
              <w:rPr>
                <w:rFonts w:ascii="Tahoma" w:hAnsi="Tahoma" w:cs="Tahoma"/>
                <w:bCs/>
                <w:i/>
                <w:iCs/>
                <w:color w:val="404040" w:themeColor="text1" w:themeTint="BF"/>
                <w:sz w:val="18"/>
                <w:szCs w:val="18"/>
              </w:rPr>
              <w:instrText xml:space="preserve"> REF _Ref520818172 \r \h </w:instrText>
            </w:r>
            <w:r w:rsidR="000E6403" w:rsidRPr="00964795">
              <w:rPr>
                <w:rFonts w:ascii="Tahoma" w:hAnsi="Tahoma" w:cs="Tahoma"/>
                <w:bCs/>
                <w:i/>
                <w:iCs/>
                <w:color w:val="404040" w:themeColor="text1" w:themeTint="BF"/>
                <w:sz w:val="18"/>
                <w:szCs w:val="18"/>
              </w:rPr>
              <w:instrText xml:space="preserve"> \* MERGEFORMAT </w:instrText>
            </w:r>
            <w:r w:rsidR="008C0664" w:rsidRPr="00964795">
              <w:rPr>
                <w:rFonts w:ascii="Tahoma" w:hAnsi="Tahoma" w:cs="Tahoma"/>
                <w:bCs/>
                <w:i/>
                <w:iCs/>
                <w:color w:val="404040" w:themeColor="text1" w:themeTint="BF"/>
                <w:sz w:val="18"/>
                <w:szCs w:val="18"/>
              </w:rPr>
            </w:r>
            <w:r w:rsidR="008C0664" w:rsidRPr="00964795">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1.3.6.2</w:t>
            </w:r>
            <w:r w:rsidR="008C0664" w:rsidRPr="00964795">
              <w:rPr>
                <w:rFonts w:ascii="Tahoma" w:hAnsi="Tahoma" w:cs="Tahoma"/>
                <w:bCs/>
                <w:i/>
                <w:iCs/>
                <w:color w:val="404040" w:themeColor="text1" w:themeTint="BF"/>
                <w:sz w:val="18"/>
                <w:szCs w:val="18"/>
              </w:rPr>
              <w:fldChar w:fldCharType="end"/>
            </w:r>
            <w:r w:rsidR="00D963C2" w:rsidRPr="00964795">
              <w:rPr>
                <w:rFonts w:ascii="Tahoma" w:hAnsi="Tahoma" w:cs="Tahoma"/>
                <w:bCs/>
                <w:i/>
                <w:iCs/>
                <w:color w:val="404040" w:themeColor="text1" w:themeTint="BF"/>
                <w:sz w:val="18"/>
                <w:szCs w:val="18"/>
              </w:rPr>
              <w:t>.</w:t>
            </w:r>
            <w:r w:rsidR="008C0664" w:rsidRPr="00964795">
              <w:rPr>
                <w:rFonts w:ascii="Tahoma" w:hAnsi="Tahoma" w:cs="Tahoma"/>
                <w:bCs/>
                <w:i/>
                <w:iCs/>
                <w:color w:val="404040" w:themeColor="text1" w:themeTint="BF"/>
                <w:sz w:val="18"/>
                <w:szCs w:val="18"/>
              </w:rPr>
              <w:t xml:space="preserve">, подпункт </w:t>
            </w:r>
            <w:r w:rsidR="008C0664" w:rsidRPr="00964795">
              <w:rPr>
                <w:rFonts w:ascii="Tahoma" w:hAnsi="Tahoma" w:cs="Tahoma"/>
                <w:bCs/>
                <w:i/>
                <w:iCs/>
                <w:color w:val="404040" w:themeColor="text1" w:themeTint="BF"/>
                <w:sz w:val="18"/>
                <w:szCs w:val="18"/>
              </w:rPr>
              <w:fldChar w:fldCharType="begin"/>
            </w:r>
            <w:r w:rsidR="008C0664" w:rsidRPr="00964795">
              <w:rPr>
                <w:rFonts w:ascii="Tahoma" w:hAnsi="Tahoma" w:cs="Tahoma"/>
                <w:bCs/>
                <w:i/>
                <w:iCs/>
                <w:color w:val="404040" w:themeColor="text1" w:themeTint="BF"/>
                <w:sz w:val="18"/>
                <w:szCs w:val="18"/>
              </w:rPr>
              <w:instrText xml:space="preserve"> REF _Ref509415638 \r \h </w:instrText>
            </w:r>
            <w:r w:rsidR="000E6403" w:rsidRPr="00964795">
              <w:rPr>
                <w:rFonts w:ascii="Tahoma" w:hAnsi="Tahoma" w:cs="Tahoma"/>
                <w:bCs/>
                <w:i/>
                <w:iCs/>
                <w:color w:val="404040" w:themeColor="text1" w:themeTint="BF"/>
                <w:sz w:val="18"/>
                <w:szCs w:val="18"/>
              </w:rPr>
              <w:instrText xml:space="preserve"> \* MERGEFORMAT </w:instrText>
            </w:r>
            <w:r w:rsidR="008C0664" w:rsidRPr="00964795">
              <w:rPr>
                <w:rFonts w:ascii="Tahoma" w:hAnsi="Tahoma" w:cs="Tahoma"/>
                <w:bCs/>
                <w:i/>
                <w:iCs/>
                <w:color w:val="404040" w:themeColor="text1" w:themeTint="BF"/>
                <w:sz w:val="18"/>
                <w:szCs w:val="18"/>
              </w:rPr>
            </w:r>
            <w:r w:rsidR="008C0664" w:rsidRPr="00964795">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1</w:t>
            </w:r>
            <w:r w:rsidR="008C0664" w:rsidRPr="00964795">
              <w:rPr>
                <w:rFonts w:ascii="Tahoma" w:hAnsi="Tahoma" w:cs="Tahoma"/>
                <w:bCs/>
                <w:i/>
                <w:iCs/>
                <w:color w:val="404040" w:themeColor="text1" w:themeTint="BF"/>
                <w:sz w:val="18"/>
                <w:szCs w:val="18"/>
              </w:rPr>
              <w:fldChar w:fldCharType="end"/>
            </w:r>
            <w:r w:rsidR="008C0664" w:rsidRPr="00964795">
              <w:rPr>
                <w:rFonts w:ascii="Tahoma" w:hAnsi="Tahoma" w:cs="Tahoma"/>
                <w:bCs/>
                <w:i/>
                <w:iCs/>
                <w:color w:val="404040" w:themeColor="text1" w:themeTint="BF"/>
                <w:sz w:val="18"/>
                <w:szCs w:val="18"/>
              </w:rPr>
              <w:t xml:space="preserve"> </w:t>
            </w:r>
            <w:r w:rsidR="00F82B71" w:rsidRPr="00964795">
              <w:rPr>
                <w:rFonts w:ascii="Tahoma" w:hAnsi="Tahoma" w:cs="Tahoma"/>
                <w:bCs/>
                <w:i/>
                <w:iCs/>
                <w:color w:val="404040" w:themeColor="text1" w:themeTint="BF"/>
                <w:sz w:val="18"/>
                <w:szCs w:val="18"/>
              </w:rPr>
              <w:t>п</w:t>
            </w:r>
            <w:r w:rsidR="00964795">
              <w:rPr>
                <w:rFonts w:ascii="Tahoma" w:hAnsi="Tahoma" w:cs="Tahoma"/>
                <w:bCs/>
                <w:i/>
                <w:iCs/>
                <w:color w:val="404040" w:themeColor="text1" w:themeTint="BF"/>
                <w:sz w:val="18"/>
                <w:szCs w:val="18"/>
              </w:rPr>
              <w:t>ункта</w:t>
            </w:r>
            <w:r w:rsidR="00F82B71" w:rsidRPr="00964795">
              <w:rPr>
                <w:rFonts w:ascii="Tahoma" w:hAnsi="Tahoma" w:cs="Tahoma"/>
                <w:bCs/>
                <w:i/>
                <w:iCs/>
                <w:color w:val="404040" w:themeColor="text1" w:themeTint="BF"/>
                <w:sz w:val="18"/>
                <w:szCs w:val="18"/>
              </w:rPr>
              <w:t xml:space="preserve"> </w:t>
            </w:r>
            <w:r w:rsidR="008C0664" w:rsidRPr="00964795">
              <w:rPr>
                <w:rFonts w:ascii="Tahoma" w:hAnsi="Tahoma" w:cs="Tahoma"/>
                <w:bCs/>
                <w:i/>
                <w:iCs/>
                <w:color w:val="404040" w:themeColor="text1" w:themeTint="BF"/>
                <w:sz w:val="18"/>
                <w:szCs w:val="18"/>
              </w:rPr>
              <w:fldChar w:fldCharType="begin"/>
            </w:r>
            <w:r w:rsidR="008C0664" w:rsidRPr="00964795">
              <w:rPr>
                <w:rFonts w:ascii="Tahoma" w:hAnsi="Tahoma" w:cs="Tahoma"/>
                <w:bCs/>
                <w:i/>
                <w:iCs/>
                <w:color w:val="404040" w:themeColor="text1" w:themeTint="BF"/>
                <w:sz w:val="18"/>
                <w:szCs w:val="18"/>
              </w:rPr>
              <w:instrText xml:space="preserve"> REF _Ref469579614 \r \h </w:instrText>
            </w:r>
            <w:r w:rsidR="000E6403" w:rsidRPr="00964795">
              <w:rPr>
                <w:rFonts w:ascii="Tahoma" w:hAnsi="Tahoma" w:cs="Tahoma"/>
                <w:bCs/>
                <w:i/>
                <w:iCs/>
                <w:color w:val="404040" w:themeColor="text1" w:themeTint="BF"/>
                <w:sz w:val="18"/>
                <w:szCs w:val="18"/>
              </w:rPr>
              <w:instrText xml:space="preserve"> \* MERGEFORMAT </w:instrText>
            </w:r>
            <w:r w:rsidR="008C0664" w:rsidRPr="00964795">
              <w:rPr>
                <w:rFonts w:ascii="Tahoma" w:hAnsi="Tahoma" w:cs="Tahoma"/>
                <w:bCs/>
                <w:i/>
                <w:iCs/>
                <w:color w:val="404040" w:themeColor="text1" w:themeTint="BF"/>
                <w:sz w:val="18"/>
                <w:szCs w:val="18"/>
              </w:rPr>
            </w:r>
            <w:r w:rsidR="008C0664" w:rsidRPr="00964795">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1.3.6.4</w:t>
            </w:r>
            <w:r w:rsidR="008C0664" w:rsidRPr="00964795">
              <w:rPr>
                <w:rFonts w:ascii="Tahoma" w:hAnsi="Tahoma" w:cs="Tahoma"/>
                <w:bCs/>
                <w:i/>
                <w:iCs/>
                <w:color w:val="404040" w:themeColor="text1" w:themeTint="BF"/>
                <w:sz w:val="18"/>
                <w:szCs w:val="18"/>
              </w:rPr>
              <w:fldChar w:fldCharType="end"/>
            </w:r>
            <w:r w:rsidR="00D963C2" w:rsidRPr="00964795">
              <w:rPr>
                <w:rFonts w:ascii="Tahoma" w:hAnsi="Tahoma" w:cs="Tahoma"/>
                <w:bCs/>
                <w:i/>
                <w:iCs/>
                <w:color w:val="404040" w:themeColor="text1" w:themeTint="BF"/>
                <w:sz w:val="18"/>
                <w:szCs w:val="18"/>
              </w:rPr>
              <w:t>.</w:t>
            </w:r>
            <w:r w:rsidR="008C0664" w:rsidRPr="00964795">
              <w:rPr>
                <w:rFonts w:ascii="Tahoma" w:hAnsi="Tahoma" w:cs="Tahoma"/>
                <w:bCs/>
                <w:i/>
                <w:iCs/>
                <w:color w:val="404040" w:themeColor="text1" w:themeTint="BF"/>
                <w:sz w:val="18"/>
                <w:szCs w:val="18"/>
              </w:rPr>
              <w:t xml:space="preserve"> настоящих Условий);</w:t>
            </w:r>
          </w:p>
          <w:p w14:paraId="799D1B79" w14:textId="77777777" w:rsidR="00240778" w:rsidRPr="00964795" w:rsidRDefault="000D0B95" w:rsidP="00135088">
            <w:pPr>
              <w:pStyle w:val="2"/>
              <w:spacing w:line="240" w:lineRule="auto"/>
              <w:ind w:left="743" w:hanging="284"/>
              <w:rPr>
                <w:rFonts w:ascii="Tahoma" w:eastAsiaTheme="minorHAnsi" w:hAnsi="Tahoma" w:cs="Tahoma"/>
                <w:bCs/>
                <w:i/>
                <w:color w:val="404040" w:themeColor="text1" w:themeTint="BF"/>
                <w:sz w:val="18"/>
                <w:szCs w:val="18"/>
              </w:rPr>
            </w:pPr>
            <w:r w:rsidRPr="00964795">
              <w:rPr>
                <w:rFonts w:ascii="Tahoma" w:hAnsi="Tahoma" w:cs="Tahoma"/>
                <w:i/>
                <w:color w:val="404040" w:themeColor="text1" w:themeTint="BF"/>
                <w:sz w:val="18"/>
                <w:szCs w:val="18"/>
              </w:rPr>
              <w:t>Уполномоченного</w:t>
            </w:r>
            <w:r w:rsidRPr="00964795">
              <w:rPr>
                <w:rFonts w:ascii="Tahoma" w:eastAsiaTheme="minorHAnsi" w:hAnsi="Tahoma" w:cs="Tahoma"/>
                <w:bCs/>
                <w:i/>
                <w:color w:val="404040" w:themeColor="text1" w:themeTint="BF"/>
                <w:sz w:val="18"/>
                <w:szCs w:val="18"/>
              </w:rPr>
              <w:t xml:space="preserve"> представителя Депонента</w:t>
            </w:r>
            <w:r w:rsidR="006B63C0" w:rsidRPr="00964795">
              <w:rPr>
                <w:rFonts w:ascii="Tahoma" w:eastAsiaTheme="minorHAnsi" w:hAnsi="Tahoma" w:cs="Tahoma"/>
                <w:bCs/>
                <w:i/>
                <w:color w:val="404040" w:themeColor="text1" w:themeTint="BF"/>
                <w:sz w:val="18"/>
                <w:szCs w:val="18"/>
              </w:rPr>
              <w:t xml:space="preserve"> - физического лица</w:t>
            </w:r>
            <w:r w:rsidR="008C0664" w:rsidRPr="00964795">
              <w:rPr>
                <w:rFonts w:ascii="Tahoma" w:eastAsiaTheme="minorHAnsi" w:hAnsi="Tahoma" w:cs="Tahoma"/>
                <w:bCs/>
                <w:i/>
                <w:color w:val="404040" w:themeColor="text1" w:themeTint="BF"/>
                <w:sz w:val="18"/>
                <w:szCs w:val="18"/>
              </w:rPr>
              <w:t>:</w:t>
            </w:r>
          </w:p>
          <w:p w14:paraId="1B33F702" w14:textId="09BB775B" w:rsidR="003E3213" w:rsidRPr="00964795" w:rsidRDefault="003841A8" w:rsidP="00F82B71">
            <w:pPr>
              <w:ind w:left="34"/>
              <w:rPr>
                <w:rFonts w:ascii="Tahoma" w:eastAsiaTheme="minorHAnsi" w:hAnsi="Tahoma" w:cs="Tahoma"/>
                <w:bCs/>
                <w:i/>
                <w:color w:val="404040" w:themeColor="text1" w:themeTint="BF"/>
                <w:sz w:val="18"/>
                <w:szCs w:val="18"/>
              </w:rPr>
            </w:pPr>
            <w:r w:rsidRPr="00964795">
              <w:rPr>
                <w:rFonts w:ascii="Tahoma" w:eastAsiaTheme="minorHAnsi" w:hAnsi="Tahoma" w:cs="Tahoma"/>
                <w:bCs/>
                <w:i/>
                <w:iCs/>
                <w:color w:val="404040" w:themeColor="text1" w:themeTint="BF"/>
                <w:sz w:val="18"/>
                <w:szCs w:val="18"/>
              </w:rPr>
              <w:t>в</w:t>
            </w:r>
            <w:r w:rsidR="00806839" w:rsidRPr="00964795">
              <w:rPr>
                <w:rFonts w:ascii="Tahoma" w:eastAsiaTheme="minorHAnsi" w:hAnsi="Tahoma" w:cs="Tahoma"/>
                <w:bCs/>
                <w:i/>
                <w:iCs/>
                <w:color w:val="404040" w:themeColor="text1" w:themeTint="BF"/>
                <w:sz w:val="18"/>
                <w:szCs w:val="18"/>
              </w:rPr>
              <w:t xml:space="preserve"> Депозитарий </w:t>
            </w:r>
            <w:r w:rsidR="008C0664" w:rsidRPr="00964795">
              <w:rPr>
                <w:rFonts w:ascii="Tahoma" w:eastAsiaTheme="minorHAnsi" w:hAnsi="Tahoma" w:cs="Tahoma"/>
                <w:bCs/>
                <w:i/>
                <w:iCs/>
                <w:color w:val="404040" w:themeColor="text1" w:themeTint="BF"/>
                <w:sz w:val="18"/>
                <w:szCs w:val="18"/>
              </w:rPr>
              <w:t>должен быть предоставлен документ (оригинал или нотариально удостоверенная копия), подтверждающий факт смены фамилии, имени или отчества (например: свидетельство о браке, свидетельство о перемене имени)</w:t>
            </w:r>
            <w:r w:rsidR="004503B8" w:rsidRPr="00964795">
              <w:rPr>
                <w:rFonts w:ascii="Tahoma" w:eastAsiaTheme="minorHAnsi" w:hAnsi="Tahoma" w:cs="Tahoma"/>
                <w:bCs/>
                <w:i/>
                <w:iCs/>
                <w:color w:val="404040" w:themeColor="text1" w:themeTint="BF"/>
                <w:sz w:val="18"/>
                <w:szCs w:val="18"/>
              </w:rPr>
              <w:t>,</w:t>
            </w:r>
            <w:r w:rsidR="008C0664" w:rsidRPr="00964795">
              <w:rPr>
                <w:rFonts w:ascii="Tahoma" w:eastAsiaTheme="minorHAnsi" w:hAnsi="Tahoma" w:cs="Tahoma"/>
                <w:bCs/>
                <w:i/>
                <w:iCs/>
                <w:color w:val="404040" w:themeColor="text1" w:themeTint="BF"/>
                <w:sz w:val="18"/>
                <w:szCs w:val="18"/>
              </w:rPr>
              <w:t xml:space="preserve"> вместе с документом, подтверждающим назначение лица, имеющего право действовать от имени Депонента без доверенности</w:t>
            </w:r>
            <w:r w:rsidR="009303FA" w:rsidRPr="00964795">
              <w:rPr>
                <w:rFonts w:ascii="Tahoma" w:eastAsiaTheme="minorHAnsi" w:hAnsi="Tahoma" w:cs="Tahoma"/>
                <w:bCs/>
                <w:i/>
                <w:iCs/>
                <w:color w:val="404040" w:themeColor="text1" w:themeTint="BF"/>
                <w:sz w:val="18"/>
                <w:szCs w:val="18"/>
              </w:rPr>
              <w:t>,</w:t>
            </w:r>
            <w:r w:rsidR="008C0664" w:rsidRPr="00964795">
              <w:rPr>
                <w:rFonts w:ascii="Tahoma" w:eastAsiaTheme="minorHAnsi" w:hAnsi="Tahoma" w:cs="Tahoma"/>
                <w:bCs/>
                <w:i/>
                <w:iCs/>
                <w:color w:val="404040" w:themeColor="text1" w:themeTint="BF"/>
                <w:sz w:val="18"/>
                <w:szCs w:val="18"/>
              </w:rPr>
              <w:t xml:space="preserve"> </w:t>
            </w:r>
            <w:r w:rsidR="00806839" w:rsidRPr="00964795">
              <w:rPr>
                <w:rFonts w:ascii="Tahoma" w:eastAsiaTheme="minorHAnsi" w:hAnsi="Tahoma" w:cs="Tahoma"/>
                <w:bCs/>
                <w:i/>
                <w:iCs/>
                <w:color w:val="404040" w:themeColor="text1" w:themeTint="BF"/>
                <w:sz w:val="18"/>
                <w:szCs w:val="18"/>
              </w:rPr>
              <w:t>либо</w:t>
            </w:r>
            <w:r w:rsidR="008C0664" w:rsidRPr="00964795">
              <w:rPr>
                <w:rFonts w:ascii="Tahoma" w:eastAsiaTheme="minorHAnsi" w:hAnsi="Tahoma" w:cs="Tahoma"/>
                <w:bCs/>
                <w:i/>
                <w:iCs/>
                <w:color w:val="404040" w:themeColor="text1" w:themeTint="BF"/>
                <w:sz w:val="18"/>
                <w:szCs w:val="18"/>
              </w:rPr>
              <w:t xml:space="preserve"> доверенность</w:t>
            </w:r>
            <w:r w:rsidR="009303FA" w:rsidRPr="00964795">
              <w:rPr>
                <w:rFonts w:ascii="Tahoma" w:eastAsiaTheme="minorHAnsi" w:hAnsi="Tahoma" w:cs="Tahoma"/>
                <w:bCs/>
                <w:i/>
                <w:iCs/>
                <w:color w:val="404040" w:themeColor="text1" w:themeTint="BF"/>
                <w:sz w:val="18"/>
                <w:szCs w:val="18"/>
              </w:rPr>
              <w:t>ю</w:t>
            </w:r>
            <w:r w:rsidR="008C0664" w:rsidRPr="00964795">
              <w:rPr>
                <w:rFonts w:ascii="Tahoma" w:eastAsiaTheme="minorHAnsi" w:hAnsi="Tahoma" w:cs="Tahoma"/>
                <w:bCs/>
                <w:i/>
                <w:iCs/>
                <w:color w:val="404040" w:themeColor="text1" w:themeTint="BF"/>
                <w:sz w:val="18"/>
                <w:szCs w:val="18"/>
              </w:rPr>
              <w:t xml:space="preserve"> на уполномоченного представителя Депонента (подпункты </w:t>
            </w:r>
            <w:r w:rsidR="008C0664" w:rsidRPr="00964795">
              <w:rPr>
                <w:rFonts w:ascii="Tahoma" w:eastAsiaTheme="minorHAnsi" w:hAnsi="Tahoma" w:cs="Tahoma"/>
                <w:bCs/>
                <w:i/>
                <w:iCs/>
                <w:color w:val="404040" w:themeColor="text1" w:themeTint="BF"/>
                <w:sz w:val="18"/>
                <w:szCs w:val="18"/>
              </w:rPr>
              <w:fldChar w:fldCharType="begin"/>
            </w:r>
            <w:r w:rsidR="008C0664" w:rsidRPr="00964795">
              <w:rPr>
                <w:rFonts w:ascii="Tahoma" w:eastAsiaTheme="minorHAnsi" w:hAnsi="Tahoma" w:cs="Tahoma"/>
                <w:bCs/>
                <w:i/>
                <w:iCs/>
                <w:color w:val="404040" w:themeColor="text1" w:themeTint="BF"/>
                <w:sz w:val="18"/>
                <w:szCs w:val="18"/>
              </w:rPr>
              <w:instrText xml:space="preserve"> REF _Ref469578754 \r \h </w:instrText>
            </w:r>
            <w:r w:rsidR="000E6403" w:rsidRPr="00964795">
              <w:rPr>
                <w:rFonts w:ascii="Tahoma" w:eastAsiaTheme="minorHAnsi" w:hAnsi="Tahoma" w:cs="Tahoma"/>
                <w:bCs/>
                <w:i/>
                <w:iCs/>
                <w:color w:val="404040" w:themeColor="text1" w:themeTint="BF"/>
                <w:sz w:val="18"/>
                <w:szCs w:val="18"/>
              </w:rPr>
              <w:instrText xml:space="preserve"> \* MERGEFORMAT </w:instrText>
            </w:r>
            <w:r w:rsidR="008C0664" w:rsidRPr="00964795">
              <w:rPr>
                <w:rFonts w:ascii="Tahoma" w:eastAsiaTheme="minorHAnsi" w:hAnsi="Tahoma" w:cs="Tahoma"/>
                <w:bCs/>
                <w:i/>
                <w:iCs/>
                <w:color w:val="404040" w:themeColor="text1" w:themeTint="BF"/>
                <w:sz w:val="18"/>
                <w:szCs w:val="18"/>
              </w:rPr>
            </w:r>
            <w:r w:rsidR="008C0664" w:rsidRPr="00964795">
              <w:rPr>
                <w:rFonts w:ascii="Tahoma" w:eastAsiaTheme="minorHAnsi" w:hAnsi="Tahoma" w:cs="Tahoma"/>
                <w:bCs/>
                <w:i/>
                <w:iCs/>
                <w:color w:val="404040" w:themeColor="text1" w:themeTint="BF"/>
                <w:sz w:val="18"/>
                <w:szCs w:val="18"/>
              </w:rPr>
              <w:fldChar w:fldCharType="separate"/>
            </w:r>
            <w:r w:rsidR="006769E0">
              <w:rPr>
                <w:rFonts w:ascii="Tahoma" w:eastAsiaTheme="minorHAnsi" w:hAnsi="Tahoma" w:cs="Tahoma"/>
                <w:bCs/>
                <w:i/>
                <w:iCs/>
                <w:color w:val="404040" w:themeColor="text1" w:themeTint="BF"/>
                <w:sz w:val="18"/>
                <w:szCs w:val="18"/>
              </w:rPr>
              <w:t>5</w:t>
            </w:r>
            <w:r w:rsidR="008C0664" w:rsidRPr="00964795">
              <w:rPr>
                <w:rFonts w:ascii="Tahoma" w:eastAsiaTheme="minorHAnsi" w:hAnsi="Tahoma" w:cs="Tahoma"/>
                <w:bCs/>
                <w:i/>
                <w:iCs/>
                <w:color w:val="404040" w:themeColor="text1" w:themeTint="BF"/>
                <w:sz w:val="18"/>
                <w:szCs w:val="18"/>
              </w:rPr>
              <w:fldChar w:fldCharType="end"/>
            </w:r>
            <w:r w:rsidR="008C0664" w:rsidRPr="00964795">
              <w:rPr>
                <w:rFonts w:ascii="Tahoma" w:eastAsiaTheme="minorHAnsi" w:hAnsi="Tahoma" w:cs="Tahoma"/>
                <w:bCs/>
                <w:i/>
                <w:iCs/>
                <w:color w:val="404040" w:themeColor="text1" w:themeTint="BF"/>
                <w:sz w:val="18"/>
                <w:szCs w:val="18"/>
              </w:rPr>
              <w:t xml:space="preserve">, </w:t>
            </w:r>
            <w:r w:rsidR="008C0664" w:rsidRPr="00964795">
              <w:rPr>
                <w:rFonts w:ascii="Tahoma" w:eastAsiaTheme="minorHAnsi" w:hAnsi="Tahoma" w:cs="Tahoma"/>
                <w:bCs/>
                <w:i/>
                <w:iCs/>
                <w:color w:val="404040" w:themeColor="text1" w:themeTint="BF"/>
                <w:sz w:val="18"/>
                <w:szCs w:val="18"/>
              </w:rPr>
              <w:fldChar w:fldCharType="begin"/>
            </w:r>
            <w:r w:rsidR="008C0664" w:rsidRPr="00964795">
              <w:rPr>
                <w:rFonts w:ascii="Tahoma" w:eastAsiaTheme="minorHAnsi" w:hAnsi="Tahoma" w:cs="Tahoma"/>
                <w:bCs/>
                <w:i/>
                <w:iCs/>
                <w:color w:val="404040" w:themeColor="text1" w:themeTint="BF"/>
                <w:sz w:val="18"/>
                <w:szCs w:val="18"/>
              </w:rPr>
              <w:instrText xml:space="preserve"> REF _Ref469414177 \r \h </w:instrText>
            </w:r>
            <w:r w:rsidR="000E6403" w:rsidRPr="00964795">
              <w:rPr>
                <w:rFonts w:ascii="Tahoma" w:eastAsiaTheme="minorHAnsi" w:hAnsi="Tahoma" w:cs="Tahoma"/>
                <w:bCs/>
                <w:i/>
                <w:iCs/>
                <w:color w:val="404040" w:themeColor="text1" w:themeTint="BF"/>
                <w:sz w:val="18"/>
                <w:szCs w:val="18"/>
              </w:rPr>
              <w:instrText xml:space="preserve"> \* MERGEFORMAT </w:instrText>
            </w:r>
            <w:r w:rsidR="008C0664" w:rsidRPr="00964795">
              <w:rPr>
                <w:rFonts w:ascii="Tahoma" w:eastAsiaTheme="minorHAnsi" w:hAnsi="Tahoma" w:cs="Tahoma"/>
                <w:bCs/>
                <w:i/>
                <w:iCs/>
                <w:color w:val="404040" w:themeColor="text1" w:themeTint="BF"/>
                <w:sz w:val="18"/>
                <w:szCs w:val="18"/>
              </w:rPr>
            </w:r>
            <w:r w:rsidR="008C0664" w:rsidRPr="00964795">
              <w:rPr>
                <w:rFonts w:ascii="Tahoma" w:eastAsiaTheme="minorHAnsi" w:hAnsi="Tahoma" w:cs="Tahoma"/>
                <w:bCs/>
                <w:i/>
                <w:iCs/>
                <w:color w:val="404040" w:themeColor="text1" w:themeTint="BF"/>
                <w:sz w:val="18"/>
                <w:szCs w:val="18"/>
              </w:rPr>
              <w:fldChar w:fldCharType="separate"/>
            </w:r>
            <w:r w:rsidR="006769E0">
              <w:rPr>
                <w:rFonts w:ascii="Tahoma" w:eastAsiaTheme="minorHAnsi" w:hAnsi="Tahoma" w:cs="Tahoma"/>
                <w:bCs/>
                <w:i/>
                <w:iCs/>
                <w:color w:val="404040" w:themeColor="text1" w:themeTint="BF"/>
                <w:sz w:val="18"/>
                <w:szCs w:val="18"/>
              </w:rPr>
              <w:t>10</w:t>
            </w:r>
            <w:r w:rsidR="008C0664" w:rsidRPr="00964795">
              <w:rPr>
                <w:rFonts w:ascii="Tahoma" w:eastAsiaTheme="minorHAnsi" w:hAnsi="Tahoma" w:cs="Tahoma"/>
                <w:bCs/>
                <w:i/>
                <w:iCs/>
                <w:color w:val="404040" w:themeColor="text1" w:themeTint="BF"/>
                <w:sz w:val="18"/>
                <w:szCs w:val="18"/>
              </w:rPr>
              <w:fldChar w:fldCharType="end"/>
            </w:r>
            <w:r w:rsidR="008C0664" w:rsidRPr="00964795">
              <w:rPr>
                <w:rFonts w:ascii="Tahoma" w:eastAsiaTheme="minorHAnsi" w:hAnsi="Tahoma" w:cs="Tahoma"/>
                <w:bCs/>
                <w:i/>
                <w:iCs/>
                <w:color w:val="404040" w:themeColor="text1" w:themeTint="BF"/>
                <w:sz w:val="18"/>
                <w:szCs w:val="18"/>
              </w:rPr>
              <w:t xml:space="preserve"> </w:t>
            </w:r>
            <w:r w:rsidR="00F82B71" w:rsidRPr="00964795">
              <w:rPr>
                <w:rFonts w:ascii="Tahoma" w:eastAsiaTheme="minorHAnsi" w:hAnsi="Tahoma" w:cs="Tahoma"/>
                <w:bCs/>
                <w:i/>
                <w:iCs/>
                <w:color w:val="404040" w:themeColor="text1" w:themeTint="BF"/>
                <w:sz w:val="18"/>
                <w:szCs w:val="18"/>
              </w:rPr>
              <w:t>п</w:t>
            </w:r>
            <w:r w:rsidR="00964795">
              <w:rPr>
                <w:rFonts w:ascii="Tahoma" w:eastAsiaTheme="minorHAnsi" w:hAnsi="Tahoma" w:cs="Tahoma"/>
                <w:bCs/>
                <w:i/>
                <w:iCs/>
                <w:color w:val="404040" w:themeColor="text1" w:themeTint="BF"/>
                <w:sz w:val="18"/>
                <w:szCs w:val="18"/>
              </w:rPr>
              <w:t>ункта</w:t>
            </w:r>
            <w:r w:rsidR="00F82B71" w:rsidRPr="00964795">
              <w:rPr>
                <w:rFonts w:ascii="Tahoma" w:eastAsiaTheme="minorHAnsi" w:hAnsi="Tahoma" w:cs="Tahoma"/>
                <w:bCs/>
                <w:i/>
                <w:iCs/>
                <w:color w:val="404040" w:themeColor="text1" w:themeTint="BF"/>
                <w:sz w:val="18"/>
                <w:szCs w:val="18"/>
              </w:rPr>
              <w:t xml:space="preserve"> </w:t>
            </w:r>
            <w:r w:rsidR="008C0664" w:rsidRPr="00964795">
              <w:rPr>
                <w:rFonts w:ascii="Tahoma" w:eastAsiaTheme="minorHAnsi" w:hAnsi="Tahoma" w:cs="Tahoma"/>
                <w:bCs/>
                <w:i/>
                <w:iCs/>
                <w:color w:val="404040" w:themeColor="text1" w:themeTint="BF"/>
                <w:sz w:val="18"/>
                <w:szCs w:val="18"/>
              </w:rPr>
              <w:fldChar w:fldCharType="begin"/>
            </w:r>
            <w:r w:rsidR="008C0664" w:rsidRPr="00964795">
              <w:rPr>
                <w:rFonts w:ascii="Tahoma" w:eastAsiaTheme="minorHAnsi" w:hAnsi="Tahoma" w:cs="Tahoma"/>
                <w:bCs/>
                <w:i/>
                <w:iCs/>
                <w:color w:val="404040" w:themeColor="text1" w:themeTint="BF"/>
                <w:sz w:val="18"/>
                <w:szCs w:val="18"/>
              </w:rPr>
              <w:instrText xml:space="preserve"> REF _Ref469417016 \r \h </w:instrText>
            </w:r>
            <w:r w:rsidR="000E6403" w:rsidRPr="00964795">
              <w:rPr>
                <w:rFonts w:ascii="Tahoma" w:eastAsiaTheme="minorHAnsi" w:hAnsi="Tahoma" w:cs="Tahoma"/>
                <w:bCs/>
                <w:i/>
                <w:iCs/>
                <w:color w:val="404040" w:themeColor="text1" w:themeTint="BF"/>
                <w:sz w:val="18"/>
                <w:szCs w:val="18"/>
              </w:rPr>
              <w:instrText xml:space="preserve"> \* MERGEFORMAT </w:instrText>
            </w:r>
            <w:r w:rsidR="008C0664" w:rsidRPr="00964795">
              <w:rPr>
                <w:rFonts w:ascii="Tahoma" w:eastAsiaTheme="minorHAnsi" w:hAnsi="Tahoma" w:cs="Tahoma"/>
                <w:bCs/>
                <w:i/>
                <w:iCs/>
                <w:color w:val="404040" w:themeColor="text1" w:themeTint="BF"/>
                <w:sz w:val="18"/>
                <w:szCs w:val="18"/>
              </w:rPr>
            </w:r>
            <w:r w:rsidR="008C0664" w:rsidRPr="00964795">
              <w:rPr>
                <w:rFonts w:ascii="Tahoma" w:eastAsiaTheme="minorHAnsi" w:hAnsi="Tahoma" w:cs="Tahoma"/>
                <w:bCs/>
                <w:i/>
                <w:iCs/>
                <w:color w:val="404040" w:themeColor="text1" w:themeTint="BF"/>
                <w:sz w:val="18"/>
                <w:szCs w:val="18"/>
              </w:rPr>
              <w:fldChar w:fldCharType="separate"/>
            </w:r>
            <w:r w:rsidR="006769E0">
              <w:rPr>
                <w:rFonts w:ascii="Tahoma" w:eastAsiaTheme="minorHAnsi" w:hAnsi="Tahoma" w:cs="Tahoma"/>
                <w:bCs/>
                <w:i/>
                <w:iCs/>
                <w:color w:val="404040" w:themeColor="text1" w:themeTint="BF"/>
                <w:sz w:val="18"/>
                <w:szCs w:val="18"/>
              </w:rPr>
              <w:t>1.3.6.1</w:t>
            </w:r>
            <w:r w:rsidR="008C0664" w:rsidRPr="00964795">
              <w:rPr>
                <w:rFonts w:ascii="Tahoma" w:eastAsiaTheme="minorHAnsi" w:hAnsi="Tahoma" w:cs="Tahoma"/>
                <w:bCs/>
                <w:i/>
                <w:iCs/>
                <w:color w:val="404040" w:themeColor="text1" w:themeTint="BF"/>
                <w:sz w:val="18"/>
                <w:szCs w:val="18"/>
              </w:rPr>
              <w:fldChar w:fldCharType="end"/>
            </w:r>
            <w:r w:rsidR="00D963C2" w:rsidRPr="00964795">
              <w:rPr>
                <w:rFonts w:ascii="Tahoma" w:eastAsiaTheme="minorHAnsi" w:hAnsi="Tahoma" w:cs="Tahoma"/>
                <w:bCs/>
                <w:i/>
                <w:iCs/>
                <w:color w:val="404040" w:themeColor="text1" w:themeTint="BF"/>
                <w:sz w:val="18"/>
                <w:szCs w:val="18"/>
              </w:rPr>
              <w:t>.</w:t>
            </w:r>
            <w:r w:rsidR="008C0664" w:rsidRPr="00964795">
              <w:rPr>
                <w:rFonts w:ascii="Tahoma" w:eastAsiaTheme="minorHAnsi" w:hAnsi="Tahoma" w:cs="Tahoma"/>
                <w:bCs/>
                <w:i/>
                <w:iCs/>
                <w:color w:val="404040" w:themeColor="text1" w:themeTint="BF"/>
                <w:sz w:val="18"/>
                <w:szCs w:val="18"/>
              </w:rPr>
              <w:t xml:space="preserve">, подпункты </w:t>
            </w:r>
            <w:r w:rsidR="008C0664" w:rsidRPr="00964795">
              <w:rPr>
                <w:rFonts w:ascii="Tahoma" w:eastAsiaTheme="minorHAnsi" w:hAnsi="Tahoma" w:cs="Tahoma"/>
                <w:bCs/>
                <w:i/>
                <w:iCs/>
                <w:color w:val="404040" w:themeColor="text1" w:themeTint="BF"/>
                <w:sz w:val="18"/>
                <w:szCs w:val="18"/>
              </w:rPr>
              <w:fldChar w:fldCharType="begin"/>
            </w:r>
            <w:r w:rsidR="008C0664" w:rsidRPr="00964795">
              <w:rPr>
                <w:rFonts w:ascii="Tahoma" w:eastAsiaTheme="minorHAnsi" w:hAnsi="Tahoma" w:cs="Tahoma"/>
                <w:bCs/>
                <w:i/>
                <w:iCs/>
                <w:color w:val="404040" w:themeColor="text1" w:themeTint="BF"/>
                <w:sz w:val="18"/>
                <w:szCs w:val="18"/>
              </w:rPr>
              <w:instrText xml:space="preserve"> REF _Ref469578968 \r \h </w:instrText>
            </w:r>
            <w:r w:rsidR="000E6403" w:rsidRPr="00964795">
              <w:rPr>
                <w:rFonts w:ascii="Tahoma" w:eastAsiaTheme="minorHAnsi" w:hAnsi="Tahoma" w:cs="Tahoma"/>
                <w:bCs/>
                <w:i/>
                <w:iCs/>
                <w:color w:val="404040" w:themeColor="text1" w:themeTint="BF"/>
                <w:sz w:val="18"/>
                <w:szCs w:val="18"/>
              </w:rPr>
              <w:instrText xml:space="preserve"> \* MERGEFORMAT </w:instrText>
            </w:r>
            <w:r w:rsidR="008C0664" w:rsidRPr="00964795">
              <w:rPr>
                <w:rFonts w:ascii="Tahoma" w:eastAsiaTheme="minorHAnsi" w:hAnsi="Tahoma" w:cs="Tahoma"/>
                <w:bCs/>
                <w:i/>
                <w:iCs/>
                <w:color w:val="404040" w:themeColor="text1" w:themeTint="BF"/>
                <w:sz w:val="18"/>
                <w:szCs w:val="18"/>
              </w:rPr>
            </w:r>
            <w:r w:rsidR="008C0664" w:rsidRPr="00964795">
              <w:rPr>
                <w:rFonts w:ascii="Tahoma" w:eastAsiaTheme="minorHAnsi" w:hAnsi="Tahoma" w:cs="Tahoma"/>
                <w:bCs/>
                <w:i/>
                <w:iCs/>
                <w:color w:val="404040" w:themeColor="text1" w:themeTint="BF"/>
                <w:sz w:val="18"/>
                <w:szCs w:val="18"/>
              </w:rPr>
              <w:fldChar w:fldCharType="separate"/>
            </w:r>
            <w:r w:rsidR="006769E0">
              <w:rPr>
                <w:rFonts w:ascii="Tahoma" w:eastAsiaTheme="minorHAnsi" w:hAnsi="Tahoma" w:cs="Tahoma"/>
                <w:bCs/>
                <w:i/>
                <w:iCs/>
                <w:color w:val="404040" w:themeColor="text1" w:themeTint="BF"/>
                <w:sz w:val="18"/>
                <w:szCs w:val="18"/>
              </w:rPr>
              <w:t>5</w:t>
            </w:r>
            <w:r w:rsidR="008C0664" w:rsidRPr="00964795">
              <w:rPr>
                <w:rFonts w:ascii="Tahoma" w:eastAsiaTheme="minorHAnsi" w:hAnsi="Tahoma" w:cs="Tahoma"/>
                <w:bCs/>
                <w:i/>
                <w:iCs/>
                <w:color w:val="404040" w:themeColor="text1" w:themeTint="BF"/>
                <w:sz w:val="18"/>
                <w:szCs w:val="18"/>
              </w:rPr>
              <w:fldChar w:fldCharType="end"/>
            </w:r>
            <w:r w:rsidR="008C0664" w:rsidRPr="00964795">
              <w:rPr>
                <w:rFonts w:ascii="Tahoma" w:eastAsiaTheme="minorHAnsi" w:hAnsi="Tahoma" w:cs="Tahoma"/>
                <w:bCs/>
                <w:i/>
                <w:iCs/>
                <w:color w:val="404040" w:themeColor="text1" w:themeTint="BF"/>
                <w:sz w:val="18"/>
                <w:szCs w:val="18"/>
              </w:rPr>
              <w:t xml:space="preserve">, </w:t>
            </w:r>
            <w:r w:rsidR="008C0664" w:rsidRPr="00964795">
              <w:rPr>
                <w:rFonts w:ascii="Tahoma" w:eastAsiaTheme="minorHAnsi" w:hAnsi="Tahoma" w:cs="Tahoma"/>
                <w:bCs/>
                <w:i/>
                <w:iCs/>
                <w:color w:val="404040" w:themeColor="text1" w:themeTint="BF"/>
                <w:sz w:val="18"/>
                <w:szCs w:val="18"/>
              </w:rPr>
              <w:fldChar w:fldCharType="begin"/>
            </w:r>
            <w:r w:rsidR="008C0664" w:rsidRPr="00964795">
              <w:rPr>
                <w:rFonts w:ascii="Tahoma" w:eastAsiaTheme="minorHAnsi" w:hAnsi="Tahoma" w:cs="Tahoma"/>
                <w:bCs/>
                <w:i/>
                <w:iCs/>
                <w:color w:val="404040" w:themeColor="text1" w:themeTint="BF"/>
                <w:sz w:val="18"/>
                <w:szCs w:val="18"/>
              </w:rPr>
              <w:instrText xml:space="preserve"> REF _Ref525838838 \r \h </w:instrText>
            </w:r>
            <w:r w:rsidR="000E6403" w:rsidRPr="00964795">
              <w:rPr>
                <w:rFonts w:ascii="Tahoma" w:eastAsiaTheme="minorHAnsi" w:hAnsi="Tahoma" w:cs="Tahoma"/>
                <w:bCs/>
                <w:i/>
                <w:iCs/>
                <w:color w:val="404040" w:themeColor="text1" w:themeTint="BF"/>
                <w:sz w:val="18"/>
                <w:szCs w:val="18"/>
              </w:rPr>
              <w:instrText xml:space="preserve"> \* MERGEFORMAT </w:instrText>
            </w:r>
            <w:r w:rsidR="008C0664" w:rsidRPr="00964795">
              <w:rPr>
                <w:rFonts w:ascii="Tahoma" w:eastAsiaTheme="minorHAnsi" w:hAnsi="Tahoma" w:cs="Tahoma"/>
                <w:bCs/>
                <w:i/>
                <w:iCs/>
                <w:color w:val="404040" w:themeColor="text1" w:themeTint="BF"/>
                <w:sz w:val="18"/>
                <w:szCs w:val="18"/>
              </w:rPr>
            </w:r>
            <w:r w:rsidR="008C0664" w:rsidRPr="00964795">
              <w:rPr>
                <w:rFonts w:ascii="Tahoma" w:eastAsiaTheme="minorHAnsi" w:hAnsi="Tahoma" w:cs="Tahoma"/>
                <w:bCs/>
                <w:i/>
                <w:iCs/>
                <w:color w:val="404040" w:themeColor="text1" w:themeTint="BF"/>
                <w:sz w:val="18"/>
                <w:szCs w:val="18"/>
              </w:rPr>
              <w:fldChar w:fldCharType="separate"/>
            </w:r>
            <w:r w:rsidR="006769E0">
              <w:rPr>
                <w:rFonts w:ascii="Tahoma" w:eastAsiaTheme="minorHAnsi" w:hAnsi="Tahoma" w:cs="Tahoma"/>
                <w:bCs/>
                <w:i/>
                <w:iCs/>
                <w:color w:val="404040" w:themeColor="text1" w:themeTint="BF"/>
                <w:sz w:val="18"/>
                <w:szCs w:val="18"/>
              </w:rPr>
              <w:t>7</w:t>
            </w:r>
            <w:r w:rsidR="008C0664" w:rsidRPr="00964795">
              <w:rPr>
                <w:rFonts w:ascii="Tahoma" w:eastAsiaTheme="minorHAnsi" w:hAnsi="Tahoma" w:cs="Tahoma"/>
                <w:bCs/>
                <w:i/>
                <w:iCs/>
                <w:color w:val="404040" w:themeColor="text1" w:themeTint="BF"/>
                <w:sz w:val="18"/>
                <w:szCs w:val="18"/>
              </w:rPr>
              <w:fldChar w:fldCharType="end"/>
            </w:r>
            <w:r w:rsidR="008C0664" w:rsidRPr="00964795">
              <w:rPr>
                <w:rFonts w:ascii="Tahoma" w:eastAsiaTheme="minorHAnsi" w:hAnsi="Tahoma" w:cs="Tahoma"/>
                <w:bCs/>
                <w:i/>
                <w:iCs/>
                <w:color w:val="404040" w:themeColor="text1" w:themeTint="BF"/>
                <w:sz w:val="18"/>
                <w:szCs w:val="18"/>
              </w:rPr>
              <w:t xml:space="preserve"> </w:t>
            </w:r>
            <w:r w:rsidR="00F82B71" w:rsidRPr="00964795">
              <w:rPr>
                <w:rFonts w:ascii="Tahoma" w:eastAsiaTheme="minorHAnsi" w:hAnsi="Tahoma" w:cs="Tahoma"/>
                <w:bCs/>
                <w:i/>
                <w:iCs/>
                <w:color w:val="404040" w:themeColor="text1" w:themeTint="BF"/>
                <w:sz w:val="18"/>
                <w:szCs w:val="18"/>
              </w:rPr>
              <w:t>п</w:t>
            </w:r>
            <w:r w:rsidR="00964795">
              <w:rPr>
                <w:rFonts w:ascii="Tahoma" w:eastAsiaTheme="minorHAnsi" w:hAnsi="Tahoma" w:cs="Tahoma"/>
                <w:bCs/>
                <w:i/>
                <w:iCs/>
                <w:color w:val="404040" w:themeColor="text1" w:themeTint="BF"/>
                <w:sz w:val="18"/>
                <w:szCs w:val="18"/>
              </w:rPr>
              <w:t>ункта</w:t>
            </w:r>
            <w:r w:rsidR="00F82B71" w:rsidRPr="00964795">
              <w:rPr>
                <w:rFonts w:ascii="Tahoma" w:eastAsiaTheme="minorHAnsi" w:hAnsi="Tahoma" w:cs="Tahoma"/>
                <w:bCs/>
                <w:i/>
                <w:iCs/>
                <w:color w:val="404040" w:themeColor="text1" w:themeTint="BF"/>
                <w:sz w:val="18"/>
                <w:szCs w:val="18"/>
              </w:rPr>
              <w:t xml:space="preserve"> </w:t>
            </w:r>
            <w:r w:rsidR="008C0664" w:rsidRPr="00964795">
              <w:rPr>
                <w:rFonts w:ascii="Tahoma" w:eastAsiaTheme="minorHAnsi" w:hAnsi="Tahoma" w:cs="Tahoma"/>
                <w:bCs/>
                <w:i/>
                <w:iCs/>
                <w:color w:val="404040" w:themeColor="text1" w:themeTint="BF"/>
                <w:sz w:val="18"/>
                <w:szCs w:val="18"/>
              </w:rPr>
              <w:fldChar w:fldCharType="begin"/>
            </w:r>
            <w:r w:rsidR="008C0664" w:rsidRPr="00964795">
              <w:rPr>
                <w:rFonts w:ascii="Tahoma" w:eastAsiaTheme="minorHAnsi" w:hAnsi="Tahoma" w:cs="Tahoma"/>
                <w:bCs/>
                <w:i/>
                <w:iCs/>
                <w:color w:val="404040" w:themeColor="text1" w:themeTint="BF"/>
                <w:sz w:val="18"/>
                <w:szCs w:val="18"/>
              </w:rPr>
              <w:instrText xml:space="preserve"> REF _Ref469579167 \r \h </w:instrText>
            </w:r>
            <w:r w:rsidR="000E6403" w:rsidRPr="00964795">
              <w:rPr>
                <w:rFonts w:ascii="Tahoma" w:eastAsiaTheme="minorHAnsi" w:hAnsi="Tahoma" w:cs="Tahoma"/>
                <w:bCs/>
                <w:i/>
                <w:iCs/>
                <w:color w:val="404040" w:themeColor="text1" w:themeTint="BF"/>
                <w:sz w:val="18"/>
                <w:szCs w:val="18"/>
              </w:rPr>
              <w:instrText xml:space="preserve"> \* MERGEFORMAT </w:instrText>
            </w:r>
            <w:r w:rsidR="008C0664" w:rsidRPr="00964795">
              <w:rPr>
                <w:rFonts w:ascii="Tahoma" w:eastAsiaTheme="minorHAnsi" w:hAnsi="Tahoma" w:cs="Tahoma"/>
                <w:bCs/>
                <w:i/>
                <w:iCs/>
                <w:color w:val="404040" w:themeColor="text1" w:themeTint="BF"/>
                <w:sz w:val="18"/>
                <w:szCs w:val="18"/>
              </w:rPr>
            </w:r>
            <w:r w:rsidR="008C0664" w:rsidRPr="00964795">
              <w:rPr>
                <w:rFonts w:ascii="Tahoma" w:eastAsiaTheme="minorHAnsi" w:hAnsi="Tahoma" w:cs="Tahoma"/>
                <w:bCs/>
                <w:i/>
                <w:iCs/>
                <w:color w:val="404040" w:themeColor="text1" w:themeTint="BF"/>
                <w:sz w:val="18"/>
                <w:szCs w:val="18"/>
              </w:rPr>
              <w:fldChar w:fldCharType="separate"/>
            </w:r>
            <w:r w:rsidR="006769E0">
              <w:rPr>
                <w:rFonts w:ascii="Tahoma" w:eastAsiaTheme="minorHAnsi" w:hAnsi="Tahoma" w:cs="Tahoma"/>
                <w:bCs/>
                <w:i/>
                <w:iCs/>
                <w:color w:val="404040" w:themeColor="text1" w:themeTint="BF"/>
                <w:sz w:val="18"/>
                <w:szCs w:val="18"/>
              </w:rPr>
              <w:t>1.3.6.3</w:t>
            </w:r>
            <w:r w:rsidR="008C0664" w:rsidRPr="00964795">
              <w:rPr>
                <w:rFonts w:ascii="Tahoma" w:eastAsiaTheme="minorHAnsi" w:hAnsi="Tahoma" w:cs="Tahoma"/>
                <w:bCs/>
                <w:i/>
                <w:iCs/>
                <w:color w:val="404040" w:themeColor="text1" w:themeTint="BF"/>
                <w:sz w:val="18"/>
                <w:szCs w:val="18"/>
              </w:rPr>
              <w:fldChar w:fldCharType="end"/>
            </w:r>
            <w:r w:rsidR="00D963C2" w:rsidRPr="00964795">
              <w:rPr>
                <w:rFonts w:ascii="Tahoma" w:eastAsiaTheme="minorHAnsi" w:hAnsi="Tahoma" w:cs="Tahoma"/>
                <w:bCs/>
                <w:i/>
                <w:iCs/>
                <w:color w:val="404040" w:themeColor="text1" w:themeTint="BF"/>
                <w:sz w:val="18"/>
                <w:szCs w:val="18"/>
              </w:rPr>
              <w:t>.</w:t>
            </w:r>
            <w:r w:rsidR="008C0664" w:rsidRPr="00964795">
              <w:rPr>
                <w:rFonts w:ascii="Tahoma" w:eastAsiaTheme="minorHAnsi" w:hAnsi="Tahoma" w:cs="Tahoma"/>
                <w:bCs/>
                <w:i/>
                <w:iCs/>
                <w:color w:val="404040" w:themeColor="text1" w:themeTint="BF"/>
                <w:sz w:val="18"/>
                <w:szCs w:val="18"/>
              </w:rPr>
              <w:t xml:space="preserve"> настоящих Условий).</w:t>
            </w:r>
          </w:p>
        </w:tc>
      </w:tr>
    </w:tbl>
    <w:p w14:paraId="5EB64E68" w14:textId="2E9F1C2B" w:rsidR="009217AF" w:rsidRPr="007F1642" w:rsidRDefault="009217AF" w:rsidP="00D226C8">
      <w:pPr>
        <w:pStyle w:val="a0"/>
        <w:spacing w:before="120"/>
        <w:ind w:left="993" w:hanging="993"/>
        <w:rPr>
          <w:rFonts w:ascii="Tahoma" w:hAnsi="Tahoma" w:cs="Tahoma"/>
          <w:sz w:val="20"/>
          <w:szCs w:val="20"/>
        </w:rPr>
      </w:pPr>
      <w:r w:rsidRPr="007F1642">
        <w:rPr>
          <w:rFonts w:ascii="Tahoma" w:hAnsi="Tahoma" w:cs="Tahoma"/>
          <w:sz w:val="20"/>
          <w:szCs w:val="20"/>
        </w:rPr>
        <w:t>Депонент при изменении анкетных данных</w:t>
      </w:r>
      <w:r w:rsidR="002D3F0D" w:rsidRPr="007F1642">
        <w:rPr>
          <w:rFonts w:ascii="Tahoma" w:hAnsi="Tahoma" w:cs="Tahoma"/>
          <w:sz w:val="20"/>
          <w:szCs w:val="20"/>
        </w:rPr>
        <w:t>, в том числе если Депонент становится блокируемым лицом в соответствии с Феде</w:t>
      </w:r>
      <w:r w:rsidR="009930B6" w:rsidRPr="007F1642">
        <w:rPr>
          <w:rFonts w:ascii="Tahoma" w:hAnsi="Tahoma" w:cs="Tahoma"/>
          <w:sz w:val="20"/>
          <w:szCs w:val="20"/>
        </w:rPr>
        <w:t>ральным законом от 30.12.2006 №</w:t>
      </w:r>
      <w:r w:rsidR="002D3F0D" w:rsidRPr="007F1642">
        <w:rPr>
          <w:rFonts w:ascii="Tahoma" w:hAnsi="Tahoma" w:cs="Tahoma"/>
          <w:sz w:val="20"/>
          <w:szCs w:val="20"/>
        </w:rPr>
        <w:t>281-ФЗ «О специальных экономических мерах и принудительных мерах»,</w:t>
      </w:r>
      <w:r w:rsidRPr="007F1642">
        <w:rPr>
          <w:rFonts w:ascii="Tahoma" w:hAnsi="Tahoma" w:cs="Tahoma"/>
          <w:sz w:val="20"/>
          <w:szCs w:val="20"/>
        </w:rPr>
        <w:t xml:space="preserve"> обязан незамедлительно письменно уведомить об этом Депозитарий и предоставить документы, указанные в п</w:t>
      </w:r>
      <w:r w:rsidR="006F6808">
        <w:rPr>
          <w:rFonts w:ascii="Tahoma" w:hAnsi="Tahoma" w:cs="Tahoma"/>
          <w:sz w:val="20"/>
          <w:szCs w:val="20"/>
        </w:rPr>
        <w:t>ункте</w:t>
      </w:r>
      <w:r w:rsidR="006D4617">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_Ref125359280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6.9.1</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w:t>
      </w:r>
    </w:p>
    <w:p w14:paraId="12EAD31C" w14:textId="77777777" w:rsidR="009217AF" w:rsidRPr="007F1642" w:rsidRDefault="009217AF" w:rsidP="00D226C8">
      <w:pPr>
        <w:pStyle w:val="a0"/>
        <w:ind w:left="993" w:hanging="993"/>
        <w:rPr>
          <w:rFonts w:ascii="Tahoma" w:hAnsi="Tahoma" w:cs="Tahoma"/>
          <w:sz w:val="20"/>
          <w:szCs w:val="20"/>
        </w:rPr>
      </w:pPr>
      <w:r w:rsidRPr="007F1642">
        <w:rPr>
          <w:rFonts w:ascii="Tahoma" w:hAnsi="Tahoma" w:cs="Tahoma"/>
          <w:sz w:val="20"/>
          <w:szCs w:val="20"/>
        </w:rPr>
        <w:t>Анкета Депонента должна содержать реквизиты банковского счета, на который будут перечисляться доходы и (или) иные выплаты по ценным бумагам</w:t>
      </w:r>
      <w:r w:rsidR="00006F15" w:rsidRPr="007F1642">
        <w:rPr>
          <w:rFonts w:ascii="Tahoma" w:hAnsi="Tahoma" w:cs="Tahoma"/>
          <w:sz w:val="20"/>
          <w:szCs w:val="20"/>
        </w:rPr>
        <w:t xml:space="preserve"> и цифровым правам</w:t>
      </w:r>
      <w:r w:rsidRPr="007F1642">
        <w:rPr>
          <w:rFonts w:ascii="Tahoma" w:hAnsi="Tahoma" w:cs="Tahoma"/>
          <w:sz w:val="20"/>
          <w:szCs w:val="20"/>
        </w:rPr>
        <w:t>.</w:t>
      </w:r>
    </w:p>
    <w:p w14:paraId="55B19F27" w14:textId="77777777" w:rsidR="009217AF" w:rsidRPr="007F1642" w:rsidRDefault="009217AF" w:rsidP="00D226C8">
      <w:pPr>
        <w:pStyle w:val="a0"/>
        <w:ind w:left="993" w:hanging="993"/>
        <w:rPr>
          <w:rFonts w:ascii="Tahoma" w:hAnsi="Tahoma" w:cs="Tahoma"/>
          <w:sz w:val="20"/>
          <w:szCs w:val="20"/>
        </w:rPr>
      </w:pPr>
      <w:r w:rsidRPr="007F1642">
        <w:rPr>
          <w:rFonts w:ascii="Tahoma" w:hAnsi="Tahoma" w:cs="Tahoma"/>
          <w:sz w:val="20"/>
          <w:szCs w:val="20"/>
        </w:rPr>
        <w:t xml:space="preserve">Депонент при внесении изменений в документы, предоставленные в Депозитарий, не влекущих изменений анкетных данных, обязан незамедлительно </w:t>
      </w:r>
      <w:r w:rsidR="00A2056D" w:rsidRPr="007F1642">
        <w:rPr>
          <w:rFonts w:ascii="Tahoma" w:hAnsi="Tahoma" w:cs="Tahoma"/>
          <w:sz w:val="20"/>
          <w:szCs w:val="20"/>
        </w:rPr>
        <w:t>предоставить документы</w:t>
      </w:r>
      <w:r w:rsidRPr="007F1642">
        <w:rPr>
          <w:rFonts w:ascii="Tahoma" w:hAnsi="Tahoma" w:cs="Tahoma"/>
          <w:sz w:val="20"/>
          <w:szCs w:val="20"/>
        </w:rPr>
        <w:t>, подтверждающие данные изменения, заверенные в соответствии с требованиями настоящих Условий.</w:t>
      </w:r>
    </w:p>
    <w:p w14:paraId="1A338E09" w14:textId="77777777" w:rsidR="000A5E36" w:rsidRPr="007F1642" w:rsidRDefault="000A5E36" w:rsidP="00D226C8">
      <w:pPr>
        <w:pStyle w:val="a0"/>
        <w:ind w:left="993" w:hanging="993"/>
        <w:rPr>
          <w:rFonts w:ascii="Tahoma" w:hAnsi="Tahoma" w:cs="Tahoma"/>
          <w:sz w:val="20"/>
          <w:szCs w:val="20"/>
        </w:rPr>
      </w:pPr>
      <w:r w:rsidRPr="007F1642">
        <w:rPr>
          <w:rFonts w:ascii="Tahoma" w:hAnsi="Tahoma" w:cs="Tahoma"/>
          <w:sz w:val="20"/>
          <w:szCs w:val="20"/>
        </w:rPr>
        <w:t>В случае:</w:t>
      </w:r>
    </w:p>
    <w:p w14:paraId="46DCB434" w14:textId="77777777" w:rsidR="000A5E36" w:rsidRPr="007F1642" w:rsidRDefault="000A5E36" w:rsidP="00D226C8">
      <w:pPr>
        <w:pStyle w:val="1"/>
        <w:ind w:left="1276" w:hanging="283"/>
        <w:rPr>
          <w:rFonts w:ascii="Tahoma" w:hAnsi="Tahoma" w:cs="Tahoma"/>
          <w:sz w:val="20"/>
          <w:szCs w:val="20"/>
        </w:rPr>
      </w:pPr>
      <w:r w:rsidRPr="007F1642">
        <w:rPr>
          <w:rFonts w:ascii="Tahoma" w:hAnsi="Tahoma" w:cs="Tahoma"/>
          <w:sz w:val="20"/>
          <w:szCs w:val="20"/>
        </w:rPr>
        <w:t>несвоевременного предоставления Депонентом Депозитарию документо</w:t>
      </w:r>
      <w:r w:rsidR="0014370F" w:rsidRPr="007F1642">
        <w:rPr>
          <w:rFonts w:ascii="Tahoma" w:hAnsi="Tahoma" w:cs="Tahoma"/>
          <w:sz w:val="20"/>
          <w:szCs w:val="20"/>
        </w:rPr>
        <w:t>в для изменения анкетных данных;</w:t>
      </w:r>
    </w:p>
    <w:p w14:paraId="1BFA0CEE" w14:textId="77777777" w:rsidR="000A5E36" w:rsidRPr="007F1642" w:rsidRDefault="000A5E36" w:rsidP="00D226C8">
      <w:pPr>
        <w:pStyle w:val="1"/>
        <w:ind w:left="1276" w:hanging="283"/>
        <w:rPr>
          <w:rFonts w:ascii="Tahoma" w:hAnsi="Tahoma" w:cs="Tahoma"/>
          <w:sz w:val="20"/>
          <w:szCs w:val="20"/>
        </w:rPr>
      </w:pPr>
      <w:r w:rsidRPr="007F1642">
        <w:rPr>
          <w:rFonts w:ascii="Tahoma" w:hAnsi="Tahoma" w:cs="Tahoma"/>
          <w:sz w:val="20"/>
          <w:szCs w:val="20"/>
        </w:rPr>
        <w:t>предоставления Депонентом неполной или недосто</w:t>
      </w:r>
      <w:r w:rsidR="0014370F" w:rsidRPr="007F1642">
        <w:rPr>
          <w:rFonts w:ascii="Tahoma" w:hAnsi="Tahoma" w:cs="Tahoma"/>
          <w:sz w:val="20"/>
          <w:szCs w:val="20"/>
        </w:rPr>
        <w:t>верной информации в Депозитарий</w:t>
      </w:r>
      <w:r w:rsidR="00DF02E4">
        <w:rPr>
          <w:rFonts w:ascii="Tahoma" w:hAnsi="Tahoma" w:cs="Tahoma"/>
          <w:sz w:val="20"/>
          <w:szCs w:val="20"/>
        </w:rPr>
        <w:t>.</w:t>
      </w:r>
    </w:p>
    <w:p w14:paraId="62CEB85D" w14:textId="77777777" w:rsidR="000A5E36" w:rsidRPr="007F1642" w:rsidRDefault="000A5E36" w:rsidP="00D226C8">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не несет ответственности за </w:t>
      </w:r>
      <w:r w:rsidR="00136984" w:rsidRPr="007F1642">
        <w:rPr>
          <w:rFonts w:ascii="Tahoma" w:hAnsi="Tahoma" w:cs="Tahoma"/>
          <w:sz w:val="20"/>
          <w:szCs w:val="20"/>
        </w:rPr>
        <w:t>какие-либо</w:t>
      </w:r>
      <w:r w:rsidRPr="007F1642">
        <w:rPr>
          <w:rFonts w:ascii="Tahoma" w:hAnsi="Tahoma" w:cs="Tahoma"/>
          <w:sz w:val="20"/>
          <w:szCs w:val="20"/>
        </w:rPr>
        <w:t xml:space="preserve"> негативные последствия для Депонента, возникшие по вышеуказанным причинам, в том числе, но не ограничиваясь, за неисполнение депозитарных операций, неполучение или задержку в получении отчетных документов, доходов по ценным бумагам</w:t>
      </w:r>
      <w:r w:rsidR="00006F15" w:rsidRPr="007F1642">
        <w:rPr>
          <w:rFonts w:ascii="Tahoma" w:hAnsi="Tahoma" w:cs="Tahoma"/>
          <w:sz w:val="20"/>
          <w:szCs w:val="20"/>
        </w:rPr>
        <w:t xml:space="preserve"> или цифровым правам</w:t>
      </w:r>
      <w:r w:rsidRPr="007F1642">
        <w:rPr>
          <w:rFonts w:ascii="Tahoma" w:hAnsi="Tahoma" w:cs="Tahoma"/>
          <w:sz w:val="20"/>
          <w:szCs w:val="20"/>
        </w:rPr>
        <w:t>, корреспонденции и иной информации.</w:t>
      </w:r>
    </w:p>
    <w:p w14:paraId="2F83A094" w14:textId="451538F4" w:rsidR="000A5E36" w:rsidRPr="007F1642" w:rsidRDefault="000A5E36" w:rsidP="00D226C8">
      <w:pPr>
        <w:pStyle w:val="a0"/>
        <w:ind w:left="993" w:hanging="993"/>
        <w:rPr>
          <w:rFonts w:ascii="Tahoma" w:hAnsi="Tahoma" w:cs="Tahoma"/>
          <w:sz w:val="20"/>
          <w:szCs w:val="20"/>
        </w:rPr>
      </w:pPr>
      <w:r w:rsidRPr="007F1642">
        <w:rPr>
          <w:rFonts w:ascii="Tahoma" w:hAnsi="Tahoma" w:cs="Tahoma"/>
          <w:sz w:val="20"/>
          <w:szCs w:val="20"/>
        </w:rPr>
        <w:t>В случае получения Депозитарием информации об изменении наименования банка, указанного в Анкете Депонента в разделе «Банковские реквизиты для перечисления доходов по ценным бумагам», на официальном сайте Банка России в информационно-коммуникационной сети «Интернет», в отсутствие предоставления Депонентом в Депозитарий документов, подтверждающих данное изменение в соответствии с п</w:t>
      </w:r>
      <w:r w:rsidR="006F6808">
        <w:rPr>
          <w:rFonts w:ascii="Tahoma" w:hAnsi="Tahoma" w:cs="Tahoma"/>
          <w:sz w:val="20"/>
          <w:szCs w:val="20"/>
        </w:rPr>
        <w:t>унктом</w:t>
      </w:r>
      <w:r w:rsidR="006D4617">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_Ref125359280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6.9.1</w:t>
      </w:r>
      <w:r w:rsidRPr="007F1642">
        <w:rPr>
          <w:rFonts w:ascii="Tahoma" w:hAnsi="Tahoma" w:cs="Tahoma"/>
          <w:sz w:val="20"/>
          <w:szCs w:val="20"/>
        </w:rPr>
        <w:fldChar w:fldCharType="end"/>
      </w:r>
      <w:r w:rsidR="00D963C2" w:rsidRPr="007F1642">
        <w:rPr>
          <w:rFonts w:ascii="Tahoma" w:hAnsi="Tahoma" w:cs="Tahoma"/>
          <w:sz w:val="20"/>
          <w:szCs w:val="20"/>
        </w:rPr>
        <w:t>.</w:t>
      </w:r>
      <w:r w:rsidRPr="007F1642">
        <w:rPr>
          <w:rFonts w:ascii="Tahoma" w:hAnsi="Tahoma" w:cs="Tahoma"/>
          <w:sz w:val="20"/>
          <w:szCs w:val="20"/>
        </w:rPr>
        <w:t xml:space="preserve"> настоящих Условий, Депозитарий вправе изменить наименование банка в анкетных данных Депонента на счете депо на основании служебного поручения Депозитария в соответствии с информацией с официального сайта Банка России в информационно-телекоммуникационной сети </w:t>
      </w:r>
      <w:r w:rsidR="00F924AD" w:rsidRPr="007F1642">
        <w:rPr>
          <w:rFonts w:ascii="Tahoma" w:hAnsi="Tahoma" w:cs="Tahoma"/>
          <w:sz w:val="20"/>
          <w:szCs w:val="20"/>
        </w:rPr>
        <w:t>«</w:t>
      </w:r>
      <w:r w:rsidRPr="007F1642">
        <w:rPr>
          <w:rFonts w:ascii="Tahoma" w:hAnsi="Tahoma" w:cs="Tahoma"/>
          <w:sz w:val="20"/>
          <w:szCs w:val="20"/>
        </w:rPr>
        <w:t>Интернет</w:t>
      </w:r>
      <w:r w:rsidR="00F924AD" w:rsidRPr="007F1642">
        <w:rPr>
          <w:rFonts w:ascii="Tahoma" w:hAnsi="Tahoma" w:cs="Tahoma"/>
          <w:sz w:val="20"/>
          <w:szCs w:val="20"/>
        </w:rPr>
        <w:t>»</w:t>
      </w:r>
      <w:r w:rsidRPr="007F1642">
        <w:rPr>
          <w:rFonts w:ascii="Tahoma" w:hAnsi="Tahoma" w:cs="Tahoma"/>
          <w:sz w:val="20"/>
          <w:szCs w:val="20"/>
        </w:rPr>
        <w:t>.</w:t>
      </w:r>
    </w:p>
    <w:p w14:paraId="67B40A9B" w14:textId="77777777" w:rsidR="000A5E36" w:rsidRPr="007F1642" w:rsidRDefault="000A5E36" w:rsidP="00D226C8">
      <w:pPr>
        <w:pStyle w:val="a0"/>
        <w:ind w:left="993" w:hanging="993"/>
        <w:rPr>
          <w:rFonts w:ascii="Tahoma" w:hAnsi="Tahoma" w:cs="Tahoma"/>
          <w:sz w:val="20"/>
          <w:szCs w:val="20"/>
        </w:rPr>
      </w:pPr>
      <w:r w:rsidRPr="007F1642">
        <w:rPr>
          <w:rFonts w:ascii="Tahoma" w:hAnsi="Tahoma" w:cs="Tahoma"/>
          <w:sz w:val="20"/>
          <w:szCs w:val="20"/>
        </w:rPr>
        <w:t>Депозитарий обеспечивает сохранность информации о прежних значениях реквизитов Анкеты Депонента.</w:t>
      </w:r>
      <w:bookmarkStart w:id="309" w:name="_Toc382119719"/>
      <w:bookmarkStart w:id="310" w:name="_Toc404508927"/>
    </w:p>
    <w:p w14:paraId="0107C909" w14:textId="6025C410" w:rsidR="000A5E36" w:rsidRPr="007F1642" w:rsidRDefault="000A5E36" w:rsidP="00D226C8">
      <w:pPr>
        <w:pStyle w:val="a0"/>
        <w:ind w:left="993" w:hanging="993"/>
        <w:rPr>
          <w:rFonts w:ascii="Tahoma" w:hAnsi="Tahoma" w:cs="Tahoma"/>
          <w:sz w:val="20"/>
          <w:szCs w:val="20"/>
        </w:rPr>
      </w:pPr>
      <w:r w:rsidRPr="007F1642">
        <w:rPr>
          <w:rFonts w:ascii="Tahoma" w:hAnsi="Tahoma" w:cs="Tahoma"/>
          <w:sz w:val="20"/>
          <w:szCs w:val="20"/>
        </w:rPr>
        <w:t xml:space="preserve">Не реже </w:t>
      </w:r>
      <w:r w:rsidR="00C432DF">
        <w:rPr>
          <w:rFonts w:ascii="Tahoma" w:hAnsi="Tahoma" w:cs="Tahoma"/>
          <w:sz w:val="20"/>
          <w:szCs w:val="20"/>
        </w:rPr>
        <w:t>1 (</w:t>
      </w:r>
      <w:r w:rsidRPr="007F1642">
        <w:rPr>
          <w:rFonts w:ascii="Tahoma" w:hAnsi="Tahoma" w:cs="Tahoma"/>
          <w:sz w:val="20"/>
          <w:szCs w:val="20"/>
        </w:rPr>
        <w:t>одного</w:t>
      </w:r>
      <w:r w:rsidR="00C432DF">
        <w:rPr>
          <w:rFonts w:ascii="Tahoma" w:hAnsi="Tahoma" w:cs="Tahoma"/>
          <w:sz w:val="20"/>
          <w:szCs w:val="20"/>
        </w:rPr>
        <w:t>)</w:t>
      </w:r>
      <w:r w:rsidRPr="007F1642">
        <w:rPr>
          <w:rFonts w:ascii="Tahoma" w:hAnsi="Tahoma" w:cs="Tahoma"/>
          <w:sz w:val="20"/>
          <w:szCs w:val="20"/>
        </w:rPr>
        <w:t xml:space="preserve"> раза в </w:t>
      </w:r>
      <w:r w:rsidR="00C432DF">
        <w:rPr>
          <w:rFonts w:ascii="Tahoma" w:hAnsi="Tahoma" w:cs="Tahoma"/>
          <w:sz w:val="20"/>
          <w:szCs w:val="20"/>
        </w:rPr>
        <w:t>3 (</w:t>
      </w:r>
      <w:r w:rsidR="002E71C8" w:rsidRPr="007F1642">
        <w:rPr>
          <w:rFonts w:ascii="Tahoma" w:hAnsi="Tahoma" w:cs="Tahoma"/>
          <w:sz w:val="20"/>
          <w:szCs w:val="20"/>
        </w:rPr>
        <w:t>три</w:t>
      </w:r>
      <w:r w:rsidR="00C432DF">
        <w:rPr>
          <w:rFonts w:ascii="Tahoma" w:hAnsi="Tahoma" w:cs="Tahoma"/>
          <w:sz w:val="20"/>
          <w:szCs w:val="20"/>
        </w:rPr>
        <w:t>)</w:t>
      </w:r>
      <w:r w:rsidR="002E71C8" w:rsidRPr="007F1642">
        <w:rPr>
          <w:rFonts w:ascii="Tahoma" w:hAnsi="Tahoma" w:cs="Tahoma"/>
          <w:sz w:val="20"/>
          <w:szCs w:val="20"/>
        </w:rPr>
        <w:t xml:space="preserve"> года,</w:t>
      </w:r>
      <w:r w:rsidR="00F32039" w:rsidRPr="007F1642">
        <w:rPr>
          <w:rFonts w:ascii="Tahoma" w:hAnsi="Tahoma" w:cs="Tahoma"/>
          <w:sz w:val="20"/>
          <w:szCs w:val="20"/>
        </w:rPr>
        <w:t xml:space="preserve"> а также по запросу Депозитария</w:t>
      </w:r>
      <w:r w:rsidR="002E71C8" w:rsidRPr="007F1642">
        <w:rPr>
          <w:rFonts w:ascii="Tahoma" w:hAnsi="Tahoma" w:cs="Tahoma"/>
          <w:sz w:val="20"/>
          <w:szCs w:val="20"/>
        </w:rPr>
        <w:t xml:space="preserve"> в </w:t>
      </w:r>
      <w:r w:rsidR="00F32039" w:rsidRPr="007F1642">
        <w:rPr>
          <w:rFonts w:ascii="Tahoma" w:hAnsi="Tahoma" w:cs="Tahoma"/>
          <w:sz w:val="20"/>
          <w:szCs w:val="20"/>
        </w:rPr>
        <w:t xml:space="preserve">сроки, указанные в </w:t>
      </w:r>
      <w:r w:rsidR="004E309E" w:rsidRPr="007F1642">
        <w:rPr>
          <w:rFonts w:ascii="Tahoma" w:hAnsi="Tahoma" w:cs="Tahoma"/>
          <w:sz w:val="20"/>
          <w:szCs w:val="20"/>
        </w:rPr>
        <w:t>таком</w:t>
      </w:r>
      <w:r w:rsidR="00F32039" w:rsidRPr="007F1642">
        <w:rPr>
          <w:rFonts w:ascii="Tahoma" w:hAnsi="Tahoma" w:cs="Tahoma"/>
          <w:sz w:val="20"/>
          <w:szCs w:val="20"/>
        </w:rPr>
        <w:t xml:space="preserve"> запросе, </w:t>
      </w:r>
      <w:r w:rsidR="002E71C8" w:rsidRPr="007F1642">
        <w:rPr>
          <w:rFonts w:ascii="Tahoma" w:hAnsi="Tahoma" w:cs="Tahoma"/>
          <w:sz w:val="20"/>
          <w:szCs w:val="20"/>
        </w:rPr>
        <w:t xml:space="preserve">Депонент обязан </w:t>
      </w:r>
      <w:r w:rsidR="006A4E97" w:rsidRPr="007F1642">
        <w:rPr>
          <w:rFonts w:ascii="Tahoma" w:hAnsi="Tahoma" w:cs="Tahoma"/>
          <w:sz w:val="20"/>
          <w:szCs w:val="20"/>
        </w:rPr>
        <w:t xml:space="preserve">обновлять </w:t>
      </w:r>
      <w:r w:rsidR="002E71C8" w:rsidRPr="007F1642">
        <w:rPr>
          <w:rFonts w:ascii="Tahoma" w:hAnsi="Tahoma" w:cs="Tahoma"/>
          <w:sz w:val="20"/>
          <w:szCs w:val="20"/>
        </w:rPr>
        <w:t xml:space="preserve">анкетные данные, </w:t>
      </w:r>
      <w:r w:rsidR="006A4E97" w:rsidRPr="007F1642">
        <w:rPr>
          <w:rFonts w:ascii="Tahoma" w:hAnsi="Tahoma" w:cs="Tahoma"/>
          <w:sz w:val="20"/>
          <w:szCs w:val="20"/>
        </w:rPr>
        <w:t xml:space="preserve">актуализировать документы и информацию в соответствии с перечнем </w:t>
      </w:r>
      <w:r w:rsidR="002E71C8" w:rsidRPr="007F1642">
        <w:rPr>
          <w:rFonts w:ascii="Tahoma" w:hAnsi="Tahoma" w:cs="Tahoma"/>
          <w:sz w:val="20"/>
          <w:szCs w:val="20"/>
        </w:rPr>
        <w:t xml:space="preserve">документов </w:t>
      </w:r>
      <w:r w:rsidR="006A4E97" w:rsidRPr="007F1642">
        <w:rPr>
          <w:rFonts w:ascii="Tahoma" w:hAnsi="Tahoma" w:cs="Tahoma"/>
          <w:sz w:val="20"/>
          <w:szCs w:val="20"/>
        </w:rPr>
        <w:t>(</w:t>
      </w:r>
      <w:r w:rsidR="002E71C8" w:rsidRPr="007F1642">
        <w:rPr>
          <w:rFonts w:ascii="Tahoma" w:hAnsi="Tahoma" w:cs="Tahoma"/>
          <w:sz w:val="20"/>
          <w:szCs w:val="20"/>
        </w:rPr>
        <w:t>информации</w:t>
      </w:r>
      <w:r w:rsidR="006A4E97" w:rsidRPr="007F1642">
        <w:rPr>
          <w:rFonts w:ascii="Tahoma" w:hAnsi="Tahoma" w:cs="Tahoma"/>
          <w:sz w:val="20"/>
          <w:szCs w:val="20"/>
        </w:rPr>
        <w:t>)</w:t>
      </w:r>
      <w:r w:rsidR="004F7F6C" w:rsidRPr="007F1642">
        <w:rPr>
          <w:rFonts w:ascii="Tahoma" w:hAnsi="Tahoma" w:cs="Tahoma"/>
          <w:sz w:val="20"/>
          <w:szCs w:val="20"/>
        </w:rPr>
        <w:t>,</w:t>
      </w:r>
      <w:r w:rsidR="002E71C8" w:rsidRPr="007F1642">
        <w:rPr>
          <w:rFonts w:ascii="Tahoma" w:hAnsi="Tahoma" w:cs="Tahoma"/>
          <w:sz w:val="20"/>
          <w:szCs w:val="20"/>
        </w:rPr>
        <w:t xml:space="preserve"> необходимых </w:t>
      </w:r>
      <w:r w:rsidR="006A4E97" w:rsidRPr="007F1642">
        <w:rPr>
          <w:rFonts w:ascii="Tahoma" w:hAnsi="Tahoma" w:cs="Tahoma"/>
          <w:sz w:val="20"/>
          <w:szCs w:val="20"/>
        </w:rPr>
        <w:t>при заключении</w:t>
      </w:r>
      <w:r w:rsidR="002E71C8" w:rsidRPr="007F1642">
        <w:rPr>
          <w:rFonts w:ascii="Tahoma" w:hAnsi="Tahoma" w:cs="Tahoma"/>
          <w:sz w:val="20"/>
          <w:szCs w:val="20"/>
        </w:rPr>
        <w:t xml:space="preserve"> договора</w:t>
      </w:r>
      <w:r w:rsidR="004F7F6C" w:rsidRPr="007F1642">
        <w:rPr>
          <w:rFonts w:ascii="Tahoma" w:hAnsi="Tahoma" w:cs="Tahoma"/>
          <w:sz w:val="20"/>
          <w:szCs w:val="20"/>
        </w:rPr>
        <w:t>,</w:t>
      </w:r>
      <w:r w:rsidR="002E71C8" w:rsidRPr="007F1642">
        <w:rPr>
          <w:rFonts w:ascii="Tahoma" w:hAnsi="Tahoma" w:cs="Tahoma"/>
          <w:sz w:val="20"/>
          <w:szCs w:val="20"/>
        </w:rPr>
        <w:t xml:space="preserve"> или подтвержда</w:t>
      </w:r>
      <w:r w:rsidR="006A4E97" w:rsidRPr="007F1642">
        <w:rPr>
          <w:rFonts w:ascii="Tahoma" w:hAnsi="Tahoma" w:cs="Tahoma"/>
          <w:sz w:val="20"/>
          <w:szCs w:val="20"/>
        </w:rPr>
        <w:t xml:space="preserve">ть актуальность </w:t>
      </w:r>
      <w:r w:rsidR="004E309E" w:rsidRPr="007F1642">
        <w:rPr>
          <w:rFonts w:ascii="Tahoma" w:hAnsi="Tahoma" w:cs="Tahoma"/>
          <w:sz w:val="20"/>
          <w:szCs w:val="20"/>
        </w:rPr>
        <w:t>ранее предоставленных им</w:t>
      </w:r>
      <w:r w:rsidR="006A4E97" w:rsidRPr="007F1642">
        <w:rPr>
          <w:rFonts w:ascii="Tahoma" w:hAnsi="Tahoma" w:cs="Tahoma"/>
          <w:sz w:val="20"/>
          <w:szCs w:val="20"/>
        </w:rPr>
        <w:t xml:space="preserve"> сведений; предоставлять</w:t>
      </w:r>
      <w:r w:rsidR="002E71C8" w:rsidRPr="007F1642">
        <w:rPr>
          <w:rFonts w:ascii="Tahoma" w:hAnsi="Tahoma" w:cs="Tahoma"/>
          <w:sz w:val="20"/>
          <w:szCs w:val="20"/>
        </w:rPr>
        <w:t xml:space="preserve"> информацию</w:t>
      </w:r>
      <w:r w:rsidR="004F7F6C" w:rsidRPr="007F1642">
        <w:rPr>
          <w:rFonts w:ascii="Tahoma" w:hAnsi="Tahoma" w:cs="Tahoma"/>
          <w:sz w:val="20"/>
          <w:szCs w:val="20"/>
        </w:rPr>
        <w:t>,</w:t>
      </w:r>
      <w:r w:rsidR="002E71C8" w:rsidRPr="007F1642">
        <w:rPr>
          <w:rFonts w:ascii="Tahoma" w:hAnsi="Tahoma" w:cs="Tahoma"/>
          <w:sz w:val="20"/>
          <w:szCs w:val="20"/>
        </w:rPr>
        <w:t xml:space="preserve"> необходимую для исполнения Депозитарием требований Федерального закона от 07.08.2001 №115-ФЗ</w:t>
      </w:r>
      <w:r w:rsidRPr="007F1642">
        <w:rPr>
          <w:rFonts w:ascii="Tahoma" w:hAnsi="Tahoma" w:cs="Tahoma"/>
          <w:sz w:val="20"/>
          <w:szCs w:val="20"/>
        </w:rPr>
        <w:t>.</w:t>
      </w:r>
      <w:r w:rsidR="00862D93">
        <w:rPr>
          <w:rFonts w:ascii="Tahoma" w:hAnsi="Tahoma" w:cs="Tahoma"/>
          <w:sz w:val="20"/>
          <w:szCs w:val="20"/>
        </w:rPr>
        <w:t xml:space="preserve"> </w:t>
      </w:r>
      <w:r w:rsidR="00862D93" w:rsidRPr="00862D93">
        <w:rPr>
          <w:rFonts w:ascii="Tahoma" w:hAnsi="Tahoma" w:cs="Tahoma"/>
          <w:sz w:val="20"/>
          <w:szCs w:val="20"/>
        </w:rPr>
        <w:t>Депонент обязан в сроки, предусмотренные запросом Депозитария, представить обновленные анкетные данные, в том числе в случае утверждения Депозитарием новых форм документов (анкет), содержащих обновленный (дополненный, измененный) перечень сведений.</w:t>
      </w:r>
    </w:p>
    <w:p w14:paraId="22B800E3" w14:textId="77777777" w:rsidR="000A5E36" w:rsidRPr="007F1642" w:rsidRDefault="000A5E36" w:rsidP="00D226C8">
      <w:pPr>
        <w:pStyle w:val="a0"/>
        <w:ind w:left="993" w:hanging="993"/>
        <w:rPr>
          <w:rFonts w:ascii="Tahoma" w:hAnsi="Tahoma" w:cs="Tahoma"/>
          <w:sz w:val="20"/>
          <w:szCs w:val="20"/>
        </w:rPr>
      </w:pPr>
      <w:bookmarkStart w:id="311" w:name="_Ref507694640"/>
      <w:r w:rsidRPr="007F1642">
        <w:rPr>
          <w:rFonts w:ascii="Tahoma" w:hAnsi="Tahoma" w:cs="Tahoma"/>
          <w:sz w:val="20"/>
          <w:szCs w:val="20"/>
        </w:rPr>
        <w:t xml:space="preserve">По результатам внесения изменений в анкетные данные Депоненту предоставляется Отчет о выполнении депозитарной операции (Форма </w:t>
      </w:r>
      <w:hyperlink w:anchor="Текст_S05_2" w:history="1">
        <w:r w:rsidRPr="00407004">
          <w:rPr>
            <w:rStyle w:val="af"/>
            <w:rFonts w:ascii="Tahoma" w:hAnsi="Tahoma" w:cs="Tahoma"/>
            <w:sz w:val="20"/>
            <w:szCs w:val="20"/>
          </w:rPr>
          <w:t>№</w:t>
        </w:r>
        <w:r w:rsidR="00CB1AE8" w:rsidRPr="00407004">
          <w:rPr>
            <w:rStyle w:val="af"/>
            <w:rFonts w:ascii="Tahoma" w:hAnsi="Tahoma" w:cs="Tahoma"/>
            <w:sz w:val="20"/>
            <w:szCs w:val="20"/>
          </w:rPr>
          <w:t>S05-2</w:t>
        </w:r>
      </w:hyperlink>
      <w:r w:rsidRPr="007F1642">
        <w:rPr>
          <w:rFonts w:ascii="Tahoma" w:hAnsi="Tahoma" w:cs="Tahoma"/>
          <w:sz w:val="20"/>
          <w:szCs w:val="20"/>
        </w:rPr>
        <w:t>).</w:t>
      </w:r>
      <w:bookmarkEnd w:id="311"/>
    </w:p>
    <w:p w14:paraId="0806DB29" w14:textId="00E404F7" w:rsidR="000A5E36" w:rsidRDefault="000A5E36" w:rsidP="00D226C8">
      <w:pPr>
        <w:pStyle w:val="a0"/>
        <w:ind w:left="993" w:hanging="993"/>
        <w:rPr>
          <w:rFonts w:ascii="Tahoma" w:hAnsi="Tahoma" w:cs="Tahoma"/>
          <w:sz w:val="20"/>
          <w:szCs w:val="20"/>
        </w:rPr>
      </w:pPr>
      <w:r w:rsidRPr="007F1642">
        <w:rPr>
          <w:rFonts w:ascii="Tahoma" w:hAnsi="Tahoma" w:cs="Tahoma"/>
          <w:sz w:val="20"/>
          <w:szCs w:val="20"/>
        </w:rPr>
        <w:t>В случае наличия Попечителя</w:t>
      </w:r>
      <w:r w:rsidR="00944057" w:rsidRPr="007F1642">
        <w:rPr>
          <w:rFonts w:ascii="Tahoma" w:hAnsi="Tahoma" w:cs="Tahoma"/>
          <w:sz w:val="20"/>
          <w:szCs w:val="20"/>
        </w:rPr>
        <w:t>/</w:t>
      </w:r>
      <w:r w:rsidRPr="007F1642">
        <w:rPr>
          <w:rFonts w:ascii="Tahoma" w:hAnsi="Tahoma" w:cs="Tahoma"/>
          <w:sz w:val="20"/>
          <w:szCs w:val="20"/>
        </w:rPr>
        <w:t xml:space="preserve"> </w:t>
      </w:r>
      <w:r w:rsidR="00944057" w:rsidRPr="007F1642">
        <w:rPr>
          <w:rFonts w:ascii="Tahoma" w:hAnsi="Tahoma" w:cs="Tahoma"/>
          <w:sz w:val="20"/>
          <w:szCs w:val="20"/>
        </w:rPr>
        <w:t xml:space="preserve">Оператора </w:t>
      </w:r>
      <w:r w:rsidRPr="007F1642">
        <w:rPr>
          <w:rFonts w:ascii="Tahoma" w:hAnsi="Tahoma" w:cs="Tahoma"/>
          <w:sz w:val="20"/>
          <w:szCs w:val="20"/>
        </w:rPr>
        <w:t>счета депо отчет, предусмотренный п</w:t>
      </w:r>
      <w:r w:rsidR="006F6808">
        <w:rPr>
          <w:rFonts w:ascii="Tahoma" w:hAnsi="Tahoma" w:cs="Tahoma"/>
          <w:sz w:val="20"/>
          <w:szCs w:val="20"/>
        </w:rPr>
        <w:t>унктом</w:t>
      </w:r>
      <w:r w:rsidRPr="007F1642">
        <w:rPr>
          <w:rFonts w:ascii="Tahoma" w:hAnsi="Tahoma" w:cs="Tahoma"/>
          <w:sz w:val="20"/>
          <w:szCs w:val="20"/>
        </w:rPr>
        <w:t xml:space="preserve"> </w:t>
      </w:r>
      <w:r w:rsidR="00F512CA" w:rsidRPr="007F1642">
        <w:rPr>
          <w:rFonts w:ascii="Tahoma" w:hAnsi="Tahoma" w:cs="Tahoma"/>
          <w:sz w:val="20"/>
          <w:szCs w:val="20"/>
        </w:rPr>
        <w:fldChar w:fldCharType="begin"/>
      </w:r>
      <w:r w:rsidR="00F512CA" w:rsidRPr="007F1642">
        <w:rPr>
          <w:rFonts w:ascii="Tahoma" w:hAnsi="Tahoma" w:cs="Tahoma"/>
          <w:sz w:val="20"/>
          <w:szCs w:val="20"/>
        </w:rPr>
        <w:instrText xml:space="preserve"> REF _Ref507694640 \r \h </w:instrText>
      </w:r>
      <w:r w:rsidR="000E6403" w:rsidRPr="007F1642">
        <w:rPr>
          <w:rFonts w:ascii="Tahoma" w:hAnsi="Tahoma" w:cs="Tahoma"/>
          <w:sz w:val="20"/>
          <w:szCs w:val="20"/>
        </w:rPr>
        <w:instrText xml:space="preserve"> \* MERGEFORMAT </w:instrText>
      </w:r>
      <w:r w:rsidR="00F512CA" w:rsidRPr="007F1642">
        <w:rPr>
          <w:rFonts w:ascii="Tahoma" w:hAnsi="Tahoma" w:cs="Tahoma"/>
          <w:sz w:val="20"/>
          <w:szCs w:val="20"/>
        </w:rPr>
      </w:r>
      <w:r w:rsidR="00F512CA" w:rsidRPr="007F1642">
        <w:rPr>
          <w:rFonts w:ascii="Tahoma" w:hAnsi="Tahoma" w:cs="Tahoma"/>
          <w:sz w:val="20"/>
          <w:szCs w:val="20"/>
        </w:rPr>
        <w:fldChar w:fldCharType="separate"/>
      </w:r>
      <w:r w:rsidR="006769E0">
        <w:rPr>
          <w:rFonts w:ascii="Tahoma" w:hAnsi="Tahoma" w:cs="Tahoma"/>
          <w:sz w:val="20"/>
          <w:szCs w:val="20"/>
        </w:rPr>
        <w:t>6.9.9</w:t>
      </w:r>
      <w:r w:rsidR="00F512CA" w:rsidRPr="007F1642">
        <w:rPr>
          <w:rFonts w:ascii="Tahoma" w:hAnsi="Tahoma" w:cs="Tahoma"/>
          <w:sz w:val="20"/>
          <w:szCs w:val="20"/>
        </w:rPr>
        <w:fldChar w:fldCharType="end"/>
      </w:r>
      <w:r w:rsidR="00D963C2" w:rsidRPr="007F1642">
        <w:rPr>
          <w:rFonts w:ascii="Tahoma" w:hAnsi="Tahoma" w:cs="Tahoma"/>
          <w:sz w:val="20"/>
          <w:szCs w:val="20"/>
        </w:rPr>
        <w:t>.</w:t>
      </w:r>
      <w:r w:rsidR="00F512CA" w:rsidRPr="007F1642">
        <w:rPr>
          <w:rFonts w:ascii="Tahoma" w:hAnsi="Tahoma" w:cs="Tahoma"/>
          <w:sz w:val="20"/>
          <w:szCs w:val="20"/>
        </w:rPr>
        <w:t xml:space="preserve"> </w:t>
      </w:r>
      <w:r w:rsidRPr="007F1642">
        <w:rPr>
          <w:rFonts w:ascii="Tahoma" w:hAnsi="Tahoma" w:cs="Tahoma"/>
          <w:sz w:val="20"/>
          <w:szCs w:val="20"/>
        </w:rPr>
        <w:t>настоящих Условий, предоставляется также Попечителю</w:t>
      </w:r>
      <w:r w:rsidR="00944057" w:rsidRPr="007F1642">
        <w:rPr>
          <w:rFonts w:ascii="Tahoma" w:hAnsi="Tahoma" w:cs="Tahoma"/>
          <w:sz w:val="20"/>
          <w:szCs w:val="20"/>
        </w:rPr>
        <w:t>/</w:t>
      </w:r>
      <w:r w:rsidRPr="007F1642">
        <w:rPr>
          <w:rFonts w:ascii="Tahoma" w:hAnsi="Tahoma" w:cs="Tahoma"/>
          <w:sz w:val="20"/>
          <w:szCs w:val="20"/>
        </w:rPr>
        <w:t xml:space="preserve"> </w:t>
      </w:r>
      <w:r w:rsidR="00944057" w:rsidRPr="007F1642">
        <w:rPr>
          <w:rFonts w:ascii="Tahoma" w:hAnsi="Tahoma" w:cs="Tahoma"/>
          <w:sz w:val="20"/>
          <w:szCs w:val="20"/>
        </w:rPr>
        <w:t xml:space="preserve">Оператору </w:t>
      </w:r>
      <w:r w:rsidRPr="007F1642">
        <w:rPr>
          <w:rFonts w:ascii="Tahoma" w:hAnsi="Tahoma" w:cs="Tahoma"/>
          <w:sz w:val="20"/>
          <w:szCs w:val="20"/>
        </w:rPr>
        <w:t>счета депо.</w:t>
      </w:r>
    </w:p>
    <w:p w14:paraId="0A1278F2" w14:textId="621E6F60" w:rsidR="0048334D" w:rsidRPr="0048334D" w:rsidRDefault="0048334D" w:rsidP="00D226C8">
      <w:pPr>
        <w:pStyle w:val="a0"/>
        <w:ind w:left="993" w:hanging="993"/>
        <w:rPr>
          <w:rFonts w:ascii="Tahoma" w:hAnsi="Tahoma" w:cs="Tahoma"/>
          <w:sz w:val="20"/>
          <w:szCs w:val="20"/>
        </w:rPr>
      </w:pPr>
      <w:r w:rsidRPr="0044557A">
        <w:rPr>
          <w:rFonts w:ascii="Tahoma" w:hAnsi="Tahoma" w:cs="Tahoma"/>
          <w:sz w:val="20"/>
          <w:szCs w:val="20"/>
        </w:rPr>
        <w:t xml:space="preserve">Особенности внесения изменений в отношении лица, которому открыт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изложены в п</w:t>
      </w:r>
      <w:r w:rsidR="006F6808">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_Ref469417748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6.25.3.1</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01B68ADC" w14:textId="77777777" w:rsidR="000A5E36" w:rsidRPr="005054F2" w:rsidRDefault="000A5E36" w:rsidP="00D226C8">
      <w:pPr>
        <w:pStyle w:val="20"/>
        <w:ind w:left="993" w:hanging="993"/>
        <w:rPr>
          <w:rFonts w:ascii="Tahoma" w:hAnsi="Tahoma" w:cs="Tahoma"/>
          <w:color w:val="0099FF"/>
          <w:sz w:val="20"/>
          <w:szCs w:val="20"/>
        </w:rPr>
      </w:pPr>
      <w:bookmarkStart w:id="312" w:name="_Toc437352825"/>
      <w:bookmarkStart w:id="313" w:name="_Toc478119764"/>
      <w:bookmarkStart w:id="314" w:name="_Toc48757002"/>
      <w:bookmarkStart w:id="315" w:name="_Toc97585938"/>
      <w:bookmarkStart w:id="316" w:name="_Toc232067808"/>
      <w:bookmarkEnd w:id="309"/>
      <w:bookmarkEnd w:id="310"/>
      <w:r w:rsidRPr="005054F2">
        <w:rPr>
          <w:rFonts w:ascii="Tahoma" w:hAnsi="Tahoma" w:cs="Tahoma"/>
          <w:color w:val="0099FF"/>
          <w:sz w:val="20"/>
          <w:szCs w:val="20"/>
        </w:rPr>
        <w:t>Изменение анкетных данных Оператора счета депо</w:t>
      </w:r>
      <w:bookmarkEnd w:id="312"/>
      <w:bookmarkEnd w:id="313"/>
      <w:bookmarkEnd w:id="314"/>
      <w:bookmarkEnd w:id="315"/>
      <w:bookmarkEnd w:id="316"/>
    </w:p>
    <w:p w14:paraId="52F9D8D3" w14:textId="77777777" w:rsidR="000A5E36" w:rsidRPr="007F1642" w:rsidRDefault="000A5E36" w:rsidP="00D226C8">
      <w:pPr>
        <w:pStyle w:val="a0"/>
        <w:ind w:left="993" w:hanging="993"/>
        <w:rPr>
          <w:rFonts w:ascii="Tahoma" w:hAnsi="Tahoma" w:cs="Tahoma"/>
          <w:sz w:val="20"/>
          <w:szCs w:val="20"/>
        </w:rPr>
      </w:pPr>
      <w:bookmarkStart w:id="317" w:name="_Ref468957019"/>
      <w:r w:rsidRPr="007F1642">
        <w:rPr>
          <w:rFonts w:ascii="Tahoma" w:hAnsi="Tahoma" w:cs="Tahoma"/>
          <w:sz w:val="20"/>
          <w:szCs w:val="20"/>
        </w:rPr>
        <w:t>Внесение изменений в анкетные данные Оператора счета депо осуществляется на основании следующих документов:</w:t>
      </w:r>
      <w:bookmarkEnd w:id="317"/>
    </w:p>
    <w:p w14:paraId="55FFF001" w14:textId="77777777" w:rsidR="000A5E36" w:rsidRPr="007F1642" w:rsidRDefault="000A5E36" w:rsidP="00D226C8">
      <w:pPr>
        <w:pStyle w:val="1"/>
        <w:ind w:left="1276" w:hanging="283"/>
        <w:rPr>
          <w:rFonts w:ascii="Tahoma" w:hAnsi="Tahoma" w:cs="Tahoma"/>
          <w:sz w:val="20"/>
          <w:szCs w:val="20"/>
        </w:rPr>
      </w:pPr>
      <w:r w:rsidRPr="007F1642">
        <w:rPr>
          <w:rFonts w:ascii="Tahoma" w:hAnsi="Tahoma" w:cs="Tahoma"/>
          <w:sz w:val="20"/>
          <w:szCs w:val="20"/>
        </w:rPr>
        <w:t xml:space="preserve">поручение (Форма </w:t>
      </w:r>
      <w:hyperlink w:anchor="Текст_R17" w:history="1">
        <w:r w:rsidR="00407004" w:rsidRPr="00407004">
          <w:rPr>
            <w:rStyle w:val="af"/>
            <w:rFonts w:ascii="Tahoma" w:hAnsi="Tahoma" w:cs="Tahoma"/>
            <w:sz w:val="20"/>
            <w:szCs w:val="20"/>
          </w:rPr>
          <w:t>№</w:t>
        </w:r>
        <w:r w:rsidR="00407004" w:rsidRPr="00407004">
          <w:rPr>
            <w:rStyle w:val="af"/>
            <w:rFonts w:ascii="Tahoma" w:hAnsi="Tahoma" w:cs="Tahoma"/>
            <w:sz w:val="20"/>
            <w:szCs w:val="20"/>
            <w:lang w:val="en-US"/>
          </w:rPr>
          <w:t>R</w:t>
        </w:r>
        <w:r w:rsidR="00407004" w:rsidRPr="00407004">
          <w:rPr>
            <w:rStyle w:val="af"/>
            <w:rFonts w:ascii="Tahoma" w:hAnsi="Tahoma" w:cs="Tahoma"/>
            <w:sz w:val="20"/>
            <w:szCs w:val="20"/>
          </w:rPr>
          <w:t>17</w:t>
        </w:r>
      </w:hyperlink>
      <w:r w:rsidRPr="007F1642">
        <w:rPr>
          <w:rFonts w:ascii="Tahoma" w:hAnsi="Tahoma" w:cs="Tahoma"/>
          <w:sz w:val="20"/>
          <w:szCs w:val="20"/>
        </w:rPr>
        <w:t>);</w:t>
      </w:r>
    </w:p>
    <w:p w14:paraId="56A74B40" w14:textId="77777777" w:rsidR="000A5E36" w:rsidRPr="007F1642" w:rsidRDefault="000A5E36" w:rsidP="00D226C8">
      <w:pPr>
        <w:pStyle w:val="1"/>
        <w:ind w:left="1276" w:hanging="283"/>
        <w:rPr>
          <w:rFonts w:ascii="Tahoma" w:hAnsi="Tahoma" w:cs="Tahoma"/>
          <w:sz w:val="20"/>
          <w:szCs w:val="20"/>
        </w:rPr>
      </w:pPr>
      <w:r w:rsidRPr="007F1642">
        <w:rPr>
          <w:rFonts w:ascii="Tahoma" w:hAnsi="Tahoma" w:cs="Tahoma"/>
          <w:sz w:val="20"/>
          <w:szCs w:val="20"/>
        </w:rPr>
        <w:t xml:space="preserve">анкета (Форма </w:t>
      </w:r>
      <w:hyperlink w:anchor="Текст_A11" w:history="1">
        <w:r w:rsidRPr="00407004">
          <w:rPr>
            <w:rStyle w:val="af"/>
            <w:rFonts w:ascii="Tahoma" w:hAnsi="Tahoma" w:cs="Tahoma"/>
            <w:sz w:val="20"/>
            <w:szCs w:val="20"/>
          </w:rPr>
          <w:t>№</w:t>
        </w:r>
        <w:r w:rsidR="00CB1AE8" w:rsidRPr="00407004">
          <w:rPr>
            <w:rStyle w:val="af"/>
            <w:rFonts w:ascii="Tahoma" w:hAnsi="Tahoma" w:cs="Tahoma"/>
            <w:sz w:val="20"/>
            <w:szCs w:val="20"/>
            <w:lang w:val="en-US"/>
          </w:rPr>
          <w:t>A11</w:t>
        </w:r>
      </w:hyperlink>
      <w:r w:rsidRPr="007F1642">
        <w:rPr>
          <w:rFonts w:ascii="Tahoma" w:hAnsi="Tahoma" w:cs="Tahoma"/>
          <w:sz w:val="20"/>
          <w:szCs w:val="20"/>
        </w:rPr>
        <w:t>);</w:t>
      </w:r>
    </w:p>
    <w:p w14:paraId="6AFEBDE0" w14:textId="77777777" w:rsidR="009B780E" w:rsidRPr="007F1642" w:rsidRDefault="000A5E36" w:rsidP="00D226C8">
      <w:pPr>
        <w:pStyle w:val="1"/>
        <w:ind w:left="1276" w:hanging="283"/>
        <w:rPr>
          <w:rFonts w:ascii="Tahoma" w:hAnsi="Tahoma" w:cs="Tahoma"/>
          <w:sz w:val="20"/>
          <w:szCs w:val="20"/>
        </w:rPr>
      </w:pPr>
      <w:r w:rsidRPr="007F1642">
        <w:rPr>
          <w:rFonts w:ascii="Tahoma" w:hAnsi="Tahoma" w:cs="Tahoma"/>
          <w:sz w:val="20"/>
          <w:szCs w:val="20"/>
        </w:rPr>
        <w:t xml:space="preserve">документы, подтверждающие факт изменения данных и заверенные в соответствии с требованиями настоящих Условий. </w:t>
      </w:r>
    </w:p>
    <w:tbl>
      <w:tblPr>
        <w:tblW w:w="8080" w:type="dxa"/>
        <w:tblInd w:w="1276"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8080"/>
      </w:tblGrid>
      <w:tr w:rsidR="009B780E" w:rsidRPr="006D4617" w14:paraId="7692E5F6" w14:textId="77777777" w:rsidTr="001F6E96">
        <w:trPr>
          <w:cantSplit/>
          <w:trHeight w:val="210"/>
          <w:tblHeader/>
        </w:trPr>
        <w:tc>
          <w:tcPr>
            <w:tcW w:w="8080" w:type="dxa"/>
            <w:shd w:val="clear" w:color="auto" w:fill="CDEBFF"/>
          </w:tcPr>
          <w:p w14:paraId="49C71C3B" w14:textId="77777777" w:rsidR="009B780E" w:rsidRPr="006D4617" w:rsidRDefault="009B780E" w:rsidP="00E67ED0">
            <w:pPr>
              <w:rPr>
                <w:rFonts w:ascii="Tahoma" w:hAnsi="Tahoma" w:cs="Tahoma"/>
                <w:color w:val="595959" w:themeColor="text1" w:themeTint="A6"/>
                <w:spacing w:val="80"/>
                <w:sz w:val="18"/>
                <w:szCs w:val="18"/>
              </w:rPr>
            </w:pPr>
            <w:r w:rsidRPr="006D4617">
              <w:rPr>
                <w:rFonts w:ascii="Tahoma" w:hAnsi="Tahoma" w:cs="Tahoma"/>
                <w:color w:val="595959" w:themeColor="text1" w:themeTint="A6"/>
                <w:spacing w:val="80"/>
                <w:sz w:val="18"/>
                <w:szCs w:val="18"/>
              </w:rPr>
              <w:t>Примечание:</w:t>
            </w:r>
          </w:p>
        </w:tc>
      </w:tr>
      <w:tr w:rsidR="009B780E" w:rsidRPr="006D4617" w14:paraId="2484B101" w14:textId="77777777" w:rsidTr="001F6E96">
        <w:trPr>
          <w:cantSplit/>
          <w:trHeight w:val="554"/>
        </w:trPr>
        <w:tc>
          <w:tcPr>
            <w:tcW w:w="8080" w:type="dxa"/>
            <w:shd w:val="clear" w:color="auto" w:fill="FFFFFF" w:themeFill="background1"/>
          </w:tcPr>
          <w:p w14:paraId="7C8D0919" w14:textId="77777777" w:rsidR="009B780E" w:rsidRPr="006D4617" w:rsidRDefault="009B780E" w:rsidP="00ED2FA5">
            <w:pPr>
              <w:rPr>
                <w:rFonts w:ascii="Tahoma" w:hAnsi="Tahoma" w:cs="Tahoma"/>
                <w:bCs/>
                <w:i/>
                <w:color w:val="404040" w:themeColor="text1" w:themeTint="BF"/>
                <w:sz w:val="18"/>
                <w:szCs w:val="18"/>
              </w:rPr>
            </w:pPr>
            <w:r w:rsidRPr="006D4617">
              <w:rPr>
                <w:rFonts w:ascii="Tahoma" w:eastAsiaTheme="minorHAnsi" w:hAnsi="Tahoma" w:cs="Tahoma"/>
                <w:bCs/>
                <w:i/>
                <w:color w:val="404040" w:themeColor="text1" w:themeTint="BF"/>
                <w:sz w:val="18"/>
                <w:szCs w:val="18"/>
              </w:rPr>
              <w:t>В</w:t>
            </w:r>
            <w:r w:rsidRPr="006D4617">
              <w:rPr>
                <w:rFonts w:ascii="Tahoma" w:hAnsi="Tahoma" w:cs="Tahoma"/>
                <w:bCs/>
                <w:i/>
                <w:color w:val="404040" w:themeColor="text1" w:themeTint="BF"/>
                <w:sz w:val="18"/>
                <w:szCs w:val="18"/>
              </w:rPr>
              <w:t xml:space="preserve"> </w:t>
            </w:r>
            <w:r w:rsidRPr="006D4617">
              <w:rPr>
                <w:rFonts w:ascii="Tahoma" w:eastAsiaTheme="minorHAnsi" w:hAnsi="Tahoma" w:cs="Tahoma"/>
                <w:bCs/>
                <w:i/>
                <w:color w:val="404040" w:themeColor="text1" w:themeTint="BF"/>
                <w:sz w:val="18"/>
                <w:szCs w:val="18"/>
              </w:rPr>
              <w:t>случае</w:t>
            </w:r>
            <w:r w:rsidRPr="006D4617">
              <w:rPr>
                <w:rFonts w:ascii="Tahoma" w:hAnsi="Tahoma" w:cs="Tahoma"/>
                <w:bCs/>
                <w:i/>
                <w:color w:val="404040" w:themeColor="text1" w:themeTint="BF"/>
                <w:sz w:val="18"/>
                <w:szCs w:val="18"/>
              </w:rPr>
              <w:t>:</w:t>
            </w:r>
          </w:p>
          <w:p w14:paraId="49A2F24D" w14:textId="77777777" w:rsidR="009B780E" w:rsidRPr="006D4617" w:rsidRDefault="009B780E" w:rsidP="001377B4">
            <w:pPr>
              <w:pStyle w:val="af1"/>
              <w:numPr>
                <w:ilvl w:val="0"/>
                <w:numId w:val="17"/>
              </w:numPr>
              <w:ind w:left="463" w:hanging="463"/>
              <w:rPr>
                <w:rFonts w:ascii="Tahoma" w:eastAsiaTheme="minorHAnsi" w:hAnsi="Tahoma" w:cs="Tahoma"/>
                <w:bCs/>
                <w:i/>
                <w:color w:val="404040" w:themeColor="text1" w:themeTint="BF"/>
                <w:sz w:val="18"/>
                <w:szCs w:val="18"/>
              </w:rPr>
            </w:pPr>
            <w:r w:rsidRPr="006D4617">
              <w:rPr>
                <w:rFonts w:ascii="Tahoma" w:eastAsiaTheme="minorHAnsi" w:hAnsi="Tahoma" w:cs="Tahoma"/>
                <w:bCs/>
                <w:i/>
                <w:color w:val="404040" w:themeColor="text1" w:themeTint="BF"/>
                <w:sz w:val="18"/>
                <w:szCs w:val="18"/>
              </w:rPr>
              <w:t>изменения</w:t>
            </w:r>
            <w:r w:rsidRPr="006D4617">
              <w:rPr>
                <w:rFonts w:ascii="Tahoma" w:hAnsi="Tahoma" w:cs="Tahoma"/>
                <w:bCs/>
                <w:i/>
                <w:color w:val="404040" w:themeColor="text1" w:themeTint="BF"/>
                <w:sz w:val="18"/>
                <w:szCs w:val="18"/>
              </w:rPr>
              <w:t xml:space="preserve"> </w:t>
            </w:r>
            <w:r w:rsidRPr="006D4617">
              <w:rPr>
                <w:rFonts w:ascii="Tahoma" w:eastAsiaTheme="minorHAnsi" w:hAnsi="Tahoma" w:cs="Tahoma"/>
                <w:bCs/>
                <w:i/>
                <w:color w:val="404040" w:themeColor="text1" w:themeTint="BF"/>
                <w:sz w:val="18"/>
                <w:szCs w:val="18"/>
              </w:rPr>
              <w:t>сведений о лице, имеющем право действовать от имени юридического лица - резидента без доверенности;</w:t>
            </w:r>
          </w:p>
          <w:p w14:paraId="0B36554F" w14:textId="77777777" w:rsidR="009B780E" w:rsidRPr="006D4617" w:rsidRDefault="009B780E" w:rsidP="001377B4">
            <w:pPr>
              <w:pStyle w:val="af1"/>
              <w:numPr>
                <w:ilvl w:val="0"/>
                <w:numId w:val="17"/>
              </w:numPr>
              <w:ind w:left="425" w:hanging="425"/>
              <w:rPr>
                <w:rFonts w:ascii="Tahoma" w:eastAsiaTheme="minorHAnsi" w:hAnsi="Tahoma" w:cs="Tahoma"/>
                <w:bCs/>
                <w:i/>
                <w:color w:val="404040" w:themeColor="text1" w:themeTint="BF"/>
                <w:sz w:val="18"/>
                <w:szCs w:val="18"/>
              </w:rPr>
            </w:pPr>
            <w:r w:rsidRPr="006D4617">
              <w:rPr>
                <w:rFonts w:ascii="Tahoma" w:eastAsiaTheme="minorHAnsi" w:hAnsi="Tahoma" w:cs="Tahoma"/>
                <w:bCs/>
                <w:i/>
                <w:color w:val="404040" w:themeColor="text1" w:themeTint="BF"/>
                <w:sz w:val="18"/>
                <w:szCs w:val="18"/>
              </w:rPr>
              <w:t>предоставления новой редакции Устава или изменений в Устав юридического лица - резидента;</w:t>
            </w:r>
          </w:p>
          <w:p w14:paraId="3E73694D" w14:textId="77777777" w:rsidR="009B780E" w:rsidRPr="006D4617" w:rsidRDefault="009B780E" w:rsidP="001377B4">
            <w:pPr>
              <w:pStyle w:val="af1"/>
              <w:numPr>
                <w:ilvl w:val="0"/>
                <w:numId w:val="17"/>
              </w:numPr>
              <w:ind w:left="425" w:hanging="425"/>
              <w:rPr>
                <w:rFonts w:ascii="Tahoma" w:eastAsiaTheme="minorHAnsi" w:hAnsi="Tahoma" w:cs="Tahoma"/>
                <w:bCs/>
                <w:i/>
                <w:color w:val="404040" w:themeColor="text1" w:themeTint="BF"/>
                <w:sz w:val="18"/>
                <w:szCs w:val="18"/>
              </w:rPr>
            </w:pPr>
            <w:r w:rsidRPr="006D4617">
              <w:rPr>
                <w:rFonts w:ascii="Tahoma" w:eastAsiaTheme="minorHAnsi" w:hAnsi="Tahoma" w:cs="Tahoma"/>
                <w:bCs/>
                <w:i/>
                <w:color w:val="404040" w:themeColor="text1" w:themeTint="BF"/>
                <w:sz w:val="18"/>
                <w:szCs w:val="18"/>
              </w:rPr>
              <w:t>изменения адреса</w:t>
            </w:r>
            <w:r w:rsidRPr="006D4617">
              <w:rPr>
                <w:rFonts w:ascii="Tahoma" w:hAnsi="Tahoma" w:cs="Tahoma"/>
                <w:bCs/>
                <w:i/>
                <w:color w:val="404040" w:themeColor="text1" w:themeTint="BF"/>
                <w:sz w:val="18"/>
                <w:szCs w:val="18"/>
              </w:rPr>
              <w:t xml:space="preserve"> </w:t>
            </w:r>
            <w:r w:rsidRPr="006D4617">
              <w:rPr>
                <w:rFonts w:ascii="Tahoma" w:eastAsiaTheme="minorHAnsi" w:hAnsi="Tahoma" w:cs="Tahoma"/>
                <w:bCs/>
                <w:i/>
                <w:color w:val="404040" w:themeColor="text1" w:themeTint="BF"/>
                <w:sz w:val="18"/>
                <w:szCs w:val="18"/>
              </w:rPr>
              <w:t>места</w:t>
            </w:r>
            <w:r w:rsidRPr="006D4617">
              <w:rPr>
                <w:rFonts w:ascii="Tahoma" w:hAnsi="Tahoma" w:cs="Tahoma"/>
                <w:bCs/>
                <w:i/>
                <w:color w:val="404040" w:themeColor="text1" w:themeTint="BF"/>
                <w:sz w:val="18"/>
                <w:szCs w:val="18"/>
              </w:rPr>
              <w:t xml:space="preserve"> </w:t>
            </w:r>
            <w:r w:rsidRPr="006D4617">
              <w:rPr>
                <w:rFonts w:ascii="Tahoma" w:eastAsiaTheme="minorHAnsi" w:hAnsi="Tahoma" w:cs="Tahoma"/>
                <w:bCs/>
                <w:i/>
                <w:color w:val="404040" w:themeColor="text1" w:themeTint="BF"/>
                <w:sz w:val="18"/>
                <w:szCs w:val="18"/>
              </w:rPr>
              <w:t>нахождения</w:t>
            </w:r>
            <w:r w:rsidRPr="006D4617">
              <w:rPr>
                <w:rFonts w:ascii="Tahoma" w:hAnsi="Tahoma" w:cs="Tahoma"/>
                <w:bCs/>
                <w:i/>
                <w:color w:val="404040" w:themeColor="text1" w:themeTint="BF"/>
                <w:sz w:val="18"/>
                <w:szCs w:val="18"/>
              </w:rPr>
              <w:t xml:space="preserve"> </w:t>
            </w:r>
            <w:r w:rsidRPr="006D4617">
              <w:rPr>
                <w:rFonts w:ascii="Tahoma" w:eastAsiaTheme="minorHAnsi" w:hAnsi="Tahoma" w:cs="Tahoma"/>
                <w:bCs/>
                <w:i/>
                <w:color w:val="404040" w:themeColor="text1" w:themeTint="BF"/>
                <w:sz w:val="18"/>
                <w:szCs w:val="18"/>
              </w:rPr>
              <w:t>юридического лица – резидента:</w:t>
            </w:r>
          </w:p>
          <w:p w14:paraId="6C9B9240" w14:textId="32A77917" w:rsidR="009B780E" w:rsidRPr="006D4617" w:rsidRDefault="009B780E" w:rsidP="00DE4D6A">
            <w:pPr>
              <w:rPr>
                <w:rFonts w:ascii="Tahoma" w:eastAsiaTheme="minorHAnsi" w:hAnsi="Tahoma" w:cs="Tahoma"/>
                <w:bCs/>
                <w:i/>
                <w:color w:val="404040" w:themeColor="text1" w:themeTint="BF"/>
                <w:sz w:val="18"/>
                <w:szCs w:val="18"/>
              </w:rPr>
            </w:pPr>
            <w:r w:rsidRPr="006D4617">
              <w:rPr>
                <w:rFonts w:ascii="Tahoma" w:eastAsiaTheme="minorHAnsi" w:hAnsi="Tahoma" w:cs="Tahoma"/>
                <w:bCs/>
                <w:i/>
                <w:color w:val="404040" w:themeColor="text1" w:themeTint="BF"/>
                <w:sz w:val="18"/>
                <w:szCs w:val="18"/>
              </w:rPr>
              <w:t>информация</w:t>
            </w:r>
            <w:r w:rsidRPr="006D4617">
              <w:rPr>
                <w:rFonts w:ascii="Tahoma" w:hAnsi="Tahoma" w:cs="Tahoma"/>
                <w:bCs/>
                <w:i/>
                <w:color w:val="404040" w:themeColor="text1" w:themeTint="BF"/>
                <w:sz w:val="18"/>
                <w:szCs w:val="18"/>
              </w:rPr>
              <w:t xml:space="preserve"> </w:t>
            </w:r>
            <w:r w:rsidRPr="006D4617">
              <w:rPr>
                <w:rFonts w:ascii="Tahoma" w:eastAsiaTheme="minorHAnsi" w:hAnsi="Tahoma" w:cs="Tahoma"/>
                <w:bCs/>
                <w:i/>
                <w:color w:val="404040" w:themeColor="text1" w:themeTint="BF"/>
                <w:sz w:val="18"/>
                <w:szCs w:val="18"/>
              </w:rPr>
              <w:t>подтверждается выпиской из ЕГРЮЛ (оригинал или нотариально удостоверенная копия). В подтверждение внесения соответствующих изменений в ЕГРЮЛ может быть предоставлен Лист записи Единого государственного реестра юридических лиц (оригинал или нотариально удостоверенная копия).</w:t>
            </w:r>
          </w:p>
          <w:p w14:paraId="274694F1" w14:textId="77777777" w:rsidR="00F460A3" w:rsidRPr="006D4617" w:rsidRDefault="00F460A3" w:rsidP="001377B4">
            <w:pPr>
              <w:ind w:left="425" w:hanging="425"/>
              <w:rPr>
                <w:rFonts w:ascii="Tahoma" w:hAnsi="Tahoma" w:cs="Tahoma"/>
                <w:bCs/>
                <w:i/>
                <w:color w:val="404040" w:themeColor="text1" w:themeTint="BF"/>
                <w:sz w:val="18"/>
                <w:szCs w:val="18"/>
                <w:lang w:val="en-US"/>
              </w:rPr>
            </w:pPr>
            <w:r w:rsidRPr="006D4617">
              <w:rPr>
                <w:rFonts w:ascii="Tahoma" w:hAnsi="Tahoma" w:cs="Tahoma"/>
                <w:bCs/>
                <w:i/>
                <w:color w:val="404040" w:themeColor="text1" w:themeTint="BF"/>
                <w:sz w:val="18"/>
                <w:szCs w:val="18"/>
              </w:rPr>
              <w:t xml:space="preserve">В случае: </w:t>
            </w:r>
          </w:p>
          <w:p w14:paraId="59CCA669" w14:textId="77777777" w:rsidR="00F460A3" w:rsidRPr="006D4617" w:rsidRDefault="00F460A3" w:rsidP="001377B4">
            <w:pPr>
              <w:pStyle w:val="af1"/>
              <w:numPr>
                <w:ilvl w:val="0"/>
                <w:numId w:val="17"/>
              </w:numPr>
              <w:ind w:left="425" w:hanging="425"/>
              <w:rPr>
                <w:rFonts w:ascii="Tahoma" w:eastAsiaTheme="minorHAnsi" w:hAnsi="Tahoma" w:cs="Tahoma"/>
                <w:bCs/>
                <w:i/>
                <w:color w:val="404040" w:themeColor="text1" w:themeTint="BF"/>
                <w:sz w:val="18"/>
                <w:szCs w:val="18"/>
              </w:rPr>
            </w:pPr>
            <w:r w:rsidRPr="006D4617">
              <w:rPr>
                <w:rFonts w:ascii="Tahoma" w:hAnsi="Tahoma" w:cs="Tahoma"/>
                <w:bCs/>
                <w:i/>
                <w:color w:val="404040" w:themeColor="text1" w:themeTint="BF"/>
                <w:sz w:val="18"/>
                <w:szCs w:val="18"/>
              </w:rPr>
              <w:t xml:space="preserve">изменения </w:t>
            </w:r>
            <w:r w:rsidRPr="006D4617">
              <w:rPr>
                <w:rFonts w:ascii="Tahoma" w:eastAsiaTheme="minorHAnsi" w:hAnsi="Tahoma" w:cs="Tahoma"/>
                <w:bCs/>
                <w:i/>
                <w:color w:val="404040" w:themeColor="text1" w:themeTint="BF"/>
                <w:sz w:val="18"/>
                <w:szCs w:val="18"/>
              </w:rPr>
              <w:t>фамилии, имени или отчества</w:t>
            </w:r>
            <w:r w:rsidR="00CF7448" w:rsidRPr="006D4617">
              <w:rPr>
                <w:rFonts w:ascii="Tahoma" w:eastAsiaTheme="minorHAnsi" w:hAnsi="Tahoma" w:cs="Tahoma"/>
                <w:bCs/>
                <w:i/>
                <w:color w:val="404040" w:themeColor="text1" w:themeTint="BF"/>
                <w:sz w:val="18"/>
                <w:szCs w:val="18"/>
              </w:rPr>
              <w:t xml:space="preserve"> физического лица, имеющ</w:t>
            </w:r>
            <w:r w:rsidR="006B63C0" w:rsidRPr="006D4617">
              <w:rPr>
                <w:rFonts w:ascii="Tahoma" w:eastAsiaTheme="minorHAnsi" w:hAnsi="Tahoma" w:cs="Tahoma"/>
                <w:bCs/>
                <w:i/>
                <w:color w:val="404040" w:themeColor="text1" w:themeTint="BF"/>
                <w:sz w:val="18"/>
                <w:szCs w:val="18"/>
              </w:rPr>
              <w:t>е</w:t>
            </w:r>
            <w:r w:rsidR="00CF7448" w:rsidRPr="006D4617">
              <w:rPr>
                <w:rFonts w:ascii="Tahoma" w:eastAsiaTheme="minorHAnsi" w:hAnsi="Tahoma" w:cs="Tahoma"/>
                <w:bCs/>
                <w:i/>
                <w:color w:val="404040" w:themeColor="text1" w:themeTint="BF"/>
                <w:sz w:val="18"/>
                <w:szCs w:val="18"/>
              </w:rPr>
              <w:t>м право действовать от имени Оператора счета депо</w:t>
            </w:r>
            <w:r w:rsidRPr="006D4617">
              <w:rPr>
                <w:rFonts w:ascii="Tahoma" w:eastAsiaTheme="minorHAnsi" w:hAnsi="Tahoma" w:cs="Tahoma"/>
                <w:bCs/>
                <w:i/>
                <w:color w:val="404040" w:themeColor="text1" w:themeTint="BF"/>
                <w:sz w:val="18"/>
                <w:szCs w:val="18"/>
              </w:rPr>
              <w:t>:</w:t>
            </w:r>
          </w:p>
          <w:p w14:paraId="1B18E137" w14:textId="03D6E969" w:rsidR="00B25ED7" w:rsidRPr="006D4617" w:rsidRDefault="003841A8" w:rsidP="00DE4D6A">
            <w:pPr>
              <w:ind w:left="38"/>
              <w:rPr>
                <w:rFonts w:ascii="Tahoma" w:hAnsi="Tahoma" w:cs="Tahoma"/>
                <w:bCs/>
                <w:i/>
                <w:color w:val="404040" w:themeColor="text1" w:themeTint="BF"/>
                <w:sz w:val="18"/>
                <w:szCs w:val="18"/>
              </w:rPr>
            </w:pPr>
            <w:r w:rsidRPr="006D4617">
              <w:rPr>
                <w:rFonts w:ascii="Tahoma" w:hAnsi="Tahoma" w:cs="Tahoma"/>
                <w:bCs/>
                <w:i/>
                <w:iCs/>
                <w:color w:val="404040" w:themeColor="text1" w:themeTint="BF"/>
                <w:sz w:val="18"/>
                <w:szCs w:val="18"/>
              </w:rPr>
              <w:t>в</w:t>
            </w:r>
            <w:r w:rsidR="00CF7448" w:rsidRPr="006D4617">
              <w:rPr>
                <w:rFonts w:ascii="Tahoma" w:hAnsi="Tahoma" w:cs="Tahoma"/>
                <w:bCs/>
                <w:i/>
                <w:iCs/>
                <w:color w:val="404040" w:themeColor="text1" w:themeTint="BF"/>
                <w:sz w:val="18"/>
                <w:szCs w:val="18"/>
              </w:rPr>
              <w:t xml:space="preserve"> Депозитарий должен быть предоставлен документ (оригинал или нотариально удостоверенная копия), подтверждающий факт смены фамилии, имени или отчества (например: свидетельство о браке, свидетельство о перемене имени)</w:t>
            </w:r>
            <w:r w:rsidR="004503B8" w:rsidRPr="006D4617">
              <w:rPr>
                <w:rFonts w:ascii="Tahoma" w:hAnsi="Tahoma" w:cs="Tahoma"/>
                <w:bCs/>
                <w:i/>
                <w:iCs/>
                <w:color w:val="404040" w:themeColor="text1" w:themeTint="BF"/>
                <w:sz w:val="18"/>
                <w:szCs w:val="18"/>
              </w:rPr>
              <w:t>,</w:t>
            </w:r>
            <w:r w:rsidR="00CF7448" w:rsidRPr="006D4617">
              <w:rPr>
                <w:rFonts w:ascii="Tahoma" w:hAnsi="Tahoma" w:cs="Tahoma"/>
                <w:bCs/>
                <w:i/>
                <w:iCs/>
                <w:color w:val="404040" w:themeColor="text1" w:themeTint="BF"/>
                <w:sz w:val="18"/>
                <w:szCs w:val="18"/>
              </w:rPr>
              <w:t xml:space="preserve"> вместе с документом, подтверждающим назначение лица, имеющего право действовать от имени Оператора без доверенности, либо доверенностью на уполномоченного представителя Оператора (подпункты </w:t>
            </w:r>
            <w:r w:rsidR="00CF7448" w:rsidRPr="006D4617">
              <w:rPr>
                <w:rFonts w:ascii="Tahoma" w:hAnsi="Tahoma" w:cs="Tahoma"/>
                <w:bCs/>
                <w:i/>
                <w:iCs/>
                <w:color w:val="404040" w:themeColor="text1" w:themeTint="BF"/>
                <w:sz w:val="18"/>
                <w:szCs w:val="18"/>
              </w:rPr>
              <w:fldChar w:fldCharType="begin"/>
            </w:r>
            <w:r w:rsidR="00CF7448" w:rsidRPr="006D4617">
              <w:rPr>
                <w:rFonts w:ascii="Tahoma" w:hAnsi="Tahoma" w:cs="Tahoma"/>
                <w:bCs/>
                <w:i/>
                <w:iCs/>
                <w:color w:val="404040" w:themeColor="text1" w:themeTint="BF"/>
                <w:sz w:val="18"/>
                <w:szCs w:val="18"/>
              </w:rPr>
              <w:instrText xml:space="preserve"> REF _Ref469578754 \r \h </w:instrText>
            </w:r>
            <w:r w:rsidR="000E6403" w:rsidRPr="006D4617">
              <w:rPr>
                <w:rFonts w:ascii="Tahoma" w:hAnsi="Tahoma" w:cs="Tahoma"/>
                <w:bCs/>
                <w:i/>
                <w:iCs/>
                <w:color w:val="404040" w:themeColor="text1" w:themeTint="BF"/>
                <w:sz w:val="18"/>
                <w:szCs w:val="18"/>
              </w:rPr>
              <w:instrText xml:space="preserve"> \* MERGEFORMAT </w:instrText>
            </w:r>
            <w:r w:rsidR="00CF7448" w:rsidRPr="006D4617">
              <w:rPr>
                <w:rFonts w:ascii="Tahoma" w:hAnsi="Tahoma" w:cs="Tahoma"/>
                <w:bCs/>
                <w:i/>
                <w:iCs/>
                <w:color w:val="404040" w:themeColor="text1" w:themeTint="BF"/>
                <w:sz w:val="18"/>
                <w:szCs w:val="18"/>
              </w:rPr>
            </w:r>
            <w:r w:rsidR="00CF7448" w:rsidRPr="006D4617">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5</w:t>
            </w:r>
            <w:r w:rsidR="00CF7448" w:rsidRPr="006D4617">
              <w:rPr>
                <w:rFonts w:ascii="Tahoma" w:hAnsi="Tahoma" w:cs="Tahoma"/>
                <w:bCs/>
                <w:i/>
                <w:iCs/>
                <w:color w:val="404040" w:themeColor="text1" w:themeTint="BF"/>
                <w:sz w:val="18"/>
                <w:szCs w:val="18"/>
              </w:rPr>
              <w:fldChar w:fldCharType="end"/>
            </w:r>
            <w:r w:rsidR="00CF7448" w:rsidRPr="006D4617">
              <w:rPr>
                <w:rFonts w:ascii="Tahoma" w:hAnsi="Tahoma" w:cs="Tahoma"/>
                <w:bCs/>
                <w:i/>
                <w:iCs/>
                <w:color w:val="404040" w:themeColor="text1" w:themeTint="BF"/>
                <w:sz w:val="18"/>
                <w:szCs w:val="18"/>
              </w:rPr>
              <w:t xml:space="preserve">, </w:t>
            </w:r>
            <w:r w:rsidR="00CF7448" w:rsidRPr="006D4617">
              <w:rPr>
                <w:rFonts w:ascii="Tahoma" w:hAnsi="Tahoma" w:cs="Tahoma"/>
                <w:bCs/>
                <w:i/>
                <w:iCs/>
                <w:color w:val="404040" w:themeColor="text1" w:themeTint="BF"/>
                <w:sz w:val="18"/>
                <w:szCs w:val="18"/>
              </w:rPr>
              <w:fldChar w:fldCharType="begin"/>
            </w:r>
            <w:r w:rsidR="00CF7448" w:rsidRPr="006D4617">
              <w:rPr>
                <w:rFonts w:ascii="Tahoma" w:hAnsi="Tahoma" w:cs="Tahoma"/>
                <w:bCs/>
                <w:i/>
                <w:iCs/>
                <w:color w:val="404040" w:themeColor="text1" w:themeTint="BF"/>
                <w:sz w:val="18"/>
                <w:szCs w:val="18"/>
              </w:rPr>
              <w:instrText xml:space="preserve"> REF _Ref469414177 \r \h </w:instrText>
            </w:r>
            <w:r w:rsidR="000E6403" w:rsidRPr="006D4617">
              <w:rPr>
                <w:rFonts w:ascii="Tahoma" w:hAnsi="Tahoma" w:cs="Tahoma"/>
                <w:bCs/>
                <w:i/>
                <w:iCs/>
                <w:color w:val="404040" w:themeColor="text1" w:themeTint="BF"/>
                <w:sz w:val="18"/>
                <w:szCs w:val="18"/>
              </w:rPr>
              <w:instrText xml:space="preserve"> \* MERGEFORMAT </w:instrText>
            </w:r>
            <w:r w:rsidR="00CF7448" w:rsidRPr="006D4617">
              <w:rPr>
                <w:rFonts w:ascii="Tahoma" w:hAnsi="Tahoma" w:cs="Tahoma"/>
                <w:bCs/>
                <w:i/>
                <w:iCs/>
                <w:color w:val="404040" w:themeColor="text1" w:themeTint="BF"/>
                <w:sz w:val="18"/>
                <w:szCs w:val="18"/>
              </w:rPr>
            </w:r>
            <w:r w:rsidR="00CF7448" w:rsidRPr="006D4617">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10</w:t>
            </w:r>
            <w:r w:rsidR="00CF7448" w:rsidRPr="006D4617">
              <w:rPr>
                <w:rFonts w:ascii="Tahoma" w:hAnsi="Tahoma" w:cs="Tahoma"/>
                <w:bCs/>
                <w:i/>
                <w:iCs/>
                <w:color w:val="404040" w:themeColor="text1" w:themeTint="BF"/>
                <w:sz w:val="18"/>
                <w:szCs w:val="18"/>
              </w:rPr>
              <w:fldChar w:fldCharType="end"/>
            </w:r>
            <w:r w:rsidR="00CF7448" w:rsidRPr="006D4617">
              <w:rPr>
                <w:rFonts w:ascii="Tahoma" w:hAnsi="Tahoma" w:cs="Tahoma"/>
                <w:bCs/>
                <w:i/>
                <w:iCs/>
                <w:color w:val="404040" w:themeColor="text1" w:themeTint="BF"/>
                <w:sz w:val="18"/>
                <w:szCs w:val="18"/>
              </w:rPr>
              <w:t xml:space="preserve"> </w:t>
            </w:r>
            <w:r w:rsidR="0073331B" w:rsidRPr="006D4617">
              <w:rPr>
                <w:rFonts w:ascii="Tahoma" w:hAnsi="Tahoma" w:cs="Tahoma"/>
                <w:bCs/>
                <w:i/>
                <w:iCs/>
                <w:color w:val="404040" w:themeColor="text1" w:themeTint="BF"/>
                <w:sz w:val="18"/>
                <w:szCs w:val="18"/>
              </w:rPr>
              <w:t>п</w:t>
            </w:r>
            <w:r w:rsidR="006D4617">
              <w:rPr>
                <w:rFonts w:ascii="Tahoma" w:hAnsi="Tahoma" w:cs="Tahoma"/>
                <w:bCs/>
                <w:i/>
                <w:iCs/>
                <w:color w:val="404040" w:themeColor="text1" w:themeTint="BF"/>
                <w:sz w:val="18"/>
                <w:szCs w:val="18"/>
              </w:rPr>
              <w:t>ункта</w:t>
            </w:r>
            <w:r w:rsidR="0073331B" w:rsidRPr="006D4617">
              <w:rPr>
                <w:rFonts w:ascii="Tahoma" w:hAnsi="Tahoma" w:cs="Tahoma"/>
                <w:bCs/>
                <w:i/>
                <w:iCs/>
                <w:color w:val="404040" w:themeColor="text1" w:themeTint="BF"/>
                <w:sz w:val="18"/>
                <w:szCs w:val="18"/>
              </w:rPr>
              <w:t xml:space="preserve"> </w:t>
            </w:r>
            <w:r w:rsidR="00CF7448" w:rsidRPr="006D4617">
              <w:rPr>
                <w:rFonts w:ascii="Tahoma" w:hAnsi="Tahoma" w:cs="Tahoma"/>
                <w:bCs/>
                <w:i/>
                <w:iCs/>
                <w:color w:val="404040" w:themeColor="text1" w:themeTint="BF"/>
                <w:sz w:val="18"/>
                <w:szCs w:val="18"/>
              </w:rPr>
              <w:fldChar w:fldCharType="begin"/>
            </w:r>
            <w:r w:rsidR="00CF7448" w:rsidRPr="006D4617">
              <w:rPr>
                <w:rFonts w:ascii="Tahoma" w:hAnsi="Tahoma" w:cs="Tahoma"/>
                <w:bCs/>
                <w:i/>
                <w:iCs/>
                <w:color w:val="404040" w:themeColor="text1" w:themeTint="BF"/>
                <w:sz w:val="18"/>
                <w:szCs w:val="18"/>
              </w:rPr>
              <w:instrText xml:space="preserve"> REF _Ref469417016 \r \h </w:instrText>
            </w:r>
            <w:r w:rsidR="000E6403" w:rsidRPr="006D4617">
              <w:rPr>
                <w:rFonts w:ascii="Tahoma" w:hAnsi="Tahoma" w:cs="Tahoma"/>
                <w:bCs/>
                <w:i/>
                <w:iCs/>
                <w:color w:val="404040" w:themeColor="text1" w:themeTint="BF"/>
                <w:sz w:val="18"/>
                <w:szCs w:val="18"/>
              </w:rPr>
              <w:instrText xml:space="preserve"> \* MERGEFORMAT </w:instrText>
            </w:r>
            <w:r w:rsidR="00CF7448" w:rsidRPr="006D4617">
              <w:rPr>
                <w:rFonts w:ascii="Tahoma" w:hAnsi="Tahoma" w:cs="Tahoma"/>
                <w:bCs/>
                <w:i/>
                <w:iCs/>
                <w:color w:val="404040" w:themeColor="text1" w:themeTint="BF"/>
                <w:sz w:val="18"/>
                <w:szCs w:val="18"/>
              </w:rPr>
            </w:r>
            <w:r w:rsidR="00CF7448" w:rsidRPr="006D4617">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1.3.6.1</w:t>
            </w:r>
            <w:r w:rsidR="00CF7448" w:rsidRPr="006D4617">
              <w:rPr>
                <w:rFonts w:ascii="Tahoma" w:hAnsi="Tahoma" w:cs="Tahoma"/>
                <w:bCs/>
                <w:i/>
                <w:iCs/>
                <w:color w:val="404040" w:themeColor="text1" w:themeTint="BF"/>
                <w:sz w:val="18"/>
                <w:szCs w:val="18"/>
              </w:rPr>
              <w:fldChar w:fldCharType="end"/>
            </w:r>
            <w:r w:rsidR="00D963C2" w:rsidRPr="006D4617">
              <w:rPr>
                <w:rFonts w:ascii="Tahoma" w:hAnsi="Tahoma" w:cs="Tahoma"/>
                <w:bCs/>
                <w:i/>
                <w:iCs/>
                <w:color w:val="404040" w:themeColor="text1" w:themeTint="BF"/>
                <w:sz w:val="18"/>
                <w:szCs w:val="18"/>
              </w:rPr>
              <w:t>.</w:t>
            </w:r>
            <w:r w:rsidR="00CF7448" w:rsidRPr="006D4617">
              <w:rPr>
                <w:rFonts w:ascii="Tahoma" w:hAnsi="Tahoma" w:cs="Tahoma"/>
                <w:bCs/>
                <w:i/>
                <w:iCs/>
                <w:color w:val="404040" w:themeColor="text1" w:themeTint="BF"/>
                <w:sz w:val="18"/>
                <w:szCs w:val="18"/>
              </w:rPr>
              <w:t xml:space="preserve">, подпункты </w:t>
            </w:r>
            <w:r w:rsidR="00CF7448" w:rsidRPr="006D4617">
              <w:rPr>
                <w:rFonts w:ascii="Tahoma" w:hAnsi="Tahoma" w:cs="Tahoma"/>
                <w:bCs/>
                <w:i/>
                <w:iCs/>
                <w:color w:val="404040" w:themeColor="text1" w:themeTint="BF"/>
                <w:sz w:val="18"/>
                <w:szCs w:val="18"/>
              </w:rPr>
              <w:fldChar w:fldCharType="begin"/>
            </w:r>
            <w:r w:rsidR="00CF7448" w:rsidRPr="006D4617">
              <w:rPr>
                <w:rFonts w:ascii="Tahoma" w:hAnsi="Tahoma" w:cs="Tahoma"/>
                <w:bCs/>
                <w:i/>
                <w:iCs/>
                <w:color w:val="404040" w:themeColor="text1" w:themeTint="BF"/>
                <w:sz w:val="18"/>
                <w:szCs w:val="18"/>
              </w:rPr>
              <w:instrText xml:space="preserve"> REF _Ref469578968 \r \h </w:instrText>
            </w:r>
            <w:r w:rsidR="000E6403" w:rsidRPr="006D4617">
              <w:rPr>
                <w:rFonts w:ascii="Tahoma" w:hAnsi="Tahoma" w:cs="Tahoma"/>
                <w:bCs/>
                <w:i/>
                <w:iCs/>
                <w:color w:val="404040" w:themeColor="text1" w:themeTint="BF"/>
                <w:sz w:val="18"/>
                <w:szCs w:val="18"/>
              </w:rPr>
              <w:instrText xml:space="preserve"> \* MERGEFORMAT </w:instrText>
            </w:r>
            <w:r w:rsidR="00CF7448" w:rsidRPr="006D4617">
              <w:rPr>
                <w:rFonts w:ascii="Tahoma" w:hAnsi="Tahoma" w:cs="Tahoma"/>
                <w:bCs/>
                <w:i/>
                <w:iCs/>
                <w:color w:val="404040" w:themeColor="text1" w:themeTint="BF"/>
                <w:sz w:val="18"/>
                <w:szCs w:val="18"/>
              </w:rPr>
            </w:r>
            <w:r w:rsidR="00CF7448" w:rsidRPr="006D4617">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5</w:t>
            </w:r>
            <w:r w:rsidR="00CF7448" w:rsidRPr="006D4617">
              <w:rPr>
                <w:rFonts w:ascii="Tahoma" w:hAnsi="Tahoma" w:cs="Tahoma"/>
                <w:bCs/>
                <w:i/>
                <w:iCs/>
                <w:color w:val="404040" w:themeColor="text1" w:themeTint="BF"/>
                <w:sz w:val="18"/>
                <w:szCs w:val="18"/>
              </w:rPr>
              <w:fldChar w:fldCharType="end"/>
            </w:r>
            <w:r w:rsidR="00CF7448" w:rsidRPr="006D4617">
              <w:rPr>
                <w:rFonts w:ascii="Tahoma" w:hAnsi="Tahoma" w:cs="Tahoma"/>
                <w:bCs/>
                <w:i/>
                <w:iCs/>
                <w:color w:val="404040" w:themeColor="text1" w:themeTint="BF"/>
                <w:sz w:val="18"/>
                <w:szCs w:val="18"/>
              </w:rPr>
              <w:t xml:space="preserve">, </w:t>
            </w:r>
            <w:r w:rsidR="00CF7448" w:rsidRPr="006D4617">
              <w:rPr>
                <w:rFonts w:ascii="Tahoma" w:hAnsi="Tahoma" w:cs="Tahoma"/>
                <w:bCs/>
                <w:i/>
                <w:iCs/>
                <w:color w:val="404040" w:themeColor="text1" w:themeTint="BF"/>
                <w:sz w:val="18"/>
                <w:szCs w:val="18"/>
              </w:rPr>
              <w:fldChar w:fldCharType="begin"/>
            </w:r>
            <w:r w:rsidR="00CF7448" w:rsidRPr="006D4617">
              <w:rPr>
                <w:rFonts w:ascii="Tahoma" w:hAnsi="Tahoma" w:cs="Tahoma"/>
                <w:bCs/>
                <w:i/>
                <w:iCs/>
                <w:color w:val="404040" w:themeColor="text1" w:themeTint="BF"/>
                <w:sz w:val="18"/>
                <w:szCs w:val="18"/>
              </w:rPr>
              <w:instrText xml:space="preserve"> REF _Ref525838838 \r \h </w:instrText>
            </w:r>
            <w:r w:rsidR="000E6403" w:rsidRPr="006D4617">
              <w:rPr>
                <w:rFonts w:ascii="Tahoma" w:hAnsi="Tahoma" w:cs="Tahoma"/>
                <w:bCs/>
                <w:i/>
                <w:iCs/>
                <w:color w:val="404040" w:themeColor="text1" w:themeTint="BF"/>
                <w:sz w:val="18"/>
                <w:szCs w:val="18"/>
              </w:rPr>
              <w:instrText xml:space="preserve"> \* MERGEFORMAT </w:instrText>
            </w:r>
            <w:r w:rsidR="00CF7448" w:rsidRPr="006D4617">
              <w:rPr>
                <w:rFonts w:ascii="Tahoma" w:hAnsi="Tahoma" w:cs="Tahoma"/>
                <w:bCs/>
                <w:i/>
                <w:iCs/>
                <w:color w:val="404040" w:themeColor="text1" w:themeTint="BF"/>
                <w:sz w:val="18"/>
                <w:szCs w:val="18"/>
              </w:rPr>
            </w:r>
            <w:r w:rsidR="00CF7448" w:rsidRPr="006D4617">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7</w:t>
            </w:r>
            <w:r w:rsidR="00CF7448" w:rsidRPr="006D4617">
              <w:rPr>
                <w:rFonts w:ascii="Tahoma" w:hAnsi="Tahoma" w:cs="Tahoma"/>
                <w:bCs/>
                <w:i/>
                <w:iCs/>
                <w:color w:val="404040" w:themeColor="text1" w:themeTint="BF"/>
                <w:sz w:val="18"/>
                <w:szCs w:val="18"/>
              </w:rPr>
              <w:fldChar w:fldCharType="end"/>
            </w:r>
            <w:r w:rsidR="00CF7448" w:rsidRPr="006D4617">
              <w:rPr>
                <w:rFonts w:ascii="Tahoma" w:hAnsi="Tahoma" w:cs="Tahoma"/>
                <w:bCs/>
                <w:i/>
                <w:iCs/>
                <w:color w:val="404040" w:themeColor="text1" w:themeTint="BF"/>
                <w:sz w:val="18"/>
                <w:szCs w:val="18"/>
              </w:rPr>
              <w:t xml:space="preserve"> </w:t>
            </w:r>
            <w:r w:rsidR="0073331B" w:rsidRPr="006D4617">
              <w:rPr>
                <w:rFonts w:ascii="Tahoma" w:hAnsi="Tahoma" w:cs="Tahoma"/>
                <w:bCs/>
                <w:i/>
                <w:iCs/>
                <w:color w:val="404040" w:themeColor="text1" w:themeTint="BF"/>
                <w:sz w:val="18"/>
                <w:szCs w:val="18"/>
              </w:rPr>
              <w:t>п</w:t>
            </w:r>
            <w:r w:rsidR="006D4617">
              <w:rPr>
                <w:rFonts w:ascii="Tahoma" w:hAnsi="Tahoma" w:cs="Tahoma"/>
                <w:bCs/>
                <w:i/>
                <w:iCs/>
                <w:color w:val="404040" w:themeColor="text1" w:themeTint="BF"/>
                <w:sz w:val="18"/>
                <w:szCs w:val="18"/>
              </w:rPr>
              <w:t>ункта</w:t>
            </w:r>
            <w:r w:rsidR="0073331B" w:rsidRPr="006D4617">
              <w:rPr>
                <w:rFonts w:ascii="Tahoma" w:hAnsi="Tahoma" w:cs="Tahoma"/>
                <w:bCs/>
                <w:i/>
                <w:iCs/>
                <w:color w:val="404040" w:themeColor="text1" w:themeTint="BF"/>
                <w:sz w:val="18"/>
                <w:szCs w:val="18"/>
              </w:rPr>
              <w:t xml:space="preserve"> </w:t>
            </w:r>
            <w:r w:rsidR="00CF7448" w:rsidRPr="006D4617">
              <w:rPr>
                <w:rFonts w:ascii="Tahoma" w:hAnsi="Tahoma" w:cs="Tahoma"/>
                <w:bCs/>
                <w:i/>
                <w:iCs/>
                <w:color w:val="404040" w:themeColor="text1" w:themeTint="BF"/>
                <w:sz w:val="18"/>
                <w:szCs w:val="18"/>
              </w:rPr>
              <w:fldChar w:fldCharType="begin"/>
            </w:r>
            <w:r w:rsidR="00CF7448" w:rsidRPr="006D4617">
              <w:rPr>
                <w:rFonts w:ascii="Tahoma" w:hAnsi="Tahoma" w:cs="Tahoma"/>
                <w:bCs/>
                <w:i/>
                <w:iCs/>
                <w:color w:val="404040" w:themeColor="text1" w:themeTint="BF"/>
                <w:sz w:val="18"/>
                <w:szCs w:val="18"/>
              </w:rPr>
              <w:instrText xml:space="preserve"> REF _Ref469579167 \r \h </w:instrText>
            </w:r>
            <w:r w:rsidR="000E6403" w:rsidRPr="006D4617">
              <w:rPr>
                <w:rFonts w:ascii="Tahoma" w:hAnsi="Tahoma" w:cs="Tahoma"/>
                <w:bCs/>
                <w:i/>
                <w:iCs/>
                <w:color w:val="404040" w:themeColor="text1" w:themeTint="BF"/>
                <w:sz w:val="18"/>
                <w:szCs w:val="18"/>
              </w:rPr>
              <w:instrText xml:space="preserve"> \* MERGEFORMAT </w:instrText>
            </w:r>
            <w:r w:rsidR="00CF7448" w:rsidRPr="006D4617">
              <w:rPr>
                <w:rFonts w:ascii="Tahoma" w:hAnsi="Tahoma" w:cs="Tahoma"/>
                <w:bCs/>
                <w:i/>
                <w:iCs/>
                <w:color w:val="404040" w:themeColor="text1" w:themeTint="BF"/>
                <w:sz w:val="18"/>
                <w:szCs w:val="18"/>
              </w:rPr>
            </w:r>
            <w:r w:rsidR="00CF7448" w:rsidRPr="006D4617">
              <w:rPr>
                <w:rFonts w:ascii="Tahoma" w:hAnsi="Tahoma" w:cs="Tahoma"/>
                <w:bCs/>
                <w:i/>
                <w:iCs/>
                <w:color w:val="404040" w:themeColor="text1" w:themeTint="BF"/>
                <w:sz w:val="18"/>
                <w:szCs w:val="18"/>
              </w:rPr>
              <w:fldChar w:fldCharType="separate"/>
            </w:r>
            <w:r w:rsidR="006769E0">
              <w:rPr>
                <w:rFonts w:ascii="Tahoma" w:hAnsi="Tahoma" w:cs="Tahoma"/>
                <w:bCs/>
                <w:i/>
                <w:iCs/>
                <w:color w:val="404040" w:themeColor="text1" w:themeTint="BF"/>
                <w:sz w:val="18"/>
                <w:szCs w:val="18"/>
              </w:rPr>
              <w:t>1.3.6.3</w:t>
            </w:r>
            <w:r w:rsidR="00CF7448" w:rsidRPr="006D4617">
              <w:rPr>
                <w:rFonts w:ascii="Tahoma" w:hAnsi="Tahoma" w:cs="Tahoma"/>
                <w:bCs/>
                <w:i/>
                <w:iCs/>
                <w:color w:val="404040" w:themeColor="text1" w:themeTint="BF"/>
                <w:sz w:val="18"/>
                <w:szCs w:val="18"/>
              </w:rPr>
              <w:fldChar w:fldCharType="end"/>
            </w:r>
            <w:r w:rsidR="00CB68C9" w:rsidRPr="006D4617">
              <w:rPr>
                <w:rFonts w:ascii="Tahoma" w:hAnsi="Tahoma" w:cs="Tahoma"/>
                <w:bCs/>
                <w:i/>
                <w:iCs/>
                <w:color w:val="404040" w:themeColor="text1" w:themeTint="BF"/>
                <w:sz w:val="18"/>
                <w:szCs w:val="18"/>
              </w:rPr>
              <w:t>.</w:t>
            </w:r>
            <w:r w:rsidR="00CF7448" w:rsidRPr="006D4617">
              <w:rPr>
                <w:rFonts w:ascii="Tahoma" w:hAnsi="Tahoma" w:cs="Tahoma"/>
                <w:bCs/>
                <w:i/>
                <w:iCs/>
                <w:color w:val="404040" w:themeColor="text1" w:themeTint="BF"/>
                <w:sz w:val="18"/>
                <w:szCs w:val="18"/>
              </w:rPr>
              <w:t xml:space="preserve"> настоящих Условий)</w:t>
            </w:r>
            <w:r w:rsidR="00193B4D" w:rsidRPr="006D4617">
              <w:rPr>
                <w:rFonts w:ascii="Tahoma" w:hAnsi="Tahoma" w:cs="Tahoma"/>
                <w:bCs/>
                <w:i/>
                <w:iCs/>
                <w:color w:val="404040" w:themeColor="text1" w:themeTint="BF"/>
                <w:sz w:val="18"/>
                <w:szCs w:val="18"/>
              </w:rPr>
              <w:t>.</w:t>
            </w:r>
          </w:p>
        </w:tc>
      </w:tr>
    </w:tbl>
    <w:p w14:paraId="11874BC8" w14:textId="32250464" w:rsidR="000A5E36" w:rsidRPr="007F1642" w:rsidRDefault="000A5E36" w:rsidP="00483998">
      <w:pPr>
        <w:pStyle w:val="a0"/>
        <w:spacing w:before="120"/>
        <w:ind w:left="993" w:hanging="993"/>
        <w:rPr>
          <w:rFonts w:ascii="Tahoma" w:hAnsi="Tahoma" w:cs="Tahoma"/>
          <w:sz w:val="20"/>
          <w:szCs w:val="20"/>
        </w:rPr>
      </w:pPr>
      <w:r w:rsidRPr="007F1642">
        <w:rPr>
          <w:rFonts w:ascii="Tahoma" w:hAnsi="Tahoma" w:cs="Tahoma"/>
          <w:sz w:val="20"/>
          <w:szCs w:val="20"/>
        </w:rPr>
        <w:t>Оператор счета депо при изменении анкетных данных обязан незамедлительно письменно уведомить об этом Депозитарий и предо</w:t>
      </w:r>
      <w:r w:rsidR="00903B4E" w:rsidRPr="007F1642">
        <w:rPr>
          <w:rFonts w:ascii="Tahoma" w:hAnsi="Tahoma" w:cs="Tahoma"/>
          <w:sz w:val="20"/>
          <w:szCs w:val="20"/>
        </w:rPr>
        <w:t xml:space="preserve">ставить документы, указанные в </w:t>
      </w:r>
      <w:r w:rsidRPr="007F1642">
        <w:rPr>
          <w:rFonts w:ascii="Tahoma" w:hAnsi="Tahoma" w:cs="Tahoma"/>
          <w:sz w:val="20"/>
          <w:szCs w:val="20"/>
        </w:rPr>
        <w:t>п</w:t>
      </w:r>
      <w:r w:rsidR="006F6808">
        <w:rPr>
          <w:rFonts w:ascii="Tahoma" w:hAnsi="Tahoma" w:cs="Tahoma"/>
          <w:sz w:val="20"/>
          <w:szCs w:val="20"/>
        </w:rPr>
        <w:t>ункте</w:t>
      </w:r>
      <w:r w:rsidR="006D4617">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_Ref468957019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6.10.1</w:t>
      </w:r>
      <w:r w:rsidRPr="007F1642">
        <w:rPr>
          <w:rFonts w:ascii="Tahoma" w:hAnsi="Tahoma" w:cs="Tahoma"/>
          <w:sz w:val="20"/>
          <w:szCs w:val="20"/>
        </w:rPr>
        <w:fldChar w:fldCharType="end"/>
      </w:r>
      <w:r w:rsidR="00CB68C9" w:rsidRPr="007F1642">
        <w:rPr>
          <w:rFonts w:ascii="Tahoma" w:hAnsi="Tahoma" w:cs="Tahoma"/>
          <w:sz w:val="20"/>
          <w:szCs w:val="20"/>
        </w:rPr>
        <w:t>.</w:t>
      </w:r>
      <w:r w:rsidRPr="007F1642">
        <w:rPr>
          <w:rFonts w:ascii="Tahoma" w:hAnsi="Tahoma" w:cs="Tahoma"/>
          <w:sz w:val="20"/>
          <w:szCs w:val="20"/>
        </w:rPr>
        <w:t xml:space="preserve"> настоящих Условий.</w:t>
      </w:r>
    </w:p>
    <w:p w14:paraId="0E72F806" w14:textId="77777777" w:rsidR="000A5E36" w:rsidRPr="007F1642" w:rsidRDefault="000A5E36" w:rsidP="00483998">
      <w:pPr>
        <w:pStyle w:val="a0"/>
        <w:ind w:left="993" w:hanging="993"/>
        <w:rPr>
          <w:rFonts w:ascii="Tahoma" w:hAnsi="Tahoma" w:cs="Tahoma"/>
          <w:sz w:val="20"/>
          <w:szCs w:val="20"/>
        </w:rPr>
      </w:pPr>
      <w:r w:rsidRPr="007F1642">
        <w:rPr>
          <w:rFonts w:ascii="Tahoma" w:hAnsi="Tahoma" w:cs="Tahoma"/>
          <w:sz w:val="20"/>
          <w:szCs w:val="20"/>
        </w:rPr>
        <w:t>Оператор счета депо при внесении изменений в документы, предоставленные в Депозитарий, не влекущих изменений анкетных данных, обязан незамедлительно предоставить документы, подтверждающие данные изменения, заверенные в соответствии с требованиями настоящих Условий.</w:t>
      </w:r>
    </w:p>
    <w:p w14:paraId="6BA1B2C7" w14:textId="77777777" w:rsidR="000A5E36" w:rsidRPr="007F1642" w:rsidRDefault="000A5E36" w:rsidP="00483998">
      <w:pPr>
        <w:pStyle w:val="a0"/>
        <w:ind w:left="993" w:hanging="993"/>
        <w:rPr>
          <w:rFonts w:ascii="Tahoma" w:hAnsi="Tahoma" w:cs="Tahoma"/>
          <w:sz w:val="20"/>
          <w:szCs w:val="20"/>
        </w:rPr>
      </w:pPr>
      <w:r w:rsidRPr="007F1642">
        <w:rPr>
          <w:rFonts w:ascii="Tahoma" w:hAnsi="Tahoma" w:cs="Tahoma"/>
          <w:sz w:val="20"/>
          <w:szCs w:val="20"/>
        </w:rPr>
        <w:t xml:space="preserve">По результатам внесения изменений в анкетные данные Оператора счета депо Депоненту и Оператору счета депо предоставляется Отчет о выполнении депозитарной операции (Форма </w:t>
      </w:r>
      <w:hyperlink w:anchor="Текст_S05_2" w:history="1">
        <w:r w:rsidRPr="00407004">
          <w:rPr>
            <w:rStyle w:val="af"/>
            <w:rFonts w:ascii="Tahoma" w:hAnsi="Tahoma" w:cs="Tahoma"/>
            <w:sz w:val="20"/>
            <w:szCs w:val="20"/>
          </w:rPr>
          <w:t>№</w:t>
        </w:r>
        <w:r w:rsidR="00CB1AE8" w:rsidRPr="00407004">
          <w:rPr>
            <w:rStyle w:val="af"/>
            <w:rFonts w:ascii="Tahoma" w:hAnsi="Tahoma" w:cs="Tahoma"/>
            <w:sz w:val="20"/>
            <w:szCs w:val="20"/>
          </w:rPr>
          <w:t>S05-2</w:t>
        </w:r>
      </w:hyperlink>
      <w:r w:rsidRPr="007F1642">
        <w:rPr>
          <w:rFonts w:ascii="Tahoma" w:hAnsi="Tahoma" w:cs="Tahoma"/>
          <w:sz w:val="20"/>
          <w:szCs w:val="20"/>
        </w:rPr>
        <w:t>).</w:t>
      </w:r>
    </w:p>
    <w:p w14:paraId="355469C4" w14:textId="77777777" w:rsidR="000A5E36" w:rsidRPr="005054F2" w:rsidRDefault="000A5E36" w:rsidP="00483998">
      <w:pPr>
        <w:pStyle w:val="20"/>
        <w:ind w:left="993" w:hanging="993"/>
        <w:rPr>
          <w:rFonts w:ascii="Tahoma" w:hAnsi="Tahoma" w:cs="Tahoma"/>
          <w:color w:val="0099FF"/>
          <w:sz w:val="20"/>
          <w:szCs w:val="20"/>
        </w:rPr>
      </w:pPr>
      <w:bookmarkStart w:id="318" w:name="_Toc478119765"/>
      <w:bookmarkStart w:id="319" w:name="_Toc48757003"/>
      <w:bookmarkStart w:id="320" w:name="_Toc97585939"/>
      <w:bookmarkStart w:id="321" w:name="_Toc232067809"/>
      <w:r w:rsidRPr="005054F2">
        <w:rPr>
          <w:rFonts w:ascii="Tahoma" w:hAnsi="Tahoma" w:cs="Tahoma"/>
          <w:color w:val="0099FF"/>
          <w:sz w:val="20"/>
          <w:szCs w:val="20"/>
        </w:rPr>
        <w:t>Изменение анкетных данных Попечителя счета депо</w:t>
      </w:r>
      <w:bookmarkEnd w:id="318"/>
      <w:bookmarkEnd w:id="319"/>
      <w:bookmarkEnd w:id="320"/>
      <w:bookmarkEnd w:id="321"/>
    </w:p>
    <w:p w14:paraId="026A4638" w14:textId="77777777" w:rsidR="000A5E36" w:rsidRPr="007F1642" w:rsidRDefault="000A5E36" w:rsidP="00483998">
      <w:pPr>
        <w:pStyle w:val="a0"/>
        <w:ind w:left="993" w:hanging="993"/>
        <w:rPr>
          <w:rFonts w:ascii="Tahoma" w:hAnsi="Tahoma" w:cs="Tahoma"/>
          <w:sz w:val="20"/>
          <w:szCs w:val="20"/>
        </w:rPr>
      </w:pPr>
      <w:bookmarkStart w:id="322" w:name="_Ref468956928"/>
      <w:r w:rsidRPr="007F1642">
        <w:rPr>
          <w:rFonts w:ascii="Tahoma" w:hAnsi="Tahoma" w:cs="Tahoma"/>
          <w:sz w:val="20"/>
          <w:szCs w:val="20"/>
        </w:rPr>
        <w:t>Внесение изменений в анкетные данные Попечителя счета депо осуществляется на основании следующих документов:</w:t>
      </w:r>
      <w:bookmarkEnd w:id="322"/>
    </w:p>
    <w:p w14:paraId="421486CB" w14:textId="77777777" w:rsidR="000A5E36" w:rsidRPr="007F1642" w:rsidRDefault="000A5E36" w:rsidP="00483998">
      <w:pPr>
        <w:pStyle w:val="1"/>
        <w:ind w:left="1276" w:hanging="283"/>
        <w:rPr>
          <w:rFonts w:ascii="Tahoma" w:hAnsi="Tahoma" w:cs="Tahoma"/>
          <w:sz w:val="20"/>
          <w:szCs w:val="20"/>
        </w:rPr>
      </w:pPr>
      <w:r w:rsidRPr="007F1642">
        <w:rPr>
          <w:rFonts w:ascii="Tahoma" w:hAnsi="Tahoma" w:cs="Tahoma"/>
          <w:sz w:val="20"/>
          <w:szCs w:val="20"/>
        </w:rPr>
        <w:t xml:space="preserve">поручение (Форма </w:t>
      </w:r>
      <w:hyperlink w:anchor="Текст_R17" w:history="1">
        <w:r w:rsidRPr="00407004">
          <w:rPr>
            <w:rStyle w:val="af"/>
            <w:rFonts w:ascii="Tahoma" w:hAnsi="Tahoma" w:cs="Tahoma"/>
            <w:sz w:val="20"/>
            <w:szCs w:val="20"/>
          </w:rPr>
          <w:t>№</w:t>
        </w:r>
        <w:r w:rsidR="00CB1AE8" w:rsidRPr="00407004">
          <w:rPr>
            <w:rStyle w:val="af"/>
            <w:rFonts w:ascii="Tahoma" w:hAnsi="Tahoma" w:cs="Tahoma"/>
            <w:sz w:val="20"/>
            <w:szCs w:val="20"/>
            <w:lang w:val="en-US"/>
          </w:rPr>
          <w:t>R</w:t>
        </w:r>
        <w:r w:rsidR="00CB1AE8" w:rsidRPr="00407004">
          <w:rPr>
            <w:rStyle w:val="af"/>
            <w:rFonts w:ascii="Tahoma" w:hAnsi="Tahoma" w:cs="Tahoma"/>
            <w:sz w:val="20"/>
            <w:szCs w:val="20"/>
          </w:rPr>
          <w:t>17</w:t>
        </w:r>
      </w:hyperlink>
      <w:r w:rsidRPr="007F1642">
        <w:rPr>
          <w:rFonts w:ascii="Tahoma" w:hAnsi="Tahoma" w:cs="Tahoma"/>
          <w:sz w:val="20"/>
          <w:szCs w:val="20"/>
        </w:rPr>
        <w:t>);</w:t>
      </w:r>
    </w:p>
    <w:p w14:paraId="2883F949" w14:textId="77777777" w:rsidR="000A5E36" w:rsidRPr="007F1642" w:rsidRDefault="000A5E36" w:rsidP="00483998">
      <w:pPr>
        <w:pStyle w:val="1"/>
        <w:ind w:left="1276" w:hanging="283"/>
        <w:rPr>
          <w:rFonts w:ascii="Tahoma" w:hAnsi="Tahoma" w:cs="Tahoma"/>
          <w:sz w:val="20"/>
          <w:szCs w:val="20"/>
        </w:rPr>
      </w:pPr>
      <w:r w:rsidRPr="007F1642">
        <w:rPr>
          <w:rFonts w:ascii="Tahoma" w:hAnsi="Tahoma" w:cs="Tahoma"/>
          <w:sz w:val="20"/>
          <w:szCs w:val="20"/>
        </w:rPr>
        <w:t xml:space="preserve">анкета (Форма </w:t>
      </w:r>
      <w:hyperlink w:anchor="Текст_A11" w:history="1">
        <w:r w:rsidRPr="00407004">
          <w:rPr>
            <w:rStyle w:val="af"/>
            <w:rFonts w:ascii="Tahoma" w:hAnsi="Tahoma" w:cs="Tahoma"/>
            <w:sz w:val="20"/>
            <w:szCs w:val="20"/>
          </w:rPr>
          <w:t>№</w:t>
        </w:r>
        <w:r w:rsidR="00124ABD" w:rsidRPr="00407004">
          <w:rPr>
            <w:rStyle w:val="af"/>
            <w:rFonts w:ascii="Tahoma" w:hAnsi="Tahoma" w:cs="Tahoma"/>
            <w:sz w:val="20"/>
            <w:szCs w:val="20"/>
            <w:lang w:val="en-US"/>
          </w:rPr>
          <w:t>A11</w:t>
        </w:r>
      </w:hyperlink>
      <w:r w:rsidRPr="007F1642">
        <w:rPr>
          <w:rFonts w:ascii="Tahoma" w:hAnsi="Tahoma" w:cs="Tahoma"/>
          <w:sz w:val="20"/>
          <w:szCs w:val="20"/>
        </w:rPr>
        <w:t>);</w:t>
      </w:r>
    </w:p>
    <w:p w14:paraId="69FF2056" w14:textId="77777777" w:rsidR="005676E3" w:rsidRPr="007F1642" w:rsidRDefault="000A5E36" w:rsidP="00483998">
      <w:pPr>
        <w:pStyle w:val="1"/>
        <w:ind w:left="1276" w:hanging="283"/>
        <w:rPr>
          <w:rFonts w:ascii="Tahoma" w:hAnsi="Tahoma" w:cs="Tahoma"/>
          <w:sz w:val="20"/>
          <w:szCs w:val="20"/>
        </w:rPr>
      </w:pPr>
      <w:r w:rsidRPr="007F1642">
        <w:rPr>
          <w:rFonts w:ascii="Tahoma" w:hAnsi="Tahoma" w:cs="Tahoma"/>
          <w:sz w:val="20"/>
          <w:szCs w:val="20"/>
        </w:rPr>
        <w:t xml:space="preserve">документы, подтверждающие факт изменения данных и заверенные в соответствии с требованиями настоящих Условий. </w:t>
      </w:r>
    </w:p>
    <w:tbl>
      <w:tblPr>
        <w:tblW w:w="8080" w:type="dxa"/>
        <w:tblInd w:w="1276"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600" w:firstRow="0" w:lastRow="0" w:firstColumn="0" w:lastColumn="0" w:noHBand="1" w:noVBand="1"/>
      </w:tblPr>
      <w:tblGrid>
        <w:gridCol w:w="8080"/>
      </w:tblGrid>
      <w:tr w:rsidR="005676E3" w:rsidRPr="00145554" w14:paraId="3CC8F960" w14:textId="77777777" w:rsidTr="001F6E96">
        <w:trPr>
          <w:cantSplit/>
          <w:trHeight w:val="210"/>
          <w:tblHeader/>
        </w:trPr>
        <w:tc>
          <w:tcPr>
            <w:tcW w:w="8080" w:type="dxa"/>
            <w:shd w:val="clear" w:color="auto" w:fill="CDEBFF"/>
          </w:tcPr>
          <w:p w14:paraId="7B8873A2" w14:textId="77777777" w:rsidR="005676E3" w:rsidRPr="00145554" w:rsidRDefault="005676E3" w:rsidP="00E67ED0">
            <w:pPr>
              <w:rPr>
                <w:rFonts w:ascii="Tahoma" w:hAnsi="Tahoma" w:cs="Tahoma"/>
                <w:sz w:val="18"/>
                <w:szCs w:val="18"/>
              </w:rPr>
            </w:pPr>
            <w:r w:rsidRPr="00145554">
              <w:rPr>
                <w:rFonts w:ascii="Tahoma" w:hAnsi="Tahoma" w:cs="Tahoma"/>
                <w:color w:val="595959" w:themeColor="text1" w:themeTint="A6"/>
                <w:spacing w:val="80"/>
                <w:sz w:val="18"/>
                <w:szCs w:val="18"/>
              </w:rPr>
              <w:t>Примечание</w:t>
            </w:r>
            <w:r w:rsidRPr="00145554">
              <w:rPr>
                <w:rFonts w:ascii="Tahoma" w:hAnsi="Tahoma" w:cs="Tahoma"/>
                <w:sz w:val="18"/>
                <w:szCs w:val="18"/>
              </w:rPr>
              <w:t>:</w:t>
            </w:r>
          </w:p>
        </w:tc>
      </w:tr>
      <w:tr w:rsidR="005676E3" w:rsidRPr="00145554" w14:paraId="6F210B19" w14:textId="77777777" w:rsidTr="001F6E96">
        <w:trPr>
          <w:cantSplit/>
          <w:trHeight w:val="554"/>
        </w:trPr>
        <w:tc>
          <w:tcPr>
            <w:tcW w:w="8080" w:type="dxa"/>
            <w:shd w:val="clear" w:color="auto" w:fill="FFFFFF" w:themeFill="background1"/>
          </w:tcPr>
          <w:p w14:paraId="0513A488" w14:textId="77777777" w:rsidR="005676E3" w:rsidRPr="00145554" w:rsidRDefault="005676E3" w:rsidP="00135088">
            <w:pPr>
              <w:pStyle w:val="af1"/>
              <w:ind w:left="34"/>
              <w:rPr>
                <w:rFonts w:ascii="Tahoma" w:eastAsiaTheme="minorHAnsi" w:hAnsi="Tahoma" w:cs="Tahoma"/>
                <w:bCs/>
                <w:i/>
                <w:color w:val="404040" w:themeColor="text1" w:themeTint="BF"/>
                <w:sz w:val="18"/>
                <w:szCs w:val="18"/>
              </w:rPr>
            </w:pPr>
            <w:r w:rsidRPr="00145554">
              <w:rPr>
                <w:rFonts w:ascii="Tahoma" w:eastAsiaTheme="minorHAnsi" w:hAnsi="Tahoma" w:cs="Tahoma"/>
                <w:bCs/>
                <w:i/>
                <w:color w:val="404040" w:themeColor="text1" w:themeTint="BF"/>
                <w:sz w:val="18"/>
                <w:szCs w:val="18"/>
              </w:rPr>
              <w:t>В случае:</w:t>
            </w:r>
          </w:p>
          <w:p w14:paraId="5D9BA1EA" w14:textId="77777777" w:rsidR="005676E3" w:rsidRPr="00145554" w:rsidRDefault="005676E3" w:rsidP="0005623A">
            <w:pPr>
              <w:pStyle w:val="af1"/>
              <w:numPr>
                <w:ilvl w:val="0"/>
                <w:numId w:val="17"/>
              </w:numPr>
              <w:ind w:left="459" w:hanging="425"/>
              <w:rPr>
                <w:rFonts w:ascii="Tahoma" w:eastAsiaTheme="minorHAnsi" w:hAnsi="Tahoma" w:cs="Tahoma"/>
                <w:bCs/>
                <w:i/>
                <w:color w:val="404040" w:themeColor="text1" w:themeTint="BF"/>
                <w:sz w:val="18"/>
                <w:szCs w:val="18"/>
              </w:rPr>
            </w:pPr>
            <w:r w:rsidRPr="00145554">
              <w:rPr>
                <w:rFonts w:ascii="Tahoma" w:eastAsiaTheme="minorHAnsi" w:hAnsi="Tahoma" w:cs="Tahoma"/>
                <w:bCs/>
                <w:i/>
                <w:color w:val="404040" w:themeColor="text1" w:themeTint="BF"/>
                <w:sz w:val="18"/>
                <w:szCs w:val="18"/>
              </w:rPr>
              <w:t>изменения сведений о лице, имеющем право действовать от имени юридического лица - резидента без доверенности;</w:t>
            </w:r>
          </w:p>
          <w:p w14:paraId="369F63CD" w14:textId="77777777" w:rsidR="005676E3" w:rsidRPr="00145554" w:rsidRDefault="005676E3" w:rsidP="0005623A">
            <w:pPr>
              <w:pStyle w:val="af1"/>
              <w:numPr>
                <w:ilvl w:val="0"/>
                <w:numId w:val="17"/>
              </w:numPr>
              <w:ind w:left="459" w:hanging="425"/>
              <w:rPr>
                <w:rFonts w:ascii="Tahoma" w:eastAsiaTheme="minorHAnsi" w:hAnsi="Tahoma" w:cs="Tahoma"/>
                <w:bCs/>
                <w:i/>
                <w:color w:val="404040" w:themeColor="text1" w:themeTint="BF"/>
                <w:sz w:val="18"/>
                <w:szCs w:val="18"/>
              </w:rPr>
            </w:pPr>
            <w:r w:rsidRPr="00145554">
              <w:rPr>
                <w:rFonts w:ascii="Tahoma" w:eastAsiaTheme="minorHAnsi" w:hAnsi="Tahoma" w:cs="Tahoma"/>
                <w:bCs/>
                <w:i/>
                <w:color w:val="404040" w:themeColor="text1" w:themeTint="BF"/>
                <w:sz w:val="18"/>
                <w:szCs w:val="18"/>
              </w:rPr>
              <w:t>предоставления новой редакции Устава или изменений в Устав юридического лица - резидента;</w:t>
            </w:r>
          </w:p>
          <w:p w14:paraId="1BC4887D" w14:textId="77777777" w:rsidR="005676E3" w:rsidRPr="00145554" w:rsidRDefault="005676E3" w:rsidP="0005623A">
            <w:pPr>
              <w:pStyle w:val="af1"/>
              <w:numPr>
                <w:ilvl w:val="0"/>
                <w:numId w:val="17"/>
              </w:numPr>
              <w:ind w:left="459" w:hanging="425"/>
              <w:rPr>
                <w:rFonts w:ascii="Tahoma" w:eastAsiaTheme="minorHAnsi" w:hAnsi="Tahoma" w:cs="Tahoma"/>
                <w:bCs/>
                <w:i/>
                <w:color w:val="404040" w:themeColor="text1" w:themeTint="BF"/>
                <w:sz w:val="18"/>
                <w:szCs w:val="18"/>
              </w:rPr>
            </w:pPr>
            <w:r w:rsidRPr="00145554">
              <w:rPr>
                <w:rFonts w:ascii="Tahoma" w:eastAsiaTheme="minorHAnsi" w:hAnsi="Tahoma" w:cs="Tahoma"/>
                <w:bCs/>
                <w:i/>
                <w:color w:val="404040" w:themeColor="text1" w:themeTint="BF"/>
                <w:sz w:val="18"/>
                <w:szCs w:val="18"/>
              </w:rPr>
              <w:t>изменения адреса места нахождения юридического лица – резидента:</w:t>
            </w:r>
          </w:p>
          <w:p w14:paraId="5DB4F528" w14:textId="77777777" w:rsidR="005676E3" w:rsidRPr="00145554" w:rsidRDefault="005676E3" w:rsidP="00135088">
            <w:pPr>
              <w:pStyle w:val="af1"/>
              <w:ind w:left="0"/>
              <w:rPr>
                <w:rFonts w:ascii="Tahoma" w:eastAsiaTheme="minorHAnsi" w:hAnsi="Tahoma" w:cs="Tahoma"/>
                <w:bCs/>
                <w:i/>
                <w:color w:val="404040" w:themeColor="text1" w:themeTint="BF"/>
                <w:sz w:val="18"/>
                <w:szCs w:val="18"/>
              </w:rPr>
            </w:pPr>
            <w:r w:rsidRPr="00145554">
              <w:rPr>
                <w:rFonts w:ascii="Tahoma" w:eastAsiaTheme="minorHAnsi" w:hAnsi="Tahoma" w:cs="Tahoma"/>
                <w:bCs/>
                <w:i/>
                <w:color w:val="404040" w:themeColor="text1" w:themeTint="BF"/>
                <w:sz w:val="18"/>
                <w:szCs w:val="18"/>
              </w:rPr>
              <w:t>информация подтверждается выпиской из ЕГРЮЛ (оригинал или нотариально удостоверенная копия). В подтверждение внесения соответствующих изменений в ЕГРЮЛ может быть предоставлен Лист записи Единого государственного реестра юридических лиц (оригинал или нотариально удостоверенная копия).</w:t>
            </w:r>
          </w:p>
          <w:p w14:paraId="022DDFE5" w14:textId="77777777" w:rsidR="00F460A3" w:rsidRPr="00145554" w:rsidRDefault="00F460A3" w:rsidP="00135088">
            <w:pPr>
              <w:pStyle w:val="af1"/>
              <w:ind w:left="34"/>
              <w:rPr>
                <w:rFonts w:ascii="Tahoma" w:eastAsiaTheme="minorHAnsi" w:hAnsi="Tahoma" w:cs="Tahoma"/>
                <w:bCs/>
                <w:i/>
                <w:color w:val="404040" w:themeColor="text1" w:themeTint="BF"/>
                <w:sz w:val="18"/>
                <w:szCs w:val="18"/>
              </w:rPr>
            </w:pPr>
            <w:r w:rsidRPr="00145554">
              <w:rPr>
                <w:rFonts w:ascii="Tahoma" w:eastAsiaTheme="minorHAnsi" w:hAnsi="Tahoma" w:cs="Tahoma"/>
                <w:bCs/>
                <w:i/>
                <w:color w:val="404040" w:themeColor="text1" w:themeTint="BF"/>
                <w:sz w:val="18"/>
                <w:szCs w:val="18"/>
              </w:rPr>
              <w:t>В случае:</w:t>
            </w:r>
          </w:p>
          <w:p w14:paraId="34F2F7EF" w14:textId="77777777" w:rsidR="00F460A3" w:rsidRPr="00145554" w:rsidRDefault="00F460A3" w:rsidP="0005623A">
            <w:pPr>
              <w:pStyle w:val="af1"/>
              <w:numPr>
                <w:ilvl w:val="0"/>
                <w:numId w:val="17"/>
              </w:numPr>
              <w:ind w:left="459" w:hanging="425"/>
              <w:rPr>
                <w:rFonts w:ascii="Tahoma" w:eastAsiaTheme="minorHAnsi" w:hAnsi="Tahoma" w:cs="Tahoma"/>
                <w:bCs/>
                <w:i/>
                <w:color w:val="404040" w:themeColor="text1" w:themeTint="BF"/>
                <w:sz w:val="18"/>
                <w:szCs w:val="18"/>
              </w:rPr>
            </w:pPr>
            <w:r w:rsidRPr="00145554">
              <w:rPr>
                <w:rFonts w:ascii="Tahoma" w:eastAsiaTheme="minorHAnsi" w:hAnsi="Tahoma" w:cs="Tahoma"/>
                <w:bCs/>
                <w:i/>
                <w:color w:val="404040" w:themeColor="text1" w:themeTint="BF"/>
                <w:sz w:val="18"/>
                <w:szCs w:val="18"/>
              </w:rPr>
              <w:t>измене</w:t>
            </w:r>
            <w:r w:rsidR="00CF7448" w:rsidRPr="00145554">
              <w:rPr>
                <w:rFonts w:ascii="Tahoma" w:eastAsiaTheme="minorHAnsi" w:hAnsi="Tahoma" w:cs="Tahoma"/>
                <w:bCs/>
                <w:i/>
                <w:color w:val="404040" w:themeColor="text1" w:themeTint="BF"/>
                <w:sz w:val="18"/>
                <w:szCs w:val="18"/>
              </w:rPr>
              <w:t>ния фамилии, имени или отчества физического лица, имеющ</w:t>
            </w:r>
            <w:r w:rsidR="006B63C0" w:rsidRPr="00145554">
              <w:rPr>
                <w:rFonts w:ascii="Tahoma" w:eastAsiaTheme="minorHAnsi" w:hAnsi="Tahoma" w:cs="Tahoma"/>
                <w:bCs/>
                <w:i/>
                <w:color w:val="404040" w:themeColor="text1" w:themeTint="BF"/>
                <w:sz w:val="18"/>
                <w:szCs w:val="18"/>
              </w:rPr>
              <w:t>е</w:t>
            </w:r>
            <w:r w:rsidR="00CF7448" w:rsidRPr="00145554">
              <w:rPr>
                <w:rFonts w:ascii="Tahoma" w:eastAsiaTheme="minorHAnsi" w:hAnsi="Tahoma" w:cs="Tahoma"/>
                <w:bCs/>
                <w:i/>
                <w:color w:val="404040" w:themeColor="text1" w:themeTint="BF"/>
                <w:sz w:val="18"/>
                <w:szCs w:val="18"/>
              </w:rPr>
              <w:t>м право действовать от имени Попечителя счета депо</w:t>
            </w:r>
            <w:r w:rsidRPr="00145554">
              <w:rPr>
                <w:rFonts w:ascii="Tahoma" w:eastAsiaTheme="minorHAnsi" w:hAnsi="Tahoma" w:cs="Tahoma"/>
                <w:bCs/>
                <w:i/>
                <w:color w:val="404040" w:themeColor="text1" w:themeTint="BF"/>
                <w:sz w:val="18"/>
                <w:szCs w:val="18"/>
              </w:rPr>
              <w:t>:</w:t>
            </w:r>
          </w:p>
          <w:p w14:paraId="681E57F4" w14:textId="0061AC7F" w:rsidR="00B25ED7" w:rsidRPr="00145554" w:rsidRDefault="00CF7448" w:rsidP="00B10FA4">
            <w:pPr>
              <w:pStyle w:val="af1"/>
              <w:ind w:left="34"/>
              <w:rPr>
                <w:rFonts w:ascii="Tahoma" w:eastAsiaTheme="minorHAnsi" w:hAnsi="Tahoma" w:cs="Tahoma"/>
                <w:bCs/>
                <w:i/>
                <w:color w:val="404040" w:themeColor="text1" w:themeTint="BF"/>
                <w:sz w:val="18"/>
                <w:szCs w:val="18"/>
              </w:rPr>
            </w:pPr>
            <w:r w:rsidRPr="00145554">
              <w:rPr>
                <w:rFonts w:ascii="Tahoma" w:eastAsiaTheme="minorHAnsi" w:hAnsi="Tahoma" w:cs="Tahoma"/>
                <w:bCs/>
                <w:i/>
                <w:color w:val="404040" w:themeColor="text1" w:themeTint="BF"/>
                <w:sz w:val="18"/>
                <w:szCs w:val="18"/>
              </w:rPr>
              <w:t>в</w:t>
            </w:r>
            <w:r w:rsidR="00F460A3" w:rsidRPr="00145554">
              <w:rPr>
                <w:rFonts w:ascii="Tahoma" w:eastAsiaTheme="minorHAnsi" w:hAnsi="Tahoma" w:cs="Tahoma"/>
                <w:bCs/>
                <w:i/>
                <w:color w:val="404040" w:themeColor="text1" w:themeTint="BF"/>
                <w:sz w:val="18"/>
                <w:szCs w:val="18"/>
              </w:rPr>
              <w:t xml:space="preserve"> Депозитарий должен быть предоставлен документ (оригинал или нотариально удостоверенная копия), подтверждающий факт смены фамилии, имени или отчества (например: свидетельство о браке, свидетельство о перемене имени)</w:t>
            </w:r>
            <w:r w:rsidR="004503B8" w:rsidRPr="00145554">
              <w:rPr>
                <w:rFonts w:ascii="Tahoma" w:eastAsiaTheme="minorHAnsi" w:hAnsi="Tahoma" w:cs="Tahoma"/>
                <w:bCs/>
                <w:i/>
                <w:color w:val="404040" w:themeColor="text1" w:themeTint="BF"/>
                <w:sz w:val="18"/>
                <w:szCs w:val="18"/>
              </w:rPr>
              <w:t>,</w:t>
            </w:r>
            <w:r w:rsidR="00F460A3" w:rsidRPr="00145554">
              <w:rPr>
                <w:rFonts w:ascii="Tahoma" w:eastAsiaTheme="minorHAnsi" w:hAnsi="Tahoma" w:cs="Tahoma"/>
                <w:bCs/>
                <w:i/>
                <w:color w:val="404040" w:themeColor="text1" w:themeTint="BF"/>
                <w:sz w:val="18"/>
                <w:szCs w:val="18"/>
              </w:rPr>
              <w:t xml:space="preserve"> вместе с документом, подтверждающим назначение лица, имеющего право действовать от имени </w:t>
            </w:r>
            <w:r w:rsidRPr="00145554">
              <w:rPr>
                <w:rFonts w:ascii="Tahoma" w:eastAsiaTheme="minorHAnsi" w:hAnsi="Tahoma" w:cs="Tahoma"/>
                <w:bCs/>
                <w:i/>
                <w:color w:val="404040" w:themeColor="text1" w:themeTint="BF"/>
                <w:sz w:val="18"/>
                <w:szCs w:val="18"/>
              </w:rPr>
              <w:t>Попечителя</w:t>
            </w:r>
            <w:r w:rsidR="00F460A3" w:rsidRPr="00145554">
              <w:rPr>
                <w:rFonts w:ascii="Tahoma" w:eastAsiaTheme="minorHAnsi" w:hAnsi="Tahoma" w:cs="Tahoma"/>
                <w:bCs/>
                <w:i/>
                <w:color w:val="404040" w:themeColor="text1" w:themeTint="BF"/>
                <w:sz w:val="18"/>
                <w:szCs w:val="18"/>
              </w:rPr>
              <w:t xml:space="preserve"> без доверенности</w:t>
            </w:r>
            <w:r w:rsidR="00400FD9" w:rsidRPr="00145554">
              <w:rPr>
                <w:rFonts w:ascii="Tahoma" w:eastAsiaTheme="minorHAnsi" w:hAnsi="Tahoma" w:cs="Tahoma"/>
                <w:bCs/>
                <w:i/>
                <w:color w:val="404040" w:themeColor="text1" w:themeTint="BF"/>
                <w:sz w:val="18"/>
                <w:szCs w:val="18"/>
              </w:rPr>
              <w:t>,</w:t>
            </w:r>
            <w:r w:rsidR="00F460A3" w:rsidRPr="00145554">
              <w:rPr>
                <w:rFonts w:ascii="Tahoma" w:eastAsiaTheme="minorHAnsi" w:hAnsi="Tahoma" w:cs="Tahoma"/>
                <w:bCs/>
                <w:i/>
                <w:color w:val="404040" w:themeColor="text1" w:themeTint="BF"/>
                <w:sz w:val="18"/>
                <w:szCs w:val="18"/>
              </w:rPr>
              <w:t xml:space="preserve"> либо доверенность</w:t>
            </w:r>
            <w:r w:rsidR="00400FD9" w:rsidRPr="00145554">
              <w:rPr>
                <w:rFonts w:ascii="Tahoma" w:eastAsiaTheme="minorHAnsi" w:hAnsi="Tahoma" w:cs="Tahoma"/>
                <w:bCs/>
                <w:i/>
                <w:color w:val="404040" w:themeColor="text1" w:themeTint="BF"/>
                <w:sz w:val="18"/>
                <w:szCs w:val="18"/>
              </w:rPr>
              <w:t>ю</w:t>
            </w:r>
            <w:r w:rsidR="00F460A3" w:rsidRPr="00145554">
              <w:rPr>
                <w:rFonts w:ascii="Tahoma" w:eastAsiaTheme="minorHAnsi" w:hAnsi="Tahoma" w:cs="Tahoma"/>
                <w:bCs/>
                <w:i/>
                <w:color w:val="404040" w:themeColor="text1" w:themeTint="BF"/>
                <w:sz w:val="18"/>
                <w:szCs w:val="18"/>
              </w:rPr>
              <w:t xml:space="preserve"> на уполномоченного представителя </w:t>
            </w:r>
            <w:r w:rsidRPr="00145554">
              <w:rPr>
                <w:rFonts w:ascii="Tahoma" w:eastAsiaTheme="minorHAnsi" w:hAnsi="Tahoma" w:cs="Tahoma"/>
                <w:bCs/>
                <w:i/>
                <w:color w:val="404040" w:themeColor="text1" w:themeTint="BF"/>
                <w:sz w:val="18"/>
                <w:szCs w:val="18"/>
              </w:rPr>
              <w:t>Попечителя</w:t>
            </w:r>
            <w:r w:rsidR="00F460A3" w:rsidRPr="00145554">
              <w:rPr>
                <w:rFonts w:ascii="Tahoma" w:eastAsiaTheme="minorHAnsi" w:hAnsi="Tahoma" w:cs="Tahoma"/>
                <w:bCs/>
                <w:i/>
                <w:color w:val="404040" w:themeColor="text1" w:themeTint="BF"/>
                <w:sz w:val="18"/>
                <w:szCs w:val="18"/>
              </w:rPr>
              <w:t xml:space="preserve"> (подпункты </w:t>
            </w:r>
            <w:r w:rsidR="00F460A3" w:rsidRPr="00145554">
              <w:rPr>
                <w:rFonts w:ascii="Tahoma" w:eastAsiaTheme="minorHAnsi" w:hAnsi="Tahoma" w:cs="Tahoma"/>
                <w:bCs/>
                <w:i/>
                <w:color w:val="404040" w:themeColor="text1" w:themeTint="BF"/>
                <w:sz w:val="18"/>
                <w:szCs w:val="18"/>
              </w:rPr>
              <w:fldChar w:fldCharType="begin"/>
            </w:r>
            <w:r w:rsidR="00F460A3" w:rsidRPr="00145554">
              <w:rPr>
                <w:rFonts w:ascii="Tahoma" w:eastAsiaTheme="minorHAnsi" w:hAnsi="Tahoma" w:cs="Tahoma"/>
                <w:bCs/>
                <w:i/>
                <w:color w:val="404040" w:themeColor="text1" w:themeTint="BF"/>
                <w:sz w:val="18"/>
                <w:szCs w:val="18"/>
              </w:rPr>
              <w:instrText xml:space="preserve"> REF _Ref469578754 \r \h </w:instrText>
            </w:r>
            <w:r w:rsidRPr="00145554">
              <w:rPr>
                <w:rFonts w:ascii="Tahoma" w:eastAsiaTheme="minorHAnsi" w:hAnsi="Tahoma" w:cs="Tahoma"/>
                <w:bCs/>
                <w:i/>
                <w:color w:val="404040" w:themeColor="text1" w:themeTint="BF"/>
                <w:sz w:val="18"/>
                <w:szCs w:val="18"/>
              </w:rPr>
              <w:instrText xml:space="preserve"> \* MERGEFORMAT </w:instrText>
            </w:r>
            <w:r w:rsidR="00F460A3" w:rsidRPr="00145554">
              <w:rPr>
                <w:rFonts w:ascii="Tahoma" w:eastAsiaTheme="minorHAnsi" w:hAnsi="Tahoma" w:cs="Tahoma"/>
                <w:bCs/>
                <w:i/>
                <w:color w:val="404040" w:themeColor="text1" w:themeTint="BF"/>
                <w:sz w:val="18"/>
                <w:szCs w:val="18"/>
              </w:rPr>
            </w:r>
            <w:r w:rsidR="00F460A3" w:rsidRPr="00145554">
              <w:rPr>
                <w:rFonts w:ascii="Tahoma" w:eastAsiaTheme="minorHAnsi" w:hAnsi="Tahoma" w:cs="Tahoma"/>
                <w:bCs/>
                <w:i/>
                <w:color w:val="404040" w:themeColor="text1" w:themeTint="BF"/>
                <w:sz w:val="18"/>
                <w:szCs w:val="18"/>
              </w:rPr>
              <w:fldChar w:fldCharType="separate"/>
            </w:r>
            <w:r w:rsidR="006769E0">
              <w:rPr>
                <w:rFonts w:ascii="Tahoma" w:eastAsiaTheme="minorHAnsi" w:hAnsi="Tahoma" w:cs="Tahoma"/>
                <w:bCs/>
                <w:i/>
                <w:color w:val="404040" w:themeColor="text1" w:themeTint="BF"/>
                <w:sz w:val="18"/>
                <w:szCs w:val="18"/>
              </w:rPr>
              <w:t>5</w:t>
            </w:r>
            <w:r w:rsidR="00F460A3" w:rsidRPr="00145554">
              <w:rPr>
                <w:rFonts w:ascii="Tahoma" w:eastAsiaTheme="minorHAnsi" w:hAnsi="Tahoma" w:cs="Tahoma"/>
                <w:bCs/>
                <w:i/>
                <w:color w:val="404040" w:themeColor="text1" w:themeTint="BF"/>
                <w:sz w:val="18"/>
                <w:szCs w:val="18"/>
              </w:rPr>
              <w:fldChar w:fldCharType="end"/>
            </w:r>
            <w:r w:rsidR="00F460A3" w:rsidRPr="00145554">
              <w:rPr>
                <w:rFonts w:ascii="Tahoma" w:eastAsiaTheme="minorHAnsi" w:hAnsi="Tahoma" w:cs="Tahoma"/>
                <w:bCs/>
                <w:i/>
                <w:color w:val="404040" w:themeColor="text1" w:themeTint="BF"/>
                <w:sz w:val="18"/>
                <w:szCs w:val="18"/>
              </w:rPr>
              <w:t xml:space="preserve">, </w:t>
            </w:r>
            <w:r w:rsidR="00F460A3" w:rsidRPr="00145554">
              <w:rPr>
                <w:rFonts w:ascii="Tahoma" w:eastAsiaTheme="minorHAnsi" w:hAnsi="Tahoma" w:cs="Tahoma"/>
                <w:bCs/>
                <w:i/>
                <w:color w:val="404040" w:themeColor="text1" w:themeTint="BF"/>
                <w:sz w:val="18"/>
                <w:szCs w:val="18"/>
              </w:rPr>
              <w:fldChar w:fldCharType="begin"/>
            </w:r>
            <w:r w:rsidR="00F460A3" w:rsidRPr="00145554">
              <w:rPr>
                <w:rFonts w:ascii="Tahoma" w:eastAsiaTheme="minorHAnsi" w:hAnsi="Tahoma" w:cs="Tahoma"/>
                <w:bCs/>
                <w:i/>
                <w:color w:val="404040" w:themeColor="text1" w:themeTint="BF"/>
                <w:sz w:val="18"/>
                <w:szCs w:val="18"/>
              </w:rPr>
              <w:instrText xml:space="preserve"> REF _Ref469414177 \r \h </w:instrText>
            </w:r>
            <w:r w:rsidRPr="00145554">
              <w:rPr>
                <w:rFonts w:ascii="Tahoma" w:eastAsiaTheme="minorHAnsi" w:hAnsi="Tahoma" w:cs="Tahoma"/>
                <w:bCs/>
                <w:i/>
                <w:color w:val="404040" w:themeColor="text1" w:themeTint="BF"/>
                <w:sz w:val="18"/>
                <w:szCs w:val="18"/>
              </w:rPr>
              <w:instrText xml:space="preserve"> \* MERGEFORMAT </w:instrText>
            </w:r>
            <w:r w:rsidR="00F460A3" w:rsidRPr="00145554">
              <w:rPr>
                <w:rFonts w:ascii="Tahoma" w:eastAsiaTheme="minorHAnsi" w:hAnsi="Tahoma" w:cs="Tahoma"/>
                <w:bCs/>
                <w:i/>
                <w:color w:val="404040" w:themeColor="text1" w:themeTint="BF"/>
                <w:sz w:val="18"/>
                <w:szCs w:val="18"/>
              </w:rPr>
            </w:r>
            <w:r w:rsidR="00F460A3" w:rsidRPr="00145554">
              <w:rPr>
                <w:rFonts w:ascii="Tahoma" w:eastAsiaTheme="minorHAnsi" w:hAnsi="Tahoma" w:cs="Tahoma"/>
                <w:bCs/>
                <w:i/>
                <w:color w:val="404040" w:themeColor="text1" w:themeTint="BF"/>
                <w:sz w:val="18"/>
                <w:szCs w:val="18"/>
              </w:rPr>
              <w:fldChar w:fldCharType="separate"/>
            </w:r>
            <w:r w:rsidR="006769E0">
              <w:rPr>
                <w:rFonts w:ascii="Tahoma" w:eastAsiaTheme="minorHAnsi" w:hAnsi="Tahoma" w:cs="Tahoma"/>
                <w:bCs/>
                <w:i/>
                <w:color w:val="404040" w:themeColor="text1" w:themeTint="BF"/>
                <w:sz w:val="18"/>
                <w:szCs w:val="18"/>
              </w:rPr>
              <w:t>10</w:t>
            </w:r>
            <w:r w:rsidR="00F460A3" w:rsidRPr="00145554">
              <w:rPr>
                <w:rFonts w:ascii="Tahoma" w:eastAsiaTheme="minorHAnsi" w:hAnsi="Tahoma" w:cs="Tahoma"/>
                <w:bCs/>
                <w:i/>
                <w:color w:val="404040" w:themeColor="text1" w:themeTint="BF"/>
                <w:sz w:val="18"/>
                <w:szCs w:val="18"/>
              </w:rPr>
              <w:fldChar w:fldCharType="end"/>
            </w:r>
            <w:r w:rsidR="00F460A3" w:rsidRPr="00145554">
              <w:rPr>
                <w:rFonts w:ascii="Tahoma" w:eastAsiaTheme="minorHAnsi" w:hAnsi="Tahoma" w:cs="Tahoma"/>
                <w:bCs/>
                <w:i/>
                <w:color w:val="404040" w:themeColor="text1" w:themeTint="BF"/>
                <w:sz w:val="18"/>
                <w:szCs w:val="18"/>
              </w:rPr>
              <w:t xml:space="preserve"> </w:t>
            </w:r>
            <w:r w:rsidR="00912C31">
              <w:rPr>
                <w:rFonts w:ascii="Tahoma" w:eastAsiaTheme="minorHAnsi" w:hAnsi="Tahoma" w:cs="Tahoma"/>
                <w:bCs/>
                <w:i/>
                <w:color w:val="404040" w:themeColor="text1" w:themeTint="BF"/>
                <w:sz w:val="18"/>
                <w:szCs w:val="18"/>
              </w:rPr>
              <w:t>пункта</w:t>
            </w:r>
            <w:r w:rsidR="00B10FA4" w:rsidRPr="00145554">
              <w:rPr>
                <w:rFonts w:ascii="Tahoma" w:eastAsiaTheme="minorHAnsi" w:hAnsi="Tahoma" w:cs="Tahoma"/>
                <w:bCs/>
                <w:i/>
                <w:color w:val="404040" w:themeColor="text1" w:themeTint="BF"/>
                <w:sz w:val="18"/>
                <w:szCs w:val="18"/>
              </w:rPr>
              <w:t xml:space="preserve"> </w:t>
            </w:r>
            <w:r w:rsidR="00F460A3" w:rsidRPr="00145554">
              <w:rPr>
                <w:rFonts w:ascii="Tahoma" w:eastAsiaTheme="minorHAnsi" w:hAnsi="Tahoma" w:cs="Tahoma"/>
                <w:bCs/>
                <w:i/>
                <w:color w:val="404040" w:themeColor="text1" w:themeTint="BF"/>
                <w:sz w:val="18"/>
                <w:szCs w:val="18"/>
              </w:rPr>
              <w:fldChar w:fldCharType="begin"/>
            </w:r>
            <w:r w:rsidR="00F460A3" w:rsidRPr="00145554">
              <w:rPr>
                <w:rFonts w:ascii="Tahoma" w:eastAsiaTheme="minorHAnsi" w:hAnsi="Tahoma" w:cs="Tahoma"/>
                <w:bCs/>
                <w:i/>
                <w:color w:val="404040" w:themeColor="text1" w:themeTint="BF"/>
                <w:sz w:val="18"/>
                <w:szCs w:val="18"/>
              </w:rPr>
              <w:instrText xml:space="preserve"> REF _Ref469417016 \r \h </w:instrText>
            </w:r>
            <w:r w:rsidR="000E6403" w:rsidRPr="00145554">
              <w:rPr>
                <w:rFonts w:ascii="Tahoma" w:eastAsiaTheme="minorHAnsi" w:hAnsi="Tahoma" w:cs="Tahoma"/>
                <w:bCs/>
                <w:i/>
                <w:color w:val="404040" w:themeColor="text1" w:themeTint="BF"/>
                <w:sz w:val="18"/>
                <w:szCs w:val="18"/>
              </w:rPr>
              <w:instrText xml:space="preserve"> \* MERGEFORMAT </w:instrText>
            </w:r>
            <w:r w:rsidR="00F460A3" w:rsidRPr="00145554">
              <w:rPr>
                <w:rFonts w:ascii="Tahoma" w:eastAsiaTheme="minorHAnsi" w:hAnsi="Tahoma" w:cs="Tahoma"/>
                <w:bCs/>
                <w:i/>
                <w:color w:val="404040" w:themeColor="text1" w:themeTint="BF"/>
                <w:sz w:val="18"/>
                <w:szCs w:val="18"/>
              </w:rPr>
            </w:r>
            <w:r w:rsidR="00F460A3" w:rsidRPr="00145554">
              <w:rPr>
                <w:rFonts w:ascii="Tahoma" w:eastAsiaTheme="minorHAnsi" w:hAnsi="Tahoma" w:cs="Tahoma"/>
                <w:bCs/>
                <w:i/>
                <w:color w:val="404040" w:themeColor="text1" w:themeTint="BF"/>
                <w:sz w:val="18"/>
                <w:szCs w:val="18"/>
              </w:rPr>
              <w:fldChar w:fldCharType="separate"/>
            </w:r>
            <w:r w:rsidR="006769E0">
              <w:rPr>
                <w:rFonts w:ascii="Tahoma" w:eastAsiaTheme="minorHAnsi" w:hAnsi="Tahoma" w:cs="Tahoma"/>
                <w:bCs/>
                <w:i/>
                <w:color w:val="404040" w:themeColor="text1" w:themeTint="BF"/>
                <w:sz w:val="18"/>
                <w:szCs w:val="18"/>
              </w:rPr>
              <w:t>1.3.6.1</w:t>
            </w:r>
            <w:r w:rsidR="00F460A3" w:rsidRPr="00145554">
              <w:rPr>
                <w:rFonts w:ascii="Tahoma" w:eastAsiaTheme="minorHAnsi" w:hAnsi="Tahoma" w:cs="Tahoma"/>
                <w:bCs/>
                <w:i/>
                <w:color w:val="404040" w:themeColor="text1" w:themeTint="BF"/>
                <w:sz w:val="18"/>
                <w:szCs w:val="18"/>
              </w:rPr>
              <w:fldChar w:fldCharType="end"/>
            </w:r>
            <w:r w:rsidR="00CB68C9" w:rsidRPr="00145554">
              <w:rPr>
                <w:rFonts w:ascii="Tahoma" w:eastAsiaTheme="minorHAnsi" w:hAnsi="Tahoma" w:cs="Tahoma"/>
                <w:bCs/>
                <w:i/>
                <w:color w:val="404040" w:themeColor="text1" w:themeTint="BF"/>
                <w:sz w:val="18"/>
                <w:szCs w:val="18"/>
              </w:rPr>
              <w:t>.</w:t>
            </w:r>
            <w:r w:rsidR="00F460A3" w:rsidRPr="00145554">
              <w:rPr>
                <w:rFonts w:ascii="Tahoma" w:eastAsiaTheme="minorHAnsi" w:hAnsi="Tahoma" w:cs="Tahoma"/>
                <w:bCs/>
                <w:i/>
                <w:color w:val="404040" w:themeColor="text1" w:themeTint="BF"/>
                <w:sz w:val="18"/>
                <w:szCs w:val="18"/>
              </w:rPr>
              <w:t xml:space="preserve">, подпункты </w:t>
            </w:r>
            <w:r w:rsidR="00F460A3" w:rsidRPr="00145554">
              <w:rPr>
                <w:rFonts w:ascii="Tahoma" w:eastAsiaTheme="minorHAnsi" w:hAnsi="Tahoma" w:cs="Tahoma"/>
                <w:bCs/>
                <w:i/>
                <w:color w:val="404040" w:themeColor="text1" w:themeTint="BF"/>
                <w:sz w:val="18"/>
                <w:szCs w:val="18"/>
              </w:rPr>
              <w:fldChar w:fldCharType="begin"/>
            </w:r>
            <w:r w:rsidR="00F460A3" w:rsidRPr="00145554">
              <w:rPr>
                <w:rFonts w:ascii="Tahoma" w:eastAsiaTheme="minorHAnsi" w:hAnsi="Tahoma" w:cs="Tahoma"/>
                <w:bCs/>
                <w:i/>
                <w:color w:val="404040" w:themeColor="text1" w:themeTint="BF"/>
                <w:sz w:val="18"/>
                <w:szCs w:val="18"/>
              </w:rPr>
              <w:instrText xml:space="preserve"> REF _Ref469578968 \r \h </w:instrText>
            </w:r>
            <w:r w:rsidR="000E6403" w:rsidRPr="00145554">
              <w:rPr>
                <w:rFonts w:ascii="Tahoma" w:eastAsiaTheme="minorHAnsi" w:hAnsi="Tahoma" w:cs="Tahoma"/>
                <w:bCs/>
                <w:i/>
                <w:color w:val="404040" w:themeColor="text1" w:themeTint="BF"/>
                <w:sz w:val="18"/>
                <w:szCs w:val="18"/>
              </w:rPr>
              <w:instrText xml:space="preserve"> \* MERGEFORMAT </w:instrText>
            </w:r>
            <w:r w:rsidR="00F460A3" w:rsidRPr="00145554">
              <w:rPr>
                <w:rFonts w:ascii="Tahoma" w:eastAsiaTheme="minorHAnsi" w:hAnsi="Tahoma" w:cs="Tahoma"/>
                <w:bCs/>
                <w:i/>
                <w:color w:val="404040" w:themeColor="text1" w:themeTint="BF"/>
                <w:sz w:val="18"/>
                <w:szCs w:val="18"/>
              </w:rPr>
            </w:r>
            <w:r w:rsidR="00F460A3" w:rsidRPr="00145554">
              <w:rPr>
                <w:rFonts w:ascii="Tahoma" w:eastAsiaTheme="minorHAnsi" w:hAnsi="Tahoma" w:cs="Tahoma"/>
                <w:bCs/>
                <w:i/>
                <w:color w:val="404040" w:themeColor="text1" w:themeTint="BF"/>
                <w:sz w:val="18"/>
                <w:szCs w:val="18"/>
              </w:rPr>
              <w:fldChar w:fldCharType="separate"/>
            </w:r>
            <w:r w:rsidR="006769E0">
              <w:rPr>
                <w:rFonts w:ascii="Tahoma" w:eastAsiaTheme="minorHAnsi" w:hAnsi="Tahoma" w:cs="Tahoma"/>
                <w:bCs/>
                <w:i/>
                <w:color w:val="404040" w:themeColor="text1" w:themeTint="BF"/>
                <w:sz w:val="18"/>
                <w:szCs w:val="18"/>
              </w:rPr>
              <w:t>5</w:t>
            </w:r>
            <w:r w:rsidR="00F460A3" w:rsidRPr="00145554">
              <w:rPr>
                <w:rFonts w:ascii="Tahoma" w:eastAsiaTheme="minorHAnsi" w:hAnsi="Tahoma" w:cs="Tahoma"/>
                <w:bCs/>
                <w:i/>
                <w:color w:val="404040" w:themeColor="text1" w:themeTint="BF"/>
                <w:sz w:val="18"/>
                <w:szCs w:val="18"/>
              </w:rPr>
              <w:fldChar w:fldCharType="end"/>
            </w:r>
            <w:r w:rsidR="00F460A3" w:rsidRPr="00145554">
              <w:rPr>
                <w:rFonts w:ascii="Tahoma" w:eastAsiaTheme="minorHAnsi" w:hAnsi="Tahoma" w:cs="Tahoma"/>
                <w:bCs/>
                <w:i/>
                <w:color w:val="404040" w:themeColor="text1" w:themeTint="BF"/>
                <w:sz w:val="18"/>
                <w:szCs w:val="18"/>
              </w:rPr>
              <w:t xml:space="preserve">, </w:t>
            </w:r>
            <w:r w:rsidR="00F460A3" w:rsidRPr="00145554">
              <w:rPr>
                <w:rFonts w:ascii="Tahoma" w:eastAsiaTheme="minorHAnsi" w:hAnsi="Tahoma" w:cs="Tahoma"/>
                <w:bCs/>
                <w:i/>
                <w:color w:val="404040" w:themeColor="text1" w:themeTint="BF"/>
                <w:sz w:val="18"/>
                <w:szCs w:val="18"/>
              </w:rPr>
              <w:fldChar w:fldCharType="begin"/>
            </w:r>
            <w:r w:rsidR="00F460A3" w:rsidRPr="00145554">
              <w:rPr>
                <w:rFonts w:ascii="Tahoma" w:eastAsiaTheme="minorHAnsi" w:hAnsi="Tahoma" w:cs="Tahoma"/>
                <w:bCs/>
                <w:i/>
                <w:color w:val="404040" w:themeColor="text1" w:themeTint="BF"/>
                <w:sz w:val="18"/>
                <w:szCs w:val="18"/>
              </w:rPr>
              <w:instrText xml:space="preserve"> REF _Ref525838838 \r \h </w:instrText>
            </w:r>
            <w:r w:rsidR="000E6403" w:rsidRPr="00145554">
              <w:rPr>
                <w:rFonts w:ascii="Tahoma" w:eastAsiaTheme="minorHAnsi" w:hAnsi="Tahoma" w:cs="Tahoma"/>
                <w:bCs/>
                <w:i/>
                <w:color w:val="404040" w:themeColor="text1" w:themeTint="BF"/>
                <w:sz w:val="18"/>
                <w:szCs w:val="18"/>
              </w:rPr>
              <w:instrText xml:space="preserve"> \* MERGEFORMAT </w:instrText>
            </w:r>
            <w:r w:rsidR="00F460A3" w:rsidRPr="00145554">
              <w:rPr>
                <w:rFonts w:ascii="Tahoma" w:eastAsiaTheme="minorHAnsi" w:hAnsi="Tahoma" w:cs="Tahoma"/>
                <w:bCs/>
                <w:i/>
                <w:color w:val="404040" w:themeColor="text1" w:themeTint="BF"/>
                <w:sz w:val="18"/>
                <w:szCs w:val="18"/>
              </w:rPr>
            </w:r>
            <w:r w:rsidR="00F460A3" w:rsidRPr="00145554">
              <w:rPr>
                <w:rFonts w:ascii="Tahoma" w:eastAsiaTheme="minorHAnsi" w:hAnsi="Tahoma" w:cs="Tahoma"/>
                <w:bCs/>
                <w:i/>
                <w:color w:val="404040" w:themeColor="text1" w:themeTint="BF"/>
                <w:sz w:val="18"/>
                <w:szCs w:val="18"/>
              </w:rPr>
              <w:fldChar w:fldCharType="separate"/>
            </w:r>
            <w:r w:rsidR="006769E0">
              <w:rPr>
                <w:rFonts w:ascii="Tahoma" w:eastAsiaTheme="minorHAnsi" w:hAnsi="Tahoma" w:cs="Tahoma"/>
                <w:bCs/>
                <w:i/>
                <w:color w:val="404040" w:themeColor="text1" w:themeTint="BF"/>
                <w:sz w:val="18"/>
                <w:szCs w:val="18"/>
              </w:rPr>
              <w:t>7</w:t>
            </w:r>
            <w:r w:rsidR="00F460A3" w:rsidRPr="00145554">
              <w:rPr>
                <w:rFonts w:ascii="Tahoma" w:eastAsiaTheme="minorHAnsi" w:hAnsi="Tahoma" w:cs="Tahoma"/>
                <w:bCs/>
                <w:i/>
                <w:color w:val="404040" w:themeColor="text1" w:themeTint="BF"/>
                <w:sz w:val="18"/>
                <w:szCs w:val="18"/>
              </w:rPr>
              <w:fldChar w:fldCharType="end"/>
            </w:r>
            <w:r w:rsidR="00F460A3" w:rsidRPr="00145554">
              <w:rPr>
                <w:rFonts w:ascii="Tahoma" w:eastAsiaTheme="minorHAnsi" w:hAnsi="Tahoma" w:cs="Tahoma"/>
                <w:bCs/>
                <w:i/>
                <w:color w:val="404040" w:themeColor="text1" w:themeTint="BF"/>
                <w:sz w:val="18"/>
                <w:szCs w:val="18"/>
              </w:rPr>
              <w:t xml:space="preserve"> </w:t>
            </w:r>
            <w:r w:rsidR="00912C31">
              <w:rPr>
                <w:rFonts w:ascii="Tahoma" w:eastAsiaTheme="minorHAnsi" w:hAnsi="Tahoma" w:cs="Tahoma"/>
                <w:bCs/>
                <w:i/>
                <w:color w:val="404040" w:themeColor="text1" w:themeTint="BF"/>
                <w:sz w:val="18"/>
                <w:szCs w:val="18"/>
              </w:rPr>
              <w:t>пункта</w:t>
            </w:r>
            <w:r w:rsidR="00B10FA4" w:rsidRPr="00145554">
              <w:rPr>
                <w:rFonts w:ascii="Tahoma" w:eastAsiaTheme="minorHAnsi" w:hAnsi="Tahoma" w:cs="Tahoma"/>
                <w:bCs/>
                <w:i/>
                <w:color w:val="404040" w:themeColor="text1" w:themeTint="BF"/>
                <w:sz w:val="18"/>
                <w:szCs w:val="18"/>
              </w:rPr>
              <w:t xml:space="preserve"> </w:t>
            </w:r>
            <w:r w:rsidR="00F460A3" w:rsidRPr="00145554">
              <w:rPr>
                <w:rFonts w:ascii="Tahoma" w:eastAsiaTheme="minorHAnsi" w:hAnsi="Tahoma" w:cs="Tahoma"/>
                <w:bCs/>
                <w:i/>
                <w:color w:val="404040" w:themeColor="text1" w:themeTint="BF"/>
                <w:sz w:val="18"/>
                <w:szCs w:val="18"/>
              </w:rPr>
              <w:fldChar w:fldCharType="begin"/>
            </w:r>
            <w:r w:rsidR="00F460A3" w:rsidRPr="00145554">
              <w:rPr>
                <w:rFonts w:ascii="Tahoma" w:eastAsiaTheme="minorHAnsi" w:hAnsi="Tahoma" w:cs="Tahoma"/>
                <w:bCs/>
                <w:i/>
                <w:color w:val="404040" w:themeColor="text1" w:themeTint="BF"/>
                <w:sz w:val="18"/>
                <w:szCs w:val="18"/>
              </w:rPr>
              <w:instrText xml:space="preserve"> REF _Ref469579167 \r \h </w:instrText>
            </w:r>
            <w:r w:rsidR="000E6403" w:rsidRPr="00145554">
              <w:rPr>
                <w:rFonts w:ascii="Tahoma" w:eastAsiaTheme="minorHAnsi" w:hAnsi="Tahoma" w:cs="Tahoma"/>
                <w:bCs/>
                <w:i/>
                <w:color w:val="404040" w:themeColor="text1" w:themeTint="BF"/>
                <w:sz w:val="18"/>
                <w:szCs w:val="18"/>
              </w:rPr>
              <w:instrText xml:space="preserve"> \* MERGEFORMAT </w:instrText>
            </w:r>
            <w:r w:rsidR="00F460A3" w:rsidRPr="00145554">
              <w:rPr>
                <w:rFonts w:ascii="Tahoma" w:eastAsiaTheme="minorHAnsi" w:hAnsi="Tahoma" w:cs="Tahoma"/>
                <w:bCs/>
                <w:i/>
                <w:color w:val="404040" w:themeColor="text1" w:themeTint="BF"/>
                <w:sz w:val="18"/>
                <w:szCs w:val="18"/>
              </w:rPr>
            </w:r>
            <w:r w:rsidR="00F460A3" w:rsidRPr="00145554">
              <w:rPr>
                <w:rFonts w:ascii="Tahoma" w:eastAsiaTheme="minorHAnsi" w:hAnsi="Tahoma" w:cs="Tahoma"/>
                <w:bCs/>
                <w:i/>
                <w:color w:val="404040" w:themeColor="text1" w:themeTint="BF"/>
                <w:sz w:val="18"/>
                <w:szCs w:val="18"/>
              </w:rPr>
              <w:fldChar w:fldCharType="separate"/>
            </w:r>
            <w:r w:rsidR="006769E0">
              <w:rPr>
                <w:rFonts w:ascii="Tahoma" w:eastAsiaTheme="minorHAnsi" w:hAnsi="Tahoma" w:cs="Tahoma"/>
                <w:bCs/>
                <w:i/>
                <w:color w:val="404040" w:themeColor="text1" w:themeTint="BF"/>
                <w:sz w:val="18"/>
                <w:szCs w:val="18"/>
              </w:rPr>
              <w:t>1.3.6.3</w:t>
            </w:r>
            <w:r w:rsidR="00F460A3" w:rsidRPr="00145554">
              <w:rPr>
                <w:rFonts w:ascii="Tahoma" w:eastAsiaTheme="minorHAnsi" w:hAnsi="Tahoma" w:cs="Tahoma"/>
                <w:bCs/>
                <w:i/>
                <w:color w:val="404040" w:themeColor="text1" w:themeTint="BF"/>
                <w:sz w:val="18"/>
                <w:szCs w:val="18"/>
              </w:rPr>
              <w:fldChar w:fldCharType="end"/>
            </w:r>
            <w:r w:rsidR="00CB68C9" w:rsidRPr="00145554">
              <w:rPr>
                <w:rFonts w:ascii="Tahoma" w:eastAsiaTheme="minorHAnsi" w:hAnsi="Tahoma" w:cs="Tahoma"/>
                <w:bCs/>
                <w:i/>
                <w:color w:val="404040" w:themeColor="text1" w:themeTint="BF"/>
                <w:sz w:val="18"/>
                <w:szCs w:val="18"/>
              </w:rPr>
              <w:t>.</w:t>
            </w:r>
            <w:r w:rsidR="00F460A3" w:rsidRPr="00145554">
              <w:rPr>
                <w:rFonts w:ascii="Tahoma" w:eastAsiaTheme="minorHAnsi" w:hAnsi="Tahoma" w:cs="Tahoma"/>
                <w:bCs/>
                <w:i/>
                <w:color w:val="404040" w:themeColor="text1" w:themeTint="BF"/>
                <w:sz w:val="18"/>
                <w:szCs w:val="18"/>
              </w:rPr>
              <w:t xml:space="preserve"> настоящих Условий)</w:t>
            </w:r>
            <w:r w:rsidR="00193B4D" w:rsidRPr="00145554">
              <w:rPr>
                <w:rFonts w:ascii="Tahoma" w:eastAsiaTheme="minorHAnsi" w:hAnsi="Tahoma" w:cs="Tahoma"/>
                <w:bCs/>
                <w:i/>
                <w:color w:val="404040" w:themeColor="text1" w:themeTint="BF"/>
                <w:sz w:val="18"/>
                <w:szCs w:val="18"/>
              </w:rPr>
              <w:t>.</w:t>
            </w:r>
          </w:p>
        </w:tc>
      </w:tr>
    </w:tbl>
    <w:p w14:paraId="61B3A7A7" w14:textId="6505B724" w:rsidR="000A5E36" w:rsidRPr="007F1642" w:rsidRDefault="000A5E36" w:rsidP="00483998">
      <w:pPr>
        <w:pStyle w:val="a0"/>
        <w:spacing w:before="120"/>
        <w:ind w:left="993" w:hanging="993"/>
        <w:rPr>
          <w:rFonts w:ascii="Tahoma" w:hAnsi="Tahoma" w:cs="Tahoma"/>
          <w:sz w:val="20"/>
          <w:szCs w:val="20"/>
        </w:rPr>
      </w:pPr>
      <w:r w:rsidRPr="007F1642">
        <w:rPr>
          <w:rFonts w:ascii="Tahoma" w:hAnsi="Tahoma" w:cs="Tahoma"/>
          <w:sz w:val="20"/>
          <w:szCs w:val="20"/>
        </w:rPr>
        <w:t>Попечитель счета депо при изменении анкетных данных обязан незамедлительно письменно уведомить об этом Депозитарий и предоставить документы, указанные в п</w:t>
      </w:r>
      <w:r w:rsidR="006F6808">
        <w:rPr>
          <w:rFonts w:ascii="Tahoma" w:hAnsi="Tahoma" w:cs="Tahoma"/>
          <w:sz w:val="20"/>
          <w:szCs w:val="20"/>
        </w:rPr>
        <w:t>ункте</w:t>
      </w:r>
      <w:r w:rsidR="00912C31">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_Ref468956928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6.11.1</w:t>
      </w:r>
      <w:r w:rsidRPr="007F1642">
        <w:rPr>
          <w:rFonts w:ascii="Tahoma" w:hAnsi="Tahoma" w:cs="Tahoma"/>
          <w:sz w:val="20"/>
          <w:szCs w:val="20"/>
        </w:rPr>
        <w:fldChar w:fldCharType="end"/>
      </w:r>
      <w:r w:rsidR="00CB68C9" w:rsidRPr="007F1642">
        <w:rPr>
          <w:rFonts w:ascii="Tahoma" w:hAnsi="Tahoma" w:cs="Tahoma"/>
          <w:sz w:val="20"/>
          <w:szCs w:val="20"/>
        </w:rPr>
        <w:t>.</w:t>
      </w:r>
      <w:r w:rsidRPr="007F1642">
        <w:rPr>
          <w:rFonts w:ascii="Tahoma" w:hAnsi="Tahoma" w:cs="Tahoma"/>
          <w:sz w:val="20"/>
          <w:szCs w:val="20"/>
        </w:rPr>
        <w:t xml:space="preserve"> настоящих Условий.</w:t>
      </w:r>
    </w:p>
    <w:p w14:paraId="4433AF53" w14:textId="77777777" w:rsidR="000A5E36" w:rsidRPr="007F1642" w:rsidRDefault="000A5E36" w:rsidP="00483998">
      <w:pPr>
        <w:pStyle w:val="a0"/>
        <w:ind w:left="993" w:hanging="993"/>
        <w:rPr>
          <w:rFonts w:ascii="Tahoma" w:hAnsi="Tahoma" w:cs="Tahoma"/>
          <w:sz w:val="20"/>
          <w:szCs w:val="20"/>
        </w:rPr>
      </w:pPr>
      <w:r w:rsidRPr="007F1642">
        <w:rPr>
          <w:rFonts w:ascii="Tahoma" w:hAnsi="Tahoma" w:cs="Tahoma"/>
          <w:sz w:val="20"/>
          <w:szCs w:val="20"/>
        </w:rPr>
        <w:t>Попечитель счета депо при внесении изменений в документы, предоставленные в Депозитарий, не влекущих изменений анкетных данных, обязан незамедлительно предоставить документы, подтверждающие данные изменения, заверенные в соответствии с требованиями настоящих Условий.</w:t>
      </w:r>
    </w:p>
    <w:p w14:paraId="0DD9CE16" w14:textId="77777777" w:rsidR="000A5E36" w:rsidRPr="007F1642" w:rsidRDefault="000A5E36" w:rsidP="00483998">
      <w:pPr>
        <w:pStyle w:val="a0"/>
        <w:ind w:left="993" w:hanging="993"/>
        <w:rPr>
          <w:rFonts w:ascii="Tahoma" w:hAnsi="Tahoma" w:cs="Tahoma"/>
          <w:sz w:val="20"/>
          <w:szCs w:val="20"/>
        </w:rPr>
      </w:pPr>
      <w:r w:rsidRPr="007F1642">
        <w:rPr>
          <w:rFonts w:ascii="Tahoma" w:hAnsi="Tahoma" w:cs="Tahoma"/>
          <w:sz w:val="20"/>
          <w:szCs w:val="20"/>
        </w:rPr>
        <w:t xml:space="preserve">По результатам внесения изменений в анкетные данные Попечителя счета депо Попечителю счета депо предоставляется Отчет о выполнении депозитарной операции (Форма </w:t>
      </w:r>
      <w:hyperlink w:anchor="Текст_S05_2" w:history="1">
        <w:r w:rsidRPr="00407004">
          <w:rPr>
            <w:rStyle w:val="af"/>
            <w:rFonts w:ascii="Tahoma" w:hAnsi="Tahoma" w:cs="Tahoma"/>
            <w:sz w:val="20"/>
            <w:szCs w:val="20"/>
          </w:rPr>
          <w:t>№</w:t>
        </w:r>
        <w:r w:rsidR="00CB1AE8" w:rsidRPr="00407004">
          <w:rPr>
            <w:rStyle w:val="af"/>
            <w:rFonts w:ascii="Tahoma" w:hAnsi="Tahoma" w:cs="Tahoma"/>
            <w:sz w:val="20"/>
            <w:szCs w:val="20"/>
          </w:rPr>
          <w:t>S05-2</w:t>
        </w:r>
      </w:hyperlink>
      <w:r w:rsidRPr="007F1642">
        <w:rPr>
          <w:rFonts w:ascii="Tahoma" w:hAnsi="Tahoma" w:cs="Tahoma"/>
          <w:sz w:val="20"/>
          <w:szCs w:val="20"/>
        </w:rPr>
        <w:t>).</w:t>
      </w:r>
    </w:p>
    <w:p w14:paraId="77C3C7AE" w14:textId="77777777" w:rsidR="000A5E36" w:rsidRPr="005054F2" w:rsidRDefault="000A5E36" w:rsidP="00483998">
      <w:pPr>
        <w:pStyle w:val="20"/>
        <w:ind w:left="993" w:hanging="993"/>
        <w:rPr>
          <w:rFonts w:ascii="Tahoma" w:hAnsi="Tahoma" w:cs="Tahoma"/>
          <w:color w:val="0099FF"/>
          <w:sz w:val="20"/>
          <w:szCs w:val="20"/>
        </w:rPr>
      </w:pPr>
      <w:bookmarkStart w:id="323" w:name="_Toc478119766"/>
      <w:bookmarkStart w:id="324" w:name="_Ref531366668"/>
      <w:bookmarkStart w:id="325" w:name="_Toc48757004"/>
      <w:bookmarkStart w:id="326" w:name="_Toc97585940"/>
      <w:bookmarkStart w:id="327" w:name="_Toc232067810"/>
      <w:r w:rsidRPr="005054F2">
        <w:rPr>
          <w:rFonts w:ascii="Tahoma" w:hAnsi="Tahoma" w:cs="Tahoma"/>
          <w:color w:val="0099FF"/>
          <w:sz w:val="20"/>
          <w:szCs w:val="20"/>
        </w:rPr>
        <w:t xml:space="preserve">Прием ценных бумаг </w:t>
      </w:r>
      <w:r w:rsidR="00F05B70" w:rsidRPr="005054F2">
        <w:rPr>
          <w:rFonts w:ascii="Tahoma" w:hAnsi="Tahoma" w:cs="Tahoma"/>
          <w:color w:val="0099FF"/>
          <w:sz w:val="20"/>
          <w:szCs w:val="20"/>
        </w:rPr>
        <w:t xml:space="preserve">(цифровых прав) </w:t>
      </w:r>
      <w:r w:rsidRPr="005054F2">
        <w:rPr>
          <w:rFonts w:ascii="Tahoma" w:hAnsi="Tahoma" w:cs="Tahoma"/>
          <w:color w:val="0099FF"/>
          <w:sz w:val="20"/>
          <w:szCs w:val="20"/>
        </w:rPr>
        <w:t>на учет и / или хранение</w:t>
      </w:r>
      <w:bookmarkEnd w:id="323"/>
      <w:bookmarkEnd w:id="324"/>
      <w:bookmarkEnd w:id="325"/>
      <w:bookmarkEnd w:id="326"/>
      <w:bookmarkEnd w:id="327"/>
    </w:p>
    <w:p w14:paraId="2CD04610" w14:textId="77777777" w:rsidR="000A5E36" w:rsidRPr="007F1642" w:rsidRDefault="000A5E36" w:rsidP="00483998">
      <w:pPr>
        <w:pStyle w:val="a0"/>
        <w:ind w:left="993" w:hanging="993"/>
        <w:rPr>
          <w:rFonts w:ascii="Tahoma" w:hAnsi="Tahoma" w:cs="Tahoma"/>
          <w:sz w:val="20"/>
          <w:szCs w:val="20"/>
        </w:rPr>
      </w:pPr>
      <w:r w:rsidRPr="007F1642">
        <w:rPr>
          <w:rFonts w:ascii="Tahoma" w:hAnsi="Tahoma" w:cs="Tahoma"/>
          <w:sz w:val="20"/>
          <w:szCs w:val="20"/>
        </w:rPr>
        <w:t>Прием ценных бумаг</w:t>
      </w:r>
      <w:r w:rsidR="00273635" w:rsidRPr="007F1642">
        <w:rPr>
          <w:rFonts w:ascii="Tahoma" w:hAnsi="Tahoma" w:cs="Tahoma"/>
          <w:sz w:val="20"/>
          <w:szCs w:val="20"/>
        </w:rPr>
        <w:t xml:space="preserve"> и (или) цифровых прав</w:t>
      </w:r>
      <w:r w:rsidRPr="007F1642">
        <w:rPr>
          <w:rFonts w:ascii="Tahoma" w:hAnsi="Tahoma" w:cs="Tahoma"/>
          <w:sz w:val="20"/>
          <w:szCs w:val="20"/>
        </w:rPr>
        <w:t xml:space="preserve"> на учет и / или хранение осуществляется путем проведения следующих операций по счету депо Депонента:</w:t>
      </w:r>
    </w:p>
    <w:p w14:paraId="4D1CA45C" w14:textId="77777777" w:rsidR="00CD77B2" w:rsidRPr="007F1642" w:rsidRDefault="000A5E36" w:rsidP="00483998">
      <w:pPr>
        <w:pStyle w:val="1"/>
        <w:ind w:left="1276" w:hanging="283"/>
        <w:rPr>
          <w:rFonts w:ascii="Tahoma" w:hAnsi="Tahoma" w:cs="Tahoma"/>
          <w:sz w:val="20"/>
          <w:szCs w:val="20"/>
        </w:rPr>
      </w:pPr>
      <w:r w:rsidRPr="007F1642">
        <w:rPr>
          <w:rFonts w:ascii="Tahoma" w:hAnsi="Tahoma" w:cs="Tahoma"/>
          <w:sz w:val="20"/>
          <w:szCs w:val="20"/>
        </w:rPr>
        <w:t xml:space="preserve">зачисление </w:t>
      </w:r>
      <w:r w:rsidR="00701408" w:rsidRPr="007F1642">
        <w:rPr>
          <w:rFonts w:ascii="Tahoma" w:hAnsi="Tahoma" w:cs="Tahoma"/>
          <w:sz w:val="20"/>
          <w:szCs w:val="20"/>
        </w:rPr>
        <w:t xml:space="preserve">обездвиженных </w:t>
      </w:r>
      <w:r w:rsidRPr="007F1642">
        <w:rPr>
          <w:rFonts w:ascii="Tahoma" w:hAnsi="Tahoma" w:cs="Tahoma"/>
          <w:sz w:val="20"/>
          <w:szCs w:val="20"/>
        </w:rPr>
        <w:t>документарных ценных бумаг;</w:t>
      </w:r>
    </w:p>
    <w:p w14:paraId="5EDA4160" w14:textId="77777777" w:rsidR="00273635" w:rsidRPr="007F1642" w:rsidRDefault="000A5E36" w:rsidP="00483998">
      <w:pPr>
        <w:pStyle w:val="1"/>
        <w:ind w:left="1276" w:hanging="283"/>
        <w:rPr>
          <w:rFonts w:ascii="Tahoma" w:hAnsi="Tahoma" w:cs="Tahoma"/>
          <w:sz w:val="20"/>
          <w:szCs w:val="20"/>
        </w:rPr>
      </w:pPr>
      <w:r w:rsidRPr="007F1642">
        <w:rPr>
          <w:rFonts w:ascii="Tahoma" w:hAnsi="Tahoma" w:cs="Tahoma"/>
          <w:sz w:val="20"/>
          <w:szCs w:val="20"/>
        </w:rPr>
        <w:t>зачисление бездокументарных ценных бумаг</w:t>
      </w:r>
      <w:r w:rsidR="00273635" w:rsidRPr="007F1642">
        <w:rPr>
          <w:rFonts w:ascii="Tahoma" w:hAnsi="Tahoma" w:cs="Tahoma"/>
          <w:sz w:val="20"/>
          <w:szCs w:val="20"/>
        </w:rPr>
        <w:t>;</w:t>
      </w:r>
    </w:p>
    <w:p w14:paraId="760AE58D" w14:textId="77777777" w:rsidR="007B3DE6" w:rsidRPr="007F1642" w:rsidRDefault="00273635" w:rsidP="00483998">
      <w:pPr>
        <w:pStyle w:val="1"/>
        <w:ind w:left="1276" w:hanging="283"/>
        <w:rPr>
          <w:rFonts w:ascii="Tahoma" w:hAnsi="Tahoma" w:cs="Tahoma"/>
          <w:sz w:val="20"/>
          <w:szCs w:val="20"/>
        </w:rPr>
      </w:pPr>
      <w:r w:rsidRPr="007F1642">
        <w:rPr>
          <w:rFonts w:ascii="Tahoma" w:hAnsi="Tahoma" w:cs="Tahoma"/>
          <w:sz w:val="20"/>
          <w:szCs w:val="20"/>
        </w:rPr>
        <w:t>зачисление цифровых прав</w:t>
      </w:r>
      <w:r w:rsidR="000A5E36" w:rsidRPr="007F1642">
        <w:rPr>
          <w:rFonts w:ascii="Tahoma" w:hAnsi="Tahoma" w:cs="Tahoma"/>
          <w:sz w:val="20"/>
          <w:szCs w:val="20"/>
        </w:rPr>
        <w:t>.</w:t>
      </w:r>
    </w:p>
    <w:p w14:paraId="1B153EB9" w14:textId="77777777" w:rsidR="000A5E36" w:rsidRPr="007F1642" w:rsidRDefault="000A5E36" w:rsidP="00483998">
      <w:pPr>
        <w:pStyle w:val="a0"/>
        <w:ind w:left="993" w:hanging="993"/>
        <w:rPr>
          <w:rFonts w:ascii="Tahoma" w:hAnsi="Tahoma" w:cs="Tahoma"/>
          <w:sz w:val="20"/>
          <w:szCs w:val="20"/>
        </w:rPr>
      </w:pPr>
      <w:r w:rsidRPr="007F1642">
        <w:rPr>
          <w:rFonts w:ascii="Tahoma" w:hAnsi="Tahoma" w:cs="Tahoma"/>
          <w:sz w:val="20"/>
          <w:szCs w:val="20"/>
        </w:rPr>
        <w:t xml:space="preserve">Для целей настоящего раздела Депозитарий рассматривает </w:t>
      </w:r>
      <w:r w:rsidR="00240278" w:rsidRPr="007F1642">
        <w:rPr>
          <w:rFonts w:ascii="Tahoma" w:hAnsi="Tahoma" w:cs="Tahoma"/>
          <w:sz w:val="20"/>
          <w:szCs w:val="20"/>
        </w:rPr>
        <w:t xml:space="preserve">обездвиженные </w:t>
      </w:r>
      <w:r w:rsidRPr="007F1642">
        <w:rPr>
          <w:rFonts w:ascii="Tahoma" w:hAnsi="Tahoma" w:cs="Tahoma"/>
          <w:sz w:val="20"/>
          <w:szCs w:val="20"/>
        </w:rPr>
        <w:t xml:space="preserve">документарные ценные бумаги, </w:t>
      </w:r>
      <w:r w:rsidR="00E24DFC" w:rsidRPr="007F1642">
        <w:rPr>
          <w:rFonts w:ascii="Tahoma" w:hAnsi="Tahoma" w:cs="Tahoma"/>
          <w:sz w:val="20"/>
          <w:szCs w:val="20"/>
        </w:rPr>
        <w:t>учитыва</w:t>
      </w:r>
      <w:r w:rsidR="002931DB">
        <w:rPr>
          <w:rFonts w:ascii="Tahoma" w:hAnsi="Tahoma" w:cs="Tahoma"/>
          <w:sz w:val="20"/>
          <w:szCs w:val="20"/>
        </w:rPr>
        <w:t>емые</w:t>
      </w:r>
      <w:r w:rsidR="00E24DFC" w:rsidRPr="007F1642">
        <w:rPr>
          <w:rFonts w:ascii="Tahoma" w:hAnsi="Tahoma" w:cs="Tahoma"/>
          <w:sz w:val="20"/>
          <w:szCs w:val="20"/>
        </w:rPr>
        <w:t xml:space="preserve"> </w:t>
      </w:r>
      <w:r w:rsidRPr="007F1642">
        <w:rPr>
          <w:rFonts w:ascii="Tahoma" w:hAnsi="Tahoma" w:cs="Tahoma"/>
          <w:sz w:val="20"/>
          <w:szCs w:val="20"/>
        </w:rPr>
        <w:t>на счете депо номинального держателя, открытом Депозитарию в депозитарии-корреспонденте, а также на счете, открытом Депозитарию иностранной организацией, осуществляющей учет прав на ценные бумаги, как бездокументарные ценные бумаги.</w:t>
      </w:r>
    </w:p>
    <w:p w14:paraId="2D68F437" w14:textId="26ECD659" w:rsidR="00483998" w:rsidRPr="007F1642" w:rsidRDefault="000A5E36" w:rsidP="00483998">
      <w:pPr>
        <w:pStyle w:val="a0"/>
        <w:ind w:left="993" w:hanging="993"/>
        <w:rPr>
          <w:rFonts w:ascii="Tahoma" w:hAnsi="Tahoma" w:cs="Tahoma"/>
          <w:sz w:val="20"/>
          <w:szCs w:val="20"/>
        </w:rPr>
      </w:pPr>
      <w:r w:rsidRPr="007F1642">
        <w:rPr>
          <w:rFonts w:ascii="Tahoma" w:hAnsi="Tahoma" w:cs="Tahoma"/>
          <w:sz w:val="20"/>
          <w:szCs w:val="20"/>
        </w:rPr>
        <w:t xml:space="preserve">Зачисление </w:t>
      </w:r>
      <w:r w:rsidR="00240278" w:rsidRPr="007F1642">
        <w:rPr>
          <w:rFonts w:ascii="Tahoma" w:hAnsi="Tahoma" w:cs="Tahoma"/>
          <w:sz w:val="20"/>
          <w:szCs w:val="20"/>
        </w:rPr>
        <w:t xml:space="preserve">обездвиженных </w:t>
      </w:r>
      <w:r w:rsidRPr="007F1642">
        <w:rPr>
          <w:rFonts w:ascii="Tahoma" w:hAnsi="Tahoma" w:cs="Tahoma"/>
          <w:sz w:val="20"/>
          <w:szCs w:val="20"/>
        </w:rPr>
        <w:t xml:space="preserve">документарных ценных бумаг (за исключением документарных ценных бумаг с централизованным </w:t>
      </w:r>
      <w:r w:rsidR="00240278" w:rsidRPr="007F1642">
        <w:rPr>
          <w:rFonts w:ascii="Tahoma" w:hAnsi="Tahoma" w:cs="Tahoma"/>
          <w:sz w:val="20"/>
          <w:szCs w:val="20"/>
        </w:rPr>
        <w:t>учетом</w:t>
      </w:r>
      <w:r w:rsidR="000B60C1" w:rsidRPr="007F1642">
        <w:rPr>
          <w:rFonts w:ascii="Tahoma" w:hAnsi="Tahoma" w:cs="Tahoma"/>
          <w:sz w:val="20"/>
          <w:szCs w:val="20"/>
        </w:rPr>
        <w:t xml:space="preserve"> прав</w:t>
      </w:r>
      <w:r w:rsidRPr="007F1642">
        <w:rPr>
          <w:rFonts w:ascii="Tahoma" w:hAnsi="Tahoma" w:cs="Tahoma"/>
          <w:sz w:val="20"/>
          <w:szCs w:val="20"/>
        </w:rPr>
        <w:t>).</w:t>
      </w:r>
    </w:p>
    <w:p w14:paraId="3DC932A4" w14:textId="27B60B16" w:rsidR="000A5E36" w:rsidRPr="007F1642" w:rsidRDefault="000A5E36" w:rsidP="00737BE2">
      <w:pPr>
        <w:pStyle w:val="a0"/>
        <w:numPr>
          <w:ilvl w:val="0"/>
          <w:numId w:val="0"/>
        </w:numPr>
        <w:ind w:left="993"/>
      </w:pPr>
      <w:r w:rsidRPr="00483998">
        <w:rPr>
          <w:rFonts w:ascii="Tahoma" w:hAnsi="Tahoma" w:cs="Tahoma"/>
          <w:color w:val="000000"/>
          <w:sz w:val="20"/>
          <w:szCs w:val="20"/>
        </w:rPr>
        <w:t xml:space="preserve">Зачисление </w:t>
      </w:r>
      <w:r w:rsidR="00240278" w:rsidRPr="00483998">
        <w:rPr>
          <w:rFonts w:ascii="Tahoma" w:hAnsi="Tahoma" w:cs="Tahoma"/>
          <w:color w:val="000000"/>
          <w:sz w:val="20"/>
          <w:szCs w:val="20"/>
        </w:rPr>
        <w:t xml:space="preserve">обездвиженных </w:t>
      </w:r>
      <w:r w:rsidRPr="00483998">
        <w:rPr>
          <w:rFonts w:ascii="Tahoma" w:hAnsi="Tahoma" w:cs="Tahoma"/>
          <w:color w:val="000000"/>
          <w:sz w:val="20"/>
          <w:szCs w:val="20"/>
        </w:rPr>
        <w:t>документарных ценных бумаг осуществляется при наличии ценных бумаг, подлежащих приему на депозитарный учет и хранение, на основании</w:t>
      </w:r>
      <w:r w:rsidR="00673517">
        <w:rPr>
          <w:rFonts w:ascii="Tahoma" w:hAnsi="Tahoma" w:cs="Tahoma"/>
          <w:color w:val="000000"/>
          <w:sz w:val="20"/>
          <w:szCs w:val="20"/>
        </w:rPr>
        <w:t xml:space="preserve"> </w:t>
      </w:r>
      <w:r w:rsidRPr="00737BE2">
        <w:rPr>
          <w:rFonts w:ascii="Tahoma" w:hAnsi="Tahoma" w:cs="Tahoma"/>
          <w:sz w:val="20"/>
          <w:szCs w:val="20"/>
        </w:rPr>
        <w:t>поручени</w:t>
      </w:r>
      <w:r w:rsidR="00673517">
        <w:rPr>
          <w:rFonts w:ascii="Tahoma" w:hAnsi="Tahoma" w:cs="Tahoma"/>
          <w:sz w:val="20"/>
          <w:szCs w:val="20"/>
        </w:rPr>
        <w:t>я</w:t>
      </w:r>
      <w:r w:rsidRPr="00737BE2">
        <w:rPr>
          <w:rFonts w:ascii="Tahoma" w:hAnsi="Tahoma" w:cs="Tahoma"/>
          <w:sz w:val="20"/>
          <w:szCs w:val="20"/>
        </w:rPr>
        <w:t xml:space="preserve"> (Форма №</w:t>
      </w:r>
      <w:r w:rsidR="00673517">
        <w:rPr>
          <w:rFonts w:ascii="Tahoma" w:hAnsi="Tahoma" w:cs="Tahoma"/>
        </w:rPr>
        <w:t xml:space="preserve"> </w:t>
      </w:r>
      <w:hyperlink w:anchor="Текст_R04_1" w:history="1">
        <w:r w:rsidR="00611A35" w:rsidRPr="00673517">
          <w:rPr>
            <w:rStyle w:val="af"/>
            <w:rFonts w:ascii="Tahoma" w:hAnsi="Tahoma" w:cs="Tahoma"/>
            <w:sz w:val="20"/>
            <w:szCs w:val="20"/>
          </w:rPr>
          <w:t>R04</w:t>
        </w:r>
        <w:r w:rsidR="00C24CA0" w:rsidRPr="00737BE2">
          <w:rPr>
            <w:rStyle w:val="af"/>
            <w:rFonts w:ascii="Tahoma" w:hAnsi="Tahoma" w:cs="Tahoma"/>
            <w:sz w:val="20"/>
            <w:szCs w:val="20"/>
          </w:rPr>
          <w:t>-1</w:t>
        </w:r>
      </w:hyperlink>
      <w:r w:rsidRPr="007F1642">
        <w:rPr>
          <w:color w:val="000000" w:themeColor="text1"/>
        </w:rPr>
        <w:t>)</w:t>
      </w:r>
      <w:r w:rsidR="00FA5546">
        <w:rPr>
          <w:color w:val="000000" w:themeColor="text1"/>
        </w:rPr>
        <w:t>.</w:t>
      </w:r>
    </w:p>
    <w:p w14:paraId="6AA89385" w14:textId="77777777" w:rsidR="000A5E36" w:rsidRPr="007F1642" w:rsidRDefault="000A5E36" w:rsidP="00483998">
      <w:pPr>
        <w:pStyle w:val="1"/>
        <w:numPr>
          <w:ilvl w:val="0"/>
          <w:numId w:val="0"/>
        </w:numPr>
        <w:ind w:left="993"/>
        <w:rPr>
          <w:rFonts w:ascii="Tahoma" w:hAnsi="Tahoma" w:cs="Tahoma"/>
          <w:sz w:val="20"/>
          <w:szCs w:val="20"/>
        </w:rPr>
      </w:pPr>
      <w:r w:rsidRPr="007F1642">
        <w:rPr>
          <w:rFonts w:ascii="Tahoma" w:hAnsi="Tahoma" w:cs="Tahoma"/>
          <w:sz w:val="20"/>
          <w:szCs w:val="20"/>
        </w:rPr>
        <w:t>Передача ценных бумаг оформляется актом приема-передачи ценных бумаг.</w:t>
      </w:r>
    </w:p>
    <w:p w14:paraId="60303C44" w14:textId="77777777" w:rsidR="000A5E36" w:rsidRPr="007F1642" w:rsidRDefault="00240278" w:rsidP="00483998">
      <w:pPr>
        <w:pStyle w:val="1"/>
        <w:numPr>
          <w:ilvl w:val="0"/>
          <w:numId w:val="0"/>
        </w:numPr>
        <w:ind w:left="993"/>
        <w:rPr>
          <w:rFonts w:ascii="Tahoma" w:hAnsi="Tahoma" w:cs="Tahoma"/>
          <w:sz w:val="20"/>
          <w:szCs w:val="20"/>
        </w:rPr>
      </w:pPr>
      <w:r w:rsidRPr="007F1642">
        <w:rPr>
          <w:rFonts w:ascii="Tahoma" w:hAnsi="Tahoma" w:cs="Tahoma"/>
          <w:sz w:val="20"/>
          <w:szCs w:val="20"/>
        </w:rPr>
        <w:t>Обездвиженные д</w:t>
      </w:r>
      <w:r w:rsidR="000A5E36" w:rsidRPr="007F1642">
        <w:rPr>
          <w:rFonts w:ascii="Tahoma" w:hAnsi="Tahoma" w:cs="Tahoma"/>
          <w:sz w:val="20"/>
          <w:szCs w:val="20"/>
        </w:rPr>
        <w:t xml:space="preserve">окументарные ценные бумаги считаются принятыми на хранение и учет не позднее рабочего дня, следующего за днем наступления более позднего из следующих событий: </w:t>
      </w:r>
    </w:p>
    <w:p w14:paraId="3584EC92" w14:textId="77777777" w:rsidR="000A5E36" w:rsidRPr="007F1642" w:rsidRDefault="000A5E36" w:rsidP="00483998">
      <w:pPr>
        <w:pStyle w:val="1"/>
        <w:ind w:left="1276" w:hanging="283"/>
        <w:rPr>
          <w:rFonts w:ascii="Tahoma" w:hAnsi="Tahoma" w:cs="Tahoma"/>
          <w:sz w:val="20"/>
          <w:szCs w:val="20"/>
        </w:rPr>
      </w:pPr>
      <w:r w:rsidRPr="007F1642">
        <w:rPr>
          <w:rFonts w:ascii="Tahoma" w:hAnsi="Tahoma" w:cs="Tahoma"/>
          <w:sz w:val="20"/>
          <w:szCs w:val="20"/>
        </w:rPr>
        <w:t>возникновение основания для зачисления ценных бумаг на счет депо;</w:t>
      </w:r>
    </w:p>
    <w:p w14:paraId="47747E25" w14:textId="77777777" w:rsidR="007B3DE6" w:rsidRPr="007F1642" w:rsidRDefault="000A5E36" w:rsidP="00483998">
      <w:pPr>
        <w:pStyle w:val="1"/>
        <w:ind w:left="1276" w:hanging="283"/>
        <w:rPr>
          <w:rFonts w:ascii="Tahoma" w:hAnsi="Tahoma" w:cs="Tahoma"/>
          <w:sz w:val="20"/>
          <w:szCs w:val="20"/>
        </w:rPr>
      </w:pPr>
      <w:r w:rsidRPr="007F1642">
        <w:rPr>
          <w:rFonts w:ascii="Tahoma" w:hAnsi="Tahoma" w:cs="Tahoma"/>
          <w:sz w:val="20"/>
          <w:szCs w:val="20"/>
        </w:rPr>
        <w:t>передача ценных бумаг Депозитарию для депозитарного учета.</w:t>
      </w:r>
    </w:p>
    <w:p w14:paraId="4B971FEE" w14:textId="00E3FA5B" w:rsidR="0054744A" w:rsidRPr="00737BE2" w:rsidRDefault="0020522D" w:rsidP="00737BE2">
      <w:pPr>
        <w:pStyle w:val="a0"/>
        <w:ind w:left="993" w:hanging="993"/>
        <w:rPr>
          <w:rFonts w:ascii="Tahoma" w:hAnsi="Tahoma" w:cs="Tahoma"/>
          <w:sz w:val="20"/>
          <w:szCs w:val="20"/>
        </w:rPr>
      </w:pPr>
      <w:r w:rsidRPr="007F1642">
        <w:rPr>
          <w:rFonts w:ascii="Tahoma" w:hAnsi="Tahoma" w:cs="Tahoma"/>
          <w:sz w:val="20"/>
          <w:szCs w:val="20"/>
        </w:rPr>
        <w:t>Зачисление</w:t>
      </w:r>
      <w:r w:rsidR="00F828BE" w:rsidRPr="007F1642">
        <w:rPr>
          <w:rFonts w:ascii="Tahoma" w:hAnsi="Tahoma" w:cs="Tahoma"/>
          <w:sz w:val="20"/>
          <w:szCs w:val="20"/>
        </w:rPr>
        <w:t xml:space="preserve"> </w:t>
      </w:r>
      <w:r w:rsidRPr="007F1642">
        <w:rPr>
          <w:rFonts w:ascii="Tahoma" w:hAnsi="Tahoma" w:cs="Tahoma"/>
          <w:sz w:val="20"/>
          <w:szCs w:val="20"/>
        </w:rPr>
        <w:t>электронных закладных</w:t>
      </w:r>
      <w:r w:rsidR="0054744A" w:rsidRPr="007F1642">
        <w:rPr>
          <w:rFonts w:ascii="Tahoma" w:hAnsi="Tahoma" w:cs="Tahoma"/>
          <w:sz w:val="20"/>
          <w:szCs w:val="20"/>
        </w:rPr>
        <w:t xml:space="preserve"> осуществляется на основании </w:t>
      </w:r>
      <w:r w:rsidRPr="00737BE2">
        <w:rPr>
          <w:rFonts w:ascii="Tahoma" w:hAnsi="Tahoma" w:cs="Tahoma"/>
          <w:sz w:val="20"/>
          <w:szCs w:val="20"/>
        </w:rPr>
        <w:t>поручени</w:t>
      </w:r>
      <w:r w:rsidR="00FA5546">
        <w:rPr>
          <w:rFonts w:ascii="Tahoma" w:hAnsi="Tahoma" w:cs="Tahoma"/>
          <w:sz w:val="20"/>
          <w:szCs w:val="20"/>
        </w:rPr>
        <w:t>я</w:t>
      </w:r>
      <w:r w:rsidRPr="00737BE2">
        <w:rPr>
          <w:rFonts w:ascii="Tahoma" w:hAnsi="Tahoma" w:cs="Tahoma"/>
          <w:sz w:val="20"/>
          <w:szCs w:val="20"/>
        </w:rPr>
        <w:t xml:space="preserve"> (Форм</w:t>
      </w:r>
      <w:r w:rsidR="00BE65AF" w:rsidRPr="00737BE2">
        <w:rPr>
          <w:rFonts w:ascii="Tahoma" w:hAnsi="Tahoma" w:cs="Tahoma"/>
          <w:sz w:val="20"/>
          <w:szCs w:val="20"/>
        </w:rPr>
        <w:t>а</w:t>
      </w:r>
      <w:r w:rsidR="00F9753A">
        <w:rPr>
          <w:rFonts w:ascii="Tahoma" w:hAnsi="Tahoma" w:cs="Tahoma"/>
          <w:sz w:val="20"/>
          <w:szCs w:val="20"/>
        </w:rPr>
        <w:t xml:space="preserve"> №</w:t>
      </w:r>
      <w:r w:rsidRPr="00737BE2">
        <w:rPr>
          <w:rFonts w:ascii="Tahoma" w:hAnsi="Tahoma" w:cs="Tahoma"/>
          <w:sz w:val="20"/>
          <w:szCs w:val="20"/>
        </w:rPr>
        <w:t xml:space="preserve"> </w:t>
      </w:r>
      <w:hyperlink w:anchor="Текст_R04_2" w:history="1">
        <w:r w:rsidRPr="0040284C">
          <w:rPr>
            <w:rStyle w:val="af"/>
            <w:rFonts w:ascii="Tahoma" w:hAnsi="Tahoma" w:cs="Tahoma"/>
            <w:sz w:val="20"/>
            <w:szCs w:val="20"/>
          </w:rPr>
          <w:t>№</w:t>
        </w:r>
        <w:r w:rsidR="00C4360D" w:rsidRPr="00FA5546">
          <w:rPr>
            <w:rStyle w:val="af"/>
            <w:rFonts w:ascii="Tahoma" w:hAnsi="Tahoma" w:cs="Tahoma"/>
            <w:sz w:val="20"/>
            <w:szCs w:val="20"/>
            <w:lang w:val="en-US"/>
          </w:rPr>
          <w:t>R</w:t>
        </w:r>
        <w:r w:rsidR="00C4360D" w:rsidRPr="00737BE2">
          <w:rPr>
            <w:rStyle w:val="af"/>
            <w:rFonts w:ascii="Tahoma" w:hAnsi="Tahoma" w:cs="Tahoma"/>
            <w:sz w:val="20"/>
            <w:szCs w:val="20"/>
          </w:rPr>
          <w:t>04-2</w:t>
        </w:r>
      </w:hyperlink>
      <w:r w:rsidR="009E330D" w:rsidRPr="00737BE2">
        <w:rPr>
          <w:rFonts w:ascii="Tahoma" w:hAnsi="Tahoma" w:cs="Tahoma"/>
          <w:sz w:val="20"/>
          <w:szCs w:val="20"/>
        </w:rPr>
        <w:t>)</w:t>
      </w:r>
      <w:r w:rsidR="0073331B" w:rsidRPr="00737BE2">
        <w:rPr>
          <w:rFonts w:ascii="Tahoma" w:hAnsi="Tahoma" w:cs="Tahoma"/>
          <w:sz w:val="20"/>
          <w:szCs w:val="20"/>
        </w:rPr>
        <w:t>.</w:t>
      </w:r>
    </w:p>
    <w:p w14:paraId="7FB0B9A9" w14:textId="77777777" w:rsidR="006E3BD8" w:rsidRPr="007F1642" w:rsidRDefault="00C05893" w:rsidP="00483998">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осуществляет операцию зачисления электронных закладных только после получения из </w:t>
      </w:r>
      <w:r w:rsidR="005239F4" w:rsidRPr="007F1642">
        <w:rPr>
          <w:rFonts w:ascii="Tahoma" w:hAnsi="Tahoma" w:cs="Tahoma"/>
          <w:sz w:val="20"/>
          <w:szCs w:val="20"/>
        </w:rPr>
        <w:t>депозитари</w:t>
      </w:r>
      <w:r w:rsidR="0001267D" w:rsidRPr="007F1642">
        <w:rPr>
          <w:rFonts w:ascii="Tahoma" w:hAnsi="Tahoma" w:cs="Tahoma"/>
          <w:sz w:val="20"/>
          <w:szCs w:val="20"/>
        </w:rPr>
        <w:t>я</w:t>
      </w:r>
      <w:r w:rsidR="005239F4" w:rsidRPr="007F1642">
        <w:rPr>
          <w:rFonts w:ascii="Tahoma" w:hAnsi="Tahoma" w:cs="Tahoma"/>
          <w:sz w:val="20"/>
          <w:szCs w:val="20"/>
        </w:rPr>
        <w:t>, осуществляющего хранение электронн</w:t>
      </w:r>
      <w:r w:rsidR="00E4673B" w:rsidRPr="007F1642">
        <w:rPr>
          <w:rFonts w:ascii="Tahoma" w:hAnsi="Tahoma" w:cs="Tahoma"/>
          <w:sz w:val="20"/>
          <w:szCs w:val="20"/>
        </w:rPr>
        <w:t>ых</w:t>
      </w:r>
      <w:r w:rsidR="005239F4" w:rsidRPr="007F1642">
        <w:rPr>
          <w:rFonts w:ascii="Tahoma" w:hAnsi="Tahoma" w:cs="Tahoma"/>
          <w:sz w:val="20"/>
          <w:szCs w:val="20"/>
        </w:rPr>
        <w:t xml:space="preserve"> закладн</w:t>
      </w:r>
      <w:r w:rsidR="00E4673B" w:rsidRPr="007F1642">
        <w:rPr>
          <w:rFonts w:ascii="Tahoma" w:hAnsi="Tahoma" w:cs="Tahoma"/>
          <w:sz w:val="20"/>
          <w:szCs w:val="20"/>
        </w:rPr>
        <w:t>ых</w:t>
      </w:r>
      <w:r w:rsidR="005239F4" w:rsidRPr="007F1642">
        <w:rPr>
          <w:rFonts w:ascii="Tahoma" w:hAnsi="Tahoma" w:cs="Tahoma"/>
          <w:sz w:val="20"/>
          <w:szCs w:val="20"/>
        </w:rPr>
        <w:t>,</w:t>
      </w:r>
      <w:r w:rsidRPr="007F1642">
        <w:rPr>
          <w:rFonts w:ascii="Tahoma" w:hAnsi="Tahoma" w:cs="Tahoma"/>
          <w:sz w:val="20"/>
          <w:szCs w:val="20"/>
        </w:rPr>
        <w:t xml:space="preserve"> уведомления (отчета) о совершенной операции зачисления по счету </w:t>
      </w:r>
      <w:r w:rsidR="0001267D" w:rsidRPr="007F1642">
        <w:rPr>
          <w:rFonts w:ascii="Tahoma" w:hAnsi="Tahoma" w:cs="Tahoma"/>
          <w:sz w:val="20"/>
          <w:szCs w:val="20"/>
        </w:rPr>
        <w:t xml:space="preserve">депо </w:t>
      </w:r>
      <w:r w:rsidRPr="007F1642">
        <w:rPr>
          <w:rFonts w:ascii="Tahoma" w:hAnsi="Tahoma" w:cs="Tahoma"/>
          <w:sz w:val="20"/>
          <w:szCs w:val="20"/>
        </w:rPr>
        <w:t>номинального держателя, открытом Депозитарию в этом месте хранения</w:t>
      </w:r>
      <w:r w:rsidR="00C541F5" w:rsidRPr="007F1642">
        <w:rPr>
          <w:rFonts w:ascii="Tahoma" w:hAnsi="Tahoma" w:cs="Tahoma"/>
          <w:sz w:val="20"/>
          <w:szCs w:val="20"/>
        </w:rPr>
        <w:t>.</w:t>
      </w:r>
      <w:r w:rsidR="006E3BD8" w:rsidRPr="007F1642">
        <w:rPr>
          <w:rFonts w:ascii="Tahoma" w:hAnsi="Tahoma" w:cs="Tahoma"/>
          <w:sz w:val="20"/>
          <w:szCs w:val="20"/>
        </w:rPr>
        <w:t xml:space="preserve"> </w:t>
      </w:r>
    </w:p>
    <w:p w14:paraId="6828993A" w14:textId="1A25121B" w:rsidR="006E3BD8" w:rsidRPr="00737BE2" w:rsidRDefault="006E3BD8" w:rsidP="00737BE2">
      <w:pPr>
        <w:pStyle w:val="a0"/>
        <w:ind w:left="993" w:hanging="993"/>
        <w:rPr>
          <w:rFonts w:ascii="Tahoma" w:hAnsi="Tahoma" w:cs="Tahoma"/>
          <w:sz w:val="20"/>
          <w:szCs w:val="20"/>
        </w:rPr>
      </w:pPr>
      <w:r w:rsidRPr="007F1642">
        <w:rPr>
          <w:rFonts w:ascii="Tahoma" w:hAnsi="Tahoma" w:cs="Tahoma"/>
          <w:sz w:val="20"/>
          <w:szCs w:val="20"/>
        </w:rPr>
        <w:t xml:space="preserve">Зачисление электронных закладных при их выдаче осуществляется на основании </w:t>
      </w:r>
      <w:r w:rsidRPr="00737BE2">
        <w:rPr>
          <w:rFonts w:ascii="Tahoma" w:hAnsi="Tahoma" w:cs="Tahoma"/>
          <w:sz w:val="20"/>
          <w:szCs w:val="20"/>
        </w:rPr>
        <w:t>поручени</w:t>
      </w:r>
      <w:r w:rsidR="00F9753A">
        <w:rPr>
          <w:rFonts w:ascii="Tahoma" w:hAnsi="Tahoma" w:cs="Tahoma"/>
          <w:sz w:val="20"/>
          <w:szCs w:val="20"/>
        </w:rPr>
        <w:t>я</w:t>
      </w:r>
      <w:r w:rsidRPr="00737BE2">
        <w:rPr>
          <w:rFonts w:ascii="Tahoma" w:hAnsi="Tahoma" w:cs="Tahoma"/>
          <w:sz w:val="20"/>
          <w:szCs w:val="20"/>
        </w:rPr>
        <w:t xml:space="preserve"> (Форм</w:t>
      </w:r>
      <w:r w:rsidR="00BE65AF" w:rsidRPr="00737BE2">
        <w:rPr>
          <w:rFonts w:ascii="Tahoma" w:hAnsi="Tahoma" w:cs="Tahoma"/>
          <w:sz w:val="20"/>
          <w:szCs w:val="20"/>
        </w:rPr>
        <w:t>а</w:t>
      </w:r>
      <w:r w:rsidRPr="00737BE2">
        <w:rPr>
          <w:rFonts w:ascii="Tahoma" w:hAnsi="Tahoma" w:cs="Tahoma"/>
          <w:sz w:val="20"/>
          <w:szCs w:val="20"/>
        </w:rPr>
        <w:t xml:space="preserve"> </w:t>
      </w:r>
      <w:hyperlink w:anchor="Текст_R06_5" w:history="1">
        <w:r w:rsidRPr="0040284C">
          <w:rPr>
            <w:rStyle w:val="af"/>
            <w:rFonts w:ascii="Tahoma" w:hAnsi="Tahoma" w:cs="Tahoma"/>
            <w:sz w:val="20"/>
            <w:szCs w:val="20"/>
          </w:rPr>
          <w:t>№R06-5</w:t>
        </w:r>
      </w:hyperlink>
      <w:r w:rsidRPr="00737BE2">
        <w:rPr>
          <w:rFonts w:ascii="Tahoma" w:hAnsi="Tahoma" w:cs="Tahoma"/>
          <w:sz w:val="20"/>
          <w:szCs w:val="20"/>
        </w:rPr>
        <w:t>)</w:t>
      </w:r>
      <w:r w:rsidR="0073331B" w:rsidRPr="00737BE2">
        <w:rPr>
          <w:rFonts w:ascii="Tahoma" w:hAnsi="Tahoma" w:cs="Tahoma"/>
          <w:sz w:val="20"/>
          <w:szCs w:val="20"/>
        </w:rPr>
        <w:t>.</w:t>
      </w:r>
    </w:p>
    <w:p w14:paraId="788B4333" w14:textId="77777777" w:rsidR="00107BA4" w:rsidRPr="007F1642" w:rsidRDefault="00107BA4" w:rsidP="007935D2">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осуществляет операцию зачисления электронных закладных только после получения из </w:t>
      </w:r>
      <w:r w:rsidR="001B3D79" w:rsidRPr="007F1642">
        <w:rPr>
          <w:rFonts w:ascii="Tahoma" w:hAnsi="Tahoma" w:cs="Tahoma"/>
          <w:sz w:val="20"/>
          <w:szCs w:val="20"/>
        </w:rPr>
        <w:t xml:space="preserve">депозитария, осуществляющего </w:t>
      </w:r>
      <w:r w:rsidRPr="007F1642">
        <w:rPr>
          <w:rFonts w:ascii="Tahoma" w:hAnsi="Tahoma" w:cs="Tahoma"/>
          <w:sz w:val="20"/>
          <w:szCs w:val="20"/>
        </w:rPr>
        <w:t>хранени</w:t>
      </w:r>
      <w:r w:rsidR="001B3D79" w:rsidRPr="007F1642">
        <w:rPr>
          <w:rFonts w:ascii="Tahoma" w:hAnsi="Tahoma" w:cs="Tahoma"/>
          <w:sz w:val="20"/>
          <w:szCs w:val="20"/>
        </w:rPr>
        <w:t>е</w:t>
      </w:r>
      <w:r w:rsidRPr="007F1642">
        <w:rPr>
          <w:rFonts w:ascii="Tahoma" w:hAnsi="Tahoma" w:cs="Tahoma"/>
          <w:sz w:val="20"/>
          <w:szCs w:val="20"/>
        </w:rPr>
        <w:t xml:space="preserve"> </w:t>
      </w:r>
      <w:r w:rsidR="001B3D79" w:rsidRPr="007F1642">
        <w:rPr>
          <w:rFonts w:ascii="Tahoma" w:hAnsi="Tahoma" w:cs="Tahoma"/>
          <w:sz w:val="20"/>
          <w:szCs w:val="20"/>
        </w:rPr>
        <w:t>электронных закладных</w:t>
      </w:r>
      <w:r w:rsidR="00B02519">
        <w:rPr>
          <w:rFonts w:ascii="Tahoma" w:hAnsi="Tahoma" w:cs="Tahoma"/>
          <w:sz w:val="20"/>
          <w:szCs w:val="20"/>
        </w:rPr>
        <w:t>,</w:t>
      </w:r>
      <w:r w:rsidR="001B3D79" w:rsidRPr="007F1642">
        <w:rPr>
          <w:rFonts w:ascii="Tahoma" w:hAnsi="Tahoma" w:cs="Tahoma"/>
          <w:sz w:val="20"/>
          <w:szCs w:val="20"/>
        </w:rPr>
        <w:t xml:space="preserve"> </w:t>
      </w:r>
      <w:r w:rsidRPr="007F1642">
        <w:rPr>
          <w:rFonts w:ascii="Tahoma" w:hAnsi="Tahoma" w:cs="Tahoma"/>
          <w:sz w:val="20"/>
          <w:szCs w:val="20"/>
        </w:rPr>
        <w:t xml:space="preserve">уведомления (отчета) о совершенной операции зачисления по счету </w:t>
      </w:r>
      <w:r w:rsidR="0001267D" w:rsidRPr="007F1642">
        <w:rPr>
          <w:rFonts w:ascii="Tahoma" w:hAnsi="Tahoma" w:cs="Tahoma"/>
          <w:sz w:val="20"/>
          <w:szCs w:val="20"/>
        </w:rPr>
        <w:t xml:space="preserve">депо </w:t>
      </w:r>
      <w:r w:rsidRPr="007F1642">
        <w:rPr>
          <w:rFonts w:ascii="Tahoma" w:hAnsi="Tahoma" w:cs="Tahoma"/>
          <w:sz w:val="20"/>
          <w:szCs w:val="20"/>
        </w:rPr>
        <w:t>номинального держателя, открытом Депозитарию в этом месте хранения, а также анкет электронн</w:t>
      </w:r>
      <w:r w:rsidR="00C05893" w:rsidRPr="007F1642">
        <w:rPr>
          <w:rFonts w:ascii="Tahoma" w:hAnsi="Tahoma" w:cs="Tahoma"/>
          <w:sz w:val="20"/>
          <w:szCs w:val="20"/>
        </w:rPr>
        <w:t>ых</w:t>
      </w:r>
      <w:r w:rsidRPr="007F1642">
        <w:rPr>
          <w:rFonts w:ascii="Tahoma" w:hAnsi="Tahoma" w:cs="Tahoma"/>
          <w:sz w:val="20"/>
          <w:szCs w:val="20"/>
        </w:rPr>
        <w:t xml:space="preserve"> закладн</w:t>
      </w:r>
      <w:r w:rsidR="00C05893" w:rsidRPr="007F1642">
        <w:rPr>
          <w:rFonts w:ascii="Tahoma" w:hAnsi="Tahoma" w:cs="Tahoma"/>
          <w:sz w:val="20"/>
          <w:szCs w:val="20"/>
        </w:rPr>
        <w:t>ых</w:t>
      </w:r>
      <w:r w:rsidRPr="007F1642">
        <w:rPr>
          <w:rFonts w:ascii="Tahoma" w:hAnsi="Tahoma" w:cs="Tahoma"/>
          <w:sz w:val="20"/>
          <w:szCs w:val="20"/>
        </w:rPr>
        <w:t>.</w:t>
      </w:r>
    </w:p>
    <w:p w14:paraId="119DE268" w14:textId="77777777" w:rsidR="000A5E36" w:rsidRPr="007F1642" w:rsidRDefault="000A5E36" w:rsidP="007935D2">
      <w:pPr>
        <w:pStyle w:val="a0"/>
        <w:ind w:left="993" w:hanging="993"/>
        <w:rPr>
          <w:rFonts w:ascii="Tahoma" w:hAnsi="Tahoma" w:cs="Tahoma"/>
          <w:sz w:val="20"/>
          <w:szCs w:val="20"/>
        </w:rPr>
      </w:pPr>
      <w:bookmarkStart w:id="328" w:name="_Ref98494515"/>
      <w:r w:rsidRPr="007F1642">
        <w:rPr>
          <w:rFonts w:ascii="Tahoma" w:hAnsi="Tahoma" w:cs="Tahoma"/>
          <w:sz w:val="20"/>
          <w:szCs w:val="20"/>
        </w:rPr>
        <w:t xml:space="preserve">Зачисление бездокументарных ценных бумаг, </w:t>
      </w:r>
      <w:r w:rsidR="00701408" w:rsidRPr="007F1642">
        <w:rPr>
          <w:rFonts w:ascii="Tahoma" w:hAnsi="Tahoma" w:cs="Tahoma"/>
          <w:sz w:val="20"/>
          <w:szCs w:val="20"/>
        </w:rPr>
        <w:t xml:space="preserve">обездвиженных </w:t>
      </w:r>
      <w:r w:rsidRPr="007F1642">
        <w:rPr>
          <w:rFonts w:ascii="Tahoma" w:hAnsi="Tahoma" w:cs="Tahoma"/>
          <w:sz w:val="20"/>
          <w:szCs w:val="20"/>
        </w:rPr>
        <w:t xml:space="preserve">документарных ценных бумаг с </w:t>
      </w:r>
      <w:r w:rsidR="004B02B8" w:rsidRPr="007F1642">
        <w:rPr>
          <w:rFonts w:ascii="Tahoma" w:hAnsi="Tahoma" w:cs="Tahoma"/>
          <w:sz w:val="20"/>
          <w:szCs w:val="20"/>
        </w:rPr>
        <w:t>централизованным учетом</w:t>
      </w:r>
      <w:r w:rsidR="00701408" w:rsidRPr="007F1642">
        <w:rPr>
          <w:rFonts w:ascii="Tahoma" w:hAnsi="Tahoma" w:cs="Tahoma"/>
          <w:sz w:val="20"/>
          <w:szCs w:val="20"/>
        </w:rPr>
        <w:t xml:space="preserve"> прав</w:t>
      </w:r>
      <w:r w:rsidRPr="007F1642">
        <w:rPr>
          <w:rFonts w:ascii="Tahoma" w:hAnsi="Tahoma" w:cs="Tahoma"/>
          <w:sz w:val="20"/>
          <w:szCs w:val="20"/>
        </w:rPr>
        <w:t>.</w:t>
      </w:r>
      <w:bookmarkEnd w:id="328"/>
    </w:p>
    <w:p w14:paraId="2C485287" w14:textId="42E1B2DD" w:rsidR="000A5E36" w:rsidRPr="007F1642" w:rsidRDefault="000A5E36" w:rsidP="00737BE2">
      <w:pPr>
        <w:pStyle w:val="a0"/>
        <w:numPr>
          <w:ilvl w:val="0"/>
          <w:numId w:val="0"/>
        </w:numPr>
        <w:ind w:left="993"/>
      </w:pPr>
      <w:r w:rsidRPr="007F1642">
        <w:rPr>
          <w:rFonts w:ascii="Tahoma" w:hAnsi="Tahoma" w:cs="Tahoma"/>
          <w:color w:val="000000"/>
          <w:sz w:val="20"/>
          <w:szCs w:val="20"/>
        </w:rPr>
        <w:t xml:space="preserve">Зачисление бездокументарных ценных бумаг, </w:t>
      </w:r>
      <w:r w:rsidR="00701408" w:rsidRPr="007F1642">
        <w:rPr>
          <w:rFonts w:ascii="Tahoma" w:hAnsi="Tahoma" w:cs="Tahoma"/>
          <w:color w:val="000000"/>
          <w:sz w:val="20"/>
          <w:szCs w:val="20"/>
        </w:rPr>
        <w:t xml:space="preserve">обездвиженных </w:t>
      </w:r>
      <w:r w:rsidRPr="007F1642">
        <w:rPr>
          <w:rFonts w:ascii="Tahoma" w:hAnsi="Tahoma" w:cs="Tahoma"/>
          <w:color w:val="000000"/>
          <w:sz w:val="20"/>
          <w:szCs w:val="20"/>
        </w:rPr>
        <w:t xml:space="preserve">документарных ценных бумаг с централизованным </w:t>
      </w:r>
      <w:r w:rsidR="00701408" w:rsidRPr="007F1642">
        <w:rPr>
          <w:rFonts w:ascii="Tahoma" w:hAnsi="Tahoma" w:cs="Tahoma"/>
          <w:color w:val="000000"/>
          <w:sz w:val="20"/>
          <w:szCs w:val="20"/>
        </w:rPr>
        <w:t xml:space="preserve">учетом </w:t>
      </w:r>
      <w:r w:rsidR="000F4E47" w:rsidRPr="007F1642">
        <w:rPr>
          <w:rFonts w:ascii="Tahoma" w:hAnsi="Tahoma" w:cs="Tahoma"/>
          <w:color w:val="000000"/>
          <w:sz w:val="20"/>
          <w:szCs w:val="20"/>
        </w:rPr>
        <w:t xml:space="preserve">прав </w:t>
      </w:r>
      <w:r w:rsidRPr="007F1642">
        <w:rPr>
          <w:rFonts w:ascii="Tahoma" w:hAnsi="Tahoma" w:cs="Tahoma"/>
          <w:color w:val="000000"/>
          <w:sz w:val="20"/>
          <w:szCs w:val="20"/>
        </w:rPr>
        <w:t>осуществляется на основании</w:t>
      </w:r>
      <w:r w:rsidR="00F871CA">
        <w:rPr>
          <w:rFonts w:ascii="Tahoma" w:hAnsi="Tahoma" w:cs="Tahoma"/>
          <w:color w:val="000000"/>
          <w:sz w:val="20"/>
          <w:szCs w:val="20"/>
        </w:rPr>
        <w:t xml:space="preserve"> </w:t>
      </w:r>
      <w:r w:rsidRPr="00737BE2">
        <w:rPr>
          <w:rFonts w:ascii="Tahoma" w:hAnsi="Tahoma" w:cs="Tahoma"/>
          <w:sz w:val="20"/>
          <w:szCs w:val="20"/>
        </w:rPr>
        <w:t>поручени</w:t>
      </w:r>
      <w:r w:rsidR="00F871CA" w:rsidRPr="00737BE2">
        <w:rPr>
          <w:rFonts w:ascii="Tahoma" w:hAnsi="Tahoma" w:cs="Tahoma"/>
          <w:sz w:val="20"/>
          <w:szCs w:val="20"/>
        </w:rPr>
        <w:t>я</w:t>
      </w:r>
      <w:r w:rsidRPr="00737BE2">
        <w:rPr>
          <w:rFonts w:ascii="Tahoma" w:hAnsi="Tahoma" w:cs="Tahoma"/>
          <w:sz w:val="20"/>
          <w:szCs w:val="20"/>
        </w:rPr>
        <w:t xml:space="preserve"> на прием ценных бумаг на учет и/или хранение (Форма </w:t>
      </w:r>
      <w:hyperlink w:anchor="Текст_R03_1" w:history="1">
        <w:r w:rsidRPr="0018501D">
          <w:rPr>
            <w:rStyle w:val="af"/>
            <w:rFonts w:ascii="Tahoma" w:hAnsi="Tahoma" w:cs="Tahoma"/>
            <w:sz w:val="20"/>
            <w:szCs w:val="20"/>
          </w:rPr>
          <w:t>№</w:t>
        </w:r>
        <w:r w:rsidR="00CB1AE8" w:rsidRPr="0018501D">
          <w:rPr>
            <w:rStyle w:val="af"/>
            <w:rFonts w:ascii="Tahoma" w:hAnsi="Tahoma" w:cs="Tahoma"/>
            <w:sz w:val="20"/>
            <w:szCs w:val="20"/>
          </w:rPr>
          <w:t>R03-1</w:t>
        </w:r>
      </w:hyperlink>
      <w:r w:rsidRPr="007F1642">
        <w:t>).</w:t>
      </w:r>
    </w:p>
    <w:p w14:paraId="6D92C39B" w14:textId="77777777" w:rsidR="0073331B" w:rsidRPr="0073331B" w:rsidRDefault="0073331B" w:rsidP="007935D2">
      <w:pPr>
        <w:pStyle w:val="a0"/>
        <w:numPr>
          <w:ilvl w:val="0"/>
          <w:numId w:val="0"/>
        </w:numPr>
        <w:ind w:left="993"/>
        <w:rPr>
          <w:rFonts w:ascii="Tahoma" w:hAnsi="Tahoma" w:cs="Tahoma"/>
          <w:sz w:val="20"/>
          <w:szCs w:val="20"/>
        </w:rPr>
      </w:pPr>
      <w:r w:rsidRPr="0044557A">
        <w:rPr>
          <w:rFonts w:ascii="Tahoma" w:hAnsi="Tahoma" w:cs="Tahoma"/>
          <w:sz w:val="20"/>
          <w:szCs w:val="20"/>
        </w:rPr>
        <w:t xml:space="preserve">В случае, если законодательством Российской Федерации и (или) соглашением сторон предусмотрена обязанность Депозитария и Депонента при взаимодействии использовать документы в электронной форме, подписанные электронной подписью, поручение на прием ценных бумаг на учет и/или хранение (Форма </w:t>
      </w:r>
      <w:hyperlink w:anchor="Текст_R03_1" w:history="1">
        <w:r w:rsidRPr="0018501D">
          <w:rPr>
            <w:rStyle w:val="af"/>
            <w:rFonts w:ascii="Tahoma" w:hAnsi="Tahoma" w:cs="Tahoma"/>
            <w:sz w:val="20"/>
            <w:szCs w:val="20"/>
          </w:rPr>
          <w:t>№R03-1</w:t>
        </w:r>
      </w:hyperlink>
      <w:r w:rsidRPr="0044557A">
        <w:rPr>
          <w:rFonts w:ascii="Tahoma" w:hAnsi="Tahoma" w:cs="Tahoma"/>
          <w:sz w:val="20"/>
          <w:szCs w:val="20"/>
        </w:rPr>
        <w:t>) подается Депонентом в виде электронного формализованного документа.</w:t>
      </w:r>
    </w:p>
    <w:p w14:paraId="326704D9" w14:textId="77777777" w:rsidR="000A5E36" w:rsidRPr="007F1642" w:rsidRDefault="000A5E36" w:rsidP="007935D2">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осуществляет операцию зачисления бездокументарных ценных бумаг, </w:t>
      </w:r>
      <w:r w:rsidR="00701408" w:rsidRPr="007F1642">
        <w:rPr>
          <w:rFonts w:ascii="Tahoma" w:hAnsi="Tahoma" w:cs="Tahoma"/>
          <w:sz w:val="20"/>
          <w:szCs w:val="20"/>
        </w:rPr>
        <w:t xml:space="preserve">обездвиженных </w:t>
      </w:r>
      <w:r w:rsidRPr="007F1642">
        <w:rPr>
          <w:rFonts w:ascii="Tahoma" w:hAnsi="Tahoma" w:cs="Tahoma"/>
          <w:sz w:val="20"/>
          <w:szCs w:val="20"/>
        </w:rPr>
        <w:t xml:space="preserve">документарных ценных бумаг с централизованным </w:t>
      </w:r>
      <w:r w:rsidR="00701408" w:rsidRPr="007F1642">
        <w:rPr>
          <w:rFonts w:ascii="Tahoma" w:hAnsi="Tahoma" w:cs="Tahoma"/>
          <w:sz w:val="20"/>
          <w:szCs w:val="20"/>
        </w:rPr>
        <w:t>учетом</w:t>
      </w:r>
      <w:r w:rsidR="000F4E47" w:rsidRPr="007F1642">
        <w:rPr>
          <w:rFonts w:ascii="Tahoma" w:hAnsi="Tahoma" w:cs="Tahoma"/>
          <w:sz w:val="20"/>
          <w:szCs w:val="20"/>
        </w:rPr>
        <w:t xml:space="preserve"> прав</w:t>
      </w:r>
      <w:r w:rsidRPr="007F1642">
        <w:rPr>
          <w:rFonts w:ascii="Tahoma" w:hAnsi="Tahoma" w:cs="Tahoma"/>
          <w:sz w:val="20"/>
          <w:szCs w:val="20"/>
        </w:rPr>
        <w:t xml:space="preserve"> только после получения уведомления (отчета) из места хранения этих ценных бумаг о совершенной операции зачисления по счету номинального держателя (счету лица, действующего в интересах других лиц), открытом Депозитарию в этом месте хранения.</w:t>
      </w:r>
    </w:p>
    <w:p w14:paraId="3531D645" w14:textId="77777777" w:rsidR="000A5E36" w:rsidRPr="007F1642" w:rsidRDefault="000A5E36" w:rsidP="007935D2">
      <w:pPr>
        <w:pStyle w:val="a0"/>
        <w:numPr>
          <w:ilvl w:val="0"/>
          <w:numId w:val="0"/>
        </w:numPr>
        <w:ind w:left="993"/>
        <w:rPr>
          <w:rFonts w:ascii="Tahoma" w:hAnsi="Tahoma" w:cs="Tahoma"/>
          <w:sz w:val="20"/>
          <w:szCs w:val="20"/>
        </w:rPr>
      </w:pPr>
      <w:r w:rsidRPr="007F1642">
        <w:rPr>
          <w:rFonts w:ascii="Tahoma" w:hAnsi="Tahoma" w:cs="Tahoma"/>
          <w:sz w:val="20"/>
          <w:szCs w:val="20"/>
        </w:rPr>
        <w:t>Если на момент получения Депозитарием уведомления (отчета) из места хранения ценных бумаг о проведенной операции зачисления ценных бумаг на счет Депозитария Депонент не предоставил в Депозитарий поручение на прием ценных бумаг, ценные бумаги зачисляются на счет неустановленных лиц.</w:t>
      </w:r>
    </w:p>
    <w:p w14:paraId="53F5DBF3" w14:textId="77777777" w:rsidR="000A5E36" w:rsidRPr="007F1642" w:rsidRDefault="000A5E36" w:rsidP="007935D2">
      <w:pPr>
        <w:pStyle w:val="a0"/>
        <w:numPr>
          <w:ilvl w:val="0"/>
          <w:numId w:val="0"/>
        </w:numPr>
        <w:ind w:left="993"/>
        <w:rPr>
          <w:rFonts w:ascii="Tahoma" w:hAnsi="Tahoma" w:cs="Tahoma"/>
          <w:sz w:val="20"/>
          <w:szCs w:val="20"/>
        </w:rPr>
      </w:pPr>
      <w:r w:rsidRPr="007F1642">
        <w:rPr>
          <w:rFonts w:ascii="Tahoma" w:hAnsi="Tahoma" w:cs="Tahoma"/>
          <w:sz w:val="20"/>
          <w:szCs w:val="20"/>
        </w:rPr>
        <w:t>Ценные бумаги учитываются на счете неустановленных лиц до момента получения Депозитарием соответствующего поручения на прием ценных бумаг от Депонента, а также иных документов, позволяющих идентифицировать получателя ценных бумаг.</w:t>
      </w:r>
    </w:p>
    <w:p w14:paraId="1A03CCAD" w14:textId="77777777" w:rsidR="000A5E36" w:rsidRPr="007F1642" w:rsidRDefault="000A5E36" w:rsidP="007935D2">
      <w:pPr>
        <w:pStyle w:val="a0"/>
        <w:numPr>
          <w:ilvl w:val="0"/>
          <w:numId w:val="0"/>
        </w:numPr>
        <w:ind w:left="993"/>
        <w:rPr>
          <w:rFonts w:ascii="Tahoma" w:hAnsi="Tahoma" w:cs="Tahoma"/>
          <w:sz w:val="20"/>
          <w:szCs w:val="20"/>
        </w:rPr>
      </w:pPr>
      <w:r w:rsidRPr="007F1642">
        <w:rPr>
          <w:rFonts w:ascii="Tahoma" w:hAnsi="Tahoma" w:cs="Tahoma"/>
          <w:sz w:val="20"/>
          <w:szCs w:val="20"/>
        </w:rPr>
        <w:t>Принятое Депозитарием поручение исполняется путем перечисления ценных бумаг со счета неустановленных лиц на счет депо Депонента.</w:t>
      </w:r>
    </w:p>
    <w:p w14:paraId="236CE2D5" w14:textId="3DF6EC52" w:rsidR="00273635" w:rsidRPr="00737BE2" w:rsidRDefault="00273635" w:rsidP="00737BE2">
      <w:pPr>
        <w:pStyle w:val="a0"/>
        <w:ind w:left="993" w:hanging="993"/>
        <w:rPr>
          <w:rFonts w:ascii="Tahoma" w:hAnsi="Tahoma" w:cs="Tahoma"/>
          <w:sz w:val="20"/>
          <w:szCs w:val="20"/>
        </w:rPr>
      </w:pPr>
      <w:r w:rsidRPr="007F1642">
        <w:rPr>
          <w:rFonts w:ascii="Tahoma" w:hAnsi="Tahoma" w:cs="Tahoma"/>
          <w:color w:val="000000"/>
          <w:sz w:val="20"/>
          <w:szCs w:val="20"/>
        </w:rPr>
        <w:t xml:space="preserve">Зачисление цифровых прав осуществляется на основании </w:t>
      </w:r>
      <w:r w:rsidRPr="00737BE2">
        <w:rPr>
          <w:rFonts w:ascii="Tahoma" w:hAnsi="Tahoma" w:cs="Tahoma"/>
          <w:sz w:val="20"/>
          <w:szCs w:val="20"/>
        </w:rPr>
        <w:t>поручени</w:t>
      </w:r>
      <w:r w:rsidR="00F871CA">
        <w:rPr>
          <w:rFonts w:ascii="Tahoma" w:hAnsi="Tahoma" w:cs="Tahoma"/>
          <w:sz w:val="20"/>
          <w:szCs w:val="20"/>
        </w:rPr>
        <w:t>я</w:t>
      </w:r>
      <w:r w:rsidRPr="00737BE2">
        <w:rPr>
          <w:rFonts w:ascii="Tahoma" w:hAnsi="Tahoma" w:cs="Tahoma"/>
          <w:sz w:val="20"/>
          <w:szCs w:val="20"/>
        </w:rPr>
        <w:t xml:space="preserve"> на прием ценных бумаг на учет и/или хранение (Форма №</w:t>
      </w:r>
      <w:hyperlink w:anchor="Текст_R03_1" w:history="1">
        <w:r w:rsidRPr="0040284C">
          <w:rPr>
            <w:rStyle w:val="af"/>
            <w:rFonts w:ascii="Tahoma" w:hAnsi="Tahoma" w:cs="Tahoma"/>
            <w:sz w:val="20"/>
            <w:szCs w:val="20"/>
          </w:rPr>
          <w:t>R03-1)</w:t>
        </w:r>
      </w:hyperlink>
      <w:r w:rsidRPr="00737BE2">
        <w:rPr>
          <w:rFonts w:ascii="Tahoma" w:hAnsi="Tahoma" w:cs="Tahoma"/>
          <w:sz w:val="20"/>
          <w:szCs w:val="20"/>
        </w:rPr>
        <w:t>.</w:t>
      </w:r>
    </w:p>
    <w:p w14:paraId="2346D9C0" w14:textId="77777777" w:rsidR="00057AE6" w:rsidRPr="007F1642" w:rsidRDefault="00057AE6" w:rsidP="007935D2">
      <w:pPr>
        <w:pStyle w:val="a0"/>
        <w:numPr>
          <w:ilvl w:val="0"/>
          <w:numId w:val="0"/>
        </w:numPr>
        <w:ind w:left="993"/>
        <w:rPr>
          <w:rFonts w:ascii="Tahoma" w:hAnsi="Tahoma" w:cs="Tahoma"/>
          <w:sz w:val="20"/>
          <w:szCs w:val="20"/>
        </w:rPr>
      </w:pPr>
      <w:r w:rsidRPr="007F1642">
        <w:rPr>
          <w:rFonts w:ascii="Tahoma" w:hAnsi="Tahoma" w:cs="Tahoma"/>
          <w:sz w:val="20"/>
          <w:szCs w:val="20"/>
        </w:rPr>
        <w:t>Депозитарий осуществляет операцию зачисления цифровых прав</w:t>
      </w:r>
      <w:r w:rsidR="00486FED" w:rsidRPr="007F1642">
        <w:rPr>
          <w:rFonts w:ascii="Tahoma" w:hAnsi="Tahoma" w:cs="Tahoma"/>
          <w:sz w:val="20"/>
          <w:szCs w:val="20"/>
        </w:rPr>
        <w:t xml:space="preserve"> при условии</w:t>
      </w:r>
      <w:r w:rsidRPr="007F1642">
        <w:rPr>
          <w:rFonts w:ascii="Tahoma" w:hAnsi="Tahoma" w:cs="Tahoma"/>
          <w:sz w:val="20"/>
          <w:szCs w:val="20"/>
        </w:rPr>
        <w:t xml:space="preserve"> поступления</w:t>
      </w:r>
      <w:r w:rsidR="00486FED" w:rsidRPr="007F1642">
        <w:rPr>
          <w:rFonts w:ascii="Tahoma" w:hAnsi="Tahoma" w:cs="Tahoma"/>
          <w:sz w:val="20"/>
          <w:szCs w:val="20"/>
        </w:rPr>
        <w:t xml:space="preserve"> (зачисления)</w:t>
      </w:r>
      <w:r w:rsidRPr="007F1642">
        <w:rPr>
          <w:rFonts w:ascii="Tahoma" w:hAnsi="Tahoma" w:cs="Tahoma"/>
          <w:sz w:val="20"/>
          <w:szCs w:val="20"/>
        </w:rPr>
        <w:t xml:space="preserve"> Депозитарию указанных цифровы</w:t>
      </w:r>
      <w:r w:rsidR="00486FED" w:rsidRPr="007F1642">
        <w:rPr>
          <w:rFonts w:ascii="Tahoma" w:hAnsi="Tahoma" w:cs="Tahoma"/>
          <w:sz w:val="20"/>
          <w:szCs w:val="20"/>
        </w:rPr>
        <w:t>х прав в информационной системе</w:t>
      </w:r>
      <w:r w:rsidRPr="007F1642">
        <w:rPr>
          <w:rFonts w:ascii="Tahoma" w:hAnsi="Tahoma" w:cs="Tahoma"/>
          <w:sz w:val="20"/>
          <w:szCs w:val="20"/>
        </w:rPr>
        <w:t xml:space="preserve">. </w:t>
      </w:r>
    </w:p>
    <w:p w14:paraId="701C6274" w14:textId="77777777" w:rsidR="00273635" w:rsidRPr="007F1642" w:rsidRDefault="00057AE6" w:rsidP="007935D2">
      <w:pPr>
        <w:pStyle w:val="a0"/>
        <w:numPr>
          <w:ilvl w:val="0"/>
          <w:numId w:val="0"/>
        </w:numPr>
        <w:ind w:left="993"/>
        <w:rPr>
          <w:rFonts w:ascii="Tahoma" w:hAnsi="Tahoma" w:cs="Tahoma"/>
          <w:sz w:val="20"/>
          <w:szCs w:val="20"/>
        </w:rPr>
      </w:pPr>
      <w:r w:rsidRPr="007F1642">
        <w:rPr>
          <w:rFonts w:ascii="Tahoma" w:hAnsi="Tahoma" w:cs="Tahoma"/>
          <w:sz w:val="20"/>
          <w:szCs w:val="20"/>
        </w:rPr>
        <w:t>В случае если у Депозитария отсутствует основание для зачисления цифровых прав на счет депо, Депозитарий зачисляет их на счет неустановленных лиц.</w:t>
      </w:r>
    </w:p>
    <w:p w14:paraId="0BF9F5D4" w14:textId="77777777" w:rsidR="00057AE6" w:rsidRPr="007F1642" w:rsidRDefault="00057AE6" w:rsidP="007935D2">
      <w:pPr>
        <w:pStyle w:val="a0"/>
        <w:numPr>
          <w:ilvl w:val="0"/>
          <w:numId w:val="0"/>
        </w:numPr>
        <w:ind w:left="993"/>
        <w:rPr>
          <w:rFonts w:ascii="Tahoma" w:hAnsi="Tahoma" w:cs="Tahoma"/>
          <w:sz w:val="20"/>
          <w:szCs w:val="20"/>
        </w:rPr>
      </w:pPr>
      <w:r w:rsidRPr="007F1642">
        <w:rPr>
          <w:rFonts w:ascii="Tahoma" w:hAnsi="Tahoma" w:cs="Tahoma"/>
          <w:sz w:val="20"/>
          <w:szCs w:val="20"/>
        </w:rPr>
        <w:t>Цифровые права учитываются на счете неустановленных лиц до момента получения Депозитарием соответствующего поручения на прием цифровых прав от Депонента, а также иных документов, позволяющих идентифицировать получателя цифровых прав.</w:t>
      </w:r>
    </w:p>
    <w:p w14:paraId="0F5878E5" w14:textId="77777777" w:rsidR="00057AE6" w:rsidRPr="007F1642" w:rsidRDefault="00057AE6" w:rsidP="007935D2">
      <w:pPr>
        <w:pStyle w:val="a0"/>
        <w:numPr>
          <w:ilvl w:val="0"/>
          <w:numId w:val="0"/>
        </w:numPr>
        <w:ind w:left="993"/>
        <w:rPr>
          <w:rFonts w:ascii="Tahoma" w:hAnsi="Tahoma" w:cs="Tahoma"/>
          <w:sz w:val="20"/>
          <w:szCs w:val="20"/>
        </w:rPr>
      </w:pPr>
      <w:r w:rsidRPr="007F1642">
        <w:rPr>
          <w:rFonts w:ascii="Tahoma" w:hAnsi="Tahoma" w:cs="Tahoma"/>
          <w:sz w:val="20"/>
          <w:szCs w:val="20"/>
        </w:rPr>
        <w:t>Принятое Депозитарием поручение исполняется путем перечисления цифровых прав со счета неустановленных лиц на счет депо Депонента.</w:t>
      </w:r>
    </w:p>
    <w:p w14:paraId="5022A97B" w14:textId="77777777" w:rsidR="000A5E36" w:rsidRDefault="000A5E36" w:rsidP="00E05B8E">
      <w:pPr>
        <w:pStyle w:val="a0"/>
        <w:ind w:left="993" w:hanging="993"/>
        <w:rPr>
          <w:rFonts w:ascii="Tahoma" w:hAnsi="Tahoma" w:cs="Tahoma"/>
          <w:sz w:val="20"/>
          <w:szCs w:val="20"/>
        </w:rPr>
      </w:pPr>
      <w:r w:rsidRPr="007F1642">
        <w:rPr>
          <w:rFonts w:ascii="Tahoma" w:hAnsi="Tahoma" w:cs="Tahoma"/>
          <w:sz w:val="20"/>
          <w:szCs w:val="20"/>
        </w:rPr>
        <w:t>Депозитарий вправе не производить зачисление ценных бумаг</w:t>
      </w:r>
      <w:r w:rsidR="00273635" w:rsidRPr="007F1642">
        <w:rPr>
          <w:rFonts w:ascii="Tahoma" w:hAnsi="Tahoma" w:cs="Tahoma"/>
          <w:sz w:val="20"/>
          <w:szCs w:val="20"/>
        </w:rPr>
        <w:t xml:space="preserve"> (цифровых прав)</w:t>
      </w:r>
      <w:r w:rsidRPr="007F1642">
        <w:rPr>
          <w:rFonts w:ascii="Tahoma" w:hAnsi="Tahoma" w:cs="Tahoma"/>
          <w:sz w:val="20"/>
          <w:szCs w:val="20"/>
        </w:rPr>
        <w:t>, если начата процедура расторжения Договора.</w:t>
      </w:r>
    </w:p>
    <w:p w14:paraId="5CCCA7AD" w14:textId="3D310947" w:rsidR="00865BE7" w:rsidRPr="00865BE7" w:rsidRDefault="00865BE7" w:rsidP="00E05B8E">
      <w:pPr>
        <w:pStyle w:val="a0"/>
        <w:ind w:left="993" w:hanging="993"/>
        <w:rPr>
          <w:rFonts w:ascii="Tahoma" w:hAnsi="Tahoma" w:cs="Tahoma"/>
          <w:sz w:val="20"/>
          <w:szCs w:val="20"/>
        </w:rPr>
      </w:pPr>
      <w:r w:rsidRPr="0044557A">
        <w:rPr>
          <w:rFonts w:ascii="Tahoma" w:hAnsi="Tahoma" w:cs="Tahoma"/>
          <w:sz w:val="20"/>
          <w:szCs w:val="20"/>
        </w:rPr>
        <w:t xml:space="preserve">Особенности проведения операции зачисления ценных бумаг на транзитный счет депо/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при поступлении ценных бумаг, переданных в оплату инвестиционных паев паевого инвестиционного фонда, изложены в п</w:t>
      </w:r>
      <w:r w:rsidR="006F6808">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_Ref468957105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4A2A759D" w14:textId="683BFB97" w:rsidR="00E05B8E" w:rsidRPr="007F1642" w:rsidRDefault="000A5E36" w:rsidP="00E05B8E">
      <w:pPr>
        <w:pStyle w:val="a0"/>
        <w:ind w:left="993" w:hanging="993"/>
        <w:rPr>
          <w:rFonts w:ascii="Tahoma" w:hAnsi="Tahoma" w:cs="Tahoma"/>
          <w:sz w:val="20"/>
          <w:szCs w:val="20"/>
        </w:rPr>
      </w:pPr>
      <w:bookmarkStart w:id="329" w:name="_Ref342312613"/>
      <w:r w:rsidRPr="007F1642">
        <w:rPr>
          <w:rFonts w:ascii="Tahoma" w:hAnsi="Tahoma" w:cs="Tahoma"/>
          <w:sz w:val="20"/>
          <w:szCs w:val="20"/>
        </w:rPr>
        <w:t>Особенности зачисления ценных бумаг, предназначенных для квалифицированных инвесторов.</w:t>
      </w:r>
      <w:bookmarkEnd w:id="329"/>
    </w:p>
    <w:p w14:paraId="3BFD4451" w14:textId="602FB109" w:rsidR="00E05B8E" w:rsidRPr="00E05B8E" w:rsidRDefault="000A5E36" w:rsidP="001F6E96">
      <w:pPr>
        <w:pStyle w:val="a0"/>
        <w:numPr>
          <w:ilvl w:val="0"/>
          <w:numId w:val="0"/>
        </w:numPr>
        <w:ind w:left="993"/>
        <w:rPr>
          <w:rFonts w:ascii="Tahoma" w:hAnsi="Tahoma" w:cs="Tahoma"/>
          <w:color w:val="000000"/>
          <w:sz w:val="20"/>
          <w:szCs w:val="20"/>
        </w:rPr>
      </w:pPr>
      <w:r w:rsidRPr="00E05B8E">
        <w:rPr>
          <w:rFonts w:ascii="Tahoma" w:hAnsi="Tahoma" w:cs="Tahoma"/>
          <w:color w:val="000000"/>
          <w:sz w:val="20"/>
          <w:szCs w:val="20"/>
        </w:rPr>
        <w:t>Депозитарий вправе зачислять ценные бумаги, предназначенные для квалифицированных инвесторов, на счета депо номинальных держателей, открытые другим депозитариям, а также на счета депо доверительного управляющего.</w:t>
      </w:r>
    </w:p>
    <w:p w14:paraId="7E329F5A" w14:textId="77777777" w:rsidR="000A5E36" w:rsidRPr="007F1642" w:rsidRDefault="000A5E36" w:rsidP="001F6E96">
      <w:pPr>
        <w:pStyle w:val="a0"/>
        <w:numPr>
          <w:ilvl w:val="0"/>
          <w:numId w:val="0"/>
        </w:numPr>
        <w:ind w:left="993"/>
        <w:rPr>
          <w:rFonts w:ascii="Tahoma" w:hAnsi="Tahoma" w:cs="Tahoma"/>
          <w:color w:val="000000"/>
          <w:sz w:val="20"/>
          <w:szCs w:val="20"/>
        </w:rPr>
      </w:pPr>
      <w:r w:rsidRPr="007F1642">
        <w:rPr>
          <w:rFonts w:ascii="Tahoma" w:hAnsi="Tahoma" w:cs="Tahoma"/>
          <w:color w:val="000000"/>
          <w:sz w:val="20"/>
          <w:szCs w:val="20"/>
        </w:rPr>
        <w:t>Депозитарий вправе зачислять ценные бумаги, предназначенные для квалифицированных инвесторов, на счета депо владельца, если:</w:t>
      </w:r>
    </w:p>
    <w:p w14:paraId="77184E48" w14:textId="77777777" w:rsidR="000A5E36" w:rsidRPr="007F1642" w:rsidRDefault="000A5E36" w:rsidP="00E05B8E">
      <w:pPr>
        <w:pStyle w:val="1"/>
        <w:ind w:left="1276" w:hanging="283"/>
        <w:rPr>
          <w:rFonts w:ascii="Tahoma" w:hAnsi="Tahoma" w:cs="Tahoma"/>
          <w:sz w:val="20"/>
          <w:szCs w:val="20"/>
        </w:rPr>
      </w:pPr>
      <w:r w:rsidRPr="007F1642">
        <w:rPr>
          <w:rFonts w:ascii="Tahoma" w:hAnsi="Tahoma" w:cs="Tahoma"/>
          <w:sz w:val="20"/>
          <w:szCs w:val="20"/>
        </w:rPr>
        <w:t>счет депо владельца открыт лицу, которое является квалифицированным инвестором в силу федерального закона;</w:t>
      </w:r>
    </w:p>
    <w:p w14:paraId="7A801378" w14:textId="77777777" w:rsidR="000A5E36" w:rsidRPr="007F1642" w:rsidRDefault="000A5E36" w:rsidP="00E05B8E">
      <w:pPr>
        <w:pStyle w:val="1"/>
        <w:ind w:left="1276" w:hanging="283"/>
        <w:rPr>
          <w:rFonts w:ascii="Tahoma" w:hAnsi="Tahoma" w:cs="Tahoma"/>
          <w:sz w:val="20"/>
          <w:szCs w:val="20"/>
        </w:rPr>
      </w:pPr>
      <w:r w:rsidRPr="007F1642">
        <w:rPr>
          <w:rFonts w:ascii="Tahoma" w:hAnsi="Tahoma" w:cs="Tahoma"/>
          <w:sz w:val="20"/>
          <w:szCs w:val="20"/>
        </w:rPr>
        <w:t>ценные бумаги приобретены через брокера или доверительным управляющим при осуществлении доверительного управления;</w:t>
      </w:r>
    </w:p>
    <w:p w14:paraId="1E77D16A" w14:textId="77777777" w:rsidR="000A5E36" w:rsidRPr="007F1642" w:rsidRDefault="000A5E36" w:rsidP="00E05B8E">
      <w:pPr>
        <w:pStyle w:val="1"/>
        <w:ind w:left="1276" w:hanging="283"/>
        <w:rPr>
          <w:rFonts w:ascii="Tahoma" w:hAnsi="Tahoma" w:cs="Tahoma"/>
          <w:sz w:val="20"/>
          <w:szCs w:val="20"/>
        </w:rPr>
      </w:pPr>
      <w:r w:rsidRPr="007F1642">
        <w:rPr>
          <w:rFonts w:ascii="Tahoma" w:hAnsi="Tahoma" w:cs="Tahoma"/>
          <w:sz w:val="20"/>
          <w:szCs w:val="20"/>
        </w:rPr>
        <w:t>ценные бумаги приобретены лицами, не являющимися квалифицированными инвесторами, без участия брокера, в случае приобретения:</w:t>
      </w:r>
    </w:p>
    <w:p w14:paraId="75A99BDB"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эмитентом указанных ценных бумаг (лицом, обязанным по указанным ценным бумагам);</w:t>
      </w:r>
    </w:p>
    <w:p w14:paraId="06CD2449"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иностранными юридическими лицами;</w:t>
      </w:r>
    </w:p>
    <w:p w14:paraId="06F5C496"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 xml:space="preserve">в результате обмена (конвертации) на указанные ценные бумаги других ценных бумаг того же </w:t>
      </w:r>
      <w:r w:rsidR="005E16F3" w:rsidRPr="007F1642">
        <w:rPr>
          <w:rFonts w:ascii="Tahoma" w:hAnsi="Tahoma" w:cs="Tahoma"/>
          <w:sz w:val="20"/>
          <w:szCs w:val="20"/>
        </w:rPr>
        <w:t>эмитента (</w:t>
      </w:r>
      <w:r w:rsidRPr="007F1642">
        <w:rPr>
          <w:rFonts w:ascii="Tahoma" w:hAnsi="Tahoma" w:cs="Tahoma"/>
          <w:sz w:val="20"/>
          <w:szCs w:val="20"/>
        </w:rPr>
        <w:t>лица, обязанного по ценной бумаге) по решению эмитента (лица, обязанного по ценной бумаге);</w:t>
      </w:r>
    </w:p>
    <w:p w14:paraId="1D836D96"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реорганизации эмитента (лица, обязанного по ценной бумаге);</w:t>
      </w:r>
    </w:p>
    <w:p w14:paraId="560FC4B8"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распределения дополнительных ценных бумаг среди владельцев таких ценных бумаг;</w:t>
      </w:r>
    </w:p>
    <w:p w14:paraId="35FAADA5"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реализации преимущественного права приобретения ценных бумаг того же эмитента (лица, обязанного по ценной бумаге);</w:t>
      </w:r>
    </w:p>
    <w:p w14:paraId="6CE474DF"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размещения дополнительных акций эмитента, если приобретателем указанных ценных бумаг является основное общество, владеющее более 50% акций того же эмитента;</w:t>
      </w:r>
    </w:p>
    <w:p w14:paraId="1364785D"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универсального правопреемства или распределения имущества ликвидируемого юридического лица;</w:t>
      </w:r>
    </w:p>
    <w:p w14:paraId="106A4A40"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исполнения требований закона и (или) условий договора доверительного управления о передаче имущества учредителю управления.</w:t>
      </w:r>
    </w:p>
    <w:p w14:paraId="58AF3125" w14:textId="77777777" w:rsidR="000A5E36" w:rsidRPr="007F1642" w:rsidRDefault="000A5E36" w:rsidP="005A4992">
      <w:pPr>
        <w:pStyle w:val="1"/>
        <w:ind w:left="1276" w:hanging="283"/>
        <w:rPr>
          <w:rFonts w:ascii="Tahoma" w:hAnsi="Tahoma" w:cs="Tahoma"/>
          <w:sz w:val="20"/>
          <w:szCs w:val="20"/>
        </w:rPr>
      </w:pPr>
      <w:r w:rsidRPr="007F1642">
        <w:rPr>
          <w:rFonts w:ascii="Tahoma" w:hAnsi="Tahoma" w:cs="Tahoma"/>
          <w:sz w:val="20"/>
          <w:szCs w:val="20"/>
        </w:rPr>
        <w:t>Депонент, не являющийся квалифицированным инвестором на дату подачи поручения на зачисление указанных ценных бумаг, предоставил документ, подтверждающий, что он являлся квалифицированным инвестором на дату заключения сделки с указанными ценными бумагами.</w:t>
      </w:r>
    </w:p>
    <w:p w14:paraId="53FD459C" w14:textId="77777777" w:rsidR="000A5E36" w:rsidRPr="007F1642" w:rsidRDefault="000A5E36" w:rsidP="005A4992">
      <w:pPr>
        <w:pStyle w:val="a0"/>
        <w:numPr>
          <w:ilvl w:val="0"/>
          <w:numId w:val="0"/>
        </w:numPr>
        <w:ind w:left="993"/>
        <w:rPr>
          <w:rFonts w:ascii="Tahoma" w:hAnsi="Tahoma" w:cs="Tahoma"/>
          <w:sz w:val="20"/>
          <w:szCs w:val="20"/>
        </w:rPr>
      </w:pPr>
      <w:r w:rsidRPr="007F1642">
        <w:rPr>
          <w:rFonts w:ascii="Tahoma" w:hAnsi="Tahoma" w:cs="Tahoma"/>
          <w:sz w:val="20"/>
          <w:szCs w:val="20"/>
        </w:rPr>
        <w:t>Депозитарий зачисляет ценные бумаги, предназначенные для квалифицированных инвесторов, на счета депо владельца на основании документов, подтверждающих соблюдение условий, предусмотренных настоящим пунктом. В случае если соответствующие документы были предоставлены в Депозитарий ранее, их повторного предоставления не требуется.</w:t>
      </w:r>
    </w:p>
    <w:p w14:paraId="36646477" w14:textId="77777777" w:rsidR="000A5E36" w:rsidRPr="007F1642" w:rsidRDefault="000A5E36" w:rsidP="005A4992">
      <w:pPr>
        <w:pStyle w:val="a0"/>
        <w:numPr>
          <w:ilvl w:val="0"/>
          <w:numId w:val="0"/>
        </w:numPr>
        <w:ind w:left="993"/>
        <w:rPr>
          <w:rFonts w:ascii="Tahoma" w:hAnsi="Tahoma" w:cs="Tahoma"/>
          <w:sz w:val="20"/>
          <w:szCs w:val="20"/>
        </w:rPr>
      </w:pPr>
      <w:r w:rsidRPr="007F1642">
        <w:rPr>
          <w:rFonts w:ascii="Tahoma" w:hAnsi="Tahoma" w:cs="Tahoma"/>
          <w:sz w:val="20"/>
          <w:szCs w:val="20"/>
        </w:rPr>
        <w:t>Депозитарий зачисляет на счет депо владельца инвестиционные паи, предназначенные для квалифицированных инвесторов, при их выдаче в случае, если они выданы на основании заявки, поданной Депозитарием.</w:t>
      </w:r>
    </w:p>
    <w:p w14:paraId="6DA84B51" w14:textId="20A796AA" w:rsidR="005A4992" w:rsidRPr="007F1642" w:rsidRDefault="000A5E36" w:rsidP="005A4992">
      <w:pPr>
        <w:pStyle w:val="a0"/>
        <w:ind w:left="993" w:hanging="993"/>
        <w:rPr>
          <w:rFonts w:ascii="Tahoma" w:hAnsi="Tahoma" w:cs="Tahoma"/>
          <w:sz w:val="20"/>
          <w:szCs w:val="20"/>
        </w:rPr>
      </w:pPr>
      <w:bookmarkStart w:id="330" w:name="_Ref342312629"/>
      <w:r w:rsidRPr="007F1642">
        <w:rPr>
          <w:rFonts w:ascii="Tahoma" w:hAnsi="Tahoma" w:cs="Tahoma"/>
          <w:sz w:val="20"/>
          <w:szCs w:val="20"/>
        </w:rPr>
        <w:t>Особенности зачисления иностранных ценных бумаг, не допущенных к публичному размещению и (или) обращению в Российской Федерации (далее – иностранные ценные бумаги, ограниченные в обороте; для целей настоящего пункта также – ценные бумаги).</w:t>
      </w:r>
      <w:bookmarkEnd w:id="330"/>
    </w:p>
    <w:p w14:paraId="7BAFCF98" w14:textId="584BBCEA" w:rsidR="005A4992" w:rsidRPr="005A4992" w:rsidRDefault="000A5E36" w:rsidP="001F6E96">
      <w:pPr>
        <w:pStyle w:val="a0"/>
        <w:numPr>
          <w:ilvl w:val="0"/>
          <w:numId w:val="0"/>
        </w:numPr>
        <w:ind w:left="993"/>
        <w:rPr>
          <w:rFonts w:ascii="Tahoma" w:hAnsi="Tahoma" w:cs="Tahoma"/>
          <w:sz w:val="20"/>
          <w:szCs w:val="20"/>
        </w:rPr>
      </w:pPr>
      <w:r w:rsidRPr="005A4992">
        <w:rPr>
          <w:rFonts w:ascii="Tahoma" w:hAnsi="Tahoma" w:cs="Tahoma"/>
          <w:sz w:val="20"/>
          <w:szCs w:val="20"/>
        </w:rPr>
        <w:t>Депозитарий вправе зачислять иностранные ценные бумаги, ограниченные в обороте, на счета депо номинальных держателей, открытые другим депозитариям, а также на счета депо доверительного управляющего.</w:t>
      </w:r>
    </w:p>
    <w:p w14:paraId="22BBF913" w14:textId="77777777" w:rsidR="000A5E36" w:rsidRPr="007F1642" w:rsidRDefault="000A5E36" w:rsidP="001F6E96">
      <w:pPr>
        <w:pStyle w:val="a0"/>
        <w:numPr>
          <w:ilvl w:val="0"/>
          <w:numId w:val="0"/>
        </w:numPr>
        <w:ind w:left="993"/>
        <w:rPr>
          <w:rFonts w:ascii="Tahoma" w:hAnsi="Tahoma" w:cs="Tahoma"/>
          <w:sz w:val="20"/>
          <w:szCs w:val="20"/>
        </w:rPr>
      </w:pPr>
      <w:r w:rsidRPr="007F1642">
        <w:rPr>
          <w:rFonts w:ascii="Tahoma" w:hAnsi="Tahoma" w:cs="Tahoma"/>
          <w:sz w:val="20"/>
          <w:szCs w:val="20"/>
        </w:rPr>
        <w:t>Депозитарий вправе зачислять иностранные ценные бумаги, ограниченные в обороте, на счета депо владельца, если:</w:t>
      </w:r>
    </w:p>
    <w:p w14:paraId="204F1550" w14:textId="77777777" w:rsidR="000A5E36" w:rsidRPr="007F1642" w:rsidRDefault="000A5E36" w:rsidP="005A4992">
      <w:pPr>
        <w:pStyle w:val="1"/>
        <w:ind w:left="1276" w:hanging="283"/>
        <w:rPr>
          <w:rFonts w:ascii="Tahoma" w:hAnsi="Tahoma" w:cs="Tahoma"/>
          <w:sz w:val="20"/>
          <w:szCs w:val="20"/>
        </w:rPr>
      </w:pPr>
      <w:r w:rsidRPr="007F1642">
        <w:rPr>
          <w:rFonts w:ascii="Tahoma" w:hAnsi="Tahoma" w:cs="Tahoma"/>
          <w:sz w:val="20"/>
          <w:szCs w:val="20"/>
        </w:rPr>
        <w:t>счет депо владельца открыт лицу, которое является квалифицированным инвестором в силу федерального закона;</w:t>
      </w:r>
    </w:p>
    <w:p w14:paraId="14F15583" w14:textId="77777777" w:rsidR="000A5E36" w:rsidRPr="007F1642" w:rsidRDefault="000A5E36" w:rsidP="005A4992">
      <w:pPr>
        <w:pStyle w:val="1"/>
        <w:ind w:left="1276" w:hanging="283"/>
        <w:rPr>
          <w:rFonts w:ascii="Tahoma" w:hAnsi="Tahoma" w:cs="Tahoma"/>
          <w:sz w:val="20"/>
          <w:szCs w:val="20"/>
        </w:rPr>
      </w:pPr>
      <w:r w:rsidRPr="007F1642">
        <w:rPr>
          <w:rFonts w:ascii="Tahoma" w:hAnsi="Tahoma" w:cs="Tahoma"/>
          <w:sz w:val="20"/>
          <w:szCs w:val="20"/>
        </w:rPr>
        <w:t>ценные бумаги приобретены через брокера или доверительным управляющим при осуществлении доверительного управления;</w:t>
      </w:r>
    </w:p>
    <w:p w14:paraId="096A45F4" w14:textId="77777777" w:rsidR="000A5E36" w:rsidRPr="007F1642" w:rsidRDefault="000A5E36" w:rsidP="005A4992">
      <w:pPr>
        <w:pStyle w:val="1"/>
        <w:ind w:left="1276" w:hanging="283"/>
        <w:rPr>
          <w:rFonts w:ascii="Tahoma" w:hAnsi="Tahoma" w:cs="Tahoma"/>
          <w:sz w:val="20"/>
          <w:szCs w:val="20"/>
        </w:rPr>
      </w:pPr>
      <w:r w:rsidRPr="007F1642">
        <w:rPr>
          <w:rFonts w:ascii="Tahoma" w:hAnsi="Tahoma" w:cs="Tahoma"/>
          <w:sz w:val="20"/>
          <w:szCs w:val="20"/>
        </w:rPr>
        <w:t>ценные бумаги приобретены лицами, не являющимися квалифицированными инвесторами, без участия брокера, в случае приобретения:</w:t>
      </w:r>
    </w:p>
    <w:p w14:paraId="4D0A606E"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иностранным юридическим или физическим лицом;</w:t>
      </w:r>
    </w:p>
    <w:p w14:paraId="22223E0B"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на основании условий трудового договора (контракта), или в связи с исполнением физическим лицом обязанностей, предусмотренных трудовым договором (контрактом), или в связи с членством физического лица в совете директоров (наблюдательном совете) юридического лица;</w:t>
      </w:r>
    </w:p>
    <w:p w14:paraId="16B2FCEC"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обмена (конвертации) на указанные ценные бумаги других ценных бумаг того же эмитента (лица, обязанного по ценной бумаге) по решению эмитента (лица, обязанного по ценной бумаге);</w:t>
      </w:r>
    </w:p>
    <w:p w14:paraId="6B9DA3CD"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распределения дополнительных ценных бумаг среди владельцев таких ценных бумаг;</w:t>
      </w:r>
    </w:p>
    <w:p w14:paraId="19A1E6E9"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осуществления прав, закрепленных российскими депозитарными расписками;</w:t>
      </w:r>
    </w:p>
    <w:p w14:paraId="732440CC"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 xml:space="preserve">в результате реализации преимущественного права приобретения ценных бумаг того же эмитента (лица, обязанного по ценной бумаге); </w:t>
      </w:r>
    </w:p>
    <w:p w14:paraId="50D6CF3D"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реорганизации эмитента (лица, обязанного по ценной бумаге);</w:t>
      </w:r>
    </w:p>
    <w:p w14:paraId="5BD93E2F"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размещения дополнительных акций эмитента, если приобретателем указанных ценных бумаг является основное общество, владеющее более 50% акций того же эмитента;</w:t>
      </w:r>
    </w:p>
    <w:p w14:paraId="383387E9"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универсального правопреемства или распределения имущества ликвидируемого юридического лица;</w:t>
      </w:r>
    </w:p>
    <w:p w14:paraId="2BF1D2A2" w14:textId="77777777" w:rsidR="000A5E36" w:rsidRPr="007F1642" w:rsidRDefault="000A5E36" w:rsidP="005A4992">
      <w:pPr>
        <w:pStyle w:val="2"/>
        <w:ind w:left="1560" w:hanging="284"/>
        <w:rPr>
          <w:rFonts w:ascii="Tahoma" w:hAnsi="Tahoma" w:cs="Tahoma"/>
          <w:sz w:val="20"/>
          <w:szCs w:val="20"/>
        </w:rPr>
      </w:pPr>
      <w:r w:rsidRPr="007F1642">
        <w:rPr>
          <w:rFonts w:ascii="Tahoma" w:hAnsi="Tahoma" w:cs="Tahoma"/>
          <w:sz w:val="20"/>
          <w:szCs w:val="20"/>
        </w:rPr>
        <w:t>в результате исполнения требований закона и (или) условий договора доверительного управления о передаче имущества учредителю управления.</w:t>
      </w:r>
    </w:p>
    <w:p w14:paraId="772A5449" w14:textId="77777777" w:rsidR="000A5E36" w:rsidRPr="007F1642" w:rsidRDefault="000A5E36" w:rsidP="005A4992">
      <w:pPr>
        <w:pStyle w:val="1"/>
        <w:ind w:left="1276" w:hanging="283"/>
        <w:rPr>
          <w:rFonts w:ascii="Tahoma" w:hAnsi="Tahoma" w:cs="Tahoma"/>
          <w:sz w:val="20"/>
          <w:szCs w:val="20"/>
        </w:rPr>
      </w:pPr>
      <w:r w:rsidRPr="007F1642">
        <w:rPr>
          <w:rFonts w:ascii="Tahoma" w:hAnsi="Tahoma" w:cs="Tahoma"/>
          <w:sz w:val="20"/>
          <w:szCs w:val="20"/>
        </w:rPr>
        <w:t>Депонент, не являющийся квалифицированным инвестором на дату подачи поручения на зачисление указанных ценных бумаг, предоставил документ, подтверждающий, что он являлся квалифицированным инвестором на дату заключения сделки с указанными ценными бумагами.</w:t>
      </w:r>
    </w:p>
    <w:p w14:paraId="2DF060A4" w14:textId="77777777" w:rsidR="000A5E36" w:rsidRPr="007F1642" w:rsidRDefault="000A5E36" w:rsidP="005A4992">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зачисляет иностранные ценные бумаги, ограниченные </w:t>
      </w:r>
      <w:r w:rsidR="00B80AFA" w:rsidRPr="007F1642">
        <w:rPr>
          <w:rFonts w:ascii="Tahoma" w:hAnsi="Tahoma" w:cs="Tahoma"/>
          <w:sz w:val="20"/>
          <w:szCs w:val="20"/>
        </w:rPr>
        <w:t>в обороте</w:t>
      </w:r>
      <w:r w:rsidRPr="007F1642">
        <w:rPr>
          <w:rFonts w:ascii="Tahoma" w:hAnsi="Tahoma" w:cs="Tahoma"/>
          <w:sz w:val="20"/>
          <w:szCs w:val="20"/>
        </w:rPr>
        <w:t>, на счета депо владельца на основании документов, подтверждающих соблюдение условий, предусмотренных настоящим пунктом. В случае если соответствующие документы были предоставлены в Депозитарий ранее, их повторного предоставления не требуется.</w:t>
      </w:r>
    </w:p>
    <w:p w14:paraId="79B8519C" w14:textId="77777777" w:rsidR="000A5E36" w:rsidRPr="007F1642" w:rsidRDefault="000A5E36" w:rsidP="005A4992">
      <w:pPr>
        <w:pStyle w:val="a0"/>
        <w:numPr>
          <w:ilvl w:val="0"/>
          <w:numId w:val="0"/>
        </w:numPr>
        <w:ind w:left="993"/>
        <w:rPr>
          <w:rFonts w:ascii="Tahoma" w:hAnsi="Tahoma" w:cs="Tahoma"/>
          <w:sz w:val="20"/>
          <w:szCs w:val="20"/>
        </w:rPr>
      </w:pPr>
      <w:r w:rsidRPr="007F1642">
        <w:rPr>
          <w:rFonts w:ascii="Tahoma" w:hAnsi="Tahoma" w:cs="Tahoma"/>
          <w:sz w:val="20"/>
          <w:szCs w:val="20"/>
        </w:rPr>
        <w:t>Депонент, приобретший ценные бумаги на основании условий трудового договора (контракта), или в связи с исполнением обязанностей, предусмотренных трудовым договором (контрактом), или в связи с членством в совете директоров (наблюдательном совете) юридического лица, указывает в поручении на прием ценных бумаг трудовой договор (контракт), на основании или в связи с исполнением которого зачисляются ценные бумаги, или иной договор (контракт), на основании которого зачисляются ценные бумаги в связи с осуществлением Депонентом функций члена совета директоров (наблюдательного совета) юридического лица.</w:t>
      </w:r>
    </w:p>
    <w:p w14:paraId="2F1FCC4D" w14:textId="1D56E92F" w:rsidR="00727841" w:rsidRPr="007F1642" w:rsidRDefault="00727841" w:rsidP="005A4992">
      <w:pPr>
        <w:pStyle w:val="a0"/>
        <w:ind w:left="993" w:hanging="1134"/>
        <w:rPr>
          <w:rFonts w:ascii="Tahoma" w:hAnsi="Tahoma" w:cs="Tahoma"/>
          <w:sz w:val="20"/>
          <w:szCs w:val="20"/>
        </w:rPr>
      </w:pPr>
      <w:r w:rsidRPr="007F1642">
        <w:rPr>
          <w:rFonts w:ascii="Tahoma" w:hAnsi="Tahoma" w:cs="Tahoma"/>
          <w:sz w:val="20"/>
          <w:szCs w:val="20"/>
        </w:rPr>
        <w:t>Документами, подтверждающими соблюдение условий, предусмотренных п</w:t>
      </w:r>
      <w:r w:rsidR="006F6808">
        <w:rPr>
          <w:rFonts w:ascii="Tahoma" w:hAnsi="Tahoma" w:cs="Tahoma"/>
          <w:sz w:val="20"/>
          <w:szCs w:val="20"/>
        </w:rPr>
        <w:t>унктами</w:t>
      </w:r>
      <w:r w:rsidR="0051510F" w:rsidRPr="007F1642">
        <w:rPr>
          <w:rFonts w:ascii="Tahoma" w:hAnsi="Tahoma" w:cs="Tahoma"/>
          <w:sz w:val="20"/>
          <w:szCs w:val="20"/>
        </w:rPr>
        <w:t xml:space="preserve"> </w:t>
      </w:r>
      <w:r w:rsidR="00AB5D3E" w:rsidRPr="007F1642">
        <w:rPr>
          <w:rFonts w:ascii="Tahoma" w:hAnsi="Tahoma" w:cs="Tahoma"/>
          <w:sz w:val="20"/>
          <w:szCs w:val="20"/>
        </w:rPr>
        <w:t>6.12.</w:t>
      </w:r>
      <w:r w:rsidR="00902348">
        <w:rPr>
          <w:rFonts w:ascii="Tahoma" w:hAnsi="Tahoma" w:cs="Tahoma"/>
          <w:sz w:val="20"/>
          <w:szCs w:val="20"/>
        </w:rPr>
        <w:t>10</w:t>
      </w:r>
      <w:r w:rsidR="00CB68C9" w:rsidRPr="007F1642">
        <w:rPr>
          <w:rFonts w:ascii="Tahoma" w:hAnsi="Tahoma" w:cs="Tahoma"/>
          <w:sz w:val="20"/>
          <w:szCs w:val="20"/>
        </w:rPr>
        <w:t>.</w:t>
      </w:r>
      <w:r w:rsidRPr="007F1642">
        <w:rPr>
          <w:rFonts w:ascii="Tahoma" w:hAnsi="Tahoma" w:cs="Tahoma"/>
          <w:sz w:val="20"/>
          <w:szCs w:val="20"/>
        </w:rPr>
        <w:t xml:space="preserve"> и </w:t>
      </w:r>
      <w:r w:rsidR="00AB5D3E" w:rsidRPr="007F1642">
        <w:rPr>
          <w:rFonts w:ascii="Tahoma" w:hAnsi="Tahoma" w:cs="Tahoma"/>
          <w:sz w:val="20"/>
          <w:szCs w:val="20"/>
        </w:rPr>
        <w:t>6.12.</w:t>
      </w:r>
      <w:r w:rsidR="00902348" w:rsidRPr="007F1642">
        <w:rPr>
          <w:rFonts w:ascii="Tahoma" w:hAnsi="Tahoma" w:cs="Tahoma"/>
          <w:sz w:val="20"/>
          <w:szCs w:val="20"/>
        </w:rPr>
        <w:t>1</w:t>
      </w:r>
      <w:r w:rsidR="00902348">
        <w:rPr>
          <w:rFonts w:ascii="Tahoma" w:hAnsi="Tahoma" w:cs="Tahoma"/>
          <w:sz w:val="20"/>
          <w:szCs w:val="20"/>
        </w:rPr>
        <w:t>1</w:t>
      </w:r>
      <w:r w:rsidR="00CB68C9" w:rsidRPr="007F1642">
        <w:rPr>
          <w:rFonts w:ascii="Tahoma" w:hAnsi="Tahoma" w:cs="Tahoma"/>
          <w:sz w:val="20"/>
          <w:szCs w:val="20"/>
        </w:rPr>
        <w:t>.</w:t>
      </w:r>
      <w:r w:rsidRPr="007F1642">
        <w:rPr>
          <w:rFonts w:ascii="Tahoma" w:hAnsi="Tahoma" w:cs="Tahoma"/>
          <w:sz w:val="20"/>
          <w:szCs w:val="20"/>
        </w:rPr>
        <w:t xml:space="preserve"> настоящих Условий, являются в том числе:</w:t>
      </w:r>
    </w:p>
    <w:p w14:paraId="71ED7EE9" w14:textId="77777777" w:rsidR="00727841" w:rsidRPr="007F1642" w:rsidRDefault="00DA2F9D" w:rsidP="005A4992">
      <w:pPr>
        <w:pStyle w:val="4-"/>
        <w:ind w:left="993" w:hanging="1134"/>
        <w:rPr>
          <w:rFonts w:ascii="Tahoma" w:hAnsi="Tahoma" w:cs="Tahoma"/>
          <w:sz w:val="20"/>
          <w:szCs w:val="20"/>
        </w:rPr>
      </w:pPr>
      <w:r w:rsidRPr="007F1642">
        <w:rPr>
          <w:rFonts w:ascii="Tahoma" w:hAnsi="Tahoma" w:cs="Tahoma"/>
          <w:sz w:val="20"/>
          <w:szCs w:val="20"/>
        </w:rPr>
        <w:t>Д</w:t>
      </w:r>
      <w:r w:rsidR="00727841" w:rsidRPr="007F1642">
        <w:rPr>
          <w:rFonts w:ascii="Tahoma" w:hAnsi="Tahoma" w:cs="Tahoma"/>
          <w:sz w:val="20"/>
          <w:szCs w:val="20"/>
        </w:rPr>
        <w:t xml:space="preserve">ля Депонентов, являющихся квалифицированными инвесторами в силу </w:t>
      </w:r>
      <w:hyperlink r:id="rId11" w:history="1">
        <w:r w:rsidR="00727841" w:rsidRPr="007F1642">
          <w:rPr>
            <w:rFonts w:ascii="Tahoma" w:hAnsi="Tahoma" w:cs="Tahoma"/>
            <w:sz w:val="20"/>
            <w:szCs w:val="20"/>
          </w:rPr>
          <w:t>закона</w:t>
        </w:r>
      </w:hyperlink>
      <w:r w:rsidR="00727841" w:rsidRPr="007F1642">
        <w:rPr>
          <w:rFonts w:ascii="Tahoma" w:hAnsi="Tahoma" w:cs="Tahoma"/>
          <w:sz w:val="20"/>
          <w:szCs w:val="20"/>
        </w:rPr>
        <w:t>, - учредительные документы и документы, подтверждающие наличие соответствующей лицензии (при наличии лицензии), либо копии указанных документов</w:t>
      </w:r>
      <w:r w:rsidR="006B5132" w:rsidRPr="007F1642">
        <w:rPr>
          <w:rFonts w:ascii="Tahoma" w:hAnsi="Tahoma" w:cs="Tahoma"/>
          <w:sz w:val="20"/>
          <w:szCs w:val="20"/>
        </w:rPr>
        <w:t>.</w:t>
      </w:r>
    </w:p>
    <w:p w14:paraId="3F2AA1C9" w14:textId="77777777" w:rsidR="00727841" w:rsidRPr="007F1642" w:rsidRDefault="00DA2F9D" w:rsidP="005A4992">
      <w:pPr>
        <w:pStyle w:val="4-"/>
        <w:ind w:left="993" w:hanging="1134"/>
        <w:rPr>
          <w:rFonts w:ascii="Tahoma" w:hAnsi="Tahoma" w:cs="Tahoma"/>
          <w:sz w:val="20"/>
          <w:szCs w:val="20"/>
        </w:rPr>
      </w:pPr>
      <w:r w:rsidRPr="007F1642">
        <w:rPr>
          <w:rFonts w:ascii="Tahoma" w:hAnsi="Tahoma" w:cs="Tahoma"/>
          <w:sz w:val="20"/>
          <w:szCs w:val="20"/>
        </w:rPr>
        <w:t>Д</w:t>
      </w:r>
      <w:r w:rsidR="00727841" w:rsidRPr="007F1642">
        <w:rPr>
          <w:rFonts w:ascii="Tahoma" w:hAnsi="Tahoma" w:cs="Tahoma"/>
          <w:sz w:val="20"/>
          <w:szCs w:val="20"/>
        </w:rPr>
        <w:t>ля Депонентов, которые приобрели ценные бумаги через брокера или которым ценные бумаги приобретены доверительным управляющим при осуществлении доверительного управления, - соответственно отчет брокера и отчет доверительного управляющего. Дополнительно по требованию Депозитария Депонент должен предоставить копию лицензии брокера либо доверительного управляющего на осуществление соответствующего вида профессиональной деятельности, заверенную в установленном порядке</w:t>
      </w:r>
      <w:r w:rsidR="006B5132" w:rsidRPr="007F1642">
        <w:rPr>
          <w:rFonts w:ascii="Tahoma" w:hAnsi="Tahoma" w:cs="Tahoma"/>
          <w:sz w:val="20"/>
          <w:szCs w:val="20"/>
        </w:rPr>
        <w:t>.</w:t>
      </w:r>
    </w:p>
    <w:p w14:paraId="618D80A6" w14:textId="77777777" w:rsidR="00727841" w:rsidRPr="007F1642" w:rsidRDefault="00DA2F9D" w:rsidP="005A4992">
      <w:pPr>
        <w:pStyle w:val="4-"/>
        <w:ind w:left="993" w:hanging="1134"/>
        <w:rPr>
          <w:rFonts w:ascii="Tahoma" w:hAnsi="Tahoma" w:cs="Tahoma"/>
          <w:sz w:val="20"/>
          <w:szCs w:val="20"/>
        </w:rPr>
      </w:pPr>
      <w:r w:rsidRPr="007F1642">
        <w:rPr>
          <w:rFonts w:ascii="Tahoma" w:hAnsi="Tahoma" w:cs="Tahoma"/>
          <w:sz w:val="20"/>
          <w:szCs w:val="20"/>
        </w:rPr>
        <w:t>Д</w:t>
      </w:r>
      <w:r w:rsidR="00727841" w:rsidRPr="007F1642">
        <w:rPr>
          <w:rFonts w:ascii="Tahoma" w:hAnsi="Tahoma" w:cs="Tahoma"/>
          <w:sz w:val="20"/>
          <w:szCs w:val="20"/>
        </w:rPr>
        <w:t>ля Депонентов, которые приобрели ценные бумаги в результате универсального правопреемства:</w:t>
      </w:r>
    </w:p>
    <w:p w14:paraId="0C8D37F9" w14:textId="77777777" w:rsidR="00D24A54" w:rsidRPr="007F1642" w:rsidRDefault="00D24A54"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документ, подтверждающий внесение записи в Е</w:t>
      </w:r>
      <w:r w:rsidR="005A6571" w:rsidRPr="007F1642">
        <w:rPr>
          <w:rFonts w:ascii="Tahoma" w:hAnsi="Tahoma" w:cs="Tahoma"/>
          <w:sz w:val="20"/>
          <w:szCs w:val="20"/>
        </w:rPr>
        <w:t>ГРЮЛ</w:t>
      </w:r>
      <w:r w:rsidRPr="007F1642">
        <w:rPr>
          <w:rFonts w:ascii="Tahoma" w:hAnsi="Tahoma" w:cs="Tahoma"/>
          <w:sz w:val="20"/>
          <w:szCs w:val="20"/>
        </w:rPr>
        <w:t xml:space="preserve"> о прекращении юридического лица в результате реорганизации (при реорганизации в форме слияния, преобразования, разделения, присоединения) – </w:t>
      </w:r>
      <w:r w:rsidR="005A6571" w:rsidRPr="007F1642">
        <w:rPr>
          <w:rFonts w:ascii="Tahoma" w:hAnsi="Tahoma" w:cs="Tahoma"/>
          <w:sz w:val="20"/>
          <w:szCs w:val="20"/>
        </w:rPr>
        <w:t xml:space="preserve">оригинал или </w:t>
      </w:r>
      <w:r w:rsidRPr="007F1642">
        <w:rPr>
          <w:rFonts w:ascii="Tahoma" w:hAnsi="Tahoma" w:cs="Tahoma"/>
          <w:sz w:val="20"/>
          <w:szCs w:val="20"/>
        </w:rPr>
        <w:t>копия, заверенная в установленном порядке;</w:t>
      </w:r>
    </w:p>
    <w:p w14:paraId="20A912DE" w14:textId="77777777" w:rsidR="00D24A54" w:rsidRPr="007F1642" w:rsidRDefault="00D24A54"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 xml:space="preserve">документ, подтверждающий </w:t>
      </w:r>
      <w:r w:rsidR="00640359" w:rsidRPr="007F1642">
        <w:rPr>
          <w:rFonts w:ascii="Tahoma" w:hAnsi="Tahoma" w:cs="Tahoma"/>
          <w:sz w:val="20"/>
          <w:szCs w:val="20"/>
        </w:rPr>
        <w:t>государственную регистрацию</w:t>
      </w:r>
      <w:r w:rsidRPr="007F1642">
        <w:rPr>
          <w:rFonts w:ascii="Tahoma" w:hAnsi="Tahoma" w:cs="Tahoma"/>
          <w:sz w:val="20"/>
          <w:szCs w:val="20"/>
        </w:rPr>
        <w:t xml:space="preserve"> вновь возникших юридических лиц (при реорганизации в форме слияния, преобразования, разделения, выделения) – </w:t>
      </w:r>
      <w:r w:rsidR="005A6571" w:rsidRPr="007F1642">
        <w:rPr>
          <w:rFonts w:ascii="Tahoma" w:hAnsi="Tahoma" w:cs="Tahoma"/>
          <w:sz w:val="20"/>
          <w:szCs w:val="20"/>
        </w:rPr>
        <w:t xml:space="preserve">оригинал или </w:t>
      </w:r>
      <w:r w:rsidRPr="007F1642">
        <w:rPr>
          <w:rFonts w:ascii="Tahoma" w:hAnsi="Tahoma" w:cs="Tahoma"/>
          <w:sz w:val="20"/>
          <w:szCs w:val="20"/>
        </w:rPr>
        <w:t>копия, заверенная в установленном порядке;</w:t>
      </w:r>
    </w:p>
    <w:p w14:paraId="11458619" w14:textId="77777777" w:rsidR="00D24A54" w:rsidRPr="007F1642" w:rsidRDefault="00D24A54"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выписка из Е</w:t>
      </w:r>
      <w:r w:rsidR="005A6571" w:rsidRPr="007F1642">
        <w:rPr>
          <w:rFonts w:ascii="Tahoma" w:hAnsi="Tahoma" w:cs="Tahoma"/>
          <w:sz w:val="20"/>
          <w:szCs w:val="20"/>
        </w:rPr>
        <w:t>ГРЮЛ</w:t>
      </w:r>
      <w:r w:rsidRPr="007F1642">
        <w:rPr>
          <w:rFonts w:ascii="Tahoma" w:hAnsi="Tahoma" w:cs="Tahoma"/>
          <w:sz w:val="20"/>
          <w:szCs w:val="20"/>
        </w:rPr>
        <w:t>, содержащая сведения о правопреемстве – оригинал или копия, заверенная в установленном порядке;</w:t>
      </w:r>
    </w:p>
    <w:p w14:paraId="33363072" w14:textId="77777777" w:rsidR="00D24A54" w:rsidRPr="007F1642" w:rsidRDefault="00D24A54"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свидетельство о праве на наследство – копия, заверенная в установленном порядке.</w:t>
      </w:r>
    </w:p>
    <w:p w14:paraId="40ED4434" w14:textId="77777777" w:rsidR="00D24A54" w:rsidRPr="007F1642" w:rsidRDefault="00D24A54" w:rsidP="005A4992">
      <w:pPr>
        <w:pStyle w:val="4-"/>
        <w:ind w:left="993" w:hanging="994"/>
        <w:rPr>
          <w:rFonts w:ascii="Tahoma" w:hAnsi="Tahoma" w:cs="Tahoma"/>
          <w:sz w:val="20"/>
          <w:szCs w:val="20"/>
        </w:rPr>
      </w:pPr>
      <w:r w:rsidRPr="007F1642">
        <w:rPr>
          <w:rFonts w:ascii="Tahoma" w:hAnsi="Tahoma" w:cs="Tahoma"/>
          <w:sz w:val="20"/>
          <w:szCs w:val="20"/>
        </w:rPr>
        <w:t>Для Депонентов, которые приобрели ценные бумаги в результате конвертации ценных бумаг (обмена на указанные ценные бумаги других ценных бумаг того же эмитента по решению эмитента), в том числе при реорганизации:</w:t>
      </w:r>
    </w:p>
    <w:p w14:paraId="695E60F8" w14:textId="77777777" w:rsidR="009C6827" w:rsidRPr="007F1642" w:rsidRDefault="009C6827"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 xml:space="preserve">выписка с лицевого счета Депозитария как номинального держателя в реестре либо с </w:t>
      </w:r>
      <w:proofErr w:type="spellStart"/>
      <w:r w:rsidRPr="007F1642">
        <w:rPr>
          <w:rFonts w:ascii="Tahoma" w:hAnsi="Tahoma" w:cs="Tahoma"/>
          <w:sz w:val="20"/>
          <w:szCs w:val="20"/>
        </w:rPr>
        <w:t>междепозитарного</w:t>
      </w:r>
      <w:proofErr w:type="spellEnd"/>
      <w:r w:rsidRPr="007F1642">
        <w:rPr>
          <w:rFonts w:ascii="Tahoma" w:hAnsi="Tahoma" w:cs="Tahoma"/>
          <w:sz w:val="20"/>
          <w:szCs w:val="20"/>
        </w:rPr>
        <w:t xml:space="preserve"> счета депо в депозитарии-корреспонденте об остатках ценных бумаг конвертируемого выпуска;</w:t>
      </w:r>
    </w:p>
    <w:p w14:paraId="64BB0161" w14:textId="77777777" w:rsidR="009C6827" w:rsidRPr="007F1642" w:rsidRDefault="009C6827"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 xml:space="preserve">уведомление держателя реестра о проведенной операции конвертации ценных бумаг на лицевом счете Депозитария либо отчета о совершенной операции конвертации по </w:t>
      </w:r>
      <w:proofErr w:type="spellStart"/>
      <w:r w:rsidRPr="007F1642">
        <w:rPr>
          <w:rFonts w:ascii="Tahoma" w:hAnsi="Tahoma" w:cs="Tahoma"/>
          <w:sz w:val="20"/>
          <w:szCs w:val="20"/>
        </w:rPr>
        <w:t>междепозитарному</w:t>
      </w:r>
      <w:proofErr w:type="spellEnd"/>
      <w:r w:rsidRPr="007F1642">
        <w:rPr>
          <w:rFonts w:ascii="Tahoma" w:hAnsi="Tahoma" w:cs="Tahoma"/>
          <w:sz w:val="20"/>
          <w:szCs w:val="20"/>
        </w:rPr>
        <w:t xml:space="preserve"> счету депо Депозитария в депозитарии - корреспонденте;</w:t>
      </w:r>
    </w:p>
    <w:p w14:paraId="7530C6AB" w14:textId="77777777" w:rsidR="009C6827" w:rsidRPr="007F1642" w:rsidRDefault="009C6827"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документы, предоставляемые юридическим лицом при приобретении ценных бумаг в результате универсального правопреемства (в случае конвертации при реорганизации), заверенные в установленном порядке</w:t>
      </w:r>
      <w:r w:rsidR="006B5132" w:rsidRPr="007F1642">
        <w:rPr>
          <w:rFonts w:ascii="Tahoma" w:hAnsi="Tahoma" w:cs="Tahoma"/>
          <w:sz w:val="20"/>
          <w:szCs w:val="20"/>
        </w:rPr>
        <w:t>.</w:t>
      </w:r>
    </w:p>
    <w:p w14:paraId="6B42858E" w14:textId="77777777" w:rsidR="009C6827" w:rsidRPr="007F1642" w:rsidRDefault="009C6827" w:rsidP="005A4992">
      <w:pPr>
        <w:pStyle w:val="4-"/>
        <w:ind w:left="993" w:hanging="994"/>
        <w:rPr>
          <w:rFonts w:ascii="Tahoma" w:hAnsi="Tahoma" w:cs="Tahoma"/>
          <w:sz w:val="20"/>
          <w:szCs w:val="20"/>
        </w:rPr>
      </w:pPr>
      <w:r w:rsidRPr="007F1642">
        <w:rPr>
          <w:rFonts w:ascii="Tahoma" w:hAnsi="Tahoma" w:cs="Tahoma"/>
          <w:sz w:val="20"/>
          <w:szCs w:val="20"/>
        </w:rPr>
        <w:t>Для Депонентов, которые приобрели ценные бумаги в результате распределения имущества ликвидируемого юридического лица:</w:t>
      </w:r>
    </w:p>
    <w:p w14:paraId="720A871A" w14:textId="77777777" w:rsidR="009C6827" w:rsidRPr="007F1642" w:rsidRDefault="009C6827"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решение общего собрания акционеров (участников) о ликвидации юридического лица - копия, заверенная в установленном порядке;</w:t>
      </w:r>
    </w:p>
    <w:p w14:paraId="18EDEDA7" w14:textId="77777777" w:rsidR="009C6827" w:rsidRPr="007F1642" w:rsidRDefault="009C6827"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 xml:space="preserve">выписка из </w:t>
      </w:r>
      <w:r w:rsidR="00DD5925" w:rsidRPr="007F1642">
        <w:rPr>
          <w:rFonts w:ascii="Tahoma" w:hAnsi="Tahoma" w:cs="Tahoma"/>
          <w:sz w:val="20"/>
          <w:szCs w:val="20"/>
        </w:rPr>
        <w:t>ЕГРЮЛ</w:t>
      </w:r>
      <w:r w:rsidRPr="007F1642">
        <w:rPr>
          <w:rFonts w:ascii="Tahoma" w:hAnsi="Tahoma" w:cs="Tahoma"/>
          <w:sz w:val="20"/>
          <w:szCs w:val="20"/>
        </w:rPr>
        <w:t>, содержащая запись о том, что юридическое лицо находится в процессе ликвидации - оригинал или копия, заверенная в установленном порядке;</w:t>
      </w:r>
    </w:p>
    <w:p w14:paraId="7AC2E739" w14:textId="77777777" w:rsidR="009C6827" w:rsidRPr="007F1642" w:rsidRDefault="009C6827" w:rsidP="005A4992">
      <w:pPr>
        <w:pStyle w:val="1"/>
        <w:tabs>
          <w:tab w:val="left" w:pos="1276"/>
        </w:tabs>
        <w:ind w:left="1276" w:hanging="283"/>
        <w:rPr>
          <w:rFonts w:ascii="Tahoma" w:hAnsi="Tahoma" w:cs="Tahoma"/>
          <w:sz w:val="20"/>
          <w:szCs w:val="20"/>
        </w:rPr>
      </w:pPr>
      <w:r w:rsidRPr="007F1642">
        <w:rPr>
          <w:rFonts w:ascii="Tahoma" w:hAnsi="Tahoma" w:cs="Tahoma"/>
          <w:sz w:val="20"/>
          <w:szCs w:val="20"/>
        </w:rPr>
        <w:t>решение ликвидационной комиссии о распределении имущества ликвидируемого юридического лица между акционерами (участниками) - копия, заверенная в установленном порядке.</w:t>
      </w:r>
    </w:p>
    <w:p w14:paraId="222D6175" w14:textId="69C9A9A2" w:rsidR="009C6827" w:rsidRPr="007F1642" w:rsidRDefault="00DA2F9D" w:rsidP="009A02C4">
      <w:pPr>
        <w:pStyle w:val="4-"/>
        <w:ind w:left="993" w:hanging="994"/>
        <w:rPr>
          <w:rFonts w:ascii="Tahoma" w:hAnsi="Tahoma" w:cs="Tahoma"/>
          <w:sz w:val="20"/>
          <w:szCs w:val="20"/>
        </w:rPr>
      </w:pPr>
      <w:r w:rsidRPr="007F1642">
        <w:rPr>
          <w:rFonts w:ascii="Tahoma" w:hAnsi="Tahoma" w:cs="Tahoma"/>
          <w:sz w:val="20"/>
          <w:szCs w:val="20"/>
        </w:rPr>
        <w:t>И</w:t>
      </w:r>
      <w:r w:rsidR="009C6827" w:rsidRPr="007F1642">
        <w:rPr>
          <w:rFonts w:ascii="Tahoma" w:hAnsi="Tahoma" w:cs="Tahoma"/>
          <w:sz w:val="20"/>
          <w:szCs w:val="20"/>
        </w:rPr>
        <w:t>ные документы, подтверждающие соблюдение условий, предусмотренных п</w:t>
      </w:r>
      <w:r w:rsidR="006F6808">
        <w:rPr>
          <w:rFonts w:ascii="Tahoma" w:hAnsi="Tahoma" w:cs="Tahoma"/>
          <w:sz w:val="20"/>
          <w:szCs w:val="20"/>
        </w:rPr>
        <w:t>унктом</w:t>
      </w:r>
      <w:r w:rsidR="00AB5D3E" w:rsidRPr="007F1642" w:rsidDel="00AB5D3E">
        <w:rPr>
          <w:rFonts w:ascii="Tahoma" w:hAnsi="Tahoma" w:cs="Tahoma"/>
          <w:sz w:val="20"/>
          <w:szCs w:val="20"/>
        </w:rPr>
        <w:t xml:space="preserve"> </w:t>
      </w:r>
      <w:r w:rsidR="00AB5D3E" w:rsidRPr="007F1642">
        <w:rPr>
          <w:rFonts w:ascii="Tahoma" w:hAnsi="Tahoma" w:cs="Tahoma"/>
          <w:sz w:val="20"/>
          <w:szCs w:val="20"/>
        </w:rPr>
        <w:t>6.12.</w:t>
      </w:r>
      <w:r w:rsidR="00902348">
        <w:rPr>
          <w:rFonts w:ascii="Tahoma" w:hAnsi="Tahoma" w:cs="Tahoma"/>
          <w:sz w:val="20"/>
          <w:szCs w:val="20"/>
        </w:rPr>
        <w:t>10</w:t>
      </w:r>
      <w:r w:rsidR="00CB68C9" w:rsidRPr="007F1642">
        <w:rPr>
          <w:rFonts w:ascii="Tahoma" w:hAnsi="Tahoma" w:cs="Tahoma"/>
          <w:sz w:val="20"/>
          <w:szCs w:val="20"/>
        </w:rPr>
        <w:t>.</w:t>
      </w:r>
      <w:r w:rsidR="009C6827" w:rsidRPr="007F1642">
        <w:rPr>
          <w:rFonts w:ascii="Tahoma" w:hAnsi="Tahoma" w:cs="Tahoma"/>
          <w:sz w:val="20"/>
          <w:szCs w:val="20"/>
        </w:rPr>
        <w:t xml:space="preserve"> и </w:t>
      </w:r>
      <w:r w:rsidR="006C3ADD">
        <w:rPr>
          <w:rFonts w:ascii="Tahoma" w:hAnsi="Tahoma" w:cs="Tahoma"/>
          <w:sz w:val="20"/>
          <w:szCs w:val="20"/>
        </w:rPr>
        <w:t>п</w:t>
      </w:r>
      <w:r w:rsidR="006F6808">
        <w:rPr>
          <w:rFonts w:ascii="Tahoma" w:hAnsi="Tahoma" w:cs="Tahoma"/>
          <w:sz w:val="20"/>
          <w:szCs w:val="20"/>
        </w:rPr>
        <w:t xml:space="preserve">унктом </w:t>
      </w:r>
      <w:r w:rsidR="00AB5D3E" w:rsidRPr="007F1642">
        <w:rPr>
          <w:rFonts w:ascii="Tahoma" w:hAnsi="Tahoma" w:cs="Tahoma"/>
          <w:sz w:val="20"/>
          <w:szCs w:val="20"/>
        </w:rPr>
        <w:t>6.12.</w:t>
      </w:r>
      <w:r w:rsidR="00902348" w:rsidRPr="007F1642">
        <w:rPr>
          <w:rFonts w:ascii="Tahoma" w:hAnsi="Tahoma" w:cs="Tahoma"/>
          <w:sz w:val="20"/>
          <w:szCs w:val="20"/>
        </w:rPr>
        <w:t>1</w:t>
      </w:r>
      <w:r w:rsidR="00902348">
        <w:rPr>
          <w:rFonts w:ascii="Tahoma" w:hAnsi="Tahoma" w:cs="Tahoma"/>
          <w:sz w:val="20"/>
          <w:szCs w:val="20"/>
        </w:rPr>
        <w:t>1</w:t>
      </w:r>
      <w:r w:rsidR="00CB68C9" w:rsidRPr="007F1642">
        <w:rPr>
          <w:rFonts w:ascii="Tahoma" w:hAnsi="Tahoma" w:cs="Tahoma"/>
          <w:sz w:val="20"/>
          <w:szCs w:val="20"/>
        </w:rPr>
        <w:t>.</w:t>
      </w:r>
      <w:r w:rsidR="009C6827" w:rsidRPr="007F1642">
        <w:rPr>
          <w:rFonts w:ascii="Tahoma" w:hAnsi="Tahoma" w:cs="Tahoma"/>
          <w:sz w:val="20"/>
          <w:szCs w:val="20"/>
        </w:rPr>
        <w:t xml:space="preserve"> настоящих Условий, заверенные в установленном порядке.</w:t>
      </w:r>
    </w:p>
    <w:p w14:paraId="420080C6" w14:textId="77777777" w:rsidR="00D921E4" w:rsidRPr="007F1642" w:rsidRDefault="00D921E4" w:rsidP="009A02C4">
      <w:pPr>
        <w:pStyle w:val="a0"/>
        <w:ind w:left="993" w:hanging="994"/>
        <w:rPr>
          <w:rFonts w:ascii="Tahoma" w:hAnsi="Tahoma" w:cs="Tahoma"/>
          <w:sz w:val="20"/>
          <w:szCs w:val="20"/>
        </w:rPr>
      </w:pPr>
      <w:bookmarkStart w:id="331" w:name="_Ref40363160"/>
      <w:r w:rsidRPr="007F1642">
        <w:rPr>
          <w:rFonts w:ascii="Tahoma" w:hAnsi="Tahoma" w:cs="Tahoma"/>
          <w:sz w:val="20"/>
          <w:szCs w:val="20"/>
        </w:rPr>
        <w:t>При намерении Депонента зачислить на свой счет депо иностранные ценные бумаги, эмитент которых зарегистрирован на территории США, либо депозитарные расписки, выпущенные на ценные бумаги иностранных эмитентов</w:t>
      </w:r>
      <w:r w:rsidR="00096DF8" w:rsidRPr="007F1642">
        <w:rPr>
          <w:rFonts w:ascii="Tahoma" w:hAnsi="Tahoma" w:cs="Tahoma"/>
          <w:sz w:val="20"/>
          <w:szCs w:val="20"/>
        </w:rPr>
        <w:t>,</w:t>
      </w:r>
      <w:r w:rsidRPr="007F1642">
        <w:rPr>
          <w:rFonts w:ascii="Tahoma" w:hAnsi="Tahoma" w:cs="Tahoma"/>
          <w:sz w:val="20"/>
          <w:szCs w:val="20"/>
        </w:rPr>
        <w:t xml:space="preserve"> </w:t>
      </w:r>
      <w:r w:rsidR="00737639" w:rsidRPr="007F1642">
        <w:rPr>
          <w:rFonts w:ascii="Tahoma" w:hAnsi="Tahoma" w:cs="Tahoma"/>
          <w:sz w:val="20"/>
          <w:szCs w:val="20"/>
        </w:rPr>
        <w:t>зарегистрированных</w:t>
      </w:r>
      <w:r w:rsidRPr="007F1642">
        <w:rPr>
          <w:rFonts w:ascii="Tahoma" w:hAnsi="Tahoma" w:cs="Tahoma"/>
          <w:sz w:val="20"/>
          <w:szCs w:val="20"/>
        </w:rPr>
        <w:t xml:space="preserve"> на территории США, Депонент обязан не позднее, чем за пять рабочих дней до даты планируемого зачисления</w:t>
      </w:r>
      <w:r w:rsidR="00737639" w:rsidRPr="007F1642">
        <w:rPr>
          <w:rFonts w:ascii="Tahoma" w:hAnsi="Tahoma" w:cs="Tahoma"/>
          <w:sz w:val="20"/>
          <w:szCs w:val="20"/>
        </w:rPr>
        <w:t xml:space="preserve"> ценных бумаг</w:t>
      </w:r>
      <w:r w:rsidRPr="007F1642">
        <w:rPr>
          <w:rFonts w:ascii="Tahoma" w:hAnsi="Tahoma" w:cs="Tahoma"/>
          <w:sz w:val="20"/>
          <w:szCs w:val="20"/>
        </w:rPr>
        <w:t xml:space="preserve">, предоставить в Депозитарий формы идентификации </w:t>
      </w:r>
      <w:r w:rsidR="00737639" w:rsidRPr="007F1642">
        <w:rPr>
          <w:rFonts w:ascii="Tahoma" w:hAnsi="Tahoma" w:cs="Tahoma"/>
          <w:sz w:val="20"/>
          <w:szCs w:val="20"/>
        </w:rPr>
        <w:t>б</w:t>
      </w:r>
      <w:r w:rsidRPr="007F1642">
        <w:rPr>
          <w:rFonts w:ascii="Tahoma" w:hAnsi="Tahoma" w:cs="Tahoma"/>
          <w:sz w:val="20"/>
          <w:szCs w:val="20"/>
        </w:rPr>
        <w:t xml:space="preserve">енефициара дохода или </w:t>
      </w:r>
      <w:r w:rsidR="00737639" w:rsidRPr="007F1642">
        <w:rPr>
          <w:rFonts w:ascii="Tahoma" w:hAnsi="Tahoma" w:cs="Tahoma"/>
          <w:sz w:val="20"/>
          <w:szCs w:val="20"/>
        </w:rPr>
        <w:t>п</w:t>
      </w:r>
      <w:r w:rsidRPr="007F1642">
        <w:rPr>
          <w:rFonts w:ascii="Tahoma" w:hAnsi="Tahoma" w:cs="Tahoma"/>
          <w:sz w:val="20"/>
          <w:szCs w:val="20"/>
        </w:rPr>
        <w:t>осредника. Для идентификации посредника предоставляется форма W-8IMY, для идентификации юридического лица, не являющегося налоговым резидентом США – форма W-8BEN-E, для идентификации физического лица, не являющегося налоговым резидентом США</w:t>
      </w:r>
      <w:r w:rsidR="00096DF8" w:rsidRPr="007F1642">
        <w:rPr>
          <w:rFonts w:ascii="Tahoma" w:hAnsi="Tahoma" w:cs="Tahoma"/>
          <w:sz w:val="20"/>
          <w:szCs w:val="20"/>
        </w:rPr>
        <w:t>,</w:t>
      </w:r>
      <w:r w:rsidRPr="007F1642">
        <w:rPr>
          <w:rFonts w:ascii="Tahoma" w:hAnsi="Tahoma" w:cs="Tahoma"/>
          <w:sz w:val="20"/>
          <w:szCs w:val="20"/>
        </w:rPr>
        <w:t xml:space="preserve"> </w:t>
      </w:r>
      <w:r w:rsidR="001B1FC5" w:rsidRPr="007F1642">
        <w:rPr>
          <w:rFonts w:ascii="Tahoma" w:hAnsi="Tahoma" w:cs="Tahoma"/>
          <w:sz w:val="20"/>
          <w:szCs w:val="20"/>
        </w:rPr>
        <w:t>предоставляется форма</w:t>
      </w:r>
      <w:r w:rsidRPr="007F1642">
        <w:rPr>
          <w:rFonts w:ascii="Tahoma" w:hAnsi="Tahoma" w:cs="Tahoma"/>
          <w:sz w:val="20"/>
          <w:szCs w:val="20"/>
        </w:rPr>
        <w:t xml:space="preserve"> W-8BEN, для идентификации налогового резидента США – форм</w:t>
      </w:r>
      <w:r w:rsidR="00737639" w:rsidRPr="007F1642">
        <w:rPr>
          <w:rFonts w:ascii="Tahoma" w:hAnsi="Tahoma" w:cs="Tahoma"/>
          <w:sz w:val="20"/>
          <w:szCs w:val="20"/>
        </w:rPr>
        <w:t>а</w:t>
      </w:r>
      <w:r w:rsidRPr="007F1642">
        <w:rPr>
          <w:rFonts w:ascii="Tahoma" w:hAnsi="Tahoma" w:cs="Tahoma"/>
          <w:sz w:val="20"/>
          <w:szCs w:val="20"/>
        </w:rPr>
        <w:t xml:space="preserve"> W-9. Формы идентификации должны быть предоставлены на всех конечных получателей, бенефициаров дохода по ценным бумагам эмитентов США и всех посредников, если таковые имеются.</w:t>
      </w:r>
      <w:bookmarkEnd w:id="331"/>
    </w:p>
    <w:p w14:paraId="2858F968" w14:textId="77777777" w:rsidR="009C6827" w:rsidRPr="007F1642" w:rsidRDefault="009C6827" w:rsidP="009A02C4">
      <w:pPr>
        <w:pStyle w:val="a0"/>
        <w:ind w:left="993" w:hanging="994"/>
        <w:rPr>
          <w:rFonts w:ascii="Tahoma" w:hAnsi="Tahoma" w:cs="Tahoma"/>
          <w:sz w:val="20"/>
          <w:szCs w:val="20"/>
        </w:rPr>
      </w:pPr>
      <w:r w:rsidRPr="007F1642">
        <w:rPr>
          <w:rFonts w:ascii="Tahoma" w:hAnsi="Tahoma" w:cs="Tahoma"/>
          <w:sz w:val="20"/>
          <w:szCs w:val="20"/>
        </w:rPr>
        <w:t>Особенности депонирования инвестиционных паев, заявки (поручения) на приобретение или обмен которых подаются Депозитарием по поручению Депонента.</w:t>
      </w:r>
    </w:p>
    <w:p w14:paraId="7864DD93" w14:textId="77777777" w:rsidR="009C6827" w:rsidRPr="007F1642" w:rsidRDefault="009C6827" w:rsidP="009A02C4">
      <w:pPr>
        <w:pStyle w:val="4-"/>
        <w:ind w:left="993" w:hanging="994"/>
        <w:rPr>
          <w:rFonts w:ascii="Tahoma" w:hAnsi="Tahoma" w:cs="Tahoma"/>
          <w:sz w:val="20"/>
          <w:szCs w:val="20"/>
        </w:rPr>
      </w:pPr>
      <w:r w:rsidRPr="007F1642">
        <w:rPr>
          <w:rFonts w:ascii="Tahoma" w:hAnsi="Tahoma" w:cs="Tahoma"/>
          <w:sz w:val="20"/>
          <w:szCs w:val="20"/>
        </w:rPr>
        <w:t xml:space="preserve">Депонент, желающий приобрести инвестиционные паи у управляющей компании ПИФ и зачислить их на счет депо Депонента, должен представить в Депозитарий поручение на приобретение инвестиционных паев (Форма </w:t>
      </w:r>
      <w:hyperlink w:anchor="Текст_R14" w:history="1">
        <w:r w:rsidR="0018501D" w:rsidRPr="0018501D">
          <w:rPr>
            <w:rStyle w:val="af"/>
            <w:rFonts w:ascii="Tahoma" w:hAnsi="Tahoma" w:cs="Tahoma"/>
            <w:sz w:val="20"/>
            <w:szCs w:val="20"/>
          </w:rPr>
          <w:t>№R14</w:t>
        </w:r>
      </w:hyperlink>
      <w:r w:rsidRPr="007F1642">
        <w:rPr>
          <w:rFonts w:ascii="Tahoma" w:hAnsi="Tahoma" w:cs="Tahoma"/>
          <w:sz w:val="20"/>
          <w:szCs w:val="20"/>
        </w:rPr>
        <w:t>).</w:t>
      </w:r>
    </w:p>
    <w:p w14:paraId="50954597" w14:textId="77777777" w:rsidR="009C6827" w:rsidRPr="007F1642" w:rsidRDefault="009C6827" w:rsidP="009A02C4">
      <w:pPr>
        <w:pStyle w:val="a0"/>
        <w:numPr>
          <w:ilvl w:val="0"/>
          <w:numId w:val="0"/>
        </w:numPr>
        <w:ind w:left="993"/>
        <w:rPr>
          <w:rFonts w:ascii="Tahoma" w:hAnsi="Tahoma" w:cs="Tahoma"/>
          <w:sz w:val="20"/>
          <w:szCs w:val="20"/>
        </w:rPr>
      </w:pPr>
      <w:r w:rsidRPr="007F1642">
        <w:rPr>
          <w:rFonts w:ascii="Tahoma" w:hAnsi="Tahoma" w:cs="Tahoma"/>
          <w:sz w:val="20"/>
          <w:szCs w:val="20"/>
        </w:rPr>
        <w:t>На основании представленного поручения Депозитарий:</w:t>
      </w:r>
    </w:p>
    <w:p w14:paraId="099B8EFF" w14:textId="77777777" w:rsidR="009C6827" w:rsidRPr="007F1642" w:rsidRDefault="009C6827" w:rsidP="009A02C4">
      <w:pPr>
        <w:pStyle w:val="1"/>
        <w:tabs>
          <w:tab w:val="left" w:pos="1276"/>
        </w:tabs>
        <w:ind w:left="1276" w:hanging="283"/>
        <w:rPr>
          <w:rFonts w:ascii="Tahoma" w:hAnsi="Tahoma" w:cs="Tahoma"/>
          <w:sz w:val="20"/>
          <w:szCs w:val="20"/>
        </w:rPr>
      </w:pPr>
      <w:r w:rsidRPr="007F1642">
        <w:rPr>
          <w:rFonts w:ascii="Tahoma" w:hAnsi="Tahoma" w:cs="Tahoma"/>
          <w:sz w:val="20"/>
          <w:szCs w:val="20"/>
        </w:rPr>
        <w:t xml:space="preserve">подготавливает и подает заявку на приобретение инвестиционных паев в управляющую компанию, 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инвестиционных паев является держатель реестра;</w:t>
      </w:r>
    </w:p>
    <w:p w14:paraId="5EFFD8D2" w14:textId="787DA35C" w:rsidR="009A02C4" w:rsidRPr="007F1642" w:rsidRDefault="009C6827" w:rsidP="009A02C4">
      <w:pPr>
        <w:pStyle w:val="1"/>
        <w:tabs>
          <w:tab w:val="left" w:pos="1276"/>
        </w:tabs>
        <w:ind w:left="1276" w:hanging="283"/>
        <w:rPr>
          <w:rFonts w:ascii="Tahoma" w:hAnsi="Tahoma" w:cs="Tahoma"/>
          <w:sz w:val="20"/>
          <w:szCs w:val="20"/>
        </w:rPr>
      </w:pPr>
      <w:r w:rsidRPr="007F1642">
        <w:rPr>
          <w:rFonts w:ascii="Tahoma" w:hAnsi="Tahoma" w:cs="Tahoma"/>
          <w:sz w:val="20"/>
          <w:szCs w:val="20"/>
        </w:rPr>
        <w:t xml:space="preserve">подает соответствующее поручение в депозитарий-корреспондент 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инвестиционных паев является депозитарий-корреспондент.</w:t>
      </w:r>
    </w:p>
    <w:p w14:paraId="182DCF00" w14:textId="77777777" w:rsidR="009C6827" w:rsidRPr="001F6E96" w:rsidRDefault="009C6827" w:rsidP="001F6E96">
      <w:pPr>
        <w:pStyle w:val="1"/>
        <w:numPr>
          <w:ilvl w:val="0"/>
          <w:numId w:val="0"/>
        </w:numPr>
        <w:tabs>
          <w:tab w:val="left" w:pos="993"/>
        </w:tabs>
        <w:ind w:left="993"/>
        <w:rPr>
          <w:rFonts w:ascii="Tahoma" w:hAnsi="Tahoma" w:cs="Tahoma"/>
          <w:sz w:val="20"/>
          <w:szCs w:val="20"/>
        </w:rPr>
      </w:pPr>
      <w:r w:rsidRPr="001F6E96">
        <w:rPr>
          <w:rFonts w:ascii="Tahoma" w:hAnsi="Tahoma" w:cs="Tahoma"/>
          <w:sz w:val="20"/>
          <w:szCs w:val="20"/>
        </w:rPr>
        <w:t>Основанием для проведения операции зачисления инвестиционных паев на счет депо Депонента является:</w:t>
      </w:r>
    </w:p>
    <w:p w14:paraId="306AFD41" w14:textId="77777777" w:rsidR="009C6827" w:rsidRPr="007F1642" w:rsidRDefault="009C6827" w:rsidP="009A02C4">
      <w:pPr>
        <w:pStyle w:val="1"/>
        <w:tabs>
          <w:tab w:val="left" w:pos="1276"/>
        </w:tabs>
        <w:ind w:left="1276" w:hanging="283"/>
        <w:rPr>
          <w:rFonts w:ascii="Tahoma" w:hAnsi="Tahoma" w:cs="Tahoma"/>
          <w:sz w:val="20"/>
          <w:szCs w:val="20"/>
        </w:rPr>
      </w:pPr>
      <w:r w:rsidRPr="007F1642">
        <w:rPr>
          <w:rFonts w:ascii="Tahoma" w:hAnsi="Tahoma" w:cs="Tahoma"/>
          <w:sz w:val="20"/>
          <w:szCs w:val="20"/>
        </w:rPr>
        <w:t>уведомление держателя реестра о зачислении инвестиционных паев на лицевой счет номинального держателя Депозитария;</w:t>
      </w:r>
    </w:p>
    <w:p w14:paraId="138280AE" w14:textId="77777777" w:rsidR="009C6827" w:rsidRPr="007F1642" w:rsidRDefault="009C6827" w:rsidP="009A02C4">
      <w:pPr>
        <w:pStyle w:val="1"/>
        <w:tabs>
          <w:tab w:val="left" w:pos="1276"/>
        </w:tabs>
        <w:ind w:left="1276" w:hanging="283"/>
        <w:rPr>
          <w:rFonts w:ascii="Tahoma" w:hAnsi="Tahoma" w:cs="Tahoma"/>
          <w:sz w:val="20"/>
          <w:szCs w:val="20"/>
        </w:rPr>
      </w:pPr>
      <w:r w:rsidRPr="007F1642">
        <w:rPr>
          <w:rFonts w:ascii="Tahoma" w:hAnsi="Tahoma" w:cs="Tahoma"/>
          <w:sz w:val="20"/>
          <w:szCs w:val="20"/>
        </w:rPr>
        <w:t>отчет депозитария-корреспондента о зачислении инвестиционных паев на счет депо номинального держателя Депозитария.</w:t>
      </w:r>
    </w:p>
    <w:p w14:paraId="108F536D" w14:textId="77777777" w:rsidR="009C6827" w:rsidRPr="007F1642" w:rsidRDefault="009C6827" w:rsidP="0095102C">
      <w:pPr>
        <w:pStyle w:val="4-"/>
        <w:ind w:left="993" w:hanging="993"/>
        <w:rPr>
          <w:rFonts w:ascii="Tahoma" w:hAnsi="Tahoma" w:cs="Tahoma"/>
          <w:sz w:val="20"/>
          <w:szCs w:val="20"/>
        </w:rPr>
      </w:pPr>
      <w:bookmarkStart w:id="332" w:name="_Ref342312681"/>
      <w:r w:rsidRPr="007F1642">
        <w:rPr>
          <w:rFonts w:ascii="Tahoma" w:hAnsi="Tahoma" w:cs="Tahoma"/>
          <w:sz w:val="20"/>
          <w:szCs w:val="20"/>
        </w:rPr>
        <w:t>При обмене инвестиционных паев по поручению Депонента основанием для проведения операции зачисления инвестиционных паев, на которые осуществляется обмен, на счет депо Депонента является:</w:t>
      </w:r>
      <w:bookmarkEnd w:id="332"/>
    </w:p>
    <w:p w14:paraId="6580499F" w14:textId="77777777" w:rsidR="009C6827" w:rsidRPr="007F1642" w:rsidRDefault="009C6827" w:rsidP="0095102C">
      <w:pPr>
        <w:pStyle w:val="1"/>
        <w:tabs>
          <w:tab w:val="left" w:pos="1276"/>
        </w:tabs>
        <w:ind w:left="1276" w:hanging="283"/>
        <w:rPr>
          <w:rFonts w:ascii="Tahoma" w:hAnsi="Tahoma" w:cs="Tahoma"/>
          <w:sz w:val="20"/>
          <w:szCs w:val="20"/>
        </w:rPr>
      </w:pPr>
      <w:r w:rsidRPr="007F1642">
        <w:rPr>
          <w:rFonts w:ascii="Tahoma" w:hAnsi="Tahoma" w:cs="Tahoma"/>
          <w:sz w:val="20"/>
          <w:szCs w:val="20"/>
        </w:rPr>
        <w:t>уведомление держателя реестра о зачислении инвестиционных паев на лицевой счет номинального держателя Депозитария;</w:t>
      </w:r>
    </w:p>
    <w:p w14:paraId="05954E7A" w14:textId="77777777" w:rsidR="009C6827" w:rsidRPr="007F1642" w:rsidRDefault="009C6827" w:rsidP="0095102C">
      <w:pPr>
        <w:pStyle w:val="1"/>
        <w:tabs>
          <w:tab w:val="left" w:pos="1276"/>
        </w:tabs>
        <w:ind w:left="1276" w:hanging="283"/>
        <w:rPr>
          <w:rFonts w:ascii="Tahoma" w:hAnsi="Tahoma" w:cs="Tahoma"/>
          <w:sz w:val="20"/>
          <w:szCs w:val="20"/>
        </w:rPr>
      </w:pPr>
      <w:r w:rsidRPr="007F1642">
        <w:rPr>
          <w:rFonts w:ascii="Tahoma" w:hAnsi="Tahoma" w:cs="Tahoma"/>
          <w:sz w:val="20"/>
          <w:szCs w:val="20"/>
        </w:rPr>
        <w:t>отчет депозитария-корреспондента о зачислении инвестиционных паев на счет депо номинального держателя Депозитария.</w:t>
      </w:r>
    </w:p>
    <w:p w14:paraId="4BF05F82" w14:textId="77777777" w:rsidR="009C6827" w:rsidRPr="007F1642" w:rsidRDefault="009C6827" w:rsidP="0095102C">
      <w:pPr>
        <w:pStyle w:val="a0"/>
        <w:ind w:left="993" w:hanging="993"/>
        <w:rPr>
          <w:rFonts w:ascii="Tahoma" w:hAnsi="Tahoma" w:cs="Tahoma"/>
          <w:sz w:val="20"/>
          <w:szCs w:val="20"/>
        </w:rPr>
      </w:pPr>
      <w:r w:rsidRPr="007F1642">
        <w:rPr>
          <w:rFonts w:ascii="Tahoma" w:hAnsi="Tahoma" w:cs="Tahoma"/>
          <w:sz w:val="20"/>
          <w:szCs w:val="20"/>
        </w:rPr>
        <w:t>Ценные бумаги, выпущенные (выданные) эмитентом (лицом, обязанным по ценным бумагам) и приобретаемые им при их обращении, могут быть зачислены Депозитарием только на казначейский счет депо этого эмитента (лица, обязанного по ценным бумагам).</w:t>
      </w:r>
    </w:p>
    <w:p w14:paraId="5F8CD91D" w14:textId="77777777" w:rsidR="009C6827" w:rsidRPr="007F1642" w:rsidRDefault="009C6827" w:rsidP="0095102C">
      <w:pPr>
        <w:pStyle w:val="a0"/>
        <w:ind w:left="993" w:hanging="993"/>
        <w:rPr>
          <w:rFonts w:ascii="Tahoma" w:hAnsi="Tahoma" w:cs="Tahoma"/>
          <w:sz w:val="20"/>
          <w:szCs w:val="20"/>
        </w:rPr>
      </w:pPr>
      <w:r w:rsidRPr="007F1642">
        <w:rPr>
          <w:rFonts w:ascii="Tahoma" w:hAnsi="Tahoma" w:cs="Tahoma"/>
          <w:sz w:val="20"/>
          <w:szCs w:val="20"/>
        </w:rPr>
        <w:t>В случае размещения акций при учреждении акционерного общества зачисление акций на счета депо осуществляется по состоянию на дату государственной регистрации акционерного общества, созданного путем учреждения.</w:t>
      </w:r>
    </w:p>
    <w:p w14:paraId="3972140A" w14:textId="77777777" w:rsidR="009C6827" w:rsidRPr="007F1642" w:rsidRDefault="009C6827" w:rsidP="001C2FB4">
      <w:pPr>
        <w:pStyle w:val="a0"/>
        <w:numPr>
          <w:ilvl w:val="0"/>
          <w:numId w:val="0"/>
        </w:numPr>
        <w:ind w:left="993"/>
        <w:rPr>
          <w:rFonts w:ascii="Tahoma" w:hAnsi="Tahoma" w:cs="Tahoma"/>
          <w:color w:val="000000"/>
          <w:sz w:val="20"/>
          <w:szCs w:val="20"/>
        </w:rPr>
      </w:pPr>
      <w:r w:rsidRPr="007F1642">
        <w:rPr>
          <w:rFonts w:ascii="Tahoma" w:hAnsi="Tahoma" w:cs="Tahoma"/>
          <w:color w:val="000000"/>
          <w:sz w:val="20"/>
          <w:szCs w:val="20"/>
        </w:rPr>
        <w:t>В случае размещения эмиссионных ценных бумаг путем конвертации в них других ценных бумаг при реорганизации зачисление эмиссионных ценных бумаг на счета депо или на счет неустановленных лиц осуществляется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p>
    <w:p w14:paraId="687789B0" w14:textId="77777777" w:rsidR="009C6827" w:rsidRPr="007F1642" w:rsidRDefault="009C6827" w:rsidP="0095102C">
      <w:pPr>
        <w:pStyle w:val="a0"/>
        <w:ind w:left="993" w:hanging="993"/>
        <w:rPr>
          <w:rFonts w:ascii="Tahoma" w:hAnsi="Tahoma" w:cs="Tahoma"/>
          <w:sz w:val="20"/>
          <w:szCs w:val="20"/>
        </w:rPr>
      </w:pPr>
      <w:r w:rsidRPr="007F1642">
        <w:rPr>
          <w:rFonts w:ascii="Tahoma" w:hAnsi="Tahoma" w:cs="Tahoma"/>
          <w:sz w:val="20"/>
          <w:szCs w:val="20"/>
        </w:rPr>
        <w:t>Если Депозитарию в отношении ценных бумаг, которые зачисляются на счет депо, другим депозитарием или иным лицом, которым ранее осуществлялся учет прав на ценные бумаги, была передана информация о фиксации права залога на зачисляемые ценные бумаги, то зачисление этих ценных бумаг допускается при условии одновременной фиксации Депозитарием права залога в отношении зачисляемых ценных бумаг на условиях, содержащихся в переданной ему информации о праве залога.</w:t>
      </w:r>
    </w:p>
    <w:p w14:paraId="4CEA1EC5" w14:textId="77777777" w:rsidR="009C6827" w:rsidRDefault="009C6827" w:rsidP="0095102C">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вправе отказать в зачислении находящихся в залоге ценных бумаг в случае, если Депозитарий не может осуществить фиксацию права залога в отношении зачисляемых ценных бумаг, в том числе по причине </w:t>
      </w:r>
      <w:proofErr w:type="spellStart"/>
      <w:r w:rsidRPr="007F1642">
        <w:rPr>
          <w:rFonts w:ascii="Tahoma" w:hAnsi="Tahoma" w:cs="Tahoma"/>
          <w:sz w:val="20"/>
          <w:szCs w:val="20"/>
        </w:rPr>
        <w:t>непредоставления</w:t>
      </w:r>
      <w:proofErr w:type="spellEnd"/>
      <w:r w:rsidRPr="007F1642">
        <w:rPr>
          <w:rFonts w:ascii="Tahoma" w:hAnsi="Tahoma" w:cs="Tahoma"/>
          <w:sz w:val="20"/>
          <w:szCs w:val="20"/>
        </w:rPr>
        <w:t xml:space="preserve"> Депозитарию информации (документа) об условиях залога лицом, ранее осуществлявшим учет прав на данные ценные бумаги.</w:t>
      </w:r>
    </w:p>
    <w:p w14:paraId="4CAB52BE" w14:textId="77777777" w:rsidR="002C28F6" w:rsidRDefault="002C28F6" w:rsidP="0095102C">
      <w:pPr>
        <w:pStyle w:val="a0"/>
        <w:ind w:left="993" w:hanging="993"/>
        <w:rPr>
          <w:rFonts w:ascii="Tahoma" w:hAnsi="Tahoma" w:cs="Tahoma"/>
          <w:sz w:val="20"/>
          <w:szCs w:val="20"/>
        </w:rPr>
      </w:pPr>
      <w:r w:rsidRPr="002C28F6">
        <w:rPr>
          <w:rFonts w:ascii="Tahoma" w:hAnsi="Tahoma" w:cs="Tahoma"/>
          <w:sz w:val="20"/>
          <w:szCs w:val="20"/>
        </w:rPr>
        <w:t>Не допускается зачисление Депозитарием эмиссионных ценных бумаг на счет депо депозитарных программ, в результате которого количество таких ценных бумаг на указанном счете превысит их количество на счете депо номинального держателя, открытом Депозитарию в центральном депозитарии.</w:t>
      </w:r>
    </w:p>
    <w:p w14:paraId="6392216E" w14:textId="77777777" w:rsidR="005F20E2" w:rsidRDefault="005F20E2" w:rsidP="0095102C">
      <w:pPr>
        <w:pStyle w:val="a0"/>
        <w:ind w:left="993" w:hanging="993"/>
        <w:rPr>
          <w:rFonts w:ascii="Tahoma" w:hAnsi="Tahoma" w:cs="Tahoma"/>
          <w:sz w:val="20"/>
          <w:szCs w:val="20"/>
        </w:rPr>
      </w:pPr>
      <w:r>
        <w:rPr>
          <w:rFonts w:ascii="Tahoma" w:hAnsi="Tahoma" w:cs="Tahoma"/>
          <w:sz w:val="20"/>
          <w:szCs w:val="20"/>
        </w:rPr>
        <w:t>Депонент, подающий поручение с целью</w:t>
      </w:r>
      <w:r w:rsidRPr="007F1642">
        <w:rPr>
          <w:rFonts w:ascii="Tahoma" w:hAnsi="Tahoma" w:cs="Tahoma"/>
          <w:sz w:val="20"/>
          <w:szCs w:val="20"/>
        </w:rPr>
        <w:t xml:space="preserve"> зачисл</w:t>
      </w:r>
      <w:r>
        <w:rPr>
          <w:rFonts w:ascii="Tahoma" w:hAnsi="Tahoma" w:cs="Tahoma"/>
          <w:sz w:val="20"/>
          <w:szCs w:val="20"/>
        </w:rPr>
        <w:t>ения</w:t>
      </w:r>
      <w:r w:rsidRPr="007F1642">
        <w:rPr>
          <w:rFonts w:ascii="Tahoma" w:hAnsi="Tahoma" w:cs="Tahoma"/>
          <w:sz w:val="20"/>
          <w:szCs w:val="20"/>
        </w:rPr>
        <w:t xml:space="preserve"> на свой счет депо иностранны</w:t>
      </w:r>
      <w:r>
        <w:rPr>
          <w:rFonts w:ascii="Tahoma" w:hAnsi="Tahoma" w:cs="Tahoma"/>
          <w:sz w:val="20"/>
          <w:szCs w:val="20"/>
        </w:rPr>
        <w:t>х ценных</w:t>
      </w:r>
      <w:r w:rsidRPr="007F1642">
        <w:rPr>
          <w:rFonts w:ascii="Tahoma" w:hAnsi="Tahoma" w:cs="Tahoma"/>
          <w:sz w:val="20"/>
          <w:szCs w:val="20"/>
        </w:rPr>
        <w:t xml:space="preserve"> бумаг</w:t>
      </w:r>
      <w:r>
        <w:rPr>
          <w:rFonts w:ascii="Tahoma" w:hAnsi="Tahoma" w:cs="Tahoma"/>
          <w:sz w:val="20"/>
          <w:szCs w:val="20"/>
        </w:rPr>
        <w:t>, осознает и принимает на себя все риски, связанные с инвестированием в иностранные ценные бумаги и с учетом прав на иностранные ценные бумаги в иностранных</w:t>
      </w:r>
      <w:r w:rsidRPr="007F1642">
        <w:rPr>
          <w:rFonts w:ascii="Tahoma" w:hAnsi="Tahoma" w:cs="Tahoma"/>
          <w:sz w:val="20"/>
          <w:szCs w:val="20"/>
        </w:rPr>
        <w:t xml:space="preserve"> организаци</w:t>
      </w:r>
      <w:r>
        <w:rPr>
          <w:rFonts w:ascii="Tahoma" w:hAnsi="Tahoma" w:cs="Tahoma"/>
          <w:sz w:val="20"/>
          <w:szCs w:val="20"/>
        </w:rPr>
        <w:t>ях, осуществляющих</w:t>
      </w:r>
      <w:r w:rsidRPr="007F1642">
        <w:rPr>
          <w:rFonts w:ascii="Tahoma" w:hAnsi="Tahoma" w:cs="Tahoma"/>
          <w:sz w:val="20"/>
          <w:szCs w:val="20"/>
        </w:rPr>
        <w:t xml:space="preserve"> учет прав на ценные бумаги</w:t>
      </w:r>
      <w:r>
        <w:rPr>
          <w:rFonts w:ascii="Tahoma" w:hAnsi="Tahoma" w:cs="Tahoma"/>
          <w:sz w:val="20"/>
          <w:szCs w:val="20"/>
        </w:rPr>
        <w:t xml:space="preserve"> (далее</w:t>
      </w:r>
      <w:r w:rsidR="00310AA2">
        <w:rPr>
          <w:rFonts w:ascii="Tahoma" w:hAnsi="Tahoma" w:cs="Tahoma"/>
          <w:sz w:val="20"/>
          <w:szCs w:val="20"/>
        </w:rPr>
        <w:t xml:space="preserve"> в настоящем пункте</w:t>
      </w:r>
      <w:r>
        <w:rPr>
          <w:rFonts w:ascii="Tahoma" w:hAnsi="Tahoma" w:cs="Tahoma"/>
          <w:sz w:val="20"/>
          <w:szCs w:val="20"/>
        </w:rPr>
        <w:t xml:space="preserve"> - иностранные учетные институты), как-то: р</w:t>
      </w:r>
      <w:r w:rsidRPr="007A7B2B">
        <w:rPr>
          <w:rFonts w:ascii="Tahoma" w:hAnsi="Tahoma" w:cs="Tahoma"/>
          <w:sz w:val="20"/>
          <w:szCs w:val="20"/>
        </w:rPr>
        <w:t xml:space="preserve">иск, связанный с неисполнением </w:t>
      </w:r>
      <w:r>
        <w:rPr>
          <w:rFonts w:ascii="Tahoma" w:hAnsi="Tahoma" w:cs="Tahoma"/>
          <w:sz w:val="20"/>
          <w:szCs w:val="20"/>
        </w:rPr>
        <w:t>иностранным учетным институтом</w:t>
      </w:r>
      <w:r w:rsidRPr="007A7B2B">
        <w:rPr>
          <w:rFonts w:ascii="Tahoma" w:hAnsi="Tahoma" w:cs="Tahoma"/>
          <w:sz w:val="20"/>
          <w:szCs w:val="20"/>
        </w:rPr>
        <w:t xml:space="preserve"> </w:t>
      </w:r>
      <w:r>
        <w:rPr>
          <w:rFonts w:ascii="Tahoma" w:hAnsi="Tahoma" w:cs="Tahoma"/>
          <w:sz w:val="20"/>
          <w:szCs w:val="20"/>
        </w:rPr>
        <w:t xml:space="preserve">своих </w:t>
      </w:r>
      <w:r w:rsidRPr="007A7B2B">
        <w:rPr>
          <w:rFonts w:ascii="Tahoma" w:hAnsi="Tahoma" w:cs="Tahoma"/>
          <w:sz w:val="20"/>
          <w:szCs w:val="20"/>
        </w:rPr>
        <w:t>обязательств</w:t>
      </w:r>
      <w:r>
        <w:rPr>
          <w:rFonts w:ascii="Tahoma" w:hAnsi="Tahoma" w:cs="Tahoma"/>
          <w:sz w:val="20"/>
          <w:szCs w:val="20"/>
        </w:rPr>
        <w:t xml:space="preserve"> </w:t>
      </w:r>
      <w:r w:rsidRPr="007A7B2B">
        <w:rPr>
          <w:rFonts w:ascii="Tahoma" w:hAnsi="Tahoma" w:cs="Tahoma"/>
          <w:sz w:val="20"/>
          <w:szCs w:val="20"/>
        </w:rPr>
        <w:t>по возврату</w:t>
      </w:r>
      <w:r>
        <w:rPr>
          <w:rFonts w:ascii="Tahoma" w:hAnsi="Tahoma" w:cs="Tahoma"/>
          <w:sz w:val="20"/>
          <w:szCs w:val="20"/>
        </w:rPr>
        <w:t xml:space="preserve"> ценных бумаг; риск</w:t>
      </w:r>
      <w:r w:rsidRPr="006054A4">
        <w:rPr>
          <w:sz w:val="28"/>
          <w:szCs w:val="28"/>
        </w:rPr>
        <w:t xml:space="preserve"> </w:t>
      </w:r>
      <w:r w:rsidRPr="006054A4">
        <w:rPr>
          <w:rFonts w:ascii="Tahoma" w:hAnsi="Tahoma" w:cs="Tahoma"/>
          <w:sz w:val="20"/>
          <w:szCs w:val="20"/>
        </w:rPr>
        <w:t xml:space="preserve">ограничения права владельца </w:t>
      </w:r>
      <w:r>
        <w:rPr>
          <w:rFonts w:ascii="Tahoma" w:hAnsi="Tahoma" w:cs="Tahoma"/>
          <w:sz w:val="20"/>
          <w:szCs w:val="20"/>
        </w:rPr>
        <w:t xml:space="preserve">и (или) номинального держателя </w:t>
      </w:r>
      <w:r w:rsidRPr="006054A4">
        <w:rPr>
          <w:rFonts w:ascii="Tahoma" w:hAnsi="Tahoma" w:cs="Tahoma"/>
          <w:sz w:val="20"/>
          <w:szCs w:val="20"/>
        </w:rPr>
        <w:t>иностранных ценных бумаг на распоряжение ценными бумагами</w:t>
      </w:r>
      <w:r>
        <w:rPr>
          <w:rFonts w:ascii="Tahoma" w:hAnsi="Tahoma" w:cs="Tahoma"/>
          <w:sz w:val="20"/>
          <w:szCs w:val="20"/>
        </w:rPr>
        <w:t>;</w:t>
      </w:r>
      <w:r w:rsidRPr="00C377A4">
        <w:rPr>
          <w:rFonts w:ascii="Tahoma" w:hAnsi="Tahoma" w:cs="Tahoma"/>
          <w:sz w:val="20"/>
          <w:szCs w:val="20"/>
        </w:rPr>
        <w:t xml:space="preserve"> </w:t>
      </w:r>
      <w:r>
        <w:rPr>
          <w:rFonts w:ascii="Tahoma" w:hAnsi="Tahoma" w:cs="Tahoma"/>
          <w:sz w:val="20"/>
          <w:szCs w:val="20"/>
        </w:rPr>
        <w:t>риск</w:t>
      </w:r>
      <w:r w:rsidRPr="007A7B2B">
        <w:rPr>
          <w:rFonts w:ascii="Tahoma" w:hAnsi="Tahoma" w:cs="Tahoma"/>
          <w:sz w:val="20"/>
          <w:szCs w:val="20"/>
        </w:rPr>
        <w:t xml:space="preserve"> </w:t>
      </w:r>
      <w:r w:rsidRPr="006054A4">
        <w:rPr>
          <w:rFonts w:ascii="Tahoma" w:hAnsi="Tahoma" w:cs="Tahoma"/>
          <w:sz w:val="20"/>
          <w:szCs w:val="20"/>
        </w:rPr>
        <w:t>ограничения права владельца иностранных ценных бумаг на участие в корпоративных действиях эмитентов указанных ценных бумаг</w:t>
      </w:r>
      <w:r>
        <w:rPr>
          <w:rFonts w:ascii="Tahoma" w:hAnsi="Tahoma" w:cs="Tahoma"/>
          <w:sz w:val="20"/>
          <w:szCs w:val="20"/>
        </w:rPr>
        <w:t xml:space="preserve">; риск </w:t>
      </w:r>
      <w:r w:rsidRPr="006054A4">
        <w:rPr>
          <w:rFonts w:ascii="Tahoma" w:hAnsi="Tahoma" w:cs="Tahoma"/>
          <w:sz w:val="20"/>
          <w:szCs w:val="20"/>
        </w:rPr>
        <w:t xml:space="preserve">неполучения дивидендов, купонных и иных выплат по </w:t>
      </w:r>
      <w:r>
        <w:rPr>
          <w:rFonts w:ascii="Tahoma" w:hAnsi="Tahoma" w:cs="Tahoma"/>
          <w:sz w:val="20"/>
          <w:szCs w:val="20"/>
        </w:rPr>
        <w:t xml:space="preserve">иностранным </w:t>
      </w:r>
      <w:r w:rsidRPr="006054A4">
        <w:rPr>
          <w:rFonts w:ascii="Tahoma" w:hAnsi="Tahoma" w:cs="Tahoma"/>
          <w:sz w:val="20"/>
          <w:szCs w:val="20"/>
        </w:rPr>
        <w:t>ценным бумагам (</w:t>
      </w:r>
      <w:r>
        <w:rPr>
          <w:rFonts w:ascii="Tahoma" w:hAnsi="Tahoma" w:cs="Tahoma"/>
          <w:sz w:val="20"/>
          <w:szCs w:val="20"/>
        </w:rPr>
        <w:t xml:space="preserve">в том числе </w:t>
      </w:r>
      <w:r w:rsidRPr="006054A4">
        <w:rPr>
          <w:rFonts w:ascii="Tahoma" w:hAnsi="Tahoma" w:cs="Tahoma"/>
          <w:sz w:val="20"/>
          <w:szCs w:val="20"/>
        </w:rPr>
        <w:t>при их погашении, конвертации</w:t>
      </w:r>
      <w:r>
        <w:rPr>
          <w:rFonts w:ascii="Tahoma" w:hAnsi="Tahoma" w:cs="Tahoma"/>
          <w:sz w:val="20"/>
          <w:szCs w:val="20"/>
        </w:rPr>
        <w:t xml:space="preserve"> и т.п.</w:t>
      </w:r>
      <w:r w:rsidRPr="006054A4">
        <w:rPr>
          <w:rFonts w:ascii="Tahoma" w:hAnsi="Tahoma" w:cs="Tahoma"/>
          <w:sz w:val="20"/>
          <w:szCs w:val="20"/>
        </w:rPr>
        <w:t>)</w:t>
      </w:r>
      <w:r>
        <w:rPr>
          <w:rFonts w:ascii="Tahoma" w:hAnsi="Tahoma" w:cs="Tahoma"/>
          <w:sz w:val="20"/>
          <w:szCs w:val="20"/>
        </w:rPr>
        <w:t>;</w:t>
      </w:r>
      <w:r w:rsidRPr="00C377A4">
        <w:rPr>
          <w:rFonts w:ascii="Tahoma" w:hAnsi="Tahoma" w:cs="Tahoma"/>
          <w:sz w:val="20"/>
          <w:szCs w:val="20"/>
        </w:rPr>
        <w:t xml:space="preserve"> </w:t>
      </w:r>
      <w:r>
        <w:rPr>
          <w:rFonts w:ascii="Tahoma" w:hAnsi="Tahoma" w:cs="Tahoma"/>
          <w:sz w:val="20"/>
          <w:szCs w:val="20"/>
        </w:rPr>
        <w:t>иные риски, связанные с инвестированием в иностранные ценные бумаги и (или) учетом прав на иностранные ценные бумаги в иностранных учетных институтах.</w:t>
      </w:r>
    </w:p>
    <w:p w14:paraId="78197411" w14:textId="77777777" w:rsidR="005F20E2" w:rsidRDefault="005F20E2" w:rsidP="0095102C">
      <w:pPr>
        <w:pStyle w:val="a0"/>
        <w:numPr>
          <w:ilvl w:val="0"/>
          <w:numId w:val="0"/>
        </w:numPr>
        <w:ind w:left="993"/>
        <w:rPr>
          <w:rFonts w:ascii="Tahoma" w:hAnsi="Tahoma" w:cs="Tahoma"/>
          <w:sz w:val="20"/>
          <w:szCs w:val="20"/>
        </w:rPr>
      </w:pPr>
      <w:r>
        <w:rPr>
          <w:rFonts w:ascii="Tahoma" w:hAnsi="Tahoma" w:cs="Tahoma"/>
          <w:sz w:val="20"/>
          <w:szCs w:val="20"/>
        </w:rPr>
        <w:t>Подавая поручение с целью</w:t>
      </w:r>
      <w:r w:rsidRPr="007F1642">
        <w:rPr>
          <w:rFonts w:ascii="Tahoma" w:hAnsi="Tahoma" w:cs="Tahoma"/>
          <w:sz w:val="20"/>
          <w:szCs w:val="20"/>
        </w:rPr>
        <w:t xml:space="preserve"> зачисл</w:t>
      </w:r>
      <w:r>
        <w:rPr>
          <w:rFonts w:ascii="Tahoma" w:hAnsi="Tahoma" w:cs="Tahoma"/>
          <w:sz w:val="20"/>
          <w:szCs w:val="20"/>
        </w:rPr>
        <w:t>ения</w:t>
      </w:r>
      <w:r w:rsidRPr="007F1642">
        <w:rPr>
          <w:rFonts w:ascii="Tahoma" w:hAnsi="Tahoma" w:cs="Tahoma"/>
          <w:sz w:val="20"/>
          <w:szCs w:val="20"/>
        </w:rPr>
        <w:t xml:space="preserve"> на свой счет депо иностранны</w:t>
      </w:r>
      <w:r>
        <w:rPr>
          <w:rFonts w:ascii="Tahoma" w:hAnsi="Tahoma" w:cs="Tahoma"/>
          <w:sz w:val="20"/>
          <w:szCs w:val="20"/>
        </w:rPr>
        <w:t>х ценных</w:t>
      </w:r>
      <w:r w:rsidRPr="007F1642">
        <w:rPr>
          <w:rFonts w:ascii="Tahoma" w:hAnsi="Tahoma" w:cs="Tahoma"/>
          <w:sz w:val="20"/>
          <w:szCs w:val="20"/>
        </w:rPr>
        <w:t xml:space="preserve"> бумаг</w:t>
      </w:r>
      <w:r>
        <w:rPr>
          <w:rFonts w:ascii="Tahoma" w:hAnsi="Tahoma" w:cs="Tahoma"/>
          <w:sz w:val="20"/>
          <w:szCs w:val="20"/>
        </w:rPr>
        <w:t xml:space="preserve">, Депонент тем самым подтверждает, что он </w:t>
      </w:r>
      <w:r w:rsidRPr="00196F38">
        <w:rPr>
          <w:rFonts w:ascii="Tahoma" w:hAnsi="Tahoma" w:cs="Tahoma"/>
          <w:sz w:val="20"/>
          <w:szCs w:val="20"/>
        </w:rPr>
        <w:t xml:space="preserve">самостоятельно несет все риски, связанные с совершением такой операции, </w:t>
      </w:r>
      <w:r>
        <w:rPr>
          <w:rFonts w:ascii="Tahoma" w:hAnsi="Tahoma" w:cs="Tahoma"/>
          <w:sz w:val="20"/>
          <w:szCs w:val="20"/>
        </w:rPr>
        <w:t>включая вышеуказанные риски, но не ограничиваясь ими, и данные риски</w:t>
      </w:r>
      <w:r w:rsidRPr="00196F38">
        <w:rPr>
          <w:rFonts w:ascii="Tahoma" w:hAnsi="Tahoma" w:cs="Tahoma"/>
          <w:sz w:val="20"/>
          <w:szCs w:val="20"/>
        </w:rPr>
        <w:t xml:space="preserve"> являются приемлемыми для </w:t>
      </w:r>
      <w:r>
        <w:rPr>
          <w:rFonts w:ascii="Tahoma" w:hAnsi="Tahoma" w:cs="Tahoma"/>
          <w:sz w:val="20"/>
          <w:szCs w:val="20"/>
        </w:rPr>
        <w:t>Д</w:t>
      </w:r>
      <w:r w:rsidRPr="00196F38">
        <w:rPr>
          <w:rFonts w:ascii="Tahoma" w:hAnsi="Tahoma" w:cs="Tahoma"/>
          <w:sz w:val="20"/>
          <w:szCs w:val="20"/>
        </w:rPr>
        <w:t>епонента в полном объеме</w:t>
      </w:r>
      <w:r>
        <w:rPr>
          <w:rFonts w:ascii="Tahoma" w:hAnsi="Tahoma" w:cs="Tahoma"/>
          <w:sz w:val="20"/>
          <w:szCs w:val="20"/>
        </w:rPr>
        <w:t>;</w:t>
      </w:r>
      <w:r w:rsidRPr="00196F38">
        <w:rPr>
          <w:rFonts w:ascii="Tahoma" w:hAnsi="Tahoma" w:cs="Tahoma"/>
          <w:sz w:val="20"/>
          <w:szCs w:val="20"/>
        </w:rPr>
        <w:t xml:space="preserve"> </w:t>
      </w:r>
      <w:r>
        <w:rPr>
          <w:rFonts w:ascii="Tahoma" w:hAnsi="Tahoma" w:cs="Tahoma"/>
          <w:sz w:val="20"/>
          <w:szCs w:val="20"/>
        </w:rPr>
        <w:t xml:space="preserve">Депонент также </w:t>
      </w:r>
      <w:r w:rsidRPr="00196F38">
        <w:rPr>
          <w:rFonts w:ascii="Tahoma" w:hAnsi="Tahoma" w:cs="Tahoma"/>
          <w:sz w:val="20"/>
          <w:szCs w:val="20"/>
        </w:rPr>
        <w:t>подтверждает</w:t>
      </w:r>
      <w:r>
        <w:rPr>
          <w:rFonts w:ascii="Tahoma" w:hAnsi="Tahoma" w:cs="Tahoma"/>
          <w:sz w:val="20"/>
          <w:szCs w:val="20"/>
        </w:rPr>
        <w:t xml:space="preserve">, что он понимает </w:t>
      </w:r>
      <w:r w:rsidRPr="00196F38">
        <w:rPr>
          <w:rFonts w:ascii="Tahoma" w:hAnsi="Tahoma" w:cs="Tahoma"/>
          <w:sz w:val="20"/>
          <w:szCs w:val="20"/>
        </w:rPr>
        <w:t xml:space="preserve"> юридическую и экономическую сущность иностранных ценных бумаг</w:t>
      </w:r>
      <w:r>
        <w:rPr>
          <w:rFonts w:ascii="Tahoma" w:hAnsi="Tahoma" w:cs="Tahoma"/>
          <w:sz w:val="20"/>
          <w:szCs w:val="20"/>
        </w:rPr>
        <w:t xml:space="preserve"> и может самостоятельно </w:t>
      </w:r>
      <w:r w:rsidRPr="00196F38">
        <w:rPr>
          <w:rFonts w:ascii="Tahoma" w:hAnsi="Tahoma" w:cs="Tahoma"/>
          <w:sz w:val="20"/>
          <w:szCs w:val="20"/>
        </w:rPr>
        <w:t xml:space="preserve">оценить риски наступления для </w:t>
      </w:r>
      <w:r>
        <w:rPr>
          <w:rFonts w:ascii="Tahoma" w:hAnsi="Tahoma" w:cs="Tahoma"/>
          <w:sz w:val="20"/>
          <w:szCs w:val="20"/>
        </w:rPr>
        <w:t>Д</w:t>
      </w:r>
      <w:r w:rsidRPr="00196F38">
        <w:rPr>
          <w:rFonts w:ascii="Tahoma" w:hAnsi="Tahoma" w:cs="Tahoma"/>
          <w:sz w:val="20"/>
          <w:szCs w:val="20"/>
        </w:rPr>
        <w:t>епонента возможных неблагоприятных последствий, связанных с совершением операций с иностранными ценными бумагами</w:t>
      </w:r>
      <w:r>
        <w:rPr>
          <w:rFonts w:ascii="Tahoma" w:hAnsi="Tahoma" w:cs="Tahoma"/>
          <w:sz w:val="20"/>
          <w:szCs w:val="20"/>
        </w:rPr>
        <w:t xml:space="preserve"> и учетом прав на данные ценные бумаги в иностранных учетных институтах.</w:t>
      </w:r>
    </w:p>
    <w:p w14:paraId="03869ABA" w14:textId="77777777" w:rsidR="005F20E2" w:rsidRPr="002C28F6" w:rsidRDefault="005F20E2" w:rsidP="0095102C">
      <w:pPr>
        <w:pStyle w:val="a0"/>
        <w:numPr>
          <w:ilvl w:val="0"/>
          <w:numId w:val="0"/>
        </w:numPr>
        <w:ind w:left="993"/>
        <w:rPr>
          <w:rFonts w:ascii="Tahoma" w:hAnsi="Tahoma" w:cs="Tahoma"/>
          <w:sz w:val="20"/>
          <w:szCs w:val="20"/>
        </w:rPr>
      </w:pPr>
      <w:r w:rsidRPr="006054A4">
        <w:rPr>
          <w:rFonts w:ascii="Tahoma" w:hAnsi="Tahoma" w:cs="Tahoma"/>
          <w:sz w:val="20"/>
          <w:szCs w:val="20"/>
        </w:rPr>
        <w:t xml:space="preserve">В случае реализации </w:t>
      </w:r>
      <w:r w:rsidR="00DC59E5">
        <w:rPr>
          <w:rFonts w:ascii="Tahoma" w:hAnsi="Tahoma" w:cs="Tahoma"/>
          <w:sz w:val="20"/>
          <w:szCs w:val="20"/>
        </w:rPr>
        <w:t xml:space="preserve">всех или любого из </w:t>
      </w:r>
      <w:r w:rsidRPr="006054A4">
        <w:rPr>
          <w:rFonts w:ascii="Tahoma" w:hAnsi="Tahoma" w:cs="Tahoma"/>
          <w:sz w:val="20"/>
          <w:szCs w:val="20"/>
        </w:rPr>
        <w:t>вышеуказанных рисков</w:t>
      </w:r>
      <w:r>
        <w:rPr>
          <w:rFonts w:ascii="Tahoma" w:hAnsi="Tahoma" w:cs="Tahoma"/>
          <w:sz w:val="20"/>
          <w:szCs w:val="20"/>
        </w:rPr>
        <w:t xml:space="preserve"> Депозитарий </w:t>
      </w:r>
      <w:r w:rsidRPr="006054A4">
        <w:rPr>
          <w:rFonts w:ascii="Tahoma" w:hAnsi="Tahoma" w:cs="Tahoma"/>
          <w:sz w:val="20"/>
          <w:szCs w:val="20"/>
        </w:rPr>
        <w:t xml:space="preserve">не </w:t>
      </w:r>
      <w:r>
        <w:rPr>
          <w:rFonts w:ascii="Tahoma" w:hAnsi="Tahoma" w:cs="Tahoma"/>
          <w:sz w:val="20"/>
          <w:szCs w:val="20"/>
        </w:rPr>
        <w:t>несе</w:t>
      </w:r>
      <w:r w:rsidRPr="006054A4">
        <w:rPr>
          <w:rFonts w:ascii="Tahoma" w:hAnsi="Tahoma" w:cs="Tahoma"/>
          <w:sz w:val="20"/>
          <w:szCs w:val="20"/>
        </w:rPr>
        <w:t>т ответственност</w:t>
      </w:r>
      <w:r>
        <w:rPr>
          <w:rFonts w:ascii="Tahoma" w:hAnsi="Tahoma" w:cs="Tahoma"/>
          <w:sz w:val="20"/>
          <w:szCs w:val="20"/>
        </w:rPr>
        <w:t>и</w:t>
      </w:r>
      <w:r w:rsidRPr="006054A4">
        <w:rPr>
          <w:rFonts w:ascii="Tahoma" w:hAnsi="Tahoma" w:cs="Tahoma"/>
          <w:sz w:val="20"/>
          <w:szCs w:val="20"/>
        </w:rPr>
        <w:t xml:space="preserve"> перед </w:t>
      </w:r>
      <w:r>
        <w:rPr>
          <w:rFonts w:ascii="Tahoma" w:hAnsi="Tahoma" w:cs="Tahoma"/>
          <w:sz w:val="20"/>
          <w:szCs w:val="20"/>
        </w:rPr>
        <w:t>Депонентом</w:t>
      </w:r>
      <w:r w:rsidRPr="006054A4">
        <w:rPr>
          <w:rFonts w:ascii="Tahoma" w:hAnsi="Tahoma" w:cs="Tahoma"/>
          <w:sz w:val="20"/>
          <w:szCs w:val="20"/>
        </w:rPr>
        <w:t xml:space="preserve"> за </w:t>
      </w:r>
      <w:r>
        <w:rPr>
          <w:rFonts w:ascii="Tahoma" w:hAnsi="Tahoma" w:cs="Tahoma"/>
          <w:sz w:val="20"/>
          <w:szCs w:val="20"/>
        </w:rPr>
        <w:t xml:space="preserve">любые </w:t>
      </w:r>
      <w:r w:rsidRPr="006054A4">
        <w:rPr>
          <w:rFonts w:ascii="Tahoma" w:hAnsi="Tahoma" w:cs="Tahoma"/>
          <w:sz w:val="20"/>
          <w:szCs w:val="20"/>
        </w:rPr>
        <w:t xml:space="preserve">последствия принятия им соответствующих </w:t>
      </w:r>
      <w:r>
        <w:rPr>
          <w:rFonts w:ascii="Tahoma" w:hAnsi="Tahoma" w:cs="Tahoma"/>
          <w:sz w:val="20"/>
          <w:szCs w:val="20"/>
        </w:rPr>
        <w:t>решений</w:t>
      </w:r>
      <w:r w:rsidR="00DC59E5">
        <w:rPr>
          <w:rFonts w:ascii="Tahoma" w:hAnsi="Tahoma" w:cs="Tahoma"/>
          <w:sz w:val="20"/>
          <w:szCs w:val="20"/>
        </w:rPr>
        <w:t xml:space="preserve"> об инвестировании в иностранные ценные бумаги</w:t>
      </w:r>
      <w:r w:rsidRPr="006054A4">
        <w:rPr>
          <w:rFonts w:ascii="Tahoma" w:hAnsi="Tahoma" w:cs="Tahoma"/>
          <w:sz w:val="20"/>
          <w:szCs w:val="20"/>
        </w:rPr>
        <w:t>.</w:t>
      </w:r>
    </w:p>
    <w:p w14:paraId="5DEA906F" w14:textId="77777777" w:rsidR="009C6827" w:rsidRPr="005054F2" w:rsidRDefault="009C6827" w:rsidP="0095102C">
      <w:pPr>
        <w:pStyle w:val="20"/>
        <w:ind w:left="993" w:hanging="993"/>
        <w:rPr>
          <w:rFonts w:ascii="Tahoma" w:hAnsi="Tahoma" w:cs="Tahoma"/>
          <w:color w:val="0099FF"/>
          <w:sz w:val="20"/>
          <w:szCs w:val="20"/>
        </w:rPr>
      </w:pPr>
      <w:bookmarkStart w:id="333" w:name="_Toc215313723"/>
      <w:bookmarkStart w:id="334" w:name="_Toc328495985"/>
      <w:bookmarkStart w:id="335" w:name="_Toc478119767"/>
      <w:bookmarkStart w:id="336" w:name="_Ref531366679"/>
      <w:bookmarkStart w:id="337" w:name="_Toc48757005"/>
      <w:bookmarkStart w:id="338" w:name="_Toc97585941"/>
      <w:bookmarkStart w:id="339" w:name="_Toc232067811"/>
      <w:r w:rsidRPr="005054F2">
        <w:rPr>
          <w:rFonts w:ascii="Tahoma" w:hAnsi="Tahoma" w:cs="Tahoma"/>
          <w:color w:val="0099FF"/>
          <w:sz w:val="20"/>
          <w:szCs w:val="20"/>
        </w:rPr>
        <w:t xml:space="preserve">Снятие ценных бумаг </w:t>
      </w:r>
      <w:r w:rsidR="00F05B70" w:rsidRPr="005054F2">
        <w:rPr>
          <w:rFonts w:ascii="Tahoma" w:hAnsi="Tahoma" w:cs="Tahoma"/>
          <w:color w:val="0099FF"/>
          <w:sz w:val="20"/>
          <w:szCs w:val="20"/>
        </w:rPr>
        <w:t xml:space="preserve">(цифровых прав) </w:t>
      </w:r>
      <w:r w:rsidRPr="005054F2">
        <w:rPr>
          <w:rFonts w:ascii="Tahoma" w:hAnsi="Tahoma" w:cs="Tahoma"/>
          <w:color w:val="0099FF"/>
          <w:sz w:val="20"/>
          <w:szCs w:val="20"/>
        </w:rPr>
        <w:t>с учета и / или хранения (выдача)</w:t>
      </w:r>
      <w:bookmarkEnd w:id="333"/>
      <w:bookmarkEnd w:id="334"/>
      <w:bookmarkEnd w:id="335"/>
      <w:bookmarkEnd w:id="336"/>
      <w:bookmarkEnd w:id="337"/>
      <w:bookmarkEnd w:id="338"/>
      <w:bookmarkEnd w:id="339"/>
    </w:p>
    <w:p w14:paraId="0AB3DB61" w14:textId="77777777" w:rsidR="009C6827" w:rsidRPr="007F1642" w:rsidRDefault="009C6827" w:rsidP="0095102C">
      <w:pPr>
        <w:pStyle w:val="a0"/>
        <w:ind w:left="993" w:hanging="993"/>
        <w:rPr>
          <w:rFonts w:ascii="Tahoma" w:hAnsi="Tahoma" w:cs="Tahoma"/>
          <w:sz w:val="20"/>
          <w:szCs w:val="20"/>
        </w:rPr>
      </w:pPr>
      <w:r w:rsidRPr="007F1642">
        <w:rPr>
          <w:rFonts w:ascii="Tahoma" w:hAnsi="Tahoma" w:cs="Tahoma"/>
          <w:sz w:val="20"/>
          <w:szCs w:val="20"/>
        </w:rPr>
        <w:t>Снятие ценных бумаг</w:t>
      </w:r>
      <w:r w:rsidR="00BE64F8" w:rsidRPr="007F1642">
        <w:rPr>
          <w:rFonts w:ascii="Tahoma" w:hAnsi="Tahoma" w:cs="Tahoma"/>
          <w:sz w:val="20"/>
          <w:szCs w:val="20"/>
        </w:rPr>
        <w:t xml:space="preserve"> (цифровых прав)</w:t>
      </w:r>
      <w:r w:rsidRPr="007F1642">
        <w:rPr>
          <w:rFonts w:ascii="Tahoma" w:hAnsi="Tahoma" w:cs="Tahoma"/>
          <w:sz w:val="20"/>
          <w:szCs w:val="20"/>
        </w:rPr>
        <w:t xml:space="preserve"> с учета и / или хранения (выдача) осуществляется путем проведения следующих операций по счету депо Депонента:</w:t>
      </w:r>
    </w:p>
    <w:p w14:paraId="30F3BEAE" w14:textId="77777777" w:rsidR="009C6827" w:rsidRPr="007F1642" w:rsidRDefault="009C6827" w:rsidP="0095102C">
      <w:pPr>
        <w:pStyle w:val="1"/>
        <w:ind w:left="1276" w:hanging="283"/>
        <w:rPr>
          <w:rFonts w:ascii="Tahoma" w:hAnsi="Tahoma" w:cs="Tahoma"/>
          <w:sz w:val="20"/>
          <w:szCs w:val="20"/>
        </w:rPr>
      </w:pPr>
      <w:r w:rsidRPr="007F1642">
        <w:rPr>
          <w:rFonts w:ascii="Tahoma" w:hAnsi="Tahoma" w:cs="Tahoma"/>
          <w:sz w:val="20"/>
          <w:szCs w:val="20"/>
        </w:rPr>
        <w:t xml:space="preserve">списание </w:t>
      </w:r>
      <w:r w:rsidR="00240278" w:rsidRPr="007F1642">
        <w:rPr>
          <w:rFonts w:ascii="Tahoma" w:hAnsi="Tahoma" w:cs="Tahoma"/>
          <w:sz w:val="20"/>
          <w:szCs w:val="20"/>
        </w:rPr>
        <w:t xml:space="preserve">обездвиженных </w:t>
      </w:r>
      <w:r w:rsidRPr="007F1642">
        <w:rPr>
          <w:rFonts w:ascii="Tahoma" w:hAnsi="Tahoma" w:cs="Tahoma"/>
          <w:sz w:val="20"/>
          <w:szCs w:val="20"/>
        </w:rPr>
        <w:t>документарных ценных бумаг;</w:t>
      </w:r>
    </w:p>
    <w:p w14:paraId="11E6D3A8" w14:textId="77777777" w:rsidR="00BE64F8" w:rsidRPr="007F1642" w:rsidRDefault="009C6827" w:rsidP="0095102C">
      <w:pPr>
        <w:pStyle w:val="1"/>
        <w:ind w:left="1276" w:hanging="283"/>
        <w:rPr>
          <w:rFonts w:ascii="Tahoma" w:hAnsi="Tahoma" w:cs="Tahoma"/>
          <w:sz w:val="20"/>
          <w:szCs w:val="20"/>
        </w:rPr>
      </w:pPr>
      <w:r w:rsidRPr="007F1642">
        <w:rPr>
          <w:rFonts w:ascii="Tahoma" w:hAnsi="Tahoma" w:cs="Tahoma"/>
          <w:sz w:val="20"/>
          <w:szCs w:val="20"/>
        </w:rPr>
        <w:t>списание бездокументарных ценных бумаг</w:t>
      </w:r>
      <w:r w:rsidR="00BE64F8" w:rsidRPr="007F1642">
        <w:rPr>
          <w:rFonts w:ascii="Tahoma" w:hAnsi="Tahoma" w:cs="Tahoma"/>
          <w:sz w:val="20"/>
          <w:szCs w:val="20"/>
        </w:rPr>
        <w:t>;</w:t>
      </w:r>
    </w:p>
    <w:p w14:paraId="5F52A195" w14:textId="77777777" w:rsidR="009C6827" w:rsidRPr="007F1642" w:rsidRDefault="00BE64F8" w:rsidP="0095102C">
      <w:pPr>
        <w:pStyle w:val="1"/>
        <w:ind w:left="1276" w:hanging="283"/>
        <w:rPr>
          <w:rFonts w:ascii="Tahoma" w:hAnsi="Tahoma" w:cs="Tahoma"/>
          <w:sz w:val="20"/>
          <w:szCs w:val="20"/>
        </w:rPr>
      </w:pPr>
      <w:r w:rsidRPr="007F1642">
        <w:rPr>
          <w:rFonts w:ascii="Tahoma" w:hAnsi="Tahoma" w:cs="Tahoma"/>
          <w:sz w:val="20"/>
          <w:szCs w:val="20"/>
        </w:rPr>
        <w:t>списание цифровых прав</w:t>
      </w:r>
      <w:r w:rsidR="009C6827" w:rsidRPr="007F1642">
        <w:rPr>
          <w:rFonts w:ascii="Tahoma" w:hAnsi="Tahoma" w:cs="Tahoma"/>
          <w:sz w:val="20"/>
          <w:szCs w:val="20"/>
        </w:rPr>
        <w:t>.</w:t>
      </w:r>
    </w:p>
    <w:p w14:paraId="000DAAE6" w14:textId="77777777" w:rsidR="009C6827" w:rsidRPr="007F1642" w:rsidRDefault="009C6827" w:rsidP="00122B41">
      <w:pPr>
        <w:pStyle w:val="a0"/>
        <w:ind w:left="993" w:hanging="993"/>
        <w:rPr>
          <w:rFonts w:ascii="Tahoma" w:hAnsi="Tahoma" w:cs="Tahoma"/>
          <w:sz w:val="20"/>
          <w:szCs w:val="20"/>
        </w:rPr>
      </w:pPr>
      <w:r w:rsidRPr="007F1642">
        <w:rPr>
          <w:rFonts w:ascii="Tahoma" w:hAnsi="Tahoma" w:cs="Tahoma"/>
          <w:sz w:val="20"/>
          <w:szCs w:val="20"/>
        </w:rPr>
        <w:t xml:space="preserve">Для целей настоящего раздела Депозитарий рассматривает </w:t>
      </w:r>
      <w:r w:rsidR="0091142C" w:rsidRPr="007F1642">
        <w:rPr>
          <w:rFonts w:ascii="Tahoma" w:hAnsi="Tahoma" w:cs="Tahoma"/>
          <w:sz w:val="20"/>
          <w:szCs w:val="20"/>
        </w:rPr>
        <w:t xml:space="preserve">обездвиженные </w:t>
      </w:r>
      <w:r w:rsidRPr="007F1642">
        <w:rPr>
          <w:rFonts w:ascii="Tahoma" w:hAnsi="Tahoma" w:cs="Tahoma"/>
          <w:sz w:val="20"/>
          <w:szCs w:val="20"/>
        </w:rPr>
        <w:t>документарные ценные бумаги, хранящиеся на счете депо номинального держателя, открытом Депозитарию в депозитарии-корреспонденте, а также на счете, открытом Депозитарию иностранной организацией, осуществляющей учет прав на ценные бумаги как бездокументарные ценные бумаги.</w:t>
      </w:r>
    </w:p>
    <w:p w14:paraId="2761DDE6" w14:textId="77777777" w:rsidR="009C6827" w:rsidRPr="007F1642" w:rsidRDefault="009C6827" w:rsidP="00122B41">
      <w:pPr>
        <w:pStyle w:val="a0"/>
        <w:ind w:left="993" w:hanging="993"/>
        <w:rPr>
          <w:rFonts w:ascii="Tahoma" w:hAnsi="Tahoma" w:cs="Tahoma"/>
          <w:sz w:val="20"/>
          <w:szCs w:val="20"/>
        </w:rPr>
      </w:pPr>
      <w:r w:rsidRPr="007F1642">
        <w:rPr>
          <w:rFonts w:ascii="Tahoma" w:hAnsi="Tahoma" w:cs="Tahoma"/>
          <w:sz w:val="20"/>
          <w:szCs w:val="20"/>
        </w:rPr>
        <w:t xml:space="preserve">Списание </w:t>
      </w:r>
      <w:r w:rsidR="0091142C" w:rsidRPr="007F1642">
        <w:rPr>
          <w:rFonts w:ascii="Tahoma" w:hAnsi="Tahoma" w:cs="Tahoma"/>
          <w:sz w:val="20"/>
          <w:szCs w:val="20"/>
        </w:rPr>
        <w:t xml:space="preserve">обездвиженных </w:t>
      </w:r>
      <w:r w:rsidRPr="007F1642">
        <w:rPr>
          <w:rFonts w:ascii="Tahoma" w:hAnsi="Tahoma" w:cs="Tahoma"/>
          <w:sz w:val="20"/>
          <w:szCs w:val="20"/>
        </w:rPr>
        <w:t xml:space="preserve">документарных ценных бумаг (за исключением </w:t>
      </w:r>
      <w:r w:rsidR="0091142C" w:rsidRPr="007F1642">
        <w:rPr>
          <w:rFonts w:ascii="Tahoma" w:hAnsi="Tahoma" w:cs="Tahoma"/>
          <w:sz w:val="20"/>
          <w:szCs w:val="20"/>
        </w:rPr>
        <w:t xml:space="preserve">обездвиженных </w:t>
      </w:r>
      <w:r w:rsidRPr="007F1642">
        <w:rPr>
          <w:rFonts w:ascii="Tahoma" w:hAnsi="Tahoma" w:cs="Tahoma"/>
          <w:sz w:val="20"/>
          <w:szCs w:val="20"/>
        </w:rPr>
        <w:t xml:space="preserve">документарных ценных бумаг </w:t>
      </w:r>
      <w:r w:rsidR="00F11962" w:rsidRPr="007F1642">
        <w:rPr>
          <w:rFonts w:ascii="Tahoma" w:hAnsi="Tahoma" w:cs="Tahoma"/>
          <w:sz w:val="20"/>
          <w:szCs w:val="20"/>
        </w:rPr>
        <w:t>с централизованным</w:t>
      </w:r>
      <w:r w:rsidRPr="007F1642">
        <w:rPr>
          <w:rFonts w:ascii="Tahoma" w:hAnsi="Tahoma" w:cs="Tahoma"/>
          <w:sz w:val="20"/>
          <w:szCs w:val="20"/>
        </w:rPr>
        <w:t xml:space="preserve"> </w:t>
      </w:r>
      <w:r w:rsidR="0091142C" w:rsidRPr="007F1642">
        <w:rPr>
          <w:rFonts w:ascii="Tahoma" w:hAnsi="Tahoma" w:cs="Tahoma"/>
          <w:sz w:val="20"/>
          <w:szCs w:val="20"/>
        </w:rPr>
        <w:t>учетом</w:t>
      </w:r>
      <w:r w:rsidR="000B60C1" w:rsidRPr="007F1642">
        <w:rPr>
          <w:rFonts w:ascii="Tahoma" w:hAnsi="Tahoma" w:cs="Tahoma"/>
          <w:sz w:val="20"/>
          <w:szCs w:val="20"/>
        </w:rPr>
        <w:t xml:space="preserve"> прав</w:t>
      </w:r>
      <w:r w:rsidRPr="007F1642">
        <w:rPr>
          <w:rFonts w:ascii="Tahoma" w:hAnsi="Tahoma" w:cs="Tahoma"/>
          <w:sz w:val="20"/>
          <w:szCs w:val="20"/>
        </w:rPr>
        <w:t>).</w:t>
      </w:r>
    </w:p>
    <w:p w14:paraId="708A77B3" w14:textId="77777777" w:rsidR="009C6827" w:rsidRPr="007F1642" w:rsidRDefault="009C6827" w:rsidP="00122B41">
      <w:pPr>
        <w:pStyle w:val="a0"/>
        <w:numPr>
          <w:ilvl w:val="0"/>
          <w:numId w:val="0"/>
        </w:numPr>
        <w:ind w:left="993"/>
        <w:rPr>
          <w:rFonts w:ascii="Tahoma" w:hAnsi="Tahoma" w:cs="Tahoma"/>
          <w:sz w:val="20"/>
          <w:szCs w:val="20"/>
        </w:rPr>
      </w:pPr>
      <w:r w:rsidRPr="007F1642">
        <w:rPr>
          <w:rFonts w:ascii="Tahoma" w:hAnsi="Tahoma" w:cs="Tahoma"/>
          <w:sz w:val="20"/>
          <w:szCs w:val="20"/>
        </w:rPr>
        <w:t xml:space="preserve">Списание </w:t>
      </w:r>
      <w:r w:rsidR="0091142C" w:rsidRPr="007F1642">
        <w:rPr>
          <w:rFonts w:ascii="Tahoma" w:hAnsi="Tahoma" w:cs="Tahoma"/>
          <w:sz w:val="20"/>
          <w:szCs w:val="20"/>
        </w:rPr>
        <w:t xml:space="preserve">обездвиженных </w:t>
      </w:r>
      <w:r w:rsidRPr="007F1642">
        <w:rPr>
          <w:rFonts w:ascii="Tahoma" w:hAnsi="Tahoma" w:cs="Tahoma"/>
          <w:sz w:val="20"/>
          <w:szCs w:val="20"/>
        </w:rPr>
        <w:t>документарных ценных бумаг осуществляется на основании:</w:t>
      </w:r>
    </w:p>
    <w:p w14:paraId="0B1F0FE2" w14:textId="77777777" w:rsidR="009C6827" w:rsidRPr="007F1642" w:rsidRDefault="009C6827" w:rsidP="00122B41">
      <w:pPr>
        <w:pStyle w:val="1"/>
        <w:ind w:left="1276" w:hanging="283"/>
        <w:rPr>
          <w:rFonts w:ascii="Tahoma" w:hAnsi="Tahoma" w:cs="Tahoma"/>
          <w:sz w:val="20"/>
          <w:szCs w:val="20"/>
        </w:rPr>
      </w:pPr>
      <w:r w:rsidRPr="007F1642">
        <w:rPr>
          <w:rFonts w:ascii="Tahoma" w:hAnsi="Tahoma" w:cs="Tahoma"/>
          <w:sz w:val="20"/>
          <w:szCs w:val="20"/>
        </w:rPr>
        <w:t xml:space="preserve">поручение (Форма </w:t>
      </w:r>
      <w:hyperlink w:anchor="Текст_R04_1" w:history="1">
        <w:r w:rsidRPr="0018501D">
          <w:rPr>
            <w:rStyle w:val="af"/>
            <w:rFonts w:ascii="Tahoma" w:hAnsi="Tahoma" w:cs="Tahoma"/>
            <w:sz w:val="20"/>
            <w:szCs w:val="20"/>
          </w:rPr>
          <w:t>№</w:t>
        </w:r>
        <w:r w:rsidR="00611A35" w:rsidRPr="0018501D">
          <w:rPr>
            <w:rStyle w:val="af"/>
            <w:rFonts w:ascii="Tahoma" w:hAnsi="Tahoma" w:cs="Tahoma"/>
            <w:sz w:val="20"/>
            <w:szCs w:val="20"/>
          </w:rPr>
          <w:t>R04</w:t>
        </w:r>
        <w:r w:rsidR="00C24CA0" w:rsidRPr="0018501D">
          <w:rPr>
            <w:rStyle w:val="af"/>
            <w:rFonts w:ascii="Tahoma" w:hAnsi="Tahoma" w:cs="Tahoma"/>
            <w:sz w:val="20"/>
            <w:szCs w:val="20"/>
            <w:lang w:val="en-US"/>
          </w:rPr>
          <w:t>-1</w:t>
        </w:r>
      </w:hyperlink>
      <w:r w:rsidRPr="007F1642">
        <w:rPr>
          <w:rFonts w:ascii="Tahoma" w:hAnsi="Tahoma" w:cs="Tahoma"/>
          <w:sz w:val="20"/>
          <w:szCs w:val="20"/>
        </w:rPr>
        <w:t>).</w:t>
      </w:r>
    </w:p>
    <w:p w14:paraId="41B0FC56" w14:textId="77777777" w:rsidR="009C6827" w:rsidRPr="007F1642" w:rsidRDefault="009C6827" w:rsidP="00DA2F9D">
      <w:pPr>
        <w:pStyle w:val="a0"/>
        <w:numPr>
          <w:ilvl w:val="0"/>
          <w:numId w:val="0"/>
        </w:numPr>
        <w:ind w:left="1134"/>
        <w:rPr>
          <w:rFonts w:ascii="Tahoma" w:hAnsi="Tahoma" w:cs="Tahoma"/>
          <w:sz w:val="20"/>
          <w:szCs w:val="20"/>
        </w:rPr>
      </w:pPr>
      <w:r w:rsidRPr="007F1642">
        <w:rPr>
          <w:rFonts w:ascii="Tahoma" w:hAnsi="Tahoma" w:cs="Tahoma"/>
          <w:sz w:val="20"/>
          <w:szCs w:val="20"/>
        </w:rPr>
        <w:t>Передача ценных бумаг оформляется актом приема-передачи ценных бумаг.</w:t>
      </w:r>
    </w:p>
    <w:p w14:paraId="3DCD41AA" w14:textId="77777777" w:rsidR="009C6827" w:rsidRPr="007F1642" w:rsidRDefault="009C6827" w:rsidP="00122B41">
      <w:pPr>
        <w:pStyle w:val="a0"/>
        <w:numPr>
          <w:ilvl w:val="0"/>
          <w:numId w:val="0"/>
        </w:numPr>
        <w:ind w:left="993"/>
        <w:rPr>
          <w:rFonts w:ascii="Tahoma" w:hAnsi="Tahoma" w:cs="Tahoma"/>
          <w:sz w:val="20"/>
          <w:szCs w:val="20"/>
        </w:rPr>
      </w:pPr>
      <w:r w:rsidRPr="007F1642">
        <w:rPr>
          <w:rFonts w:ascii="Tahoma" w:hAnsi="Tahoma" w:cs="Tahoma"/>
          <w:sz w:val="20"/>
          <w:szCs w:val="20"/>
        </w:rPr>
        <w:t xml:space="preserve">Ценные бумаги считаются снятыми с хранения и учета с момента подписания акта приема-передачи. </w:t>
      </w:r>
    </w:p>
    <w:p w14:paraId="065CE91C" w14:textId="77777777" w:rsidR="007D5DB4" w:rsidRPr="007F1642" w:rsidRDefault="007D5DB4" w:rsidP="00194527">
      <w:pPr>
        <w:pStyle w:val="a0"/>
        <w:ind w:left="993" w:hanging="993"/>
        <w:rPr>
          <w:rFonts w:ascii="Tahoma" w:hAnsi="Tahoma" w:cs="Tahoma"/>
          <w:sz w:val="20"/>
          <w:szCs w:val="20"/>
        </w:rPr>
      </w:pPr>
      <w:r w:rsidRPr="007F1642">
        <w:rPr>
          <w:rFonts w:ascii="Tahoma" w:hAnsi="Tahoma" w:cs="Tahoma"/>
          <w:sz w:val="20"/>
          <w:szCs w:val="20"/>
        </w:rPr>
        <w:t>Списание электронных закладных</w:t>
      </w:r>
      <w:r w:rsidR="0054744A" w:rsidRPr="007F1642">
        <w:rPr>
          <w:rFonts w:ascii="Tahoma" w:hAnsi="Tahoma" w:cs="Tahoma"/>
          <w:sz w:val="20"/>
          <w:szCs w:val="20"/>
        </w:rPr>
        <w:t xml:space="preserve"> осуществляется на основании:</w:t>
      </w:r>
    </w:p>
    <w:p w14:paraId="35677C30" w14:textId="77777777" w:rsidR="007D5DB4" w:rsidRPr="007F1642" w:rsidRDefault="007D5DB4" w:rsidP="00194527">
      <w:pPr>
        <w:pStyle w:val="1"/>
        <w:ind w:left="1276" w:hanging="283"/>
        <w:rPr>
          <w:rFonts w:ascii="Tahoma" w:hAnsi="Tahoma" w:cs="Tahoma"/>
          <w:sz w:val="20"/>
          <w:szCs w:val="20"/>
        </w:rPr>
      </w:pPr>
      <w:r w:rsidRPr="007F1642">
        <w:rPr>
          <w:rFonts w:ascii="Tahoma" w:hAnsi="Tahoma" w:cs="Tahoma"/>
          <w:sz w:val="20"/>
          <w:szCs w:val="20"/>
        </w:rPr>
        <w:t>поручение (Форма</w:t>
      </w:r>
      <w:r w:rsidR="00822949" w:rsidRPr="007F1642">
        <w:rPr>
          <w:rFonts w:ascii="Tahoma" w:hAnsi="Tahoma" w:cs="Tahoma"/>
          <w:sz w:val="20"/>
          <w:szCs w:val="20"/>
        </w:rPr>
        <w:t xml:space="preserve"> </w:t>
      </w:r>
      <w:hyperlink w:anchor="Текст_R04_2" w:history="1">
        <w:r w:rsidR="00822949" w:rsidRPr="0018501D">
          <w:rPr>
            <w:rStyle w:val="af"/>
            <w:rFonts w:ascii="Tahoma" w:hAnsi="Tahoma" w:cs="Tahoma"/>
            <w:sz w:val="20"/>
            <w:szCs w:val="20"/>
            <w:lang w:val="en-US"/>
          </w:rPr>
          <w:t>R04-2</w:t>
        </w:r>
      </w:hyperlink>
      <w:r w:rsidRPr="007F1642">
        <w:rPr>
          <w:rFonts w:ascii="Tahoma" w:hAnsi="Tahoma" w:cs="Tahoma"/>
          <w:sz w:val="20"/>
          <w:szCs w:val="20"/>
        </w:rPr>
        <w:t>)</w:t>
      </w:r>
      <w:r w:rsidR="0054744A" w:rsidRPr="007F1642">
        <w:rPr>
          <w:rFonts w:ascii="Tahoma" w:hAnsi="Tahoma" w:cs="Tahoma"/>
          <w:sz w:val="20"/>
          <w:szCs w:val="20"/>
          <w:lang w:val="en-US"/>
        </w:rPr>
        <w:t>;</w:t>
      </w:r>
    </w:p>
    <w:p w14:paraId="5E140CEF" w14:textId="77777777" w:rsidR="0054744A" w:rsidRPr="007F1642" w:rsidRDefault="00E54189" w:rsidP="00194527">
      <w:pPr>
        <w:pStyle w:val="1"/>
        <w:ind w:left="1276" w:hanging="283"/>
        <w:rPr>
          <w:rFonts w:ascii="Tahoma" w:hAnsi="Tahoma" w:cs="Tahoma"/>
          <w:sz w:val="20"/>
          <w:szCs w:val="20"/>
        </w:rPr>
      </w:pPr>
      <w:r w:rsidRPr="007F1642">
        <w:rPr>
          <w:rFonts w:ascii="Tahoma" w:hAnsi="Tahoma" w:cs="Tahoma"/>
          <w:sz w:val="20"/>
          <w:szCs w:val="20"/>
        </w:rPr>
        <w:t xml:space="preserve">уведомление </w:t>
      </w:r>
      <w:r w:rsidR="0054744A" w:rsidRPr="007F1642">
        <w:rPr>
          <w:rFonts w:ascii="Tahoma" w:hAnsi="Tahoma" w:cs="Tahoma"/>
          <w:sz w:val="20"/>
          <w:szCs w:val="20"/>
        </w:rPr>
        <w:t>(</w:t>
      </w:r>
      <w:r w:rsidRPr="007F1642">
        <w:rPr>
          <w:rFonts w:ascii="Tahoma" w:hAnsi="Tahoma" w:cs="Tahoma"/>
          <w:sz w:val="20"/>
          <w:szCs w:val="20"/>
        </w:rPr>
        <w:t>отчет</w:t>
      </w:r>
      <w:r w:rsidR="0054744A" w:rsidRPr="007F1642">
        <w:rPr>
          <w:rFonts w:ascii="Tahoma" w:hAnsi="Tahoma" w:cs="Tahoma"/>
          <w:sz w:val="20"/>
          <w:szCs w:val="20"/>
        </w:rPr>
        <w:t xml:space="preserve">) депозитария, осуществляющего хранение электронных закладных, о совершении операции списания электронных закладных </w:t>
      </w:r>
      <w:r w:rsidR="00A73C72" w:rsidRPr="007F1642">
        <w:rPr>
          <w:rFonts w:ascii="Tahoma" w:hAnsi="Tahoma" w:cs="Tahoma"/>
          <w:sz w:val="20"/>
          <w:szCs w:val="20"/>
        </w:rPr>
        <w:t>со</w:t>
      </w:r>
      <w:r w:rsidR="0054744A" w:rsidRPr="007F1642">
        <w:rPr>
          <w:rFonts w:ascii="Tahoma" w:hAnsi="Tahoma" w:cs="Tahoma"/>
          <w:sz w:val="20"/>
          <w:szCs w:val="20"/>
        </w:rPr>
        <w:t xml:space="preserve"> счет</w:t>
      </w:r>
      <w:r w:rsidR="00A73C72" w:rsidRPr="007F1642">
        <w:rPr>
          <w:rFonts w:ascii="Tahoma" w:hAnsi="Tahoma" w:cs="Tahoma"/>
          <w:sz w:val="20"/>
          <w:szCs w:val="20"/>
        </w:rPr>
        <w:t>а</w:t>
      </w:r>
      <w:r w:rsidR="0054744A" w:rsidRPr="007F1642">
        <w:rPr>
          <w:rFonts w:ascii="Tahoma" w:hAnsi="Tahoma" w:cs="Tahoma"/>
          <w:sz w:val="20"/>
          <w:szCs w:val="20"/>
        </w:rPr>
        <w:t xml:space="preserve"> депо номинального держателя</w:t>
      </w:r>
      <w:r w:rsidR="00A73C72" w:rsidRPr="007F1642">
        <w:rPr>
          <w:rFonts w:ascii="Tahoma" w:hAnsi="Tahoma" w:cs="Tahoma"/>
          <w:sz w:val="20"/>
          <w:szCs w:val="20"/>
        </w:rPr>
        <w:t xml:space="preserve"> Депозитария</w:t>
      </w:r>
      <w:r w:rsidR="0054744A" w:rsidRPr="007F1642">
        <w:rPr>
          <w:rFonts w:ascii="Tahoma" w:hAnsi="Tahoma" w:cs="Tahoma"/>
          <w:sz w:val="20"/>
          <w:szCs w:val="20"/>
        </w:rPr>
        <w:t>.</w:t>
      </w:r>
    </w:p>
    <w:p w14:paraId="42412250" w14:textId="77777777" w:rsidR="00C717E1" w:rsidRPr="007F1642" w:rsidRDefault="00C717E1" w:rsidP="00194527">
      <w:pPr>
        <w:pStyle w:val="a0"/>
        <w:ind w:left="993" w:hanging="993"/>
        <w:rPr>
          <w:rFonts w:ascii="Tahoma" w:hAnsi="Tahoma" w:cs="Tahoma"/>
          <w:sz w:val="20"/>
          <w:szCs w:val="20"/>
        </w:rPr>
      </w:pPr>
      <w:bookmarkStart w:id="340" w:name="_Ref98494537"/>
      <w:r w:rsidRPr="007F1642">
        <w:rPr>
          <w:rFonts w:ascii="Tahoma" w:hAnsi="Tahoma" w:cs="Tahoma"/>
          <w:sz w:val="20"/>
          <w:szCs w:val="20"/>
        </w:rPr>
        <w:t xml:space="preserve">Списание бездокументарных ценных бумаг, документарных ценных бумаг с централизованным </w:t>
      </w:r>
      <w:r w:rsidR="000B60C1" w:rsidRPr="007F1642">
        <w:rPr>
          <w:rFonts w:ascii="Tahoma" w:hAnsi="Tahoma" w:cs="Tahoma"/>
          <w:sz w:val="20"/>
          <w:szCs w:val="20"/>
        </w:rPr>
        <w:t>учетом прав</w:t>
      </w:r>
      <w:r w:rsidRPr="007F1642">
        <w:rPr>
          <w:rFonts w:ascii="Tahoma" w:hAnsi="Tahoma" w:cs="Tahoma"/>
          <w:sz w:val="20"/>
          <w:szCs w:val="20"/>
        </w:rPr>
        <w:t>.</w:t>
      </w:r>
      <w:bookmarkEnd w:id="340"/>
    </w:p>
    <w:p w14:paraId="1B22EC02" w14:textId="4AEC36C0" w:rsidR="00C717E1" w:rsidRPr="007F1642" w:rsidRDefault="00C717E1" w:rsidP="001F6E96">
      <w:pPr>
        <w:pStyle w:val="a0"/>
        <w:numPr>
          <w:ilvl w:val="0"/>
          <w:numId w:val="0"/>
        </w:numPr>
        <w:ind w:left="993"/>
        <w:rPr>
          <w:rFonts w:ascii="Tahoma" w:hAnsi="Tahoma" w:cs="Tahoma"/>
          <w:sz w:val="20"/>
          <w:szCs w:val="20"/>
        </w:rPr>
      </w:pPr>
      <w:r w:rsidRPr="007F1642">
        <w:rPr>
          <w:rFonts w:ascii="Tahoma" w:hAnsi="Tahoma" w:cs="Tahoma"/>
          <w:sz w:val="20"/>
          <w:szCs w:val="20"/>
        </w:rPr>
        <w:t xml:space="preserve">Списание бездокументарных ценных бумаг, документарных ценных бумаг с централизованным </w:t>
      </w:r>
      <w:r w:rsidR="000B60C1" w:rsidRPr="007F1642">
        <w:rPr>
          <w:rFonts w:ascii="Tahoma" w:hAnsi="Tahoma" w:cs="Tahoma"/>
          <w:sz w:val="20"/>
          <w:szCs w:val="20"/>
        </w:rPr>
        <w:t>учетом прав</w:t>
      </w:r>
      <w:r w:rsidR="001F6E96">
        <w:rPr>
          <w:rFonts w:ascii="Tahoma" w:hAnsi="Tahoma" w:cs="Tahoma"/>
          <w:sz w:val="20"/>
          <w:szCs w:val="20"/>
        </w:rPr>
        <w:t xml:space="preserve"> осуществляется на основании поручения</w:t>
      </w:r>
      <w:r w:rsidR="00A73C72" w:rsidRPr="007F1642">
        <w:rPr>
          <w:rFonts w:ascii="Tahoma" w:hAnsi="Tahoma" w:cs="Tahoma"/>
          <w:sz w:val="20"/>
          <w:szCs w:val="20"/>
        </w:rPr>
        <w:t xml:space="preserve"> </w:t>
      </w:r>
      <w:r w:rsidRPr="007F1642">
        <w:rPr>
          <w:rFonts w:ascii="Tahoma" w:hAnsi="Tahoma" w:cs="Tahoma"/>
          <w:sz w:val="20"/>
          <w:szCs w:val="20"/>
        </w:rPr>
        <w:t xml:space="preserve">на снятие ценных бумаг с учета и/или хранения (Форма </w:t>
      </w:r>
      <w:hyperlink w:anchor="Текст_R03_2" w:history="1">
        <w:r w:rsidR="00B33CC4" w:rsidRPr="00B33CC4">
          <w:rPr>
            <w:rStyle w:val="af"/>
            <w:rFonts w:ascii="Tahoma" w:hAnsi="Tahoma" w:cs="Tahoma"/>
            <w:sz w:val="20"/>
            <w:szCs w:val="20"/>
          </w:rPr>
          <w:t>№R03-2</w:t>
        </w:r>
      </w:hyperlink>
      <w:r w:rsidRPr="007F1642">
        <w:rPr>
          <w:rFonts w:ascii="Tahoma" w:hAnsi="Tahoma" w:cs="Tahoma"/>
          <w:sz w:val="20"/>
          <w:szCs w:val="20"/>
        </w:rPr>
        <w:t>).</w:t>
      </w:r>
    </w:p>
    <w:p w14:paraId="25C4C7BE" w14:textId="77777777" w:rsidR="00AF605F" w:rsidRDefault="00AF605F" w:rsidP="00194527">
      <w:pPr>
        <w:pStyle w:val="a0"/>
        <w:numPr>
          <w:ilvl w:val="0"/>
          <w:numId w:val="0"/>
        </w:numPr>
        <w:ind w:left="993"/>
        <w:rPr>
          <w:rFonts w:ascii="Tahoma" w:hAnsi="Tahoma" w:cs="Tahoma"/>
          <w:sz w:val="20"/>
          <w:szCs w:val="20"/>
        </w:rPr>
      </w:pPr>
      <w:r w:rsidRPr="0044557A">
        <w:rPr>
          <w:rFonts w:ascii="Tahoma" w:hAnsi="Tahoma" w:cs="Tahoma"/>
          <w:sz w:val="20"/>
          <w:szCs w:val="20"/>
        </w:rPr>
        <w:t xml:space="preserve">В случае, если законодательством Российской Федерации и (или) соглашением сторон предусмотрена обязанность Депозитария и Депонента при взаимодействии использовать документы в электронной форме, подписанные электронной подписью, поручение на снятие ценных бумаг с учета и/или хранения (Форма </w:t>
      </w:r>
      <w:hyperlink w:anchor="Текст_R03_2" w:history="1">
        <w:r w:rsidRPr="00B33CC4">
          <w:rPr>
            <w:rStyle w:val="af"/>
            <w:rFonts w:ascii="Tahoma" w:hAnsi="Tahoma" w:cs="Tahoma"/>
            <w:sz w:val="20"/>
            <w:szCs w:val="20"/>
          </w:rPr>
          <w:t>№R03-2</w:t>
        </w:r>
      </w:hyperlink>
      <w:r w:rsidRPr="0044557A">
        <w:rPr>
          <w:rFonts w:ascii="Tahoma" w:hAnsi="Tahoma" w:cs="Tahoma"/>
          <w:sz w:val="20"/>
          <w:szCs w:val="20"/>
        </w:rPr>
        <w:t>) подается Депонентом в виде электронного формализованного документа.</w:t>
      </w:r>
    </w:p>
    <w:p w14:paraId="092F94A6" w14:textId="77777777" w:rsidR="00C717E1" w:rsidRPr="007F1642" w:rsidRDefault="00C717E1" w:rsidP="00194527">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осуществляет операцию списания бездокументарных ценных бумаг, документарных ценных бумаг с централизованным </w:t>
      </w:r>
      <w:r w:rsidR="000B60C1" w:rsidRPr="007F1642">
        <w:rPr>
          <w:rFonts w:ascii="Tahoma" w:hAnsi="Tahoma" w:cs="Tahoma"/>
          <w:sz w:val="20"/>
          <w:szCs w:val="20"/>
        </w:rPr>
        <w:t>учетом прав</w:t>
      </w:r>
      <w:r w:rsidRPr="007F1642">
        <w:rPr>
          <w:rFonts w:ascii="Tahoma" w:hAnsi="Tahoma" w:cs="Tahoma"/>
          <w:sz w:val="20"/>
          <w:szCs w:val="20"/>
        </w:rPr>
        <w:t xml:space="preserve"> только после получения уведомления (отчета) из места хранения этих ценных бумаг о совершенной операции списания по счету номинального держателя (счету лица, действующего в интересах других лиц), открытом Депозитарию в этом месте хранения.</w:t>
      </w:r>
    </w:p>
    <w:p w14:paraId="50D1C7D7" w14:textId="4D0DDC22" w:rsidR="00BE64F8" w:rsidRPr="001F6E96" w:rsidRDefault="00BE64F8" w:rsidP="001F6E96">
      <w:pPr>
        <w:pStyle w:val="a0"/>
        <w:ind w:left="993" w:hanging="993"/>
        <w:rPr>
          <w:rFonts w:ascii="Tahoma" w:hAnsi="Tahoma" w:cs="Tahoma"/>
          <w:sz w:val="20"/>
          <w:szCs w:val="20"/>
        </w:rPr>
      </w:pPr>
      <w:r w:rsidRPr="007F1642">
        <w:rPr>
          <w:rFonts w:ascii="Tahoma" w:hAnsi="Tahoma" w:cs="Tahoma"/>
          <w:sz w:val="20"/>
          <w:szCs w:val="20"/>
        </w:rPr>
        <w:t>Списание цифровых п</w:t>
      </w:r>
      <w:r w:rsidR="001F6E96">
        <w:rPr>
          <w:rFonts w:ascii="Tahoma" w:hAnsi="Tahoma" w:cs="Tahoma"/>
          <w:sz w:val="20"/>
          <w:szCs w:val="20"/>
        </w:rPr>
        <w:t>рав осуществляется на основании поручения</w:t>
      </w:r>
      <w:r w:rsidRPr="001F6E96">
        <w:rPr>
          <w:rFonts w:ascii="Tahoma" w:hAnsi="Tahoma" w:cs="Tahoma"/>
          <w:sz w:val="20"/>
          <w:szCs w:val="20"/>
        </w:rPr>
        <w:t xml:space="preserve"> на снятие ценных бумаг с учета и/или хранения (Форма №</w:t>
      </w:r>
      <w:hyperlink w:anchor="Текст_R03_2" w:history="1">
        <w:r w:rsidRPr="001F6E96">
          <w:rPr>
            <w:rStyle w:val="af"/>
            <w:rFonts w:ascii="Tahoma" w:hAnsi="Tahoma" w:cs="Tahoma"/>
            <w:sz w:val="20"/>
            <w:szCs w:val="20"/>
          </w:rPr>
          <w:t>R03-2)</w:t>
        </w:r>
      </w:hyperlink>
      <w:r w:rsidRPr="001F6E96">
        <w:rPr>
          <w:rFonts w:ascii="Tahoma" w:hAnsi="Tahoma" w:cs="Tahoma"/>
          <w:sz w:val="20"/>
          <w:szCs w:val="20"/>
        </w:rPr>
        <w:t>.</w:t>
      </w:r>
    </w:p>
    <w:p w14:paraId="1AEC6FFB" w14:textId="77777777" w:rsidR="00A50FEB" w:rsidRPr="007F1642" w:rsidRDefault="00A50FEB" w:rsidP="00194527">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осуществляет операцию списания цифровых прав </w:t>
      </w:r>
      <w:r w:rsidR="00C760F3" w:rsidRPr="007F1642">
        <w:rPr>
          <w:rFonts w:ascii="Tahoma" w:hAnsi="Tahoma" w:cs="Tahoma"/>
          <w:sz w:val="20"/>
          <w:szCs w:val="20"/>
        </w:rPr>
        <w:t>при условии</w:t>
      </w:r>
      <w:r w:rsidRPr="007F1642">
        <w:rPr>
          <w:rFonts w:ascii="Tahoma" w:hAnsi="Tahoma" w:cs="Tahoma"/>
          <w:sz w:val="20"/>
          <w:szCs w:val="20"/>
        </w:rPr>
        <w:t xml:space="preserve"> </w:t>
      </w:r>
      <w:r w:rsidR="00C760F3" w:rsidRPr="007F1642">
        <w:rPr>
          <w:rFonts w:ascii="Tahoma" w:hAnsi="Tahoma" w:cs="Tahoma"/>
          <w:sz w:val="20"/>
          <w:szCs w:val="20"/>
        </w:rPr>
        <w:t xml:space="preserve">перехода в информационной системе цифровых прав, которые учтены Депозитарием на счете депо владельца, в результате </w:t>
      </w:r>
      <w:r w:rsidRPr="007F1642">
        <w:rPr>
          <w:rFonts w:ascii="Tahoma" w:hAnsi="Tahoma" w:cs="Tahoma"/>
          <w:sz w:val="20"/>
          <w:szCs w:val="20"/>
        </w:rPr>
        <w:t xml:space="preserve">передачи Депозитарием в распоряжение Депонента (указанного Депонентом лица) цифровых прав в информационной системе </w:t>
      </w:r>
      <w:r w:rsidR="00C760F3" w:rsidRPr="007F1642">
        <w:rPr>
          <w:rFonts w:ascii="Tahoma" w:hAnsi="Tahoma" w:cs="Tahoma"/>
          <w:sz w:val="20"/>
          <w:szCs w:val="20"/>
        </w:rPr>
        <w:t>и (или)</w:t>
      </w:r>
      <w:r w:rsidRPr="007F1642">
        <w:rPr>
          <w:rFonts w:ascii="Tahoma" w:hAnsi="Tahoma" w:cs="Tahoma"/>
          <w:sz w:val="20"/>
          <w:szCs w:val="20"/>
        </w:rPr>
        <w:t xml:space="preserve"> получения Депозитарием информации о переходе указанных цифровых прав третьим лицам в информационной системе.</w:t>
      </w:r>
    </w:p>
    <w:p w14:paraId="7B90AC33" w14:textId="77777777" w:rsidR="00F969D6" w:rsidRPr="007F1642" w:rsidRDefault="00F969D6" w:rsidP="00194527">
      <w:pPr>
        <w:pStyle w:val="a0"/>
        <w:ind w:left="993" w:hanging="993"/>
        <w:rPr>
          <w:rFonts w:ascii="Tahoma" w:hAnsi="Tahoma" w:cs="Tahoma"/>
          <w:sz w:val="20"/>
          <w:szCs w:val="20"/>
        </w:rPr>
      </w:pPr>
      <w:r w:rsidRPr="007F1642">
        <w:rPr>
          <w:rFonts w:ascii="Tahoma" w:hAnsi="Tahoma" w:cs="Tahoma"/>
          <w:sz w:val="20"/>
          <w:szCs w:val="20"/>
        </w:rPr>
        <w:t>В случае если Депонент подает поручение в отношении ценных бумаг, обремененных залогом, поручение должно быть также подписано залогодержателем, если иное не предусмотрено законодательством Российской Федерации или Договором.</w:t>
      </w:r>
    </w:p>
    <w:p w14:paraId="782B0D52" w14:textId="77777777" w:rsidR="00F969D6" w:rsidRPr="007F1642" w:rsidRDefault="00F969D6" w:rsidP="00194527">
      <w:pPr>
        <w:pStyle w:val="a0"/>
        <w:ind w:left="993" w:hanging="993"/>
        <w:rPr>
          <w:rFonts w:ascii="Tahoma" w:hAnsi="Tahoma" w:cs="Tahoma"/>
          <w:sz w:val="20"/>
          <w:szCs w:val="20"/>
        </w:rPr>
      </w:pPr>
      <w:r w:rsidRPr="007F1642">
        <w:rPr>
          <w:rFonts w:ascii="Tahoma" w:hAnsi="Tahoma" w:cs="Tahoma"/>
          <w:sz w:val="20"/>
          <w:szCs w:val="20"/>
        </w:rPr>
        <w:t>Не допускается списание ценных бумаг, в отношении которых был зафиксирован (зарегистрирован) факт ограничения операций с ценными бумагами, за исключением случаев, предусмотренных федеральными законами.</w:t>
      </w:r>
    </w:p>
    <w:p w14:paraId="26AAF91A" w14:textId="77777777" w:rsidR="00F969D6" w:rsidRPr="007F1642" w:rsidRDefault="00F969D6" w:rsidP="00194527">
      <w:pPr>
        <w:pStyle w:val="a0"/>
        <w:ind w:left="993" w:hanging="993"/>
        <w:rPr>
          <w:rFonts w:ascii="Tahoma" w:hAnsi="Tahoma" w:cs="Tahoma"/>
          <w:sz w:val="20"/>
          <w:szCs w:val="20"/>
        </w:rPr>
      </w:pPr>
      <w:r w:rsidRPr="007F1642">
        <w:rPr>
          <w:rFonts w:ascii="Tahoma" w:hAnsi="Tahoma" w:cs="Tahoma"/>
          <w:sz w:val="20"/>
          <w:szCs w:val="20"/>
        </w:rPr>
        <w:t>Не допускается списание со счетов депо инвестиционных паев паевого инвестиционного фонда по распоряжению Депонента до завершения (окончания) формирования паевого инвестиционного фонда.</w:t>
      </w:r>
    </w:p>
    <w:p w14:paraId="08232D18" w14:textId="77777777" w:rsidR="00F969D6" w:rsidRPr="007F1642" w:rsidRDefault="00F969D6" w:rsidP="00194527">
      <w:pPr>
        <w:pStyle w:val="a0"/>
        <w:ind w:left="993" w:hanging="993"/>
        <w:rPr>
          <w:rFonts w:ascii="Tahoma" w:hAnsi="Tahoma" w:cs="Tahoma"/>
          <w:sz w:val="20"/>
          <w:szCs w:val="20"/>
        </w:rPr>
      </w:pPr>
      <w:r w:rsidRPr="007F1642">
        <w:rPr>
          <w:rFonts w:ascii="Tahoma" w:hAnsi="Tahoma" w:cs="Tahoma"/>
          <w:sz w:val="20"/>
          <w:szCs w:val="20"/>
        </w:rPr>
        <w:t xml:space="preserve">Не допускается списание со счетов депо инвестиционных паев паевого инвестиционного фонда с даты составления списка лиц, имеющих право на получение денежной компенсации при прекращении паевого инвестиционного фонда, за исключением списания инвестиционных паев в результате погашения инвестиционных паев на основании заявок, поданных до даты наступления оснований </w:t>
      </w:r>
      <w:r w:rsidR="00B322D5" w:rsidRPr="007F1642">
        <w:rPr>
          <w:rFonts w:ascii="Tahoma" w:hAnsi="Tahoma" w:cs="Tahoma"/>
          <w:sz w:val="20"/>
          <w:szCs w:val="20"/>
        </w:rPr>
        <w:t>прекращения,</w:t>
      </w:r>
      <w:r w:rsidRPr="007F1642">
        <w:rPr>
          <w:rFonts w:ascii="Tahoma" w:hAnsi="Tahoma" w:cs="Tahoma"/>
          <w:sz w:val="20"/>
          <w:szCs w:val="20"/>
        </w:rPr>
        <w:t xml:space="preserve"> указанного паевого инвестиционного фонда.</w:t>
      </w:r>
    </w:p>
    <w:p w14:paraId="4885B29B" w14:textId="77777777" w:rsidR="00F969D6" w:rsidRPr="007F1642" w:rsidRDefault="00F969D6" w:rsidP="00194527">
      <w:pPr>
        <w:pStyle w:val="a0"/>
        <w:ind w:left="993" w:hanging="993"/>
        <w:rPr>
          <w:rFonts w:ascii="Tahoma" w:hAnsi="Tahoma" w:cs="Tahoma"/>
          <w:sz w:val="20"/>
          <w:szCs w:val="20"/>
        </w:rPr>
      </w:pPr>
      <w:r w:rsidRPr="007F1642">
        <w:rPr>
          <w:rFonts w:ascii="Tahoma" w:hAnsi="Tahoma" w:cs="Tahoma"/>
          <w:sz w:val="20"/>
          <w:szCs w:val="20"/>
        </w:rPr>
        <w:t>Особенности снятия с учета и/или хранения инвестиционных паев, заявки (поручения) на погашение или обмен которых подаются Депозитарием по поручению Депонента.</w:t>
      </w:r>
    </w:p>
    <w:p w14:paraId="4C21C9B0" w14:textId="77777777" w:rsidR="00F969D6" w:rsidRPr="007F1642" w:rsidRDefault="00F969D6" w:rsidP="00194527">
      <w:pPr>
        <w:pStyle w:val="4-"/>
        <w:ind w:left="993" w:hanging="993"/>
        <w:rPr>
          <w:rFonts w:ascii="Tahoma" w:hAnsi="Tahoma" w:cs="Tahoma"/>
          <w:sz w:val="20"/>
          <w:szCs w:val="20"/>
        </w:rPr>
      </w:pPr>
      <w:r w:rsidRPr="007F1642">
        <w:rPr>
          <w:rFonts w:ascii="Tahoma" w:hAnsi="Tahoma" w:cs="Tahoma"/>
          <w:sz w:val="20"/>
          <w:szCs w:val="20"/>
        </w:rPr>
        <w:t>Депонент, желающий погасить инвестиционные паи, учитыва</w:t>
      </w:r>
      <w:r w:rsidR="001A30AC">
        <w:rPr>
          <w:rFonts w:ascii="Tahoma" w:hAnsi="Tahoma" w:cs="Tahoma"/>
          <w:sz w:val="20"/>
          <w:szCs w:val="20"/>
        </w:rPr>
        <w:t>емые</w:t>
      </w:r>
      <w:r w:rsidRPr="007F1642">
        <w:rPr>
          <w:rFonts w:ascii="Tahoma" w:hAnsi="Tahoma" w:cs="Tahoma"/>
          <w:sz w:val="20"/>
          <w:szCs w:val="20"/>
        </w:rPr>
        <w:t xml:space="preserve"> на счете депо Депонента, должен представить в Депозитарий поручение на погашение инвестиционных паев (Форма </w:t>
      </w:r>
      <w:hyperlink w:anchor="Текст_R10" w:history="1">
        <w:r w:rsidR="0018501D" w:rsidRPr="0018501D">
          <w:rPr>
            <w:rStyle w:val="af"/>
            <w:rFonts w:ascii="Tahoma" w:hAnsi="Tahoma" w:cs="Tahoma"/>
            <w:sz w:val="20"/>
            <w:szCs w:val="20"/>
          </w:rPr>
          <w:t>№R10</w:t>
        </w:r>
      </w:hyperlink>
      <w:r w:rsidRPr="007F1642">
        <w:rPr>
          <w:rFonts w:ascii="Tahoma" w:hAnsi="Tahoma" w:cs="Tahoma"/>
          <w:sz w:val="20"/>
          <w:szCs w:val="20"/>
        </w:rPr>
        <w:t xml:space="preserve">). </w:t>
      </w:r>
    </w:p>
    <w:p w14:paraId="4743358F" w14:textId="77777777" w:rsidR="00F969D6" w:rsidRPr="007F1642" w:rsidRDefault="00F969D6" w:rsidP="00194527">
      <w:pPr>
        <w:pStyle w:val="4-"/>
        <w:numPr>
          <w:ilvl w:val="0"/>
          <w:numId w:val="0"/>
        </w:numPr>
        <w:ind w:left="993"/>
        <w:rPr>
          <w:rFonts w:ascii="Tahoma" w:hAnsi="Tahoma" w:cs="Tahoma"/>
          <w:sz w:val="20"/>
          <w:szCs w:val="20"/>
        </w:rPr>
      </w:pPr>
      <w:r w:rsidRPr="007F1642">
        <w:rPr>
          <w:rFonts w:ascii="Tahoma" w:hAnsi="Tahoma" w:cs="Tahoma"/>
          <w:sz w:val="20"/>
          <w:szCs w:val="20"/>
        </w:rPr>
        <w:t>На основании представленного поручения Депозитарий:</w:t>
      </w:r>
    </w:p>
    <w:p w14:paraId="786A99DE" w14:textId="77777777" w:rsidR="00F969D6" w:rsidRPr="007F1642" w:rsidRDefault="00F969D6" w:rsidP="00194527">
      <w:pPr>
        <w:pStyle w:val="1"/>
        <w:tabs>
          <w:tab w:val="left" w:pos="1276"/>
        </w:tabs>
        <w:ind w:left="1276" w:hanging="425"/>
        <w:rPr>
          <w:rFonts w:ascii="Tahoma" w:hAnsi="Tahoma" w:cs="Tahoma"/>
          <w:sz w:val="20"/>
          <w:szCs w:val="20"/>
        </w:rPr>
      </w:pPr>
      <w:r w:rsidRPr="007F1642">
        <w:rPr>
          <w:rFonts w:ascii="Tahoma" w:hAnsi="Tahoma" w:cs="Tahoma"/>
          <w:sz w:val="20"/>
          <w:szCs w:val="20"/>
        </w:rPr>
        <w:t xml:space="preserve">подготавливает и подает заявку на погашение инвестиционных паев в управляющую компанию, 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инвестиционных паев является держатель реестра;</w:t>
      </w:r>
    </w:p>
    <w:p w14:paraId="2C9DE192" w14:textId="77777777" w:rsidR="00F969D6" w:rsidRPr="007F1642" w:rsidRDefault="00F969D6" w:rsidP="00194527">
      <w:pPr>
        <w:pStyle w:val="1"/>
        <w:tabs>
          <w:tab w:val="left" w:pos="1276"/>
        </w:tabs>
        <w:ind w:left="1276" w:hanging="425"/>
        <w:rPr>
          <w:rFonts w:ascii="Tahoma" w:hAnsi="Tahoma" w:cs="Tahoma"/>
          <w:sz w:val="20"/>
          <w:szCs w:val="20"/>
        </w:rPr>
      </w:pPr>
      <w:r w:rsidRPr="007F1642">
        <w:rPr>
          <w:rFonts w:ascii="Tahoma" w:hAnsi="Tahoma" w:cs="Tahoma"/>
          <w:sz w:val="20"/>
          <w:szCs w:val="20"/>
        </w:rPr>
        <w:t xml:space="preserve">подает соответствующее поручение в депозитарий-корреспондент 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инвестиционных паев является депозитарий-корреспондент.</w:t>
      </w:r>
    </w:p>
    <w:p w14:paraId="3FE364B2" w14:textId="77777777" w:rsidR="00F969D6" w:rsidRPr="007F1642" w:rsidRDefault="00F969D6" w:rsidP="00194527">
      <w:pPr>
        <w:pStyle w:val="1"/>
        <w:numPr>
          <w:ilvl w:val="0"/>
          <w:numId w:val="0"/>
        </w:numPr>
        <w:ind w:left="993"/>
        <w:rPr>
          <w:rFonts w:ascii="Tahoma" w:hAnsi="Tahoma" w:cs="Tahoma"/>
          <w:sz w:val="20"/>
          <w:szCs w:val="20"/>
        </w:rPr>
      </w:pPr>
      <w:r w:rsidRPr="007F1642">
        <w:rPr>
          <w:rFonts w:ascii="Tahoma" w:hAnsi="Tahoma" w:cs="Tahoma"/>
          <w:sz w:val="20"/>
          <w:szCs w:val="20"/>
        </w:rPr>
        <w:t>Основанием для проведения операции списания инвестиционных паев со счета депо Депонента является:</w:t>
      </w:r>
    </w:p>
    <w:p w14:paraId="119AE585" w14:textId="77777777" w:rsidR="00F969D6" w:rsidRPr="007F1642" w:rsidRDefault="00F969D6" w:rsidP="00194527">
      <w:pPr>
        <w:pStyle w:val="1"/>
        <w:tabs>
          <w:tab w:val="left" w:pos="1276"/>
        </w:tabs>
        <w:ind w:left="1276" w:hanging="283"/>
        <w:rPr>
          <w:rFonts w:ascii="Tahoma" w:hAnsi="Tahoma" w:cs="Tahoma"/>
          <w:sz w:val="20"/>
          <w:szCs w:val="20"/>
        </w:rPr>
      </w:pPr>
      <w:r w:rsidRPr="007F1642">
        <w:rPr>
          <w:rFonts w:ascii="Tahoma" w:hAnsi="Tahoma" w:cs="Tahoma"/>
          <w:sz w:val="20"/>
          <w:szCs w:val="20"/>
        </w:rPr>
        <w:t>уведомление держателя реестра о списании инвестиционных паев с лицевого счета номинального держателя Депозитария;</w:t>
      </w:r>
    </w:p>
    <w:p w14:paraId="7E63E585" w14:textId="77777777" w:rsidR="00F969D6" w:rsidRPr="007F1642" w:rsidRDefault="00F969D6" w:rsidP="00194527">
      <w:pPr>
        <w:pStyle w:val="1"/>
        <w:tabs>
          <w:tab w:val="left" w:pos="1276"/>
        </w:tabs>
        <w:ind w:left="1276" w:hanging="283"/>
        <w:rPr>
          <w:rFonts w:ascii="Tahoma" w:hAnsi="Tahoma" w:cs="Tahoma"/>
          <w:sz w:val="20"/>
          <w:szCs w:val="20"/>
        </w:rPr>
      </w:pPr>
      <w:r w:rsidRPr="007F1642">
        <w:rPr>
          <w:rFonts w:ascii="Tahoma" w:hAnsi="Tahoma" w:cs="Tahoma"/>
          <w:sz w:val="20"/>
          <w:szCs w:val="20"/>
        </w:rPr>
        <w:t>отчет депозитария-корреспондента о списании инвестиционных паев со счета депо номинального держателя Депозитария.</w:t>
      </w:r>
    </w:p>
    <w:p w14:paraId="59692716" w14:textId="77777777" w:rsidR="00F969D6" w:rsidRPr="007F1642" w:rsidRDefault="00F969D6" w:rsidP="00194527">
      <w:pPr>
        <w:pStyle w:val="4-"/>
        <w:ind w:left="993" w:hanging="993"/>
        <w:rPr>
          <w:rFonts w:ascii="Tahoma" w:hAnsi="Tahoma" w:cs="Tahoma"/>
          <w:sz w:val="20"/>
          <w:szCs w:val="20"/>
        </w:rPr>
      </w:pPr>
      <w:r w:rsidRPr="007F1642">
        <w:rPr>
          <w:rFonts w:ascii="Tahoma" w:hAnsi="Tahoma" w:cs="Tahoma"/>
          <w:sz w:val="20"/>
          <w:szCs w:val="20"/>
        </w:rPr>
        <w:t>Депонент, желающий произвести обмен инвестиционных паев, учитыва</w:t>
      </w:r>
      <w:r w:rsidR="00282FBF">
        <w:rPr>
          <w:rFonts w:ascii="Tahoma" w:hAnsi="Tahoma" w:cs="Tahoma"/>
          <w:sz w:val="20"/>
          <w:szCs w:val="20"/>
        </w:rPr>
        <w:t>емых</w:t>
      </w:r>
      <w:r w:rsidRPr="007F1642">
        <w:rPr>
          <w:rFonts w:ascii="Tahoma" w:hAnsi="Tahoma" w:cs="Tahoma"/>
          <w:sz w:val="20"/>
          <w:szCs w:val="20"/>
        </w:rPr>
        <w:t xml:space="preserve"> на счете депо Депонента, должен представить в Депозитарий поручение на обмен инвестиционных паев (Форма </w:t>
      </w:r>
      <w:hyperlink w:anchor="Текст_R09" w:history="1">
        <w:r w:rsidR="0018501D" w:rsidRPr="0018501D">
          <w:rPr>
            <w:rStyle w:val="af"/>
            <w:rFonts w:ascii="Tahoma" w:hAnsi="Tahoma" w:cs="Tahoma"/>
            <w:sz w:val="20"/>
            <w:szCs w:val="20"/>
          </w:rPr>
          <w:t>№R09</w:t>
        </w:r>
      </w:hyperlink>
      <w:r w:rsidRPr="007F1642">
        <w:rPr>
          <w:rFonts w:ascii="Tahoma" w:hAnsi="Tahoma" w:cs="Tahoma"/>
          <w:sz w:val="20"/>
          <w:szCs w:val="20"/>
        </w:rPr>
        <w:t>).</w:t>
      </w:r>
    </w:p>
    <w:p w14:paraId="320D55ED" w14:textId="77777777" w:rsidR="00F969D6" w:rsidRPr="007F1642" w:rsidRDefault="00F969D6" w:rsidP="00194527">
      <w:pPr>
        <w:pStyle w:val="4-"/>
        <w:numPr>
          <w:ilvl w:val="0"/>
          <w:numId w:val="0"/>
        </w:numPr>
        <w:ind w:left="993"/>
        <w:rPr>
          <w:rFonts w:ascii="Tahoma" w:hAnsi="Tahoma" w:cs="Tahoma"/>
          <w:sz w:val="20"/>
          <w:szCs w:val="20"/>
        </w:rPr>
      </w:pPr>
      <w:r w:rsidRPr="007F1642">
        <w:rPr>
          <w:rFonts w:ascii="Tahoma" w:hAnsi="Tahoma" w:cs="Tahoma"/>
          <w:sz w:val="20"/>
          <w:szCs w:val="20"/>
        </w:rPr>
        <w:t>На основании представленного поручения Депозитарий:</w:t>
      </w:r>
    </w:p>
    <w:p w14:paraId="44A64442" w14:textId="77777777" w:rsidR="00F969D6" w:rsidRPr="007F1642" w:rsidRDefault="00F969D6" w:rsidP="00194527">
      <w:pPr>
        <w:pStyle w:val="1"/>
        <w:tabs>
          <w:tab w:val="left" w:pos="1276"/>
        </w:tabs>
        <w:ind w:left="1276" w:hanging="283"/>
        <w:rPr>
          <w:rFonts w:ascii="Tahoma" w:hAnsi="Tahoma" w:cs="Tahoma"/>
          <w:sz w:val="20"/>
          <w:szCs w:val="20"/>
        </w:rPr>
      </w:pPr>
      <w:r w:rsidRPr="007F1642">
        <w:rPr>
          <w:rFonts w:ascii="Tahoma" w:hAnsi="Tahoma" w:cs="Tahoma"/>
          <w:sz w:val="20"/>
          <w:szCs w:val="20"/>
        </w:rPr>
        <w:t xml:space="preserve">подготавливает и подает заявку на обмен инвестиционных паев в управляющую компанию, 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инвестиционных паев является держатель реестра;</w:t>
      </w:r>
    </w:p>
    <w:p w14:paraId="399565AE" w14:textId="77777777" w:rsidR="00F969D6" w:rsidRPr="007F1642" w:rsidRDefault="00F969D6" w:rsidP="00194527">
      <w:pPr>
        <w:pStyle w:val="1"/>
        <w:tabs>
          <w:tab w:val="left" w:pos="1276"/>
        </w:tabs>
        <w:ind w:left="1276" w:hanging="283"/>
        <w:rPr>
          <w:rFonts w:ascii="Tahoma" w:hAnsi="Tahoma" w:cs="Tahoma"/>
          <w:sz w:val="20"/>
          <w:szCs w:val="20"/>
        </w:rPr>
      </w:pPr>
      <w:r w:rsidRPr="007F1642">
        <w:rPr>
          <w:rFonts w:ascii="Tahoma" w:hAnsi="Tahoma" w:cs="Tahoma"/>
          <w:sz w:val="20"/>
          <w:szCs w:val="20"/>
        </w:rPr>
        <w:t xml:space="preserve">подает соответствующее поручение в депозитарий-корреспондент 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инвестиционных паев является депозитарий-корреспондент.</w:t>
      </w:r>
    </w:p>
    <w:p w14:paraId="336A858D" w14:textId="77777777" w:rsidR="00F969D6" w:rsidRPr="007F1642" w:rsidRDefault="00F969D6" w:rsidP="00194527">
      <w:pPr>
        <w:pStyle w:val="1"/>
        <w:numPr>
          <w:ilvl w:val="0"/>
          <w:numId w:val="0"/>
        </w:numPr>
        <w:ind w:left="993"/>
        <w:rPr>
          <w:rFonts w:ascii="Tahoma" w:hAnsi="Tahoma" w:cs="Tahoma"/>
          <w:sz w:val="20"/>
          <w:szCs w:val="20"/>
        </w:rPr>
      </w:pPr>
      <w:r w:rsidRPr="007F1642">
        <w:rPr>
          <w:rFonts w:ascii="Tahoma" w:hAnsi="Tahoma" w:cs="Tahoma"/>
          <w:sz w:val="20"/>
          <w:szCs w:val="20"/>
        </w:rPr>
        <w:t>При этом основанием для проведения операции списания обмениваемых инвестиционных паев со счета депо Депонента является:</w:t>
      </w:r>
    </w:p>
    <w:p w14:paraId="189234B0" w14:textId="77777777" w:rsidR="00F969D6" w:rsidRPr="007F1642" w:rsidRDefault="00F969D6" w:rsidP="00C718F7">
      <w:pPr>
        <w:pStyle w:val="1"/>
        <w:tabs>
          <w:tab w:val="left" w:pos="1276"/>
        </w:tabs>
        <w:ind w:left="1276" w:hanging="283"/>
        <w:rPr>
          <w:rFonts w:ascii="Tahoma" w:hAnsi="Tahoma" w:cs="Tahoma"/>
          <w:sz w:val="20"/>
          <w:szCs w:val="20"/>
        </w:rPr>
      </w:pPr>
      <w:r w:rsidRPr="007F1642">
        <w:rPr>
          <w:rFonts w:ascii="Tahoma" w:hAnsi="Tahoma" w:cs="Tahoma"/>
          <w:sz w:val="20"/>
          <w:szCs w:val="20"/>
        </w:rPr>
        <w:t>уведомление держателя реестра о списании инвестиционных паев с лицевого счета номинального держателя Депозитария;</w:t>
      </w:r>
    </w:p>
    <w:p w14:paraId="3BFBFBD6" w14:textId="77777777" w:rsidR="00F969D6" w:rsidRPr="007F1642" w:rsidRDefault="00F969D6" w:rsidP="00C718F7">
      <w:pPr>
        <w:pStyle w:val="1"/>
        <w:tabs>
          <w:tab w:val="left" w:pos="1276"/>
        </w:tabs>
        <w:ind w:left="1276" w:hanging="283"/>
        <w:rPr>
          <w:rFonts w:ascii="Tahoma" w:hAnsi="Tahoma" w:cs="Tahoma"/>
          <w:sz w:val="20"/>
          <w:szCs w:val="20"/>
        </w:rPr>
      </w:pPr>
      <w:r w:rsidRPr="007F1642">
        <w:rPr>
          <w:rFonts w:ascii="Tahoma" w:hAnsi="Tahoma" w:cs="Tahoma"/>
          <w:sz w:val="20"/>
          <w:szCs w:val="20"/>
        </w:rPr>
        <w:t>отчет депозитария-корреспондента о списании инвестиционных паев со счета депо номинального держателя Депозитария.</w:t>
      </w:r>
    </w:p>
    <w:p w14:paraId="4CF9078D" w14:textId="6510FEB2" w:rsidR="00F969D6" w:rsidRPr="007F1642" w:rsidRDefault="00F969D6" w:rsidP="00194527">
      <w:pPr>
        <w:pStyle w:val="1"/>
        <w:numPr>
          <w:ilvl w:val="0"/>
          <w:numId w:val="0"/>
        </w:numPr>
        <w:ind w:left="993"/>
        <w:rPr>
          <w:rFonts w:ascii="Tahoma" w:hAnsi="Tahoma" w:cs="Tahoma"/>
          <w:sz w:val="20"/>
          <w:szCs w:val="20"/>
        </w:rPr>
      </w:pPr>
      <w:r w:rsidRPr="007F1642">
        <w:rPr>
          <w:rFonts w:ascii="Tahoma" w:hAnsi="Tahoma" w:cs="Tahoma"/>
          <w:sz w:val="20"/>
          <w:szCs w:val="20"/>
        </w:rPr>
        <w:t>Последующее зачисление инвестиционных паев, на которые осуществляется обмен, на счет депо Депонента осуществляется в соответствии с п</w:t>
      </w:r>
      <w:r w:rsidR="006F6808">
        <w:rPr>
          <w:rFonts w:ascii="Tahoma" w:hAnsi="Tahoma" w:cs="Tahoma"/>
          <w:sz w:val="20"/>
          <w:szCs w:val="20"/>
        </w:rPr>
        <w:t>унктом</w:t>
      </w:r>
      <w:r w:rsidRPr="007F1642">
        <w:rPr>
          <w:rFonts w:ascii="Tahoma" w:hAnsi="Tahoma" w:cs="Tahoma"/>
          <w:sz w:val="20"/>
          <w:szCs w:val="20"/>
        </w:rPr>
        <w:t xml:space="preserve"> </w:t>
      </w:r>
      <w:r w:rsidR="00971085" w:rsidRPr="007F1642">
        <w:rPr>
          <w:rFonts w:ascii="Tahoma" w:hAnsi="Tahoma" w:cs="Tahoma"/>
          <w:sz w:val="20"/>
          <w:szCs w:val="20"/>
        </w:rPr>
        <w:t>6.12.</w:t>
      </w:r>
      <w:r w:rsidR="000E11DE" w:rsidRPr="007F1642">
        <w:rPr>
          <w:rFonts w:ascii="Tahoma" w:hAnsi="Tahoma" w:cs="Tahoma"/>
          <w:sz w:val="20"/>
          <w:szCs w:val="20"/>
        </w:rPr>
        <w:t>1</w:t>
      </w:r>
      <w:r w:rsidR="000E11DE">
        <w:rPr>
          <w:rFonts w:ascii="Tahoma" w:hAnsi="Tahoma" w:cs="Tahoma"/>
          <w:sz w:val="20"/>
          <w:szCs w:val="20"/>
        </w:rPr>
        <w:t>4</w:t>
      </w:r>
      <w:r w:rsidR="00971085" w:rsidRPr="007F1642">
        <w:rPr>
          <w:rFonts w:ascii="Tahoma" w:hAnsi="Tahoma" w:cs="Tahoma"/>
          <w:sz w:val="20"/>
          <w:szCs w:val="20"/>
        </w:rPr>
        <w:t>.2</w:t>
      </w:r>
      <w:r w:rsidR="00E61CD8" w:rsidRPr="007F1642">
        <w:rPr>
          <w:rFonts w:ascii="Tahoma" w:hAnsi="Tahoma" w:cs="Tahoma"/>
          <w:sz w:val="20"/>
          <w:szCs w:val="20"/>
        </w:rPr>
        <w:t>.</w:t>
      </w:r>
      <w:r w:rsidR="00971085" w:rsidRPr="007F1642">
        <w:rPr>
          <w:rFonts w:ascii="Tahoma" w:hAnsi="Tahoma" w:cs="Tahoma"/>
          <w:sz w:val="20"/>
          <w:szCs w:val="20"/>
        </w:rPr>
        <w:t xml:space="preserve"> </w:t>
      </w:r>
      <w:r w:rsidRPr="007F1642">
        <w:rPr>
          <w:rFonts w:ascii="Tahoma" w:hAnsi="Tahoma" w:cs="Tahoma"/>
          <w:sz w:val="20"/>
          <w:szCs w:val="20"/>
        </w:rPr>
        <w:t>настоящих Условий.</w:t>
      </w:r>
    </w:p>
    <w:p w14:paraId="08A378A7" w14:textId="77777777" w:rsidR="00B70666" w:rsidRPr="007F1642" w:rsidRDefault="00B70666" w:rsidP="00194527">
      <w:pPr>
        <w:pStyle w:val="a0"/>
        <w:ind w:left="993" w:hanging="993"/>
        <w:rPr>
          <w:rFonts w:ascii="Tahoma" w:hAnsi="Tahoma" w:cs="Tahoma"/>
          <w:sz w:val="20"/>
          <w:szCs w:val="20"/>
        </w:rPr>
      </w:pPr>
      <w:r w:rsidRPr="007F1642">
        <w:rPr>
          <w:rFonts w:ascii="Tahoma" w:hAnsi="Tahoma" w:cs="Tahoma"/>
          <w:sz w:val="20"/>
          <w:szCs w:val="20"/>
        </w:rPr>
        <w:t>Ценные бумаги, выпущенные (выданные) эмитентом (лицом, обязанным по ценным бумагам) и отчуждаемые им при их обращении, могут быть списаны Депозитарием только с казначейского счета депо этого эмитента (лица, обязанного по ценным бумагам).</w:t>
      </w:r>
    </w:p>
    <w:p w14:paraId="02585CA3" w14:textId="77777777" w:rsidR="00B70666" w:rsidRPr="007F1642" w:rsidRDefault="00B70666" w:rsidP="00194527">
      <w:pPr>
        <w:pStyle w:val="a0"/>
        <w:ind w:left="993" w:hanging="993"/>
        <w:rPr>
          <w:rFonts w:ascii="Tahoma" w:hAnsi="Tahoma" w:cs="Tahoma"/>
          <w:sz w:val="20"/>
          <w:szCs w:val="20"/>
        </w:rPr>
      </w:pPr>
      <w:bookmarkStart w:id="341" w:name="_Ref530493493"/>
      <w:r w:rsidRPr="007F1642">
        <w:rPr>
          <w:rFonts w:ascii="Tahoma" w:hAnsi="Tahoma" w:cs="Tahoma"/>
          <w:sz w:val="20"/>
          <w:szCs w:val="20"/>
        </w:rPr>
        <w:t>Списание ценных бумаг со счета неустановленных лиц осуществляется на основании принятых Депозитарием документов, предусмотренных действующими нормативными актами Российской Федерации, нормативными актами Банка России и настоящими Условиями.</w:t>
      </w:r>
      <w:bookmarkEnd w:id="341"/>
    </w:p>
    <w:p w14:paraId="12E69503" w14:textId="77777777" w:rsidR="00B70666" w:rsidRPr="007F1642" w:rsidRDefault="00B70666" w:rsidP="00194527">
      <w:pPr>
        <w:pStyle w:val="afff2"/>
        <w:widowControl/>
        <w:tabs>
          <w:tab w:val="num" w:pos="1276"/>
        </w:tabs>
        <w:spacing w:line="360" w:lineRule="auto"/>
        <w:ind w:left="993"/>
        <w:rPr>
          <w:rFonts w:ascii="Tahoma" w:hAnsi="Tahoma" w:cs="Tahoma"/>
          <w:color w:val="000000"/>
          <w:sz w:val="20"/>
        </w:rPr>
      </w:pPr>
      <w:r w:rsidRPr="007F1642">
        <w:rPr>
          <w:rFonts w:ascii="Tahoma" w:hAnsi="Tahoma" w:cs="Tahoma"/>
          <w:color w:val="000000"/>
          <w:sz w:val="20"/>
        </w:rPr>
        <w:t xml:space="preserve">Ценные бумаги подлежат списанию со счета неустановленных лиц в случае, предусмотренном </w:t>
      </w:r>
      <w:hyperlink r:id="rId12" w:history="1">
        <w:r w:rsidR="00B10FA4" w:rsidRPr="007F1642">
          <w:rPr>
            <w:rFonts w:ascii="Tahoma" w:hAnsi="Tahoma" w:cs="Tahoma"/>
            <w:color w:val="000000"/>
            <w:sz w:val="20"/>
          </w:rPr>
          <w:t>п</w:t>
        </w:r>
        <w:r w:rsidR="00912C31">
          <w:rPr>
            <w:rFonts w:ascii="Tahoma" w:hAnsi="Tahoma" w:cs="Tahoma"/>
            <w:color w:val="000000"/>
            <w:sz w:val="20"/>
          </w:rPr>
          <w:t>унктом</w:t>
        </w:r>
        <w:r w:rsidR="00B10FA4" w:rsidRPr="007F1642">
          <w:rPr>
            <w:rFonts w:ascii="Tahoma" w:hAnsi="Tahoma" w:cs="Tahoma"/>
            <w:color w:val="000000"/>
            <w:sz w:val="20"/>
          </w:rPr>
          <w:t xml:space="preserve"> 5 статьи 8.5</w:t>
        </w:r>
      </w:hyperlink>
      <w:r w:rsidRPr="007F1642">
        <w:rPr>
          <w:rFonts w:ascii="Tahoma" w:hAnsi="Tahoma" w:cs="Tahoma"/>
          <w:color w:val="000000"/>
          <w:sz w:val="20"/>
        </w:rPr>
        <w:t xml:space="preserve"> Федерального закона от 22.04.1996 №39-ФЗ «О рынке ценных бумаг», на основании предоставленных держателем реестра владельцев ценных бумаг или депозитарием-корреспондентом отчетных документов, содержащих сведения об ошибочности записи по зачислению таких ценных бумаг или ценных бумаг, которые были в них конвертированы, на указанный счет. При этом Депозитарий дает поручение (распоряжение) о списании равного количества таких же ценных бумаг с открытого ему счета номинального держателя, содержащее указание на то, что списание осуществляется в связи с возвратом ценных бумаг на лицевой счет или счет депо, с которого были списаны такие ценные бумаги или ценные бумаги, которые были в них конвертированы.</w:t>
      </w:r>
    </w:p>
    <w:p w14:paraId="32EF459F" w14:textId="77777777" w:rsidR="00B70666" w:rsidRPr="007F1642" w:rsidRDefault="00B70666" w:rsidP="00194527">
      <w:pPr>
        <w:pStyle w:val="afff2"/>
        <w:widowControl/>
        <w:tabs>
          <w:tab w:val="num" w:pos="1276"/>
        </w:tabs>
        <w:spacing w:line="360" w:lineRule="auto"/>
        <w:ind w:left="993"/>
        <w:rPr>
          <w:rFonts w:ascii="Tahoma" w:hAnsi="Tahoma" w:cs="Tahoma"/>
          <w:color w:val="000000"/>
          <w:sz w:val="20"/>
        </w:rPr>
      </w:pPr>
      <w:r w:rsidRPr="007F1642">
        <w:rPr>
          <w:rFonts w:ascii="Tahoma" w:hAnsi="Tahoma" w:cs="Tahoma"/>
          <w:color w:val="000000"/>
          <w:sz w:val="20"/>
        </w:rPr>
        <w:t>Ценные бумаги также подлежат списанию со счета неустановленных лиц по истечении 1 месяца с даты зачисления на указанный счет таких ценных бумаг или ценных бумаг, которые были в них конвертированы. При этом количество ценных бумаг, учтенных Депозитарием на счетах депо и счете неустановленных лиц, должно быть равно количеству таких же ценных бумаг, учтенных на счетах этого Депозитария. В случае поручения (распоряжения) Депозитария списать ценные бумаги, учитываемые им на счете неустановленных лиц, с открытого ему счета номинального держателя такое поручение (распоряжение) должно содержать указание на то, что списание осуществляется в связи с возвратом ценных бумаг.</w:t>
      </w:r>
    </w:p>
    <w:p w14:paraId="204EB1B7" w14:textId="77777777" w:rsidR="00B70666" w:rsidRPr="007F1642" w:rsidRDefault="00B70666" w:rsidP="00194527">
      <w:pPr>
        <w:pStyle w:val="a0"/>
        <w:ind w:left="993" w:hanging="993"/>
        <w:rPr>
          <w:rFonts w:ascii="Tahoma" w:hAnsi="Tahoma" w:cs="Tahoma"/>
          <w:sz w:val="20"/>
          <w:szCs w:val="20"/>
        </w:rPr>
      </w:pPr>
      <w:r w:rsidRPr="007F1642">
        <w:rPr>
          <w:rFonts w:ascii="Tahoma" w:hAnsi="Tahoma" w:cs="Tahoma"/>
          <w:color w:val="000000"/>
          <w:sz w:val="20"/>
          <w:szCs w:val="20"/>
        </w:rPr>
        <w:t>Ценные бумаги могут быть списаны со счета неустановленных лиц в случае, когда Депозитарий, которому держателем реестра открыт лицевой счет номинального держателя, по обращению держателя реестра представляет ему распоряжение о списании ценных бумаг с такого лицевого счета и их зачислении на лицевой счет владельца ценных бумаг или лицевой счет доверительного управляющего, открытый зарегистрированному лицу, заявившему держателю реестра об ошибочности представленного им распоряжения, на основании которого ценные бумаги ранее были списаны с его лицевого счета и зачислены на лицевой счет номинального держателя.</w:t>
      </w:r>
      <w:bookmarkStart w:id="342" w:name="_Ref530493734"/>
      <w:r w:rsidR="006E4BBC" w:rsidRPr="007F1642">
        <w:rPr>
          <w:rFonts w:ascii="Tahoma" w:hAnsi="Tahoma" w:cs="Tahoma"/>
          <w:color w:val="000000"/>
          <w:sz w:val="20"/>
          <w:szCs w:val="20"/>
        </w:rPr>
        <w:t xml:space="preserve"> </w:t>
      </w:r>
      <w:r w:rsidRPr="007F1642">
        <w:rPr>
          <w:rFonts w:ascii="Tahoma" w:hAnsi="Tahoma" w:cs="Tahoma"/>
          <w:sz w:val="20"/>
          <w:szCs w:val="20"/>
        </w:rPr>
        <w:t>В случае размещения эмиссионных ценных бумаг путем конвертации в них других ценных бумаг при реорганизации списание ценных бумаг со счетов депо или со счета неустановленных лиц осуществляется Депозитарием по состоянию на дату государственной регистрации эмитента, созданного в результате реорганизации, а в случае реорганизации в форме присоединения - на дату внесения в единый государственный реестр юридических лиц записи о прекращении деятельности присоединенного эмитента.</w:t>
      </w:r>
      <w:bookmarkEnd w:id="342"/>
    </w:p>
    <w:p w14:paraId="060481DD" w14:textId="77777777" w:rsidR="00B70666" w:rsidRPr="007F1642" w:rsidRDefault="00B70666" w:rsidP="00194527">
      <w:pPr>
        <w:pStyle w:val="a0"/>
        <w:numPr>
          <w:ilvl w:val="0"/>
          <w:numId w:val="0"/>
        </w:numPr>
        <w:ind w:left="993"/>
        <w:rPr>
          <w:rFonts w:ascii="Tahoma" w:hAnsi="Tahoma" w:cs="Tahoma"/>
          <w:sz w:val="20"/>
          <w:szCs w:val="20"/>
        </w:rPr>
      </w:pPr>
      <w:r w:rsidRPr="007F1642">
        <w:rPr>
          <w:rFonts w:ascii="Tahoma" w:hAnsi="Tahoma" w:cs="Tahoma"/>
          <w:sz w:val="20"/>
          <w:szCs w:val="20"/>
        </w:rPr>
        <w:t>В случае исключения эмитента, прекратившего свою деятельность, из единого государственного реестра юридических лиц или ликвидации эмитента списание ценных бумаг со счетов депо или со счета неустановленных лиц осуществляется Депозитарием по состоянию на дату внесения в единый государственный реестр юридических лиц записи об исключении эмитента из единого государственного реестра юридических лиц.</w:t>
      </w:r>
      <w:r w:rsidR="00943CA2" w:rsidRPr="007F1642">
        <w:rPr>
          <w:rFonts w:ascii="Tahoma" w:hAnsi="Tahoma" w:cs="Tahoma"/>
          <w:sz w:val="20"/>
          <w:szCs w:val="20"/>
        </w:rPr>
        <w:t xml:space="preserve"> </w:t>
      </w:r>
    </w:p>
    <w:p w14:paraId="75F6C097" w14:textId="77777777" w:rsidR="00971085" w:rsidRPr="007F1642" w:rsidRDefault="00971085" w:rsidP="00194527">
      <w:pPr>
        <w:pStyle w:val="a0"/>
        <w:ind w:left="993" w:hanging="993"/>
        <w:rPr>
          <w:rFonts w:ascii="Tahoma" w:hAnsi="Tahoma" w:cs="Tahoma"/>
          <w:sz w:val="20"/>
          <w:szCs w:val="20"/>
        </w:rPr>
      </w:pPr>
      <w:r w:rsidRPr="007F1642">
        <w:rPr>
          <w:rFonts w:ascii="Tahoma" w:hAnsi="Tahoma" w:cs="Tahoma"/>
          <w:sz w:val="20"/>
          <w:szCs w:val="20"/>
        </w:rPr>
        <w:t xml:space="preserve">Цифровые права </w:t>
      </w:r>
      <w:r w:rsidR="00141B26" w:rsidRPr="007F1642">
        <w:rPr>
          <w:rFonts w:ascii="Tahoma" w:hAnsi="Tahoma" w:cs="Tahoma"/>
          <w:sz w:val="20"/>
          <w:szCs w:val="20"/>
        </w:rPr>
        <w:t>должны</w:t>
      </w:r>
      <w:r w:rsidRPr="007F1642">
        <w:rPr>
          <w:rFonts w:ascii="Tahoma" w:hAnsi="Tahoma" w:cs="Tahoma"/>
          <w:sz w:val="20"/>
          <w:szCs w:val="20"/>
        </w:rPr>
        <w:t xml:space="preserve"> быть списаны со счета неустановленных лиц </w:t>
      </w:r>
      <w:r w:rsidR="00141B26" w:rsidRPr="007F1642">
        <w:rPr>
          <w:rFonts w:ascii="Tahoma" w:hAnsi="Tahoma" w:cs="Tahoma"/>
          <w:sz w:val="20"/>
          <w:szCs w:val="20"/>
        </w:rPr>
        <w:t>при условии</w:t>
      </w:r>
      <w:r w:rsidRPr="007F1642">
        <w:rPr>
          <w:rFonts w:ascii="Tahoma" w:hAnsi="Tahoma" w:cs="Tahoma"/>
          <w:sz w:val="20"/>
          <w:szCs w:val="20"/>
        </w:rPr>
        <w:t xml:space="preserve"> их возврата в информационной системе лицу, которое ошибочно передало указанные цифровые права Депозитарию в качестве номинального держателя цифровых прав в информационной системе,</w:t>
      </w:r>
      <w:r w:rsidR="00141B26" w:rsidRPr="007F1642">
        <w:rPr>
          <w:rFonts w:ascii="Tahoma" w:hAnsi="Tahoma" w:cs="Tahoma"/>
          <w:sz w:val="20"/>
          <w:szCs w:val="20"/>
        </w:rPr>
        <w:t xml:space="preserve"> без обращения указанного лица</w:t>
      </w:r>
      <w:r w:rsidRPr="007F1642">
        <w:rPr>
          <w:rFonts w:ascii="Tahoma" w:hAnsi="Tahoma" w:cs="Tahoma"/>
          <w:sz w:val="20"/>
          <w:szCs w:val="20"/>
        </w:rPr>
        <w:t xml:space="preserve"> в течение месяца с момента зачисления указанных цифровых прав на счет неустановленных лиц. </w:t>
      </w:r>
    </w:p>
    <w:p w14:paraId="164761BC" w14:textId="3A684964" w:rsidR="00B70666" w:rsidRPr="007F1642" w:rsidRDefault="00B70666" w:rsidP="00194527">
      <w:pPr>
        <w:pStyle w:val="a0"/>
        <w:ind w:left="993" w:hanging="993"/>
        <w:rPr>
          <w:rFonts w:ascii="Tahoma" w:hAnsi="Tahoma" w:cs="Tahoma"/>
          <w:sz w:val="20"/>
          <w:szCs w:val="20"/>
        </w:rPr>
      </w:pPr>
      <w:r w:rsidRPr="007F1642">
        <w:rPr>
          <w:rFonts w:ascii="Tahoma" w:hAnsi="Tahoma" w:cs="Tahoma"/>
          <w:sz w:val="20"/>
          <w:szCs w:val="20"/>
        </w:rPr>
        <w:t xml:space="preserve">В случаях, предусмотренных </w:t>
      </w:r>
      <w:r w:rsidR="00BA0757" w:rsidRPr="007F1642">
        <w:rPr>
          <w:rFonts w:ascii="Tahoma" w:hAnsi="Tahoma" w:cs="Tahoma"/>
          <w:sz w:val="20"/>
          <w:szCs w:val="20"/>
        </w:rPr>
        <w:t>п</w:t>
      </w:r>
      <w:r w:rsidR="006C3ADD">
        <w:rPr>
          <w:rFonts w:ascii="Tahoma" w:hAnsi="Tahoma" w:cs="Tahoma"/>
          <w:sz w:val="20"/>
          <w:szCs w:val="20"/>
        </w:rPr>
        <w:t>унктами</w:t>
      </w:r>
      <w:r w:rsidR="00BA0757" w:rsidRPr="007F1642">
        <w:rPr>
          <w:rFonts w:ascii="Tahoma" w:hAnsi="Tahoma" w:cs="Tahoma"/>
          <w:sz w:val="20"/>
          <w:szCs w:val="20"/>
        </w:rPr>
        <w:t xml:space="preserve"> </w:t>
      </w:r>
      <w:r w:rsidR="00AD6900" w:rsidRPr="007F1642">
        <w:rPr>
          <w:rFonts w:ascii="Tahoma" w:hAnsi="Tahoma" w:cs="Tahoma"/>
          <w:sz w:val="20"/>
          <w:szCs w:val="20"/>
        </w:rPr>
        <w:fldChar w:fldCharType="begin"/>
      </w:r>
      <w:r w:rsidR="00AD6900" w:rsidRPr="007F1642">
        <w:rPr>
          <w:rFonts w:ascii="Tahoma" w:hAnsi="Tahoma" w:cs="Tahoma"/>
          <w:sz w:val="20"/>
          <w:szCs w:val="20"/>
        </w:rPr>
        <w:instrText xml:space="preserve"> REF _Ref530493493 \r \h  \* MERGEFORMAT </w:instrText>
      </w:r>
      <w:r w:rsidR="00AD6900" w:rsidRPr="007F1642">
        <w:rPr>
          <w:rFonts w:ascii="Tahoma" w:hAnsi="Tahoma" w:cs="Tahoma"/>
          <w:sz w:val="20"/>
          <w:szCs w:val="20"/>
        </w:rPr>
      </w:r>
      <w:r w:rsidR="00AD6900" w:rsidRPr="007F1642">
        <w:rPr>
          <w:rFonts w:ascii="Tahoma" w:hAnsi="Tahoma" w:cs="Tahoma"/>
          <w:sz w:val="20"/>
          <w:szCs w:val="20"/>
        </w:rPr>
        <w:fldChar w:fldCharType="separate"/>
      </w:r>
      <w:r w:rsidR="006769E0">
        <w:rPr>
          <w:rFonts w:ascii="Tahoma" w:hAnsi="Tahoma" w:cs="Tahoma"/>
          <w:sz w:val="20"/>
          <w:szCs w:val="20"/>
        </w:rPr>
        <w:t>6.13.13</w:t>
      </w:r>
      <w:r w:rsidR="00AD6900" w:rsidRPr="007F1642">
        <w:rPr>
          <w:rFonts w:ascii="Tahoma" w:hAnsi="Tahoma" w:cs="Tahoma"/>
          <w:sz w:val="20"/>
          <w:szCs w:val="20"/>
        </w:rPr>
        <w:fldChar w:fldCharType="end"/>
      </w:r>
      <w:r w:rsidR="00E61CD8" w:rsidRPr="007F1642">
        <w:rPr>
          <w:rFonts w:ascii="Tahoma" w:hAnsi="Tahoma" w:cs="Tahoma"/>
          <w:sz w:val="20"/>
          <w:szCs w:val="20"/>
        </w:rPr>
        <w:t>.</w:t>
      </w:r>
      <w:r w:rsidR="0046419E" w:rsidRPr="007F1642">
        <w:rPr>
          <w:rFonts w:ascii="Tahoma" w:hAnsi="Tahoma" w:cs="Tahoma"/>
          <w:sz w:val="20"/>
          <w:szCs w:val="20"/>
        </w:rPr>
        <w:t>-</w:t>
      </w:r>
      <w:r w:rsidR="00AD6900" w:rsidRPr="007F1642">
        <w:rPr>
          <w:rFonts w:ascii="Tahoma" w:hAnsi="Tahoma" w:cs="Tahoma"/>
          <w:sz w:val="20"/>
          <w:szCs w:val="20"/>
        </w:rPr>
        <w:fldChar w:fldCharType="begin"/>
      </w:r>
      <w:r w:rsidR="00AD6900" w:rsidRPr="007F1642">
        <w:rPr>
          <w:rFonts w:ascii="Tahoma" w:hAnsi="Tahoma" w:cs="Tahoma"/>
          <w:sz w:val="20"/>
          <w:szCs w:val="20"/>
        </w:rPr>
        <w:instrText xml:space="preserve"> REF _Ref530493734 \r \h  \* MERGEFORMAT </w:instrText>
      </w:r>
      <w:r w:rsidR="00AD6900" w:rsidRPr="007F1642">
        <w:rPr>
          <w:rFonts w:ascii="Tahoma" w:hAnsi="Tahoma" w:cs="Tahoma"/>
          <w:sz w:val="20"/>
          <w:szCs w:val="20"/>
        </w:rPr>
      </w:r>
      <w:r w:rsidR="00AD6900" w:rsidRPr="007F1642">
        <w:rPr>
          <w:rFonts w:ascii="Tahoma" w:hAnsi="Tahoma" w:cs="Tahoma"/>
          <w:sz w:val="20"/>
          <w:szCs w:val="20"/>
        </w:rPr>
        <w:fldChar w:fldCharType="separate"/>
      </w:r>
      <w:r w:rsidR="006769E0">
        <w:rPr>
          <w:rFonts w:ascii="Tahoma" w:hAnsi="Tahoma" w:cs="Tahoma"/>
          <w:sz w:val="20"/>
          <w:szCs w:val="20"/>
        </w:rPr>
        <w:t>6.13.14</w:t>
      </w:r>
      <w:r w:rsidR="00AD6900" w:rsidRPr="007F1642">
        <w:rPr>
          <w:rFonts w:ascii="Tahoma" w:hAnsi="Tahoma" w:cs="Tahoma"/>
          <w:sz w:val="20"/>
          <w:szCs w:val="20"/>
        </w:rPr>
        <w:fldChar w:fldCharType="end"/>
      </w:r>
      <w:r w:rsidR="00E61CD8" w:rsidRPr="007F1642">
        <w:rPr>
          <w:rFonts w:ascii="Tahoma" w:hAnsi="Tahoma" w:cs="Tahoma"/>
          <w:sz w:val="20"/>
          <w:szCs w:val="20"/>
        </w:rPr>
        <w:t>.</w:t>
      </w:r>
      <w:r w:rsidR="00AD6900" w:rsidRPr="007F1642">
        <w:rPr>
          <w:rFonts w:ascii="Tahoma" w:hAnsi="Tahoma" w:cs="Tahoma"/>
          <w:sz w:val="20"/>
          <w:szCs w:val="20"/>
        </w:rPr>
        <w:t xml:space="preserve"> </w:t>
      </w:r>
      <w:r w:rsidRPr="007F1642">
        <w:rPr>
          <w:rFonts w:ascii="Tahoma" w:hAnsi="Tahoma" w:cs="Tahoma"/>
          <w:sz w:val="20"/>
          <w:szCs w:val="20"/>
        </w:rPr>
        <w:t>настоящих Условий, Депозитарий вправе осуществить списание ценных бумаг со счета депо Депонента на основании служебного поручения. При этом Депозитарий обязан уведомить Депонента (за исключением ликвидированного Депонента – юридического лица) о списании с его счета ценных бумаг, наименовании держателя реестра (депозитария), открывшего лицевой счет (счет клиентов номинального держателя), на который были зачислены ценные бумаги Депонента, и номере данного счета.</w:t>
      </w:r>
    </w:p>
    <w:p w14:paraId="4B7D2CF5" w14:textId="77777777" w:rsidR="00DE61CE" w:rsidRPr="007F1642" w:rsidRDefault="00FB616F" w:rsidP="00194527">
      <w:pPr>
        <w:pStyle w:val="a0"/>
        <w:ind w:left="993" w:hanging="993"/>
        <w:rPr>
          <w:rFonts w:ascii="Tahoma" w:hAnsi="Tahoma" w:cs="Tahoma"/>
          <w:sz w:val="20"/>
          <w:szCs w:val="20"/>
        </w:rPr>
      </w:pPr>
      <w:bookmarkStart w:id="343" w:name="_Ref36746612"/>
      <w:r w:rsidRPr="007F1642">
        <w:rPr>
          <w:rFonts w:ascii="Tahoma" w:hAnsi="Tahoma" w:cs="Tahoma"/>
          <w:sz w:val="20"/>
          <w:szCs w:val="20"/>
        </w:rPr>
        <w:t xml:space="preserve">В случае если по счету депо Депонента назначен </w:t>
      </w:r>
      <w:r w:rsidR="00AD12A3" w:rsidRPr="007F1642">
        <w:rPr>
          <w:rFonts w:ascii="Tahoma" w:hAnsi="Tahoma" w:cs="Tahoma"/>
          <w:sz w:val="20"/>
          <w:szCs w:val="20"/>
        </w:rPr>
        <w:t xml:space="preserve">Оператор счета депо или </w:t>
      </w:r>
      <w:r w:rsidRPr="007F1642">
        <w:rPr>
          <w:rFonts w:ascii="Tahoma" w:hAnsi="Tahoma" w:cs="Tahoma"/>
          <w:sz w:val="20"/>
          <w:szCs w:val="20"/>
        </w:rPr>
        <w:t xml:space="preserve">Попечитель счета депо, Депозитарий вправе осуществить списание ценных бумаг со счета депо Депонента на основании поручения, поданного Депонентом самостоятельно, при условии получения Депозитарием от </w:t>
      </w:r>
      <w:r w:rsidR="003645B5" w:rsidRPr="007F1642">
        <w:rPr>
          <w:rFonts w:ascii="Tahoma" w:hAnsi="Tahoma" w:cs="Tahoma"/>
          <w:sz w:val="20"/>
          <w:szCs w:val="20"/>
        </w:rPr>
        <w:t>Оператора счета депо/</w:t>
      </w:r>
      <w:r w:rsidR="008715E2" w:rsidRPr="007F1642">
        <w:rPr>
          <w:rFonts w:ascii="Tahoma" w:hAnsi="Tahoma" w:cs="Tahoma"/>
          <w:sz w:val="20"/>
          <w:szCs w:val="20"/>
        </w:rPr>
        <w:t xml:space="preserve"> </w:t>
      </w:r>
      <w:r w:rsidRPr="007F1642">
        <w:rPr>
          <w:rFonts w:ascii="Tahoma" w:hAnsi="Tahoma" w:cs="Tahoma"/>
          <w:sz w:val="20"/>
          <w:szCs w:val="20"/>
        </w:rPr>
        <w:t>Попечителя счета депо подтверждения об отсутствии обязательств по передаче ценных бумаг за счет Депонента, возникших до даты подачи такого поручения</w:t>
      </w:r>
      <w:r w:rsidR="00DE61CE" w:rsidRPr="007F1642">
        <w:rPr>
          <w:rFonts w:ascii="Tahoma" w:hAnsi="Tahoma" w:cs="Tahoma"/>
          <w:sz w:val="20"/>
          <w:szCs w:val="20"/>
        </w:rPr>
        <w:t>.</w:t>
      </w:r>
      <w:bookmarkEnd w:id="343"/>
    </w:p>
    <w:p w14:paraId="1C328DAB" w14:textId="77777777" w:rsidR="00627AE5" w:rsidRPr="007F1642" w:rsidRDefault="00FB1D32" w:rsidP="00194527">
      <w:pPr>
        <w:pStyle w:val="a0"/>
        <w:ind w:left="993" w:hanging="993"/>
        <w:rPr>
          <w:rFonts w:ascii="Tahoma" w:hAnsi="Tahoma" w:cs="Tahoma"/>
          <w:sz w:val="20"/>
          <w:szCs w:val="20"/>
        </w:rPr>
      </w:pPr>
      <w:r w:rsidRPr="007F1642">
        <w:rPr>
          <w:rFonts w:ascii="Tahoma" w:hAnsi="Tahoma" w:cs="Tahoma"/>
          <w:sz w:val="20"/>
          <w:szCs w:val="20"/>
        </w:rPr>
        <w:t xml:space="preserve">Списание ценных бумаг, в отношении которых зафиксировано право залога, осуществляется только при условии передачи </w:t>
      </w:r>
      <w:r w:rsidR="00627AE5" w:rsidRPr="007F1642">
        <w:rPr>
          <w:rFonts w:ascii="Tahoma" w:hAnsi="Tahoma" w:cs="Tahoma"/>
          <w:sz w:val="20"/>
          <w:szCs w:val="20"/>
        </w:rPr>
        <w:t>Д</w:t>
      </w:r>
      <w:r w:rsidRPr="007F1642">
        <w:rPr>
          <w:rFonts w:ascii="Tahoma" w:hAnsi="Tahoma" w:cs="Tahoma"/>
          <w:sz w:val="20"/>
          <w:szCs w:val="20"/>
        </w:rPr>
        <w:t>епозитарием</w:t>
      </w:r>
      <w:r w:rsidR="00627AE5" w:rsidRPr="007F1642">
        <w:rPr>
          <w:rFonts w:ascii="Tahoma" w:hAnsi="Tahoma" w:cs="Tahoma"/>
          <w:sz w:val="20"/>
          <w:szCs w:val="20"/>
        </w:rPr>
        <w:t xml:space="preserve"> </w:t>
      </w:r>
      <w:r w:rsidRPr="007F1642">
        <w:rPr>
          <w:rFonts w:ascii="Tahoma" w:hAnsi="Tahoma" w:cs="Tahoma"/>
          <w:sz w:val="20"/>
          <w:szCs w:val="20"/>
        </w:rPr>
        <w:t xml:space="preserve">информации об условиях залога и о залогодержателе депозитарию или </w:t>
      </w:r>
      <w:r w:rsidR="000068D8" w:rsidRPr="007F1642">
        <w:rPr>
          <w:rFonts w:ascii="Tahoma" w:hAnsi="Tahoma" w:cs="Tahoma"/>
          <w:sz w:val="20"/>
          <w:szCs w:val="20"/>
        </w:rPr>
        <w:t>держателю реестра</w:t>
      </w:r>
      <w:r w:rsidRPr="007F1642">
        <w:rPr>
          <w:rFonts w:ascii="Tahoma" w:hAnsi="Tahoma" w:cs="Tahoma"/>
          <w:sz w:val="20"/>
          <w:szCs w:val="20"/>
        </w:rPr>
        <w:t>, принимающему ценные бумаги, если поручением на списание или поручением о фиксации ограничения операций с ценными бумагами не установлено иное. При этом поручение на списание ценных бумаг должно быть также подписано залогодержателем, если иное не предусмотрено федеральными законами.</w:t>
      </w:r>
    </w:p>
    <w:p w14:paraId="5A71AAB7" w14:textId="77777777" w:rsidR="00FB616F" w:rsidRPr="007F1642" w:rsidRDefault="00FB616F" w:rsidP="00194527">
      <w:pPr>
        <w:pStyle w:val="a0"/>
        <w:ind w:left="993" w:hanging="993"/>
        <w:rPr>
          <w:rFonts w:ascii="Tahoma" w:hAnsi="Tahoma" w:cs="Tahoma"/>
          <w:sz w:val="20"/>
          <w:szCs w:val="20"/>
        </w:rPr>
      </w:pPr>
      <w:r w:rsidRPr="007F1642">
        <w:rPr>
          <w:rFonts w:ascii="Tahoma" w:hAnsi="Tahoma" w:cs="Tahoma"/>
          <w:sz w:val="20"/>
          <w:szCs w:val="20"/>
        </w:rPr>
        <w:t>Депозитарий передает информацию об условиях залога и о залогодержателе депозитарию или держателю реестра, принимающему ценные бумаги, в отношении которых зафиксировано право залога, в письменной форме любым доступным в сложившихся обстоятельствах способом на свое усмотрение.</w:t>
      </w:r>
    </w:p>
    <w:p w14:paraId="55AF2744" w14:textId="77777777" w:rsidR="007F486F" w:rsidRPr="007F1642" w:rsidRDefault="00627AE5" w:rsidP="00194527">
      <w:pPr>
        <w:pStyle w:val="a0"/>
        <w:ind w:left="993" w:hanging="993"/>
        <w:rPr>
          <w:rFonts w:ascii="Tahoma" w:hAnsi="Tahoma" w:cs="Tahoma"/>
          <w:sz w:val="20"/>
          <w:szCs w:val="20"/>
        </w:rPr>
      </w:pPr>
      <w:r w:rsidRPr="007F1642">
        <w:rPr>
          <w:rFonts w:ascii="Tahoma" w:hAnsi="Tahoma" w:cs="Tahoma"/>
          <w:sz w:val="20"/>
          <w:szCs w:val="20"/>
        </w:rPr>
        <w:t>В случае отсутствия подтверждения получения информации об условиях залога и залогодержателе от депозитария, принимающего ценные бумаги, Депозитарий отказывает в исполнении поручения на списание ценных бумаг, в отношении которых зафиксировано право залога</w:t>
      </w:r>
      <w:r w:rsidR="007F486F" w:rsidRPr="007F1642">
        <w:rPr>
          <w:rFonts w:ascii="Tahoma" w:hAnsi="Tahoma" w:cs="Tahoma"/>
          <w:sz w:val="20"/>
          <w:szCs w:val="20"/>
        </w:rPr>
        <w:t>.</w:t>
      </w:r>
    </w:p>
    <w:p w14:paraId="3B822E0D" w14:textId="67558B4F" w:rsidR="00811057" w:rsidRPr="007F1642" w:rsidRDefault="00811057" w:rsidP="00194527">
      <w:pPr>
        <w:pStyle w:val="a0"/>
        <w:ind w:left="993" w:hanging="993"/>
        <w:rPr>
          <w:rFonts w:ascii="Tahoma" w:hAnsi="Tahoma" w:cs="Tahoma"/>
          <w:sz w:val="20"/>
          <w:szCs w:val="20"/>
        </w:rPr>
      </w:pPr>
      <w:r w:rsidRPr="007F1642">
        <w:rPr>
          <w:rFonts w:ascii="Tahoma" w:hAnsi="Tahoma" w:cs="Tahoma"/>
          <w:sz w:val="20"/>
          <w:szCs w:val="20"/>
        </w:rPr>
        <w:t xml:space="preserve">Особенности снятия ценных бумаг </w:t>
      </w:r>
      <w:r w:rsidR="00F032CC" w:rsidRPr="007F1642">
        <w:rPr>
          <w:rFonts w:ascii="Tahoma" w:hAnsi="Tahoma" w:cs="Tahoma"/>
          <w:sz w:val="20"/>
          <w:szCs w:val="20"/>
        </w:rPr>
        <w:t xml:space="preserve">(цифровых прав) </w:t>
      </w:r>
      <w:r w:rsidRPr="007F1642">
        <w:rPr>
          <w:rFonts w:ascii="Tahoma" w:hAnsi="Tahoma" w:cs="Tahoma"/>
          <w:sz w:val="20"/>
          <w:szCs w:val="20"/>
        </w:rPr>
        <w:t xml:space="preserve">с хранения и/или учета при оформлении перехода прав на ценные бумаги </w:t>
      </w:r>
      <w:r w:rsidR="00F032CC" w:rsidRPr="007F1642">
        <w:rPr>
          <w:rFonts w:ascii="Tahoma" w:hAnsi="Tahoma" w:cs="Tahoma"/>
          <w:sz w:val="20"/>
          <w:szCs w:val="20"/>
        </w:rPr>
        <w:t xml:space="preserve">(цифровые права) </w:t>
      </w:r>
      <w:r w:rsidRPr="007F1642">
        <w:rPr>
          <w:rFonts w:ascii="Tahoma" w:hAnsi="Tahoma" w:cs="Tahoma"/>
          <w:sz w:val="20"/>
          <w:szCs w:val="20"/>
        </w:rPr>
        <w:t xml:space="preserve">в порядке наследования установлены в </w:t>
      </w:r>
      <w:r w:rsidR="00BA0757" w:rsidRPr="007F1642">
        <w:rPr>
          <w:rFonts w:ascii="Tahoma" w:hAnsi="Tahoma" w:cs="Tahoma"/>
          <w:sz w:val="20"/>
          <w:szCs w:val="20"/>
        </w:rPr>
        <w:t>п</w:t>
      </w:r>
      <w:r w:rsidR="006F6808">
        <w:rPr>
          <w:rFonts w:ascii="Tahoma" w:hAnsi="Tahoma" w:cs="Tahoma"/>
          <w:sz w:val="20"/>
          <w:szCs w:val="20"/>
        </w:rPr>
        <w:t>ункте</w:t>
      </w:r>
      <w:r w:rsidR="00BA0757" w:rsidRPr="007F1642">
        <w:rPr>
          <w:rFonts w:ascii="Tahoma" w:hAnsi="Tahoma" w:cs="Tahoma"/>
          <w:sz w:val="20"/>
          <w:szCs w:val="20"/>
        </w:rPr>
        <w:t xml:space="preserve"> </w:t>
      </w:r>
      <w:r w:rsidR="001C2D45" w:rsidRPr="007F1642">
        <w:rPr>
          <w:rFonts w:ascii="Tahoma" w:hAnsi="Tahoma" w:cs="Tahoma"/>
          <w:sz w:val="20"/>
          <w:szCs w:val="20"/>
        </w:rPr>
        <w:fldChar w:fldCharType="begin"/>
      </w:r>
      <w:r w:rsidR="001C2D45" w:rsidRPr="007F1642">
        <w:rPr>
          <w:rFonts w:ascii="Tahoma" w:hAnsi="Tahoma" w:cs="Tahoma"/>
          <w:sz w:val="20"/>
          <w:szCs w:val="20"/>
        </w:rPr>
        <w:instrText xml:space="preserve"> REF _Ref531368562 \r \h  \* MERGEFORMAT </w:instrText>
      </w:r>
      <w:r w:rsidR="001C2D45" w:rsidRPr="007F1642">
        <w:rPr>
          <w:rFonts w:ascii="Tahoma" w:hAnsi="Tahoma" w:cs="Tahoma"/>
          <w:sz w:val="20"/>
          <w:szCs w:val="20"/>
        </w:rPr>
      </w:r>
      <w:r w:rsidR="001C2D45" w:rsidRPr="007F1642">
        <w:rPr>
          <w:rFonts w:ascii="Tahoma" w:hAnsi="Tahoma" w:cs="Tahoma"/>
          <w:sz w:val="20"/>
          <w:szCs w:val="20"/>
        </w:rPr>
        <w:fldChar w:fldCharType="separate"/>
      </w:r>
      <w:r w:rsidR="006769E0">
        <w:rPr>
          <w:rFonts w:ascii="Tahoma" w:hAnsi="Tahoma" w:cs="Tahoma"/>
          <w:sz w:val="20"/>
          <w:szCs w:val="20"/>
        </w:rPr>
        <w:t>6.29</w:t>
      </w:r>
      <w:r w:rsidR="001C2D45"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w:t>
      </w:r>
      <w:r w:rsidR="00CF5960" w:rsidRPr="007F1642">
        <w:rPr>
          <w:rFonts w:ascii="Tahoma" w:hAnsi="Tahoma" w:cs="Tahoma"/>
          <w:sz w:val="20"/>
          <w:szCs w:val="20"/>
        </w:rPr>
        <w:t>.</w:t>
      </w:r>
    </w:p>
    <w:p w14:paraId="0C2D741B" w14:textId="1D168664" w:rsidR="00CF5960" w:rsidRPr="007F1642" w:rsidRDefault="00CF5960" w:rsidP="00194527">
      <w:pPr>
        <w:pStyle w:val="a0"/>
        <w:ind w:left="993" w:hanging="993"/>
        <w:rPr>
          <w:rFonts w:ascii="Tahoma" w:hAnsi="Tahoma" w:cs="Tahoma"/>
          <w:sz w:val="20"/>
          <w:szCs w:val="20"/>
        </w:rPr>
      </w:pPr>
      <w:r w:rsidRPr="007F1642">
        <w:rPr>
          <w:rFonts w:ascii="Tahoma" w:hAnsi="Tahoma" w:cs="Tahoma"/>
          <w:sz w:val="20"/>
          <w:szCs w:val="20"/>
        </w:rPr>
        <w:t xml:space="preserve">Особенности снятия ценных бумаг с хранения и/или учета </w:t>
      </w:r>
      <w:r w:rsidR="00B57493" w:rsidRPr="007F1642">
        <w:rPr>
          <w:rFonts w:ascii="Tahoma" w:hAnsi="Tahoma" w:cs="Tahoma"/>
          <w:sz w:val="20"/>
          <w:szCs w:val="20"/>
        </w:rPr>
        <w:t>в случае</w:t>
      </w:r>
      <w:r w:rsidRPr="007F1642">
        <w:rPr>
          <w:rFonts w:ascii="Tahoma" w:hAnsi="Tahoma" w:cs="Tahoma"/>
          <w:sz w:val="20"/>
          <w:szCs w:val="20"/>
        </w:rPr>
        <w:t xml:space="preserve"> ликвидации или аннулировани</w:t>
      </w:r>
      <w:r w:rsidR="00B57493" w:rsidRPr="007F1642">
        <w:rPr>
          <w:rFonts w:ascii="Tahoma" w:hAnsi="Tahoma" w:cs="Tahoma"/>
          <w:sz w:val="20"/>
          <w:szCs w:val="20"/>
        </w:rPr>
        <w:t>я</w:t>
      </w:r>
      <w:r w:rsidRPr="007F1642">
        <w:rPr>
          <w:rFonts w:ascii="Tahoma" w:hAnsi="Tahoma" w:cs="Tahoma"/>
          <w:sz w:val="20"/>
          <w:szCs w:val="20"/>
        </w:rPr>
        <w:t xml:space="preserve"> лицензии Депонента установлены в </w:t>
      </w:r>
      <w:r w:rsidR="00BA0757" w:rsidRPr="007F1642">
        <w:rPr>
          <w:rFonts w:ascii="Tahoma" w:hAnsi="Tahoma" w:cs="Tahoma"/>
          <w:sz w:val="20"/>
          <w:szCs w:val="20"/>
        </w:rPr>
        <w:t>п</w:t>
      </w:r>
      <w:r w:rsidR="006F6808">
        <w:rPr>
          <w:rFonts w:ascii="Tahoma" w:hAnsi="Tahoma" w:cs="Tahoma"/>
          <w:sz w:val="20"/>
          <w:szCs w:val="20"/>
        </w:rPr>
        <w:t>ункте</w:t>
      </w:r>
      <w:r w:rsidR="00BA0757" w:rsidRPr="007F1642">
        <w:rPr>
          <w:rFonts w:ascii="Tahoma" w:hAnsi="Tahoma" w:cs="Tahoma"/>
          <w:sz w:val="20"/>
          <w:szCs w:val="20"/>
        </w:rPr>
        <w:t xml:space="preserve"> </w:t>
      </w:r>
      <w:r w:rsidR="001C2D45" w:rsidRPr="007F1642">
        <w:rPr>
          <w:rFonts w:ascii="Tahoma" w:hAnsi="Tahoma" w:cs="Tahoma"/>
          <w:sz w:val="20"/>
          <w:szCs w:val="20"/>
        </w:rPr>
        <w:fldChar w:fldCharType="begin"/>
      </w:r>
      <w:r w:rsidR="001C2D45" w:rsidRPr="007F1642">
        <w:rPr>
          <w:rFonts w:ascii="Tahoma" w:hAnsi="Tahoma" w:cs="Tahoma"/>
          <w:sz w:val="20"/>
          <w:szCs w:val="20"/>
        </w:rPr>
        <w:instrText xml:space="preserve"> REF _Ref531368567 \r \h  \* MERGEFORMAT </w:instrText>
      </w:r>
      <w:r w:rsidR="001C2D45" w:rsidRPr="007F1642">
        <w:rPr>
          <w:rFonts w:ascii="Tahoma" w:hAnsi="Tahoma" w:cs="Tahoma"/>
          <w:sz w:val="20"/>
          <w:szCs w:val="20"/>
        </w:rPr>
      </w:r>
      <w:r w:rsidR="001C2D45" w:rsidRPr="007F1642">
        <w:rPr>
          <w:rFonts w:ascii="Tahoma" w:hAnsi="Tahoma" w:cs="Tahoma"/>
          <w:sz w:val="20"/>
          <w:szCs w:val="20"/>
        </w:rPr>
        <w:fldChar w:fldCharType="separate"/>
      </w:r>
      <w:r w:rsidR="006769E0">
        <w:rPr>
          <w:rFonts w:ascii="Tahoma" w:hAnsi="Tahoma" w:cs="Tahoma"/>
          <w:sz w:val="20"/>
          <w:szCs w:val="20"/>
        </w:rPr>
        <w:t>6.30</w:t>
      </w:r>
      <w:r w:rsidR="001C2D45"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w:t>
      </w:r>
    </w:p>
    <w:p w14:paraId="46CBD8F2" w14:textId="77777777" w:rsidR="00B70666" w:rsidRPr="004C1172" w:rsidRDefault="002130B4" w:rsidP="00194527">
      <w:pPr>
        <w:pStyle w:val="20"/>
        <w:ind w:left="993" w:hanging="993"/>
        <w:rPr>
          <w:rFonts w:ascii="Tahoma" w:hAnsi="Tahoma" w:cs="Tahoma"/>
          <w:color w:val="0099FF"/>
          <w:sz w:val="20"/>
          <w:szCs w:val="20"/>
        </w:rPr>
      </w:pPr>
      <w:bookmarkStart w:id="344" w:name="_Toc16848885"/>
      <w:bookmarkStart w:id="345" w:name="_Toc16848965"/>
      <w:bookmarkStart w:id="346" w:name="_Toc232067812"/>
      <w:bookmarkStart w:id="347" w:name="_Toc48757006"/>
      <w:bookmarkStart w:id="348" w:name="_Toc97585942"/>
      <w:bookmarkStart w:id="349" w:name="_Ref125166621"/>
      <w:bookmarkStart w:id="350" w:name="_Toc215313724"/>
      <w:bookmarkStart w:id="351" w:name="_Toc328495986"/>
      <w:bookmarkStart w:id="352" w:name="_Toc478119768"/>
      <w:bookmarkEnd w:id="344"/>
      <w:bookmarkEnd w:id="345"/>
      <w:r w:rsidRPr="004C1172">
        <w:rPr>
          <w:rFonts w:ascii="Tahoma" w:hAnsi="Tahoma" w:cs="Tahoma"/>
          <w:color w:val="0099FF"/>
          <w:sz w:val="20"/>
          <w:szCs w:val="20"/>
        </w:rPr>
        <w:t xml:space="preserve">Перемещение </w:t>
      </w:r>
      <w:r w:rsidR="00FD1BF5" w:rsidRPr="004C1172">
        <w:rPr>
          <w:rFonts w:ascii="Tahoma" w:hAnsi="Tahoma" w:cs="Tahoma"/>
          <w:color w:val="0099FF"/>
          <w:sz w:val="20"/>
          <w:szCs w:val="20"/>
        </w:rPr>
        <w:t>ценных бумаг</w:t>
      </w:r>
      <w:bookmarkEnd w:id="346"/>
      <w:r w:rsidR="00FD1BF5" w:rsidRPr="004C1172">
        <w:rPr>
          <w:rFonts w:ascii="Tahoma" w:hAnsi="Tahoma" w:cs="Tahoma"/>
          <w:color w:val="0099FF"/>
          <w:sz w:val="20"/>
          <w:szCs w:val="20"/>
        </w:rPr>
        <w:t xml:space="preserve"> </w:t>
      </w:r>
      <w:bookmarkEnd w:id="347"/>
      <w:bookmarkEnd w:id="348"/>
      <w:r w:rsidR="00B70666" w:rsidRPr="004C1172">
        <w:rPr>
          <w:rFonts w:ascii="Tahoma" w:hAnsi="Tahoma" w:cs="Tahoma"/>
          <w:color w:val="0099FF"/>
          <w:sz w:val="20"/>
          <w:szCs w:val="20"/>
        </w:rPr>
        <w:t xml:space="preserve"> </w:t>
      </w:r>
      <w:bookmarkEnd w:id="349"/>
      <w:bookmarkEnd w:id="350"/>
      <w:bookmarkEnd w:id="351"/>
      <w:bookmarkEnd w:id="352"/>
    </w:p>
    <w:p w14:paraId="154E8B0B" w14:textId="77777777" w:rsidR="00B70666" w:rsidRPr="007F1642" w:rsidRDefault="00B70666" w:rsidP="00194527">
      <w:pPr>
        <w:pStyle w:val="a0"/>
        <w:ind w:left="993" w:hanging="993"/>
        <w:rPr>
          <w:rFonts w:ascii="Tahoma" w:hAnsi="Tahoma" w:cs="Tahoma"/>
          <w:sz w:val="20"/>
          <w:szCs w:val="20"/>
        </w:rPr>
      </w:pPr>
      <w:r w:rsidRPr="007F1642">
        <w:rPr>
          <w:rFonts w:ascii="Tahoma" w:hAnsi="Tahoma" w:cs="Tahoma"/>
          <w:sz w:val="20"/>
          <w:szCs w:val="20"/>
        </w:rPr>
        <w:t>При проведении операции перемещения ценных бумаг количество ценных бумаг, учитываемых на счете депо Депонента, не изменяется.</w:t>
      </w:r>
    </w:p>
    <w:p w14:paraId="0138D148" w14:textId="77777777" w:rsidR="00B70666" w:rsidRPr="007F1642" w:rsidRDefault="00B70666" w:rsidP="00194527">
      <w:pPr>
        <w:pStyle w:val="a0"/>
        <w:ind w:left="993" w:hanging="993"/>
        <w:rPr>
          <w:rFonts w:ascii="Tahoma" w:hAnsi="Tahoma" w:cs="Tahoma"/>
          <w:sz w:val="20"/>
          <w:szCs w:val="20"/>
        </w:rPr>
      </w:pPr>
      <w:bookmarkStart w:id="353" w:name="_Ref98494550"/>
      <w:r w:rsidRPr="007F1642">
        <w:rPr>
          <w:rFonts w:ascii="Tahoma" w:hAnsi="Tahoma" w:cs="Tahoma"/>
          <w:sz w:val="20"/>
          <w:szCs w:val="20"/>
        </w:rPr>
        <w:t>Операция перемещения ценных бумаг осуществляется на основании следующих документов:</w:t>
      </w:r>
      <w:bookmarkEnd w:id="353"/>
    </w:p>
    <w:p w14:paraId="7BC1780A"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поручение на перемещение ценных бумаг (</w:t>
      </w:r>
      <w:r w:rsidRPr="007F1642">
        <w:rPr>
          <w:rFonts w:ascii="Tahoma" w:hAnsi="Tahoma" w:cs="Tahoma"/>
          <w:color w:val="000000" w:themeColor="text1"/>
          <w:sz w:val="20"/>
          <w:szCs w:val="20"/>
        </w:rPr>
        <w:t>Форм</w:t>
      </w:r>
      <w:r w:rsidR="00D43D26" w:rsidRPr="007F1642">
        <w:rPr>
          <w:rFonts w:ascii="Tahoma" w:hAnsi="Tahoma" w:cs="Tahoma"/>
          <w:color w:val="000000" w:themeColor="text1"/>
          <w:sz w:val="20"/>
          <w:szCs w:val="20"/>
        </w:rPr>
        <w:t>ы</w:t>
      </w:r>
      <w:r w:rsidRPr="007F1642">
        <w:rPr>
          <w:rFonts w:ascii="Tahoma" w:hAnsi="Tahoma" w:cs="Tahoma"/>
          <w:color w:val="000000" w:themeColor="text1"/>
          <w:sz w:val="20"/>
          <w:szCs w:val="20"/>
        </w:rPr>
        <w:t xml:space="preserve"> </w:t>
      </w:r>
      <w:hyperlink w:anchor="Текст_R03_4" w:history="1">
        <w:r w:rsidR="0018501D" w:rsidRPr="0018501D">
          <w:rPr>
            <w:rStyle w:val="af"/>
            <w:rFonts w:ascii="Tahoma" w:hAnsi="Tahoma" w:cs="Tahoma"/>
            <w:sz w:val="20"/>
            <w:szCs w:val="20"/>
          </w:rPr>
          <w:t>№R03-4</w:t>
        </w:r>
      </w:hyperlink>
      <w:r w:rsidR="00D43D26" w:rsidRPr="007F1642">
        <w:rPr>
          <w:rStyle w:val="af"/>
          <w:rFonts w:ascii="Tahoma" w:hAnsi="Tahoma" w:cs="Tahoma"/>
          <w:color w:val="000000" w:themeColor="text1"/>
          <w:sz w:val="20"/>
          <w:szCs w:val="20"/>
          <w:u w:val="none"/>
        </w:rPr>
        <w:t>,</w:t>
      </w:r>
      <w:r w:rsidR="00D43D26" w:rsidRPr="007F1642">
        <w:rPr>
          <w:rFonts w:ascii="Tahoma" w:hAnsi="Tahoma" w:cs="Tahoma"/>
          <w:color w:val="000000" w:themeColor="text1"/>
          <w:sz w:val="20"/>
          <w:szCs w:val="20"/>
        </w:rPr>
        <w:t xml:space="preserve"> </w:t>
      </w:r>
      <w:hyperlink w:anchor="Текст_R04_2" w:history="1">
        <w:r w:rsidR="00D43D26" w:rsidRPr="0018501D">
          <w:rPr>
            <w:rStyle w:val="af"/>
            <w:rFonts w:ascii="Tahoma" w:hAnsi="Tahoma" w:cs="Tahoma"/>
            <w:sz w:val="20"/>
            <w:szCs w:val="20"/>
          </w:rPr>
          <w:t>№</w:t>
        </w:r>
        <w:r w:rsidR="00C4360D" w:rsidRPr="0018501D">
          <w:rPr>
            <w:rStyle w:val="af"/>
            <w:rFonts w:ascii="Tahoma" w:hAnsi="Tahoma" w:cs="Tahoma"/>
            <w:sz w:val="20"/>
            <w:szCs w:val="20"/>
            <w:lang w:val="en-US"/>
          </w:rPr>
          <w:t>R</w:t>
        </w:r>
        <w:r w:rsidR="00C4360D" w:rsidRPr="0018501D">
          <w:rPr>
            <w:rStyle w:val="af"/>
            <w:rFonts w:ascii="Tahoma" w:hAnsi="Tahoma" w:cs="Tahoma"/>
            <w:sz w:val="20"/>
            <w:szCs w:val="20"/>
          </w:rPr>
          <w:t>04-2</w:t>
        </w:r>
      </w:hyperlink>
      <w:r w:rsidRPr="007F1642">
        <w:rPr>
          <w:rFonts w:ascii="Tahoma" w:hAnsi="Tahoma" w:cs="Tahoma"/>
          <w:sz w:val="20"/>
          <w:szCs w:val="20"/>
        </w:rPr>
        <w:t>);</w:t>
      </w:r>
    </w:p>
    <w:p w14:paraId="48272360" w14:textId="77777777" w:rsidR="00371583" w:rsidRDefault="00B70666" w:rsidP="0073473E">
      <w:pPr>
        <w:pStyle w:val="1"/>
        <w:ind w:left="1276" w:hanging="283"/>
        <w:rPr>
          <w:rFonts w:ascii="Tahoma" w:hAnsi="Tahoma" w:cs="Tahoma"/>
          <w:sz w:val="20"/>
          <w:szCs w:val="20"/>
        </w:rPr>
      </w:pPr>
      <w:r w:rsidRPr="007F1642">
        <w:rPr>
          <w:rFonts w:ascii="Tahoma" w:hAnsi="Tahoma" w:cs="Tahoma"/>
          <w:sz w:val="20"/>
          <w:szCs w:val="20"/>
        </w:rPr>
        <w:t>служебное поручение Депозитария</w:t>
      </w:r>
      <w:r w:rsidR="00791D57" w:rsidRPr="007F1642">
        <w:rPr>
          <w:rFonts w:ascii="Tahoma" w:hAnsi="Tahoma" w:cs="Tahoma"/>
          <w:sz w:val="20"/>
          <w:szCs w:val="20"/>
        </w:rPr>
        <w:t>.</w:t>
      </w:r>
    </w:p>
    <w:p w14:paraId="2084F61D" w14:textId="77777777" w:rsidR="001C2D45" w:rsidRPr="001C2D45" w:rsidRDefault="001C2D45" w:rsidP="0073473E">
      <w:pPr>
        <w:pStyle w:val="a0"/>
        <w:numPr>
          <w:ilvl w:val="0"/>
          <w:numId w:val="0"/>
        </w:numPr>
        <w:ind w:left="993"/>
        <w:rPr>
          <w:rFonts w:ascii="Tahoma" w:hAnsi="Tahoma" w:cs="Tahoma"/>
          <w:sz w:val="20"/>
          <w:szCs w:val="20"/>
        </w:rPr>
      </w:pPr>
      <w:r w:rsidRPr="0044557A">
        <w:rPr>
          <w:rFonts w:ascii="Tahoma" w:hAnsi="Tahoma" w:cs="Tahoma"/>
          <w:sz w:val="20"/>
          <w:szCs w:val="20"/>
        </w:rPr>
        <w:t xml:space="preserve">В случае, если законодательством Российской Федерации и (или) соглашением сторон предусмотрена обязанность Депозитария и Депонента при взаимодействии использовать документы в электронной форме, подписанные электронной подписью, поручение на перемещение ценных бумаг (Форма </w:t>
      </w:r>
      <w:hyperlink w:anchor="Текст_R03_4" w:history="1">
        <w:r w:rsidRPr="0018501D">
          <w:rPr>
            <w:rStyle w:val="af"/>
            <w:rFonts w:ascii="Tahoma" w:hAnsi="Tahoma" w:cs="Tahoma"/>
            <w:sz w:val="20"/>
            <w:szCs w:val="20"/>
          </w:rPr>
          <w:t>№R03-4</w:t>
        </w:r>
      </w:hyperlink>
      <w:r w:rsidRPr="0044557A">
        <w:rPr>
          <w:rFonts w:ascii="Tahoma" w:hAnsi="Tahoma" w:cs="Tahoma"/>
          <w:sz w:val="20"/>
          <w:szCs w:val="20"/>
        </w:rPr>
        <w:t>) подается Депонентом в виде электронного формализованного документа.</w:t>
      </w:r>
    </w:p>
    <w:p w14:paraId="27E28104" w14:textId="77777777" w:rsidR="00B70666" w:rsidRPr="007F1642" w:rsidRDefault="00B70666" w:rsidP="0073473E">
      <w:pPr>
        <w:pStyle w:val="a0"/>
        <w:ind w:left="993" w:hanging="993"/>
        <w:rPr>
          <w:rFonts w:ascii="Tahoma" w:hAnsi="Tahoma" w:cs="Tahoma"/>
          <w:sz w:val="20"/>
          <w:szCs w:val="20"/>
        </w:rPr>
      </w:pPr>
      <w:r w:rsidRPr="007F1642">
        <w:rPr>
          <w:rFonts w:ascii="Tahoma" w:hAnsi="Tahoma" w:cs="Tahoma"/>
          <w:sz w:val="20"/>
          <w:szCs w:val="20"/>
        </w:rPr>
        <w:t>Депозитарий вправе по собственной инициативе осуществить операцию перемещения ценных бумаг</w:t>
      </w:r>
      <w:r w:rsidR="00D558C2" w:rsidRPr="007F1642">
        <w:rPr>
          <w:rFonts w:ascii="Tahoma" w:hAnsi="Tahoma" w:cs="Tahoma"/>
          <w:sz w:val="20"/>
          <w:szCs w:val="20"/>
        </w:rPr>
        <w:t xml:space="preserve"> (за исключением электронных закладных)</w:t>
      </w:r>
      <w:r w:rsidRPr="007F1642">
        <w:rPr>
          <w:rFonts w:ascii="Tahoma" w:hAnsi="Tahoma" w:cs="Tahoma"/>
          <w:sz w:val="20"/>
          <w:szCs w:val="20"/>
        </w:rPr>
        <w:t xml:space="preserve"> на основании служебного поручения (предварительно уведомив о своем намерении Депонентов), в том числе, но не ограничиваясь, для обеспечения сохранности ценных бумаг, в случае невозможности дальнейшего использования данного места хранения вследствие аннулирования лицензии профессионального участника рынка ценных бумаг, принятия решения о ликвидации, в связи с изменениями правил учета ценных бумаг и в иных случаях, когда Депозитарий сочтет это необходимым или целесообразным. Изменение места хранения ценных бумаг осуществляется Депозитарием с учетом требований нормативных правовых актов Российской Федерации, нормативных актов Банка России и настоящих Условий.</w:t>
      </w:r>
    </w:p>
    <w:p w14:paraId="377C3F0F" w14:textId="77777777" w:rsidR="00B70666" w:rsidRPr="007F1642" w:rsidRDefault="00B70666" w:rsidP="0073473E">
      <w:pPr>
        <w:pStyle w:val="a0"/>
        <w:ind w:left="993" w:hanging="993"/>
        <w:rPr>
          <w:rFonts w:ascii="Tahoma" w:hAnsi="Tahoma" w:cs="Tahoma"/>
          <w:sz w:val="20"/>
          <w:szCs w:val="20"/>
        </w:rPr>
      </w:pPr>
      <w:r w:rsidRPr="007F1642">
        <w:rPr>
          <w:rFonts w:ascii="Tahoma" w:hAnsi="Tahoma" w:cs="Tahoma"/>
          <w:sz w:val="20"/>
          <w:szCs w:val="20"/>
        </w:rPr>
        <w:t>В случае если Депонент подает поручение в отношении ценных бумаг, обремененных залогом, поручение должно содержать согласие залогодержателя.</w:t>
      </w:r>
    </w:p>
    <w:p w14:paraId="348BFCAA" w14:textId="05B40CC4" w:rsidR="00B70666" w:rsidRPr="007F1642" w:rsidRDefault="00B70666" w:rsidP="0073473E">
      <w:pPr>
        <w:pStyle w:val="a0"/>
        <w:ind w:left="993" w:hanging="993"/>
        <w:rPr>
          <w:rFonts w:ascii="Tahoma" w:hAnsi="Tahoma" w:cs="Tahoma"/>
          <w:sz w:val="20"/>
          <w:szCs w:val="20"/>
        </w:rPr>
      </w:pPr>
      <w:r w:rsidRPr="007F1642">
        <w:rPr>
          <w:rFonts w:ascii="Tahoma" w:hAnsi="Tahoma" w:cs="Tahoma"/>
          <w:sz w:val="20"/>
          <w:szCs w:val="20"/>
        </w:rPr>
        <w:t>В случае если Депонент подает поручение в отношении ценных бумаг, распоряжение которыми ограничено в соответствии с п</w:t>
      </w:r>
      <w:r w:rsidR="006F6808">
        <w:rPr>
          <w:rFonts w:ascii="Tahoma" w:hAnsi="Tahoma" w:cs="Tahoma"/>
          <w:sz w:val="20"/>
          <w:szCs w:val="20"/>
        </w:rPr>
        <w:t>унктом</w:t>
      </w:r>
      <w:r w:rsidR="00267665">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_Ref470618486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6.18.8</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 поручение должно содержать согласие третьего лица, в интересах которого зафиксировано ограничение.</w:t>
      </w:r>
    </w:p>
    <w:p w14:paraId="7968D3E8" w14:textId="77777777" w:rsidR="00AB7192" w:rsidRPr="007F1642" w:rsidRDefault="00004F60" w:rsidP="0073473E">
      <w:pPr>
        <w:pStyle w:val="a0"/>
        <w:ind w:left="993" w:hanging="993"/>
        <w:rPr>
          <w:rFonts w:ascii="Tahoma" w:eastAsia="Times New Roman" w:hAnsi="Tahoma" w:cs="Tahoma"/>
          <w:sz w:val="20"/>
          <w:szCs w:val="20"/>
        </w:rPr>
      </w:pPr>
      <w:bookmarkStart w:id="354" w:name="_Ref36746645"/>
      <w:r w:rsidRPr="007F1642">
        <w:rPr>
          <w:rFonts w:ascii="Tahoma" w:hAnsi="Tahoma" w:cs="Tahoma"/>
          <w:sz w:val="20"/>
          <w:szCs w:val="20"/>
        </w:rPr>
        <w:t xml:space="preserve">В случае если по счету депо Депонента назначен </w:t>
      </w:r>
      <w:r w:rsidR="00612AC9" w:rsidRPr="007F1642">
        <w:rPr>
          <w:rFonts w:ascii="Tahoma" w:hAnsi="Tahoma" w:cs="Tahoma"/>
          <w:sz w:val="20"/>
          <w:szCs w:val="20"/>
        </w:rPr>
        <w:t xml:space="preserve">Оператор счета депо или </w:t>
      </w:r>
      <w:r w:rsidRPr="007F1642">
        <w:rPr>
          <w:rFonts w:ascii="Tahoma" w:hAnsi="Tahoma" w:cs="Tahoma"/>
          <w:sz w:val="20"/>
          <w:szCs w:val="20"/>
        </w:rPr>
        <w:t xml:space="preserve">Попечитель счета депо, Депозитарий вправе осуществить перемещение ценных бумаг на основании поручения, поданного Депонентом самостоятельно, при условии получения Депозитарием от </w:t>
      </w:r>
      <w:r w:rsidR="00942708" w:rsidRPr="007F1642">
        <w:rPr>
          <w:rFonts w:ascii="Tahoma" w:hAnsi="Tahoma" w:cs="Tahoma"/>
          <w:sz w:val="20"/>
          <w:szCs w:val="20"/>
        </w:rPr>
        <w:t>Оператора счета депо/</w:t>
      </w:r>
      <w:r w:rsidR="0037479B" w:rsidRPr="007F1642">
        <w:rPr>
          <w:rFonts w:ascii="Tahoma" w:hAnsi="Tahoma" w:cs="Tahoma"/>
          <w:sz w:val="20"/>
          <w:szCs w:val="20"/>
        </w:rPr>
        <w:t xml:space="preserve"> </w:t>
      </w:r>
      <w:r w:rsidRPr="007F1642">
        <w:rPr>
          <w:rFonts w:ascii="Tahoma" w:hAnsi="Tahoma" w:cs="Tahoma"/>
          <w:sz w:val="20"/>
          <w:szCs w:val="20"/>
        </w:rPr>
        <w:t>Попечителя счета депо подтверждения об отсутствии обязательств по передаче ценных бумаг за счет Депонента, возникших до даты подачи такого поручения.</w:t>
      </w:r>
      <w:bookmarkEnd w:id="354"/>
    </w:p>
    <w:p w14:paraId="4596566E" w14:textId="77777777" w:rsidR="00B70666" w:rsidRPr="004C1172" w:rsidRDefault="00B70666" w:rsidP="0073473E">
      <w:pPr>
        <w:pStyle w:val="20"/>
        <w:ind w:left="993" w:hanging="993"/>
        <w:rPr>
          <w:rFonts w:ascii="Tahoma" w:hAnsi="Tahoma" w:cs="Tahoma"/>
          <w:color w:val="0099FF"/>
          <w:sz w:val="20"/>
          <w:szCs w:val="20"/>
        </w:rPr>
      </w:pPr>
      <w:bookmarkStart w:id="355" w:name="_Toc530648550"/>
      <w:bookmarkStart w:id="356" w:name="_Toc16848887"/>
      <w:bookmarkStart w:id="357" w:name="_Toc16848967"/>
      <w:bookmarkStart w:id="358" w:name="_Toc215313725"/>
      <w:bookmarkStart w:id="359" w:name="_Toc328495987"/>
      <w:bookmarkStart w:id="360" w:name="_Toc478119769"/>
      <w:bookmarkStart w:id="361" w:name="_Toc48757007"/>
      <w:bookmarkStart w:id="362" w:name="_Toc97585943"/>
      <w:bookmarkStart w:id="363" w:name="_Toc232067813"/>
      <w:bookmarkEnd w:id="355"/>
      <w:bookmarkEnd w:id="356"/>
      <w:bookmarkEnd w:id="357"/>
      <w:r w:rsidRPr="004C1172">
        <w:rPr>
          <w:rFonts w:ascii="Tahoma" w:hAnsi="Tahoma" w:cs="Tahoma"/>
          <w:color w:val="0099FF"/>
          <w:sz w:val="20"/>
          <w:szCs w:val="20"/>
        </w:rPr>
        <w:t>Перевод ценных бумаг</w:t>
      </w:r>
      <w:bookmarkEnd w:id="358"/>
      <w:bookmarkEnd w:id="359"/>
      <w:bookmarkEnd w:id="360"/>
      <w:bookmarkEnd w:id="361"/>
      <w:bookmarkEnd w:id="362"/>
      <w:bookmarkEnd w:id="363"/>
    </w:p>
    <w:p w14:paraId="337E8A36" w14:textId="77777777" w:rsidR="00B70666" w:rsidRPr="007F1642" w:rsidRDefault="00B70666" w:rsidP="0073473E">
      <w:pPr>
        <w:pStyle w:val="a0"/>
        <w:ind w:left="993" w:hanging="993"/>
        <w:rPr>
          <w:rFonts w:ascii="Tahoma" w:hAnsi="Tahoma" w:cs="Tahoma"/>
          <w:sz w:val="20"/>
          <w:szCs w:val="20"/>
        </w:rPr>
      </w:pPr>
      <w:r w:rsidRPr="007F1642">
        <w:rPr>
          <w:rFonts w:ascii="Tahoma" w:hAnsi="Tahoma" w:cs="Tahoma"/>
          <w:sz w:val="20"/>
          <w:szCs w:val="20"/>
        </w:rPr>
        <w:t>Операция перевода ценных бумаг осуществляется путем проведения следующих операций по счетам депо Депонентов:</w:t>
      </w:r>
    </w:p>
    <w:p w14:paraId="188901B3"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списание ценных бумаг со счета депо Депонента, передающего ценные бумаги;</w:t>
      </w:r>
    </w:p>
    <w:p w14:paraId="5B12FFD3"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зачисление ценных бумаг на счет депо Депонента, принимающего ценные бумаги.</w:t>
      </w:r>
    </w:p>
    <w:p w14:paraId="5FD6C4D4" w14:textId="7BD3BF10" w:rsidR="00B70666" w:rsidRPr="00737BE2" w:rsidRDefault="00B70666" w:rsidP="00737BE2">
      <w:pPr>
        <w:pStyle w:val="a0"/>
        <w:ind w:left="993" w:hanging="993"/>
        <w:rPr>
          <w:rFonts w:ascii="Tahoma" w:hAnsi="Tahoma" w:cs="Tahoma"/>
          <w:sz w:val="20"/>
          <w:szCs w:val="20"/>
        </w:rPr>
      </w:pPr>
      <w:bookmarkStart w:id="364" w:name="_Ref98494561"/>
      <w:r w:rsidRPr="007F1642">
        <w:rPr>
          <w:rFonts w:ascii="Tahoma" w:hAnsi="Tahoma" w:cs="Tahoma"/>
          <w:sz w:val="20"/>
          <w:szCs w:val="20"/>
        </w:rPr>
        <w:t>Перевод ценных бумаг по счетам депо разных Депонентов, который не влечет изменения места хранения или счета/раздела счета депо в месте хранения ценных бумаг</w:t>
      </w:r>
      <w:r w:rsidR="005B37A3">
        <w:rPr>
          <w:rFonts w:ascii="Tahoma" w:hAnsi="Tahoma" w:cs="Tahoma"/>
          <w:sz w:val="20"/>
          <w:szCs w:val="20"/>
        </w:rPr>
        <w:t>,</w:t>
      </w:r>
      <w:r w:rsidRPr="007F1642">
        <w:rPr>
          <w:rFonts w:ascii="Tahoma" w:hAnsi="Tahoma" w:cs="Tahoma"/>
          <w:sz w:val="20"/>
          <w:szCs w:val="20"/>
        </w:rPr>
        <w:t xml:space="preserve"> осуществляется на основании </w:t>
      </w:r>
      <w:bookmarkEnd w:id="364"/>
      <w:r w:rsidRPr="00737BE2">
        <w:rPr>
          <w:rFonts w:ascii="Tahoma" w:hAnsi="Tahoma" w:cs="Tahoma"/>
          <w:color w:val="000000" w:themeColor="text1"/>
          <w:sz w:val="20"/>
          <w:szCs w:val="20"/>
        </w:rPr>
        <w:t>поручени</w:t>
      </w:r>
      <w:r w:rsidR="00F01958">
        <w:rPr>
          <w:rFonts w:ascii="Tahoma" w:hAnsi="Tahoma" w:cs="Tahoma"/>
          <w:color w:val="000000" w:themeColor="text1"/>
          <w:sz w:val="20"/>
          <w:szCs w:val="20"/>
        </w:rPr>
        <w:t>я</w:t>
      </w:r>
      <w:r w:rsidRPr="00737BE2">
        <w:rPr>
          <w:rFonts w:ascii="Tahoma" w:hAnsi="Tahoma" w:cs="Tahoma"/>
          <w:color w:val="000000" w:themeColor="text1"/>
          <w:sz w:val="20"/>
          <w:szCs w:val="20"/>
        </w:rPr>
        <w:t xml:space="preserve"> (Формы </w:t>
      </w:r>
      <w:hyperlink w:anchor="Текст_R03_3" w:history="1">
        <w:r w:rsidR="0018501D" w:rsidRPr="0040284C">
          <w:rPr>
            <w:rStyle w:val="af"/>
            <w:rFonts w:ascii="Tahoma" w:hAnsi="Tahoma" w:cs="Tahoma"/>
            <w:sz w:val="20"/>
            <w:szCs w:val="20"/>
          </w:rPr>
          <w:t>№</w:t>
        </w:r>
        <w:r w:rsidR="0018501D" w:rsidRPr="00F01958">
          <w:rPr>
            <w:rStyle w:val="af"/>
            <w:rFonts w:ascii="Tahoma" w:hAnsi="Tahoma" w:cs="Tahoma"/>
            <w:sz w:val="20"/>
            <w:szCs w:val="20"/>
            <w:lang w:val="en-US"/>
          </w:rPr>
          <w:t>R</w:t>
        </w:r>
        <w:r w:rsidR="0018501D" w:rsidRPr="00F01958">
          <w:rPr>
            <w:rStyle w:val="af"/>
            <w:rFonts w:ascii="Tahoma" w:hAnsi="Tahoma" w:cs="Tahoma"/>
            <w:sz w:val="20"/>
            <w:szCs w:val="20"/>
          </w:rPr>
          <w:t>03-3</w:t>
        </w:r>
      </w:hyperlink>
      <w:r w:rsidRPr="00737BE2">
        <w:rPr>
          <w:rFonts w:ascii="Tahoma" w:hAnsi="Tahoma" w:cs="Tahoma"/>
          <w:color w:val="000000" w:themeColor="text1"/>
          <w:sz w:val="20"/>
          <w:szCs w:val="20"/>
        </w:rPr>
        <w:t xml:space="preserve">, </w:t>
      </w:r>
      <w:hyperlink w:anchor="Текст_R04_1" w:history="1">
        <w:r w:rsidRPr="0040284C">
          <w:rPr>
            <w:rStyle w:val="af"/>
            <w:rFonts w:ascii="Tahoma" w:hAnsi="Tahoma" w:cs="Tahoma"/>
            <w:sz w:val="20"/>
            <w:szCs w:val="20"/>
          </w:rPr>
          <w:t>№</w:t>
        </w:r>
        <w:r w:rsidRPr="00F01958">
          <w:rPr>
            <w:rStyle w:val="af"/>
            <w:rFonts w:ascii="Tahoma" w:hAnsi="Tahoma" w:cs="Tahoma"/>
            <w:sz w:val="20"/>
            <w:szCs w:val="20"/>
            <w:lang w:val="en-US"/>
          </w:rPr>
          <w:t>R</w:t>
        </w:r>
        <w:r w:rsidRPr="00F01958">
          <w:rPr>
            <w:rStyle w:val="af"/>
            <w:rFonts w:ascii="Tahoma" w:hAnsi="Tahoma" w:cs="Tahoma"/>
            <w:sz w:val="20"/>
            <w:szCs w:val="20"/>
          </w:rPr>
          <w:t>04</w:t>
        </w:r>
        <w:r w:rsidR="00C24CA0" w:rsidRPr="00F01958">
          <w:rPr>
            <w:rStyle w:val="af"/>
            <w:rFonts w:ascii="Tahoma" w:hAnsi="Tahoma" w:cs="Tahoma"/>
            <w:sz w:val="20"/>
            <w:szCs w:val="20"/>
          </w:rPr>
          <w:t>-1</w:t>
        </w:r>
      </w:hyperlink>
      <w:r w:rsidR="00151AC5" w:rsidRPr="00F01958">
        <w:rPr>
          <w:rStyle w:val="af"/>
          <w:rFonts w:ascii="Tahoma" w:hAnsi="Tahoma" w:cs="Tahoma"/>
          <w:color w:val="000000" w:themeColor="text1"/>
          <w:sz w:val="20"/>
          <w:szCs w:val="20"/>
          <w:u w:val="none"/>
        </w:rPr>
        <w:t xml:space="preserve">, </w:t>
      </w:r>
      <w:hyperlink w:anchor="Текст_R04_2" w:history="1">
        <w:r w:rsidR="00151AC5" w:rsidRPr="0040284C">
          <w:rPr>
            <w:rStyle w:val="af"/>
            <w:rFonts w:ascii="Tahoma" w:hAnsi="Tahoma" w:cs="Tahoma"/>
            <w:sz w:val="20"/>
            <w:szCs w:val="20"/>
          </w:rPr>
          <w:t>№</w:t>
        </w:r>
        <w:r w:rsidR="00151AC5" w:rsidRPr="00F01958">
          <w:rPr>
            <w:rStyle w:val="af"/>
            <w:rFonts w:ascii="Tahoma" w:hAnsi="Tahoma" w:cs="Tahoma"/>
            <w:sz w:val="20"/>
            <w:szCs w:val="20"/>
            <w:lang w:val="en-US"/>
          </w:rPr>
          <w:t>R</w:t>
        </w:r>
        <w:r w:rsidR="00151AC5" w:rsidRPr="00F01958">
          <w:rPr>
            <w:rStyle w:val="af"/>
            <w:rFonts w:ascii="Tahoma" w:hAnsi="Tahoma" w:cs="Tahoma"/>
            <w:sz w:val="20"/>
            <w:szCs w:val="20"/>
          </w:rPr>
          <w:t>04-2</w:t>
        </w:r>
      </w:hyperlink>
      <w:r w:rsidRPr="00737BE2">
        <w:rPr>
          <w:rFonts w:ascii="Tahoma" w:hAnsi="Tahoma" w:cs="Tahoma"/>
          <w:color w:val="000000" w:themeColor="text1"/>
          <w:sz w:val="20"/>
          <w:szCs w:val="20"/>
        </w:rPr>
        <w:t>), подписанно</w:t>
      </w:r>
      <w:r w:rsidR="00F01958">
        <w:rPr>
          <w:rFonts w:ascii="Tahoma" w:hAnsi="Tahoma" w:cs="Tahoma"/>
          <w:color w:val="000000" w:themeColor="text1"/>
          <w:sz w:val="20"/>
          <w:szCs w:val="20"/>
        </w:rPr>
        <w:t>го</w:t>
      </w:r>
      <w:r w:rsidRPr="00737BE2">
        <w:rPr>
          <w:rFonts w:ascii="Tahoma" w:hAnsi="Tahoma" w:cs="Tahoma"/>
          <w:color w:val="000000" w:themeColor="text1"/>
          <w:sz w:val="20"/>
          <w:szCs w:val="20"/>
        </w:rPr>
        <w:t xml:space="preserve"> </w:t>
      </w:r>
      <w:r w:rsidRPr="00737BE2">
        <w:rPr>
          <w:rFonts w:ascii="Tahoma" w:hAnsi="Tahoma" w:cs="Tahoma"/>
          <w:sz w:val="20"/>
          <w:szCs w:val="20"/>
        </w:rPr>
        <w:t>Депонентом, передающим ценные бумаги, и Депонентом, принимающим ценные бумаги.</w:t>
      </w:r>
    </w:p>
    <w:p w14:paraId="4D49E1C4" w14:textId="77777777" w:rsidR="00E16D9C" w:rsidRPr="00E16D9C" w:rsidRDefault="00E16D9C" w:rsidP="0073473E">
      <w:pPr>
        <w:pStyle w:val="a0"/>
        <w:numPr>
          <w:ilvl w:val="0"/>
          <w:numId w:val="0"/>
        </w:numPr>
        <w:ind w:left="993"/>
        <w:rPr>
          <w:rFonts w:ascii="Tahoma" w:hAnsi="Tahoma" w:cs="Tahoma"/>
          <w:sz w:val="20"/>
          <w:szCs w:val="20"/>
        </w:rPr>
      </w:pPr>
      <w:r w:rsidRPr="0044557A">
        <w:rPr>
          <w:rFonts w:ascii="Tahoma" w:hAnsi="Tahoma" w:cs="Tahoma"/>
          <w:sz w:val="20"/>
          <w:szCs w:val="20"/>
        </w:rPr>
        <w:t xml:space="preserve">В случае, если законодательством Российской Федерации и (или) соглашением сторон предусмотрена обязанность Депозитария и Депонента при взаимодействии использовать документы в электронной форме, подписанные электронной подписью, поручение (Форма </w:t>
      </w:r>
      <w:hyperlink w:anchor="Текст_R03_3" w:history="1">
        <w:r w:rsidRPr="0018501D">
          <w:rPr>
            <w:rStyle w:val="af"/>
            <w:rFonts w:ascii="Tahoma" w:hAnsi="Tahoma" w:cs="Tahoma"/>
            <w:sz w:val="20"/>
            <w:szCs w:val="20"/>
          </w:rPr>
          <w:t>№</w:t>
        </w:r>
        <w:r w:rsidRPr="0018501D">
          <w:rPr>
            <w:rStyle w:val="af"/>
            <w:rFonts w:ascii="Tahoma" w:hAnsi="Tahoma" w:cs="Tahoma"/>
            <w:sz w:val="20"/>
            <w:szCs w:val="20"/>
            <w:lang w:val="en-US"/>
          </w:rPr>
          <w:t>R</w:t>
        </w:r>
        <w:r w:rsidRPr="0018501D">
          <w:rPr>
            <w:rStyle w:val="af"/>
            <w:rFonts w:ascii="Tahoma" w:hAnsi="Tahoma" w:cs="Tahoma"/>
            <w:sz w:val="20"/>
            <w:szCs w:val="20"/>
          </w:rPr>
          <w:t>03-3</w:t>
        </w:r>
      </w:hyperlink>
      <w:r w:rsidRPr="0044557A">
        <w:rPr>
          <w:rFonts w:ascii="Tahoma" w:hAnsi="Tahoma" w:cs="Tahoma"/>
          <w:sz w:val="20"/>
          <w:szCs w:val="20"/>
        </w:rPr>
        <w:t>) подается Депонентом в виде электронного формализованного документа.</w:t>
      </w:r>
    </w:p>
    <w:p w14:paraId="26670A80" w14:textId="77777777" w:rsidR="00B70666" w:rsidRPr="007F1642" w:rsidRDefault="00B70666" w:rsidP="0073473E">
      <w:pPr>
        <w:pStyle w:val="a0"/>
        <w:numPr>
          <w:ilvl w:val="0"/>
          <w:numId w:val="0"/>
        </w:numPr>
        <w:ind w:left="993"/>
        <w:rPr>
          <w:rFonts w:ascii="Tahoma" w:hAnsi="Tahoma" w:cs="Tahoma"/>
          <w:sz w:val="20"/>
          <w:szCs w:val="20"/>
        </w:rPr>
      </w:pPr>
      <w:r w:rsidRPr="007F1642">
        <w:rPr>
          <w:rFonts w:ascii="Tahoma" w:hAnsi="Tahoma" w:cs="Tahoma"/>
          <w:sz w:val="20"/>
          <w:szCs w:val="20"/>
        </w:rPr>
        <w:t>Также перевод может быть осуществлен на основании двух встречных поручений:</w:t>
      </w:r>
    </w:p>
    <w:p w14:paraId="5A0A925C"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 xml:space="preserve">поручение (Формы </w:t>
      </w:r>
      <w:hyperlink w:anchor="Текст_R03_3" w:history="1">
        <w:r w:rsidRPr="0018501D">
          <w:rPr>
            <w:rStyle w:val="af"/>
            <w:rFonts w:ascii="Tahoma" w:hAnsi="Tahoma" w:cs="Tahoma"/>
            <w:sz w:val="20"/>
            <w:szCs w:val="20"/>
          </w:rPr>
          <w:t>№</w:t>
        </w:r>
        <w:r w:rsidR="00C62DB3" w:rsidRPr="0018501D">
          <w:rPr>
            <w:rStyle w:val="af"/>
            <w:rFonts w:ascii="Tahoma" w:hAnsi="Tahoma" w:cs="Tahoma"/>
            <w:sz w:val="20"/>
            <w:szCs w:val="20"/>
            <w:lang w:val="en-US"/>
          </w:rPr>
          <w:t>R</w:t>
        </w:r>
        <w:r w:rsidR="00C62DB3" w:rsidRPr="0018501D">
          <w:rPr>
            <w:rStyle w:val="af"/>
            <w:rFonts w:ascii="Tahoma" w:hAnsi="Tahoma" w:cs="Tahoma"/>
            <w:sz w:val="20"/>
            <w:szCs w:val="20"/>
          </w:rPr>
          <w:t>03-3</w:t>
        </w:r>
      </w:hyperlink>
      <w:r w:rsidR="00C62DB3" w:rsidRPr="007F1642">
        <w:rPr>
          <w:rFonts w:ascii="Tahoma" w:hAnsi="Tahoma" w:cs="Tahoma"/>
          <w:color w:val="000000" w:themeColor="text1"/>
          <w:sz w:val="20"/>
          <w:szCs w:val="20"/>
        </w:rPr>
        <w:t xml:space="preserve">, </w:t>
      </w:r>
      <w:hyperlink w:anchor="Текст_R04_1" w:history="1">
        <w:r w:rsidR="00C62DB3" w:rsidRPr="0018501D">
          <w:rPr>
            <w:rStyle w:val="af"/>
            <w:rFonts w:ascii="Tahoma" w:hAnsi="Tahoma" w:cs="Tahoma"/>
            <w:sz w:val="20"/>
            <w:szCs w:val="20"/>
          </w:rPr>
          <w:t>№</w:t>
        </w:r>
        <w:r w:rsidR="00C62DB3" w:rsidRPr="0018501D">
          <w:rPr>
            <w:rStyle w:val="af"/>
            <w:rFonts w:ascii="Tahoma" w:hAnsi="Tahoma" w:cs="Tahoma"/>
            <w:sz w:val="20"/>
            <w:szCs w:val="20"/>
            <w:lang w:val="en-US"/>
          </w:rPr>
          <w:t>R</w:t>
        </w:r>
        <w:r w:rsidR="00C62DB3" w:rsidRPr="0018501D">
          <w:rPr>
            <w:rStyle w:val="af"/>
            <w:rFonts w:ascii="Tahoma" w:hAnsi="Tahoma" w:cs="Tahoma"/>
            <w:sz w:val="20"/>
            <w:szCs w:val="20"/>
          </w:rPr>
          <w:t>04</w:t>
        </w:r>
        <w:r w:rsidR="00C24CA0" w:rsidRPr="0018501D">
          <w:rPr>
            <w:rStyle w:val="af"/>
            <w:rFonts w:ascii="Tahoma" w:hAnsi="Tahoma" w:cs="Tahoma"/>
            <w:sz w:val="20"/>
            <w:szCs w:val="20"/>
          </w:rPr>
          <w:t>-1</w:t>
        </w:r>
      </w:hyperlink>
      <w:r w:rsidR="00151AC5" w:rsidRPr="007F1642">
        <w:rPr>
          <w:rFonts w:ascii="Tahoma" w:hAnsi="Tahoma" w:cs="Tahoma"/>
          <w:color w:val="000000" w:themeColor="text1"/>
          <w:sz w:val="20"/>
          <w:szCs w:val="20"/>
        </w:rPr>
        <w:t xml:space="preserve">, </w:t>
      </w:r>
      <w:hyperlink w:anchor="Текст_R04_2" w:history="1">
        <w:r w:rsidR="00151AC5" w:rsidRPr="0018501D">
          <w:rPr>
            <w:rStyle w:val="af"/>
            <w:rFonts w:ascii="Tahoma" w:hAnsi="Tahoma" w:cs="Tahoma"/>
            <w:sz w:val="20"/>
            <w:szCs w:val="20"/>
          </w:rPr>
          <w:t>№</w:t>
        </w:r>
        <w:r w:rsidR="00151AC5" w:rsidRPr="0018501D">
          <w:rPr>
            <w:rStyle w:val="af"/>
            <w:rFonts w:ascii="Tahoma" w:hAnsi="Tahoma" w:cs="Tahoma"/>
            <w:sz w:val="20"/>
            <w:szCs w:val="20"/>
            <w:lang w:val="en-US"/>
          </w:rPr>
          <w:t>R</w:t>
        </w:r>
        <w:r w:rsidR="00151AC5" w:rsidRPr="0018501D">
          <w:rPr>
            <w:rStyle w:val="af"/>
            <w:rFonts w:ascii="Tahoma" w:hAnsi="Tahoma" w:cs="Tahoma"/>
            <w:sz w:val="20"/>
            <w:szCs w:val="20"/>
          </w:rPr>
          <w:t>04-2</w:t>
        </w:r>
      </w:hyperlink>
      <w:r w:rsidRPr="007F1642">
        <w:rPr>
          <w:rFonts w:ascii="Tahoma" w:hAnsi="Tahoma" w:cs="Tahoma"/>
          <w:color w:val="000000" w:themeColor="text1"/>
          <w:sz w:val="20"/>
          <w:szCs w:val="20"/>
        </w:rPr>
        <w:t xml:space="preserve">), </w:t>
      </w:r>
      <w:r w:rsidRPr="007F1642">
        <w:rPr>
          <w:rFonts w:ascii="Tahoma" w:hAnsi="Tahoma" w:cs="Tahoma"/>
          <w:sz w:val="20"/>
          <w:szCs w:val="20"/>
        </w:rPr>
        <w:t>подписанное Депонентом, передающим ценные бумаги;</w:t>
      </w:r>
    </w:p>
    <w:p w14:paraId="629DC6A9"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color w:val="000000" w:themeColor="text1"/>
          <w:sz w:val="20"/>
          <w:szCs w:val="20"/>
        </w:rPr>
        <w:t xml:space="preserve">поручение (Формы </w:t>
      </w:r>
      <w:hyperlink w:anchor="Текст_R03_3" w:history="1">
        <w:r w:rsidRPr="0018501D">
          <w:rPr>
            <w:rStyle w:val="af"/>
            <w:rFonts w:ascii="Tahoma" w:hAnsi="Tahoma" w:cs="Tahoma"/>
            <w:sz w:val="20"/>
            <w:szCs w:val="20"/>
          </w:rPr>
          <w:t>№</w:t>
        </w:r>
        <w:r w:rsidR="00C62DB3" w:rsidRPr="0018501D">
          <w:rPr>
            <w:rStyle w:val="af"/>
            <w:rFonts w:ascii="Tahoma" w:hAnsi="Tahoma" w:cs="Tahoma"/>
            <w:sz w:val="20"/>
            <w:szCs w:val="20"/>
            <w:lang w:val="en-US"/>
          </w:rPr>
          <w:t>R</w:t>
        </w:r>
        <w:r w:rsidR="00C62DB3" w:rsidRPr="0018501D">
          <w:rPr>
            <w:rStyle w:val="af"/>
            <w:rFonts w:ascii="Tahoma" w:hAnsi="Tahoma" w:cs="Tahoma"/>
            <w:sz w:val="20"/>
            <w:szCs w:val="20"/>
          </w:rPr>
          <w:t>03-3</w:t>
        </w:r>
      </w:hyperlink>
      <w:r w:rsidR="00C62DB3" w:rsidRPr="007F1642">
        <w:rPr>
          <w:rFonts w:ascii="Tahoma" w:hAnsi="Tahoma" w:cs="Tahoma"/>
          <w:color w:val="000000" w:themeColor="text1"/>
          <w:sz w:val="20"/>
          <w:szCs w:val="20"/>
        </w:rPr>
        <w:t xml:space="preserve">, </w:t>
      </w:r>
      <w:hyperlink w:anchor="Текст_R04_1" w:history="1">
        <w:r w:rsidR="00C62DB3" w:rsidRPr="0018501D">
          <w:rPr>
            <w:rStyle w:val="af"/>
            <w:rFonts w:ascii="Tahoma" w:hAnsi="Tahoma" w:cs="Tahoma"/>
            <w:sz w:val="20"/>
            <w:szCs w:val="20"/>
          </w:rPr>
          <w:t>№</w:t>
        </w:r>
        <w:r w:rsidR="00C62DB3" w:rsidRPr="0018501D">
          <w:rPr>
            <w:rStyle w:val="af"/>
            <w:rFonts w:ascii="Tahoma" w:hAnsi="Tahoma" w:cs="Tahoma"/>
            <w:sz w:val="20"/>
            <w:szCs w:val="20"/>
            <w:lang w:val="en-US"/>
          </w:rPr>
          <w:t>R</w:t>
        </w:r>
        <w:r w:rsidR="00C62DB3" w:rsidRPr="0018501D">
          <w:rPr>
            <w:rStyle w:val="af"/>
            <w:rFonts w:ascii="Tahoma" w:hAnsi="Tahoma" w:cs="Tahoma"/>
            <w:sz w:val="20"/>
            <w:szCs w:val="20"/>
          </w:rPr>
          <w:t>04</w:t>
        </w:r>
        <w:r w:rsidR="00C24CA0" w:rsidRPr="0018501D">
          <w:rPr>
            <w:rStyle w:val="af"/>
            <w:rFonts w:ascii="Tahoma" w:hAnsi="Tahoma" w:cs="Tahoma"/>
            <w:sz w:val="20"/>
            <w:szCs w:val="20"/>
          </w:rPr>
          <w:t>-1</w:t>
        </w:r>
      </w:hyperlink>
      <w:r w:rsidR="00151AC5" w:rsidRPr="007F1642">
        <w:rPr>
          <w:rFonts w:ascii="Tahoma" w:hAnsi="Tahoma" w:cs="Tahoma"/>
          <w:color w:val="000000" w:themeColor="text1"/>
          <w:sz w:val="20"/>
          <w:szCs w:val="20"/>
        </w:rPr>
        <w:t xml:space="preserve">, </w:t>
      </w:r>
      <w:hyperlink w:anchor="Текст_R04_2" w:history="1">
        <w:r w:rsidR="00151AC5" w:rsidRPr="0018501D">
          <w:rPr>
            <w:rStyle w:val="af"/>
            <w:rFonts w:ascii="Tahoma" w:hAnsi="Tahoma" w:cs="Tahoma"/>
            <w:sz w:val="20"/>
            <w:szCs w:val="20"/>
          </w:rPr>
          <w:t>№</w:t>
        </w:r>
        <w:r w:rsidR="00151AC5" w:rsidRPr="0018501D">
          <w:rPr>
            <w:rStyle w:val="af"/>
            <w:rFonts w:ascii="Tahoma" w:hAnsi="Tahoma" w:cs="Tahoma"/>
            <w:sz w:val="20"/>
            <w:szCs w:val="20"/>
            <w:lang w:val="en-US"/>
          </w:rPr>
          <w:t>R</w:t>
        </w:r>
        <w:r w:rsidR="00151AC5" w:rsidRPr="0018501D">
          <w:rPr>
            <w:rStyle w:val="af"/>
            <w:rFonts w:ascii="Tahoma" w:hAnsi="Tahoma" w:cs="Tahoma"/>
            <w:sz w:val="20"/>
            <w:szCs w:val="20"/>
          </w:rPr>
          <w:t>04-2</w:t>
        </w:r>
      </w:hyperlink>
      <w:r w:rsidRPr="007F1642">
        <w:rPr>
          <w:rFonts w:ascii="Tahoma" w:hAnsi="Tahoma" w:cs="Tahoma"/>
          <w:color w:val="000000" w:themeColor="text1"/>
          <w:sz w:val="20"/>
          <w:szCs w:val="20"/>
        </w:rPr>
        <w:t xml:space="preserve">), подписанное </w:t>
      </w:r>
      <w:r w:rsidRPr="007F1642">
        <w:rPr>
          <w:rFonts w:ascii="Tahoma" w:hAnsi="Tahoma" w:cs="Tahoma"/>
          <w:sz w:val="20"/>
          <w:szCs w:val="20"/>
        </w:rPr>
        <w:t xml:space="preserve">Депонентом, </w:t>
      </w:r>
      <w:r w:rsidR="00BD485F" w:rsidRPr="007F1642">
        <w:rPr>
          <w:rFonts w:ascii="Tahoma" w:hAnsi="Tahoma" w:cs="Tahoma"/>
          <w:sz w:val="20"/>
          <w:szCs w:val="20"/>
        </w:rPr>
        <w:t>принимающим ценные</w:t>
      </w:r>
      <w:r w:rsidRPr="007F1642">
        <w:rPr>
          <w:rFonts w:ascii="Tahoma" w:hAnsi="Tahoma" w:cs="Tahoma"/>
          <w:sz w:val="20"/>
          <w:szCs w:val="20"/>
        </w:rPr>
        <w:t xml:space="preserve"> бумаги.</w:t>
      </w:r>
    </w:p>
    <w:p w14:paraId="59DB292B" w14:textId="77777777" w:rsidR="00B70666" w:rsidRPr="007F1642" w:rsidRDefault="00B70666" w:rsidP="0073473E">
      <w:pPr>
        <w:pStyle w:val="a0"/>
        <w:numPr>
          <w:ilvl w:val="0"/>
          <w:numId w:val="0"/>
        </w:numPr>
        <w:ind w:left="993"/>
        <w:rPr>
          <w:rFonts w:ascii="Tahoma" w:hAnsi="Tahoma" w:cs="Tahoma"/>
          <w:sz w:val="20"/>
          <w:szCs w:val="20"/>
        </w:rPr>
      </w:pPr>
      <w:r w:rsidRPr="007F1642">
        <w:rPr>
          <w:rFonts w:ascii="Tahoma" w:hAnsi="Tahoma" w:cs="Tahoma"/>
          <w:sz w:val="20"/>
          <w:szCs w:val="20"/>
        </w:rPr>
        <w:t xml:space="preserve">После поступления обоих поручений, указанных выше, Депозитарий осуществляет </w:t>
      </w:r>
      <w:proofErr w:type="spellStart"/>
      <w:r w:rsidRPr="007F1642">
        <w:rPr>
          <w:rFonts w:ascii="Tahoma" w:hAnsi="Tahoma" w:cs="Tahoma"/>
          <w:sz w:val="20"/>
          <w:szCs w:val="20"/>
        </w:rPr>
        <w:t>квитовку</w:t>
      </w:r>
      <w:proofErr w:type="spellEnd"/>
      <w:r w:rsidRPr="007F1642">
        <w:rPr>
          <w:rFonts w:ascii="Tahoma" w:hAnsi="Tahoma" w:cs="Tahoma"/>
          <w:sz w:val="20"/>
          <w:szCs w:val="20"/>
        </w:rPr>
        <w:t xml:space="preserve"> поручений - проверку поручений на предмет совпадения указанных в поручениях параметров. Цель проведения </w:t>
      </w:r>
      <w:proofErr w:type="spellStart"/>
      <w:r w:rsidRPr="007F1642">
        <w:rPr>
          <w:rFonts w:ascii="Tahoma" w:hAnsi="Tahoma" w:cs="Tahoma"/>
          <w:sz w:val="20"/>
          <w:szCs w:val="20"/>
        </w:rPr>
        <w:t>квитовки</w:t>
      </w:r>
      <w:proofErr w:type="spellEnd"/>
      <w:r w:rsidRPr="007F1642">
        <w:rPr>
          <w:rFonts w:ascii="Tahoma" w:hAnsi="Tahoma" w:cs="Tahoma"/>
          <w:sz w:val="20"/>
          <w:szCs w:val="20"/>
        </w:rPr>
        <w:t xml:space="preserve"> - установление соответствия поручений для правильности проведения депозитарной операции.</w:t>
      </w:r>
    </w:p>
    <w:p w14:paraId="47C7466A" w14:textId="77777777" w:rsidR="00B70666" w:rsidRPr="007F1642" w:rsidRDefault="00B70666" w:rsidP="0073473E">
      <w:pPr>
        <w:pStyle w:val="a0"/>
        <w:numPr>
          <w:ilvl w:val="0"/>
          <w:numId w:val="0"/>
        </w:numPr>
        <w:ind w:left="993"/>
        <w:rPr>
          <w:rFonts w:ascii="Tahoma" w:hAnsi="Tahoma" w:cs="Tahoma"/>
          <w:sz w:val="20"/>
          <w:szCs w:val="20"/>
        </w:rPr>
      </w:pPr>
      <w:r w:rsidRPr="007F1642">
        <w:rPr>
          <w:rFonts w:ascii="Tahoma" w:hAnsi="Tahoma" w:cs="Tahoma"/>
          <w:sz w:val="20"/>
          <w:szCs w:val="20"/>
        </w:rPr>
        <w:t xml:space="preserve">При проведении </w:t>
      </w:r>
      <w:proofErr w:type="spellStart"/>
      <w:r w:rsidRPr="007F1642">
        <w:rPr>
          <w:rFonts w:ascii="Tahoma" w:hAnsi="Tahoma" w:cs="Tahoma"/>
          <w:sz w:val="20"/>
          <w:szCs w:val="20"/>
        </w:rPr>
        <w:t>квитовки</w:t>
      </w:r>
      <w:proofErr w:type="spellEnd"/>
      <w:r w:rsidRPr="007F1642">
        <w:rPr>
          <w:rFonts w:ascii="Tahoma" w:hAnsi="Tahoma" w:cs="Tahoma"/>
          <w:sz w:val="20"/>
          <w:szCs w:val="20"/>
        </w:rPr>
        <w:t xml:space="preserve"> проверяется идентичность следующих параметров в поручениях:</w:t>
      </w:r>
    </w:p>
    <w:p w14:paraId="42E52AA6"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тип поручения;</w:t>
      </w:r>
    </w:p>
    <w:p w14:paraId="6CA1E97C"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номера счетов депо списания и зачисления;</w:t>
      </w:r>
    </w:p>
    <w:p w14:paraId="1A872951"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количество ценных бумаг;</w:t>
      </w:r>
    </w:p>
    <w:p w14:paraId="4E48D839"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вид ценных бумаг;</w:t>
      </w:r>
    </w:p>
    <w:p w14:paraId="5B9BEDB4"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номер государственной регистрации или идентификационный номер выпуска/серия и номер документарной ценной бумаги</w:t>
      </w:r>
      <w:r w:rsidR="001957E2" w:rsidRPr="007F1642">
        <w:rPr>
          <w:rFonts w:ascii="Tahoma" w:hAnsi="Tahoma" w:cs="Tahoma"/>
          <w:sz w:val="20"/>
          <w:szCs w:val="20"/>
        </w:rPr>
        <w:t xml:space="preserve">/номер </w:t>
      </w:r>
      <w:r w:rsidR="00E03BB0" w:rsidRPr="007F1642">
        <w:rPr>
          <w:rFonts w:ascii="Tahoma" w:hAnsi="Tahoma" w:cs="Tahoma"/>
          <w:sz w:val="20"/>
          <w:szCs w:val="20"/>
        </w:rPr>
        <w:t>государственной регистрации ипотеки (для закладной)</w:t>
      </w:r>
      <w:r w:rsidRPr="007F1642">
        <w:rPr>
          <w:rFonts w:ascii="Tahoma" w:hAnsi="Tahoma" w:cs="Tahoma"/>
          <w:sz w:val="20"/>
          <w:szCs w:val="20"/>
        </w:rPr>
        <w:t>;</w:t>
      </w:r>
    </w:p>
    <w:p w14:paraId="07FAFAEB"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документы - основание операции.</w:t>
      </w:r>
    </w:p>
    <w:p w14:paraId="4278CBC2" w14:textId="77777777" w:rsidR="00B70666" w:rsidRPr="007F1642" w:rsidRDefault="00B70666" w:rsidP="0073473E">
      <w:pPr>
        <w:pStyle w:val="a0"/>
        <w:numPr>
          <w:ilvl w:val="0"/>
          <w:numId w:val="0"/>
        </w:numPr>
        <w:ind w:left="993"/>
        <w:rPr>
          <w:rFonts w:ascii="Tahoma" w:hAnsi="Tahoma" w:cs="Tahoma"/>
          <w:sz w:val="20"/>
          <w:szCs w:val="20"/>
        </w:rPr>
      </w:pPr>
      <w:r w:rsidRPr="007F1642">
        <w:rPr>
          <w:rFonts w:ascii="Tahoma" w:hAnsi="Tahoma" w:cs="Tahoma"/>
          <w:sz w:val="20"/>
          <w:szCs w:val="20"/>
        </w:rPr>
        <w:t xml:space="preserve">Исполнение операции перевода ценных бумаг проводится в случае установления совпадения всех параметров, по которым проводится </w:t>
      </w:r>
      <w:proofErr w:type="spellStart"/>
      <w:r w:rsidRPr="007F1642">
        <w:rPr>
          <w:rFonts w:ascii="Tahoma" w:hAnsi="Tahoma" w:cs="Tahoma"/>
          <w:sz w:val="20"/>
          <w:szCs w:val="20"/>
        </w:rPr>
        <w:t>квитовка</w:t>
      </w:r>
      <w:proofErr w:type="spellEnd"/>
      <w:r w:rsidRPr="007F1642">
        <w:rPr>
          <w:rFonts w:ascii="Tahoma" w:hAnsi="Tahoma" w:cs="Tahoma"/>
          <w:sz w:val="20"/>
          <w:szCs w:val="20"/>
        </w:rPr>
        <w:t xml:space="preserve"> двух встречных поручений Депонентов.</w:t>
      </w:r>
    </w:p>
    <w:p w14:paraId="2F2DA8C5" w14:textId="77777777" w:rsidR="00B70666" w:rsidRPr="007F1642" w:rsidRDefault="00B70666" w:rsidP="0073473E">
      <w:pPr>
        <w:pStyle w:val="a0"/>
        <w:ind w:left="993" w:hanging="993"/>
        <w:rPr>
          <w:rFonts w:ascii="Tahoma" w:hAnsi="Tahoma" w:cs="Tahoma"/>
          <w:sz w:val="20"/>
          <w:szCs w:val="20"/>
        </w:rPr>
      </w:pPr>
      <w:bookmarkStart w:id="365" w:name="_Ref511911674"/>
      <w:r w:rsidRPr="007F1642">
        <w:rPr>
          <w:rFonts w:ascii="Tahoma" w:hAnsi="Tahoma" w:cs="Tahoma"/>
          <w:sz w:val="20"/>
          <w:szCs w:val="20"/>
        </w:rPr>
        <w:t>Перевод ценных бумаг по счетам депо одного Депонента, который влечет изменение счета/раздела счета депо в одном месте хранения ценных бумаг, осуществляется на основании одного из следующих документов:</w:t>
      </w:r>
      <w:bookmarkEnd w:id="365"/>
    </w:p>
    <w:p w14:paraId="05B05880" w14:textId="77777777" w:rsidR="00B70666" w:rsidRPr="007F1642" w:rsidRDefault="00B70666" w:rsidP="0073473E">
      <w:pPr>
        <w:pStyle w:val="1"/>
        <w:ind w:left="1276" w:hanging="283"/>
        <w:rPr>
          <w:rFonts w:ascii="Tahoma" w:hAnsi="Tahoma" w:cs="Tahoma"/>
          <w:sz w:val="20"/>
          <w:szCs w:val="20"/>
        </w:rPr>
      </w:pPr>
      <w:r w:rsidRPr="007F1642">
        <w:rPr>
          <w:rFonts w:ascii="Tahoma" w:hAnsi="Tahoma" w:cs="Tahoma"/>
          <w:sz w:val="20"/>
          <w:szCs w:val="20"/>
        </w:rPr>
        <w:t xml:space="preserve">поручение на перевод ценных бумаг Депонента на торговый счет депо/с торгового счета депо (Форма </w:t>
      </w:r>
      <w:hyperlink w:anchor="Текст_R03_5" w:history="1">
        <w:r w:rsidR="0018501D" w:rsidRPr="0018501D">
          <w:rPr>
            <w:rStyle w:val="af"/>
            <w:rFonts w:ascii="Tahoma" w:hAnsi="Tahoma" w:cs="Tahoma"/>
            <w:sz w:val="20"/>
            <w:szCs w:val="20"/>
          </w:rPr>
          <w:t>№R03-5</w:t>
        </w:r>
      </w:hyperlink>
      <w:r w:rsidRPr="007F1642">
        <w:rPr>
          <w:rFonts w:ascii="Tahoma" w:hAnsi="Tahoma" w:cs="Tahoma"/>
          <w:sz w:val="20"/>
          <w:szCs w:val="20"/>
        </w:rPr>
        <w:t>);</w:t>
      </w:r>
    </w:p>
    <w:p w14:paraId="593FCC30" w14:textId="77777777" w:rsidR="00B70666" w:rsidRDefault="00B70666" w:rsidP="0073473E">
      <w:pPr>
        <w:pStyle w:val="1"/>
        <w:ind w:left="1276" w:hanging="283"/>
        <w:rPr>
          <w:rFonts w:ascii="Tahoma" w:hAnsi="Tahoma" w:cs="Tahoma"/>
          <w:sz w:val="20"/>
          <w:szCs w:val="20"/>
        </w:rPr>
      </w:pPr>
      <w:r w:rsidRPr="007F1642">
        <w:rPr>
          <w:rFonts w:ascii="Tahoma" w:hAnsi="Tahoma" w:cs="Tahoma"/>
          <w:sz w:val="20"/>
          <w:szCs w:val="20"/>
        </w:rPr>
        <w:t>служебное поручение Депозитария.</w:t>
      </w:r>
    </w:p>
    <w:p w14:paraId="7F893549" w14:textId="77777777" w:rsidR="002D3F1D" w:rsidRPr="002D3F1D" w:rsidRDefault="002D3F1D" w:rsidP="0073473E">
      <w:pPr>
        <w:pStyle w:val="a0"/>
        <w:numPr>
          <w:ilvl w:val="0"/>
          <w:numId w:val="0"/>
        </w:numPr>
        <w:ind w:left="993"/>
        <w:rPr>
          <w:rFonts w:ascii="Tahoma" w:hAnsi="Tahoma" w:cs="Tahoma"/>
          <w:sz w:val="20"/>
          <w:szCs w:val="20"/>
        </w:rPr>
      </w:pPr>
      <w:r w:rsidRPr="0044557A">
        <w:rPr>
          <w:rFonts w:ascii="Tahoma" w:hAnsi="Tahoma" w:cs="Tahoma"/>
          <w:sz w:val="20"/>
          <w:szCs w:val="20"/>
        </w:rPr>
        <w:t xml:space="preserve">В случае, если законодательством Российской Федерации и (или) соглашением сторон предусмотрена обязанность Депозитария и Депонента при взаимодействии использовать документы в электронной форме, подписанные электронной подписью, поручение на перевод ценных бумаг Депонента на торговый счет депо/с торгового счета депо (Форма </w:t>
      </w:r>
      <w:hyperlink w:anchor="Текст_R03_5" w:history="1">
        <w:r w:rsidRPr="00B33CC4">
          <w:rPr>
            <w:rStyle w:val="af"/>
            <w:rFonts w:ascii="Tahoma" w:hAnsi="Tahoma" w:cs="Tahoma"/>
            <w:sz w:val="20"/>
            <w:szCs w:val="20"/>
          </w:rPr>
          <w:t>№R03-5</w:t>
        </w:r>
      </w:hyperlink>
      <w:r w:rsidRPr="0044557A">
        <w:rPr>
          <w:rFonts w:ascii="Tahoma" w:hAnsi="Tahoma" w:cs="Tahoma"/>
          <w:sz w:val="20"/>
          <w:szCs w:val="20"/>
        </w:rPr>
        <w:t>) подается Депонентом в виде электронного формализованного документа.</w:t>
      </w:r>
    </w:p>
    <w:p w14:paraId="4DCE2848" w14:textId="77777777" w:rsidR="00B70666" w:rsidRPr="007F1642" w:rsidRDefault="00B70666" w:rsidP="0073473E">
      <w:pPr>
        <w:pStyle w:val="a0"/>
        <w:numPr>
          <w:ilvl w:val="0"/>
          <w:numId w:val="0"/>
        </w:numPr>
        <w:ind w:left="993"/>
        <w:rPr>
          <w:rFonts w:ascii="Tahoma" w:hAnsi="Tahoma" w:cs="Tahoma"/>
          <w:sz w:val="20"/>
          <w:szCs w:val="20"/>
        </w:rPr>
      </w:pPr>
      <w:r w:rsidRPr="007F1642">
        <w:rPr>
          <w:rFonts w:ascii="Tahoma" w:hAnsi="Tahoma" w:cs="Tahoma"/>
          <w:sz w:val="20"/>
          <w:szCs w:val="20"/>
        </w:rPr>
        <w:t>Депозитарий вправе осуществить операцию, указанную в настоящем пункте, на основании служебного поручения в случае, если осуществление данной операции необходимо для исполнения требования или решения уполномоченного государственного органа</w:t>
      </w:r>
      <w:r w:rsidR="00C114EB" w:rsidRPr="007F1642">
        <w:rPr>
          <w:rFonts w:ascii="Tahoma" w:hAnsi="Tahoma" w:cs="Tahoma"/>
          <w:sz w:val="20"/>
          <w:szCs w:val="20"/>
        </w:rPr>
        <w:t xml:space="preserve"> либо</w:t>
      </w:r>
      <w:r w:rsidR="00853E93" w:rsidRPr="007F1642">
        <w:rPr>
          <w:rFonts w:ascii="Tahoma" w:hAnsi="Tahoma" w:cs="Tahoma"/>
          <w:sz w:val="20"/>
          <w:szCs w:val="20"/>
        </w:rPr>
        <w:t xml:space="preserve"> для обеспечения сохранности ценных бумаг Депонента</w:t>
      </w:r>
      <w:r w:rsidR="00C114EB" w:rsidRPr="007F1642">
        <w:rPr>
          <w:rFonts w:ascii="Tahoma" w:hAnsi="Tahoma" w:cs="Tahoma"/>
          <w:sz w:val="20"/>
          <w:szCs w:val="20"/>
        </w:rPr>
        <w:t xml:space="preserve"> в случае отмены полномочий Оператора счета депо/ Попечителя счета депо</w:t>
      </w:r>
      <w:r w:rsidRPr="007F1642">
        <w:rPr>
          <w:rFonts w:ascii="Tahoma" w:hAnsi="Tahoma" w:cs="Tahoma"/>
          <w:sz w:val="20"/>
          <w:szCs w:val="20"/>
        </w:rPr>
        <w:t>.</w:t>
      </w:r>
    </w:p>
    <w:p w14:paraId="78EC283F" w14:textId="77777777" w:rsidR="00B70666" w:rsidRPr="007F1642" w:rsidRDefault="00B70666" w:rsidP="0073473E">
      <w:pPr>
        <w:pStyle w:val="a0"/>
        <w:ind w:left="993" w:hanging="993"/>
        <w:rPr>
          <w:rFonts w:ascii="Tahoma" w:hAnsi="Tahoma" w:cs="Tahoma"/>
          <w:sz w:val="20"/>
          <w:szCs w:val="20"/>
        </w:rPr>
      </w:pPr>
      <w:r w:rsidRPr="007F1642">
        <w:rPr>
          <w:rFonts w:ascii="Tahoma" w:hAnsi="Tahoma" w:cs="Tahoma"/>
          <w:sz w:val="20"/>
          <w:szCs w:val="20"/>
        </w:rPr>
        <w:t>В случае если Депонент подает поручение в отношении ценных бумаг, обремененных залогом, поручение должно содержать согласие залогодержателя, а в случае перехода прав собственности на ценные бумаги – согласие принимающей стороны.</w:t>
      </w:r>
    </w:p>
    <w:p w14:paraId="16D0EDC7" w14:textId="124C66C9" w:rsidR="00B70666" w:rsidRPr="007F1642" w:rsidRDefault="00B70666" w:rsidP="0073473E">
      <w:pPr>
        <w:pStyle w:val="a0"/>
        <w:ind w:left="993" w:hanging="993"/>
        <w:rPr>
          <w:rFonts w:ascii="Tahoma" w:hAnsi="Tahoma" w:cs="Tahoma"/>
          <w:sz w:val="20"/>
          <w:szCs w:val="20"/>
        </w:rPr>
      </w:pPr>
      <w:r w:rsidRPr="007F1642">
        <w:rPr>
          <w:rFonts w:ascii="Tahoma" w:hAnsi="Tahoma" w:cs="Tahoma"/>
          <w:sz w:val="20"/>
          <w:szCs w:val="20"/>
        </w:rPr>
        <w:t>В случае если Депонент подает поручение в отношении ценных бумаг, распоряжение которыми ограничено в соответствии с п</w:t>
      </w:r>
      <w:r w:rsidR="006F6808">
        <w:rPr>
          <w:rFonts w:ascii="Tahoma" w:hAnsi="Tahoma" w:cs="Tahoma"/>
          <w:sz w:val="20"/>
          <w:szCs w:val="20"/>
        </w:rPr>
        <w:t>унктом</w:t>
      </w:r>
      <w:r w:rsidR="00267665">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_Ref470618486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6.18.8</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 поручение должно содержать согласие третьего лица, в интересах которого зафиксировано ограничение.</w:t>
      </w:r>
    </w:p>
    <w:p w14:paraId="683EAC8E" w14:textId="77777777" w:rsidR="00B70666" w:rsidRPr="007F1642" w:rsidRDefault="00B70666" w:rsidP="0073473E">
      <w:pPr>
        <w:pStyle w:val="a0"/>
        <w:ind w:left="993" w:hanging="993"/>
        <w:rPr>
          <w:rFonts w:ascii="Tahoma" w:hAnsi="Tahoma" w:cs="Tahoma"/>
          <w:sz w:val="20"/>
          <w:szCs w:val="20"/>
        </w:rPr>
      </w:pPr>
      <w:r w:rsidRPr="007F1642">
        <w:rPr>
          <w:rFonts w:ascii="Tahoma" w:hAnsi="Tahoma" w:cs="Tahoma"/>
          <w:sz w:val="20"/>
          <w:szCs w:val="20"/>
        </w:rPr>
        <w:t>Не допускается списание со счетов депо инвестиционных паев паевого инвестиционного фонда по распоряжению Депонента до завершения (окончания) формирования паевого инвестиционного фонда.</w:t>
      </w:r>
    </w:p>
    <w:p w14:paraId="476EA571" w14:textId="77777777" w:rsidR="00B70666" w:rsidRDefault="00B70666" w:rsidP="0073473E">
      <w:pPr>
        <w:pStyle w:val="a0"/>
        <w:ind w:left="993" w:hanging="993"/>
        <w:rPr>
          <w:rFonts w:ascii="Tahoma" w:hAnsi="Tahoma" w:cs="Tahoma"/>
          <w:sz w:val="20"/>
          <w:szCs w:val="20"/>
        </w:rPr>
      </w:pPr>
      <w:r w:rsidRPr="007F1642">
        <w:rPr>
          <w:rFonts w:ascii="Tahoma" w:hAnsi="Tahoma" w:cs="Tahoma"/>
          <w:sz w:val="20"/>
          <w:szCs w:val="20"/>
        </w:rPr>
        <w:t xml:space="preserve">Не допускается списание со счетов депо инвестиционных паев паевого инвестиционного фонда с даты составления списка лиц, имеющих право на получение денежной компенсации при прекращении паевого инвестиционного фонда, за исключением списания инвестиционных паев в результате погашения инвестиционных паев на основании заявок, поданных до даты наступления оснований </w:t>
      </w:r>
      <w:r w:rsidR="00BD485F" w:rsidRPr="007F1642">
        <w:rPr>
          <w:rFonts w:ascii="Tahoma" w:hAnsi="Tahoma" w:cs="Tahoma"/>
          <w:sz w:val="20"/>
          <w:szCs w:val="20"/>
        </w:rPr>
        <w:t>прекращения,</w:t>
      </w:r>
      <w:r w:rsidRPr="007F1642">
        <w:rPr>
          <w:rFonts w:ascii="Tahoma" w:hAnsi="Tahoma" w:cs="Tahoma"/>
          <w:sz w:val="20"/>
          <w:szCs w:val="20"/>
        </w:rPr>
        <w:t xml:space="preserve"> указанного паевого инвестиционного фонда.</w:t>
      </w:r>
    </w:p>
    <w:p w14:paraId="7ACDC26E" w14:textId="33668258" w:rsidR="002C2A76" w:rsidRPr="002C2A76" w:rsidRDefault="002C2A76" w:rsidP="0073473E">
      <w:pPr>
        <w:pStyle w:val="a0"/>
        <w:ind w:left="993" w:hanging="993"/>
        <w:rPr>
          <w:rFonts w:ascii="Tahoma" w:hAnsi="Tahoma" w:cs="Tahoma"/>
          <w:sz w:val="20"/>
          <w:szCs w:val="20"/>
        </w:rPr>
      </w:pPr>
      <w:r w:rsidRPr="0044557A">
        <w:rPr>
          <w:rFonts w:ascii="Tahoma" w:hAnsi="Tahoma" w:cs="Tahoma"/>
          <w:sz w:val="20"/>
          <w:szCs w:val="20"/>
        </w:rPr>
        <w:t xml:space="preserve">Особенности перевода ценных бумаг по транзитному счету депо и </w:t>
      </w:r>
      <w:proofErr w:type="spellStart"/>
      <w:r w:rsidRPr="0044557A">
        <w:rPr>
          <w:rFonts w:ascii="Tahoma" w:hAnsi="Tahoma" w:cs="Tahoma"/>
          <w:sz w:val="20"/>
          <w:szCs w:val="20"/>
        </w:rPr>
        <w:t>субсчетам</w:t>
      </w:r>
      <w:proofErr w:type="spellEnd"/>
      <w:r w:rsidRPr="0044557A">
        <w:rPr>
          <w:rFonts w:ascii="Tahoma" w:hAnsi="Tahoma" w:cs="Tahoma"/>
          <w:sz w:val="20"/>
          <w:szCs w:val="20"/>
        </w:rPr>
        <w:t xml:space="preserve"> депо изложены в п</w:t>
      </w:r>
      <w:r w:rsidR="006F6808">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_Ref468976760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42A8E2C2" w14:textId="77777777" w:rsidR="00DE61CE" w:rsidRPr="007F1642" w:rsidRDefault="00342514" w:rsidP="0073473E">
      <w:pPr>
        <w:pStyle w:val="a0"/>
        <w:ind w:left="993" w:hanging="993"/>
        <w:rPr>
          <w:rFonts w:ascii="Tahoma" w:hAnsi="Tahoma" w:cs="Tahoma"/>
          <w:sz w:val="20"/>
          <w:szCs w:val="20"/>
        </w:rPr>
      </w:pPr>
      <w:bookmarkStart w:id="366" w:name="_Ref36746673"/>
      <w:r w:rsidRPr="007F1642">
        <w:rPr>
          <w:rFonts w:ascii="Tahoma" w:hAnsi="Tahoma" w:cs="Tahoma"/>
          <w:sz w:val="20"/>
          <w:szCs w:val="20"/>
        </w:rPr>
        <w:t xml:space="preserve">В случае если по счету депо Депонента, передающего ценные бумаги, назначен </w:t>
      </w:r>
      <w:r w:rsidR="00612AC9" w:rsidRPr="007F1642">
        <w:rPr>
          <w:rFonts w:ascii="Tahoma" w:hAnsi="Tahoma" w:cs="Tahoma"/>
          <w:sz w:val="20"/>
          <w:szCs w:val="20"/>
        </w:rPr>
        <w:t xml:space="preserve">Оператор счета депо или </w:t>
      </w:r>
      <w:r w:rsidRPr="007F1642">
        <w:rPr>
          <w:rFonts w:ascii="Tahoma" w:hAnsi="Tahoma" w:cs="Tahoma"/>
          <w:sz w:val="20"/>
          <w:szCs w:val="20"/>
        </w:rPr>
        <w:t xml:space="preserve">Попечитель счета депо, Депозитарий вправе осуществить операцию перевода на основании поручения, поданного указанным Депонентом самостоятельно, при условии получения Депозитарием от </w:t>
      </w:r>
      <w:r w:rsidR="00EC3433" w:rsidRPr="007F1642">
        <w:rPr>
          <w:rFonts w:ascii="Tahoma" w:hAnsi="Tahoma" w:cs="Tahoma"/>
          <w:sz w:val="20"/>
          <w:szCs w:val="20"/>
        </w:rPr>
        <w:t xml:space="preserve">Оператора счета депо/ </w:t>
      </w:r>
      <w:r w:rsidRPr="007F1642">
        <w:rPr>
          <w:rFonts w:ascii="Tahoma" w:hAnsi="Tahoma" w:cs="Tahoma"/>
          <w:sz w:val="20"/>
          <w:szCs w:val="20"/>
        </w:rPr>
        <w:t>Попечителя счета депо подтверждения об отсутствии обязательств по передаче ценных бумаг за счет указанного Депонента, возникших до даты подачи такого поручения.</w:t>
      </w:r>
      <w:bookmarkEnd w:id="366"/>
    </w:p>
    <w:p w14:paraId="640FFC6C" w14:textId="2D3208DD" w:rsidR="00B4038C" w:rsidRPr="007F1642" w:rsidRDefault="00B4038C" w:rsidP="0073473E">
      <w:pPr>
        <w:pStyle w:val="a0"/>
        <w:ind w:left="993" w:hanging="993"/>
        <w:rPr>
          <w:rFonts w:ascii="Tahoma" w:hAnsi="Tahoma" w:cs="Tahoma"/>
          <w:sz w:val="20"/>
          <w:szCs w:val="20"/>
        </w:rPr>
      </w:pPr>
      <w:r w:rsidRPr="007F1642">
        <w:rPr>
          <w:rFonts w:ascii="Tahoma" w:hAnsi="Tahoma" w:cs="Tahoma"/>
          <w:sz w:val="20"/>
          <w:szCs w:val="20"/>
        </w:rPr>
        <w:t xml:space="preserve">Особенности перевода ценных бумаг при оформлении перехода прав на ценные бумаги в порядке наследования установлены в </w:t>
      </w:r>
      <w:r w:rsidR="002C2A76" w:rsidRPr="007F1642">
        <w:rPr>
          <w:rFonts w:ascii="Tahoma" w:hAnsi="Tahoma" w:cs="Tahoma"/>
          <w:sz w:val="20"/>
          <w:szCs w:val="20"/>
        </w:rPr>
        <w:t>п</w:t>
      </w:r>
      <w:r w:rsidR="006F6808">
        <w:rPr>
          <w:rFonts w:ascii="Tahoma" w:hAnsi="Tahoma" w:cs="Tahoma"/>
          <w:sz w:val="20"/>
          <w:szCs w:val="20"/>
        </w:rPr>
        <w:t>ункте</w:t>
      </w:r>
      <w:r w:rsidR="002C2A76" w:rsidRPr="007F1642">
        <w:rPr>
          <w:rFonts w:ascii="Tahoma" w:hAnsi="Tahoma" w:cs="Tahoma"/>
          <w:sz w:val="20"/>
          <w:szCs w:val="20"/>
        </w:rPr>
        <w:t xml:space="preserve"> </w:t>
      </w:r>
      <w:r w:rsidRPr="007F1642">
        <w:rPr>
          <w:rFonts w:ascii="Tahoma" w:hAnsi="Tahoma" w:cs="Tahoma"/>
          <w:sz w:val="20"/>
          <w:szCs w:val="20"/>
        </w:rPr>
        <w:t>6.</w:t>
      </w:r>
      <w:r w:rsidR="002C2A76" w:rsidRPr="007F1642">
        <w:rPr>
          <w:rFonts w:ascii="Tahoma" w:hAnsi="Tahoma" w:cs="Tahoma"/>
          <w:sz w:val="20"/>
          <w:szCs w:val="20"/>
        </w:rPr>
        <w:t>2</w:t>
      </w:r>
      <w:r w:rsidR="002C2A76">
        <w:rPr>
          <w:rFonts w:ascii="Tahoma" w:hAnsi="Tahoma" w:cs="Tahoma"/>
          <w:sz w:val="20"/>
          <w:szCs w:val="20"/>
        </w:rPr>
        <w:t>9</w:t>
      </w:r>
      <w:r w:rsidR="00E61CD8" w:rsidRPr="007F1642">
        <w:rPr>
          <w:rFonts w:ascii="Tahoma" w:hAnsi="Tahoma" w:cs="Tahoma"/>
          <w:sz w:val="20"/>
          <w:szCs w:val="20"/>
        </w:rPr>
        <w:t>.</w:t>
      </w:r>
      <w:r w:rsidRPr="007F1642">
        <w:rPr>
          <w:rFonts w:ascii="Tahoma" w:hAnsi="Tahoma" w:cs="Tahoma"/>
          <w:sz w:val="20"/>
          <w:szCs w:val="20"/>
        </w:rPr>
        <w:t xml:space="preserve"> настоящих Условий.</w:t>
      </w:r>
    </w:p>
    <w:p w14:paraId="5453B42B" w14:textId="738AC419" w:rsidR="009C38E9" w:rsidRPr="007F1642" w:rsidRDefault="009C38E9" w:rsidP="0073473E">
      <w:pPr>
        <w:pStyle w:val="a0"/>
        <w:ind w:left="993" w:hanging="993"/>
        <w:rPr>
          <w:rFonts w:ascii="Tahoma" w:hAnsi="Tahoma" w:cs="Tahoma"/>
          <w:sz w:val="20"/>
          <w:szCs w:val="20"/>
        </w:rPr>
      </w:pPr>
      <w:r w:rsidRPr="007F1642">
        <w:rPr>
          <w:rFonts w:ascii="Tahoma" w:hAnsi="Tahoma" w:cs="Tahoma"/>
          <w:sz w:val="20"/>
          <w:szCs w:val="20"/>
        </w:rPr>
        <w:t xml:space="preserve">Особенности перевода ценных бумаг, депонированных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установлены в </w:t>
      </w:r>
      <w:r w:rsidR="002C2A76" w:rsidRPr="007F1642">
        <w:rPr>
          <w:rFonts w:ascii="Tahoma" w:hAnsi="Tahoma" w:cs="Tahoma"/>
          <w:sz w:val="20"/>
          <w:szCs w:val="20"/>
        </w:rPr>
        <w:t>п</w:t>
      </w:r>
      <w:r w:rsidR="006F6808">
        <w:rPr>
          <w:rFonts w:ascii="Tahoma" w:hAnsi="Tahoma" w:cs="Tahoma"/>
          <w:sz w:val="20"/>
          <w:szCs w:val="20"/>
        </w:rPr>
        <w:t>ункте</w:t>
      </w:r>
      <w:r w:rsidR="002C2A76" w:rsidRPr="007F1642">
        <w:rPr>
          <w:rFonts w:ascii="Tahoma" w:hAnsi="Tahoma" w:cs="Tahoma"/>
          <w:sz w:val="20"/>
          <w:szCs w:val="20"/>
        </w:rPr>
        <w:t xml:space="preserve"> </w:t>
      </w:r>
      <w:r w:rsidRPr="007F1642">
        <w:rPr>
          <w:rFonts w:ascii="Tahoma" w:hAnsi="Tahoma" w:cs="Tahoma"/>
          <w:sz w:val="20"/>
          <w:szCs w:val="20"/>
        </w:rPr>
        <w:t>6.</w:t>
      </w:r>
      <w:r w:rsidR="002C2A76" w:rsidRPr="007F1642">
        <w:rPr>
          <w:rFonts w:ascii="Tahoma" w:hAnsi="Tahoma" w:cs="Tahoma"/>
          <w:sz w:val="20"/>
          <w:szCs w:val="20"/>
        </w:rPr>
        <w:t>3</w:t>
      </w:r>
      <w:r w:rsidR="002C2A76">
        <w:rPr>
          <w:rFonts w:ascii="Tahoma" w:hAnsi="Tahoma" w:cs="Tahoma"/>
          <w:sz w:val="20"/>
          <w:szCs w:val="20"/>
        </w:rPr>
        <w:t>2</w:t>
      </w:r>
      <w:r w:rsidR="00E61CD8" w:rsidRPr="007F1642">
        <w:rPr>
          <w:rFonts w:ascii="Tahoma" w:hAnsi="Tahoma" w:cs="Tahoma"/>
          <w:sz w:val="20"/>
          <w:szCs w:val="20"/>
        </w:rPr>
        <w:t>.</w:t>
      </w:r>
      <w:r w:rsidRPr="007F1642">
        <w:rPr>
          <w:rFonts w:ascii="Tahoma" w:hAnsi="Tahoma" w:cs="Tahoma"/>
          <w:sz w:val="20"/>
          <w:szCs w:val="20"/>
        </w:rPr>
        <w:t xml:space="preserve"> Условий.</w:t>
      </w:r>
    </w:p>
    <w:p w14:paraId="2A33B5E8" w14:textId="77777777" w:rsidR="00B70666" w:rsidRPr="004C1172" w:rsidRDefault="00B70666" w:rsidP="0073473E">
      <w:pPr>
        <w:pStyle w:val="20"/>
        <w:ind w:left="993" w:hanging="993"/>
        <w:rPr>
          <w:rFonts w:ascii="Tahoma" w:hAnsi="Tahoma" w:cs="Tahoma"/>
          <w:color w:val="0099FF"/>
          <w:sz w:val="20"/>
          <w:szCs w:val="20"/>
        </w:rPr>
      </w:pPr>
      <w:bookmarkStart w:id="367" w:name="_Toc215313726"/>
      <w:bookmarkStart w:id="368" w:name="_Toc328495988"/>
      <w:bookmarkStart w:id="369" w:name="_Toc478119770"/>
      <w:bookmarkStart w:id="370" w:name="_Toc48757008"/>
      <w:bookmarkStart w:id="371" w:name="_Toc97585944"/>
      <w:bookmarkStart w:id="372" w:name="_Toc232067814"/>
      <w:r w:rsidRPr="004C1172">
        <w:rPr>
          <w:rFonts w:ascii="Tahoma" w:hAnsi="Tahoma" w:cs="Tahoma"/>
          <w:color w:val="0099FF"/>
          <w:sz w:val="20"/>
          <w:szCs w:val="20"/>
        </w:rPr>
        <w:t>Порядок открытия торговых разделов на торговых счетах депо номинального держателя</w:t>
      </w:r>
      <w:r w:rsidR="00885846" w:rsidRPr="004C1172">
        <w:rPr>
          <w:rFonts w:ascii="Tahoma" w:hAnsi="Tahoma" w:cs="Tahoma"/>
          <w:color w:val="0099FF"/>
          <w:sz w:val="20"/>
          <w:szCs w:val="20"/>
        </w:rPr>
        <w:t>/</w:t>
      </w:r>
      <w:r w:rsidRPr="004C1172">
        <w:rPr>
          <w:rFonts w:ascii="Tahoma" w:hAnsi="Tahoma" w:cs="Tahoma"/>
          <w:color w:val="0099FF"/>
          <w:sz w:val="20"/>
          <w:szCs w:val="20"/>
        </w:rPr>
        <w:t xml:space="preserve"> </w:t>
      </w:r>
      <w:proofErr w:type="spellStart"/>
      <w:r w:rsidR="00885846" w:rsidRPr="004C1172">
        <w:rPr>
          <w:rFonts w:ascii="Tahoma" w:hAnsi="Tahoma" w:cs="Tahoma"/>
          <w:color w:val="0099FF"/>
          <w:sz w:val="20"/>
          <w:szCs w:val="20"/>
        </w:rPr>
        <w:t>субсчетов</w:t>
      </w:r>
      <w:proofErr w:type="spellEnd"/>
      <w:r w:rsidR="00885846" w:rsidRPr="004C1172">
        <w:rPr>
          <w:rFonts w:ascii="Tahoma" w:hAnsi="Tahoma" w:cs="Tahoma"/>
          <w:color w:val="0099FF"/>
          <w:sz w:val="20"/>
          <w:szCs w:val="20"/>
        </w:rPr>
        <w:t xml:space="preserve"> депо номинального держателя </w:t>
      </w:r>
      <w:r w:rsidRPr="004C1172">
        <w:rPr>
          <w:rFonts w:ascii="Tahoma" w:hAnsi="Tahoma" w:cs="Tahoma"/>
          <w:color w:val="0099FF"/>
          <w:sz w:val="20"/>
          <w:szCs w:val="20"/>
        </w:rPr>
        <w:t>в расчетных депозитариях и проведения операций по торговым счетам депо Депонентов</w:t>
      </w:r>
      <w:bookmarkEnd w:id="367"/>
      <w:bookmarkEnd w:id="368"/>
      <w:bookmarkEnd w:id="369"/>
      <w:bookmarkEnd w:id="370"/>
      <w:bookmarkEnd w:id="371"/>
      <w:bookmarkEnd w:id="372"/>
    </w:p>
    <w:p w14:paraId="1CD6486B" w14:textId="77777777" w:rsidR="00B70666" w:rsidRPr="007F1642" w:rsidRDefault="00B70666" w:rsidP="0073473E">
      <w:pPr>
        <w:pStyle w:val="a0"/>
        <w:ind w:left="993" w:hanging="993"/>
        <w:rPr>
          <w:rFonts w:ascii="Tahoma" w:hAnsi="Tahoma" w:cs="Tahoma"/>
          <w:sz w:val="20"/>
          <w:szCs w:val="20"/>
        </w:rPr>
      </w:pPr>
      <w:r w:rsidRPr="007F1642">
        <w:rPr>
          <w:rFonts w:ascii="Tahoma" w:hAnsi="Tahoma" w:cs="Tahoma"/>
          <w:sz w:val="20"/>
          <w:szCs w:val="20"/>
        </w:rPr>
        <w:t xml:space="preserve">Для осуществления клиринга и исполнения обязательств, допущенных к клирингу, по ценным бумагам в соответствии с Федеральным законом от 07.02.2011 №7-ФЗ </w:t>
      </w:r>
      <w:r w:rsidR="00AD6FE5" w:rsidRPr="00F20E2A">
        <w:rPr>
          <w:rFonts w:ascii="Tahoma" w:hAnsi="Tahoma" w:cs="Tahoma"/>
          <w:sz w:val="20"/>
          <w:szCs w:val="20"/>
        </w:rPr>
        <w:t>«О клиринге, клиринговой деятельности и центральном контрагенте»</w:t>
      </w:r>
      <w:r w:rsidRPr="007F1642">
        <w:rPr>
          <w:rFonts w:ascii="Tahoma" w:hAnsi="Tahoma" w:cs="Tahoma"/>
          <w:sz w:val="20"/>
          <w:szCs w:val="20"/>
        </w:rPr>
        <w:t xml:space="preserve"> Депозитарий открывает торговые разделы на торговом счете депо номинального держателя, открытом Депозитарию в расчетном депозитарии (далее – Торговые разделы), предназначенные для учета ценных бумаг Депонентов, которые могут быть использованы для исполнения и (или) обеспечения исполнения обязательств, допущенных к клирингу.</w:t>
      </w:r>
      <w:r w:rsidR="00AD206F" w:rsidRPr="007F1642">
        <w:rPr>
          <w:rFonts w:ascii="Tahoma" w:hAnsi="Tahoma" w:cs="Tahoma"/>
          <w:sz w:val="20"/>
          <w:szCs w:val="20"/>
        </w:rPr>
        <w:t xml:space="preserve"> Для исполнения и (или) обеспечения исполнения обязательств, допущенных к клирингу в соответствии с Федеральным законом от 07.02.2011 №7-</w:t>
      </w:r>
      <w:r w:rsidR="00B0053B" w:rsidRPr="007F1642">
        <w:rPr>
          <w:rFonts w:ascii="Tahoma" w:hAnsi="Tahoma" w:cs="Tahoma"/>
          <w:sz w:val="20"/>
          <w:szCs w:val="20"/>
        </w:rPr>
        <w:t>ФЗ</w:t>
      </w:r>
      <w:r w:rsidR="00AD206F" w:rsidRPr="007F1642">
        <w:rPr>
          <w:rFonts w:ascii="Tahoma" w:hAnsi="Tahoma" w:cs="Tahoma"/>
          <w:sz w:val="20"/>
          <w:szCs w:val="20"/>
        </w:rPr>
        <w:t xml:space="preserve"> </w:t>
      </w:r>
      <w:r w:rsidR="00AD6FE5" w:rsidRPr="0044557A">
        <w:rPr>
          <w:rFonts w:ascii="Tahoma" w:hAnsi="Tahoma" w:cs="Tahoma"/>
          <w:sz w:val="20"/>
          <w:szCs w:val="20"/>
        </w:rPr>
        <w:t>«О клиринге, клиринговой деятельности и центральном контрагенте»</w:t>
      </w:r>
      <w:r w:rsidR="00096DF8" w:rsidRPr="00AD6FE5">
        <w:rPr>
          <w:rFonts w:ascii="Tahoma" w:hAnsi="Tahoma" w:cs="Tahoma"/>
          <w:sz w:val="20"/>
          <w:szCs w:val="20"/>
        </w:rPr>
        <w:t>,</w:t>
      </w:r>
      <w:r w:rsidR="00AD206F" w:rsidRPr="007F1642">
        <w:rPr>
          <w:rFonts w:ascii="Tahoma" w:hAnsi="Tahoma" w:cs="Tahoma"/>
          <w:sz w:val="20"/>
          <w:szCs w:val="20"/>
        </w:rPr>
        <w:t xml:space="preserve"> Депозитари</w:t>
      </w:r>
      <w:r w:rsidR="00D625D1" w:rsidRPr="007F1642">
        <w:rPr>
          <w:rFonts w:ascii="Tahoma" w:hAnsi="Tahoma" w:cs="Tahoma"/>
          <w:sz w:val="20"/>
          <w:szCs w:val="20"/>
        </w:rPr>
        <w:t>ю</w:t>
      </w:r>
      <w:r w:rsidR="00AD206F" w:rsidRPr="007F1642">
        <w:rPr>
          <w:rFonts w:ascii="Tahoma" w:hAnsi="Tahoma" w:cs="Tahoma"/>
          <w:sz w:val="20"/>
          <w:szCs w:val="20"/>
        </w:rPr>
        <w:t xml:space="preserve"> также мо</w:t>
      </w:r>
      <w:r w:rsidR="00D625D1" w:rsidRPr="007F1642">
        <w:rPr>
          <w:rFonts w:ascii="Tahoma" w:hAnsi="Tahoma" w:cs="Tahoma"/>
          <w:sz w:val="20"/>
          <w:szCs w:val="20"/>
        </w:rPr>
        <w:t>гут</w:t>
      </w:r>
      <w:r w:rsidR="00AD206F" w:rsidRPr="007F1642">
        <w:rPr>
          <w:rFonts w:ascii="Tahoma" w:hAnsi="Tahoma" w:cs="Tahoma"/>
          <w:sz w:val="20"/>
          <w:szCs w:val="20"/>
        </w:rPr>
        <w:t xml:space="preserve"> </w:t>
      </w:r>
      <w:r w:rsidR="00D625D1" w:rsidRPr="007F1642">
        <w:rPr>
          <w:rFonts w:ascii="Tahoma" w:hAnsi="Tahoma" w:cs="Tahoma"/>
          <w:sz w:val="20"/>
          <w:szCs w:val="20"/>
        </w:rPr>
        <w:t xml:space="preserve">быть </w:t>
      </w:r>
      <w:r w:rsidR="00AD206F" w:rsidRPr="007F1642">
        <w:rPr>
          <w:rFonts w:ascii="Tahoma" w:hAnsi="Tahoma" w:cs="Tahoma"/>
          <w:sz w:val="20"/>
          <w:szCs w:val="20"/>
        </w:rPr>
        <w:t>откры</w:t>
      </w:r>
      <w:r w:rsidR="00D625D1" w:rsidRPr="007F1642">
        <w:rPr>
          <w:rFonts w:ascii="Tahoma" w:hAnsi="Tahoma" w:cs="Tahoma"/>
          <w:sz w:val="20"/>
          <w:szCs w:val="20"/>
        </w:rPr>
        <w:t>ты</w:t>
      </w:r>
      <w:r w:rsidR="00AD206F" w:rsidRPr="007F1642">
        <w:rPr>
          <w:rFonts w:ascii="Tahoma" w:hAnsi="Tahoma" w:cs="Tahoma"/>
          <w:sz w:val="20"/>
          <w:szCs w:val="20"/>
        </w:rPr>
        <w:t xml:space="preserve"> </w:t>
      </w:r>
      <w:proofErr w:type="spellStart"/>
      <w:r w:rsidR="00AD206F" w:rsidRPr="007F1642">
        <w:rPr>
          <w:rFonts w:ascii="Tahoma" w:hAnsi="Tahoma" w:cs="Tahoma"/>
          <w:sz w:val="20"/>
          <w:szCs w:val="20"/>
        </w:rPr>
        <w:t>субсчета</w:t>
      </w:r>
      <w:proofErr w:type="spellEnd"/>
      <w:r w:rsidR="00AD206F" w:rsidRPr="007F1642">
        <w:rPr>
          <w:rFonts w:ascii="Tahoma" w:hAnsi="Tahoma" w:cs="Tahoma"/>
          <w:sz w:val="20"/>
          <w:szCs w:val="20"/>
        </w:rPr>
        <w:t xml:space="preserve"> депо номинального держателя на клиринговом счете депо (далее - </w:t>
      </w:r>
      <w:proofErr w:type="spellStart"/>
      <w:r w:rsidR="00AD206F" w:rsidRPr="007F1642">
        <w:rPr>
          <w:rFonts w:ascii="Tahoma" w:hAnsi="Tahoma" w:cs="Tahoma"/>
          <w:sz w:val="20"/>
          <w:szCs w:val="20"/>
        </w:rPr>
        <w:t>Субсчета</w:t>
      </w:r>
      <w:proofErr w:type="spellEnd"/>
      <w:r w:rsidR="00AD206F" w:rsidRPr="007F1642">
        <w:rPr>
          <w:rFonts w:ascii="Tahoma" w:hAnsi="Tahoma" w:cs="Tahoma"/>
          <w:sz w:val="20"/>
          <w:szCs w:val="20"/>
        </w:rPr>
        <w:t xml:space="preserve"> депо номинального держателя).</w:t>
      </w:r>
    </w:p>
    <w:p w14:paraId="63A5011E" w14:textId="77777777" w:rsidR="00B70666" w:rsidRPr="007F1642" w:rsidRDefault="00B70666" w:rsidP="0073473E">
      <w:pPr>
        <w:pStyle w:val="a0"/>
        <w:ind w:left="993" w:hanging="993"/>
        <w:rPr>
          <w:rFonts w:ascii="Tahoma" w:hAnsi="Tahoma" w:cs="Tahoma"/>
          <w:sz w:val="20"/>
          <w:szCs w:val="20"/>
        </w:rPr>
      </w:pPr>
      <w:r w:rsidRPr="007F1642">
        <w:rPr>
          <w:rFonts w:ascii="Tahoma" w:hAnsi="Tahoma" w:cs="Tahoma"/>
          <w:sz w:val="20"/>
          <w:szCs w:val="20"/>
        </w:rPr>
        <w:t>Депозитарий открывает Торговые разделы</w:t>
      </w:r>
      <w:r w:rsidR="00AD206F" w:rsidRPr="007F1642">
        <w:rPr>
          <w:rFonts w:ascii="Tahoma" w:hAnsi="Tahoma" w:cs="Tahoma"/>
          <w:sz w:val="20"/>
          <w:szCs w:val="20"/>
        </w:rPr>
        <w:t xml:space="preserve"> и </w:t>
      </w:r>
      <w:proofErr w:type="spellStart"/>
      <w:r w:rsidR="00AD206F" w:rsidRPr="007F1642">
        <w:rPr>
          <w:rFonts w:ascii="Tahoma" w:hAnsi="Tahoma" w:cs="Tahoma"/>
          <w:sz w:val="20"/>
          <w:szCs w:val="20"/>
        </w:rPr>
        <w:t>Субсчета</w:t>
      </w:r>
      <w:proofErr w:type="spellEnd"/>
      <w:r w:rsidR="00AD206F" w:rsidRPr="007F1642">
        <w:rPr>
          <w:rFonts w:ascii="Tahoma" w:hAnsi="Tahoma" w:cs="Tahoma"/>
          <w:sz w:val="20"/>
          <w:szCs w:val="20"/>
        </w:rPr>
        <w:t xml:space="preserve"> депо номинального держателя</w:t>
      </w:r>
      <w:r w:rsidRPr="007F1642">
        <w:rPr>
          <w:rFonts w:ascii="Tahoma" w:hAnsi="Tahoma" w:cs="Tahoma"/>
          <w:sz w:val="20"/>
          <w:szCs w:val="20"/>
        </w:rPr>
        <w:t xml:space="preserve"> по инициативе Депонентов</w:t>
      </w:r>
      <w:r w:rsidR="00AD206F" w:rsidRPr="007F1642">
        <w:rPr>
          <w:rFonts w:ascii="Tahoma" w:hAnsi="Tahoma" w:cs="Tahoma"/>
          <w:sz w:val="20"/>
          <w:szCs w:val="20"/>
        </w:rPr>
        <w:t xml:space="preserve">, </w:t>
      </w:r>
      <w:r w:rsidR="006C3342" w:rsidRPr="007F1642">
        <w:rPr>
          <w:rFonts w:ascii="Tahoma" w:hAnsi="Tahoma" w:cs="Tahoma"/>
          <w:sz w:val="20"/>
          <w:szCs w:val="20"/>
        </w:rPr>
        <w:t xml:space="preserve">за исключением открытия </w:t>
      </w:r>
      <w:proofErr w:type="spellStart"/>
      <w:r w:rsidR="006C3342" w:rsidRPr="007F1642">
        <w:rPr>
          <w:rFonts w:ascii="Tahoma" w:hAnsi="Tahoma" w:cs="Tahoma"/>
          <w:sz w:val="20"/>
          <w:szCs w:val="20"/>
        </w:rPr>
        <w:t>Субсчета</w:t>
      </w:r>
      <w:proofErr w:type="spellEnd"/>
      <w:r w:rsidR="006C3342" w:rsidRPr="007F1642">
        <w:rPr>
          <w:rFonts w:ascii="Tahoma" w:hAnsi="Tahoma" w:cs="Tahoma"/>
          <w:sz w:val="20"/>
          <w:szCs w:val="20"/>
        </w:rPr>
        <w:t xml:space="preserve"> депо номинального держателя на клиринговом счете </w:t>
      </w:r>
      <w:r w:rsidR="00D9237C" w:rsidRPr="007F1642">
        <w:rPr>
          <w:rFonts w:ascii="Tahoma" w:hAnsi="Tahoma" w:cs="Tahoma"/>
          <w:sz w:val="20"/>
          <w:szCs w:val="20"/>
        </w:rPr>
        <w:t>Небанковской кредитной организации - центрального контрагента «Национальный Клиринговый Центр» (Акционерное общество)</w:t>
      </w:r>
      <w:r w:rsidR="00D9237C" w:rsidRPr="007F1642">
        <w:rPr>
          <w:rFonts w:ascii="Tahoma" w:hAnsi="Tahoma" w:cs="Tahoma"/>
          <w:b/>
          <w:bCs/>
          <w:sz w:val="20"/>
          <w:szCs w:val="20"/>
        </w:rPr>
        <w:t xml:space="preserve"> </w:t>
      </w:r>
      <w:r w:rsidR="00D9237C" w:rsidRPr="007F1642">
        <w:rPr>
          <w:rFonts w:ascii="Tahoma" w:hAnsi="Tahoma" w:cs="Tahoma"/>
          <w:bCs/>
          <w:sz w:val="20"/>
          <w:szCs w:val="20"/>
        </w:rPr>
        <w:t>(</w:t>
      </w:r>
      <w:r w:rsidR="00E5649A" w:rsidRPr="007F1642">
        <w:rPr>
          <w:rFonts w:ascii="Tahoma" w:hAnsi="Tahoma" w:cs="Tahoma"/>
          <w:bCs/>
          <w:sz w:val="20"/>
          <w:szCs w:val="20"/>
        </w:rPr>
        <w:t xml:space="preserve">далее - </w:t>
      </w:r>
      <w:r w:rsidR="006C3342" w:rsidRPr="007F1642">
        <w:rPr>
          <w:rFonts w:ascii="Tahoma" w:hAnsi="Tahoma" w:cs="Tahoma"/>
          <w:sz w:val="20"/>
          <w:szCs w:val="20"/>
        </w:rPr>
        <w:t>НКО НКЦ (АО)</w:t>
      </w:r>
      <w:r w:rsidR="00D9237C" w:rsidRPr="007F1642">
        <w:rPr>
          <w:rFonts w:ascii="Tahoma" w:hAnsi="Tahoma" w:cs="Tahoma"/>
          <w:sz w:val="20"/>
          <w:szCs w:val="20"/>
        </w:rPr>
        <w:t>)</w:t>
      </w:r>
      <w:r w:rsidRPr="007F1642">
        <w:rPr>
          <w:rFonts w:ascii="Tahoma" w:hAnsi="Tahoma" w:cs="Tahoma"/>
          <w:sz w:val="20"/>
          <w:szCs w:val="20"/>
        </w:rPr>
        <w:t>. Для целей хранения/учета ценных бумаг одного Депонента может быть открыто несколько Торговых разделов</w:t>
      </w:r>
      <w:r w:rsidR="006D748F" w:rsidRPr="007F1642">
        <w:rPr>
          <w:rFonts w:ascii="Tahoma" w:hAnsi="Tahoma" w:cs="Tahoma"/>
          <w:sz w:val="20"/>
          <w:szCs w:val="20"/>
        </w:rPr>
        <w:t>/</w:t>
      </w:r>
      <w:r w:rsidR="003B08FC" w:rsidRPr="007F1642">
        <w:rPr>
          <w:rFonts w:ascii="Tahoma" w:hAnsi="Tahoma" w:cs="Tahoma"/>
          <w:sz w:val="20"/>
          <w:szCs w:val="20"/>
        </w:rPr>
        <w:t xml:space="preserve"> </w:t>
      </w:r>
      <w:proofErr w:type="spellStart"/>
      <w:r w:rsidR="003B08FC" w:rsidRPr="007F1642">
        <w:rPr>
          <w:rFonts w:ascii="Tahoma" w:hAnsi="Tahoma" w:cs="Tahoma"/>
          <w:sz w:val="20"/>
          <w:szCs w:val="20"/>
        </w:rPr>
        <w:t>Субсчетов</w:t>
      </w:r>
      <w:proofErr w:type="spellEnd"/>
      <w:r w:rsidR="003B08FC" w:rsidRPr="007F1642">
        <w:rPr>
          <w:rFonts w:ascii="Tahoma" w:hAnsi="Tahoma" w:cs="Tahoma"/>
          <w:sz w:val="20"/>
          <w:szCs w:val="20"/>
        </w:rPr>
        <w:t xml:space="preserve"> депо номинального держателя</w:t>
      </w:r>
      <w:r w:rsidRPr="007F1642">
        <w:rPr>
          <w:rFonts w:ascii="Tahoma" w:hAnsi="Tahoma" w:cs="Tahoma"/>
          <w:sz w:val="20"/>
          <w:szCs w:val="20"/>
        </w:rPr>
        <w:t>. На одном Торговом разделе</w:t>
      </w:r>
      <w:r w:rsidR="003B08FC" w:rsidRPr="007F1642">
        <w:rPr>
          <w:rFonts w:ascii="Tahoma" w:hAnsi="Tahoma" w:cs="Tahoma"/>
          <w:sz w:val="20"/>
          <w:szCs w:val="20"/>
        </w:rPr>
        <w:t xml:space="preserve">/ </w:t>
      </w:r>
      <w:proofErr w:type="spellStart"/>
      <w:r w:rsidR="003B08FC" w:rsidRPr="007F1642">
        <w:rPr>
          <w:rFonts w:ascii="Tahoma" w:hAnsi="Tahoma" w:cs="Tahoma"/>
          <w:sz w:val="20"/>
          <w:szCs w:val="20"/>
        </w:rPr>
        <w:t>Субсчете</w:t>
      </w:r>
      <w:proofErr w:type="spellEnd"/>
      <w:r w:rsidR="003B08FC" w:rsidRPr="007F1642">
        <w:rPr>
          <w:rFonts w:ascii="Tahoma" w:hAnsi="Tahoma" w:cs="Tahoma"/>
          <w:sz w:val="20"/>
          <w:szCs w:val="20"/>
        </w:rPr>
        <w:t xml:space="preserve"> депо номинального держателя</w:t>
      </w:r>
      <w:r w:rsidRPr="007F1642">
        <w:rPr>
          <w:rFonts w:ascii="Tahoma" w:hAnsi="Tahoma" w:cs="Tahoma"/>
          <w:sz w:val="20"/>
          <w:szCs w:val="20"/>
        </w:rPr>
        <w:t xml:space="preserve"> не могут храниться/учитываться ценные бумаги, принадлежащие разным Депонентам, за исключением случаев, предусмотренных настоящими Условиями.</w:t>
      </w:r>
    </w:p>
    <w:p w14:paraId="4C28CA58" w14:textId="77777777" w:rsidR="00B70666" w:rsidRPr="007F1642" w:rsidRDefault="00B70666" w:rsidP="0073473E">
      <w:pPr>
        <w:pStyle w:val="a0"/>
        <w:ind w:left="993" w:hanging="993"/>
        <w:rPr>
          <w:rFonts w:ascii="Tahoma" w:hAnsi="Tahoma" w:cs="Tahoma"/>
          <w:sz w:val="20"/>
          <w:szCs w:val="20"/>
        </w:rPr>
      </w:pPr>
      <w:bookmarkStart w:id="373" w:name="_Ref342312731"/>
      <w:r w:rsidRPr="007F1642">
        <w:rPr>
          <w:rFonts w:ascii="Tahoma" w:hAnsi="Tahoma" w:cs="Tahoma"/>
          <w:sz w:val="20"/>
          <w:szCs w:val="20"/>
        </w:rPr>
        <w:t>Для открытия Торгового раздела</w:t>
      </w:r>
      <w:r w:rsidR="00E5649A" w:rsidRPr="007F1642">
        <w:rPr>
          <w:rFonts w:ascii="Tahoma" w:hAnsi="Tahoma" w:cs="Tahoma"/>
          <w:sz w:val="20"/>
          <w:szCs w:val="20"/>
        </w:rPr>
        <w:t>/</w:t>
      </w:r>
      <w:proofErr w:type="spellStart"/>
      <w:r w:rsidR="00E5649A" w:rsidRPr="007F1642">
        <w:rPr>
          <w:rFonts w:ascii="Tahoma" w:hAnsi="Tahoma" w:cs="Tahoma"/>
          <w:sz w:val="20"/>
          <w:szCs w:val="20"/>
        </w:rPr>
        <w:t>Субсчета</w:t>
      </w:r>
      <w:proofErr w:type="spellEnd"/>
      <w:r w:rsidR="00E5649A" w:rsidRPr="007F1642">
        <w:rPr>
          <w:rFonts w:ascii="Tahoma" w:hAnsi="Tahoma" w:cs="Tahoma"/>
          <w:sz w:val="20"/>
          <w:szCs w:val="20"/>
        </w:rPr>
        <w:t xml:space="preserve"> депо номинального держателя</w:t>
      </w:r>
      <w:r w:rsidRPr="007F1642">
        <w:rPr>
          <w:rFonts w:ascii="Tahoma" w:hAnsi="Tahoma" w:cs="Tahoma"/>
          <w:sz w:val="20"/>
          <w:szCs w:val="20"/>
        </w:rPr>
        <w:t xml:space="preserve"> Депонент обязан предоставить поручение</w:t>
      </w:r>
      <w:r w:rsidRPr="007F1642">
        <w:rPr>
          <w:rFonts w:ascii="Tahoma" w:hAnsi="Tahoma" w:cs="Tahoma"/>
          <w:b/>
          <w:sz w:val="20"/>
          <w:szCs w:val="20"/>
        </w:rPr>
        <w:t xml:space="preserve"> </w:t>
      </w:r>
      <w:r w:rsidRPr="007F1642">
        <w:rPr>
          <w:rFonts w:ascii="Tahoma" w:hAnsi="Tahoma" w:cs="Tahoma"/>
          <w:sz w:val="20"/>
          <w:szCs w:val="20"/>
        </w:rPr>
        <w:t xml:space="preserve">(Форма </w:t>
      </w:r>
      <w:hyperlink w:anchor="Текст_R06_1" w:history="1">
        <w:r w:rsidR="0018501D" w:rsidRPr="0018501D">
          <w:rPr>
            <w:rStyle w:val="af"/>
            <w:rFonts w:ascii="Tahoma" w:hAnsi="Tahoma" w:cs="Tahoma"/>
            <w:sz w:val="20"/>
            <w:szCs w:val="20"/>
          </w:rPr>
          <w:t>№</w:t>
        </w:r>
        <w:r w:rsidR="0018501D" w:rsidRPr="0018501D">
          <w:rPr>
            <w:rStyle w:val="af"/>
            <w:rFonts w:ascii="Tahoma" w:hAnsi="Tahoma" w:cs="Tahoma"/>
            <w:sz w:val="20"/>
            <w:szCs w:val="20"/>
            <w:lang w:val="en-US"/>
          </w:rPr>
          <w:t>R</w:t>
        </w:r>
        <w:r w:rsidR="0018501D" w:rsidRPr="0018501D">
          <w:rPr>
            <w:rStyle w:val="af"/>
            <w:rFonts w:ascii="Tahoma" w:hAnsi="Tahoma" w:cs="Tahoma"/>
            <w:sz w:val="20"/>
            <w:szCs w:val="20"/>
          </w:rPr>
          <w:t>06-1</w:t>
        </w:r>
      </w:hyperlink>
      <w:r w:rsidRPr="007F1642">
        <w:rPr>
          <w:rFonts w:ascii="Tahoma" w:hAnsi="Tahoma" w:cs="Tahoma"/>
          <w:sz w:val="20"/>
          <w:szCs w:val="20"/>
        </w:rPr>
        <w:t>) с указанием клиринговой организации, которая вправе давать распоряжения по этим Торговым разделам</w:t>
      </w:r>
      <w:r w:rsidR="00E5649A" w:rsidRPr="007F1642">
        <w:rPr>
          <w:rFonts w:ascii="Tahoma" w:hAnsi="Tahoma" w:cs="Tahoma"/>
          <w:sz w:val="20"/>
          <w:szCs w:val="20"/>
        </w:rPr>
        <w:t xml:space="preserve">/ </w:t>
      </w:r>
      <w:proofErr w:type="spellStart"/>
      <w:r w:rsidR="00E5649A" w:rsidRPr="007F1642">
        <w:rPr>
          <w:rFonts w:ascii="Tahoma" w:hAnsi="Tahoma" w:cs="Tahoma"/>
          <w:sz w:val="20"/>
          <w:szCs w:val="20"/>
        </w:rPr>
        <w:t>Субсчета</w:t>
      </w:r>
      <w:r w:rsidR="00C113DC" w:rsidRPr="007F1642">
        <w:rPr>
          <w:rFonts w:ascii="Tahoma" w:hAnsi="Tahoma" w:cs="Tahoma"/>
          <w:sz w:val="20"/>
          <w:szCs w:val="20"/>
        </w:rPr>
        <w:t>м</w:t>
      </w:r>
      <w:proofErr w:type="spellEnd"/>
      <w:r w:rsidR="00E5649A" w:rsidRPr="007F1642">
        <w:rPr>
          <w:rFonts w:ascii="Tahoma" w:hAnsi="Tahoma" w:cs="Tahoma"/>
          <w:sz w:val="20"/>
          <w:szCs w:val="20"/>
        </w:rPr>
        <w:t xml:space="preserve"> депо номинального держателя</w:t>
      </w:r>
      <w:r w:rsidRPr="007F1642">
        <w:rPr>
          <w:rFonts w:ascii="Tahoma" w:hAnsi="Tahoma" w:cs="Tahoma"/>
          <w:sz w:val="20"/>
          <w:szCs w:val="20"/>
        </w:rPr>
        <w:t>. Торговые разделы</w:t>
      </w:r>
      <w:r w:rsidR="00C113DC" w:rsidRPr="007F1642">
        <w:rPr>
          <w:rFonts w:ascii="Tahoma" w:hAnsi="Tahoma" w:cs="Tahoma"/>
          <w:sz w:val="20"/>
          <w:szCs w:val="20"/>
        </w:rPr>
        <w:t>/</w:t>
      </w:r>
      <w:proofErr w:type="spellStart"/>
      <w:r w:rsidR="00C113DC" w:rsidRPr="007F1642">
        <w:rPr>
          <w:rFonts w:ascii="Tahoma" w:hAnsi="Tahoma" w:cs="Tahoma"/>
          <w:sz w:val="20"/>
          <w:szCs w:val="20"/>
        </w:rPr>
        <w:t>Субсчета</w:t>
      </w:r>
      <w:proofErr w:type="spellEnd"/>
      <w:r w:rsidR="00C113DC" w:rsidRPr="007F1642">
        <w:rPr>
          <w:rFonts w:ascii="Tahoma" w:hAnsi="Tahoma" w:cs="Tahoma"/>
          <w:sz w:val="20"/>
          <w:szCs w:val="20"/>
        </w:rPr>
        <w:t xml:space="preserve"> депо номинального держателя</w:t>
      </w:r>
      <w:r w:rsidRPr="007F1642">
        <w:rPr>
          <w:rFonts w:ascii="Tahoma" w:hAnsi="Tahoma" w:cs="Tahoma"/>
          <w:sz w:val="20"/>
          <w:szCs w:val="20"/>
        </w:rPr>
        <w:t xml:space="preserve"> открываются при условии наличия соответствующего торгового счета депо Депонента, открытого в Депозитарии.</w:t>
      </w:r>
      <w:bookmarkEnd w:id="373"/>
    </w:p>
    <w:p w14:paraId="53E761C4" w14:textId="77777777" w:rsidR="002D119D" w:rsidRPr="007F1642" w:rsidRDefault="002D119D" w:rsidP="0073473E">
      <w:pPr>
        <w:pStyle w:val="a0"/>
        <w:ind w:left="993" w:hanging="993"/>
        <w:rPr>
          <w:rFonts w:ascii="Tahoma" w:hAnsi="Tahoma" w:cs="Tahoma"/>
          <w:sz w:val="20"/>
          <w:szCs w:val="20"/>
        </w:rPr>
      </w:pPr>
      <w:proofErr w:type="spellStart"/>
      <w:r w:rsidRPr="007F1642">
        <w:rPr>
          <w:rFonts w:ascii="Tahoma" w:hAnsi="Tahoma" w:cs="Tahoma"/>
          <w:sz w:val="20"/>
          <w:szCs w:val="20"/>
        </w:rPr>
        <w:t>Субсчет</w:t>
      </w:r>
      <w:proofErr w:type="spellEnd"/>
      <w:r w:rsidRPr="007F1642">
        <w:rPr>
          <w:rFonts w:ascii="Tahoma" w:hAnsi="Tahoma" w:cs="Tahoma"/>
          <w:sz w:val="20"/>
          <w:szCs w:val="20"/>
        </w:rPr>
        <w:t xml:space="preserve"> депо номинального держателя на клиринговом счете НКО НКЦ (АО) открывается Депозитарием на основании служебного поручения и отчета </w:t>
      </w:r>
      <w:r w:rsidR="00742841" w:rsidRPr="007F1642">
        <w:rPr>
          <w:rFonts w:ascii="Tahoma" w:hAnsi="Tahoma" w:cs="Tahoma"/>
          <w:sz w:val="20"/>
          <w:szCs w:val="20"/>
        </w:rPr>
        <w:t xml:space="preserve">Небанковской </w:t>
      </w:r>
      <w:r w:rsidR="00C113DC" w:rsidRPr="007F1642">
        <w:rPr>
          <w:rFonts w:ascii="Tahoma" w:hAnsi="Tahoma" w:cs="Tahoma"/>
          <w:sz w:val="20"/>
          <w:szCs w:val="20"/>
        </w:rPr>
        <w:t>кредитной</w:t>
      </w:r>
      <w:r w:rsidR="00742841" w:rsidRPr="007F1642">
        <w:rPr>
          <w:rFonts w:ascii="Tahoma" w:hAnsi="Tahoma" w:cs="Tahoma"/>
          <w:sz w:val="20"/>
          <w:szCs w:val="20"/>
        </w:rPr>
        <w:t xml:space="preserve"> организации акционерное общество «Национальный расчетный депозитарий» (далее - </w:t>
      </w:r>
      <w:r w:rsidRPr="007F1642">
        <w:rPr>
          <w:rFonts w:ascii="Tahoma" w:hAnsi="Tahoma" w:cs="Tahoma"/>
          <w:sz w:val="20"/>
          <w:szCs w:val="20"/>
        </w:rPr>
        <w:t>НКО АО НРД</w:t>
      </w:r>
      <w:r w:rsidR="00742841" w:rsidRPr="007F1642">
        <w:rPr>
          <w:rFonts w:ascii="Tahoma" w:hAnsi="Tahoma" w:cs="Tahoma"/>
          <w:sz w:val="20"/>
          <w:szCs w:val="20"/>
        </w:rPr>
        <w:t>)</w:t>
      </w:r>
      <w:r w:rsidR="0082568B" w:rsidRPr="007F1642">
        <w:rPr>
          <w:rFonts w:ascii="Tahoma" w:hAnsi="Tahoma" w:cs="Tahoma"/>
          <w:sz w:val="20"/>
          <w:szCs w:val="20"/>
        </w:rPr>
        <w:t>,</w:t>
      </w:r>
      <w:r w:rsidRPr="007F1642">
        <w:rPr>
          <w:rFonts w:ascii="Tahoma" w:hAnsi="Tahoma" w:cs="Tahoma"/>
          <w:sz w:val="20"/>
          <w:szCs w:val="20"/>
        </w:rPr>
        <w:t xml:space="preserve"> подтверждающего открытие нового </w:t>
      </w:r>
      <w:proofErr w:type="spellStart"/>
      <w:r w:rsidRPr="007F1642">
        <w:rPr>
          <w:rFonts w:ascii="Tahoma" w:hAnsi="Tahoma" w:cs="Tahoma"/>
          <w:sz w:val="20"/>
          <w:szCs w:val="20"/>
        </w:rPr>
        <w:t>Субсчета</w:t>
      </w:r>
      <w:proofErr w:type="spellEnd"/>
      <w:r w:rsidRPr="007F1642">
        <w:rPr>
          <w:rFonts w:ascii="Tahoma" w:hAnsi="Tahoma" w:cs="Tahoma"/>
          <w:sz w:val="20"/>
          <w:szCs w:val="20"/>
        </w:rPr>
        <w:t xml:space="preserve"> депо номинального держателя. При этом Депонент обязан предоставить поручение (Форма </w:t>
      </w:r>
      <w:hyperlink w:anchor="Текст_R06_1" w:history="1">
        <w:r w:rsidRPr="00B33CC4">
          <w:rPr>
            <w:rStyle w:val="af"/>
            <w:rFonts w:ascii="Tahoma" w:hAnsi="Tahoma" w:cs="Tahoma"/>
            <w:sz w:val="20"/>
            <w:szCs w:val="20"/>
          </w:rPr>
          <w:t>№R06-1</w:t>
        </w:r>
      </w:hyperlink>
      <w:r w:rsidRPr="007F1642">
        <w:rPr>
          <w:rFonts w:ascii="Tahoma" w:hAnsi="Tahoma" w:cs="Tahoma"/>
          <w:sz w:val="20"/>
          <w:szCs w:val="20"/>
        </w:rPr>
        <w:t xml:space="preserve">) с </w:t>
      </w:r>
      <w:r w:rsidR="006D748F" w:rsidRPr="007F1642">
        <w:rPr>
          <w:rFonts w:ascii="Tahoma" w:hAnsi="Tahoma" w:cs="Tahoma"/>
          <w:sz w:val="20"/>
          <w:szCs w:val="20"/>
        </w:rPr>
        <w:t xml:space="preserve">выбранным вариантом «Проведение операций зачисления/списания ценных бумаг по торговому счету депо Депонента по результатам клиринга на основании отчета расчетного депозитария» и </w:t>
      </w:r>
      <w:r w:rsidRPr="007F1642">
        <w:rPr>
          <w:rFonts w:ascii="Tahoma" w:hAnsi="Tahoma" w:cs="Tahoma"/>
          <w:sz w:val="20"/>
          <w:szCs w:val="20"/>
        </w:rPr>
        <w:t xml:space="preserve">указанием </w:t>
      </w:r>
      <w:r w:rsidR="006D748F" w:rsidRPr="007F1642">
        <w:rPr>
          <w:rFonts w:ascii="Tahoma" w:hAnsi="Tahoma" w:cs="Tahoma"/>
          <w:sz w:val="20"/>
          <w:szCs w:val="20"/>
        </w:rPr>
        <w:t>от</w:t>
      </w:r>
      <w:r w:rsidR="00893072" w:rsidRPr="007F1642">
        <w:rPr>
          <w:rFonts w:ascii="Tahoma" w:hAnsi="Tahoma" w:cs="Tahoma"/>
          <w:sz w:val="20"/>
          <w:szCs w:val="20"/>
        </w:rPr>
        <w:t>к</w:t>
      </w:r>
      <w:r w:rsidR="006D748F" w:rsidRPr="007F1642">
        <w:rPr>
          <w:rFonts w:ascii="Tahoma" w:hAnsi="Tahoma" w:cs="Tahoma"/>
          <w:sz w:val="20"/>
          <w:szCs w:val="20"/>
        </w:rPr>
        <w:t xml:space="preserve">рытого ранее </w:t>
      </w:r>
      <w:proofErr w:type="spellStart"/>
      <w:r w:rsidR="006D748F" w:rsidRPr="007F1642">
        <w:rPr>
          <w:rFonts w:ascii="Tahoma" w:hAnsi="Tahoma" w:cs="Tahoma"/>
          <w:sz w:val="20"/>
          <w:szCs w:val="20"/>
        </w:rPr>
        <w:t>Субсчета</w:t>
      </w:r>
      <w:proofErr w:type="spellEnd"/>
      <w:r w:rsidR="006D748F" w:rsidRPr="007F1642">
        <w:rPr>
          <w:rFonts w:ascii="Tahoma" w:hAnsi="Tahoma" w:cs="Tahoma"/>
          <w:sz w:val="20"/>
          <w:szCs w:val="20"/>
        </w:rPr>
        <w:t xml:space="preserve"> депо номинального держателя и </w:t>
      </w:r>
      <w:r w:rsidRPr="007F1642">
        <w:rPr>
          <w:rFonts w:ascii="Tahoma" w:hAnsi="Tahoma" w:cs="Tahoma"/>
          <w:sz w:val="20"/>
          <w:szCs w:val="20"/>
        </w:rPr>
        <w:t>клиринговой организации, которая вправе давать распоряжения по эт</w:t>
      </w:r>
      <w:r w:rsidR="009C5B32" w:rsidRPr="007F1642">
        <w:rPr>
          <w:rFonts w:ascii="Tahoma" w:hAnsi="Tahoma" w:cs="Tahoma"/>
          <w:sz w:val="20"/>
          <w:szCs w:val="20"/>
        </w:rPr>
        <w:t>о</w:t>
      </w:r>
      <w:r w:rsidRPr="007F1642">
        <w:rPr>
          <w:rFonts w:ascii="Tahoma" w:hAnsi="Tahoma" w:cs="Tahoma"/>
          <w:sz w:val="20"/>
          <w:szCs w:val="20"/>
        </w:rPr>
        <w:t>м</w:t>
      </w:r>
      <w:r w:rsidR="009C5B32" w:rsidRPr="007F1642">
        <w:rPr>
          <w:rFonts w:ascii="Tahoma" w:hAnsi="Tahoma" w:cs="Tahoma"/>
          <w:sz w:val="20"/>
          <w:szCs w:val="20"/>
        </w:rPr>
        <w:t>у</w:t>
      </w:r>
      <w:r w:rsidRPr="007F1642">
        <w:rPr>
          <w:rFonts w:ascii="Tahoma" w:hAnsi="Tahoma" w:cs="Tahoma"/>
          <w:sz w:val="20"/>
          <w:szCs w:val="20"/>
        </w:rPr>
        <w:t xml:space="preserve"> </w:t>
      </w:r>
      <w:proofErr w:type="spellStart"/>
      <w:r w:rsidR="006D748F" w:rsidRPr="007F1642">
        <w:rPr>
          <w:rFonts w:ascii="Tahoma" w:hAnsi="Tahoma" w:cs="Tahoma"/>
          <w:sz w:val="20"/>
          <w:szCs w:val="20"/>
        </w:rPr>
        <w:t>Субсчет</w:t>
      </w:r>
      <w:r w:rsidR="009C5B32" w:rsidRPr="007F1642">
        <w:rPr>
          <w:rFonts w:ascii="Tahoma" w:hAnsi="Tahoma" w:cs="Tahoma"/>
          <w:sz w:val="20"/>
          <w:szCs w:val="20"/>
        </w:rPr>
        <w:t>у</w:t>
      </w:r>
      <w:proofErr w:type="spellEnd"/>
      <w:r w:rsidR="006D748F" w:rsidRPr="007F1642">
        <w:rPr>
          <w:rFonts w:ascii="Tahoma" w:hAnsi="Tahoma" w:cs="Tahoma"/>
          <w:sz w:val="20"/>
          <w:szCs w:val="20"/>
        </w:rPr>
        <w:t xml:space="preserve"> депо номинального держателя</w:t>
      </w:r>
      <w:r w:rsidRPr="007F1642">
        <w:rPr>
          <w:rFonts w:ascii="Tahoma" w:hAnsi="Tahoma" w:cs="Tahoma"/>
          <w:sz w:val="20"/>
          <w:szCs w:val="20"/>
        </w:rPr>
        <w:t xml:space="preserve">. </w:t>
      </w:r>
    </w:p>
    <w:p w14:paraId="6E9E8733" w14:textId="77777777" w:rsidR="00B70666" w:rsidRPr="007F1642" w:rsidRDefault="00B70666" w:rsidP="0073473E">
      <w:pPr>
        <w:pStyle w:val="a0"/>
        <w:ind w:left="993" w:hanging="993"/>
        <w:rPr>
          <w:rFonts w:ascii="Tahoma" w:hAnsi="Tahoma" w:cs="Tahoma"/>
          <w:sz w:val="20"/>
          <w:szCs w:val="20"/>
        </w:rPr>
      </w:pPr>
      <w:bookmarkStart w:id="374" w:name="_Ref39858442"/>
      <w:r w:rsidRPr="007F1642">
        <w:rPr>
          <w:rFonts w:ascii="Tahoma" w:hAnsi="Tahoma" w:cs="Tahoma"/>
          <w:sz w:val="20"/>
          <w:szCs w:val="20"/>
        </w:rPr>
        <w:t>П</w:t>
      </w:r>
      <w:r w:rsidR="00935C96" w:rsidRPr="007F1642">
        <w:rPr>
          <w:rFonts w:ascii="Tahoma" w:hAnsi="Tahoma" w:cs="Tahoma"/>
          <w:sz w:val="20"/>
          <w:szCs w:val="20"/>
        </w:rPr>
        <w:t>одавая в Депозитарий п</w:t>
      </w:r>
      <w:r w:rsidRPr="007F1642">
        <w:rPr>
          <w:rFonts w:ascii="Tahoma" w:hAnsi="Tahoma" w:cs="Tahoma"/>
          <w:sz w:val="20"/>
          <w:szCs w:val="20"/>
        </w:rPr>
        <w:t xml:space="preserve">оручение (Форма </w:t>
      </w:r>
      <w:hyperlink w:anchor="Текст_R06_1" w:history="1">
        <w:r w:rsidRPr="00B33CC4">
          <w:rPr>
            <w:rStyle w:val="af"/>
            <w:rFonts w:ascii="Tahoma" w:hAnsi="Tahoma" w:cs="Tahoma"/>
            <w:sz w:val="20"/>
            <w:szCs w:val="20"/>
          </w:rPr>
          <w:t>№</w:t>
        </w:r>
        <w:r w:rsidR="00611A35" w:rsidRPr="00B33CC4">
          <w:rPr>
            <w:rStyle w:val="af"/>
            <w:rFonts w:ascii="Tahoma" w:hAnsi="Tahoma" w:cs="Tahoma"/>
            <w:sz w:val="20"/>
            <w:szCs w:val="20"/>
            <w:lang w:val="en-US"/>
          </w:rPr>
          <w:t>R</w:t>
        </w:r>
        <w:r w:rsidR="00611A35" w:rsidRPr="00B33CC4">
          <w:rPr>
            <w:rStyle w:val="af"/>
            <w:rFonts w:ascii="Tahoma" w:hAnsi="Tahoma" w:cs="Tahoma"/>
            <w:sz w:val="20"/>
            <w:szCs w:val="20"/>
          </w:rPr>
          <w:t>06-1</w:t>
        </w:r>
      </w:hyperlink>
      <w:r w:rsidRPr="007F1642">
        <w:rPr>
          <w:rFonts w:ascii="Tahoma" w:hAnsi="Tahoma" w:cs="Tahoma"/>
          <w:sz w:val="20"/>
          <w:szCs w:val="20"/>
        </w:rPr>
        <w:t>)</w:t>
      </w:r>
      <w:r w:rsidR="009C5B32" w:rsidRPr="007F1642">
        <w:rPr>
          <w:rFonts w:ascii="Tahoma" w:hAnsi="Tahoma" w:cs="Tahoma"/>
          <w:sz w:val="20"/>
          <w:szCs w:val="20"/>
        </w:rPr>
        <w:t>,</w:t>
      </w:r>
      <w:r w:rsidRPr="007F1642">
        <w:rPr>
          <w:rFonts w:ascii="Tahoma" w:hAnsi="Tahoma" w:cs="Tahoma"/>
          <w:sz w:val="20"/>
          <w:szCs w:val="20"/>
        </w:rPr>
        <w:t xml:space="preserve"> Депонент поручает Депозитарию проводить операции зачисления/списания ценных бумаг по торговому счету депо Депонента по результатам клиринга на основании отчета/выписки расчетного депозитария по указанному Торговому разделу.</w:t>
      </w:r>
      <w:bookmarkEnd w:id="374"/>
    </w:p>
    <w:p w14:paraId="52B5980D" w14:textId="77777777" w:rsidR="00133166" w:rsidRPr="007F1642" w:rsidRDefault="00133166" w:rsidP="0073473E">
      <w:pPr>
        <w:pStyle w:val="a0"/>
        <w:ind w:left="993" w:hanging="993"/>
        <w:rPr>
          <w:rFonts w:ascii="Tahoma" w:hAnsi="Tahoma" w:cs="Tahoma"/>
          <w:sz w:val="20"/>
          <w:szCs w:val="20"/>
        </w:rPr>
      </w:pPr>
      <w:bookmarkStart w:id="375" w:name="_Ref477278560"/>
      <w:r w:rsidRPr="007F1642">
        <w:rPr>
          <w:rFonts w:ascii="Tahoma" w:hAnsi="Tahoma" w:cs="Tahoma"/>
          <w:sz w:val="20"/>
          <w:szCs w:val="20"/>
        </w:rPr>
        <w:t>По инициативе Попечителя счета депо допускается открытие одного Торгового раздела для хранения/учета ценных бумаг, принадлежащих разным Депонентам, назначившим одного и того же Попечителя счета депо.</w:t>
      </w:r>
      <w:bookmarkEnd w:id="375"/>
    </w:p>
    <w:p w14:paraId="1B97138D" w14:textId="58E028B2" w:rsidR="00133166" w:rsidRPr="007F1642" w:rsidRDefault="00133166" w:rsidP="0073473E">
      <w:pPr>
        <w:pStyle w:val="a0"/>
        <w:ind w:left="993" w:hanging="993"/>
        <w:rPr>
          <w:rFonts w:ascii="Tahoma" w:hAnsi="Tahoma" w:cs="Tahoma"/>
          <w:sz w:val="20"/>
          <w:szCs w:val="20"/>
        </w:rPr>
      </w:pPr>
      <w:r w:rsidRPr="007F1642">
        <w:rPr>
          <w:rFonts w:ascii="Tahoma" w:hAnsi="Tahoma" w:cs="Tahoma"/>
          <w:sz w:val="20"/>
          <w:szCs w:val="20"/>
        </w:rPr>
        <w:t>Для открытия Торгового раздела в случае, указанном в п</w:t>
      </w:r>
      <w:r w:rsidR="006F6808">
        <w:rPr>
          <w:rFonts w:ascii="Tahoma" w:hAnsi="Tahoma" w:cs="Tahoma"/>
          <w:sz w:val="20"/>
          <w:szCs w:val="20"/>
        </w:rPr>
        <w:t xml:space="preserve">ункте </w:t>
      </w:r>
      <w:r w:rsidR="006C6C75" w:rsidRPr="007F1642">
        <w:rPr>
          <w:rFonts w:ascii="Tahoma" w:hAnsi="Tahoma" w:cs="Tahoma"/>
          <w:sz w:val="20"/>
          <w:szCs w:val="20"/>
        </w:rPr>
        <w:fldChar w:fldCharType="begin"/>
      </w:r>
      <w:r w:rsidR="006C6C75" w:rsidRPr="007F1642">
        <w:rPr>
          <w:rFonts w:ascii="Tahoma" w:hAnsi="Tahoma" w:cs="Tahoma"/>
          <w:sz w:val="20"/>
          <w:szCs w:val="20"/>
        </w:rPr>
        <w:instrText xml:space="preserve"> REF _Ref477278560 \r \h </w:instrText>
      </w:r>
      <w:r w:rsidR="007F1642" w:rsidRPr="007F1642">
        <w:rPr>
          <w:rFonts w:ascii="Tahoma" w:hAnsi="Tahoma" w:cs="Tahoma"/>
          <w:sz w:val="20"/>
          <w:szCs w:val="20"/>
        </w:rPr>
        <w:instrText xml:space="preserve"> \* MERGEFORMAT </w:instrText>
      </w:r>
      <w:r w:rsidR="006C6C75" w:rsidRPr="007F1642">
        <w:rPr>
          <w:rFonts w:ascii="Tahoma" w:hAnsi="Tahoma" w:cs="Tahoma"/>
          <w:sz w:val="20"/>
          <w:szCs w:val="20"/>
        </w:rPr>
      </w:r>
      <w:r w:rsidR="006C6C75" w:rsidRPr="007F1642">
        <w:rPr>
          <w:rFonts w:ascii="Tahoma" w:hAnsi="Tahoma" w:cs="Tahoma"/>
          <w:sz w:val="20"/>
          <w:szCs w:val="20"/>
        </w:rPr>
        <w:fldChar w:fldCharType="separate"/>
      </w:r>
      <w:r w:rsidR="006769E0">
        <w:rPr>
          <w:rFonts w:ascii="Tahoma" w:hAnsi="Tahoma" w:cs="Tahoma"/>
          <w:sz w:val="20"/>
          <w:szCs w:val="20"/>
        </w:rPr>
        <w:t>6.16.6</w:t>
      </w:r>
      <w:r w:rsidR="006C6C75"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Попечитель счета депо обязан предоставить поручение</w:t>
      </w:r>
      <w:r w:rsidRPr="007F1642">
        <w:rPr>
          <w:rFonts w:ascii="Tahoma" w:hAnsi="Tahoma" w:cs="Tahoma"/>
          <w:b/>
          <w:sz w:val="20"/>
          <w:szCs w:val="20"/>
        </w:rPr>
        <w:t xml:space="preserve"> </w:t>
      </w:r>
      <w:r w:rsidRPr="007F1642">
        <w:rPr>
          <w:rFonts w:ascii="Tahoma" w:hAnsi="Tahoma" w:cs="Tahoma"/>
          <w:sz w:val="20"/>
          <w:szCs w:val="20"/>
        </w:rPr>
        <w:t xml:space="preserve">на открытие/закрытие торгового раздела в расчетном депозитарии (Форма </w:t>
      </w:r>
      <w:hyperlink w:anchor="Текст_R06_3" w:history="1">
        <w:r w:rsidR="0018501D" w:rsidRPr="0018501D">
          <w:rPr>
            <w:rStyle w:val="af"/>
            <w:rFonts w:ascii="Tahoma" w:hAnsi="Tahoma" w:cs="Tahoma"/>
            <w:sz w:val="20"/>
            <w:szCs w:val="20"/>
          </w:rPr>
          <w:t>№R06-3</w:t>
        </w:r>
      </w:hyperlink>
      <w:r w:rsidRPr="007F1642">
        <w:rPr>
          <w:rFonts w:ascii="Tahoma" w:hAnsi="Tahoma" w:cs="Tahoma"/>
          <w:sz w:val="20"/>
          <w:szCs w:val="20"/>
        </w:rPr>
        <w:t>) с указанием клиринговой организации, которая вправе давать распоряжения по этому Торговому разделу.</w:t>
      </w:r>
    </w:p>
    <w:p w14:paraId="0DD5C01F" w14:textId="77E68E7E" w:rsidR="00133166" w:rsidRPr="007F1642" w:rsidRDefault="00133166" w:rsidP="0073473E">
      <w:pPr>
        <w:pStyle w:val="a0"/>
        <w:ind w:left="993" w:hanging="993"/>
        <w:rPr>
          <w:rFonts w:ascii="Tahoma" w:hAnsi="Tahoma" w:cs="Tahoma"/>
          <w:sz w:val="20"/>
          <w:szCs w:val="20"/>
        </w:rPr>
      </w:pPr>
      <w:bookmarkStart w:id="376" w:name="_Ref18514080"/>
      <w:r w:rsidRPr="007F1642">
        <w:rPr>
          <w:rFonts w:ascii="Tahoma" w:hAnsi="Tahoma" w:cs="Tahoma"/>
          <w:sz w:val="20"/>
          <w:szCs w:val="20"/>
        </w:rPr>
        <w:t>В случае</w:t>
      </w:r>
      <w:r w:rsidR="00223004">
        <w:rPr>
          <w:rFonts w:ascii="Tahoma" w:hAnsi="Tahoma" w:cs="Tahoma"/>
          <w:sz w:val="20"/>
          <w:szCs w:val="20"/>
        </w:rPr>
        <w:t>,</w:t>
      </w:r>
      <w:r w:rsidRPr="007F1642">
        <w:rPr>
          <w:rFonts w:ascii="Tahoma" w:hAnsi="Tahoma" w:cs="Tahoma"/>
          <w:sz w:val="20"/>
          <w:szCs w:val="20"/>
        </w:rPr>
        <w:t xml:space="preserve"> указанном в п</w:t>
      </w:r>
      <w:r w:rsidR="006F6808">
        <w:rPr>
          <w:rFonts w:ascii="Tahoma" w:hAnsi="Tahoma" w:cs="Tahoma"/>
          <w:sz w:val="20"/>
          <w:szCs w:val="20"/>
        </w:rPr>
        <w:t xml:space="preserve">ункте </w:t>
      </w:r>
      <w:r w:rsidR="00D77E8B" w:rsidRPr="007F1642">
        <w:rPr>
          <w:rFonts w:ascii="Tahoma" w:hAnsi="Tahoma" w:cs="Tahoma"/>
          <w:sz w:val="20"/>
          <w:szCs w:val="20"/>
        </w:rPr>
        <w:fldChar w:fldCharType="begin"/>
      </w:r>
      <w:r w:rsidR="00D77E8B" w:rsidRPr="007F1642">
        <w:rPr>
          <w:rFonts w:ascii="Tahoma" w:hAnsi="Tahoma" w:cs="Tahoma"/>
          <w:sz w:val="20"/>
          <w:szCs w:val="20"/>
        </w:rPr>
        <w:instrText xml:space="preserve"> REF _Ref477278560 \r \h </w:instrText>
      </w:r>
      <w:r w:rsidR="007F1642" w:rsidRPr="007F1642">
        <w:rPr>
          <w:rFonts w:ascii="Tahoma" w:hAnsi="Tahoma" w:cs="Tahoma"/>
          <w:sz w:val="20"/>
          <w:szCs w:val="20"/>
        </w:rPr>
        <w:instrText xml:space="preserve"> \* MERGEFORMAT </w:instrText>
      </w:r>
      <w:r w:rsidR="00D77E8B" w:rsidRPr="007F1642">
        <w:rPr>
          <w:rFonts w:ascii="Tahoma" w:hAnsi="Tahoma" w:cs="Tahoma"/>
          <w:sz w:val="20"/>
          <w:szCs w:val="20"/>
        </w:rPr>
      </w:r>
      <w:r w:rsidR="00D77E8B" w:rsidRPr="007F1642">
        <w:rPr>
          <w:rFonts w:ascii="Tahoma" w:hAnsi="Tahoma" w:cs="Tahoma"/>
          <w:sz w:val="20"/>
          <w:szCs w:val="20"/>
        </w:rPr>
        <w:fldChar w:fldCharType="separate"/>
      </w:r>
      <w:r w:rsidR="006769E0">
        <w:rPr>
          <w:rFonts w:ascii="Tahoma" w:hAnsi="Tahoma" w:cs="Tahoma"/>
          <w:sz w:val="20"/>
          <w:szCs w:val="20"/>
        </w:rPr>
        <w:t>6.16.6</w:t>
      </w:r>
      <w:r w:rsidR="00D77E8B"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Попечитель счета депо также обязан предоставить поручение на проведение операций по торговому счету депо Депонента по результатам клиринга (Форма </w:t>
      </w:r>
      <w:hyperlink w:anchor="Текст_R06_4" w:history="1">
        <w:r w:rsidR="0018501D" w:rsidRPr="0018501D">
          <w:rPr>
            <w:rStyle w:val="af"/>
            <w:rFonts w:ascii="Tahoma" w:hAnsi="Tahoma" w:cs="Tahoma"/>
            <w:sz w:val="20"/>
            <w:szCs w:val="20"/>
          </w:rPr>
          <w:t>№R06-4</w:t>
        </w:r>
      </w:hyperlink>
      <w:r w:rsidRPr="007F1642">
        <w:rPr>
          <w:rFonts w:ascii="Tahoma" w:hAnsi="Tahoma" w:cs="Tahoma"/>
          <w:sz w:val="20"/>
          <w:szCs w:val="20"/>
        </w:rPr>
        <w:t>), которым Попечитель счета депо поручает Депозитарию проводить операции зачисления/списания ценных бумаг по торговому счету депо Депонента по результатам клиринга на основании отчета клиринговой организации по указанному Торговому разделу.</w:t>
      </w:r>
      <w:bookmarkEnd w:id="376"/>
    </w:p>
    <w:p w14:paraId="5C382C11" w14:textId="77777777" w:rsidR="00133166" w:rsidRPr="007F1642" w:rsidRDefault="00133166" w:rsidP="0073473E">
      <w:pPr>
        <w:pStyle w:val="a0"/>
        <w:ind w:left="993" w:hanging="993"/>
        <w:rPr>
          <w:rFonts w:ascii="Tahoma" w:hAnsi="Tahoma" w:cs="Tahoma"/>
          <w:sz w:val="20"/>
          <w:szCs w:val="20"/>
        </w:rPr>
      </w:pPr>
      <w:r w:rsidRPr="007F1642">
        <w:rPr>
          <w:rFonts w:ascii="Tahoma" w:hAnsi="Tahoma" w:cs="Tahoma"/>
          <w:sz w:val="20"/>
          <w:szCs w:val="20"/>
        </w:rPr>
        <w:t>Депозитарий при открытии ему Торгового раздела на торговом счете депо номинального держателя в расчетном депозитарии</w:t>
      </w:r>
      <w:r w:rsidR="0027781A" w:rsidRPr="007F1642">
        <w:rPr>
          <w:rFonts w:ascii="Tahoma" w:hAnsi="Tahoma" w:cs="Tahoma"/>
          <w:sz w:val="20"/>
          <w:szCs w:val="20"/>
        </w:rPr>
        <w:t xml:space="preserve">/ </w:t>
      </w:r>
      <w:proofErr w:type="spellStart"/>
      <w:r w:rsidR="0027781A" w:rsidRPr="007F1642">
        <w:rPr>
          <w:rFonts w:ascii="Tahoma" w:hAnsi="Tahoma" w:cs="Tahoma"/>
          <w:sz w:val="20"/>
          <w:szCs w:val="20"/>
        </w:rPr>
        <w:t>Субсчета</w:t>
      </w:r>
      <w:proofErr w:type="spellEnd"/>
      <w:r w:rsidR="0027781A" w:rsidRPr="007F1642">
        <w:rPr>
          <w:rFonts w:ascii="Tahoma" w:hAnsi="Tahoma" w:cs="Tahoma"/>
          <w:sz w:val="20"/>
          <w:szCs w:val="20"/>
        </w:rPr>
        <w:t xml:space="preserve"> депо номинального держателя</w:t>
      </w:r>
      <w:r w:rsidRPr="007F1642">
        <w:rPr>
          <w:rFonts w:ascii="Tahoma" w:hAnsi="Tahoma" w:cs="Tahoma"/>
          <w:sz w:val="20"/>
          <w:szCs w:val="20"/>
        </w:rPr>
        <w:t xml:space="preserve"> </w:t>
      </w:r>
      <w:r w:rsidR="0082568B" w:rsidRPr="007F1642">
        <w:rPr>
          <w:rFonts w:ascii="Tahoma" w:hAnsi="Tahoma" w:cs="Tahoma"/>
          <w:sz w:val="20"/>
          <w:szCs w:val="20"/>
        </w:rPr>
        <w:t xml:space="preserve">на клиринговом счете НКО НКЦ (АО) </w:t>
      </w:r>
      <w:r w:rsidRPr="007F1642">
        <w:rPr>
          <w:rFonts w:ascii="Tahoma" w:hAnsi="Tahoma" w:cs="Tahoma"/>
          <w:sz w:val="20"/>
          <w:szCs w:val="20"/>
        </w:rPr>
        <w:t>открывает в системе учета Депозитария соответствующий торговый раздел на обеспечительном счете ценных бумаг депонентов, предназначенный для учета ценных бумаг Депонентов, который может быть использован для отражения исполнения и (или) обеспечения исполнения обязательств, допущенных к клирингу. Торговые разделы на обеспечительном счете ценных бумаг депонентов открываются с указанием клиринговой организации, которая вправе давать распоряжения по соответствующим Торговым разделам</w:t>
      </w:r>
      <w:r w:rsidR="00D300BD" w:rsidRPr="007F1642">
        <w:rPr>
          <w:rFonts w:ascii="Tahoma" w:hAnsi="Tahoma" w:cs="Tahoma"/>
          <w:sz w:val="20"/>
          <w:szCs w:val="20"/>
        </w:rPr>
        <w:t xml:space="preserve">/ </w:t>
      </w:r>
      <w:proofErr w:type="spellStart"/>
      <w:r w:rsidR="00D300BD" w:rsidRPr="007F1642">
        <w:rPr>
          <w:rFonts w:ascii="Tahoma" w:hAnsi="Tahoma" w:cs="Tahoma"/>
          <w:sz w:val="20"/>
          <w:szCs w:val="20"/>
        </w:rPr>
        <w:t>Субсчетам</w:t>
      </w:r>
      <w:proofErr w:type="spellEnd"/>
      <w:r w:rsidR="00D300BD" w:rsidRPr="007F1642">
        <w:rPr>
          <w:rFonts w:ascii="Tahoma" w:hAnsi="Tahoma" w:cs="Tahoma"/>
          <w:sz w:val="20"/>
          <w:szCs w:val="20"/>
        </w:rPr>
        <w:t xml:space="preserve"> депо номинального держателя</w:t>
      </w:r>
      <w:r w:rsidR="0082568B" w:rsidRPr="007F1642">
        <w:rPr>
          <w:rFonts w:ascii="Tahoma" w:hAnsi="Tahoma" w:cs="Tahoma"/>
          <w:sz w:val="20"/>
          <w:szCs w:val="20"/>
        </w:rPr>
        <w:t xml:space="preserve"> на клиринговом счете НКО НКЦ (АО)</w:t>
      </w:r>
      <w:r w:rsidRPr="007F1642">
        <w:rPr>
          <w:rFonts w:ascii="Tahoma" w:hAnsi="Tahoma" w:cs="Tahoma"/>
          <w:sz w:val="20"/>
          <w:szCs w:val="20"/>
        </w:rPr>
        <w:t>.</w:t>
      </w:r>
    </w:p>
    <w:p w14:paraId="71FF7AF7" w14:textId="77777777" w:rsidR="0082568B" w:rsidRPr="007F1642" w:rsidRDefault="0082568B" w:rsidP="0073473E">
      <w:pPr>
        <w:pStyle w:val="a0"/>
        <w:ind w:left="993" w:hanging="993"/>
        <w:rPr>
          <w:rFonts w:ascii="Tahoma" w:hAnsi="Tahoma" w:cs="Tahoma"/>
          <w:sz w:val="20"/>
          <w:szCs w:val="20"/>
        </w:rPr>
      </w:pPr>
      <w:r w:rsidRPr="007F1642">
        <w:rPr>
          <w:rFonts w:ascii="Tahoma" w:hAnsi="Tahoma" w:cs="Tahoma"/>
          <w:sz w:val="20"/>
          <w:szCs w:val="20"/>
        </w:rPr>
        <w:t xml:space="preserve">Депозитарий при открытии ему </w:t>
      </w:r>
      <w:proofErr w:type="spellStart"/>
      <w:r w:rsidRPr="007F1642">
        <w:rPr>
          <w:rFonts w:ascii="Tahoma" w:hAnsi="Tahoma" w:cs="Tahoma"/>
          <w:sz w:val="20"/>
          <w:szCs w:val="20"/>
        </w:rPr>
        <w:t>Субсчета</w:t>
      </w:r>
      <w:proofErr w:type="spellEnd"/>
      <w:r w:rsidRPr="007F1642">
        <w:rPr>
          <w:rFonts w:ascii="Tahoma" w:hAnsi="Tahoma" w:cs="Tahoma"/>
          <w:sz w:val="20"/>
          <w:szCs w:val="20"/>
        </w:rPr>
        <w:t xml:space="preserve"> депо номинального держателя на клиринговом счете </w:t>
      </w:r>
      <w:r w:rsidR="00223004" w:rsidRPr="00223004">
        <w:rPr>
          <w:rFonts w:ascii="Tahoma" w:hAnsi="Tahoma" w:cs="Tahoma"/>
          <w:sz w:val="20"/>
          <w:szCs w:val="20"/>
        </w:rPr>
        <w:t>Небанковской</w:t>
      </w:r>
      <w:r w:rsidR="00223004">
        <w:rPr>
          <w:rFonts w:ascii="Tahoma" w:hAnsi="Tahoma" w:cs="Tahoma"/>
          <w:sz w:val="20"/>
          <w:szCs w:val="20"/>
        </w:rPr>
        <w:t xml:space="preserve"> кредитной организации</w:t>
      </w:r>
      <w:r w:rsidR="00223004" w:rsidRPr="00223004">
        <w:rPr>
          <w:rFonts w:ascii="Tahoma" w:hAnsi="Tahoma" w:cs="Tahoma"/>
          <w:sz w:val="20"/>
          <w:szCs w:val="20"/>
        </w:rPr>
        <w:t xml:space="preserve"> - центральн</w:t>
      </w:r>
      <w:r w:rsidR="00223004">
        <w:rPr>
          <w:rFonts w:ascii="Tahoma" w:hAnsi="Tahoma" w:cs="Tahoma"/>
          <w:sz w:val="20"/>
          <w:szCs w:val="20"/>
        </w:rPr>
        <w:t>ого</w:t>
      </w:r>
      <w:r w:rsidR="00223004" w:rsidRPr="00223004">
        <w:rPr>
          <w:rFonts w:ascii="Tahoma" w:hAnsi="Tahoma" w:cs="Tahoma"/>
          <w:sz w:val="20"/>
          <w:szCs w:val="20"/>
        </w:rPr>
        <w:t xml:space="preserve"> контрагент</w:t>
      </w:r>
      <w:r w:rsidR="00223004">
        <w:rPr>
          <w:rFonts w:ascii="Tahoma" w:hAnsi="Tahoma" w:cs="Tahoma"/>
          <w:sz w:val="20"/>
          <w:szCs w:val="20"/>
        </w:rPr>
        <w:t>а</w:t>
      </w:r>
      <w:r w:rsidR="00223004" w:rsidRPr="00223004">
        <w:rPr>
          <w:rFonts w:ascii="Tahoma" w:hAnsi="Tahoma" w:cs="Tahoma"/>
          <w:sz w:val="20"/>
          <w:szCs w:val="20"/>
        </w:rPr>
        <w:t xml:space="preserve"> «СПБ Клиринг» (акционерное общество)</w:t>
      </w:r>
      <w:r w:rsidR="00223004">
        <w:rPr>
          <w:rFonts w:ascii="Tahoma" w:hAnsi="Tahoma" w:cs="Tahoma"/>
          <w:sz w:val="20"/>
          <w:szCs w:val="20"/>
        </w:rPr>
        <w:t xml:space="preserve"> (далее – </w:t>
      </w:r>
      <w:r w:rsidR="00223004" w:rsidRPr="00223004">
        <w:rPr>
          <w:rFonts w:ascii="Tahoma" w:hAnsi="Tahoma" w:cs="Tahoma"/>
          <w:sz w:val="20"/>
          <w:szCs w:val="20"/>
        </w:rPr>
        <w:t>НКО-ЦК «СПБ Клиринг» (АО)</w:t>
      </w:r>
      <w:r w:rsidR="00223004">
        <w:rPr>
          <w:rFonts w:ascii="Tahoma" w:hAnsi="Tahoma" w:cs="Tahoma"/>
          <w:sz w:val="20"/>
          <w:szCs w:val="20"/>
        </w:rPr>
        <w:t>)</w:t>
      </w:r>
      <w:r w:rsidRPr="007F1642">
        <w:rPr>
          <w:rFonts w:ascii="Tahoma" w:hAnsi="Tahoma" w:cs="Tahoma"/>
          <w:sz w:val="20"/>
          <w:szCs w:val="20"/>
        </w:rPr>
        <w:t xml:space="preserve"> открывает в системе учета Депозитария соответствующий обеспечительный счет ценных бумаг депонентов, а при открытии ему торгового раздела на </w:t>
      </w:r>
      <w:proofErr w:type="spellStart"/>
      <w:r w:rsidRPr="007F1642">
        <w:rPr>
          <w:rFonts w:ascii="Tahoma" w:hAnsi="Tahoma" w:cs="Tahoma"/>
          <w:sz w:val="20"/>
          <w:szCs w:val="20"/>
        </w:rPr>
        <w:t>Субсчете</w:t>
      </w:r>
      <w:proofErr w:type="spellEnd"/>
      <w:r w:rsidRPr="007F1642">
        <w:rPr>
          <w:rFonts w:ascii="Tahoma" w:hAnsi="Tahoma" w:cs="Tahoma"/>
          <w:sz w:val="20"/>
          <w:szCs w:val="20"/>
        </w:rPr>
        <w:t xml:space="preserve"> депо номинального держателя на клиринговом счете </w:t>
      </w:r>
      <w:r w:rsidR="00986201" w:rsidRPr="00223004">
        <w:rPr>
          <w:rFonts w:ascii="Tahoma" w:hAnsi="Tahoma" w:cs="Tahoma"/>
          <w:sz w:val="20"/>
          <w:szCs w:val="20"/>
        </w:rPr>
        <w:t>НКО-ЦК «СПБ Клиринг» (АО)</w:t>
      </w:r>
      <w:r w:rsidRPr="007F1642">
        <w:rPr>
          <w:rFonts w:ascii="Tahoma" w:hAnsi="Tahoma" w:cs="Tahoma"/>
          <w:sz w:val="20"/>
          <w:szCs w:val="20"/>
        </w:rPr>
        <w:t xml:space="preserve"> дополнительно открывает в системе учета Депозитария соответствующий торговый раздел на обеспечительном счете ценных бумаг депонентов, предназначенный для учета ценных бумаг Депонентов, который может быть использован для отражения исполнения и (или) обеспечения исполнения обязательств, допущенных к клирингу. Обеспечительный счет ценных бумаг депонентов и торговые разделы на обеспечительном счете ценных бумаг депонентов открываются с указанием клиринговой организации, которая вправе давать распоряжения по соответствующим торговым разделам на </w:t>
      </w:r>
      <w:proofErr w:type="spellStart"/>
      <w:r w:rsidRPr="007F1642">
        <w:rPr>
          <w:rFonts w:ascii="Tahoma" w:hAnsi="Tahoma" w:cs="Tahoma"/>
          <w:sz w:val="20"/>
          <w:szCs w:val="20"/>
        </w:rPr>
        <w:t>Субсчете</w:t>
      </w:r>
      <w:proofErr w:type="spellEnd"/>
      <w:r w:rsidRPr="007F1642">
        <w:rPr>
          <w:rFonts w:ascii="Tahoma" w:hAnsi="Tahoma" w:cs="Tahoma"/>
          <w:sz w:val="20"/>
          <w:szCs w:val="20"/>
        </w:rPr>
        <w:t xml:space="preserve"> депо номинального держателя.</w:t>
      </w:r>
    </w:p>
    <w:p w14:paraId="711D3A0F" w14:textId="77777777" w:rsidR="00133166" w:rsidRPr="007F1642" w:rsidRDefault="00133166" w:rsidP="0073473E">
      <w:pPr>
        <w:pStyle w:val="a0"/>
        <w:ind w:left="993" w:hanging="993"/>
        <w:rPr>
          <w:rFonts w:ascii="Tahoma" w:hAnsi="Tahoma" w:cs="Tahoma"/>
          <w:sz w:val="20"/>
          <w:szCs w:val="20"/>
        </w:rPr>
      </w:pPr>
      <w:r w:rsidRPr="007F1642">
        <w:rPr>
          <w:rFonts w:ascii="Tahoma" w:hAnsi="Tahoma" w:cs="Tahoma"/>
          <w:sz w:val="20"/>
          <w:szCs w:val="20"/>
        </w:rPr>
        <w:t xml:space="preserve">В день открытия торгового раздела на обеспечительном счете ценных бумаг депонентов Депоненту предоставляется </w:t>
      </w:r>
      <w:r w:rsidR="009C2338" w:rsidRPr="007F1642">
        <w:rPr>
          <w:rFonts w:ascii="Tahoma" w:hAnsi="Tahoma" w:cs="Tahoma"/>
          <w:sz w:val="20"/>
          <w:szCs w:val="20"/>
        </w:rPr>
        <w:t xml:space="preserve">соответствующий </w:t>
      </w:r>
      <w:r w:rsidRPr="007F1642">
        <w:rPr>
          <w:rFonts w:ascii="Tahoma" w:hAnsi="Tahoma" w:cs="Tahoma"/>
          <w:sz w:val="20"/>
          <w:szCs w:val="20"/>
        </w:rPr>
        <w:t>отчет</w:t>
      </w:r>
      <w:r w:rsidR="009C5B32" w:rsidRPr="007F1642">
        <w:rPr>
          <w:rFonts w:ascii="Tahoma" w:hAnsi="Tahoma" w:cs="Tahoma"/>
          <w:sz w:val="20"/>
          <w:szCs w:val="20"/>
        </w:rPr>
        <w:t xml:space="preserve"> </w:t>
      </w:r>
      <w:r w:rsidRPr="007F1642">
        <w:rPr>
          <w:rFonts w:ascii="Tahoma" w:hAnsi="Tahoma" w:cs="Tahoma"/>
          <w:sz w:val="20"/>
          <w:szCs w:val="20"/>
        </w:rPr>
        <w:t xml:space="preserve">(Форма </w:t>
      </w:r>
      <w:hyperlink w:anchor="Текст_S05_4" w:history="1">
        <w:r w:rsidR="0018501D" w:rsidRPr="0018501D">
          <w:rPr>
            <w:rStyle w:val="af"/>
            <w:rFonts w:ascii="Tahoma" w:hAnsi="Tahoma" w:cs="Tahoma"/>
            <w:sz w:val="20"/>
            <w:szCs w:val="20"/>
          </w:rPr>
          <w:t>№S05-4</w:t>
        </w:r>
      </w:hyperlink>
      <w:r w:rsidRPr="007F1642">
        <w:rPr>
          <w:rFonts w:ascii="Tahoma" w:hAnsi="Tahoma" w:cs="Tahoma"/>
          <w:sz w:val="20"/>
          <w:szCs w:val="20"/>
        </w:rPr>
        <w:t>)</w:t>
      </w:r>
      <w:r w:rsidR="0082568B" w:rsidRPr="007F1642">
        <w:rPr>
          <w:rFonts w:ascii="Tahoma" w:hAnsi="Tahoma" w:cs="Tahoma"/>
          <w:sz w:val="20"/>
          <w:szCs w:val="20"/>
        </w:rPr>
        <w:t xml:space="preserve">, в случае открытия </w:t>
      </w:r>
      <w:proofErr w:type="spellStart"/>
      <w:r w:rsidR="0082568B" w:rsidRPr="007F1642">
        <w:rPr>
          <w:rFonts w:ascii="Tahoma" w:hAnsi="Tahoma" w:cs="Tahoma"/>
          <w:sz w:val="20"/>
          <w:szCs w:val="20"/>
        </w:rPr>
        <w:t>Субсчета</w:t>
      </w:r>
      <w:proofErr w:type="spellEnd"/>
      <w:r w:rsidR="0082568B" w:rsidRPr="007F1642">
        <w:rPr>
          <w:rFonts w:ascii="Tahoma" w:hAnsi="Tahoma" w:cs="Tahoma"/>
          <w:sz w:val="20"/>
          <w:szCs w:val="20"/>
        </w:rPr>
        <w:t xml:space="preserve"> депо номинального держателя на клиринговом счете НКО НКЦ (АО) либо торгового раздела на </w:t>
      </w:r>
      <w:proofErr w:type="spellStart"/>
      <w:r w:rsidR="0082568B" w:rsidRPr="007F1642">
        <w:rPr>
          <w:rFonts w:ascii="Tahoma" w:hAnsi="Tahoma" w:cs="Tahoma"/>
          <w:sz w:val="20"/>
          <w:szCs w:val="20"/>
        </w:rPr>
        <w:t>Субсчете</w:t>
      </w:r>
      <w:proofErr w:type="spellEnd"/>
      <w:r w:rsidR="0082568B" w:rsidRPr="007F1642">
        <w:rPr>
          <w:rFonts w:ascii="Tahoma" w:hAnsi="Tahoma" w:cs="Tahoma"/>
          <w:sz w:val="20"/>
          <w:szCs w:val="20"/>
        </w:rPr>
        <w:t xml:space="preserve"> депо номинального держателя на клиринговом счете </w:t>
      </w:r>
      <w:r w:rsidR="009D2878" w:rsidRPr="00223004">
        <w:rPr>
          <w:rFonts w:ascii="Tahoma" w:hAnsi="Tahoma" w:cs="Tahoma"/>
          <w:sz w:val="20"/>
          <w:szCs w:val="20"/>
        </w:rPr>
        <w:t>НКО-ЦК «СПБ Клиринг» (АО)</w:t>
      </w:r>
      <w:r w:rsidR="0082568B" w:rsidRPr="007F1642">
        <w:rPr>
          <w:rFonts w:ascii="Tahoma" w:hAnsi="Tahoma" w:cs="Tahoma"/>
          <w:sz w:val="20"/>
          <w:szCs w:val="20"/>
        </w:rPr>
        <w:t xml:space="preserve"> данные </w:t>
      </w:r>
      <w:proofErr w:type="spellStart"/>
      <w:r w:rsidR="0082568B" w:rsidRPr="007F1642">
        <w:rPr>
          <w:rFonts w:ascii="Tahoma" w:hAnsi="Tahoma" w:cs="Tahoma"/>
          <w:sz w:val="20"/>
          <w:szCs w:val="20"/>
        </w:rPr>
        <w:t>субсчета</w:t>
      </w:r>
      <w:proofErr w:type="spellEnd"/>
      <w:r w:rsidR="0082568B" w:rsidRPr="007F1642">
        <w:rPr>
          <w:rFonts w:ascii="Tahoma" w:hAnsi="Tahoma" w:cs="Tahoma"/>
          <w:sz w:val="20"/>
          <w:szCs w:val="20"/>
        </w:rPr>
        <w:t xml:space="preserve"> именуется в отчете разделами</w:t>
      </w:r>
      <w:r w:rsidRPr="007F1642">
        <w:rPr>
          <w:rFonts w:ascii="Tahoma" w:hAnsi="Tahoma" w:cs="Tahoma"/>
          <w:sz w:val="20"/>
          <w:szCs w:val="20"/>
        </w:rPr>
        <w:t xml:space="preserve">. А в случае открытия торгового раздела на обеспечительном счете ценных бумаг депонентов по инициативе Попечителя счета депо, ему предоставляется отчет об открытии Торгового раздела в расчетном депозитарии (Форма </w:t>
      </w:r>
      <w:hyperlink w:anchor="Текст_S05_10" w:history="1">
        <w:r w:rsidR="0018501D" w:rsidRPr="00BA7DC5">
          <w:rPr>
            <w:rStyle w:val="af"/>
            <w:rFonts w:ascii="Tahoma" w:hAnsi="Tahoma" w:cs="Tahoma"/>
            <w:sz w:val="20"/>
            <w:szCs w:val="20"/>
          </w:rPr>
          <w:t>№S05-10</w:t>
        </w:r>
      </w:hyperlink>
      <w:r w:rsidRPr="007F1642">
        <w:rPr>
          <w:rFonts w:ascii="Tahoma" w:hAnsi="Tahoma" w:cs="Tahoma"/>
          <w:sz w:val="20"/>
          <w:szCs w:val="20"/>
        </w:rPr>
        <w:t>).</w:t>
      </w:r>
      <w:r w:rsidR="0082568B" w:rsidRPr="007F1642">
        <w:rPr>
          <w:rFonts w:ascii="Tahoma" w:hAnsi="Tahoma" w:cs="Tahoma"/>
          <w:sz w:val="20"/>
          <w:szCs w:val="20"/>
        </w:rPr>
        <w:t xml:space="preserve"> В день открытия обеспечительного счета ценных бумаг депонентов Депоненту предоставляется </w:t>
      </w:r>
      <w:r w:rsidR="009C2338" w:rsidRPr="007F1642">
        <w:rPr>
          <w:rFonts w:ascii="Tahoma" w:hAnsi="Tahoma" w:cs="Tahoma"/>
          <w:sz w:val="20"/>
          <w:szCs w:val="20"/>
        </w:rPr>
        <w:t xml:space="preserve">соответствующий </w:t>
      </w:r>
      <w:r w:rsidR="0082568B" w:rsidRPr="007F1642">
        <w:rPr>
          <w:rFonts w:ascii="Tahoma" w:hAnsi="Tahoma" w:cs="Tahoma"/>
          <w:sz w:val="20"/>
          <w:szCs w:val="20"/>
        </w:rPr>
        <w:t>отче</w:t>
      </w:r>
      <w:r w:rsidR="00B0053B" w:rsidRPr="007F1642">
        <w:rPr>
          <w:rFonts w:ascii="Tahoma" w:hAnsi="Tahoma" w:cs="Tahoma"/>
          <w:sz w:val="20"/>
          <w:szCs w:val="20"/>
        </w:rPr>
        <w:t>т (</w:t>
      </w:r>
      <w:r w:rsidR="0082568B" w:rsidRPr="007F1642">
        <w:rPr>
          <w:rFonts w:ascii="Tahoma" w:hAnsi="Tahoma" w:cs="Tahoma"/>
          <w:sz w:val="20"/>
          <w:szCs w:val="20"/>
        </w:rPr>
        <w:t xml:space="preserve">Форма </w:t>
      </w:r>
      <w:hyperlink w:anchor="Текст_S06" w:history="1">
        <w:r w:rsidR="0018501D" w:rsidRPr="0018501D">
          <w:rPr>
            <w:rStyle w:val="af"/>
            <w:rFonts w:ascii="Tahoma" w:hAnsi="Tahoma" w:cs="Tahoma"/>
            <w:sz w:val="20"/>
            <w:szCs w:val="20"/>
          </w:rPr>
          <w:t>№S05-6</w:t>
        </w:r>
      </w:hyperlink>
      <w:r w:rsidR="0082568B" w:rsidRPr="007F1642">
        <w:rPr>
          <w:rFonts w:ascii="Tahoma" w:hAnsi="Tahoma" w:cs="Tahoma"/>
          <w:sz w:val="20"/>
          <w:szCs w:val="20"/>
        </w:rPr>
        <w:t xml:space="preserve">), в случае открытия </w:t>
      </w:r>
      <w:proofErr w:type="spellStart"/>
      <w:r w:rsidR="0082568B" w:rsidRPr="007F1642">
        <w:rPr>
          <w:rFonts w:ascii="Tahoma" w:hAnsi="Tahoma" w:cs="Tahoma"/>
          <w:sz w:val="20"/>
          <w:szCs w:val="20"/>
        </w:rPr>
        <w:t>Субсчета</w:t>
      </w:r>
      <w:proofErr w:type="spellEnd"/>
      <w:r w:rsidR="0082568B" w:rsidRPr="007F1642">
        <w:rPr>
          <w:rFonts w:ascii="Tahoma" w:hAnsi="Tahoma" w:cs="Tahoma"/>
          <w:sz w:val="20"/>
          <w:szCs w:val="20"/>
        </w:rPr>
        <w:t xml:space="preserve"> депо номинального держателя на клиринговом счете </w:t>
      </w:r>
      <w:r w:rsidR="009D2878" w:rsidRPr="00223004">
        <w:rPr>
          <w:rFonts w:ascii="Tahoma" w:hAnsi="Tahoma" w:cs="Tahoma"/>
          <w:sz w:val="20"/>
          <w:szCs w:val="20"/>
        </w:rPr>
        <w:t>НКО-ЦК «СПБ Клиринг» (АО)</w:t>
      </w:r>
      <w:r w:rsidR="0082568B" w:rsidRPr="007F1642">
        <w:rPr>
          <w:rFonts w:ascii="Tahoma" w:hAnsi="Tahoma" w:cs="Tahoma"/>
          <w:sz w:val="20"/>
          <w:szCs w:val="20"/>
        </w:rPr>
        <w:t xml:space="preserve"> данный </w:t>
      </w:r>
      <w:proofErr w:type="spellStart"/>
      <w:r w:rsidR="0082568B" w:rsidRPr="007F1642">
        <w:rPr>
          <w:rFonts w:ascii="Tahoma" w:hAnsi="Tahoma" w:cs="Tahoma"/>
          <w:sz w:val="20"/>
          <w:szCs w:val="20"/>
        </w:rPr>
        <w:t>субсчет</w:t>
      </w:r>
      <w:proofErr w:type="spellEnd"/>
      <w:r w:rsidR="0082568B" w:rsidRPr="007F1642">
        <w:rPr>
          <w:rFonts w:ascii="Tahoma" w:hAnsi="Tahoma" w:cs="Tahoma"/>
          <w:sz w:val="20"/>
          <w:szCs w:val="20"/>
        </w:rPr>
        <w:t xml:space="preserve"> именуется в отчете счетом.</w:t>
      </w:r>
    </w:p>
    <w:p w14:paraId="094933AF" w14:textId="6F3369BD" w:rsidR="00133166" w:rsidRPr="007F1642" w:rsidRDefault="00133166" w:rsidP="0073473E">
      <w:pPr>
        <w:pStyle w:val="a0"/>
        <w:ind w:left="993" w:hanging="993"/>
        <w:rPr>
          <w:rFonts w:ascii="Tahoma" w:hAnsi="Tahoma" w:cs="Tahoma"/>
          <w:sz w:val="20"/>
          <w:szCs w:val="20"/>
        </w:rPr>
      </w:pPr>
      <w:r w:rsidRPr="007F1642">
        <w:rPr>
          <w:rFonts w:ascii="Tahoma" w:hAnsi="Tahoma" w:cs="Tahoma"/>
          <w:sz w:val="20"/>
          <w:szCs w:val="20"/>
        </w:rPr>
        <w:t>Для проведения иных операций по Торговому разделу (за исключением операций, указанных в п</w:t>
      </w:r>
      <w:r w:rsidR="006F6808">
        <w:rPr>
          <w:rFonts w:ascii="Tahoma" w:hAnsi="Tahoma" w:cs="Tahoma"/>
          <w:sz w:val="20"/>
          <w:szCs w:val="20"/>
        </w:rPr>
        <w:t>ункте</w:t>
      </w:r>
      <w:r w:rsidR="00B36C25" w:rsidRPr="007F1642">
        <w:rPr>
          <w:rFonts w:ascii="Tahoma" w:hAnsi="Tahoma" w:cs="Tahoma"/>
          <w:sz w:val="20"/>
          <w:szCs w:val="20"/>
        </w:rPr>
        <w:t xml:space="preserve"> </w:t>
      </w:r>
      <w:r w:rsidR="00B36C25" w:rsidRPr="007F1642">
        <w:rPr>
          <w:rFonts w:ascii="Tahoma" w:hAnsi="Tahoma" w:cs="Tahoma"/>
          <w:sz w:val="20"/>
          <w:szCs w:val="20"/>
        </w:rPr>
        <w:fldChar w:fldCharType="begin"/>
      </w:r>
      <w:r w:rsidR="00B36C25" w:rsidRPr="007F1642">
        <w:rPr>
          <w:rFonts w:ascii="Tahoma" w:hAnsi="Tahoma" w:cs="Tahoma"/>
          <w:sz w:val="20"/>
          <w:szCs w:val="20"/>
        </w:rPr>
        <w:instrText xml:space="preserve"> REF _Ref39858442 \r \h </w:instrText>
      </w:r>
      <w:r w:rsidR="007F1642" w:rsidRPr="007F1642">
        <w:rPr>
          <w:rFonts w:ascii="Tahoma" w:hAnsi="Tahoma" w:cs="Tahoma"/>
          <w:sz w:val="20"/>
          <w:szCs w:val="20"/>
        </w:rPr>
        <w:instrText xml:space="preserve"> \* MERGEFORMAT </w:instrText>
      </w:r>
      <w:r w:rsidR="00B36C25" w:rsidRPr="007F1642">
        <w:rPr>
          <w:rFonts w:ascii="Tahoma" w:hAnsi="Tahoma" w:cs="Tahoma"/>
          <w:sz w:val="20"/>
          <w:szCs w:val="20"/>
        </w:rPr>
      </w:r>
      <w:r w:rsidR="00B36C25" w:rsidRPr="007F1642">
        <w:rPr>
          <w:rFonts w:ascii="Tahoma" w:hAnsi="Tahoma" w:cs="Tahoma"/>
          <w:sz w:val="20"/>
          <w:szCs w:val="20"/>
        </w:rPr>
        <w:fldChar w:fldCharType="separate"/>
      </w:r>
      <w:r w:rsidR="006769E0">
        <w:rPr>
          <w:rFonts w:ascii="Tahoma" w:hAnsi="Tahoma" w:cs="Tahoma"/>
          <w:sz w:val="20"/>
          <w:szCs w:val="20"/>
        </w:rPr>
        <w:t>6.16.5</w:t>
      </w:r>
      <w:r w:rsidR="00B36C25"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и </w:t>
      </w:r>
      <w:r w:rsidR="00E30206">
        <w:rPr>
          <w:rFonts w:ascii="Tahoma" w:hAnsi="Tahoma" w:cs="Tahoma"/>
          <w:sz w:val="20"/>
          <w:szCs w:val="20"/>
        </w:rPr>
        <w:t>п</w:t>
      </w:r>
      <w:r w:rsidR="006F6808">
        <w:rPr>
          <w:rFonts w:ascii="Tahoma" w:hAnsi="Tahoma" w:cs="Tahoma"/>
          <w:sz w:val="20"/>
          <w:szCs w:val="20"/>
        </w:rPr>
        <w:t xml:space="preserve">ункте </w:t>
      </w:r>
      <w:r w:rsidR="00B36C25" w:rsidRPr="007F1642">
        <w:rPr>
          <w:rFonts w:ascii="Tahoma" w:hAnsi="Tahoma" w:cs="Tahoma"/>
          <w:sz w:val="20"/>
          <w:szCs w:val="20"/>
        </w:rPr>
        <w:fldChar w:fldCharType="begin"/>
      </w:r>
      <w:r w:rsidR="00B36C25" w:rsidRPr="007F1642">
        <w:rPr>
          <w:rFonts w:ascii="Tahoma" w:hAnsi="Tahoma" w:cs="Tahoma"/>
          <w:sz w:val="20"/>
          <w:szCs w:val="20"/>
        </w:rPr>
        <w:instrText xml:space="preserve"> REF _Ref18514080 \r \h </w:instrText>
      </w:r>
      <w:r w:rsidR="007F1642" w:rsidRPr="007F1642">
        <w:rPr>
          <w:rFonts w:ascii="Tahoma" w:hAnsi="Tahoma" w:cs="Tahoma"/>
          <w:sz w:val="20"/>
          <w:szCs w:val="20"/>
        </w:rPr>
        <w:instrText xml:space="preserve"> \* MERGEFORMAT </w:instrText>
      </w:r>
      <w:r w:rsidR="00B36C25" w:rsidRPr="007F1642">
        <w:rPr>
          <w:rFonts w:ascii="Tahoma" w:hAnsi="Tahoma" w:cs="Tahoma"/>
          <w:sz w:val="20"/>
          <w:szCs w:val="20"/>
        </w:rPr>
      </w:r>
      <w:r w:rsidR="00B36C25" w:rsidRPr="007F1642">
        <w:rPr>
          <w:rFonts w:ascii="Tahoma" w:hAnsi="Tahoma" w:cs="Tahoma"/>
          <w:sz w:val="20"/>
          <w:szCs w:val="20"/>
        </w:rPr>
        <w:fldChar w:fldCharType="separate"/>
      </w:r>
      <w:r w:rsidR="006769E0">
        <w:rPr>
          <w:rFonts w:ascii="Tahoma" w:hAnsi="Tahoma" w:cs="Tahoma"/>
          <w:sz w:val="20"/>
          <w:szCs w:val="20"/>
        </w:rPr>
        <w:t>6.16.8</w:t>
      </w:r>
      <w:r w:rsidR="00B36C25" w:rsidRPr="007F1642">
        <w:rPr>
          <w:rFonts w:ascii="Tahoma" w:hAnsi="Tahoma" w:cs="Tahoma"/>
          <w:sz w:val="20"/>
          <w:szCs w:val="20"/>
        </w:rPr>
        <w:fldChar w:fldCharType="end"/>
      </w:r>
      <w:r w:rsidR="00E61CD8" w:rsidRPr="007F1642">
        <w:rPr>
          <w:rFonts w:ascii="Tahoma" w:hAnsi="Tahoma" w:cs="Tahoma"/>
          <w:sz w:val="20"/>
          <w:szCs w:val="20"/>
        </w:rPr>
        <w:t>.</w:t>
      </w:r>
      <w:r w:rsidR="00D77E8B" w:rsidRPr="007F1642">
        <w:rPr>
          <w:rFonts w:ascii="Tahoma" w:hAnsi="Tahoma" w:cs="Tahoma"/>
          <w:sz w:val="20"/>
          <w:szCs w:val="20"/>
        </w:rPr>
        <w:t xml:space="preserve"> </w:t>
      </w:r>
      <w:r w:rsidRPr="007F1642">
        <w:rPr>
          <w:rFonts w:ascii="Tahoma" w:hAnsi="Tahoma" w:cs="Tahoma"/>
          <w:sz w:val="20"/>
          <w:szCs w:val="20"/>
        </w:rPr>
        <w:t>настоящих Условий) Депонент обязан предоставить поручение на проведение соответствующей операции.</w:t>
      </w:r>
    </w:p>
    <w:p w14:paraId="58507925" w14:textId="77777777" w:rsidR="00133166" w:rsidRPr="007F1642" w:rsidRDefault="00133166" w:rsidP="0073473E">
      <w:pPr>
        <w:pStyle w:val="a0"/>
        <w:ind w:left="993" w:hanging="993"/>
        <w:rPr>
          <w:rFonts w:ascii="Tahoma" w:hAnsi="Tahoma" w:cs="Tahoma"/>
          <w:sz w:val="20"/>
          <w:szCs w:val="20"/>
        </w:rPr>
      </w:pPr>
      <w:r w:rsidRPr="007F1642">
        <w:rPr>
          <w:rFonts w:ascii="Tahoma" w:hAnsi="Tahoma" w:cs="Tahoma"/>
          <w:sz w:val="20"/>
          <w:szCs w:val="20"/>
        </w:rPr>
        <w:t>Операции по Торговым разделам</w:t>
      </w:r>
      <w:r w:rsidR="00B36C25" w:rsidRPr="007F1642">
        <w:rPr>
          <w:rFonts w:ascii="Tahoma" w:hAnsi="Tahoma" w:cs="Tahoma"/>
          <w:sz w:val="20"/>
          <w:szCs w:val="20"/>
        </w:rPr>
        <w:t>/</w:t>
      </w:r>
      <w:r w:rsidRPr="007F1642">
        <w:rPr>
          <w:rFonts w:ascii="Tahoma" w:hAnsi="Tahoma" w:cs="Tahoma"/>
          <w:sz w:val="20"/>
          <w:szCs w:val="20"/>
        </w:rPr>
        <w:t xml:space="preserve"> </w:t>
      </w:r>
      <w:r w:rsidR="00B36C25" w:rsidRPr="007F1642">
        <w:rPr>
          <w:rFonts w:ascii="Tahoma" w:hAnsi="Tahoma" w:cs="Tahoma"/>
          <w:sz w:val="20"/>
          <w:szCs w:val="20"/>
          <w:lang w:val="en-US"/>
        </w:rPr>
        <w:t>C</w:t>
      </w:r>
      <w:proofErr w:type="spellStart"/>
      <w:r w:rsidR="00B36C25" w:rsidRPr="007F1642">
        <w:rPr>
          <w:rFonts w:ascii="Tahoma" w:hAnsi="Tahoma" w:cs="Tahoma"/>
          <w:sz w:val="20"/>
          <w:szCs w:val="20"/>
        </w:rPr>
        <w:t>убсчета</w:t>
      </w:r>
      <w:r w:rsidR="0082568B" w:rsidRPr="007F1642">
        <w:rPr>
          <w:rFonts w:ascii="Tahoma" w:hAnsi="Tahoma" w:cs="Tahoma"/>
          <w:sz w:val="20"/>
          <w:szCs w:val="20"/>
        </w:rPr>
        <w:t>м</w:t>
      </w:r>
      <w:proofErr w:type="spellEnd"/>
      <w:r w:rsidR="00B36C25" w:rsidRPr="007F1642">
        <w:rPr>
          <w:rFonts w:ascii="Tahoma" w:hAnsi="Tahoma" w:cs="Tahoma"/>
          <w:sz w:val="20"/>
          <w:szCs w:val="20"/>
        </w:rPr>
        <w:t xml:space="preserve"> депо номинального держателя </w:t>
      </w:r>
      <w:r w:rsidRPr="007F1642">
        <w:rPr>
          <w:rFonts w:ascii="Tahoma" w:hAnsi="Tahoma" w:cs="Tahoma"/>
          <w:sz w:val="20"/>
          <w:szCs w:val="20"/>
        </w:rPr>
        <w:t>осуществляются в соответствии с условиями осуществления депозитарной деятельности расчетного депозитария.</w:t>
      </w:r>
    </w:p>
    <w:p w14:paraId="22445F9A" w14:textId="77777777" w:rsidR="00133166" w:rsidRPr="007F1642" w:rsidRDefault="00133166" w:rsidP="00611EBA">
      <w:pPr>
        <w:pStyle w:val="a0"/>
        <w:ind w:left="993" w:hanging="993"/>
        <w:rPr>
          <w:rFonts w:ascii="Tahoma" w:hAnsi="Tahoma" w:cs="Tahoma"/>
          <w:sz w:val="20"/>
          <w:szCs w:val="20"/>
        </w:rPr>
      </w:pPr>
      <w:r w:rsidRPr="00611EBA">
        <w:rPr>
          <w:rFonts w:ascii="Tahoma" w:hAnsi="Tahoma" w:cs="Tahoma"/>
          <w:sz w:val="20"/>
          <w:szCs w:val="20"/>
        </w:rPr>
        <w:t>Закрытие</w:t>
      </w:r>
      <w:r w:rsidRPr="007F1642">
        <w:rPr>
          <w:rFonts w:ascii="Tahoma" w:hAnsi="Tahoma" w:cs="Tahoma"/>
          <w:sz w:val="20"/>
          <w:szCs w:val="20"/>
        </w:rPr>
        <w:t xml:space="preserve"> Торгового раздела осуществляется:</w:t>
      </w:r>
    </w:p>
    <w:p w14:paraId="341464A6" w14:textId="33E0A63F"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при закрытии торгового счета депо Депонента в соответствии с п</w:t>
      </w:r>
      <w:r w:rsidR="006F6808">
        <w:rPr>
          <w:rFonts w:ascii="Tahoma" w:hAnsi="Tahoma" w:cs="Tahoma"/>
          <w:sz w:val="20"/>
          <w:szCs w:val="20"/>
        </w:rPr>
        <w:t>унктом</w:t>
      </w:r>
      <w:r w:rsidR="00267665">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_Ref342312745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w:t>
      </w:r>
    </w:p>
    <w:p w14:paraId="0D65F5A5"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 xml:space="preserve">по инициативе Депонента на основании поручения на открытие/закрытие торгового раздела в расчетном депозитарии (Форма </w:t>
      </w:r>
      <w:hyperlink w:anchor="Текст_R06_1" w:history="1">
        <w:r w:rsidRPr="0018501D">
          <w:rPr>
            <w:rStyle w:val="af"/>
            <w:rFonts w:ascii="Tahoma" w:hAnsi="Tahoma" w:cs="Tahoma"/>
            <w:sz w:val="20"/>
            <w:szCs w:val="20"/>
          </w:rPr>
          <w:t>№</w:t>
        </w:r>
        <w:r w:rsidR="00611A35" w:rsidRPr="0018501D">
          <w:rPr>
            <w:rStyle w:val="af"/>
            <w:rFonts w:ascii="Tahoma" w:hAnsi="Tahoma" w:cs="Tahoma"/>
            <w:sz w:val="20"/>
            <w:szCs w:val="20"/>
            <w:lang w:val="en-US"/>
          </w:rPr>
          <w:t>R</w:t>
        </w:r>
        <w:r w:rsidR="00611A35" w:rsidRPr="0018501D">
          <w:rPr>
            <w:rStyle w:val="af"/>
            <w:rFonts w:ascii="Tahoma" w:hAnsi="Tahoma" w:cs="Tahoma"/>
            <w:sz w:val="20"/>
            <w:szCs w:val="20"/>
          </w:rPr>
          <w:t>06-1</w:t>
        </w:r>
      </w:hyperlink>
      <w:r w:rsidRPr="007F1642">
        <w:rPr>
          <w:rFonts w:ascii="Tahoma" w:hAnsi="Tahoma" w:cs="Tahoma"/>
          <w:sz w:val="20"/>
          <w:szCs w:val="20"/>
        </w:rPr>
        <w:t>), при отсутствии ценных бумаг на данном Торговом разделе;</w:t>
      </w:r>
    </w:p>
    <w:p w14:paraId="1B8D7D68"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 xml:space="preserve">по инициативе Попечителя счета депо на основании поручения на открытие/закрытие торгового раздела в расчетном депозитарии (Форма </w:t>
      </w:r>
      <w:hyperlink w:anchor="Текст_R06_3" w:history="1">
        <w:r w:rsidRPr="00B33CC4">
          <w:rPr>
            <w:rStyle w:val="af"/>
            <w:rFonts w:ascii="Tahoma" w:hAnsi="Tahoma" w:cs="Tahoma"/>
            <w:sz w:val="20"/>
            <w:szCs w:val="20"/>
          </w:rPr>
          <w:t>№</w:t>
        </w:r>
        <w:r w:rsidR="00611A35" w:rsidRPr="00B33CC4">
          <w:rPr>
            <w:rStyle w:val="af"/>
            <w:rFonts w:ascii="Tahoma" w:hAnsi="Tahoma" w:cs="Tahoma"/>
            <w:sz w:val="20"/>
            <w:szCs w:val="20"/>
          </w:rPr>
          <w:t>R06-3</w:t>
        </w:r>
      </w:hyperlink>
      <w:r w:rsidRPr="007F1642">
        <w:rPr>
          <w:rFonts w:ascii="Tahoma" w:hAnsi="Tahoma" w:cs="Tahoma"/>
          <w:sz w:val="20"/>
          <w:szCs w:val="20"/>
        </w:rPr>
        <w:t>), при отсутствии ценных бумаг на данном Торговом разделе.</w:t>
      </w:r>
    </w:p>
    <w:p w14:paraId="1E10B6AE"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 xml:space="preserve">Депозитарий при закрытии ему Торгового раздела на торговом счете депо номинального держателя в расчетном депозитарии закрывает в системе учета Депозитария соответствующий торговый раздел на обеспечительном счете ценных бумаг депонентов. </w:t>
      </w:r>
    </w:p>
    <w:p w14:paraId="023CF806" w14:textId="76964CBB"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 xml:space="preserve">В случае закрытия Торгового раздела на основании поручения Депонента (Форма </w:t>
      </w:r>
      <w:hyperlink w:anchor="Текст_R06_1" w:history="1">
        <w:r w:rsidRPr="00B33CC4">
          <w:rPr>
            <w:rStyle w:val="af"/>
            <w:rFonts w:ascii="Tahoma" w:hAnsi="Tahoma" w:cs="Tahoma"/>
            <w:sz w:val="20"/>
            <w:szCs w:val="20"/>
          </w:rPr>
          <w:t>№</w:t>
        </w:r>
        <w:r w:rsidR="00611A35" w:rsidRPr="00B33CC4">
          <w:rPr>
            <w:rStyle w:val="af"/>
            <w:rFonts w:ascii="Tahoma" w:hAnsi="Tahoma" w:cs="Tahoma"/>
            <w:sz w:val="20"/>
            <w:szCs w:val="20"/>
            <w:lang w:val="en-US"/>
          </w:rPr>
          <w:t>R</w:t>
        </w:r>
        <w:r w:rsidR="00611A35" w:rsidRPr="00B33CC4">
          <w:rPr>
            <w:rStyle w:val="af"/>
            <w:rFonts w:ascii="Tahoma" w:hAnsi="Tahoma" w:cs="Tahoma"/>
            <w:sz w:val="20"/>
            <w:szCs w:val="20"/>
          </w:rPr>
          <w:t>06-1</w:t>
        </w:r>
      </w:hyperlink>
      <w:r w:rsidRPr="007F1642">
        <w:rPr>
          <w:rFonts w:ascii="Tahoma" w:hAnsi="Tahoma" w:cs="Tahoma"/>
          <w:sz w:val="20"/>
          <w:szCs w:val="20"/>
        </w:rPr>
        <w:t xml:space="preserve">) Депоненту предоставляется отчет о закрытии Торгового раздела в расчетном депозитарии (Форма </w:t>
      </w:r>
      <w:hyperlink w:anchor="Текст_S05_5" w:history="1">
        <w:r w:rsidR="0018501D" w:rsidRPr="0018501D">
          <w:rPr>
            <w:rStyle w:val="af"/>
            <w:rFonts w:ascii="Tahoma" w:hAnsi="Tahoma" w:cs="Tahoma"/>
            <w:sz w:val="20"/>
            <w:szCs w:val="20"/>
          </w:rPr>
          <w:t>№</w:t>
        </w:r>
        <w:r w:rsidR="0018501D" w:rsidRPr="0018501D">
          <w:rPr>
            <w:rStyle w:val="af"/>
            <w:rFonts w:ascii="Tahoma" w:hAnsi="Tahoma" w:cs="Tahoma"/>
            <w:sz w:val="20"/>
            <w:szCs w:val="20"/>
            <w:lang w:val="en-US"/>
          </w:rPr>
          <w:t>S</w:t>
        </w:r>
        <w:r w:rsidR="0018501D" w:rsidRPr="0018501D">
          <w:rPr>
            <w:rStyle w:val="af"/>
            <w:rFonts w:ascii="Tahoma" w:hAnsi="Tahoma" w:cs="Tahoma"/>
            <w:sz w:val="20"/>
            <w:szCs w:val="20"/>
          </w:rPr>
          <w:t>05-5</w:t>
        </w:r>
      </w:hyperlink>
      <w:r w:rsidRPr="007F1642">
        <w:rPr>
          <w:rFonts w:ascii="Tahoma" w:hAnsi="Tahoma" w:cs="Tahoma"/>
          <w:sz w:val="20"/>
          <w:szCs w:val="20"/>
        </w:rPr>
        <w:t xml:space="preserve">) не позднее </w:t>
      </w:r>
      <w:r w:rsidR="00C432DF">
        <w:rPr>
          <w:rFonts w:ascii="Tahoma" w:hAnsi="Tahoma" w:cs="Tahoma"/>
          <w:sz w:val="20"/>
          <w:szCs w:val="20"/>
        </w:rPr>
        <w:t>1 (</w:t>
      </w:r>
      <w:r w:rsidRPr="007F1642">
        <w:rPr>
          <w:rFonts w:ascii="Tahoma" w:hAnsi="Tahoma" w:cs="Tahoma"/>
          <w:sz w:val="20"/>
          <w:szCs w:val="20"/>
        </w:rPr>
        <w:t>одного</w:t>
      </w:r>
      <w:r w:rsidR="00C432DF">
        <w:rPr>
          <w:rFonts w:ascii="Tahoma" w:hAnsi="Tahoma" w:cs="Tahoma"/>
          <w:sz w:val="20"/>
          <w:szCs w:val="20"/>
        </w:rPr>
        <w:t>)</w:t>
      </w:r>
      <w:r w:rsidRPr="007F1642">
        <w:rPr>
          <w:rFonts w:ascii="Tahoma" w:hAnsi="Tahoma" w:cs="Tahoma"/>
          <w:sz w:val="20"/>
          <w:szCs w:val="20"/>
        </w:rPr>
        <w:t xml:space="preserve"> рабочего дня после закрытия соответствующего торгового раздела на обеспечительном счете ценных бумаг депонентов.</w:t>
      </w:r>
    </w:p>
    <w:p w14:paraId="7803A43D" w14:textId="5CF652F3"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 xml:space="preserve">В случае закрытия Торгового раздела на основании поручения Попечителя счета депо (Форма </w:t>
      </w:r>
      <w:hyperlink w:anchor="Текст_R06_3" w:history="1">
        <w:r w:rsidRPr="00B33CC4">
          <w:rPr>
            <w:rStyle w:val="af"/>
            <w:rFonts w:ascii="Tahoma" w:hAnsi="Tahoma" w:cs="Tahoma"/>
            <w:sz w:val="20"/>
            <w:szCs w:val="20"/>
          </w:rPr>
          <w:t>№R06-3</w:t>
        </w:r>
      </w:hyperlink>
      <w:r w:rsidRPr="007F1642">
        <w:rPr>
          <w:rFonts w:ascii="Tahoma" w:hAnsi="Tahoma" w:cs="Tahoma"/>
          <w:sz w:val="20"/>
          <w:szCs w:val="20"/>
        </w:rPr>
        <w:t xml:space="preserve">), ему предоставляется отчет о закрытии Торгового раздела в расчетном депозитарии (Форма </w:t>
      </w:r>
      <w:hyperlink w:anchor="Текст_S05_11" w:history="1">
        <w:r w:rsidR="0018501D" w:rsidRPr="00BA7DC5">
          <w:rPr>
            <w:rStyle w:val="af"/>
            <w:rFonts w:ascii="Tahoma" w:hAnsi="Tahoma" w:cs="Tahoma"/>
            <w:sz w:val="20"/>
            <w:szCs w:val="20"/>
          </w:rPr>
          <w:t>№</w:t>
        </w:r>
        <w:r w:rsidR="0018501D" w:rsidRPr="00BA7DC5">
          <w:rPr>
            <w:rStyle w:val="af"/>
            <w:rFonts w:ascii="Tahoma" w:hAnsi="Tahoma" w:cs="Tahoma"/>
            <w:sz w:val="20"/>
            <w:szCs w:val="20"/>
            <w:lang w:val="en-US"/>
          </w:rPr>
          <w:t>S</w:t>
        </w:r>
        <w:r w:rsidR="0018501D" w:rsidRPr="00BA7DC5">
          <w:rPr>
            <w:rStyle w:val="af"/>
            <w:rFonts w:ascii="Tahoma" w:hAnsi="Tahoma" w:cs="Tahoma"/>
            <w:sz w:val="20"/>
            <w:szCs w:val="20"/>
          </w:rPr>
          <w:t>05-11</w:t>
        </w:r>
      </w:hyperlink>
      <w:r w:rsidRPr="007F1642">
        <w:rPr>
          <w:rFonts w:ascii="Tahoma" w:hAnsi="Tahoma" w:cs="Tahoma"/>
          <w:sz w:val="20"/>
          <w:szCs w:val="20"/>
        </w:rPr>
        <w:t xml:space="preserve">) не позднее </w:t>
      </w:r>
      <w:r w:rsidR="00C432DF">
        <w:rPr>
          <w:rFonts w:ascii="Tahoma" w:hAnsi="Tahoma" w:cs="Tahoma"/>
          <w:sz w:val="20"/>
          <w:szCs w:val="20"/>
        </w:rPr>
        <w:t>1 (</w:t>
      </w:r>
      <w:r w:rsidRPr="007F1642">
        <w:rPr>
          <w:rFonts w:ascii="Tahoma" w:hAnsi="Tahoma" w:cs="Tahoma"/>
          <w:sz w:val="20"/>
          <w:szCs w:val="20"/>
        </w:rPr>
        <w:t>одного</w:t>
      </w:r>
      <w:r w:rsidR="00C432DF">
        <w:rPr>
          <w:rFonts w:ascii="Tahoma" w:hAnsi="Tahoma" w:cs="Tahoma"/>
          <w:sz w:val="20"/>
          <w:szCs w:val="20"/>
        </w:rPr>
        <w:t>)</w:t>
      </w:r>
      <w:r w:rsidRPr="007F1642">
        <w:rPr>
          <w:rFonts w:ascii="Tahoma" w:hAnsi="Tahoma" w:cs="Tahoma"/>
          <w:sz w:val="20"/>
          <w:szCs w:val="20"/>
        </w:rPr>
        <w:t xml:space="preserve"> рабочего дня после закрытия соответствующего торгового раздела на обеспечительном счете ценных бумаг депонентов.</w:t>
      </w:r>
    </w:p>
    <w:p w14:paraId="3EC0C2DB" w14:textId="77777777" w:rsidR="00133166" w:rsidRPr="004C1172" w:rsidRDefault="00133166" w:rsidP="00611EBA">
      <w:pPr>
        <w:pStyle w:val="20"/>
        <w:ind w:left="993" w:hanging="993"/>
        <w:rPr>
          <w:rFonts w:ascii="Tahoma" w:hAnsi="Tahoma" w:cs="Tahoma"/>
          <w:color w:val="0099FF"/>
          <w:sz w:val="20"/>
          <w:szCs w:val="20"/>
        </w:rPr>
      </w:pPr>
      <w:bookmarkStart w:id="377" w:name="_Toc478119771"/>
      <w:bookmarkStart w:id="378" w:name="_Toc48757009"/>
      <w:bookmarkStart w:id="379" w:name="_Toc97585945"/>
      <w:bookmarkStart w:id="380" w:name="_Toc232067815"/>
      <w:r w:rsidRPr="004C1172">
        <w:rPr>
          <w:rFonts w:ascii="Tahoma" w:hAnsi="Tahoma" w:cs="Tahoma"/>
          <w:color w:val="0099FF"/>
          <w:sz w:val="20"/>
          <w:szCs w:val="20"/>
        </w:rPr>
        <w:t>Особенности проведения операций по счету (разделу счета) депо в депозитарии-корреспонденте при назначении оператора счета (раздела счета) депо в депозитарии-корреспонденте</w:t>
      </w:r>
      <w:bookmarkEnd w:id="377"/>
      <w:bookmarkEnd w:id="378"/>
      <w:bookmarkEnd w:id="379"/>
      <w:bookmarkEnd w:id="380"/>
    </w:p>
    <w:p w14:paraId="04001E5C"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Оператором счета (раздела счета) депо номинального держателя, открытого Депозитарию в депозитарии-корреспонденте, может быть назначен брокер, с которым Депонент заключил договор на брокерское обслуживание, при условии, что указанный счет (раздел счета) депо открыт в целях хранения/учета ценных бумаг Депонента, приобретаемых в соответствии с указанным договором (далее – счет (раздел счета) депо Депозитария в депозитарии-корреспонденте). При этом брокер наделяется полномочиями подавать поручения по счету (разделу счета) депо Депозитария в депозитарии-корреспонденте по результатам операций с ценными бумагами, совершенных в интересах Депонента в рамках договора на брокерское обслуживание, а также иные поручения по усмотрению Депозитария.</w:t>
      </w:r>
    </w:p>
    <w:p w14:paraId="139957E3" w14:textId="77777777" w:rsidR="00133166" w:rsidRPr="000B2268" w:rsidRDefault="00133166" w:rsidP="00611EBA">
      <w:pPr>
        <w:pStyle w:val="a0"/>
        <w:ind w:left="993" w:hanging="993"/>
        <w:rPr>
          <w:rFonts w:ascii="Tahoma" w:hAnsi="Tahoma" w:cs="Tahoma"/>
          <w:sz w:val="20"/>
          <w:szCs w:val="20"/>
        </w:rPr>
      </w:pPr>
      <w:r w:rsidRPr="007F1642">
        <w:rPr>
          <w:rFonts w:ascii="Tahoma" w:hAnsi="Tahoma" w:cs="Tahoma"/>
          <w:sz w:val="20"/>
          <w:szCs w:val="20"/>
        </w:rPr>
        <w:t xml:space="preserve">Для открытия счета (раздела счета) депо номинального держателя Депозитария в депозитарии-корреспонденте Депонент предоставляет в Депозитарий поручение (Форма </w:t>
      </w:r>
      <w:hyperlink w:anchor="Текст_R06_2" w:history="1">
        <w:r w:rsidRPr="0018501D">
          <w:rPr>
            <w:rStyle w:val="af"/>
            <w:rFonts w:ascii="Tahoma" w:hAnsi="Tahoma" w:cs="Tahoma"/>
            <w:sz w:val="20"/>
            <w:szCs w:val="20"/>
          </w:rPr>
          <w:t>№R06-2</w:t>
        </w:r>
      </w:hyperlink>
      <w:r w:rsidRPr="007F1642">
        <w:rPr>
          <w:rFonts w:ascii="Tahoma" w:hAnsi="Tahoma" w:cs="Tahoma"/>
          <w:sz w:val="20"/>
          <w:szCs w:val="20"/>
        </w:rPr>
        <w:t xml:space="preserve">). </w:t>
      </w:r>
      <w:r w:rsidR="000B2268" w:rsidRPr="0044557A">
        <w:rPr>
          <w:rFonts w:ascii="Tahoma" w:hAnsi="Tahoma" w:cs="Tahoma"/>
          <w:sz w:val="20"/>
          <w:szCs w:val="20"/>
        </w:rPr>
        <w:t>Требование о предоставлении поручения в целях открытия счета (раздела счета) депо номинального держателя в месте хранения ценных бумаг не распространяется на Депонентов, являющихся страховыми компаниями и управляющими компаниями, осуществляющими доверительное управление средствами страховых резервов и собственными средствами (капиталом) страховых компаний, акционерными инвестиционными фондами и управляющими компаниями акционерных инвестиционных фондов, управляющими компаниями паевых инвестиционных фондов, негосударственными пенсионными фондами (при самостоятельном размещении средств пенсионных резервов) и управляющими компаниями, осуществляющими доверительное управление средствами пенсионных резервов или пенсионных накоплений.</w:t>
      </w:r>
    </w:p>
    <w:p w14:paraId="7CCD563C" w14:textId="77777777" w:rsidR="00133166" w:rsidRPr="007F1642" w:rsidRDefault="00133166" w:rsidP="00611EBA">
      <w:pPr>
        <w:pStyle w:val="a0"/>
        <w:ind w:left="993" w:hanging="993"/>
        <w:rPr>
          <w:rFonts w:ascii="Tahoma" w:hAnsi="Tahoma" w:cs="Tahoma"/>
          <w:sz w:val="20"/>
          <w:szCs w:val="20"/>
        </w:rPr>
      </w:pPr>
      <w:bookmarkStart w:id="381" w:name="_Ref342312778"/>
      <w:r w:rsidRPr="007F1642">
        <w:rPr>
          <w:rFonts w:ascii="Tahoma" w:hAnsi="Tahoma" w:cs="Tahoma"/>
          <w:sz w:val="20"/>
          <w:szCs w:val="20"/>
        </w:rPr>
        <w:t xml:space="preserve">Поручением (Форма </w:t>
      </w:r>
      <w:hyperlink w:anchor="Текст_R06_2" w:history="1">
        <w:r w:rsidRPr="0018501D">
          <w:rPr>
            <w:rStyle w:val="af"/>
            <w:rFonts w:ascii="Tahoma" w:hAnsi="Tahoma" w:cs="Tahoma"/>
            <w:sz w:val="20"/>
            <w:szCs w:val="20"/>
          </w:rPr>
          <w:t>№</w:t>
        </w:r>
        <w:r w:rsidR="00172671" w:rsidRPr="0018501D">
          <w:rPr>
            <w:rStyle w:val="af"/>
            <w:rFonts w:ascii="Tahoma" w:hAnsi="Tahoma" w:cs="Tahoma"/>
            <w:sz w:val="20"/>
            <w:szCs w:val="20"/>
          </w:rPr>
          <w:t>R06-2</w:t>
        </w:r>
      </w:hyperlink>
      <w:r w:rsidRPr="007F1642">
        <w:rPr>
          <w:rFonts w:ascii="Tahoma" w:hAnsi="Tahoma" w:cs="Tahoma"/>
          <w:sz w:val="20"/>
          <w:szCs w:val="20"/>
        </w:rPr>
        <w:t>) Депонент может поручить Депозитарию:</w:t>
      </w:r>
      <w:bookmarkEnd w:id="381"/>
    </w:p>
    <w:p w14:paraId="6C723388"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назначить брокера оператором указанного счета (раздела счета) депо;</w:t>
      </w:r>
    </w:p>
    <w:p w14:paraId="742FCC6F"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проводить операции зачисления/списания ценных бумаг по счету депо Депонента на основании отчета депозитария-корреспондента об операциях, проведенных на основании поручений брокера, поданных в рамках полномочий оператора счета (раздела счета) депо.</w:t>
      </w:r>
    </w:p>
    <w:p w14:paraId="68C2AB0B" w14:textId="2F312022"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Для проведения иных операций по счету (разделу счета) депо Депозитария в депозитарии-корреспонденте (за исключением операций, указанных в п</w:t>
      </w:r>
      <w:r w:rsidR="006F6808">
        <w:rPr>
          <w:rFonts w:ascii="Tahoma" w:hAnsi="Tahoma" w:cs="Tahoma"/>
          <w:sz w:val="20"/>
          <w:szCs w:val="20"/>
        </w:rPr>
        <w:t>ункте</w:t>
      </w:r>
      <w:r w:rsidR="00267665">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_Ref342312778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6.17.3</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 Депонент обязан предоставить поручение на проведение соответствующей операции.</w:t>
      </w:r>
    </w:p>
    <w:p w14:paraId="0F28B46B"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 xml:space="preserve">Депозитарий вправе обусловить назначение оператора счета (раздела счета) депо Депозитария в депозитарии-корреспонденте заключением многостороннего соглашения с участием Депозитария, </w:t>
      </w:r>
      <w:r w:rsidR="00C71081" w:rsidRPr="007F1642">
        <w:rPr>
          <w:rFonts w:ascii="Tahoma" w:hAnsi="Tahoma" w:cs="Tahoma"/>
          <w:sz w:val="20"/>
          <w:szCs w:val="20"/>
        </w:rPr>
        <w:t>Депонента, депозитария</w:t>
      </w:r>
      <w:r w:rsidRPr="007F1642">
        <w:rPr>
          <w:rFonts w:ascii="Tahoma" w:hAnsi="Tahoma" w:cs="Tahoma"/>
          <w:sz w:val="20"/>
          <w:szCs w:val="20"/>
        </w:rPr>
        <w:t>-корреспондента и иных лиц (при необходимости), устанавливающего порядок взаимодействия, права и ответственность сторон (далее – Многостороннее соглашение). </w:t>
      </w:r>
    </w:p>
    <w:p w14:paraId="279E242C"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При открытии Депозитарию счета (раздела счета) номинального держателя в депозитарии-корреспонденте Депозитарий открывает в системе учета соответствующий счет (раздел счета) ценных бумаг депонентов.</w:t>
      </w:r>
    </w:p>
    <w:p w14:paraId="78DE6168"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 xml:space="preserve">В день открытия Депозитарием счета (раздела счета) </w:t>
      </w:r>
      <w:r w:rsidR="00C71081" w:rsidRPr="007F1642">
        <w:rPr>
          <w:rFonts w:ascii="Tahoma" w:hAnsi="Tahoma" w:cs="Tahoma"/>
          <w:sz w:val="20"/>
          <w:szCs w:val="20"/>
        </w:rPr>
        <w:t>депо ценных</w:t>
      </w:r>
      <w:r w:rsidRPr="007F1642">
        <w:rPr>
          <w:rFonts w:ascii="Tahoma" w:hAnsi="Tahoma" w:cs="Tahoma"/>
          <w:sz w:val="20"/>
          <w:szCs w:val="20"/>
        </w:rPr>
        <w:t xml:space="preserve"> бумаг депонентов Депоненту предоставляется отчет об открытии счета (раздела счета) депо в месте хранения ценных бумаг (Форма </w:t>
      </w:r>
      <w:hyperlink w:anchor="Текст_S05_6" w:history="1">
        <w:r w:rsidRPr="0018501D">
          <w:rPr>
            <w:rStyle w:val="af"/>
            <w:rFonts w:ascii="Tahoma" w:hAnsi="Tahoma" w:cs="Tahoma"/>
            <w:sz w:val="20"/>
            <w:szCs w:val="20"/>
          </w:rPr>
          <w:t>№</w:t>
        </w:r>
        <w:r w:rsidRPr="0018501D">
          <w:rPr>
            <w:rStyle w:val="af"/>
            <w:rFonts w:ascii="Tahoma" w:hAnsi="Tahoma" w:cs="Tahoma"/>
            <w:sz w:val="20"/>
            <w:szCs w:val="20"/>
            <w:lang w:val="en-US"/>
          </w:rPr>
          <w:t>S</w:t>
        </w:r>
        <w:r w:rsidRPr="0018501D">
          <w:rPr>
            <w:rStyle w:val="af"/>
            <w:rFonts w:ascii="Tahoma" w:hAnsi="Tahoma" w:cs="Tahoma"/>
            <w:sz w:val="20"/>
            <w:szCs w:val="20"/>
          </w:rPr>
          <w:t>05-6</w:t>
        </w:r>
      </w:hyperlink>
      <w:r w:rsidRPr="007F1642">
        <w:rPr>
          <w:rFonts w:ascii="Tahoma" w:hAnsi="Tahoma" w:cs="Tahoma"/>
          <w:sz w:val="20"/>
          <w:szCs w:val="20"/>
        </w:rPr>
        <w:t>).</w:t>
      </w:r>
    </w:p>
    <w:p w14:paraId="064BC02E"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Операции по счету (разделу счета) депо номинального держателя Депозитария в депозитарии-корреспонденте, включая открытие счета (раздела счета) депо и назначение оператора счета (раздела счета) депо, осуществляются в соответствии с условиями осуществления депозитарной деятельности депозитария-корреспондента, а также условиями Многостороннего соглашения.</w:t>
      </w:r>
    </w:p>
    <w:p w14:paraId="23185FAE"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Закрытие счета (раздела счета) депо номинального держателя в депозитарии-корреспонденте осуществляется:</w:t>
      </w:r>
    </w:p>
    <w:p w14:paraId="791B6E2C" w14:textId="4CBA1358"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при закрытии счета депо Депонента в соответствии с п</w:t>
      </w:r>
      <w:r w:rsidR="006F6808">
        <w:rPr>
          <w:rFonts w:ascii="Tahoma" w:hAnsi="Tahoma" w:cs="Tahoma"/>
          <w:sz w:val="20"/>
          <w:szCs w:val="20"/>
        </w:rPr>
        <w:t>унктом</w:t>
      </w:r>
      <w:r w:rsidR="00267665">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_Ref342312796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w:t>
      </w:r>
    </w:p>
    <w:p w14:paraId="2C5E97A1"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 xml:space="preserve">по инициативе Депонента на основании поручения (Форма </w:t>
      </w:r>
      <w:hyperlink w:anchor="Текст_R06_2" w:history="1">
        <w:r w:rsidRPr="00DF6271">
          <w:rPr>
            <w:rStyle w:val="af"/>
            <w:rFonts w:ascii="Tahoma" w:hAnsi="Tahoma" w:cs="Tahoma"/>
            <w:sz w:val="20"/>
            <w:szCs w:val="20"/>
          </w:rPr>
          <w:t>№</w:t>
        </w:r>
        <w:r w:rsidR="00172671" w:rsidRPr="00DF6271">
          <w:rPr>
            <w:rStyle w:val="af"/>
            <w:rFonts w:ascii="Tahoma" w:hAnsi="Tahoma" w:cs="Tahoma"/>
            <w:sz w:val="20"/>
            <w:szCs w:val="20"/>
          </w:rPr>
          <w:t>R06-2</w:t>
        </w:r>
      </w:hyperlink>
      <w:r w:rsidRPr="007F1642">
        <w:rPr>
          <w:rFonts w:ascii="Tahoma" w:hAnsi="Tahoma" w:cs="Tahoma"/>
          <w:sz w:val="20"/>
          <w:szCs w:val="20"/>
        </w:rPr>
        <w:t>) при отсутствии ценных бумаг на закрываемом счете (разделе счета) депо номинального держателя в депозитарии-корреспонденте;</w:t>
      </w:r>
    </w:p>
    <w:p w14:paraId="43EBC8E4"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по иным основаниям в соответствии с заключенным Многосторонним соглашением, а также условиями осуществления депозитарной деятельности депозитария-корреспондента.</w:t>
      </w:r>
    </w:p>
    <w:p w14:paraId="47869EA8" w14:textId="3F472F6D"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 xml:space="preserve">В случае закрытия счета (раздела счета) депо номинального держателя в депозитарии-корреспонденте и соответствующего ему счета (раздела счета) ценных бумаг депонентов Депоненту предоставляется отчет о закрытии счета (раздела счета) депо в месте хранения ценных бумаг (Форма </w:t>
      </w:r>
      <w:hyperlink w:anchor="Текст_S05_7" w:history="1">
        <w:r w:rsidR="00DF6271" w:rsidRPr="00DF6271">
          <w:rPr>
            <w:rStyle w:val="af"/>
            <w:rFonts w:ascii="Tahoma" w:hAnsi="Tahoma" w:cs="Tahoma"/>
            <w:sz w:val="20"/>
            <w:szCs w:val="20"/>
          </w:rPr>
          <w:t>№</w:t>
        </w:r>
        <w:r w:rsidR="00DF6271" w:rsidRPr="00DF6271">
          <w:rPr>
            <w:rStyle w:val="af"/>
            <w:rFonts w:ascii="Tahoma" w:hAnsi="Tahoma" w:cs="Tahoma"/>
            <w:sz w:val="20"/>
            <w:szCs w:val="20"/>
            <w:lang w:val="en-US"/>
          </w:rPr>
          <w:t>S</w:t>
        </w:r>
        <w:r w:rsidR="00DF6271" w:rsidRPr="00DF6271">
          <w:rPr>
            <w:rStyle w:val="af"/>
            <w:rFonts w:ascii="Tahoma" w:hAnsi="Tahoma" w:cs="Tahoma"/>
            <w:sz w:val="20"/>
            <w:szCs w:val="20"/>
          </w:rPr>
          <w:t>05-7</w:t>
        </w:r>
      </w:hyperlink>
      <w:r w:rsidRPr="007F1642">
        <w:rPr>
          <w:rFonts w:ascii="Tahoma" w:hAnsi="Tahoma" w:cs="Tahoma"/>
          <w:sz w:val="20"/>
          <w:szCs w:val="20"/>
        </w:rPr>
        <w:t xml:space="preserve">) в течение </w:t>
      </w:r>
      <w:r w:rsidR="00C432DF">
        <w:rPr>
          <w:rFonts w:ascii="Tahoma" w:hAnsi="Tahoma" w:cs="Tahoma"/>
          <w:sz w:val="20"/>
          <w:szCs w:val="20"/>
        </w:rPr>
        <w:t>1 (</w:t>
      </w:r>
      <w:r w:rsidRPr="007F1642">
        <w:rPr>
          <w:rFonts w:ascii="Tahoma" w:hAnsi="Tahoma" w:cs="Tahoma"/>
          <w:sz w:val="20"/>
          <w:szCs w:val="20"/>
        </w:rPr>
        <w:t>одного</w:t>
      </w:r>
      <w:r w:rsidR="00C432DF">
        <w:rPr>
          <w:rFonts w:ascii="Tahoma" w:hAnsi="Tahoma" w:cs="Tahoma"/>
          <w:sz w:val="20"/>
          <w:szCs w:val="20"/>
        </w:rPr>
        <w:t>)</w:t>
      </w:r>
      <w:r w:rsidRPr="007F1642">
        <w:rPr>
          <w:rFonts w:ascii="Tahoma" w:hAnsi="Tahoma" w:cs="Tahoma"/>
          <w:sz w:val="20"/>
          <w:szCs w:val="20"/>
        </w:rPr>
        <w:t xml:space="preserve"> рабочего дня с момента закрытия соответствующего счета (раздела счета) ценных бумаг депонентов в системе учета Депозитария.</w:t>
      </w:r>
    </w:p>
    <w:p w14:paraId="128165FB" w14:textId="77777777" w:rsidR="00133166" w:rsidRPr="00182C3E" w:rsidRDefault="00133166" w:rsidP="00611EBA">
      <w:pPr>
        <w:pStyle w:val="20"/>
        <w:ind w:left="993" w:hanging="993"/>
        <w:rPr>
          <w:rFonts w:ascii="Tahoma" w:hAnsi="Tahoma" w:cs="Tahoma"/>
          <w:color w:val="0099FF"/>
          <w:sz w:val="20"/>
          <w:szCs w:val="20"/>
        </w:rPr>
      </w:pPr>
      <w:bookmarkStart w:id="382" w:name="_Toc382119718"/>
      <w:bookmarkStart w:id="383" w:name="_Toc404508926"/>
      <w:bookmarkStart w:id="384" w:name="_Toc215313727"/>
      <w:bookmarkStart w:id="385" w:name="_Toc328495989"/>
      <w:bookmarkStart w:id="386" w:name="_Toc478119772"/>
      <w:bookmarkStart w:id="387" w:name="_Toc48757010"/>
      <w:bookmarkStart w:id="388" w:name="_Toc97585946"/>
      <w:bookmarkStart w:id="389" w:name="_Toc232067816"/>
      <w:r w:rsidRPr="00182C3E">
        <w:rPr>
          <w:rFonts w:ascii="Tahoma" w:hAnsi="Tahoma" w:cs="Tahoma"/>
          <w:color w:val="0099FF"/>
          <w:sz w:val="20"/>
          <w:szCs w:val="20"/>
        </w:rPr>
        <w:t>Ограничение распоряжения ценными бумагами</w:t>
      </w:r>
      <w:bookmarkEnd w:id="382"/>
      <w:bookmarkEnd w:id="383"/>
      <w:bookmarkEnd w:id="384"/>
      <w:bookmarkEnd w:id="385"/>
      <w:bookmarkEnd w:id="386"/>
      <w:bookmarkEnd w:id="387"/>
      <w:bookmarkEnd w:id="388"/>
      <w:bookmarkEnd w:id="389"/>
    </w:p>
    <w:p w14:paraId="09320496"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Фиксация ограничения распоряжения ценными бумагами осуществляется в соответствии с федеральными законами, условиями выпуска ценных бумаг и/или настоящими Условиями.</w:t>
      </w:r>
    </w:p>
    <w:p w14:paraId="5EE69D05"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Ограничение распоряжения ценными бумагами может быть следующих типов:</w:t>
      </w:r>
    </w:p>
    <w:p w14:paraId="5022C14D"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арест;</w:t>
      </w:r>
    </w:p>
    <w:p w14:paraId="605E83CF"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блокирование;</w:t>
      </w:r>
    </w:p>
    <w:p w14:paraId="24F37810"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блокирование под корпоративные действия;</w:t>
      </w:r>
    </w:p>
    <w:p w14:paraId="2B51CBD0" w14:textId="77777777" w:rsidR="00756A43"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запрет операций с ценными бумагами</w:t>
      </w:r>
      <w:r w:rsidR="002C029E" w:rsidRPr="007F1642">
        <w:rPr>
          <w:rFonts w:ascii="Tahoma" w:hAnsi="Tahoma" w:cs="Tahoma"/>
          <w:sz w:val="20"/>
          <w:szCs w:val="20"/>
        </w:rPr>
        <w:t>.</w:t>
      </w:r>
    </w:p>
    <w:p w14:paraId="7C04C7C5" w14:textId="77777777" w:rsidR="00133166" w:rsidRPr="007F1642" w:rsidRDefault="00133166" w:rsidP="00611EBA">
      <w:pPr>
        <w:pStyle w:val="a0"/>
        <w:ind w:left="993" w:hanging="993"/>
        <w:rPr>
          <w:rFonts w:ascii="Tahoma" w:hAnsi="Tahoma" w:cs="Tahoma"/>
          <w:sz w:val="20"/>
          <w:szCs w:val="20"/>
        </w:rPr>
      </w:pPr>
      <w:bookmarkStart w:id="390" w:name="_Ref526181697"/>
      <w:r w:rsidRPr="007F1642">
        <w:rPr>
          <w:rFonts w:ascii="Tahoma" w:hAnsi="Tahoma" w:cs="Tahoma"/>
          <w:sz w:val="20"/>
          <w:szCs w:val="20"/>
        </w:rPr>
        <w:t>Операция фиксации ограничения распоряжения ценными бумагами осуществляется в следующих случаях:</w:t>
      </w:r>
      <w:bookmarkEnd w:id="390"/>
    </w:p>
    <w:p w14:paraId="5E70CF45"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получения уведомления или иного документа от места хранения ценных бумаг об ограничении распоряжения</w:t>
      </w:r>
      <w:r w:rsidRPr="007F1642" w:rsidDel="0090054B">
        <w:rPr>
          <w:rFonts w:ascii="Tahoma" w:hAnsi="Tahoma" w:cs="Tahoma"/>
          <w:sz w:val="20"/>
          <w:szCs w:val="20"/>
        </w:rPr>
        <w:t xml:space="preserve"> </w:t>
      </w:r>
      <w:r w:rsidRPr="007F1642">
        <w:rPr>
          <w:rFonts w:ascii="Tahoma" w:hAnsi="Tahoma" w:cs="Tahoma"/>
          <w:sz w:val="20"/>
          <w:szCs w:val="20"/>
        </w:rPr>
        <w:t>ценными бумагами, учитываемыми на счете депо номинального держателя Депозитария;</w:t>
      </w:r>
    </w:p>
    <w:p w14:paraId="28CC69E7"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получения письменного требования государственных органов, в том числе судов, органов дознания и предварительного следствия, судебных приставов – исполнителей, Банка России, о запрете операций с ценными бумагами;</w:t>
      </w:r>
    </w:p>
    <w:p w14:paraId="4507829B"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получения постановления или иного документа уполномоченного государственного органа о наложении ареста на ценные бумаги;</w:t>
      </w:r>
    </w:p>
    <w:p w14:paraId="4C2A5D48"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 xml:space="preserve">получения инструкции на участие в корпоративном действии (Форма </w:t>
      </w:r>
      <w:hyperlink w:anchor="Текст_CA331" w:history="1">
        <w:r w:rsidR="00DF6271" w:rsidRPr="00DF6271">
          <w:rPr>
            <w:rStyle w:val="af"/>
            <w:rFonts w:ascii="Tahoma" w:hAnsi="Tahoma" w:cs="Tahoma"/>
            <w:sz w:val="20"/>
            <w:szCs w:val="20"/>
          </w:rPr>
          <w:t>№CA331</w:t>
        </w:r>
      </w:hyperlink>
      <w:r w:rsidRPr="007F1642">
        <w:rPr>
          <w:rFonts w:ascii="Tahoma" w:hAnsi="Tahoma" w:cs="Tahoma"/>
          <w:sz w:val="20"/>
          <w:szCs w:val="20"/>
        </w:rPr>
        <w:t>), участие в котором сопровождается ограничением распоряжения ценными бумагами;</w:t>
      </w:r>
    </w:p>
    <w:p w14:paraId="10497F5B" w14:textId="77777777" w:rsidR="002B4B42"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 xml:space="preserve">получения поручения (Форма </w:t>
      </w:r>
      <w:hyperlink w:anchor="Текст_R07_4" w:history="1">
        <w:r w:rsidR="00DF6271" w:rsidRPr="00DF6271">
          <w:rPr>
            <w:rStyle w:val="af"/>
            <w:rFonts w:ascii="Tahoma" w:hAnsi="Tahoma" w:cs="Tahoma"/>
            <w:sz w:val="20"/>
            <w:szCs w:val="20"/>
          </w:rPr>
          <w:t>№</w:t>
        </w:r>
        <w:r w:rsidR="00DF6271" w:rsidRPr="00DF6271">
          <w:rPr>
            <w:rStyle w:val="af"/>
            <w:rFonts w:ascii="Tahoma" w:hAnsi="Tahoma" w:cs="Tahoma"/>
            <w:sz w:val="20"/>
            <w:szCs w:val="20"/>
            <w:lang w:val="en-US"/>
          </w:rPr>
          <w:t>R</w:t>
        </w:r>
        <w:r w:rsidR="00DF6271" w:rsidRPr="00DF6271">
          <w:rPr>
            <w:rStyle w:val="af"/>
            <w:rFonts w:ascii="Tahoma" w:hAnsi="Tahoma" w:cs="Tahoma"/>
            <w:sz w:val="20"/>
            <w:szCs w:val="20"/>
          </w:rPr>
          <w:t>07-4</w:t>
        </w:r>
      </w:hyperlink>
      <w:r w:rsidRPr="007F1642">
        <w:rPr>
          <w:rFonts w:ascii="Tahoma" w:hAnsi="Tahoma" w:cs="Tahoma"/>
          <w:sz w:val="20"/>
          <w:szCs w:val="20"/>
        </w:rPr>
        <w:t>) в случае, если договором между Депонентом и третьим лицом предусмотрен запрет на совершение Депонентом операций и/или иных действий с ценными бумагами без согласия такого третьего лица;</w:t>
      </w:r>
      <w:r w:rsidR="00BC21E1" w:rsidRPr="007F1642">
        <w:rPr>
          <w:rFonts w:ascii="Tahoma" w:hAnsi="Tahoma" w:cs="Tahoma"/>
          <w:sz w:val="20"/>
          <w:szCs w:val="20"/>
        </w:rPr>
        <w:t xml:space="preserve"> </w:t>
      </w:r>
      <w:r w:rsidRPr="007F1642">
        <w:rPr>
          <w:rFonts w:ascii="Tahoma" w:hAnsi="Tahoma" w:cs="Tahoma"/>
          <w:sz w:val="20"/>
          <w:szCs w:val="20"/>
        </w:rPr>
        <w:t>если условиями залога ценных бумаг предусмотрено ограничение распоряжения данными ценными бумагами;</w:t>
      </w:r>
    </w:p>
    <w:p w14:paraId="6EA7849F" w14:textId="77777777" w:rsidR="00B96AFD" w:rsidRPr="007F1642" w:rsidRDefault="002D45D2" w:rsidP="00611EBA">
      <w:pPr>
        <w:pStyle w:val="1"/>
        <w:ind w:left="1276" w:hanging="283"/>
        <w:rPr>
          <w:rFonts w:ascii="Tahoma" w:hAnsi="Tahoma" w:cs="Tahoma"/>
          <w:sz w:val="20"/>
          <w:szCs w:val="20"/>
        </w:rPr>
      </w:pPr>
      <w:r w:rsidRPr="007F1642">
        <w:rPr>
          <w:rFonts w:ascii="Tahoma" w:hAnsi="Tahoma" w:cs="Tahoma"/>
          <w:sz w:val="20"/>
          <w:szCs w:val="20"/>
        </w:rPr>
        <w:t>п</w:t>
      </w:r>
      <w:r w:rsidR="00E05570" w:rsidRPr="007F1642">
        <w:rPr>
          <w:rFonts w:ascii="Tahoma" w:hAnsi="Tahoma" w:cs="Tahoma"/>
          <w:sz w:val="20"/>
          <w:szCs w:val="20"/>
        </w:rPr>
        <w:t>олучения</w:t>
      </w:r>
      <w:r w:rsidRPr="007F1642">
        <w:rPr>
          <w:rFonts w:ascii="Tahoma" w:hAnsi="Tahoma" w:cs="Tahoma"/>
          <w:sz w:val="20"/>
          <w:szCs w:val="20"/>
        </w:rPr>
        <w:t xml:space="preserve"> </w:t>
      </w:r>
      <w:r w:rsidR="002E017E" w:rsidRPr="007F1642">
        <w:rPr>
          <w:rFonts w:ascii="Tahoma" w:hAnsi="Tahoma" w:cs="Tahoma"/>
          <w:sz w:val="20"/>
          <w:szCs w:val="20"/>
        </w:rPr>
        <w:t xml:space="preserve">от депозитария, осуществляющего хранение электронной закладной, </w:t>
      </w:r>
      <w:r w:rsidRPr="007F1642">
        <w:rPr>
          <w:rFonts w:ascii="Tahoma" w:hAnsi="Tahoma" w:cs="Tahoma"/>
          <w:sz w:val="20"/>
          <w:szCs w:val="20"/>
        </w:rPr>
        <w:t>уведомлени</w:t>
      </w:r>
      <w:r w:rsidR="002E017E" w:rsidRPr="007F1642">
        <w:rPr>
          <w:rFonts w:ascii="Tahoma" w:hAnsi="Tahoma" w:cs="Tahoma"/>
          <w:sz w:val="20"/>
          <w:szCs w:val="20"/>
        </w:rPr>
        <w:t>я</w:t>
      </w:r>
      <w:r w:rsidRPr="007F1642">
        <w:rPr>
          <w:rFonts w:ascii="Tahoma" w:hAnsi="Tahoma" w:cs="Tahoma"/>
          <w:sz w:val="20"/>
          <w:szCs w:val="20"/>
        </w:rPr>
        <w:t xml:space="preserve"> или иного документа о внесении по счету депо Депозитария записи об установлении ограничения по </w:t>
      </w:r>
      <w:r w:rsidR="000E240D" w:rsidRPr="007F1642">
        <w:rPr>
          <w:rFonts w:ascii="Tahoma" w:hAnsi="Tahoma" w:cs="Tahoma"/>
          <w:sz w:val="20"/>
          <w:szCs w:val="20"/>
        </w:rPr>
        <w:t>распоряжению электронной закладной</w:t>
      </w:r>
      <w:r w:rsidR="00B96AFD" w:rsidRPr="007F1642">
        <w:rPr>
          <w:rFonts w:ascii="Tahoma" w:hAnsi="Tahoma" w:cs="Tahoma"/>
          <w:sz w:val="20"/>
          <w:szCs w:val="20"/>
        </w:rPr>
        <w:t>;</w:t>
      </w:r>
    </w:p>
    <w:p w14:paraId="2B97BB4D" w14:textId="77777777" w:rsidR="00420E0A" w:rsidRPr="007F1642" w:rsidRDefault="00420E0A" w:rsidP="00611EBA">
      <w:pPr>
        <w:pStyle w:val="1"/>
        <w:ind w:left="1276" w:hanging="283"/>
        <w:rPr>
          <w:rFonts w:ascii="Tahoma" w:hAnsi="Tahoma" w:cs="Tahoma"/>
          <w:sz w:val="20"/>
          <w:szCs w:val="20"/>
        </w:rPr>
      </w:pPr>
      <w:r w:rsidRPr="007F1642">
        <w:rPr>
          <w:rFonts w:ascii="Tahoma" w:hAnsi="Tahoma" w:cs="Tahoma"/>
          <w:sz w:val="20"/>
          <w:szCs w:val="20"/>
        </w:rPr>
        <w:t>полу</w:t>
      </w:r>
      <w:r w:rsidR="006F6C6D" w:rsidRPr="007F1642">
        <w:rPr>
          <w:rFonts w:ascii="Tahoma" w:hAnsi="Tahoma" w:cs="Tahoma"/>
          <w:sz w:val="20"/>
          <w:szCs w:val="20"/>
        </w:rPr>
        <w:t xml:space="preserve">чения </w:t>
      </w:r>
      <w:r w:rsidR="002E017E" w:rsidRPr="007F1642">
        <w:rPr>
          <w:rFonts w:ascii="Tahoma" w:hAnsi="Tahoma" w:cs="Tahoma"/>
          <w:sz w:val="20"/>
          <w:szCs w:val="20"/>
        </w:rPr>
        <w:t xml:space="preserve">от депозитария, осуществляющего хранение электронной закладной, </w:t>
      </w:r>
      <w:r w:rsidR="006F6C6D" w:rsidRPr="007F1642">
        <w:rPr>
          <w:rFonts w:ascii="Tahoma" w:hAnsi="Tahoma" w:cs="Tahoma"/>
          <w:sz w:val="20"/>
          <w:szCs w:val="20"/>
        </w:rPr>
        <w:t xml:space="preserve">запроса </w:t>
      </w:r>
      <w:r w:rsidR="0055469E" w:rsidRPr="007F1642">
        <w:rPr>
          <w:rFonts w:ascii="Tahoma" w:hAnsi="Tahoma" w:cs="Tahoma"/>
          <w:sz w:val="20"/>
          <w:szCs w:val="20"/>
        </w:rPr>
        <w:t>о проверке информации о владельце электронной закладной или об ином лице, осуществляющем права по электронной закладной</w:t>
      </w:r>
      <w:r w:rsidRPr="007F1642">
        <w:rPr>
          <w:rFonts w:ascii="Tahoma" w:hAnsi="Tahoma" w:cs="Tahoma"/>
          <w:sz w:val="20"/>
          <w:szCs w:val="20"/>
        </w:rPr>
        <w:t>;</w:t>
      </w:r>
    </w:p>
    <w:p w14:paraId="76F95668" w14:textId="77777777" w:rsidR="002B4B42" w:rsidRPr="007F1642" w:rsidRDefault="002B4B42" w:rsidP="00611EBA">
      <w:pPr>
        <w:pStyle w:val="1"/>
        <w:ind w:left="1276" w:hanging="283"/>
        <w:rPr>
          <w:rFonts w:ascii="Tahoma" w:hAnsi="Tahoma" w:cs="Tahoma"/>
          <w:sz w:val="20"/>
          <w:szCs w:val="20"/>
        </w:rPr>
      </w:pPr>
      <w:r w:rsidRPr="007F1642">
        <w:rPr>
          <w:rFonts w:ascii="Tahoma" w:hAnsi="Tahoma" w:cs="Tahoma"/>
          <w:sz w:val="20"/>
          <w:szCs w:val="20"/>
        </w:rPr>
        <w:t xml:space="preserve">получения поручения (Форма </w:t>
      </w:r>
      <w:hyperlink w:anchor="Текст_R04_2" w:history="1">
        <w:r w:rsidR="00E9130C" w:rsidRPr="00DF6271">
          <w:rPr>
            <w:rStyle w:val="af"/>
            <w:rFonts w:ascii="Tahoma" w:hAnsi="Tahoma" w:cs="Tahoma"/>
            <w:sz w:val="20"/>
            <w:szCs w:val="20"/>
          </w:rPr>
          <w:t>№</w:t>
        </w:r>
        <w:r w:rsidR="004343DA" w:rsidRPr="00DF6271">
          <w:rPr>
            <w:rStyle w:val="af"/>
            <w:rFonts w:ascii="Tahoma" w:hAnsi="Tahoma" w:cs="Tahoma"/>
            <w:sz w:val="20"/>
            <w:szCs w:val="20"/>
          </w:rPr>
          <w:t>R04-2</w:t>
        </w:r>
      </w:hyperlink>
      <w:r w:rsidRPr="007F1642">
        <w:rPr>
          <w:rFonts w:ascii="Tahoma" w:hAnsi="Tahoma" w:cs="Tahoma"/>
          <w:sz w:val="20"/>
          <w:szCs w:val="20"/>
        </w:rPr>
        <w:t xml:space="preserve">) </w:t>
      </w:r>
      <w:r w:rsidR="0089240B" w:rsidRPr="007F1642">
        <w:rPr>
          <w:rFonts w:ascii="Tahoma" w:hAnsi="Tahoma" w:cs="Tahoma"/>
          <w:sz w:val="20"/>
          <w:szCs w:val="20"/>
        </w:rPr>
        <w:t xml:space="preserve">на операции </w:t>
      </w:r>
      <w:r w:rsidR="00723C1E" w:rsidRPr="007F1642">
        <w:rPr>
          <w:rFonts w:ascii="Tahoma" w:hAnsi="Tahoma" w:cs="Tahoma"/>
          <w:sz w:val="20"/>
          <w:szCs w:val="20"/>
        </w:rPr>
        <w:t>с электронными</w:t>
      </w:r>
      <w:r w:rsidR="0089240B" w:rsidRPr="007F1642">
        <w:rPr>
          <w:rFonts w:ascii="Tahoma" w:hAnsi="Tahoma" w:cs="Tahoma"/>
          <w:sz w:val="20"/>
          <w:szCs w:val="20"/>
        </w:rPr>
        <w:t xml:space="preserve"> закладными </w:t>
      </w:r>
      <w:r w:rsidRPr="007F1642">
        <w:rPr>
          <w:rFonts w:ascii="Tahoma" w:hAnsi="Tahoma" w:cs="Tahoma"/>
          <w:sz w:val="20"/>
          <w:szCs w:val="20"/>
        </w:rPr>
        <w:t>(</w:t>
      </w:r>
      <w:r w:rsidR="0089240B" w:rsidRPr="007F1642">
        <w:rPr>
          <w:rFonts w:ascii="Tahoma" w:hAnsi="Tahoma" w:cs="Tahoma"/>
          <w:sz w:val="20"/>
          <w:szCs w:val="20"/>
        </w:rPr>
        <w:t>перемещение</w:t>
      </w:r>
      <w:r w:rsidRPr="007F1642">
        <w:rPr>
          <w:rFonts w:ascii="Tahoma" w:hAnsi="Tahoma" w:cs="Tahoma"/>
          <w:sz w:val="20"/>
          <w:szCs w:val="20"/>
        </w:rPr>
        <w:t>);</w:t>
      </w:r>
    </w:p>
    <w:p w14:paraId="5674C107"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в иных случаях, предусмотренных нормативными правовыми актами Российской Федерации, нормативными актами Банка России, условиями выпуска ценных бумаг или настоящими Условиями.</w:t>
      </w:r>
    </w:p>
    <w:p w14:paraId="581DFD16"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Операция фиксации ограничения распоряжения ценными бумагами осуществляется на основании служебного поручения Депозитария и/или одного из следующих документов:</w:t>
      </w:r>
    </w:p>
    <w:p w14:paraId="11832324"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требование (решение) уполномоченных государственных органов;</w:t>
      </w:r>
    </w:p>
    <w:p w14:paraId="6EE7D000"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уведомление или иной документ от места хранения ценных бумаг, подтверждающий факт фиксации ограничения распоряжения ценными бумагами, учитываемыми на счете депо номинального держателя Депозитария;</w:t>
      </w:r>
    </w:p>
    <w:p w14:paraId="4E238B7B"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 xml:space="preserve">инструкция на участие в корпоративном действии (Форма </w:t>
      </w:r>
      <w:hyperlink w:anchor="Текст_CA331" w:history="1">
        <w:r w:rsidRPr="00DF6271">
          <w:rPr>
            <w:rStyle w:val="af"/>
            <w:rFonts w:ascii="Tahoma" w:hAnsi="Tahoma" w:cs="Tahoma"/>
            <w:sz w:val="20"/>
            <w:szCs w:val="20"/>
          </w:rPr>
          <w:t>№</w:t>
        </w:r>
        <w:r w:rsidR="0059250A" w:rsidRPr="00DF6271">
          <w:rPr>
            <w:rStyle w:val="af"/>
            <w:rFonts w:ascii="Tahoma" w:hAnsi="Tahoma" w:cs="Tahoma"/>
            <w:sz w:val="20"/>
            <w:szCs w:val="20"/>
          </w:rPr>
          <w:t>CA331</w:t>
        </w:r>
      </w:hyperlink>
      <w:r w:rsidRPr="007F1642">
        <w:rPr>
          <w:rFonts w:ascii="Tahoma" w:hAnsi="Tahoma" w:cs="Tahoma"/>
          <w:sz w:val="20"/>
          <w:szCs w:val="20"/>
        </w:rPr>
        <w:t>) (в случае если участие в корпоративном действии сопровождается ограничением распоряжения данными ценными бумагами);</w:t>
      </w:r>
    </w:p>
    <w:p w14:paraId="44AAD4B6" w14:textId="77777777" w:rsidR="002F5571" w:rsidRPr="007F1642" w:rsidRDefault="002F5571" w:rsidP="00611EBA">
      <w:pPr>
        <w:pStyle w:val="1"/>
        <w:ind w:left="1276" w:hanging="283"/>
        <w:rPr>
          <w:rFonts w:ascii="Tahoma" w:hAnsi="Tahoma" w:cs="Tahoma"/>
          <w:sz w:val="20"/>
          <w:szCs w:val="20"/>
        </w:rPr>
      </w:pPr>
      <w:r w:rsidRPr="007F1642">
        <w:rPr>
          <w:rFonts w:ascii="Tahoma" w:hAnsi="Tahoma" w:cs="Tahoma"/>
          <w:sz w:val="20"/>
          <w:szCs w:val="20"/>
        </w:rPr>
        <w:t xml:space="preserve">инструкция по голосованию (Форма </w:t>
      </w:r>
      <w:hyperlink w:anchor="Текст_CA044" w:history="1">
        <w:r w:rsidR="00DF6271" w:rsidRPr="00DF6271">
          <w:rPr>
            <w:rStyle w:val="af"/>
            <w:rFonts w:ascii="Tahoma" w:hAnsi="Tahoma" w:cs="Tahoma"/>
            <w:sz w:val="20"/>
            <w:szCs w:val="20"/>
          </w:rPr>
          <w:t>№CA044</w:t>
        </w:r>
      </w:hyperlink>
      <w:r w:rsidRPr="007F1642">
        <w:rPr>
          <w:rFonts w:ascii="Tahoma" w:hAnsi="Tahoma" w:cs="Tahoma"/>
          <w:sz w:val="20"/>
          <w:szCs w:val="20"/>
        </w:rPr>
        <w:t>) (в случае если участие в корпоративном действии сопровождается ограничением распоряжения данными ценными бумагами);</w:t>
      </w:r>
    </w:p>
    <w:p w14:paraId="68AF1A97"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 xml:space="preserve">поручение (Форма </w:t>
      </w:r>
      <w:hyperlink w:anchor="Текст_R07_1" w:history="1">
        <w:r w:rsidR="00DF6271" w:rsidRPr="00DF6271">
          <w:rPr>
            <w:rStyle w:val="af"/>
            <w:rFonts w:ascii="Tahoma" w:hAnsi="Tahoma" w:cs="Tahoma"/>
            <w:sz w:val="20"/>
            <w:szCs w:val="20"/>
          </w:rPr>
          <w:t>№R07-1</w:t>
        </w:r>
      </w:hyperlink>
      <w:r w:rsidRPr="007F1642">
        <w:rPr>
          <w:rFonts w:ascii="Tahoma" w:hAnsi="Tahoma" w:cs="Tahoma"/>
          <w:sz w:val="20"/>
          <w:szCs w:val="20"/>
        </w:rPr>
        <w:t xml:space="preserve">, </w:t>
      </w:r>
      <w:hyperlink w:anchor="Текст_R07_3" w:history="1">
        <w:r w:rsidR="00DF6271" w:rsidRPr="00DF6271">
          <w:rPr>
            <w:rStyle w:val="af"/>
            <w:rFonts w:ascii="Tahoma" w:hAnsi="Tahoma" w:cs="Tahoma"/>
            <w:sz w:val="20"/>
            <w:szCs w:val="20"/>
          </w:rPr>
          <w:t>№</w:t>
        </w:r>
        <w:r w:rsidR="00DF6271" w:rsidRPr="00DF6271">
          <w:rPr>
            <w:rStyle w:val="af"/>
            <w:rFonts w:ascii="Tahoma" w:hAnsi="Tahoma" w:cs="Tahoma"/>
            <w:sz w:val="20"/>
            <w:szCs w:val="20"/>
            <w:lang w:val="en-US"/>
          </w:rPr>
          <w:t>R</w:t>
        </w:r>
        <w:r w:rsidR="00DF6271" w:rsidRPr="00DF6271">
          <w:rPr>
            <w:rStyle w:val="af"/>
            <w:rFonts w:ascii="Tahoma" w:hAnsi="Tahoma" w:cs="Tahoma"/>
            <w:sz w:val="20"/>
            <w:szCs w:val="20"/>
          </w:rPr>
          <w:t>07-3</w:t>
        </w:r>
      </w:hyperlink>
      <w:r w:rsidRPr="007F1642">
        <w:rPr>
          <w:rFonts w:ascii="Tahoma" w:hAnsi="Tahoma" w:cs="Tahoma"/>
          <w:sz w:val="20"/>
          <w:szCs w:val="20"/>
        </w:rPr>
        <w:t>) (в случае если условиями залога ценных бумаг предусмотрено ограничение распоряжения данными ценными бумагами);</w:t>
      </w:r>
    </w:p>
    <w:p w14:paraId="209BEFD8"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 xml:space="preserve">поручение (Форма </w:t>
      </w:r>
      <w:hyperlink w:anchor="Текст_R07_4" w:history="1">
        <w:r w:rsidRPr="00DF6271">
          <w:rPr>
            <w:rStyle w:val="af"/>
            <w:rFonts w:ascii="Tahoma" w:hAnsi="Tahoma" w:cs="Tahoma"/>
            <w:sz w:val="20"/>
            <w:szCs w:val="20"/>
          </w:rPr>
          <w:t>№</w:t>
        </w:r>
        <w:r w:rsidR="0059250A" w:rsidRPr="00DF6271">
          <w:rPr>
            <w:rStyle w:val="af"/>
            <w:rFonts w:ascii="Tahoma" w:hAnsi="Tahoma" w:cs="Tahoma"/>
            <w:sz w:val="20"/>
            <w:szCs w:val="20"/>
            <w:lang w:val="en-US"/>
          </w:rPr>
          <w:t>R</w:t>
        </w:r>
        <w:r w:rsidR="0059250A" w:rsidRPr="00DF6271">
          <w:rPr>
            <w:rStyle w:val="af"/>
            <w:rFonts w:ascii="Tahoma" w:hAnsi="Tahoma" w:cs="Tahoma"/>
            <w:sz w:val="20"/>
            <w:szCs w:val="20"/>
          </w:rPr>
          <w:t>07-4</w:t>
        </w:r>
      </w:hyperlink>
      <w:r w:rsidRPr="007F1642">
        <w:rPr>
          <w:rFonts w:ascii="Tahoma" w:hAnsi="Tahoma" w:cs="Tahoma"/>
          <w:sz w:val="20"/>
          <w:szCs w:val="20"/>
        </w:rPr>
        <w:t>);</w:t>
      </w:r>
    </w:p>
    <w:p w14:paraId="194CF4E8" w14:textId="77777777" w:rsidR="00B54020"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 xml:space="preserve">инструкция на движение внутри позиции (Форма </w:t>
      </w:r>
      <w:hyperlink w:anchor="Текст_SM131" w:history="1">
        <w:r w:rsidR="00DF6271" w:rsidRPr="00DF6271">
          <w:rPr>
            <w:rStyle w:val="af"/>
            <w:rFonts w:ascii="Tahoma" w:hAnsi="Tahoma" w:cs="Tahoma"/>
            <w:sz w:val="20"/>
            <w:szCs w:val="20"/>
          </w:rPr>
          <w:t>№SM131</w:t>
        </w:r>
      </w:hyperlink>
      <w:r w:rsidRPr="007F1642">
        <w:rPr>
          <w:rFonts w:ascii="Tahoma" w:hAnsi="Tahoma" w:cs="Tahoma"/>
          <w:sz w:val="20"/>
          <w:szCs w:val="20"/>
        </w:rPr>
        <w:t>), поданная Депонентом - номинальным держателем для отражения ограничения распоряжения ценными бумагами в связи с наложением ареста на ценные бумаги у Депонента – номинального держателя;</w:t>
      </w:r>
    </w:p>
    <w:p w14:paraId="385C2E0A" w14:textId="77777777" w:rsidR="00133166" w:rsidRPr="007F1642" w:rsidRDefault="00133166" w:rsidP="00611EBA">
      <w:pPr>
        <w:pStyle w:val="1"/>
        <w:ind w:left="1276" w:hanging="283"/>
        <w:rPr>
          <w:rFonts w:ascii="Tahoma" w:hAnsi="Tahoma" w:cs="Tahoma"/>
          <w:sz w:val="20"/>
          <w:szCs w:val="20"/>
        </w:rPr>
      </w:pPr>
      <w:r w:rsidRPr="007F1642">
        <w:rPr>
          <w:rFonts w:ascii="Tahoma" w:hAnsi="Tahoma" w:cs="Tahoma"/>
          <w:sz w:val="20"/>
          <w:szCs w:val="20"/>
        </w:rPr>
        <w:t>иные документы, предусмотренные нормативными правовыми актами Российской Федерации, нормативными актами Банка России или настоящими Условиями.</w:t>
      </w:r>
    </w:p>
    <w:p w14:paraId="435F1398" w14:textId="77777777" w:rsidR="00133166" w:rsidRPr="007F1642" w:rsidRDefault="00133166" w:rsidP="00611EBA">
      <w:pPr>
        <w:pStyle w:val="a0"/>
        <w:ind w:left="993" w:hanging="993"/>
        <w:rPr>
          <w:rFonts w:ascii="Tahoma" w:hAnsi="Tahoma" w:cs="Tahoma"/>
          <w:sz w:val="20"/>
          <w:szCs w:val="20"/>
        </w:rPr>
      </w:pPr>
      <w:r w:rsidRPr="007F1642">
        <w:rPr>
          <w:rFonts w:ascii="Tahoma" w:hAnsi="Tahoma" w:cs="Tahoma"/>
          <w:sz w:val="20"/>
          <w:szCs w:val="20"/>
        </w:rPr>
        <w:t>В случае если депозитарий-корреспондент/держатель реестра на основании сообщения о волеизъявлении Депонента/ сообщения о наложении ареста, полученного от Депозитария, вносит запись об установлении ограничения по счетам депо/лицевым счетам номинального держателя, отрытым Депозитарию, то при получении уведомления или иного документа от места хранения ценных бумаг, подтверждающего факт фиксации ограничения распоряжения ценными бумагами, учитываемыми на счете депо /лицевом счете номинального держателя Депозитария, Депозитарий вносит запись об ограничении распоряжения ценными бумагами по активному счету (блокирование под корпоративные действия), на котором хранятся указанные ценные бумаги. Предусмотренные выше правила о внесении записей об установлении ограничений по счетам номинального держателя применяются к установлению ограничений в связи с наложением ареста на ценные бумаги. В этом случае при получении уведомления или иного документа от места хранения ценных бумаг, подтверждающего факт ограничения распоряжения ценными бумагами по счету депо /лицевому счету номинального держателя Депозитария, Депозитарий вносит запись об ограничении распоряжения ценными бумагами по активному счету (арест).</w:t>
      </w:r>
    </w:p>
    <w:p w14:paraId="317F7F84"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Депозитарий вносит запись о фиксации ограничения распоряжения ценными бумагами, содержащую однозначную идентификацию Депонента, его счета депо, ценных бумаг, в отношении которых устанавливается ограничение распоряжения, их количество, описание ограничения распоряжения ценными бумагами, основание фиксации ограничения распоряжения ценными бумагами.</w:t>
      </w:r>
    </w:p>
    <w:p w14:paraId="034BC7DE"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Фиксация ограничения распоряжения ценными бумагами может быть осуществлена по счету депо владельца ценных бумаг, счету депо доверительного управляющего, депозитному счету депо, счету депо иностранного уполномоченного держателя, иному счету, по которому в соответствии с федеральными законами может быть установлено ограничение распоряжения ценными бумагами.</w:t>
      </w:r>
    </w:p>
    <w:p w14:paraId="0D3F4C1E" w14:textId="77777777" w:rsidR="00133166" w:rsidRPr="007F1642" w:rsidRDefault="00133166" w:rsidP="005A59F8">
      <w:pPr>
        <w:pStyle w:val="a0"/>
        <w:ind w:left="993" w:hanging="993"/>
        <w:rPr>
          <w:rFonts w:ascii="Tahoma" w:hAnsi="Tahoma" w:cs="Tahoma"/>
          <w:sz w:val="20"/>
          <w:szCs w:val="20"/>
        </w:rPr>
      </w:pPr>
      <w:bookmarkStart w:id="391" w:name="_Ref470618486"/>
      <w:r w:rsidRPr="007F1642">
        <w:rPr>
          <w:rFonts w:ascii="Tahoma" w:hAnsi="Tahoma" w:cs="Tahoma"/>
          <w:sz w:val="20"/>
          <w:szCs w:val="20"/>
        </w:rPr>
        <w:t>Операция фиксации ограничения распоряжения ценными бумагами осуществляется на основан</w:t>
      </w:r>
      <w:r w:rsidR="008611B6" w:rsidRPr="007F1642">
        <w:rPr>
          <w:rFonts w:ascii="Tahoma" w:hAnsi="Tahoma" w:cs="Tahoma"/>
          <w:sz w:val="20"/>
          <w:szCs w:val="20"/>
        </w:rPr>
        <w:t xml:space="preserve">ии поручения Депонента (Форма </w:t>
      </w:r>
      <w:hyperlink w:anchor="Текст_R07_4" w:history="1">
        <w:r w:rsidR="008611B6" w:rsidRPr="00DF6271">
          <w:rPr>
            <w:rStyle w:val="af"/>
            <w:rFonts w:ascii="Tahoma" w:hAnsi="Tahoma" w:cs="Tahoma"/>
            <w:sz w:val="20"/>
            <w:szCs w:val="20"/>
          </w:rPr>
          <w:t>№</w:t>
        </w:r>
        <w:r w:rsidR="0059250A" w:rsidRPr="00DF6271">
          <w:rPr>
            <w:rStyle w:val="af"/>
            <w:rFonts w:ascii="Tahoma" w:hAnsi="Tahoma" w:cs="Tahoma"/>
            <w:sz w:val="20"/>
            <w:szCs w:val="20"/>
            <w:lang w:val="en-US"/>
          </w:rPr>
          <w:t>R</w:t>
        </w:r>
        <w:r w:rsidR="0059250A" w:rsidRPr="00DF6271">
          <w:rPr>
            <w:rStyle w:val="af"/>
            <w:rFonts w:ascii="Tahoma" w:hAnsi="Tahoma" w:cs="Tahoma"/>
            <w:sz w:val="20"/>
            <w:szCs w:val="20"/>
          </w:rPr>
          <w:t>07-4</w:t>
        </w:r>
      </w:hyperlink>
      <w:r w:rsidRPr="007F1642">
        <w:rPr>
          <w:rFonts w:ascii="Tahoma" w:hAnsi="Tahoma" w:cs="Tahoma"/>
          <w:sz w:val="20"/>
          <w:szCs w:val="20"/>
        </w:rPr>
        <w:t>). Поручение должно быть подписано Депонентом и лицом, в интересах которого фиксируется ограничение распоряжения ценными бумагами.</w:t>
      </w:r>
      <w:bookmarkEnd w:id="391"/>
    </w:p>
    <w:p w14:paraId="5057E4C8" w14:textId="77777777" w:rsidR="005F6E8B" w:rsidRPr="007F1642" w:rsidRDefault="005F6E8B" w:rsidP="005A59F8">
      <w:pPr>
        <w:pStyle w:val="a0"/>
        <w:ind w:left="993" w:hanging="993"/>
        <w:rPr>
          <w:rFonts w:ascii="Tahoma" w:hAnsi="Tahoma" w:cs="Tahoma"/>
          <w:sz w:val="20"/>
          <w:szCs w:val="20"/>
        </w:rPr>
      </w:pPr>
      <w:r w:rsidRPr="007F1642">
        <w:rPr>
          <w:rFonts w:ascii="Tahoma" w:hAnsi="Tahoma" w:cs="Tahoma"/>
          <w:sz w:val="20"/>
          <w:szCs w:val="20"/>
        </w:rPr>
        <w:t>В случае если по счету депо Депонента назначен Попечитель счета депо, Депозитарий вправе осуществить операцию фиксации ограничения распоряжения ценными бумагами на основании поручения, поданного указанным Депонентом самостоятельно, при условии получения Депозитарием от Попечителя счета депо подтверждения об отсутствии обязательств по передаче ценных бумаг за счет указанного Депонента, возникших до даты подачи такого поручения.</w:t>
      </w:r>
    </w:p>
    <w:p w14:paraId="56F09ADF"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Третье лицо, в интересах которого фиксируется ограничение распоряжения ценными бумагами, также предоставляет следующие документы (в случае их отсутствия в Депозитарии):</w:t>
      </w:r>
    </w:p>
    <w:p w14:paraId="67723FD7"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учредительны</w:t>
      </w:r>
      <w:r w:rsidR="00B5062A" w:rsidRPr="007F1642">
        <w:rPr>
          <w:rFonts w:ascii="Tahoma" w:hAnsi="Tahoma" w:cs="Tahoma"/>
          <w:sz w:val="20"/>
          <w:szCs w:val="20"/>
        </w:rPr>
        <w:t>е</w:t>
      </w:r>
      <w:r w:rsidRPr="007F1642">
        <w:rPr>
          <w:rFonts w:ascii="Tahoma" w:hAnsi="Tahoma" w:cs="Tahoma"/>
          <w:sz w:val="20"/>
          <w:szCs w:val="20"/>
        </w:rPr>
        <w:t xml:space="preserve"> документ</w:t>
      </w:r>
      <w:r w:rsidR="00B5062A" w:rsidRPr="007F1642">
        <w:rPr>
          <w:rFonts w:ascii="Tahoma" w:hAnsi="Tahoma" w:cs="Tahoma"/>
          <w:sz w:val="20"/>
          <w:szCs w:val="20"/>
        </w:rPr>
        <w:t>ы</w:t>
      </w:r>
      <w:r w:rsidRPr="007F1642">
        <w:rPr>
          <w:rFonts w:ascii="Tahoma" w:hAnsi="Tahoma" w:cs="Tahoma"/>
          <w:sz w:val="20"/>
          <w:szCs w:val="20"/>
        </w:rPr>
        <w:t xml:space="preserve">, </w:t>
      </w:r>
      <w:r w:rsidR="00B5062A" w:rsidRPr="007F1642">
        <w:rPr>
          <w:rFonts w:ascii="Tahoma" w:hAnsi="Tahoma" w:cs="Tahoma"/>
          <w:sz w:val="20"/>
          <w:szCs w:val="20"/>
        </w:rPr>
        <w:t>(</w:t>
      </w:r>
      <w:r w:rsidR="009358D8" w:rsidRPr="007F1642">
        <w:rPr>
          <w:rFonts w:ascii="Tahoma" w:hAnsi="Tahoma" w:cs="Tahoma"/>
          <w:sz w:val="20"/>
          <w:szCs w:val="20"/>
        </w:rPr>
        <w:t xml:space="preserve">оригинал или нотариально </w:t>
      </w:r>
      <w:r w:rsidRPr="007F1642">
        <w:rPr>
          <w:rFonts w:ascii="Tahoma" w:hAnsi="Tahoma" w:cs="Tahoma"/>
          <w:sz w:val="20"/>
          <w:szCs w:val="20"/>
        </w:rPr>
        <w:t>удостоверенные</w:t>
      </w:r>
      <w:r w:rsidR="009358D8" w:rsidRPr="007F1642">
        <w:rPr>
          <w:rFonts w:ascii="Tahoma" w:hAnsi="Tahoma" w:cs="Tahoma"/>
          <w:sz w:val="20"/>
          <w:szCs w:val="20"/>
        </w:rPr>
        <w:t xml:space="preserve"> копии)</w:t>
      </w:r>
      <w:r w:rsidRPr="007F1642">
        <w:rPr>
          <w:rFonts w:ascii="Tahoma" w:hAnsi="Tahoma" w:cs="Tahoma"/>
          <w:sz w:val="20"/>
          <w:szCs w:val="20"/>
        </w:rPr>
        <w:t>;</w:t>
      </w:r>
    </w:p>
    <w:p w14:paraId="25080B5A"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документы, подтверждающие полномочия лица, имеющего право подписывать поручения от имени третьего лица;</w:t>
      </w:r>
    </w:p>
    <w:p w14:paraId="40A832EB" w14:textId="77777777" w:rsidR="00133166" w:rsidRPr="007F1642" w:rsidRDefault="00FA0D99" w:rsidP="005A59F8">
      <w:pPr>
        <w:pStyle w:val="1"/>
        <w:ind w:left="1276" w:hanging="283"/>
        <w:rPr>
          <w:rFonts w:ascii="Tahoma" w:hAnsi="Tahoma" w:cs="Tahoma"/>
          <w:sz w:val="20"/>
          <w:szCs w:val="20"/>
        </w:rPr>
      </w:pPr>
      <w:r>
        <w:rPr>
          <w:rFonts w:ascii="Tahoma" w:hAnsi="Tahoma" w:cs="Tahoma"/>
          <w:sz w:val="20"/>
          <w:szCs w:val="20"/>
        </w:rPr>
        <w:t>к</w:t>
      </w:r>
      <w:r w:rsidR="00133166" w:rsidRPr="007F1642">
        <w:rPr>
          <w:rFonts w:ascii="Tahoma" w:hAnsi="Tahoma" w:cs="Tahoma"/>
          <w:sz w:val="20"/>
          <w:szCs w:val="20"/>
        </w:rPr>
        <w:t xml:space="preserve">арточку с образцами подписей </w:t>
      </w:r>
      <w:r w:rsidR="00EB03A9" w:rsidRPr="007F1642">
        <w:rPr>
          <w:rFonts w:ascii="Tahoma" w:hAnsi="Tahoma" w:cs="Tahoma"/>
          <w:sz w:val="20"/>
          <w:szCs w:val="20"/>
        </w:rPr>
        <w:t>и оттиска печати (</w:t>
      </w:r>
      <w:r w:rsidR="00C93DB4" w:rsidRPr="007F1642">
        <w:rPr>
          <w:rFonts w:ascii="Tahoma" w:hAnsi="Tahoma" w:cs="Tahoma"/>
          <w:sz w:val="20"/>
          <w:szCs w:val="20"/>
        </w:rPr>
        <w:t>оригинал</w:t>
      </w:r>
      <w:r w:rsidR="00B60B14">
        <w:rPr>
          <w:rFonts w:ascii="Tahoma" w:hAnsi="Tahoma" w:cs="Tahoma"/>
          <w:sz w:val="20"/>
          <w:szCs w:val="20"/>
        </w:rPr>
        <w:t xml:space="preserve"> </w:t>
      </w:r>
      <w:r w:rsidR="00B60B14" w:rsidRPr="00B60B14">
        <w:rPr>
          <w:rFonts w:ascii="Tahoma" w:hAnsi="Tahoma" w:cs="Tahoma"/>
          <w:sz w:val="20"/>
          <w:szCs w:val="20"/>
        </w:rPr>
        <w:t>или нотариально удостоверенная копия</w:t>
      </w:r>
      <w:r w:rsidR="00EB03A9" w:rsidRPr="007F1642">
        <w:rPr>
          <w:rFonts w:ascii="Tahoma" w:hAnsi="Tahoma" w:cs="Tahoma"/>
          <w:sz w:val="20"/>
          <w:szCs w:val="20"/>
        </w:rPr>
        <w:t>)</w:t>
      </w:r>
      <w:r w:rsidR="00133166" w:rsidRPr="007F1642">
        <w:rPr>
          <w:rFonts w:ascii="Tahoma" w:hAnsi="Tahoma" w:cs="Tahoma"/>
          <w:sz w:val="20"/>
          <w:szCs w:val="20"/>
        </w:rPr>
        <w:t>;</w:t>
      </w:r>
    </w:p>
    <w:p w14:paraId="0FB63631"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иные документы, подтверждающие полномочия представителя третьего лица и/или удостоверяющие личность третьего лица.</w:t>
      </w:r>
    </w:p>
    <w:p w14:paraId="5C49C0F4" w14:textId="77777777" w:rsidR="00133166" w:rsidRDefault="00133166" w:rsidP="005A59F8">
      <w:pPr>
        <w:pStyle w:val="a0"/>
        <w:ind w:left="993" w:hanging="993"/>
        <w:rPr>
          <w:rFonts w:ascii="Tahoma" w:hAnsi="Tahoma" w:cs="Tahoma"/>
          <w:sz w:val="20"/>
          <w:szCs w:val="20"/>
        </w:rPr>
      </w:pPr>
      <w:r w:rsidRPr="007F1642">
        <w:rPr>
          <w:rFonts w:ascii="Tahoma" w:hAnsi="Tahoma" w:cs="Tahoma"/>
          <w:sz w:val="20"/>
          <w:szCs w:val="20"/>
        </w:rPr>
        <w:t>Депозитарий не несет никаких обязательств по осуществлению проверки самого факта существования договоренности Депонента и третьего лица о запрете совершения операций и/или иных действий с ценными бумагами и вправе не требовать предоставления договора, которым установлена такая договоренность.</w:t>
      </w:r>
    </w:p>
    <w:p w14:paraId="147C319A" w14:textId="17558B47" w:rsidR="00097261" w:rsidRPr="00097261" w:rsidRDefault="00097261" w:rsidP="005A59F8">
      <w:pPr>
        <w:pStyle w:val="a0"/>
        <w:ind w:left="993" w:hanging="993"/>
        <w:rPr>
          <w:rFonts w:ascii="Tahoma" w:hAnsi="Tahoma" w:cs="Tahoma"/>
          <w:sz w:val="20"/>
          <w:szCs w:val="20"/>
        </w:rPr>
      </w:pPr>
      <w:r w:rsidRPr="0044557A">
        <w:rPr>
          <w:rFonts w:ascii="Tahoma" w:hAnsi="Tahoma" w:cs="Tahoma"/>
          <w:sz w:val="20"/>
          <w:szCs w:val="20"/>
        </w:rPr>
        <w:t xml:space="preserve">Особенности фиксации ограничения распоряжения ценными бумагами, учитываемыми на транзитном счете депо и </w:t>
      </w:r>
      <w:proofErr w:type="spellStart"/>
      <w:r w:rsidRPr="0044557A">
        <w:rPr>
          <w:rFonts w:ascii="Tahoma" w:hAnsi="Tahoma" w:cs="Tahoma"/>
          <w:sz w:val="20"/>
          <w:szCs w:val="20"/>
        </w:rPr>
        <w:t>субсчетах</w:t>
      </w:r>
      <w:proofErr w:type="spellEnd"/>
      <w:r w:rsidRPr="0044557A">
        <w:rPr>
          <w:rFonts w:ascii="Tahoma" w:hAnsi="Tahoma" w:cs="Tahoma"/>
          <w:sz w:val="20"/>
          <w:szCs w:val="20"/>
        </w:rPr>
        <w:t xml:space="preserve"> депо, изложены в п</w:t>
      </w:r>
      <w:r w:rsidR="006F6808">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_Ref469417217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6.25.2.2</w:t>
      </w:r>
      <w:r w:rsidRPr="0044557A">
        <w:rPr>
          <w:rFonts w:ascii="Tahoma" w:hAnsi="Tahoma" w:cs="Tahoma"/>
          <w:sz w:val="20"/>
          <w:szCs w:val="20"/>
        </w:rPr>
        <w:fldChar w:fldCharType="end"/>
      </w:r>
      <w:r w:rsidRPr="0044557A">
        <w:rPr>
          <w:rFonts w:ascii="Tahoma" w:hAnsi="Tahoma" w:cs="Tahoma"/>
          <w:sz w:val="20"/>
          <w:szCs w:val="20"/>
        </w:rPr>
        <w:t>. и п</w:t>
      </w:r>
      <w:r w:rsidR="006F6808">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_Ref342312485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6.25.3</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7B879611" w14:textId="199DD739"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 xml:space="preserve">Особенности фиксации ограничения распоряжения ценными бумагами в ходе осуществления Депонентом прав по ценным бумагам изложены в разделе </w:t>
      </w:r>
      <w:r w:rsidRPr="007F1642">
        <w:rPr>
          <w:rFonts w:ascii="Tahoma" w:hAnsi="Tahoma" w:cs="Tahoma"/>
          <w:sz w:val="20"/>
          <w:szCs w:val="20"/>
        </w:rPr>
        <w:fldChar w:fldCharType="begin"/>
      </w:r>
      <w:r w:rsidRPr="007F1642">
        <w:rPr>
          <w:rFonts w:ascii="Tahoma" w:hAnsi="Tahoma" w:cs="Tahoma"/>
          <w:sz w:val="20"/>
          <w:szCs w:val="20"/>
        </w:rPr>
        <w:instrText xml:space="preserve"> REF _Ref468977123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7.11</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w:t>
      </w:r>
    </w:p>
    <w:p w14:paraId="1B950210" w14:textId="77777777" w:rsidR="0087785A" w:rsidRPr="007F1642" w:rsidRDefault="0087785A" w:rsidP="005A59F8">
      <w:pPr>
        <w:pStyle w:val="a0"/>
        <w:ind w:left="993" w:hanging="993"/>
        <w:rPr>
          <w:rFonts w:ascii="Tahoma" w:hAnsi="Tahoma" w:cs="Tahoma"/>
          <w:sz w:val="20"/>
          <w:szCs w:val="20"/>
        </w:rPr>
      </w:pPr>
      <w:r w:rsidRPr="007F1642">
        <w:rPr>
          <w:rFonts w:ascii="Tahoma" w:hAnsi="Tahoma" w:cs="Tahoma"/>
          <w:sz w:val="20"/>
          <w:szCs w:val="20"/>
        </w:rPr>
        <w:t xml:space="preserve">Депозитарий </w:t>
      </w:r>
      <w:r w:rsidR="00CB49BD" w:rsidRPr="007F1642">
        <w:rPr>
          <w:rFonts w:ascii="Tahoma" w:hAnsi="Tahoma" w:cs="Tahoma"/>
          <w:sz w:val="20"/>
          <w:szCs w:val="20"/>
        </w:rPr>
        <w:t xml:space="preserve">осуществляет </w:t>
      </w:r>
      <w:r w:rsidR="00865E29" w:rsidRPr="007F1642">
        <w:rPr>
          <w:rFonts w:ascii="Tahoma" w:hAnsi="Tahoma" w:cs="Tahoma"/>
          <w:sz w:val="20"/>
          <w:szCs w:val="20"/>
        </w:rPr>
        <w:t>фиксацию ограничения распоряжения (</w:t>
      </w:r>
      <w:r w:rsidR="0007684A" w:rsidRPr="007F1642">
        <w:rPr>
          <w:rFonts w:ascii="Tahoma" w:hAnsi="Tahoma" w:cs="Tahoma"/>
          <w:sz w:val="20"/>
          <w:szCs w:val="20"/>
        </w:rPr>
        <w:t>блокирование</w:t>
      </w:r>
      <w:r w:rsidR="00865E29" w:rsidRPr="007F1642">
        <w:rPr>
          <w:rFonts w:ascii="Tahoma" w:hAnsi="Tahoma" w:cs="Tahoma"/>
          <w:sz w:val="20"/>
          <w:szCs w:val="20"/>
        </w:rPr>
        <w:t>)</w:t>
      </w:r>
      <w:r w:rsidR="000F150A" w:rsidRPr="007F1642">
        <w:rPr>
          <w:rFonts w:ascii="Tahoma" w:hAnsi="Tahoma" w:cs="Tahoma"/>
          <w:sz w:val="20"/>
          <w:szCs w:val="20"/>
        </w:rPr>
        <w:t xml:space="preserve"> электронны</w:t>
      </w:r>
      <w:r w:rsidR="00865E29" w:rsidRPr="007F1642">
        <w:rPr>
          <w:rFonts w:ascii="Tahoma" w:hAnsi="Tahoma" w:cs="Tahoma"/>
          <w:sz w:val="20"/>
          <w:szCs w:val="20"/>
        </w:rPr>
        <w:t>ми</w:t>
      </w:r>
      <w:r w:rsidR="000F150A" w:rsidRPr="007F1642">
        <w:rPr>
          <w:rFonts w:ascii="Tahoma" w:hAnsi="Tahoma" w:cs="Tahoma"/>
          <w:sz w:val="20"/>
          <w:szCs w:val="20"/>
        </w:rPr>
        <w:t xml:space="preserve"> закладны</w:t>
      </w:r>
      <w:r w:rsidR="00865E29" w:rsidRPr="007F1642">
        <w:rPr>
          <w:rFonts w:ascii="Tahoma" w:hAnsi="Tahoma" w:cs="Tahoma"/>
          <w:sz w:val="20"/>
          <w:szCs w:val="20"/>
        </w:rPr>
        <w:t>ми в следующие сроки</w:t>
      </w:r>
      <w:r w:rsidR="0007684A" w:rsidRPr="007F1642">
        <w:rPr>
          <w:rFonts w:ascii="Tahoma" w:hAnsi="Tahoma" w:cs="Tahoma"/>
          <w:sz w:val="20"/>
          <w:szCs w:val="20"/>
        </w:rPr>
        <w:t>:</w:t>
      </w:r>
    </w:p>
    <w:p w14:paraId="3E7CEB44" w14:textId="2737EB48" w:rsidR="00716A55" w:rsidRPr="007F1642" w:rsidRDefault="000F150A" w:rsidP="005A59F8">
      <w:pPr>
        <w:pStyle w:val="1"/>
        <w:ind w:left="1276" w:hanging="283"/>
        <w:rPr>
          <w:rFonts w:ascii="Tahoma" w:hAnsi="Tahoma" w:cs="Tahoma"/>
          <w:sz w:val="20"/>
          <w:szCs w:val="20"/>
        </w:rPr>
      </w:pPr>
      <w:r w:rsidRPr="007F1642">
        <w:rPr>
          <w:rFonts w:ascii="Tahoma" w:hAnsi="Tahoma" w:cs="Tahoma"/>
          <w:sz w:val="20"/>
          <w:szCs w:val="20"/>
        </w:rPr>
        <w:t xml:space="preserve">при выдаче электронных закладных </w:t>
      </w:r>
      <w:r w:rsidR="00865E29" w:rsidRPr="007F1642">
        <w:rPr>
          <w:rFonts w:ascii="Tahoma" w:hAnsi="Tahoma" w:cs="Tahoma"/>
          <w:sz w:val="20"/>
          <w:szCs w:val="20"/>
        </w:rPr>
        <w:t xml:space="preserve">- </w:t>
      </w:r>
      <w:r w:rsidR="00716A55" w:rsidRPr="007F1642">
        <w:rPr>
          <w:rFonts w:ascii="Tahoma" w:hAnsi="Tahoma" w:cs="Tahoma"/>
          <w:sz w:val="20"/>
          <w:szCs w:val="20"/>
        </w:rPr>
        <w:t xml:space="preserve">не позднее </w:t>
      </w:r>
      <w:r w:rsidR="00C432DF">
        <w:rPr>
          <w:rFonts w:ascii="Tahoma" w:hAnsi="Tahoma" w:cs="Tahoma"/>
          <w:sz w:val="20"/>
          <w:szCs w:val="20"/>
        </w:rPr>
        <w:t>1 (</w:t>
      </w:r>
      <w:r w:rsidR="00716A55" w:rsidRPr="007F1642">
        <w:rPr>
          <w:rFonts w:ascii="Tahoma" w:hAnsi="Tahoma" w:cs="Tahoma"/>
          <w:sz w:val="20"/>
          <w:szCs w:val="20"/>
        </w:rPr>
        <w:t>одного</w:t>
      </w:r>
      <w:r w:rsidR="00C432DF">
        <w:rPr>
          <w:rFonts w:ascii="Tahoma" w:hAnsi="Tahoma" w:cs="Tahoma"/>
          <w:sz w:val="20"/>
          <w:szCs w:val="20"/>
        </w:rPr>
        <w:t>)</w:t>
      </w:r>
      <w:r w:rsidR="00716A55" w:rsidRPr="007F1642">
        <w:rPr>
          <w:rFonts w:ascii="Tahoma" w:hAnsi="Tahoma" w:cs="Tahoma"/>
          <w:sz w:val="20"/>
          <w:szCs w:val="20"/>
        </w:rPr>
        <w:t xml:space="preserve"> рабочего дня, следующего за днем получения от депозитария</w:t>
      </w:r>
      <w:r w:rsidR="00865E29" w:rsidRPr="007F1642">
        <w:rPr>
          <w:rFonts w:ascii="Tahoma" w:hAnsi="Tahoma" w:cs="Tahoma"/>
          <w:sz w:val="20"/>
          <w:szCs w:val="20"/>
        </w:rPr>
        <w:t>, осуществляющего хранение электронных закладных,</w:t>
      </w:r>
      <w:r w:rsidR="00716A55" w:rsidRPr="007F1642">
        <w:rPr>
          <w:rFonts w:ascii="Tahoma" w:hAnsi="Tahoma" w:cs="Tahoma"/>
          <w:sz w:val="20"/>
          <w:szCs w:val="20"/>
        </w:rPr>
        <w:t xml:space="preserve"> </w:t>
      </w:r>
      <w:r w:rsidR="00865E29" w:rsidRPr="007F1642">
        <w:rPr>
          <w:rFonts w:ascii="Tahoma" w:hAnsi="Tahoma" w:cs="Tahoma"/>
          <w:sz w:val="20"/>
          <w:szCs w:val="20"/>
        </w:rPr>
        <w:t xml:space="preserve">документов, </w:t>
      </w:r>
      <w:r w:rsidR="00716A55" w:rsidRPr="007F1642">
        <w:rPr>
          <w:rFonts w:ascii="Tahoma" w:hAnsi="Tahoma" w:cs="Tahoma"/>
          <w:sz w:val="20"/>
          <w:szCs w:val="20"/>
        </w:rPr>
        <w:t xml:space="preserve">указанных в абзаце </w:t>
      </w:r>
      <w:r w:rsidR="00865E29" w:rsidRPr="007F1642">
        <w:rPr>
          <w:rFonts w:ascii="Tahoma" w:hAnsi="Tahoma" w:cs="Tahoma"/>
          <w:sz w:val="20"/>
          <w:szCs w:val="20"/>
        </w:rPr>
        <w:t>седьмом</w:t>
      </w:r>
      <w:r w:rsidR="00716A55" w:rsidRPr="007F1642">
        <w:rPr>
          <w:rFonts w:ascii="Tahoma" w:hAnsi="Tahoma" w:cs="Tahoma"/>
          <w:sz w:val="20"/>
          <w:szCs w:val="20"/>
        </w:rPr>
        <w:t xml:space="preserve"> </w:t>
      </w:r>
      <w:r w:rsidR="00D47928" w:rsidRPr="007F1642">
        <w:rPr>
          <w:rFonts w:ascii="Tahoma" w:hAnsi="Tahoma" w:cs="Tahoma"/>
          <w:sz w:val="20"/>
          <w:szCs w:val="20"/>
        </w:rPr>
        <w:t>п</w:t>
      </w:r>
      <w:r w:rsidR="006F6808">
        <w:rPr>
          <w:rFonts w:ascii="Tahoma" w:hAnsi="Tahoma" w:cs="Tahoma"/>
          <w:sz w:val="20"/>
          <w:szCs w:val="20"/>
        </w:rPr>
        <w:t>ункта</w:t>
      </w:r>
      <w:r w:rsidR="00D47928" w:rsidRPr="007F1642">
        <w:rPr>
          <w:rFonts w:ascii="Tahoma" w:hAnsi="Tahoma" w:cs="Tahoma"/>
          <w:sz w:val="20"/>
          <w:szCs w:val="20"/>
        </w:rPr>
        <w:t xml:space="preserve"> </w:t>
      </w:r>
      <w:r w:rsidR="00716A55" w:rsidRPr="007F1642">
        <w:rPr>
          <w:rFonts w:ascii="Tahoma" w:hAnsi="Tahoma" w:cs="Tahoma"/>
          <w:sz w:val="20"/>
          <w:szCs w:val="20"/>
        </w:rPr>
        <w:fldChar w:fldCharType="begin"/>
      </w:r>
      <w:r w:rsidR="00716A55" w:rsidRPr="007F1642">
        <w:rPr>
          <w:rFonts w:ascii="Tahoma" w:hAnsi="Tahoma" w:cs="Tahoma"/>
          <w:sz w:val="20"/>
          <w:szCs w:val="20"/>
        </w:rPr>
        <w:instrText xml:space="preserve"> REF _Ref526181697 \r \h </w:instrText>
      </w:r>
      <w:r w:rsidR="000E6403" w:rsidRPr="007F1642">
        <w:rPr>
          <w:rFonts w:ascii="Tahoma" w:hAnsi="Tahoma" w:cs="Tahoma"/>
          <w:sz w:val="20"/>
          <w:szCs w:val="20"/>
        </w:rPr>
        <w:instrText xml:space="preserve"> \* MERGEFORMAT </w:instrText>
      </w:r>
      <w:r w:rsidR="00716A55" w:rsidRPr="007F1642">
        <w:rPr>
          <w:rFonts w:ascii="Tahoma" w:hAnsi="Tahoma" w:cs="Tahoma"/>
          <w:sz w:val="20"/>
          <w:szCs w:val="20"/>
        </w:rPr>
      </w:r>
      <w:r w:rsidR="00716A55" w:rsidRPr="007F1642">
        <w:rPr>
          <w:rFonts w:ascii="Tahoma" w:hAnsi="Tahoma" w:cs="Tahoma"/>
          <w:sz w:val="20"/>
          <w:szCs w:val="20"/>
        </w:rPr>
        <w:fldChar w:fldCharType="separate"/>
      </w:r>
      <w:r w:rsidR="006769E0">
        <w:rPr>
          <w:rFonts w:ascii="Tahoma" w:hAnsi="Tahoma" w:cs="Tahoma"/>
          <w:sz w:val="20"/>
          <w:szCs w:val="20"/>
        </w:rPr>
        <w:t>6.18.3</w:t>
      </w:r>
      <w:r w:rsidR="00716A55" w:rsidRPr="007F1642">
        <w:rPr>
          <w:rFonts w:ascii="Tahoma" w:hAnsi="Tahoma" w:cs="Tahoma"/>
          <w:sz w:val="20"/>
          <w:szCs w:val="20"/>
        </w:rPr>
        <w:fldChar w:fldCharType="end"/>
      </w:r>
      <w:r w:rsidR="00E61CD8" w:rsidRPr="007F1642">
        <w:rPr>
          <w:rFonts w:ascii="Tahoma" w:hAnsi="Tahoma" w:cs="Tahoma"/>
          <w:sz w:val="20"/>
          <w:szCs w:val="20"/>
        </w:rPr>
        <w:t>.</w:t>
      </w:r>
      <w:r w:rsidR="00716A55" w:rsidRPr="007F1642">
        <w:rPr>
          <w:rFonts w:ascii="Tahoma" w:hAnsi="Tahoma" w:cs="Tahoma"/>
          <w:sz w:val="20"/>
          <w:szCs w:val="20"/>
        </w:rPr>
        <w:t>;</w:t>
      </w:r>
    </w:p>
    <w:p w14:paraId="595A662B" w14:textId="5B2E5BA8" w:rsidR="0007684A" w:rsidRPr="007F1642" w:rsidRDefault="0007684A" w:rsidP="005A59F8">
      <w:pPr>
        <w:pStyle w:val="1"/>
        <w:ind w:left="1276" w:hanging="283"/>
        <w:rPr>
          <w:rFonts w:ascii="Tahoma" w:hAnsi="Tahoma" w:cs="Tahoma"/>
          <w:sz w:val="20"/>
          <w:szCs w:val="20"/>
        </w:rPr>
      </w:pPr>
      <w:r w:rsidRPr="007F1642">
        <w:rPr>
          <w:rFonts w:ascii="Tahoma" w:hAnsi="Tahoma" w:cs="Tahoma"/>
          <w:sz w:val="20"/>
          <w:szCs w:val="20"/>
        </w:rPr>
        <w:t>при внесении изменений в электронную закладную</w:t>
      </w:r>
      <w:r w:rsidR="00865E29" w:rsidRPr="007F1642">
        <w:rPr>
          <w:rFonts w:ascii="Tahoma" w:hAnsi="Tahoma" w:cs="Tahoma"/>
          <w:sz w:val="20"/>
          <w:szCs w:val="20"/>
        </w:rPr>
        <w:t xml:space="preserve"> -</w:t>
      </w:r>
      <w:r w:rsidR="00716A55" w:rsidRPr="007F1642">
        <w:rPr>
          <w:rFonts w:ascii="Tahoma" w:hAnsi="Tahoma" w:cs="Tahoma"/>
          <w:sz w:val="20"/>
          <w:szCs w:val="20"/>
        </w:rPr>
        <w:t xml:space="preserve"> не позднее </w:t>
      </w:r>
      <w:r w:rsidR="00C432DF">
        <w:rPr>
          <w:rFonts w:ascii="Tahoma" w:hAnsi="Tahoma" w:cs="Tahoma"/>
          <w:sz w:val="20"/>
          <w:szCs w:val="20"/>
        </w:rPr>
        <w:t>1 (</w:t>
      </w:r>
      <w:r w:rsidR="00716A55" w:rsidRPr="007F1642">
        <w:rPr>
          <w:rFonts w:ascii="Tahoma" w:hAnsi="Tahoma" w:cs="Tahoma"/>
          <w:sz w:val="20"/>
          <w:szCs w:val="20"/>
        </w:rPr>
        <w:t>одного</w:t>
      </w:r>
      <w:r w:rsidR="00C432DF">
        <w:rPr>
          <w:rFonts w:ascii="Tahoma" w:hAnsi="Tahoma" w:cs="Tahoma"/>
          <w:sz w:val="20"/>
          <w:szCs w:val="20"/>
        </w:rPr>
        <w:t>)</w:t>
      </w:r>
      <w:r w:rsidR="00716A55" w:rsidRPr="007F1642">
        <w:rPr>
          <w:rFonts w:ascii="Tahoma" w:hAnsi="Tahoma" w:cs="Tahoma"/>
          <w:sz w:val="20"/>
          <w:szCs w:val="20"/>
        </w:rPr>
        <w:t xml:space="preserve"> рабочего дня, следующего за днем получения от депозитария</w:t>
      </w:r>
      <w:r w:rsidR="00865E29" w:rsidRPr="007F1642">
        <w:rPr>
          <w:rFonts w:ascii="Tahoma" w:hAnsi="Tahoma" w:cs="Tahoma"/>
          <w:sz w:val="20"/>
          <w:szCs w:val="20"/>
        </w:rPr>
        <w:t>, осуществляющего хранение электронных закладных, документов,</w:t>
      </w:r>
      <w:r w:rsidR="00716A55" w:rsidRPr="007F1642">
        <w:rPr>
          <w:rFonts w:ascii="Tahoma" w:hAnsi="Tahoma" w:cs="Tahoma"/>
          <w:sz w:val="20"/>
          <w:szCs w:val="20"/>
        </w:rPr>
        <w:t xml:space="preserve"> указанных в абзаце </w:t>
      </w:r>
      <w:r w:rsidR="00865E29" w:rsidRPr="007F1642">
        <w:rPr>
          <w:rFonts w:ascii="Tahoma" w:hAnsi="Tahoma" w:cs="Tahoma"/>
          <w:sz w:val="20"/>
          <w:szCs w:val="20"/>
        </w:rPr>
        <w:t>восьмом</w:t>
      </w:r>
      <w:r w:rsidR="00716A55" w:rsidRPr="007F1642">
        <w:rPr>
          <w:rFonts w:ascii="Tahoma" w:hAnsi="Tahoma" w:cs="Tahoma"/>
          <w:sz w:val="20"/>
          <w:szCs w:val="20"/>
        </w:rPr>
        <w:t xml:space="preserve"> </w:t>
      </w:r>
      <w:r w:rsidR="00D47928" w:rsidRPr="007F1642">
        <w:rPr>
          <w:rFonts w:ascii="Tahoma" w:hAnsi="Tahoma" w:cs="Tahoma"/>
          <w:sz w:val="20"/>
          <w:szCs w:val="20"/>
        </w:rPr>
        <w:t>п</w:t>
      </w:r>
      <w:r w:rsidR="006F6808">
        <w:rPr>
          <w:rFonts w:ascii="Tahoma" w:hAnsi="Tahoma" w:cs="Tahoma"/>
          <w:sz w:val="20"/>
          <w:szCs w:val="20"/>
        </w:rPr>
        <w:t>ункта</w:t>
      </w:r>
      <w:r w:rsidR="00D47928" w:rsidRPr="007F1642">
        <w:rPr>
          <w:rFonts w:ascii="Tahoma" w:hAnsi="Tahoma" w:cs="Tahoma"/>
          <w:sz w:val="20"/>
          <w:szCs w:val="20"/>
        </w:rPr>
        <w:t xml:space="preserve"> </w:t>
      </w:r>
      <w:r w:rsidR="00716A55" w:rsidRPr="007F1642">
        <w:rPr>
          <w:rFonts w:ascii="Tahoma" w:hAnsi="Tahoma" w:cs="Tahoma"/>
          <w:sz w:val="20"/>
          <w:szCs w:val="20"/>
        </w:rPr>
        <w:fldChar w:fldCharType="begin"/>
      </w:r>
      <w:r w:rsidR="00716A55" w:rsidRPr="007F1642">
        <w:rPr>
          <w:rFonts w:ascii="Tahoma" w:hAnsi="Tahoma" w:cs="Tahoma"/>
          <w:sz w:val="20"/>
          <w:szCs w:val="20"/>
        </w:rPr>
        <w:instrText xml:space="preserve"> REF _Ref526181697 \r \h </w:instrText>
      </w:r>
      <w:r w:rsidR="000E6403" w:rsidRPr="007F1642">
        <w:rPr>
          <w:rFonts w:ascii="Tahoma" w:hAnsi="Tahoma" w:cs="Tahoma"/>
          <w:sz w:val="20"/>
          <w:szCs w:val="20"/>
        </w:rPr>
        <w:instrText xml:space="preserve"> \* MERGEFORMAT </w:instrText>
      </w:r>
      <w:r w:rsidR="00716A55" w:rsidRPr="007F1642">
        <w:rPr>
          <w:rFonts w:ascii="Tahoma" w:hAnsi="Tahoma" w:cs="Tahoma"/>
          <w:sz w:val="20"/>
          <w:szCs w:val="20"/>
        </w:rPr>
      </w:r>
      <w:r w:rsidR="00716A55" w:rsidRPr="007F1642">
        <w:rPr>
          <w:rFonts w:ascii="Tahoma" w:hAnsi="Tahoma" w:cs="Tahoma"/>
          <w:sz w:val="20"/>
          <w:szCs w:val="20"/>
        </w:rPr>
        <w:fldChar w:fldCharType="separate"/>
      </w:r>
      <w:r w:rsidR="006769E0">
        <w:rPr>
          <w:rFonts w:ascii="Tahoma" w:hAnsi="Tahoma" w:cs="Tahoma"/>
          <w:sz w:val="20"/>
          <w:szCs w:val="20"/>
        </w:rPr>
        <w:t>6.18.3</w:t>
      </w:r>
      <w:r w:rsidR="00716A55" w:rsidRPr="007F1642">
        <w:rPr>
          <w:rFonts w:ascii="Tahoma" w:hAnsi="Tahoma" w:cs="Tahoma"/>
          <w:sz w:val="20"/>
          <w:szCs w:val="20"/>
        </w:rPr>
        <w:fldChar w:fldCharType="end"/>
      </w:r>
      <w:r w:rsidR="00E61CD8" w:rsidRPr="007F1642">
        <w:rPr>
          <w:rFonts w:ascii="Tahoma" w:hAnsi="Tahoma" w:cs="Tahoma"/>
          <w:sz w:val="20"/>
          <w:szCs w:val="20"/>
        </w:rPr>
        <w:t>.</w:t>
      </w:r>
      <w:r w:rsidR="00716A55" w:rsidRPr="007F1642">
        <w:rPr>
          <w:rFonts w:ascii="Tahoma" w:hAnsi="Tahoma" w:cs="Tahoma"/>
          <w:sz w:val="20"/>
          <w:szCs w:val="20"/>
        </w:rPr>
        <w:t>;</w:t>
      </w:r>
    </w:p>
    <w:p w14:paraId="7C0E70FC" w14:textId="52B61AD6" w:rsidR="0007684A" w:rsidRDefault="00E9647B" w:rsidP="005A59F8">
      <w:pPr>
        <w:pStyle w:val="1"/>
        <w:ind w:left="1276" w:hanging="283"/>
        <w:rPr>
          <w:rFonts w:ascii="Tahoma" w:hAnsi="Tahoma" w:cs="Tahoma"/>
          <w:sz w:val="20"/>
          <w:szCs w:val="20"/>
        </w:rPr>
      </w:pPr>
      <w:r w:rsidRPr="007F1642">
        <w:rPr>
          <w:rFonts w:ascii="Tahoma" w:hAnsi="Tahoma" w:cs="Tahoma"/>
          <w:sz w:val="20"/>
          <w:szCs w:val="20"/>
        </w:rPr>
        <w:t xml:space="preserve">при </w:t>
      </w:r>
      <w:r w:rsidR="0007684A" w:rsidRPr="007F1642">
        <w:rPr>
          <w:rFonts w:ascii="Tahoma" w:hAnsi="Tahoma" w:cs="Tahoma"/>
          <w:sz w:val="20"/>
          <w:szCs w:val="20"/>
        </w:rPr>
        <w:t>передач</w:t>
      </w:r>
      <w:r w:rsidRPr="007F1642">
        <w:rPr>
          <w:rFonts w:ascii="Tahoma" w:hAnsi="Tahoma" w:cs="Tahoma"/>
          <w:sz w:val="20"/>
          <w:szCs w:val="20"/>
        </w:rPr>
        <w:t>е</w:t>
      </w:r>
      <w:r w:rsidR="0007684A" w:rsidRPr="007F1642">
        <w:rPr>
          <w:rFonts w:ascii="Tahoma" w:hAnsi="Tahoma" w:cs="Tahoma"/>
          <w:sz w:val="20"/>
          <w:szCs w:val="20"/>
        </w:rPr>
        <w:t xml:space="preserve"> электронной закладной в другой депозитарий</w:t>
      </w:r>
      <w:r w:rsidR="00865E29" w:rsidRPr="007F1642">
        <w:rPr>
          <w:rFonts w:ascii="Tahoma" w:hAnsi="Tahoma" w:cs="Tahoma"/>
          <w:sz w:val="20"/>
          <w:szCs w:val="20"/>
        </w:rPr>
        <w:t xml:space="preserve"> -</w:t>
      </w:r>
      <w:r w:rsidR="00716A55" w:rsidRPr="007F1642">
        <w:rPr>
          <w:rFonts w:ascii="Tahoma" w:hAnsi="Tahoma" w:cs="Tahoma"/>
          <w:sz w:val="20"/>
          <w:szCs w:val="20"/>
        </w:rPr>
        <w:t xml:space="preserve"> не позднее </w:t>
      </w:r>
      <w:r w:rsidR="00C432DF">
        <w:rPr>
          <w:rFonts w:ascii="Tahoma" w:hAnsi="Tahoma" w:cs="Tahoma"/>
          <w:sz w:val="20"/>
          <w:szCs w:val="20"/>
        </w:rPr>
        <w:t>1 (</w:t>
      </w:r>
      <w:r w:rsidR="00716A55" w:rsidRPr="007F1642">
        <w:rPr>
          <w:rFonts w:ascii="Tahoma" w:hAnsi="Tahoma" w:cs="Tahoma"/>
          <w:sz w:val="20"/>
          <w:szCs w:val="20"/>
        </w:rPr>
        <w:t>одного</w:t>
      </w:r>
      <w:r w:rsidR="00C432DF">
        <w:rPr>
          <w:rFonts w:ascii="Tahoma" w:hAnsi="Tahoma" w:cs="Tahoma"/>
          <w:sz w:val="20"/>
          <w:szCs w:val="20"/>
        </w:rPr>
        <w:t>)</w:t>
      </w:r>
      <w:r w:rsidR="00716A55" w:rsidRPr="007F1642">
        <w:rPr>
          <w:rFonts w:ascii="Tahoma" w:hAnsi="Tahoma" w:cs="Tahoma"/>
          <w:sz w:val="20"/>
          <w:szCs w:val="20"/>
        </w:rPr>
        <w:t xml:space="preserve"> рабочего дня, следующего за днем получения </w:t>
      </w:r>
      <w:r w:rsidR="00865E29" w:rsidRPr="007F1642">
        <w:rPr>
          <w:rFonts w:ascii="Tahoma" w:hAnsi="Tahoma" w:cs="Tahoma"/>
          <w:sz w:val="20"/>
          <w:szCs w:val="20"/>
        </w:rPr>
        <w:t>документа,</w:t>
      </w:r>
      <w:r w:rsidR="00716A55" w:rsidRPr="007F1642">
        <w:rPr>
          <w:rFonts w:ascii="Tahoma" w:hAnsi="Tahoma" w:cs="Tahoma"/>
          <w:sz w:val="20"/>
          <w:szCs w:val="20"/>
        </w:rPr>
        <w:t xml:space="preserve"> </w:t>
      </w:r>
      <w:r w:rsidR="00926160" w:rsidRPr="007F1642">
        <w:rPr>
          <w:rFonts w:ascii="Tahoma" w:hAnsi="Tahoma" w:cs="Tahoma"/>
          <w:sz w:val="20"/>
          <w:szCs w:val="20"/>
        </w:rPr>
        <w:t>указанного</w:t>
      </w:r>
      <w:r w:rsidR="00716A55" w:rsidRPr="007F1642">
        <w:rPr>
          <w:rFonts w:ascii="Tahoma" w:hAnsi="Tahoma" w:cs="Tahoma"/>
          <w:sz w:val="20"/>
          <w:szCs w:val="20"/>
        </w:rPr>
        <w:t xml:space="preserve"> в абзаце </w:t>
      </w:r>
      <w:r w:rsidR="00865E29" w:rsidRPr="007F1642">
        <w:rPr>
          <w:rFonts w:ascii="Tahoma" w:hAnsi="Tahoma" w:cs="Tahoma"/>
          <w:sz w:val="20"/>
          <w:szCs w:val="20"/>
        </w:rPr>
        <w:t>девятом</w:t>
      </w:r>
      <w:r w:rsidR="00716A55" w:rsidRPr="007F1642">
        <w:rPr>
          <w:rFonts w:ascii="Tahoma" w:hAnsi="Tahoma" w:cs="Tahoma"/>
          <w:sz w:val="20"/>
          <w:szCs w:val="20"/>
        </w:rPr>
        <w:t xml:space="preserve"> </w:t>
      </w:r>
      <w:r w:rsidR="00D47928" w:rsidRPr="007F1642">
        <w:rPr>
          <w:rFonts w:ascii="Tahoma" w:hAnsi="Tahoma" w:cs="Tahoma"/>
          <w:sz w:val="20"/>
          <w:szCs w:val="20"/>
        </w:rPr>
        <w:t>п</w:t>
      </w:r>
      <w:r w:rsidR="006F6808">
        <w:rPr>
          <w:rFonts w:ascii="Tahoma" w:hAnsi="Tahoma" w:cs="Tahoma"/>
          <w:sz w:val="20"/>
          <w:szCs w:val="20"/>
        </w:rPr>
        <w:t>ункта</w:t>
      </w:r>
      <w:r w:rsidR="00D47928" w:rsidRPr="007F1642">
        <w:rPr>
          <w:rFonts w:ascii="Tahoma" w:hAnsi="Tahoma" w:cs="Tahoma"/>
          <w:sz w:val="20"/>
          <w:szCs w:val="20"/>
        </w:rPr>
        <w:t xml:space="preserve"> </w:t>
      </w:r>
      <w:r w:rsidR="00716A55" w:rsidRPr="007F1642">
        <w:rPr>
          <w:rFonts w:ascii="Tahoma" w:hAnsi="Tahoma" w:cs="Tahoma"/>
          <w:sz w:val="20"/>
          <w:szCs w:val="20"/>
        </w:rPr>
        <w:fldChar w:fldCharType="begin"/>
      </w:r>
      <w:r w:rsidR="00716A55" w:rsidRPr="007F1642">
        <w:rPr>
          <w:rFonts w:ascii="Tahoma" w:hAnsi="Tahoma" w:cs="Tahoma"/>
          <w:sz w:val="20"/>
          <w:szCs w:val="20"/>
        </w:rPr>
        <w:instrText xml:space="preserve"> REF _Ref526181697 \r \h </w:instrText>
      </w:r>
      <w:r w:rsidR="000E6403" w:rsidRPr="007F1642">
        <w:rPr>
          <w:rFonts w:ascii="Tahoma" w:hAnsi="Tahoma" w:cs="Tahoma"/>
          <w:sz w:val="20"/>
          <w:szCs w:val="20"/>
        </w:rPr>
        <w:instrText xml:space="preserve"> \* MERGEFORMAT </w:instrText>
      </w:r>
      <w:r w:rsidR="00716A55" w:rsidRPr="007F1642">
        <w:rPr>
          <w:rFonts w:ascii="Tahoma" w:hAnsi="Tahoma" w:cs="Tahoma"/>
          <w:sz w:val="20"/>
          <w:szCs w:val="20"/>
        </w:rPr>
      </w:r>
      <w:r w:rsidR="00716A55" w:rsidRPr="007F1642">
        <w:rPr>
          <w:rFonts w:ascii="Tahoma" w:hAnsi="Tahoma" w:cs="Tahoma"/>
          <w:sz w:val="20"/>
          <w:szCs w:val="20"/>
        </w:rPr>
        <w:fldChar w:fldCharType="separate"/>
      </w:r>
      <w:r w:rsidR="006769E0">
        <w:rPr>
          <w:rFonts w:ascii="Tahoma" w:hAnsi="Tahoma" w:cs="Tahoma"/>
          <w:sz w:val="20"/>
          <w:szCs w:val="20"/>
        </w:rPr>
        <w:t>6.18.3</w:t>
      </w:r>
      <w:r w:rsidR="00716A55" w:rsidRPr="007F1642">
        <w:rPr>
          <w:rFonts w:ascii="Tahoma" w:hAnsi="Tahoma" w:cs="Tahoma"/>
          <w:sz w:val="20"/>
          <w:szCs w:val="20"/>
        </w:rPr>
        <w:fldChar w:fldCharType="end"/>
      </w:r>
      <w:r w:rsidR="0007684A" w:rsidRPr="007F1642">
        <w:rPr>
          <w:rFonts w:ascii="Tahoma" w:hAnsi="Tahoma" w:cs="Tahoma"/>
          <w:sz w:val="20"/>
          <w:szCs w:val="20"/>
        </w:rPr>
        <w:t>.</w:t>
      </w:r>
    </w:p>
    <w:p w14:paraId="51116CEE" w14:textId="77777777" w:rsidR="0005623A" w:rsidRPr="0005623A" w:rsidRDefault="0005623A" w:rsidP="005A59F8">
      <w:pPr>
        <w:pStyle w:val="a0"/>
        <w:ind w:left="993" w:hanging="993"/>
        <w:rPr>
          <w:rFonts w:ascii="Tahoma" w:hAnsi="Tahoma" w:cs="Tahoma"/>
          <w:sz w:val="20"/>
          <w:szCs w:val="20"/>
        </w:rPr>
      </w:pPr>
      <w:r w:rsidRPr="0005623A">
        <w:rPr>
          <w:rFonts w:ascii="Tahoma" w:hAnsi="Tahoma" w:cs="Tahoma"/>
          <w:sz w:val="20"/>
          <w:szCs w:val="20"/>
        </w:rPr>
        <w:t>Депозитарий вправе на основании служебного поручения перевести ценные бумаги с торгового счета депо Депонента на основной счет депо Депонента для дальнейшего осуществления фиксации ограничения распоряжения ценными бумагами, по которым получено письменное требование государственных органов, в том числе судов, органов дознания и предварительного следствия, судебных приставов–исполнителей, Банка России, о запрете операций с ценными бумагами; постановление или иной документ уполномоченного государственного органа о наложении ареста на ценные бумаги; в иных случаях, предусмотренных нормативными правовыми актами Российской Федерации, нормативными актами Банка России, условиями выпуска ценных бумаг или настоящими Условиями.</w:t>
      </w:r>
    </w:p>
    <w:p w14:paraId="248CCA31" w14:textId="77777777" w:rsidR="00133166" w:rsidRPr="00182C3E" w:rsidRDefault="00133166" w:rsidP="005A59F8">
      <w:pPr>
        <w:pStyle w:val="20"/>
        <w:ind w:left="993" w:hanging="993"/>
        <w:rPr>
          <w:rFonts w:ascii="Tahoma" w:hAnsi="Tahoma" w:cs="Tahoma"/>
          <w:color w:val="0099FF"/>
          <w:sz w:val="20"/>
          <w:szCs w:val="20"/>
        </w:rPr>
      </w:pPr>
      <w:bookmarkStart w:id="392" w:name="_Toc215313728"/>
      <w:bookmarkStart w:id="393" w:name="_Toc328495990"/>
      <w:bookmarkStart w:id="394" w:name="_Toc478119773"/>
      <w:bookmarkStart w:id="395" w:name="_Toc48757011"/>
      <w:bookmarkStart w:id="396" w:name="_Toc97585947"/>
      <w:bookmarkStart w:id="397" w:name="_Toc232067817"/>
      <w:r w:rsidRPr="00182C3E">
        <w:rPr>
          <w:rFonts w:ascii="Tahoma" w:hAnsi="Tahoma" w:cs="Tahoma"/>
          <w:color w:val="0099FF"/>
          <w:sz w:val="20"/>
          <w:szCs w:val="20"/>
        </w:rPr>
        <w:t>Снятие ограничения распоряжения ценными бумагами</w:t>
      </w:r>
      <w:bookmarkEnd w:id="392"/>
      <w:bookmarkEnd w:id="393"/>
      <w:bookmarkEnd w:id="394"/>
      <w:bookmarkEnd w:id="395"/>
      <w:bookmarkEnd w:id="396"/>
      <w:bookmarkEnd w:id="397"/>
    </w:p>
    <w:p w14:paraId="48358A93"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Фиксация снятия ограничения распоряжения ценными бумагами осуществляется по тому же счету депо, по которому осуществлялась фиксация ограничения распоряжения ценными бумагами.</w:t>
      </w:r>
    </w:p>
    <w:p w14:paraId="4911FBE6"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Снятие ограничения распоряжения ценными бумагами осуществляется на основании служебного поручения Депозитария и/или следующих документов:</w:t>
      </w:r>
    </w:p>
    <w:p w14:paraId="51F97FDE"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уведомление или иной документ от места хранения ценных бумаг, подтверждающ</w:t>
      </w:r>
      <w:r w:rsidR="00262753">
        <w:rPr>
          <w:rFonts w:ascii="Tahoma" w:hAnsi="Tahoma" w:cs="Tahoma"/>
          <w:sz w:val="20"/>
          <w:szCs w:val="20"/>
        </w:rPr>
        <w:t>ий</w:t>
      </w:r>
      <w:r w:rsidRPr="007F1642">
        <w:rPr>
          <w:rFonts w:ascii="Tahoma" w:hAnsi="Tahoma" w:cs="Tahoma"/>
          <w:sz w:val="20"/>
          <w:szCs w:val="20"/>
        </w:rPr>
        <w:t xml:space="preserve"> снятие ограничения распоряжения ценными бумагами, учитываемыми на счете депо/лицевом счете номинального держателя Депозитария;</w:t>
      </w:r>
    </w:p>
    <w:p w14:paraId="6BAB5544"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уведомление или иной документ от места хранения ценных бумаг, подтверждающий отмену инструкции на участие в корпоративном действии, а в случае, если поручение на отмену инструкции на участие в корпоративном действии было передано Депозитарием держателю реестра через систему номинального держания, документ, полученный от держателя реестра через систему номинального держания, подтверждающий отмену инструкции на участие в корпоративном действии;</w:t>
      </w:r>
    </w:p>
    <w:p w14:paraId="26F307F1" w14:textId="77777777" w:rsidR="001538C4" w:rsidRPr="007F1642" w:rsidRDefault="000C368E" w:rsidP="005A59F8">
      <w:pPr>
        <w:pStyle w:val="1"/>
        <w:ind w:left="1276" w:hanging="283"/>
        <w:rPr>
          <w:rFonts w:ascii="Tahoma" w:hAnsi="Tahoma" w:cs="Tahoma"/>
          <w:sz w:val="20"/>
          <w:szCs w:val="20"/>
        </w:rPr>
      </w:pPr>
      <w:r w:rsidRPr="007F1642">
        <w:rPr>
          <w:rFonts w:ascii="Tahoma" w:hAnsi="Tahoma" w:cs="Tahoma"/>
          <w:sz w:val="20"/>
          <w:szCs w:val="20"/>
        </w:rPr>
        <w:t>уведомление или иной документ от депозитария, осуществляющего хранение электронной закладной</w:t>
      </w:r>
      <w:r w:rsidR="00E9130C" w:rsidRPr="007F1642">
        <w:rPr>
          <w:rFonts w:ascii="Tahoma" w:hAnsi="Tahoma" w:cs="Tahoma"/>
          <w:sz w:val="20"/>
          <w:szCs w:val="20"/>
        </w:rPr>
        <w:t>, содержащи</w:t>
      </w:r>
      <w:r w:rsidR="00BD1831" w:rsidRPr="007F1642">
        <w:rPr>
          <w:rFonts w:ascii="Tahoma" w:hAnsi="Tahoma" w:cs="Tahoma"/>
          <w:sz w:val="20"/>
          <w:szCs w:val="20"/>
        </w:rPr>
        <w:t>й</w:t>
      </w:r>
      <w:r w:rsidR="00BD1831" w:rsidRPr="007F1642">
        <w:rPr>
          <w:rFonts w:ascii="Tahoma" w:hAnsi="Tahoma" w:cs="Tahoma"/>
          <w:sz w:val="20"/>
          <w:szCs w:val="20"/>
        </w:rPr>
        <w:tab/>
      </w:r>
      <w:r w:rsidR="00E9130C" w:rsidRPr="007F1642">
        <w:rPr>
          <w:rFonts w:ascii="Tahoma" w:hAnsi="Tahoma" w:cs="Tahoma"/>
          <w:sz w:val="20"/>
          <w:szCs w:val="20"/>
        </w:rPr>
        <w:t xml:space="preserve"> сведения</w:t>
      </w:r>
      <w:r w:rsidR="001538C4" w:rsidRPr="007F1642">
        <w:rPr>
          <w:rFonts w:ascii="Tahoma" w:hAnsi="Tahoma" w:cs="Tahoma"/>
          <w:sz w:val="20"/>
          <w:szCs w:val="20"/>
        </w:rPr>
        <w:t>:</w:t>
      </w:r>
    </w:p>
    <w:p w14:paraId="5484744D" w14:textId="77777777" w:rsidR="00D5799C" w:rsidRPr="007F1642" w:rsidRDefault="00D5799C" w:rsidP="005A59F8">
      <w:pPr>
        <w:pStyle w:val="2"/>
        <w:ind w:left="1560" w:hanging="284"/>
        <w:rPr>
          <w:rFonts w:ascii="Tahoma" w:hAnsi="Tahoma" w:cs="Tahoma"/>
          <w:sz w:val="20"/>
          <w:szCs w:val="20"/>
        </w:rPr>
      </w:pPr>
      <w:r w:rsidRPr="007F1642">
        <w:rPr>
          <w:rFonts w:ascii="Tahoma" w:hAnsi="Tahoma" w:cs="Tahoma"/>
          <w:sz w:val="20"/>
          <w:szCs w:val="20"/>
        </w:rPr>
        <w:t>о внесении органом регистрации прав в регистрационную запись об ипотеке сведений о депозитарии, в который электронная закладная передана на хранение;</w:t>
      </w:r>
    </w:p>
    <w:p w14:paraId="786EA04F" w14:textId="77777777" w:rsidR="001538C4" w:rsidRPr="007F1642" w:rsidRDefault="000C368E" w:rsidP="005A59F8">
      <w:pPr>
        <w:pStyle w:val="2"/>
        <w:ind w:left="1560" w:hanging="284"/>
        <w:rPr>
          <w:rFonts w:ascii="Tahoma" w:hAnsi="Tahoma" w:cs="Tahoma"/>
          <w:sz w:val="20"/>
          <w:szCs w:val="20"/>
        </w:rPr>
      </w:pPr>
      <w:r w:rsidRPr="007F1642">
        <w:rPr>
          <w:rFonts w:ascii="Tahoma" w:hAnsi="Tahoma" w:cs="Tahoma"/>
          <w:sz w:val="20"/>
          <w:szCs w:val="20"/>
        </w:rPr>
        <w:t xml:space="preserve">о внесении </w:t>
      </w:r>
      <w:r w:rsidR="00D5799C" w:rsidRPr="007F1642">
        <w:rPr>
          <w:rFonts w:ascii="Tahoma" w:hAnsi="Tahoma" w:cs="Tahoma"/>
          <w:sz w:val="20"/>
          <w:szCs w:val="20"/>
        </w:rPr>
        <w:t xml:space="preserve">органом регистрации прав </w:t>
      </w:r>
      <w:r w:rsidRPr="007F1642">
        <w:rPr>
          <w:rFonts w:ascii="Tahoma" w:hAnsi="Tahoma" w:cs="Tahoma"/>
          <w:sz w:val="20"/>
          <w:szCs w:val="20"/>
        </w:rPr>
        <w:t>изменений в электронную закладную</w:t>
      </w:r>
      <w:r w:rsidR="00D5799C" w:rsidRPr="007F1642">
        <w:rPr>
          <w:rFonts w:ascii="Tahoma" w:hAnsi="Tahoma" w:cs="Tahoma"/>
          <w:sz w:val="20"/>
          <w:szCs w:val="20"/>
        </w:rPr>
        <w:t>;</w:t>
      </w:r>
    </w:p>
    <w:p w14:paraId="4708FDF2" w14:textId="77777777" w:rsidR="000C368E" w:rsidRPr="007F1642" w:rsidRDefault="001538C4" w:rsidP="005A59F8">
      <w:pPr>
        <w:pStyle w:val="2"/>
        <w:ind w:left="1560" w:hanging="284"/>
        <w:rPr>
          <w:rFonts w:ascii="Tahoma" w:hAnsi="Tahoma" w:cs="Tahoma"/>
          <w:sz w:val="20"/>
          <w:szCs w:val="20"/>
        </w:rPr>
      </w:pPr>
      <w:r w:rsidRPr="007F1642">
        <w:rPr>
          <w:rFonts w:ascii="Tahoma" w:hAnsi="Tahoma" w:cs="Tahoma"/>
          <w:sz w:val="20"/>
          <w:szCs w:val="20"/>
        </w:rPr>
        <w:t xml:space="preserve">о </w:t>
      </w:r>
      <w:r w:rsidR="00015116" w:rsidRPr="007F1642">
        <w:rPr>
          <w:rFonts w:ascii="Tahoma" w:hAnsi="Tahoma" w:cs="Tahoma"/>
          <w:sz w:val="20"/>
          <w:szCs w:val="20"/>
        </w:rPr>
        <w:t>принятии</w:t>
      </w:r>
      <w:r w:rsidRPr="007F1642">
        <w:rPr>
          <w:rFonts w:ascii="Tahoma" w:hAnsi="Tahoma" w:cs="Tahoma"/>
          <w:sz w:val="20"/>
          <w:szCs w:val="20"/>
        </w:rPr>
        <w:t xml:space="preserve"> электронной закладной на хранение в д</w:t>
      </w:r>
      <w:r w:rsidR="00015116" w:rsidRPr="007F1642">
        <w:rPr>
          <w:rFonts w:ascii="Tahoma" w:hAnsi="Tahoma" w:cs="Tahoma"/>
          <w:sz w:val="20"/>
          <w:szCs w:val="20"/>
        </w:rPr>
        <w:t>анный</w:t>
      </w:r>
      <w:r w:rsidRPr="007F1642">
        <w:rPr>
          <w:rFonts w:ascii="Tahoma" w:hAnsi="Tahoma" w:cs="Tahoma"/>
          <w:sz w:val="20"/>
          <w:szCs w:val="20"/>
        </w:rPr>
        <w:t xml:space="preserve"> депозитарий</w:t>
      </w:r>
      <w:r w:rsidR="000C368E" w:rsidRPr="007F1642">
        <w:rPr>
          <w:rFonts w:ascii="Tahoma" w:hAnsi="Tahoma" w:cs="Tahoma"/>
          <w:sz w:val="20"/>
          <w:szCs w:val="20"/>
        </w:rPr>
        <w:t>;</w:t>
      </w:r>
    </w:p>
    <w:p w14:paraId="3F030182"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 xml:space="preserve">инструкция на движение внутри позиции (Форма </w:t>
      </w:r>
      <w:hyperlink w:anchor="Текст_SM131" w:history="1">
        <w:r w:rsidRPr="00DF6271">
          <w:rPr>
            <w:rStyle w:val="af"/>
            <w:rFonts w:ascii="Tahoma" w:hAnsi="Tahoma" w:cs="Tahoma"/>
            <w:sz w:val="20"/>
            <w:szCs w:val="20"/>
          </w:rPr>
          <w:t>№</w:t>
        </w:r>
        <w:r w:rsidR="00611A35" w:rsidRPr="00DF6271">
          <w:rPr>
            <w:rStyle w:val="af"/>
            <w:rFonts w:ascii="Tahoma" w:hAnsi="Tahoma" w:cs="Tahoma"/>
            <w:sz w:val="20"/>
            <w:szCs w:val="20"/>
          </w:rPr>
          <w:t>SM131</w:t>
        </w:r>
      </w:hyperlink>
      <w:r w:rsidRPr="007F1642">
        <w:rPr>
          <w:rFonts w:ascii="Tahoma" w:hAnsi="Tahoma" w:cs="Tahoma"/>
          <w:sz w:val="20"/>
          <w:szCs w:val="20"/>
        </w:rPr>
        <w:t>), поданная Депонентом - номинальным держателем для отражения снятия ограничения распоряжения ценными бумагами в связи со снятием ареста ценных бумаг у Депонента – номинального держателя;</w:t>
      </w:r>
    </w:p>
    <w:p w14:paraId="715DB4D6"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 xml:space="preserve">инструкция на движение внутри позиции (Форма </w:t>
      </w:r>
      <w:hyperlink w:anchor="Текст_SM131" w:history="1">
        <w:r w:rsidRPr="00DF6271">
          <w:rPr>
            <w:rStyle w:val="af"/>
            <w:rFonts w:ascii="Tahoma" w:hAnsi="Tahoma" w:cs="Tahoma"/>
            <w:sz w:val="20"/>
            <w:szCs w:val="20"/>
          </w:rPr>
          <w:t>№</w:t>
        </w:r>
        <w:r w:rsidR="00611A35" w:rsidRPr="00DF6271">
          <w:rPr>
            <w:rStyle w:val="af"/>
            <w:rFonts w:ascii="Tahoma" w:hAnsi="Tahoma" w:cs="Tahoma"/>
            <w:sz w:val="20"/>
            <w:szCs w:val="20"/>
          </w:rPr>
          <w:t>SM131</w:t>
        </w:r>
      </w:hyperlink>
      <w:r w:rsidRPr="007F1642">
        <w:rPr>
          <w:rFonts w:ascii="Tahoma" w:hAnsi="Tahoma" w:cs="Tahoma"/>
          <w:sz w:val="20"/>
          <w:szCs w:val="20"/>
        </w:rPr>
        <w:t>), поданная Депонентом для снятия блокирования по корпоративному действию;</w:t>
      </w:r>
    </w:p>
    <w:p w14:paraId="32EF6310" w14:textId="77777777" w:rsidR="00133166" w:rsidRPr="007F1642" w:rsidRDefault="008611B6" w:rsidP="005A59F8">
      <w:pPr>
        <w:pStyle w:val="1"/>
        <w:ind w:left="1276" w:hanging="283"/>
        <w:rPr>
          <w:rFonts w:ascii="Tahoma" w:hAnsi="Tahoma" w:cs="Tahoma"/>
          <w:sz w:val="20"/>
          <w:szCs w:val="20"/>
        </w:rPr>
      </w:pPr>
      <w:r w:rsidRPr="007F1642">
        <w:rPr>
          <w:rFonts w:ascii="Tahoma" w:hAnsi="Tahoma" w:cs="Tahoma"/>
          <w:sz w:val="20"/>
          <w:szCs w:val="20"/>
        </w:rPr>
        <w:t xml:space="preserve">поручение (Форма </w:t>
      </w:r>
      <w:hyperlink w:anchor="Текст_R07_4" w:history="1">
        <w:r w:rsidRPr="00B33CC4">
          <w:rPr>
            <w:rStyle w:val="af"/>
            <w:rFonts w:ascii="Tahoma" w:hAnsi="Tahoma" w:cs="Tahoma"/>
            <w:sz w:val="20"/>
            <w:szCs w:val="20"/>
          </w:rPr>
          <w:t>№</w:t>
        </w:r>
        <w:r w:rsidR="0059250A" w:rsidRPr="00B33CC4">
          <w:rPr>
            <w:rStyle w:val="af"/>
            <w:rFonts w:ascii="Tahoma" w:hAnsi="Tahoma" w:cs="Tahoma"/>
            <w:sz w:val="20"/>
            <w:szCs w:val="20"/>
            <w:lang w:val="en-US"/>
          </w:rPr>
          <w:t>R</w:t>
        </w:r>
        <w:r w:rsidR="0059250A" w:rsidRPr="00B33CC4">
          <w:rPr>
            <w:rStyle w:val="af"/>
            <w:rFonts w:ascii="Tahoma" w:hAnsi="Tahoma" w:cs="Tahoma"/>
            <w:sz w:val="20"/>
            <w:szCs w:val="20"/>
          </w:rPr>
          <w:t>07-4</w:t>
        </w:r>
      </w:hyperlink>
      <w:r w:rsidR="00133166" w:rsidRPr="007F1642">
        <w:rPr>
          <w:rFonts w:ascii="Tahoma" w:hAnsi="Tahoma" w:cs="Tahoma"/>
          <w:sz w:val="20"/>
          <w:szCs w:val="20"/>
        </w:rPr>
        <w:t>), подписанное Депонентом и лицом, в интересах которого было зафиксировано ограничение распоряжения ценными бумагами;</w:t>
      </w:r>
    </w:p>
    <w:p w14:paraId="24B83741" w14:textId="77777777" w:rsidR="000C368E"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требование (решение) уполномоченного государственного органа (в том числе постановление или иной документ о снятии ареста с ценных бумаг, об отмене запрета на операции с ценными бумагами)</w:t>
      </w:r>
      <w:r w:rsidR="000C368E" w:rsidRPr="007F1642">
        <w:rPr>
          <w:rFonts w:ascii="Tahoma" w:hAnsi="Tahoma" w:cs="Tahoma"/>
          <w:sz w:val="20"/>
          <w:szCs w:val="20"/>
        </w:rPr>
        <w:t>;</w:t>
      </w:r>
    </w:p>
    <w:p w14:paraId="4A2C754E"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иные документы, предусмотренные нормативными правовыми актами Российской Федерации, нормативными актами Банка России или настоящими Условиями.</w:t>
      </w:r>
    </w:p>
    <w:p w14:paraId="269D101F"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При получении уведомления или иного документа от места хранения ценных бумаг, подтверждающего снятие ограничения распоряжения ценными бумагами, учитываемых на счете депо/лицевом счете номинального держателя Депозитария, в случае если Депозитарием по счету депо депонента ранее было снято соответствующее ограничение, Депозитарий вносит запись о снятии ограничения распоряжения ценными бумагами по активному счету (арест) либо о снятии ограничения распоряжения ценными бумагами по активному счету (блокирование под корпоративные действия) в зависимости от типа ограничения, которое ранее было зафиксировано.</w:t>
      </w:r>
    </w:p>
    <w:p w14:paraId="7280467B" w14:textId="711AC56A"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 xml:space="preserve">В случае если фиксация ограничения распоряжения ценными бумагами осуществлялась при фиксации залога на данные ценные бумаги, снятие ограничения распоряжения ценными бумагами осуществляется при получении Депозитарием документов, предусмотренных </w:t>
      </w:r>
      <w:r w:rsidR="00670FB5" w:rsidRPr="007F1642">
        <w:rPr>
          <w:rFonts w:ascii="Tahoma" w:hAnsi="Tahoma" w:cs="Tahoma"/>
          <w:sz w:val="20"/>
          <w:szCs w:val="20"/>
        </w:rPr>
        <w:t>п</w:t>
      </w:r>
      <w:r w:rsidR="006F6808">
        <w:rPr>
          <w:rFonts w:ascii="Tahoma" w:hAnsi="Tahoma" w:cs="Tahoma"/>
          <w:sz w:val="20"/>
          <w:szCs w:val="20"/>
        </w:rPr>
        <w:t>унктом</w:t>
      </w:r>
      <w:r w:rsidR="00670FB5"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_Ref470197447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6.21</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w:t>
      </w:r>
    </w:p>
    <w:p w14:paraId="3E1CD8FD"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Снятие ограничения распоряжения ценными бумагами и списание / перевод ценных бумаг в связи с обращением на них взыскания осуществляется на основании следующих документов:</w:t>
      </w:r>
    </w:p>
    <w:p w14:paraId="73BD48EF"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оригиналы или удостоверенные нотариально либо судом копии решения суда (если обращение взыскания происходит по решению суда);</w:t>
      </w:r>
    </w:p>
    <w:p w14:paraId="3FA3EFA9"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иные документы, предусмотренные нормативными правовыми актами Российской Федерации, нормативными актами Банка России.</w:t>
      </w:r>
    </w:p>
    <w:p w14:paraId="0F2E0389" w14:textId="7CBE43BA" w:rsidR="009D5393" w:rsidRDefault="009D5393" w:rsidP="005A59F8">
      <w:pPr>
        <w:pStyle w:val="a0"/>
        <w:ind w:left="993" w:hanging="993"/>
        <w:rPr>
          <w:rFonts w:ascii="Tahoma" w:hAnsi="Tahoma" w:cs="Tahoma"/>
          <w:sz w:val="20"/>
          <w:szCs w:val="20"/>
        </w:rPr>
      </w:pPr>
      <w:r w:rsidRPr="007F1642">
        <w:rPr>
          <w:rFonts w:ascii="Tahoma" w:hAnsi="Tahoma" w:cs="Tahoma"/>
          <w:sz w:val="20"/>
          <w:szCs w:val="20"/>
        </w:rPr>
        <w:t xml:space="preserve">В случае если фиксация ограничения распоряжения электронной закладной осуществлялась при получении поручения Депонента </w:t>
      </w:r>
      <w:r w:rsidR="00E9130C" w:rsidRPr="007F1642">
        <w:rPr>
          <w:rFonts w:ascii="Tahoma" w:hAnsi="Tahoma" w:cs="Tahoma"/>
          <w:sz w:val="20"/>
          <w:szCs w:val="20"/>
        </w:rPr>
        <w:t xml:space="preserve">(Форма </w:t>
      </w:r>
      <w:hyperlink w:anchor="Текст_R04_2" w:history="1">
        <w:r w:rsidR="00E9130C" w:rsidRPr="00B33CC4">
          <w:rPr>
            <w:rStyle w:val="af"/>
            <w:rFonts w:ascii="Tahoma" w:hAnsi="Tahoma" w:cs="Tahoma"/>
            <w:sz w:val="20"/>
            <w:szCs w:val="20"/>
          </w:rPr>
          <w:t>№</w:t>
        </w:r>
        <w:r w:rsidR="004343DA" w:rsidRPr="00B33CC4">
          <w:rPr>
            <w:rStyle w:val="af"/>
            <w:rFonts w:ascii="Tahoma" w:hAnsi="Tahoma" w:cs="Tahoma"/>
            <w:sz w:val="20"/>
            <w:szCs w:val="20"/>
          </w:rPr>
          <w:t>R04-2</w:t>
        </w:r>
      </w:hyperlink>
      <w:r w:rsidR="00E9130C" w:rsidRPr="007F1642">
        <w:rPr>
          <w:rFonts w:ascii="Tahoma" w:hAnsi="Tahoma" w:cs="Tahoma"/>
          <w:sz w:val="20"/>
          <w:szCs w:val="20"/>
        </w:rPr>
        <w:t xml:space="preserve">) </w:t>
      </w:r>
      <w:r w:rsidRPr="007F1642">
        <w:rPr>
          <w:rFonts w:ascii="Tahoma" w:hAnsi="Tahoma" w:cs="Tahoma"/>
          <w:sz w:val="20"/>
          <w:szCs w:val="20"/>
        </w:rPr>
        <w:t>на передачу электронной закладной на хранение в другой</w:t>
      </w:r>
      <w:r w:rsidR="00DC2603" w:rsidRPr="007F1642">
        <w:rPr>
          <w:rFonts w:ascii="Tahoma" w:hAnsi="Tahoma" w:cs="Tahoma"/>
          <w:sz w:val="20"/>
          <w:szCs w:val="20"/>
        </w:rPr>
        <w:t xml:space="preserve"> деп</w:t>
      </w:r>
      <w:r w:rsidR="00F7334C" w:rsidRPr="007F1642">
        <w:rPr>
          <w:rFonts w:ascii="Tahoma" w:hAnsi="Tahoma" w:cs="Tahoma"/>
          <w:sz w:val="20"/>
          <w:szCs w:val="20"/>
        </w:rPr>
        <w:t>озитарий</w:t>
      </w:r>
      <w:r w:rsidR="00DC2603" w:rsidRPr="007F1642">
        <w:rPr>
          <w:rFonts w:ascii="Tahoma" w:hAnsi="Tahoma" w:cs="Tahoma"/>
          <w:sz w:val="20"/>
          <w:szCs w:val="20"/>
        </w:rPr>
        <w:t xml:space="preserve"> и </w:t>
      </w:r>
      <w:r w:rsidR="00F7334C" w:rsidRPr="007F1642">
        <w:rPr>
          <w:rFonts w:ascii="Tahoma" w:hAnsi="Tahoma" w:cs="Tahoma"/>
          <w:sz w:val="20"/>
          <w:szCs w:val="20"/>
        </w:rPr>
        <w:t xml:space="preserve">Депозитарий </w:t>
      </w:r>
      <w:r w:rsidR="00DC2603" w:rsidRPr="007F1642">
        <w:rPr>
          <w:rFonts w:ascii="Tahoma" w:hAnsi="Tahoma" w:cs="Tahoma"/>
          <w:sz w:val="20"/>
          <w:szCs w:val="20"/>
        </w:rPr>
        <w:t>не получ</w:t>
      </w:r>
      <w:r w:rsidR="00F7334C" w:rsidRPr="007F1642">
        <w:rPr>
          <w:rFonts w:ascii="Tahoma" w:hAnsi="Tahoma" w:cs="Tahoma"/>
          <w:sz w:val="20"/>
          <w:szCs w:val="20"/>
        </w:rPr>
        <w:t xml:space="preserve">ил от такого депозитария </w:t>
      </w:r>
      <w:r w:rsidR="00DC2603" w:rsidRPr="007F1642">
        <w:rPr>
          <w:rFonts w:ascii="Tahoma" w:hAnsi="Tahoma" w:cs="Tahoma"/>
          <w:sz w:val="20"/>
          <w:szCs w:val="20"/>
        </w:rPr>
        <w:t xml:space="preserve">уведомление или иной документ о принятии электронной закладной на хранение, снятие ограничения распоряжения ценными бумагами осуществляется Депозитарием на основании служебного поручения в день, следующий за днем истечения </w:t>
      </w:r>
      <w:r w:rsidR="00C432DF">
        <w:rPr>
          <w:rFonts w:ascii="Tahoma" w:hAnsi="Tahoma" w:cs="Tahoma"/>
          <w:sz w:val="20"/>
          <w:szCs w:val="20"/>
        </w:rPr>
        <w:t>3 (</w:t>
      </w:r>
      <w:r w:rsidR="00DC2603" w:rsidRPr="007F1642">
        <w:rPr>
          <w:rFonts w:ascii="Tahoma" w:hAnsi="Tahoma" w:cs="Tahoma"/>
          <w:sz w:val="20"/>
          <w:szCs w:val="20"/>
        </w:rPr>
        <w:t>трех</w:t>
      </w:r>
      <w:r w:rsidR="00C432DF">
        <w:rPr>
          <w:rFonts w:ascii="Tahoma" w:hAnsi="Tahoma" w:cs="Tahoma"/>
          <w:sz w:val="20"/>
          <w:szCs w:val="20"/>
        </w:rPr>
        <w:t>)</w:t>
      </w:r>
      <w:r w:rsidR="00DC2603" w:rsidRPr="007F1642">
        <w:rPr>
          <w:rFonts w:ascii="Tahoma" w:hAnsi="Tahoma" w:cs="Tahoma"/>
          <w:sz w:val="20"/>
          <w:szCs w:val="20"/>
        </w:rPr>
        <w:t xml:space="preserve"> рабочих дней со дня получения поручения Депонента. При этом Депозитарий направляет Депоненту отказ в исполнении указанного в настоящем пункте поручения.</w:t>
      </w:r>
    </w:p>
    <w:p w14:paraId="734A49C7" w14:textId="486EB878" w:rsidR="00670FB5" w:rsidRPr="00670FB5" w:rsidRDefault="00670FB5" w:rsidP="005A59F8">
      <w:pPr>
        <w:pStyle w:val="a0"/>
        <w:ind w:left="993" w:hanging="993"/>
        <w:rPr>
          <w:rFonts w:ascii="Tahoma" w:hAnsi="Tahoma" w:cs="Tahoma"/>
          <w:sz w:val="20"/>
          <w:szCs w:val="20"/>
        </w:rPr>
      </w:pPr>
      <w:r w:rsidRPr="0044557A">
        <w:rPr>
          <w:rFonts w:ascii="Tahoma" w:hAnsi="Tahoma" w:cs="Tahoma"/>
          <w:sz w:val="20"/>
          <w:szCs w:val="20"/>
        </w:rPr>
        <w:t xml:space="preserve">Особенности снятия ограничения распоряжения ценными бумагами, учитываемыми на транзитном счете депо и </w:t>
      </w:r>
      <w:proofErr w:type="spellStart"/>
      <w:r w:rsidRPr="0044557A">
        <w:rPr>
          <w:rFonts w:ascii="Tahoma" w:hAnsi="Tahoma" w:cs="Tahoma"/>
          <w:sz w:val="20"/>
          <w:szCs w:val="20"/>
        </w:rPr>
        <w:t>субсчетах</w:t>
      </w:r>
      <w:proofErr w:type="spellEnd"/>
      <w:r w:rsidRPr="0044557A">
        <w:rPr>
          <w:rFonts w:ascii="Tahoma" w:hAnsi="Tahoma" w:cs="Tahoma"/>
          <w:sz w:val="20"/>
          <w:szCs w:val="20"/>
        </w:rPr>
        <w:t xml:space="preserve"> депо, изложены в п</w:t>
      </w:r>
      <w:r w:rsidR="006F6808">
        <w:rPr>
          <w:rFonts w:ascii="Tahoma" w:hAnsi="Tahoma" w:cs="Tahoma"/>
          <w:sz w:val="20"/>
          <w:szCs w:val="20"/>
        </w:rPr>
        <w:t>ункте</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_Ref342312485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6.25.3</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03FD3B2D" w14:textId="77777777" w:rsidR="00133166" w:rsidRPr="00182C3E" w:rsidRDefault="00133166" w:rsidP="005A59F8">
      <w:pPr>
        <w:pStyle w:val="20"/>
        <w:ind w:left="993" w:hanging="993"/>
        <w:rPr>
          <w:rFonts w:ascii="Tahoma" w:hAnsi="Tahoma" w:cs="Tahoma"/>
          <w:color w:val="0099FF"/>
          <w:sz w:val="20"/>
          <w:szCs w:val="20"/>
        </w:rPr>
      </w:pPr>
      <w:bookmarkStart w:id="398" w:name="_Toc215313729"/>
      <w:bookmarkStart w:id="399" w:name="_Toc328495991"/>
      <w:bookmarkStart w:id="400" w:name="_Toc478119774"/>
      <w:bookmarkStart w:id="401" w:name="_Toc48757012"/>
      <w:bookmarkStart w:id="402" w:name="_Toc97585948"/>
      <w:bookmarkStart w:id="403" w:name="_Toc232067818"/>
      <w:r w:rsidRPr="00182C3E">
        <w:rPr>
          <w:rFonts w:ascii="Tahoma" w:hAnsi="Tahoma" w:cs="Tahoma"/>
          <w:color w:val="0099FF"/>
          <w:sz w:val="20"/>
          <w:szCs w:val="20"/>
        </w:rPr>
        <w:t>Обременение ценных бумаг</w:t>
      </w:r>
      <w:bookmarkEnd w:id="398"/>
      <w:bookmarkEnd w:id="399"/>
      <w:bookmarkEnd w:id="400"/>
      <w:bookmarkEnd w:id="401"/>
      <w:bookmarkEnd w:id="402"/>
      <w:bookmarkEnd w:id="403"/>
    </w:p>
    <w:p w14:paraId="24D3E5C5"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 xml:space="preserve">Операция фиксации обременения ценных бумаг предназначена для регистрации факта обременения </w:t>
      </w:r>
      <w:r w:rsidRPr="007F1642">
        <w:rPr>
          <w:rFonts w:ascii="Tahoma" w:hAnsi="Tahoma" w:cs="Tahoma"/>
          <w:bCs/>
          <w:sz w:val="20"/>
          <w:szCs w:val="20"/>
        </w:rPr>
        <w:t>ценных бумаг в случае залога</w:t>
      </w:r>
      <w:r w:rsidRPr="007F1642">
        <w:rPr>
          <w:rFonts w:ascii="Tahoma" w:hAnsi="Tahoma" w:cs="Tahoma"/>
          <w:sz w:val="20"/>
          <w:szCs w:val="20"/>
        </w:rPr>
        <w:t xml:space="preserve"> ценных бумаг</w:t>
      </w:r>
      <w:r w:rsidR="00CF3305" w:rsidRPr="007F1642">
        <w:rPr>
          <w:rFonts w:ascii="Tahoma" w:hAnsi="Tahoma" w:cs="Tahoma"/>
          <w:sz w:val="20"/>
          <w:szCs w:val="20"/>
        </w:rPr>
        <w:t xml:space="preserve">, </w:t>
      </w:r>
      <w:r w:rsidR="00970A05" w:rsidRPr="007F1642">
        <w:rPr>
          <w:rFonts w:ascii="Tahoma" w:hAnsi="Tahoma" w:cs="Tahoma"/>
          <w:sz w:val="20"/>
          <w:szCs w:val="20"/>
        </w:rPr>
        <w:t xml:space="preserve">обременения </w:t>
      </w:r>
      <w:r w:rsidR="00196048" w:rsidRPr="007F1642">
        <w:rPr>
          <w:rFonts w:ascii="Tahoma" w:hAnsi="Tahoma" w:cs="Tahoma"/>
          <w:sz w:val="20"/>
          <w:szCs w:val="20"/>
        </w:rPr>
        <w:t xml:space="preserve">ценных бумаг </w:t>
      </w:r>
      <w:r w:rsidR="00970A05" w:rsidRPr="007F1642">
        <w:rPr>
          <w:rFonts w:ascii="Tahoma" w:hAnsi="Tahoma" w:cs="Tahoma"/>
          <w:sz w:val="20"/>
          <w:szCs w:val="20"/>
        </w:rPr>
        <w:t xml:space="preserve">по </w:t>
      </w:r>
      <w:r w:rsidR="00B13143" w:rsidRPr="007F1642">
        <w:rPr>
          <w:rFonts w:ascii="Tahoma" w:hAnsi="Tahoma" w:cs="Tahoma"/>
          <w:sz w:val="20"/>
          <w:szCs w:val="20"/>
        </w:rPr>
        <w:t>д</w:t>
      </w:r>
      <w:r w:rsidR="00970A05" w:rsidRPr="007F1642">
        <w:rPr>
          <w:rFonts w:ascii="Tahoma" w:hAnsi="Tahoma" w:cs="Tahoma"/>
          <w:sz w:val="20"/>
          <w:szCs w:val="20"/>
        </w:rPr>
        <w:t xml:space="preserve">оговору </w:t>
      </w:r>
      <w:proofErr w:type="spellStart"/>
      <w:r w:rsidR="00970A05" w:rsidRPr="007F1642">
        <w:rPr>
          <w:rFonts w:ascii="Tahoma" w:hAnsi="Tahoma" w:cs="Tahoma"/>
          <w:sz w:val="20"/>
          <w:szCs w:val="20"/>
        </w:rPr>
        <w:t>эскроу</w:t>
      </w:r>
      <w:proofErr w:type="spellEnd"/>
      <w:r w:rsidRPr="007F1642">
        <w:rPr>
          <w:rFonts w:ascii="Tahoma" w:hAnsi="Tahoma" w:cs="Tahoma"/>
          <w:sz w:val="20"/>
          <w:szCs w:val="20"/>
        </w:rPr>
        <w:t xml:space="preserve"> или иного обеспечения исполнения обязательств.</w:t>
      </w:r>
    </w:p>
    <w:p w14:paraId="702287C9" w14:textId="77777777" w:rsidR="00FE29C6" w:rsidRPr="007F1642" w:rsidRDefault="002369FB" w:rsidP="005A59F8">
      <w:pPr>
        <w:pStyle w:val="a0"/>
        <w:ind w:left="993" w:hanging="993"/>
        <w:rPr>
          <w:rFonts w:ascii="Tahoma" w:hAnsi="Tahoma" w:cs="Tahoma"/>
          <w:sz w:val="20"/>
          <w:szCs w:val="20"/>
        </w:rPr>
      </w:pPr>
      <w:r w:rsidRPr="007F1642">
        <w:rPr>
          <w:rFonts w:ascii="Tahoma" w:hAnsi="Tahoma" w:cs="Tahoma"/>
          <w:sz w:val="20"/>
          <w:szCs w:val="20"/>
        </w:rPr>
        <w:t>О</w:t>
      </w:r>
      <w:r w:rsidR="00133166" w:rsidRPr="007F1642">
        <w:rPr>
          <w:rFonts w:ascii="Tahoma" w:hAnsi="Tahoma" w:cs="Tahoma"/>
          <w:sz w:val="20"/>
          <w:szCs w:val="20"/>
        </w:rPr>
        <w:t>пераци</w:t>
      </w:r>
      <w:r w:rsidR="009C580B" w:rsidRPr="007F1642">
        <w:rPr>
          <w:rFonts w:ascii="Tahoma" w:hAnsi="Tahoma" w:cs="Tahoma"/>
          <w:sz w:val="20"/>
          <w:szCs w:val="20"/>
        </w:rPr>
        <w:t>я</w:t>
      </w:r>
      <w:r w:rsidR="00133166" w:rsidRPr="007F1642">
        <w:rPr>
          <w:rFonts w:ascii="Tahoma" w:hAnsi="Tahoma" w:cs="Tahoma"/>
          <w:sz w:val="20"/>
          <w:szCs w:val="20"/>
        </w:rPr>
        <w:t xml:space="preserve"> </w:t>
      </w:r>
      <w:r w:rsidR="0021374C" w:rsidRPr="007F1642">
        <w:rPr>
          <w:rFonts w:ascii="Tahoma" w:hAnsi="Tahoma" w:cs="Tahoma"/>
          <w:sz w:val="20"/>
          <w:szCs w:val="20"/>
        </w:rPr>
        <w:t>обременени</w:t>
      </w:r>
      <w:r w:rsidR="009C580B" w:rsidRPr="007F1642">
        <w:rPr>
          <w:rFonts w:ascii="Tahoma" w:hAnsi="Tahoma" w:cs="Tahoma"/>
          <w:sz w:val="20"/>
          <w:szCs w:val="20"/>
        </w:rPr>
        <w:t>я</w:t>
      </w:r>
      <w:r w:rsidR="0021374C" w:rsidRPr="007F1642">
        <w:rPr>
          <w:rFonts w:ascii="Tahoma" w:hAnsi="Tahoma" w:cs="Tahoma"/>
          <w:sz w:val="20"/>
          <w:szCs w:val="20"/>
        </w:rPr>
        <w:t xml:space="preserve"> </w:t>
      </w:r>
      <w:r w:rsidR="00133166" w:rsidRPr="007F1642">
        <w:rPr>
          <w:rFonts w:ascii="Tahoma" w:hAnsi="Tahoma" w:cs="Tahoma"/>
          <w:sz w:val="20"/>
          <w:szCs w:val="20"/>
        </w:rPr>
        <w:t xml:space="preserve">ценных бумаг </w:t>
      </w:r>
      <w:r w:rsidR="0021374C" w:rsidRPr="007F1642">
        <w:rPr>
          <w:rFonts w:ascii="Tahoma" w:hAnsi="Tahoma" w:cs="Tahoma"/>
          <w:sz w:val="20"/>
          <w:szCs w:val="20"/>
        </w:rPr>
        <w:t xml:space="preserve">(залог) </w:t>
      </w:r>
      <w:r w:rsidR="00133166" w:rsidRPr="007F1642">
        <w:rPr>
          <w:rFonts w:ascii="Tahoma" w:hAnsi="Tahoma" w:cs="Tahoma"/>
          <w:sz w:val="20"/>
          <w:szCs w:val="20"/>
        </w:rPr>
        <w:t xml:space="preserve">Депонента осуществляется на основании поручения (Форма </w:t>
      </w:r>
      <w:hyperlink w:anchor="Текст_R07_1" w:history="1">
        <w:r w:rsidR="00133166" w:rsidRPr="00DF6271">
          <w:rPr>
            <w:rStyle w:val="af"/>
            <w:rFonts w:ascii="Tahoma" w:hAnsi="Tahoma" w:cs="Tahoma"/>
            <w:sz w:val="20"/>
            <w:szCs w:val="20"/>
          </w:rPr>
          <w:t>№</w:t>
        </w:r>
        <w:r w:rsidR="0059250A" w:rsidRPr="00DF6271">
          <w:rPr>
            <w:rStyle w:val="af"/>
            <w:rFonts w:ascii="Tahoma" w:hAnsi="Tahoma" w:cs="Tahoma"/>
            <w:sz w:val="20"/>
            <w:szCs w:val="20"/>
          </w:rPr>
          <w:t>R07-1</w:t>
        </w:r>
      </w:hyperlink>
      <w:r w:rsidR="00133166" w:rsidRPr="007F1642">
        <w:rPr>
          <w:rFonts w:ascii="Tahoma" w:hAnsi="Tahoma" w:cs="Tahoma"/>
          <w:sz w:val="20"/>
          <w:szCs w:val="20"/>
        </w:rPr>
        <w:t xml:space="preserve">) при условии предоставления в Депозитарий Анкеты залогодержателя (Форма </w:t>
      </w:r>
      <w:hyperlink w:anchor="Текст_A12" w:history="1">
        <w:r w:rsidR="00DF6271" w:rsidRPr="00DF6271">
          <w:rPr>
            <w:rStyle w:val="af"/>
            <w:rFonts w:ascii="Tahoma" w:hAnsi="Tahoma" w:cs="Tahoma"/>
            <w:sz w:val="20"/>
            <w:szCs w:val="20"/>
          </w:rPr>
          <w:t>№A12</w:t>
        </w:r>
      </w:hyperlink>
      <w:r w:rsidR="00133166" w:rsidRPr="007F1642">
        <w:rPr>
          <w:rFonts w:ascii="Tahoma" w:hAnsi="Tahoma" w:cs="Tahoma"/>
          <w:sz w:val="20"/>
          <w:szCs w:val="20"/>
        </w:rPr>
        <w:t xml:space="preserve"> или </w:t>
      </w:r>
      <w:hyperlink w:anchor="Текст_A13" w:history="1">
        <w:r w:rsidR="00DF6271" w:rsidRPr="00DF6271">
          <w:rPr>
            <w:rStyle w:val="af"/>
            <w:rFonts w:ascii="Tahoma" w:hAnsi="Tahoma" w:cs="Tahoma"/>
            <w:sz w:val="20"/>
            <w:szCs w:val="20"/>
          </w:rPr>
          <w:t>№A13</w:t>
        </w:r>
      </w:hyperlink>
      <w:r w:rsidR="00133166" w:rsidRPr="007F1642">
        <w:rPr>
          <w:rFonts w:ascii="Tahoma" w:hAnsi="Tahoma" w:cs="Tahoma"/>
          <w:sz w:val="20"/>
          <w:szCs w:val="20"/>
        </w:rPr>
        <w:t xml:space="preserve">). </w:t>
      </w:r>
      <w:r w:rsidR="009C580B" w:rsidRPr="007F1642">
        <w:rPr>
          <w:rFonts w:ascii="Tahoma" w:hAnsi="Tahoma" w:cs="Tahoma"/>
          <w:sz w:val="20"/>
          <w:szCs w:val="20"/>
        </w:rPr>
        <w:t xml:space="preserve">Одновременно с операцией обременения ценных бумаг (залог) осуществляется операция назначения залогодержателя </w:t>
      </w:r>
      <w:r w:rsidR="00145824" w:rsidRPr="007F1642">
        <w:rPr>
          <w:rFonts w:ascii="Tahoma" w:hAnsi="Tahoma" w:cs="Tahoma"/>
          <w:sz w:val="20"/>
          <w:szCs w:val="20"/>
        </w:rPr>
        <w:t>ценных бумаг</w:t>
      </w:r>
      <w:r w:rsidR="009C580B" w:rsidRPr="007F1642">
        <w:rPr>
          <w:rFonts w:ascii="Tahoma" w:hAnsi="Tahoma" w:cs="Tahoma"/>
          <w:sz w:val="20"/>
          <w:szCs w:val="20"/>
        </w:rPr>
        <w:t xml:space="preserve">. </w:t>
      </w:r>
    </w:p>
    <w:p w14:paraId="77C02653" w14:textId="77777777" w:rsidR="00133166" w:rsidRPr="007F1642" w:rsidRDefault="00133166" w:rsidP="005A59F8">
      <w:pPr>
        <w:pStyle w:val="a0"/>
        <w:numPr>
          <w:ilvl w:val="0"/>
          <w:numId w:val="0"/>
        </w:numPr>
        <w:ind w:left="993"/>
        <w:rPr>
          <w:rFonts w:ascii="Tahoma" w:hAnsi="Tahoma" w:cs="Tahoma"/>
          <w:sz w:val="20"/>
          <w:szCs w:val="20"/>
        </w:rPr>
      </w:pPr>
      <w:r w:rsidRPr="007F1642">
        <w:rPr>
          <w:rFonts w:ascii="Tahoma" w:hAnsi="Tahoma" w:cs="Tahoma"/>
          <w:sz w:val="20"/>
          <w:szCs w:val="20"/>
        </w:rPr>
        <w:t>Поручение должно быть подписано Депонентом - залогодателем и лицом, в пользу которого фиксируется (регистрируется) залог (залогодержателем).</w:t>
      </w:r>
      <w:r w:rsidR="009C580B" w:rsidRPr="007F1642">
        <w:rPr>
          <w:rFonts w:ascii="Tahoma" w:hAnsi="Tahoma" w:cs="Tahoma"/>
          <w:sz w:val="20"/>
          <w:szCs w:val="20"/>
        </w:rPr>
        <w:t xml:space="preserve"> </w:t>
      </w:r>
    </w:p>
    <w:p w14:paraId="218B252E" w14:textId="77777777" w:rsidR="001C2E5F" w:rsidRPr="007F1642" w:rsidRDefault="00133166" w:rsidP="005A59F8">
      <w:pPr>
        <w:pStyle w:val="a0"/>
        <w:numPr>
          <w:ilvl w:val="0"/>
          <w:numId w:val="0"/>
        </w:numPr>
        <w:ind w:left="993"/>
        <w:rPr>
          <w:rFonts w:ascii="Tahoma" w:hAnsi="Tahoma" w:cs="Tahoma"/>
          <w:sz w:val="20"/>
          <w:szCs w:val="20"/>
        </w:rPr>
      </w:pPr>
      <w:r w:rsidRPr="007F1642">
        <w:rPr>
          <w:rFonts w:ascii="Tahoma" w:hAnsi="Tahoma" w:cs="Tahoma"/>
          <w:sz w:val="20"/>
          <w:szCs w:val="20"/>
        </w:rPr>
        <w:t>Анкета залогодержателя предоставляется в Депозитарий залогодержателем или его уполномоченным лицом</w:t>
      </w:r>
      <w:r w:rsidR="009C580B" w:rsidRPr="007F1642">
        <w:rPr>
          <w:rFonts w:ascii="Tahoma" w:hAnsi="Tahoma" w:cs="Tahoma"/>
          <w:sz w:val="20"/>
          <w:szCs w:val="20"/>
        </w:rPr>
        <w:t>.</w:t>
      </w:r>
    </w:p>
    <w:p w14:paraId="721E2642" w14:textId="77777777" w:rsidR="00133166" w:rsidRPr="007F1642" w:rsidRDefault="001C2E5F" w:rsidP="005A59F8">
      <w:pPr>
        <w:pStyle w:val="a0"/>
        <w:ind w:left="993" w:hanging="993"/>
        <w:rPr>
          <w:rFonts w:ascii="Tahoma" w:hAnsi="Tahoma" w:cs="Tahoma"/>
          <w:sz w:val="20"/>
          <w:szCs w:val="20"/>
        </w:rPr>
      </w:pPr>
      <w:r w:rsidRPr="007F1642">
        <w:rPr>
          <w:rFonts w:ascii="Tahoma" w:hAnsi="Tahoma" w:cs="Tahoma"/>
          <w:sz w:val="20"/>
          <w:szCs w:val="20"/>
        </w:rPr>
        <w:t>Анкета залогодержателя не предоставляется в случае</w:t>
      </w:r>
      <w:r w:rsidR="009C580B" w:rsidRPr="007F1642">
        <w:rPr>
          <w:rFonts w:ascii="Tahoma" w:hAnsi="Tahoma" w:cs="Tahoma"/>
          <w:sz w:val="20"/>
          <w:szCs w:val="20"/>
        </w:rPr>
        <w:t>,</w:t>
      </w:r>
      <w:r w:rsidRPr="007F1642">
        <w:rPr>
          <w:rFonts w:ascii="Tahoma" w:hAnsi="Tahoma" w:cs="Tahoma"/>
          <w:sz w:val="20"/>
          <w:szCs w:val="20"/>
        </w:rPr>
        <w:t xml:space="preserve"> если залогодержатель является Депонентом, а также в случае</w:t>
      </w:r>
      <w:r w:rsidR="009C580B" w:rsidRPr="007F1642">
        <w:rPr>
          <w:rFonts w:ascii="Tahoma" w:hAnsi="Tahoma" w:cs="Tahoma"/>
          <w:sz w:val="20"/>
          <w:szCs w:val="20"/>
        </w:rPr>
        <w:t>,</w:t>
      </w:r>
      <w:r w:rsidRPr="007F1642">
        <w:rPr>
          <w:rFonts w:ascii="Tahoma" w:hAnsi="Tahoma" w:cs="Tahoma"/>
          <w:sz w:val="20"/>
          <w:szCs w:val="20"/>
        </w:rPr>
        <w:t xml:space="preserve"> если залогодержателем ранее была предоставлена Анкета залогодержателя в Депозитарий и данные, указанные в</w:t>
      </w:r>
      <w:r w:rsidR="00BC0A37" w:rsidRPr="007F1642">
        <w:rPr>
          <w:rFonts w:ascii="Tahoma" w:hAnsi="Tahoma" w:cs="Tahoma"/>
          <w:sz w:val="20"/>
          <w:szCs w:val="20"/>
        </w:rPr>
        <w:t xml:space="preserve"> ранее пред</w:t>
      </w:r>
      <w:r w:rsidR="009C580B" w:rsidRPr="007F1642">
        <w:rPr>
          <w:rFonts w:ascii="Tahoma" w:hAnsi="Tahoma" w:cs="Tahoma"/>
          <w:sz w:val="20"/>
          <w:szCs w:val="20"/>
        </w:rPr>
        <w:t>ставленной</w:t>
      </w:r>
      <w:r w:rsidRPr="007F1642">
        <w:rPr>
          <w:rFonts w:ascii="Tahoma" w:hAnsi="Tahoma" w:cs="Tahoma"/>
          <w:sz w:val="20"/>
          <w:szCs w:val="20"/>
        </w:rPr>
        <w:t xml:space="preserve"> Анкете залогодержателя</w:t>
      </w:r>
      <w:r w:rsidR="009C580B" w:rsidRPr="007F1642">
        <w:rPr>
          <w:rFonts w:ascii="Tahoma" w:hAnsi="Tahoma" w:cs="Tahoma"/>
          <w:sz w:val="20"/>
          <w:szCs w:val="20"/>
        </w:rPr>
        <w:t>,</w:t>
      </w:r>
      <w:r w:rsidRPr="007F1642">
        <w:rPr>
          <w:rFonts w:ascii="Tahoma" w:hAnsi="Tahoma" w:cs="Tahoma"/>
          <w:sz w:val="20"/>
          <w:szCs w:val="20"/>
        </w:rPr>
        <w:t xml:space="preserve"> являются актуальными</w:t>
      </w:r>
      <w:r w:rsidR="00133166" w:rsidRPr="007F1642">
        <w:rPr>
          <w:rFonts w:ascii="Tahoma" w:hAnsi="Tahoma" w:cs="Tahoma"/>
          <w:sz w:val="20"/>
          <w:szCs w:val="20"/>
        </w:rPr>
        <w:t>.</w:t>
      </w:r>
      <w:r w:rsidR="00B67F2F" w:rsidRPr="007F1642" w:rsidDel="00B67F2F">
        <w:rPr>
          <w:rFonts w:ascii="Tahoma" w:hAnsi="Tahoma" w:cs="Tahoma"/>
          <w:sz w:val="20"/>
          <w:szCs w:val="20"/>
        </w:rPr>
        <w:t xml:space="preserve"> </w:t>
      </w:r>
      <w:bookmarkStart w:id="404" w:name="_Ref469418161"/>
      <w:r w:rsidR="00133166" w:rsidRPr="007F1642">
        <w:rPr>
          <w:rFonts w:ascii="Tahoma" w:hAnsi="Tahoma" w:cs="Tahoma"/>
          <w:sz w:val="20"/>
          <w:szCs w:val="20"/>
        </w:rPr>
        <w:t>Залогодержатель также предоставляет следующие документы (в случае их отсутствия в Депозитарии):</w:t>
      </w:r>
      <w:bookmarkEnd w:id="404"/>
    </w:p>
    <w:p w14:paraId="09AE95EF"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учредительны</w:t>
      </w:r>
      <w:r w:rsidR="009358D8" w:rsidRPr="007F1642">
        <w:rPr>
          <w:rFonts w:ascii="Tahoma" w:hAnsi="Tahoma" w:cs="Tahoma"/>
          <w:sz w:val="20"/>
          <w:szCs w:val="20"/>
        </w:rPr>
        <w:t>е</w:t>
      </w:r>
      <w:r w:rsidRPr="007F1642">
        <w:rPr>
          <w:rFonts w:ascii="Tahoma" w:hAnsi="Tahoma" w:cs="Tahoma"/>
          <w:sz w:val="20"/>
          <w:szCs w:val="20"/>
        </w:rPr>
        <w:t xml:space="preserve"> документ</w:t>
      </w:r>
      <w:r w:rsidR="009358D8" w:rsidRPr="007F1642">
        <w:rPr>
          <w:rFonts w:ascii="Tahoma" w:hAnsi="Tahoma" w:cs="Tahoma"/>
          <w:sz w:val="20"/>
          <w:szCs w:val="20"/>
        </w:rPr>
        <w:t>ы</w:t>
      </w:r>
      <w:r w:rsidRPr="007F1642">
        <w:rPr>
          <w:rFonts w:ascii="Tahoma" w:hAnsi="Tahoma" w:cs="Tahoma"/>
          <w:sz w:val="20"/>
          <w:szCs w:val="20"/>
        </w:rPr>
        <w:t xml:space="preserve"> </w:t>
      </w:r>
      <w:r w:rsidR="009358D8" w:rsidRPr="007F1642">
        <w:rPr>
          <w:rFonts w:ascii="Tahoma" w:hAnsi="Tahoma" w:cs="Tahoma"/>
          <w:sz w:val="20"/>
          <w:szCs w:val="20"/>
        </w:rPr>
        <w:t xml:space="preserve">(оригинал или нотариально </w:t>
      </w:r>
      <w:r w:rsidRPr="007F1642">
        <w:rPr>
          <w:rFonts w:ascii="Tahoma" w:hAnsi="Tahoma" w:cs="Tahoma"/>
          <w:sz w:val="20"/>
          <w:szCs w:val="20"/>
        </w:rPr>
        <w:t xml:space="preserve">удостоверенные </w:t>
      </w:r>
      <w:r w:rsidR="009358D8" w:rsidRPr="007F1642">
        <w:rPr>
          <w:rFonts w:ascii="Tahoma" w:hAnsi="Tahoma" w:cs="Tahoma"/>
          <w:sz w:val="20"/>
          <w:szCs w:val="20"/>
        </w:rPr>
        <w:t>копии)</w:t>
      </w:r>
      <w:r w:rsidRPr="007F1642">
        <w:rPr>
          <w:rFonts w:ascii="Tahoma" w:hAnsi="Tahoma" w:cs="Tahoma"/>
          <w:sz w:val="20"/>
          <w:szCs w:val="20"/>
        </w:rPr>
        <w:t>;</w:t>
      </w:r>
    </w:p>
    <w:p w14:paraId="09BAB14B"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документы, подтверждающие полномочия лица, имеющего право подписывать поручения от имени залогодержателя;</w:t>
      </w:r>
    </w:p>
    <w:p w14:paraId="5A3037F3" w14:textId="77777777" w:rsidR="00133166" w:rsidRPr="008766E7" w:rsidRDefault="00262753" w:rsidP="005A59F8">
      <w:pPr>
        <w:pStyle w:val="1"/>
        <w:ind w:left="1276" w:hanging="283"/>
        <w:rPr>
          <w:rFonts w:ascii="Tahoma" w:hAnsi="Tahoma" w:cs="Tahoma"/>
          <w:sz w:val="20"/>
          <w:szCs w:val="20"/>
        </w:rPr>
      </w:pPr>
      <w:r>
        <w:rPr>
          <w:rFonts w:ascii="Tahoma" w:hAnsi="Tahoma" w:cs="Tahoma"/>
          <w:sz w:val="20"/>
          <w:szCs w:val="20"/>
        </w:rPr>
        <w:t>к</w:t>
      </w:r>
      <w:r w:rsidR="00133166" w:rsidRPr="007F1642">
        <w:rPr>
          <w:rFonts w:ascii="Tahoma" w:hAnsi="Tahoma" w:cs="Tahoma"/>
          <w:sz w:val="20"/>
          <w:szCs w:val="20"/>
        </w:rPr>
        <w:t xml:space="preserve">арточку с образцами подписей </w:t>
      </w:r>
      <w:r w:rsidR="00EB03A9" w:rsidRPr="007F1642">
        <w:rPr>
          <w:rFonts w:ascii="Tahoma" w:hAnsi="Tahoma" w:cs="Tahoma"/>
          <w:sz w:val="20"/>
          <w:szCs w:val="20"/>
        </w:rPr>
        <w:t>и оттиска печати (</w:t>
      </w:r>
      <w:r w:rsidR="00EB03A9" w:rsidRPr="00B60B14">
        <w:rPr>
          <w:rFonts w:ascii="Tahoma" w:hAnsi="Tahoma" w:cs="Tahoma"/>
          <w:sz w:val="20"/>
          <w:szCs w:val="20"/>
        </w:rPr>
        <w:t>оригинал</w:t>
      </w:r>
      <w:r w:rsidR="00B60B14" w:rsidRPr="00B60B14">
        <w:rPr>
          <w:rFonts w:ascii="Tahoma" w:hAnsi="Tahoma" w:cs="Tahoma"/>
          <w:sz w:val="20"/>
          <w:szCs w:val="20"/>
        </w:rPr>
        <w:t xml:space="preserve"> </w:t>
      </w:r>
      <w:r w:rsidR="00B60B14" w:rsidRPr="00B60B14">
        <w:rPr>
          <w:rFonts w:ascii="Tahoma" w:hAnsi="Tahoma" w:cs="Tahoma"/>
          <w:bCs/>
          <w:sz w:val="20"/>
          <w:szCs w:val="20"/>
        </w:rPr>
        <w:t xml:space="preserve">или </w:t>
      </w:r>
      <w:r w:rsidR="00B60B14" w:rsidRPr="00B60B14">
        <w:rPr>
          <w:rFonts w:ascii="Tahoma" w:hAnsi="Tahoma" w:cs="Tahoma"/>
          <w:sz w:val="20"/>
          <w:szCs w:val="20"/>
        </w:rPr>
        <w:t>нотариально удостоверенная копия</w:t>
      </w:r>
      <w:r w:rsidR="00EB03A9" w:rsidRPr="00B60B14">
        <w:rPr>
          <w:rFonts w:ascii="Tahoma" w:hAnsi="Tahoma" w:cs="Tahoma"/>
          <w:sz w:val="20"/>
          <w:szCs w:val="20"/>
        </w:rPr>
        <w:t>)</w:t>
      </w:r>
      <w:r w:rsidR="00133166" w:rsidRPr="00B60B14">
        <w:rPr>
          <w:rFonts w:ascii="Tahoma" w:hAnsi="Tahoma" w:cs="Tahoma"/>
          <w:sz w:val="20"/>
          <w:szCs w:val="20"/>
        </w:rPr>
        <w:t>;</w:t>
      </w:r>
    </w:p>
    <w:p w14:paraId="06DF5DD7" w14:textId="77777777" w:rsidR="00133166" w:rsidRPr="007F1642" w:rsidRDefault="00133166" w:rsidP="005A59F8">
      <w:pPr>
        <w:pStyle w:val="1"/>
        <w:ind w:left="1276" w:hanging="283"/>
        <w:rPr>
          <w:rFonts w:ascii="Tahoma" w:hAnsi="Tahoma" w:cs="Tahoma"/>
          <w:sz w:val="20"/>
          <w:szCs w:val="20"/>
        </w:rPr>
      </w:pPr>
      <w:r w:rsidRPr="007F1642">
        <w:rPr>
          <w:rFonts w:ascii="Tahoma" w:hAnsi="Tahoma" w:cs="Tahoma"/>
          <w:sz w:val="20"/>
          <w:szCs w:val="20"/>
        </w:rPr>
        <w:t>иные документы, подтверждающие полномочия представителя залогодержателя.</w:t>
      </w:r>
    </w:p>
    <w:p w14:paraId="421FBE8C" w14:textId="77777777" w:rsidR="0054645E" w:rsidRPr="007F1642" w:rsidRDefault="0054645E" w:rsidP="005A59F8">
      <w:pPr>
        <w:pStyle w:val="a0"/>
        <w:ind w:left="993" w:hanging="993"/>
        <w:rPr>
          <w:rFonts w:ascii="Tahoma" w:hAnsi="Tahoma" w:cs="Tahoma"/>
          <w:sz w:val="20"/>
          <w:szCs w:val="20"/>
        </w:rPr>
      </w:pPr>
      <w:r w:rsidRPr="007F1642">
        <w:rPr>
          <w:rFonts w:ascii="Tahoma" w:hAnsi="Tahoma" w:cs="Tahoma"/>
          <w:sz w:val="20"/>
          <w:szCs w:val="20"/>
        </w:rPr>
        <w:t>В случае если по счету депо Депонента, передающего ценные бумаги в залог, назначен Попечитель счета депо, Депозитарий вправе осуществить операцию залога на основании поручения, поданного указанным Депонентом самостоятельно, при условии получения Депозитарием от Попечителя счета депо подтверждения об отсутствии обязательств по передаче ценных бумаг за счет указанного Депонента, возникших до даты подачи такого поручения.</w:t>
      </w:r>
    </w:p>
    <w:p w14:paraId="56DDD899" w14:textId="2C90B294"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 xml:space="preserve">Депозитарий не несет никаких обязательств по осуществлению проверки самого факта </w:t>
      </w:r>
      <w:r w:rsidR="005A59F8" w:rsidRPr="007F1642">
        <w:rPr>
          <w:rFonts w:ascii="Tahoma" w:hAnsi="Tahoma" w:cs="Tahoma"/>
          <w:sz w:val="20"/>
          <w:szCs w:val="20"/>
        </w:rPr>
        <w:t>существования,</w:t>
      </w:r>
      <w:r w:rsidRPr="007F1642">
        <w:rPr>
          <w:rFonts w:ascii="Tahoma" w:hAnsi="Tahoma" w:cs="Tahoma"/>
          <w:sz w:val="20"/>
          <w:szCs w:val="20"/>
        </w:rPr>
        <w:t xml:space="preserve"> обеспеченного залогом обязательства, договоренности о залоге и вправе не требовать предоставления договора залога и договора, по которому возникло обязательство, обеспеченное таким залогом.</w:t>
      </w:r>
    </w:p>
    <w:p w14:paraId="17CB5A53"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Фиксация обременения ценных бумаг осуществляется путем внесения соответствующей записи по счету депо владельца этих ценных бумаг, счету депо доверительного управляющего, счету депо иностранного уполномоченного держателя.</w:t>
      </w:r>
    </w:p>
    <w:p w14:paraId="6F54D57A"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 xml:space="preserve">Не </w:t>
      </w:r>
      <w:r w:rsidR="00442C18" w:rsidRPr="007F1642">
        <w:rPr>
          <w:rFonts w:ascii="Tahoma" w:hAnsi="Tahoma" w:cs="Tahoma"/>
          <w:sz w:val="20"/>
          <w:szCs w:val="20"/>
        </w:rPr>
        <w:t>допускается обременение</w:t>
      </w:r>
      <w:r w:rsidRPr="007F1642">
        <w:rPr>
          <w:rFonts w:ascii="Tahoma" w:hAnsi="Tahoma" w:cs="Tahoma"/>
          <w:sz w:val="20"/>
          <w:szCs w:val="20"/>
        </w:rPr>
        <w:t xml:space="preserve"> ценных бумаг на торговом счете депо, за исключением случаев, предусмотренных нормативными правовыми актами Российской Федерации, нормативными актами Банка России.</w:t>
      </w:r>
    </w:p>
    <w:p w14:paraId="248E936C" w14:textId="0555CF1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 xml:space="preserve">При зачислении на счет </w:t>
      </w:r>
      <w:r w:rsidR="005A59F8" w:rsidRPr="007F1642">
        <w:rPr>
          <w:rFonts w:ascii="Tahoma" w:hAnsi="Tahoma" w:cs="Tahoma"/>
          <w:sz w:val="20"/>
          <w:szCs w:val="20"/>
        </w:rPr>
        <w:t>депо Депонента,</w:t>
      </w:r>
      <w:r w:rsidRPr="007F1642">
        <w:rPr>
          <w:rFonts w:ascii="Tahoma" w:hAnsi="Tahoma" w:cs="Tahoma"/>
          <w:sz w:val="20"/>
          <w:szCs w:val="20"/>
        </w:rPr>
        <w:t xml:space="preserve"> находящихся </w:t>
      </w:r>
      <w:r w:rsidR="00267665">
        <w:rPr>
          <w:rFonts w:ascii="Tahoma" w:hAnsi="Tahoma" w:cs="Tahoma"/>
          <w:sz w:val="20"/>
          <w:szCs w:val="20"/>
        </w:rPr>
        <w:t xml:space="preserve">в залоге ценных бумаг фиксация </w:t>
      </w:r>
      <w:r w:rsidRPr="007F1642">
        <w:rPr>
          <w:rFonts w:ascii="Tahoma" w:hAnsi="Tahoma" w:cs="Tahoma"/>
          <w:sz w:val="20"/>
          <w:szCs w:val="20"/>
        </w:rPr>
        <w:t xml:space="preserve">права залога в отношении </w:t>
      </w:r>
      <w:r w:rsidR="00F01958" w:rsidRPr="007F1642">
        <w:rPr>
          <w:rFonts w:ascii="Tahoma" w:hAnsi="Tahoma" w:cs="Tahoma"/>
          <w:sz w:val="20"/>
          <w:szCs w:val="20"/>
        </w:rPr>
        <w:t>данных ценных бумаг,</w:t>
      </w:r>
      <w:r w:rsidRPr="007F1642">
        <w:rPr>
          <w:rFonts w:ascii="Tahoma" w:hAnsi="Tahoma" w:cs="Tahoma"/>
          <w:sz w:val="20"/>
          <w:szCs w:val="20"/>
        </w:rPr>
        <w:t xml:space="preserve"> осуществляется Депозитарием на основании служебного поручения и информации (документе) об условиях залога, поступившей от лица, ранее осуществлявшего учет прав на данные ценные бумаги.</w:t>
      </w:r>
    </w:p>
    <w:p w14:paraId="0CBA5182"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 xml:space="preserve">В случае передачи ценных бумаг в последующий залог сведения о предшествующем(их) залоге(ах) должны быть указаны в поручении (Форма </w:t>
      </w:r>
      <w:hyperlink w:anchor="Текст_R07_1" w:history="1">
        <w:r w:rsidRPr="00DF6271">
          <w:rPr>
            <w:rStyle w:val="af"/>
            <w:rFonts w:ascii="Tahoma" w:hAnsi="Tahoma" w:cs="Tahoma"/>
            <w:sz w:val="20"/>
            <w:szCs w:val="20"/>
          </w:rPr>
          <w:t>№</w:t>
        </w:r>
        <w:r w:rsidR="0059250A" w:rsidRPr="00DF6271">
          <w:rPr>
            <w:rStyle w:val="af"/>
            <w:rFonts w:ascii="Tahoma" w:hAnsi="Tahoma" w:cs="Tahoma"/>
            <w:sz w:val="20"/>
            <w:szCs w:val="20"/>
          </w:rPr>
          <w:t>R07-1</w:t>
        </w:r>
      </w:hyperlink>
      <w:r w:rsidRPr="007F1642">
        <w:rPr>
          <w:rFonts w:ascii="Tahoma" w:hAnsi="Tahoma" w:cs="Tahoma"/>
          <w:sz w:val="20"/>
          <w:szCs w:val="20"/>
        </w:rPr>
        <w:t>). В этом случае в поручении должны содержаться фамилия, имя и, если имеется, отчество (для физических лиц) или полное наименование (для юридических лиц) предыдущих залогодержателей и иные условия предшествующих залогов.</w:t>
      </w:r>
    </w:p>
    <w:p w14:paraId="62D58F56" w14:textId="77777777" w:rsidR="00133166" w:rsidRPr="007F1642" w:rsidRDefault="00133166" w:rsidP="005A59F8">
      <w:pPr>
        <w:pStyle w:val="a0"/>
        <w:ind w:left="993" w:hanging="993"/>
        <w:rPr>
          <w:rFonts w:ascii="Tahoma" w:hAnsi="Tahoma" w:cs="Tahoma"/>
          <w:sz w:val="20"/>
          <w:szCs w:val="20"/>
        </w:rPr>
      </w:pPr>
      <w:r w:rsidRPr="007F1642">
        <w:rPr>
          <w:rFonts w:ascii="Tahoma" w:hAnsi="Tahoma" w:cs="Tahoma"/>
          <w:sz w:val="20"/>
          <w:szCs w:val="20"/>
        </w:rPr>
        <w:t xml:space="preserve">Внесение изменений в условия зафиксированного (зарегистрированного) на счете депо залога ценных бумаг осуществляется Депозитарием на основании поручения о внесении изменений в условия залога (Форма </w:t>
      </w:r>
      <w:hyperlink w:anchor="Текст_R07_3" w:history="1">
        <w:r w:rsidRPr="00DF6271">
          <w:rPr>
            <w:rStyle w:val="af"/>
            <w:rFonts w:ascii="Tahoma" w:hAnsi="Tahoma" w:cs="Tahoma"/>
            <w:sz w:val="20"/>
            <w:szCs w:val="20"/>
          </w:rPr>
          <w:t>№</w:t>
        </w:r>
        <w:r w:rsidR="0059250A" w:rsidRPr="00DF6271">
          <w:rPr>
            <w:rStyle w:val="af"/>
            <w:rFonts w:ascii="Tahoma" w:hAnsi="Tahoma" w:cs="Tahoma"/>
            <w:sz w:val="20"/>
            <w:szCs w:val="20"/>
            <w:lang w:val="en-US"/>
          </w:rPr>
          <w:t>R</w:t>
        </w:r>
        <w:r w:rsidR="0059250A" w:rsidRPr="00DF6271">
          <w:rPr>
            <w:rStyle w:val="af"/>
            <w:rFonts w:ascii="Tahoma" w:hAnsi="Tahoma" w:cs="Tahoma"/>
            <w:sz w:val="20"/>
            <w:szCs w:val="20"/>
          </w:rPr>
          <w:t>07-3</w:t>
        </w:r>
      </w:hyperlink>
      <w:r w:rsidRPr="007F1642">
        <w:rPr>
          <w:rFonts w:ascii="Tahoma" w:hAnsi="Tahoma" w:cs="Tahoma"/>
          <w:sz w:val="20"/>
          <w:szCs w:val="20"/>
        </w:rPr>
        <w:t>), подписанного Депонентом-залогодателем и залогодержателем или их уполномоченными лицами, если иное не предусмотрено законодательством Российской Федерации, нормативными правовыми актами Российской Федерации, нормативными актами Банка России.</w:t>
      </w:r>
    </w:p>
    <w:p w14:paraId="35E8CF67" w14:textId="77777777"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 xml:space="preserve">При передаче права залога ценных бумаг Депонента другому залогодержателю Депозитарий фиксирует факт передачи права залога на основании поручения на передачу права залога (Форма </w:t>
      </w:r>
      <w:hyperlink w:anchor="Текст_R07_2" w:history="1">
        <w:r w:rsidR="00DF6271" w:rsidRPr="00DF6271">
          <w:rPr>
            <w:rStyle w:val="af"/>
            <w:rFonts w:ascii="Tahoma" w:hAnsi="Tahoma" w:cs="Tahoma"/>
            <w:sz w:val="20"/>
            <w:szCs w:val="20"/>
          </w:rPr>
          <w:t>№</w:t>
        </w:r>
        <w:r w:rsidR="00DF6271" w:rsidRPr="00DF6271">
          <w:rPr>
            <w:rStyle w:val="af"/>
            <w:rFonts w:ascii="Tahoma" w:hAnsi="Tahoma" w:cs="Tahoma"/>
            <w:sz w:val="20"/>
            <w:szCs w:val="20"/>
            <w:lang w:val="en-US"/>
          </w:rPr>
          <w:t>R</w:t>
        </w:r>
        <w:r w:rsidR="00DF6271" w:rsidRPr="00DF6271">
          <w:rPr>
            <w:rStyle w:val="af"/>
            <w:rFonts w:ascii="Tahoma" w:hAnsi="Tahoma" w:cs="Tahoma"/>
            <w:sz w:val="20"/>
            <w:szCs w:val="20"/>
          </w:rPr>
          <w:t>07-2</w:t>
        </w:r>
      </w:hyperlink>
      <w:r w:rsidRPr="007F1642">
        <w:rPr>
          <w:rFonts w:ascii="Tahoma" w:hAnsi="Tahoma" w:cs="Tahoma"/>
          <w:sz w:val="20"/>
          <w:szCs w:val="20"/>
        </w:rPr>
        <w:t>) при условии наличия в Депозитарии следующих документов:</w:t>
      </w:r>
    </w:p>
    <w:p w14:paraId="3F69713E" w14:textId="77777777" w:rsidR="00D81F17" w:rsidRPr="007F1642" w:rsidRDefault="00D8711C" w:rsidP="005A59F8">
      <w:pPr>
        <w:pStyle w:val="1"/>
        <w:ind w:left="1276" w:hanging="283"/>
        <w:rPr>
          <w:rFonts w:ascii="Tahoma" w:hAnsi="Tahoma" w:cs="Tahoma"/>
          <w:sz w:val="20"/>
          <w:szCs w:val="20"/>
        </w:rPr>
      </w:pPr>
      <w:r>
        <w:rPr>
          <w:rFonts w:ascii="Tahoma" w:hAnsi="Tahoma" w:cs="Tahoma"/>
          <w:sz w:val="20"/>
          <w:szCs w:val="20"/>
        </w:rPr>
        <w:t>а</w:t>
      </w:r>
      <w:r w:rsidR="00D81F17" w:rsidRPr="007F1642">
        <w:rPr>
          <w:rFonts w:ascii="Tahoma" w:hAnsi="Tahoma" w:cs="Tahoma"/>
          <w:sz w:val="20"/>
          <w:szCs w:val="20"/>
        </w:rPr>
        <w:t xml:space="preserve">нкеты залогодержателя (Форма </w:t>
      </w:r>
      <w:hyperlink w:anchor="Текст_A12" w:history="1">
        <w:r w:rsidR="00D81F17" w:rsidRPr="00DF6271">
          <w:rPr>
            <w:rStyle w:val="af"/>
            <w:rFonts w:ascii="Tahoma" w:hAnsi="Tahoma" w:cs="Tahoma"/>
            <w:sz w:val="20"/>
            <w:szCs w:val="20"/>
          </w:rPr>
          <w:t>№</w:t>
        </w:r>
        <w:r w:rsidR="0059250A" w:rsidRPr="00DF6271">
          <w:rPr>
            <w:rStyle w:val="af"/>
            <w:rFonts w:ascii="Tahoma" w:hAnsi="Tahoma" w:cs="Tahoma"/>
            <w:sz w:val="20"/>
            <w:szCs w:val="20"/>
          </w:rPr>
          <w:t>A12</w:t>
        </w:r>
      </w:hyperlink>
      <w:r w:rsidR="0059250A" w:rsidRPr="007F1642">
        <w:rPr>
          <w:rFonts w:ascii="Tahoma" w:hAnsi="Tahoma" w:cs="Tahoma"/>
          <w:sz w:val="20"/>
          <w:szCs w:val="20"/>
        </w:rPr>
        <w:t xml:space="preserve"> или </w:t>
      </w:r>
      <w:hyperlink w:anchor="Текст_A13" w:history="1">
        <w:r w:rsidR="0059250A" w:rsidRPr="00DF6271">
          <w:rPr>
            <w:rStyle w:val="af"/>
            <w:rFonts w:ascii="Tahoma" w:hAnsi="Tahoma" w:cs="Tahoma"/>
            <w:sz w:val="20"/>
            <w:szCs w:val="20"/>
          </w:rPr>
          <w:t>A13</w:t>
        </w:r>
      </w:hyperlink>
      <w:r w:rsidR="00D81F17" w:rsidRPr="007F1642">
        <w:rPr>
          <w:rFonts w:ascii="Tahoma" w:hAnsi="Tahoma" w:cs="Tahoma"/>
          <w:sz w:val="20"/>
          <w:szCs w:val="20"/>
        </w:rPr>
        <w:t>) в отношении нового залогодержателя (в случае ее отсутствия в Депозитарии);</w:t>
      </w:r>
    </w:p>
    <w:p w14:paraId="4B2A34A9" w14:textId="703C0FE5" w:rsidR="00D81F17" w:rsidRPr="007F1642" w:rsidRDefault="00D81F17" w:rsidP="005A59F8">
      <w:pPr>
        <w:pStyle w:val="1"/>
        <w:ind w:left="1276" w:hanging="283"/>
        <w:rPr>
          <w:rFonts w:ascii="Tahoma" w:hAnsi="Tahoma" w:cs="Tahoma"/>
          <w:sz w:val="20"/>
          <w:szCs w:val="20"/>
        </w:rPr>
      </w:pPr>
      <w:r w:rsidRPr="007F1642">
        <w:rPr>
          <w:rFonts w:ascii="Tahoma" w:hAnsi="Tahoma" w:cs="Tahoma"/>
          <w:sz w:val="20"/>
          <w:szCs w:val="20"/>
        </w:rPr>
        <w:t>документов, предусмотренных п</w:t>
      </w:r>
      <w:r w:rsidR="006F6808">
        <w:rPr>
          <w:rFonts w:ascii="Tahoma" w:hAnsi="Tahoma" w:cs="Tahoma"/>
          <w:sz w:val="20"/>
          <w:szCs w:val="20"/>
        </w:rPr>
        <w:t>унктом</w:t>
      </w:r>
      <w:r w:rsidR="00267665">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_Ref469418161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6.20.3</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 в отношении нового залогодержателя.</w:t>
      </w:r>
    </w:p>
    <w:p w14:paraId="2D3308C5" w14:textId="77777777" w:rsidR="00D81F17" w:rsidRPr="007F1642" w:rsidRDefault="00D81F17" w:rsidP="005A59F8">
      <w:pPr>
        <w:pStyle w:val="a0"/>
        <w:numPr>
          <w:ilvl w:val="0"/>
          <w:numId w:val="0"/>
        </w:numPr>
        <w:ind w:left="993"/>
        <w:rPr>
          <w:rFonts w:ascii="Tahoma" w:hAnsi="Tahoma" w:cs="Tahoma"/>
          <w:sz w:val="20"/>
          <w:szCs w:val="20"/>
        </w:rPr>
      </w:pPr>
      <w:r w:rsidRPr="007F1642">
        <w:rPr>
          <w:rFonts w:ascii="Tahoma" w:hAnsi="Tahoma" w:cs="Tahoma"/>
          <w:sz w:val="20"/>
          <w:szCs w:val="20"/>
        </w:rPr>
        <w:t>Для фиксации факта передачи права залога Депозитарий осуществляет прекращение обременения ценных бумаг залогом в пользу прежнего залогодержателя с последующей (в тот же день) фиксацией обременения ценных бумаг залогом в пользу нового залогодержателя.</w:t>
      </w:r>
    </w:p>
    <w:p w14:paraId="19E42B16" w14:textId="77777777" w:rsidR="00D81F17" w:rsidRPr="007F1642" w:rsidRDefault="00D81F17" w:rsidP="005A59F8">
      <w:pPr>
        <w:pStyle w:val="a0"/>
        <w:numPr>
          <w:ilvl w:val="0"/>
          <w:numId w:val="0"/>
        </w:numPr>
        <w:ind w:left="993"/>
        <w:rPr>
          <w:rFonts w:ascii="Tahoma" w:hAnsi="Tahoma" w:cs="Tahoma"/>
          <w:sz w:val="20"/>
          <w:szCs w:val="20"/>
        </w:rPr>
      </w:pPr>
      <w:r w:rsidRPr="007F1642">
        <w:rPr>
          <w:rFonts w:ascii="Tahoma" w:hAnsi="Tahoma" w:cs="Tahoma"/>
          <w:sz w:val="20"/>
          <w:szCs w:val="20"/>
        </w:rPr>
        <w:t>Поручение на передачу права залога (Форма №</w:t>
      </w:r>
      <w:hyperlink w:anchor="Текст_R07_2" w:history="1">
        <w:r w:rsidR="0059250A" w:rsidRPr="00DF6271">
          <w:rPr>
            <w:rStyle w:val="af"/>
            <w:rFonts w:ascii="Tahoma" w:hAnsi="Tahoma" w:cs="Tahoma"/>
            <w:sz w:val="20"/>
            <w:szCs w:val="20"/>
            <w:lang w:val="en-US"/>
          </w:rPr>
          <w:t>R</w:t>
        </w:r>
        <w:r w:rsidR="0059250A" w:rsidRPr="00DF6271">
          <w:rPr>
            <w:rStyle w:val="af"/>
            <w:rFonts w:ascii="Tahoma" w:hAnsi="Tahoma" w:cs="Tahoma"/>
            <w:sz w:val="20"/>
            <w:szCs w:val="20"/>
          </w:rPr>
          <w:t>07-2</w:t>
        </w:r>
      </w:hyperlink>
      <w:r w:rsidRPr="007F1642">
        <w:rPr>
          <w:rFonts w:ascii="Tahoma" w:hAnsi="Tahoma" w:cs="Tahoma"/>
          <w:sz w:val="20"/>
          <w:szCs w:val="20"/>
        </w:rPr>
        <w:t>) должно быть подписано залогодержателем, передающим права залога (или его уполномоченным лицом), залогодержателем, приобретающим права залога (или его уполномоченным лицом), а если условия залога содержат запрет на передачу (уступку) прав по договору о залоге ценных бумаг без согласия залогодателя, также и залогодателем (или его уполномоченным лицом).</w:t>
      </w:r>
    </w:p>
    <w:p w14:paraId="6155A356" w14:textId="77777777"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В случае изменения сведений, содержащихся в представленной в Депозитарий Анкете залогодержателя, залогодержатель обязан предоставить в Депозитарий обновленную Анкету залогодержателя, в которой указывается, что Анкета подается для изменения данных, а также документы, подтверждающие факт изменения данных.</w:t>
      </w:r>
    </w:p>
    <w:p w14:paraId="2D680ADC" w14:textId="77777777"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При конвертации ценных бумаг, в отношении которых установлено обременение, в иные ценные бумаги Депозитарий вносит запись об обременении последних на основании служебного поручения, за исключением случая, когда в поручении (Форма №</w:t>
      </w:r>
      <w:hyperlink w:anchor="Текст_R07_1" w:history="1">
        <w:r w:rsidR="0059250A" w:rsidRPr="00DF6271">
          <w:rPr>
            <w:rStyle w:val="af"/>
            <w:rFonts w:ascii="Tahoma" w:hAnsi="Tahoma" w:cs="Tahoma"/>
            <w:sz w:val="20"/>
            <w:szCs w:val="20"/>
          </w:rPr>
          <w:t>R07-1</w:t>
        </w:r>
      </w:hyperlink>
      <w:r w:rsidRPr="007F1642">
        <w:rPr>
          <w:rFonts w:ascii="Tahoma" w:hAnsi="Tahoma" w:cs="Tahoma"/>
          <w:sz w:val="20"/>
          <w:szCs w:val="20"/>
        </w:rPr>
        <w:t>) оговорено, что в соответствии с договором залога ценные бумаги, в которые конвертированы заложенные ценные бумаги, не считаются находящимися в залоге.</w:t>
      </w:r>
    </w:p>
    <w:p w14:paraId="0B7573FD" w14:textId="77777777"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Если залогодатель в силу того, что он является владельцем ценных бумаг, дополнительно к находящимся в залоге ценным бумагам безвозмездно получает иные ценные бумаги, Депозитарий вносит в отношении таких ценных бумаг запись о залоге на основании служебного поручения.</w:t>
      </w:r>
    </w:p>
    <w:p w14:paraId="33EF7120" w14:textId="77777777" w:rsidR="0058580C" w:rsidRPr="007F1642" w:rsidRDefault="0058580C" w:rsidP="005A59F8">
      <w:pPr>
        <w:pStyle w:val="a0"/>
        <w:ind w:left="993" w:hanging="993"/>
        <w:rPr>
          <w:rFonts w:ascii="Tahoma" w:hAnsi="Tahoma" w:cs="Tahoma"/>
          <w:sz w:val="20"/>
          <w:szCs w:val="20"/>
        </w:rPr>
      </w:pPr>
      <w:r w:rsidRPr="007F1642">
        <w:rPr>
          <w:rFonts w:ascii="Tahoma" w:hAnsi="Tahoma" w:cs="Tahoma"/>
          <w:sz w:val="20"/>
          <w:szCs w:val="20"/>
        </w:rPr>
        <w:t xml:space="preserve">В поручении Депонента (Форма </w:t>
      </w:r>
      <w:hyperlink w:anchor="Текст_R07_1" w:history="1">
        <w:r w:rsidRPr="00DF6271">
          <w:rPr>
            <w:rStyle w:val="af"/>
            <w:rFonts w:ascii="Tahoma" w:hAnsi="Tahoma" w:cs="Tahoma"/>
            <w:sz w:val="20"/>
            <w:szCs w:val="20"/>
          </w:rPr>
          <w:t>№</w:t>
        </w:r>
        <w:r w:rsidR="001054A4" w:rsidRPr="00DF6271">
          <w:rPr>
            <w:rStyle w:val="af"/>
            <w:rFonts w:ascii="Tahoma" w:hAnsi="Tahoma" w:cs="Tahoma"/>
            <w:sz w:val="20"/>
            <w:szCs w:val="20"/>
          </w:rPr>
          <w:t>R07-1</w:t>
        </w:r>
      </w:hyperlink>
      <w:r w:rsidR="008611B6" w:rsidRPr="007F1642">
        <w:rPr>
          <w:rFonts w:ascii="Tahoma" w:hAnsi="Tahoma" w:cs="Tahoma"/>
          <w:sz w:val="20"/>
          <w:szCs w:val="20"/>
        </w:rPr>
        <w:t xml:space="preserve">, </w:t>
      </w:r>
      <w:hyperlink w:anchor="Текст_R07_3" w:history="1">
        <w:r w:rsidR="008611B6" w:rsidRPr="00DF6271">
          <w:rPr>
            <w:rStyle w:val="af"/>
            <w:rFonts w:ascii="Tahoma" w:hAnsi="Tahoma" w:cs="Tahoma"/>
            <w:sz w:val="20"/>
            <w:szCs w:val="20"/>
          </w:rPr>
          <w:t>№</w:t>
        </w:r>
        <w:r w:rsidR="00414B56" w:rsidRPr="00DF6271">
          <w:rPr>
            <w:rStyle w:val="af"/>
            <w:rFonts w:ascii="Tahoma" w:hAnsi="Tahoma" w:cs="Tahoma"/>
            <w:sz w:val="20"/>
            <w:szCs w:val="20"/>
            <w:lang w:val="en-US"/>
          </w:rPr>
          <w:t>R</w:t>
        </w:r>
        <w:r w:rsidR="00414B56" w:rsidRPr="00DF6271">
          <w:rPr>
            <w:rStyle w:val="af"/>
            <w:rFonts w:ascii="Tahoma" w:hAnsi="Tahoma" w:cs="Tahoma"/>
            <w:sz w:val="20"/>
            <w:szCs w:val="20"/>
          </w:rPr>
          <w:t>07-3</w:t>
        </w:r>
      </w:hyperlink>
      <w:r w:rsidR="00F241FA" w:rsidRPr="007F1642">
        <w:rPr>
          <w:rFonts w:ascii="Tahoma" w:hAnsi="Tahoma" w:cs="Tahoma"/>
          <w:sz w:val="20"/>
          <w:szCs w:val="20"/>
        </w:rPr>
        <w:t>)</w:t>
      </w:r>
      <w:r w:rsidRPr="007F1642">
        <w:rPr>
          <w:rFonts w:ascii="Tahoma" w:hAnsi="Tahoma" w:cs="Tahoma"/>
          <w:sz w:val="20"/>
          <w:szCs w:val="20"/>
        </w:rPr>
        <w:t xml:space="preserve"> может быть предусмотрено право </w:t>
      </w:r>
      <w:r w:rsidR="00650658" w:rsidRPr="007F1642">
        <w:rPr>
          <w:rFonts w:ascii="Tahoma" w:hAnsi="Tahoma" w:cs="Tahoma"/>
          <w:sz w:val="20"/>
          <w:szCs w:val="20"/>
        </w:rPr>
        <w:t xml:space="preserve">залогодержателя </w:t>
      </w:r>
      <w:r w:rsidRPr="007F1642">
        <w:rPr>
          <w:rFonts w:ascii="Tahoma" w:hAnsi="Tahoma" w:cs="Tahoma"/>
          <w:sz w:val="20"/>
          <w:szCs w:val="20"/>
        </w:rPr>
        <w:t>прода</w:t>
      </w:r>
      <w:r w:rsidR="00650658" w:rsidRPr="007F1642">
        <w:rPr>
          <w:rFonts w:ascii="Tahoma" w:hAnsi="Tahoma" w:cs="Tahoma"/>
          <w:sz w:val="20"/>
          <w:szCs w:val="20"/>
        </w:rPr>
        <w:t>ть</w:t>
      </w:r>
      <w:r w:rsidRPr="007F1642">
        <w:rPr>
          <w:rFonts w:ascii="Tahoma" w:hAnsi="Tahoma" w:cs="Tahoma"/>
          <w:sz w:val="20"/>
          <w:szCs w:val="20"/>
        </w:rPr>
        <w:t xml:space="preserve"> закладн</w:t>
      </w:r>
      <w:r w:rsidR="00650658" w:rsidRPr="007F1642">
        <w:rPr>
          <w:rFonts w:ascii="Tahoma" w:hAnsi="Tahoma" w:cs="Tahoma"/>
          <w:sz w:val="20"/>
          <w:szCs w:val="20"/>
        </w:rPr>
        <w:t>ую</w:t>
      </w:r>
      <w:r w:rsidRPr="007F1642">
        <w:rPr>
          <w:rFonts w:ascii="Tahoma" w:hAnsi="Tahoma" w:cs="Tahoma"/>
          <w:sz w:val="20"/>
          <w:szCs w:val="20"/>
        </w:rPr>
        <w:t xml:space="preserve"> третьему лицу по истечении </w:t>
      </w:r>
      <w:r w:rsidR="00650658" w:rsidRPr="007F1642">
        <w:rPr>
          <w:rFonts w:ascii="Tahoma" w:hAnsi="Tahoma" w:cs="Tahoma"/>
          <w:sz w:val="20"/>
          <w:szCs w:val="20"/>
        </w:rPr>
        <w:t xml:space="preserve">определенного </w:t>
      </w:r>
      <w:r w:rsidRPr="007F1642">
        <w:rPr>
          <w:rFonts w:ascii="Tahoma" w:hAnsi="Tahoma" w:cs="Tahoma"/>
          <w:sz w:val="20"/>
          <w:szCs w:val="20"/>
        </w:rPr>
        <w:t>срока в</w:t>
      </w:r>
      <w:r w:rsidR="00650658" w:rsidRPr="007F1642">
        <w:rPr>
          <w:rFonts w:ascii="Tahoma" w:hAnsi="Tahoma" w:cs="Tahoma"/>
          <w:sz w:val="20"/>
          <w:szCs w:val="20"/>
        </w:rPr>
        <w:t xml:space="preserve"> целях удовлетворения обеспеченных</w:t>
      </w:r>
      <w:r w:rsidRPr="007F1642">
        <w:rPr>
          <w:rFonts w:ascii="Tahoma" w:hAnsi="Tahoma" w:cs="Tahoma"/>
          <w:sz w:val="20"/>
          <w:szCs w:val="20"/>
        </w:rPr>
        <w:t xml:space="preserve"> </w:t>
      </w:r>
      <w:r w:rsidR="00650658" w:rsidRPr="007F1642">
        <w:rPr>
          <w:rFonts w:ascii="Tahoma" w:hAnsi="Tahoma" w:cs="Tahoma"/>
          <w:sz w:val="20"/>
          <w:szCs w:val="20"/>
        </w:rPr>
        <w:t xml:space="preserve">залогом требований </w:t>
      </w:r>
      <w:r w:rsidRPr="007F1642">
        <w:rPr>
          <w:rFonts w:ascii="Tahoma" w:hAnsi="Tahoma" w:cs="Tahoma"/>
          <w:sz w:val="20"/>
          <w:szCs w:val="20"/>
        </w:rPr>
        <w:t xml:space="preserve">(специальная залоговая передаточная надпись). Специальная залоговая передаточная надпись должна </w:t>
      </w:r>
      <w:r w:rsidR="00AF0CC7" w:rsidRPr="007F1642">
        <w:rPr>
          <w:rFonts w:ascii="Tahoma" w:hAnsi="Tahoma" w:cs="Tahoma"/>
          <w:sz w:val="20"/>
          <w:szCs w:val="20"/>
        </w:rPr>
        <w:t xml:space="preserve">в обязательном порядке </w:t>
      </w:r>
      <w:r w:rsidRPr="007F1642">
        <w:rPr>
          <w:rFonts w:ascii="Tahoma" w:hAnsi="Tahoma" w:cs="Tahoma"/>
          <w:sz w:val="20"/>
          <w:szCs w:val="20"/>
        </w:rPr>
        <w:t xml:space="preserve">содержать указание на дату, по истечении которой залогодержатель вправе </w:t>
      </w:r>
      <w:r w:rsidR="00650658" w:rsidRPr="007F1642">
        <w:rPr>
          <w:rFonts w:ascii="Tahoma" w:hAnsi="Tahoma" w:cs="Tahoma"/>
          <w:sz w:val="20"/>
          <w:szCs w:val="20"/>
        </w:rPr>
        <w:t xml:space="preserve">продать закладную и </w:t>
      </w:r>
      <w:r w:rsidRPr="007F1642">
        <w:rPr>
          <w:rFonts w:ascii="Tahoma" w:hAnsi="Tahoma" w:cs="Tahoma"/>
          <w:sz w:val="20"/>
          <w:szCs w:val="20"/>
        </w:rPr>
        <w:t>направить в Депозитарий поручение о переводе закладной со счета прежнего депонента на счет нового владельца.</w:t>
      </w:r>
      <w:r w:rsidR="00650658" w:rsidRPr="007F1642">
        <w:rPr>
          <w:rFonts w:ascii="Tahoma" w:hAnsi="Tahoma" w:cs="Tahoma"/>
          <w:sz w:val="20"/>
          <w:szCs w:val="20"/>
        </w:rPr>
        <w:t xml:space="preserve"> Депозитарий вносит специальную залоговую передаточную надпись по счету депо Депонента </w:t>
      </w:r>
      <w:r w:rsidR="008611B6" w:rsidRPr="007F1642">
        <w:rPr>
          <w:rFonts w:ascii="Tahoma" w:hAnsi="Tahoma" w:cs="Tahoma"/>
          <w:sz w:val="20"/>
          <w:szCs w:val="20"/>
        </w:rPr>
        <w:t xml:space="preserve">на основании поручения (форма </w:t>
      </w:r>
      <w:hyperlink w:anchor="Текст_R07_1" w:history="1">
        <w:r w:rsidR="008611B6" w:rsidRPr="00DF6271">
          <w:rPr>
            <w:rStyle w:val="af"/>
            <w:rFonts w:ascii="Tahoma" w:hAnsi="Tahoma" w:cs="Tahoma"/>
            <w:sz w:val="20"/>
            <w:szCs w:val="20"/>
          </w:rPr>
          <w:t>№</w:t>
        </w:r>
        <w:r w:rsidR="001054A4" w:rsidRPr="00DF6271">
          <w:rPr>
            <w:rStyle w:val="af"/>
            <w:rFonts w:ascii="Tahoma" w:hAnsi="Tahoma" w:cs="Tahoma"/>
            <w:sz w:val="20"/>
            <w:szCs w:val="20"/>
          </w:rPr>
          <w:t>R07-1</w:t>
        </w:r>
      </w:hyperlink>
      <w:r w:rsidR="008611B6" w:rsidRPr="007F1642">
        <w:rPr>
          <w:rFonts w:ascii="Tahoma" w:hAnsi="Tahoma" w:cs="Tahoma"/>
          <w:sz w:val="20"/>
          <w:szCs w:val="20"/>
        </w:rPr>
        <w:t xml:space="preserve">, </w:t>
      </w:r>
      <w:hyperlink w:anchor="Текст_R07_3" w:history="1">
        <w:r w:rsidR="008611B6" w:rsidRPr="00DF6271">
          <w:rPr>
            <w:rStyle w:val="af"/>
            <w:rFonts w:ascii="Tahoma" w:hAnsi="Tahoma" w:cs="Tahoma"/>
            <w:sz w:val="20"/>
            <w:szCs w:val="20"/>
          </w:rPr>
          <w:t>№</w:t>
        </w:r>
        <w:r w:rsidR="004343DA" w:rsidRPr="00DF6271">
          <w:rPr>
            <w:rStyle w:val="af"/>
            <w:rFonts w:ascii="Tahoma" w:hAnsi="Tahoma" w:cs="Tahoma"/>
            <w:sz w:val="20"/>
            <w:szCs w:val="20"/>
            <w:lang w:val="en-US"/>
          </w:rPr>
          <w:t>R</w:t>
        </w:r>
        <w:r w:rsidR="004343DA" w:rsidRPr="00DF6271">
          <w:rPr>
            <w:rStyle w:val="af"/>
            <w:rFonts w:ascii="Tahoma" w:hAnsi="Tahoma" w:cs="Tahoma"/>
            <w:sz w:val="20"/>
            <w:szCs w:val="20"/>
          </w:rPr>
          <w:t>07-3</w:t>
        </w:r>
      </w:hyperlink>
      <w:r w:rsidR="00650658" w:rsidRPr="007F1642">
        <w:rPr>
          <w:rFonts w:ascii="Tahoma" w:hAnsi="Tahoma" w:cs="Tahoma"/>
          <w:sz w:val="20"/>
          <w:szCs w:val="20"/>
        </w:rPr>
        <w:t>).</w:t>
      </w:r>
    </w:p>
    <w:p w14:paraId="03D3A5A8" w14:textId="77777777" w:rsidR="00B1108F" w:rsidRPr="007F1642" w:rsidRDefault="00B1108F" w:rsidP="005A59F8">
      <w:pPr>
        <w:pStyle w:val="a0"/>
        <w:ind w:left="993" w:hanging="993"/>
        <w:rPr>
          <w:rFonts w:ascii="Tahoma" w:hAnsi="Tahoma" w:cs="Tahoma"/>
          <w:sz w:val="20"/>
          <w:szCs w:val="20"/>
        </w:rPr>
      </w:pPr>
      <w:r w:rsidRPr="007F1642">
        <w:rPr>
          <w:rFonts w:ascii="Tahoma" w:hAnsi="Tahoma" w:cs="Tahoma"/>
          <w:sz w:val="20"/>
          <w:szCs w:val="20"/>
        </w:rPr>
        <w:t xml:space="preserve">Особенности осуществления </w:t>
      </w:r>
      <w:r w:rsidR="00196048" w:rsidRPr="007F1642">
        <w:rPr>
          <w:rFonts w:ascii="Tahoma" w:hAnsi="Tahoma" w:cs="Tahoma"/>
          <w:sz w:val="20"/>
          <w:szCs w:val="20"/>
        </w:rPr>
        <w:t xml:space="preserve">операции </w:t>
      </w:r>
      <w:r w:rsidRPr="007F1642">
        <w:rPr>
          <w:rFonts w:ascii="Tahoma" w:hAnsi="Tahoma" w:cs="Tahoma"/>
          <w:sz w:val="20"/>
          <w:szCs w:val="20"/>
        </w:rPr>
        <w:t>обременения</w:t>
      </w:r>
      <w:r w:rsidR="00196048" w:rsidRPr="007F1642">
        <w:rPr>
          <w:rFonts w:ascii="Tahoma" w:hAnsi="Tahoma" w:cs="Tahoma"/>
          <w:sz w:val="20"/>
          <w:szCs w:val="20"/>
        </w:rPr>
        <w:t xml:space="preserve"> ценных бумаг</w:t>
      </w:r>
      <w:r w:rsidRPr="007F1642">
        <w:rPr>
          <w:rFonts w:ascii="Tahoma" w:hAnsi="Tahoma" w:cs="Tahoma"/>
          <w:sz w:val="20"/>
          <w:szCs w:val="20"/>
        </w:rPr>
        <w:t xml:space="preserve">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изложены в </w:t>
      </w:r>
      <w:r w:rsidR="00670FB5" w:rsidRPr="007F1642">
        <w:rPr>
          <w:rFonts w:ascii="Tahoma" w:hAnsi="Tahoma" w:cs="Tahoma"/>
          <w:sz w:val="20"/>
          <w:szCs w:val="20"/>
        </w:rPr>
        <w:t>п</w:t>
      </w:r>
      <w:r w:rsidR="00E30206">
        <w:rPr>
          <w:rFonts w:ascii="Tahoma" w:hAnsi="Tahoma" w:cs="Tahoma"/>
          <w:sz w:val="20"/>
          <w:szCs w:val="20"/>
        </w:rPr>
        <w:t>унктах</w:t>
      </w:r>
      <w:r w:rsidR="00670FB5" w:rsidRPr="007F1642">
        <w:rPr>
          <w:rFonts w:ascii="Tahoma" w:hAnsi="Tahoma" w:cs="Tahoma"/>
          <w:sz w:val="20"/>
          <w:szCs w:val="20"/>
        </w:rPr>
        <w:t xml:space="preserve"> </w:t>
      </w:r>
      <w:r w:rsidR="00196048" w:rsidRPr="007F1642">
        <w:rPr>
          <w:rFonts w:ascii="Tahoma" w:hAnsi="Tahoma" w:cs="Tahoma"/>
          <w:sz w:val="20"/>
          <w:szCs w:val="20"/>
        </w:rPr>
        <w:t>6.</w:t>
      </w:r>
      <w:r w:rsidR="00670FB5" w:rsidRPr="007F1642">
        <w:rPr>
          <w:rFonts w:ascii="Tahoma" w:hAnsi="Tahoma" w:cs="Tahoma"/>
          <w:sz w:val="20"/>
          <w:szCs w:val="20"/>
        </w:rPr>
        <w:t>3</w:t>
      </w:r>
      <w:r w:rsidR="00670FB5">
        <w:rPr>
          <w:rFonts w:ascii="Tahoma" w:hAnsi="Tahoma" w:cs="Tahoma"/>
          <w:sz w:val="20"/>
          <w:szCs w:val="20"/>
        </w:rPr>
        <w:t>2</w:t>
      </w:r>
      <w:r w:rsidR="00E61CD8" w:rsidRPr="007F1642">
        <w:rPr>
          <w:rFonts w:ascii="Tahoma" w:hAnsi="Tahoma" w:cs="Tahoma"/>
          <w:sz w:val="20"/>
          <w:szCs w:val="20"/>
        </w:rPr>
        <w:t>.</w:t>
      </w:r>
      <w:r w:rsidR="00670FB5">
        <w:rPr>
          <w:rFonts w:ascii="Tahoma" w:hAnsi="Tahoma" w:cs="Tahoma"/>
          <w:sz w:val="20"/>
          <w:szCs w:val="20"/>
        </w:rPr>
        <w:t xml:space="preserve"> и 6.33.</w:t>
      </w:r>
      <w:r w:rsidR="00196048" w:rsidRPr="007F1642">
        <w:rPr>
          <w:rFonts w:ascii="Tahoma" w:hAnsi="Tahoma" w:cs="Tahoma"/>
          <w:sz w:val="20"/>
          <w:szCs w:val="20"/>
        </w:rPr>
        <w:t xml:space="preserve"> Условий</w:t>
      </w:r>
      <w:r w:rsidR="007844C0" w:rsidRPr="007F1642">
        <w:rPr>
          <w:rFonts w:ascii="Tahoma" w:hAnsi="Tahoma" w:cs="Tahoma"/>
          <w:sz w:val="20"/>
          <w:szCs w:val="20"/>
        </w:rPr>
        <w:t>.</w:t>
      </w:r>
      <w:r w:rsidRPr="007F1642">
        <w:rPr>
          <w:rFonts w:ascii="Tahoma" w:hAnsi="Tahoma" w:cs="Tahoma"/>
          <w:sz w:val="20"/>
          <w:szCs w:val="20"/>
        </w:rPr>
        <w:t xml:space="preserve"> </w:t>
      </w:r>
    </w:p>
    <w:p w14:paraId="6986C704" w14:textId="77777777" w:rsidR="00D81F17" w:rsidRPr="00182C3E" w:rsidRDefault="00D81F17" w:rsidP="005A59F8">
      <w:pPr>
        <w:pStyle w:val="20"/>
        <w:ind w:left="993" w:hanging="993"/>
        <w:rPr>
          <w:rFonts w:ascii="Tahoma" w:hAnsi="Tahoma" w:cs="Tahoma"/>
          <w:color w:val="0099FF"/>
          <w:sz w:val="20"/>
          <w:szCs w:val="20"/>
        </w:rPr>
      </w:pPr>
      <w:bookmarkStart w:id="405" w:name="_Toc530648557"/>
      <w:bookmarkStart w:id="406" w:name="_Toc16848894"/>
      <w:bookmarkStart w:id="407" w:name="_Toc16848974"/>
      <w:bookmarkStart w:id="408" w:name="_Toc439166665"/>
      <w:bookmarkStart w:id="409" w:name="_Toc439243650"/>
      <w:bookmarkStart w:id="410" w:name="_Ref470197447"/>
      <w:bookmarkStart w:id="411" w:name="_Toc478119775"/>
      <w:bookmarkStart w:id="412" w:name="_Toc48757013"/>
      <w:bookmarkStart w:id="413" w:name="_Toc97585949"/>
      <w:bookmarkStart w:id="414" w:name="_Toc232067819"/>
      <w:bookmarkEnd w:id="405"/>
      <w:bookmarkEnd w:id="406"/>
      <w:bookmarkEnd w:id="407"/>
      <w:r w:rsidRPr="00182C3E">
        <w:rPr>
          <w:rFonts w:ascii="Tahoma" w:hAnsi="Tahoma" w:cs="Tahoma"/>
          <w:color w:val="0099FF"/>
          <w:sz w:val="20"/>
          <w:szCs w:val="20"/>
        </w:rPr>
        <w:t>П</w:t>
      </w:r>
      <w:bookmarkStart w:id="415" w:name="_Toc438203945"/>
      <w:bookmarkStart w:id="416" w:name="_Toc438656419"/>
      <w:bookmarkStart w:id="417" w:name="_Toc215313730"/>
      <w:bookmarkStart w:id="418" w:name="_Toc328495992"/>
      <w:bookmarkEnd w:id="408"/>
      <w:bookmarkEnd w:id="409"/>
      <w:bookmarkEnd w:id="415"/>
      <w:bookmarkEnd w:id="416"/>
      <w:r w:rsidRPr="00182C3E">
        <w:rPr>
          <w:rFonts w:ascii="Tahoma" w:hAnsi="Tahoma" w:cs="Tahoma"/>
          <w:color w:val="0099FF"/>
          <w:sz w:val="20"/>
          <w:szCs w:val="20"/>
        </w:rPr>
        <w:t>рекращение обременения ценных бумаг</w:t>
      </w:r>
      <w:bookmarkEnd w:id="410"/>
      <w:bookmarkEnd w:id="411"/>
      <w:bookmarkEnd w:id="412"/>
      <w:bookmarkEnd w:id="413"/>
      <w:bookmarkEnd w:id="414"/>
      <w:bookmarkEnd w:id="417"/>
      <w:bookmarkEnd w:id="418"/>
    </w:p>
    <w:p w14:paraId="728DCC00" w14:textId="77777777"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В случае прекращения залога, а также в случае, если ценные бумаги, являющиеся предметом залога, были во внесудебном порядке реализованы на торгах или оставлены за залогодержателем,</w:t>
      </w:r>
      <w:r w:rsidR="008346D8" w:rsidRPr="007F1642">
        <w:rPr>
          <w:rFonts w:ascii="Tahoma" w:hAnsi="Tahoma" w:cs="Tahoma"/>
          <w:sz w:val="20"/>
          <w:szCs w:val="20"/>
        </w:rPr>
        <w:t xml:space="preserve"> либо в случае, если залогодержатель закладной реализовал свое право продать закладную в целях удовлетворения обеспеченных залогом требований, </w:t>
      </w:r>
      <w:r w:rsidRPr="007F1642">
        <w:rPr>
          <w:rFonts w:ascii="Tahoma" w:hAnsi="Tahoma" w:cs="Tahoma"/>
          <w:sz w:val="20"/>
          <w:szCs w:val="20"/>
        </w:rPr>
        <w:t xml:space="preserve">прекращение обременения ценных бумаг осуществляется на основании поручения (Форма </w:t>
      </w:r>
      <w:hyperlink w:anchor="Текст_R07_1" w:history="1">
        <w:r w:rsidRPr="00DF6271">
          <w:rPr>
            <w:rStyle w:val="af"/>
            <w:rFonts w:ascii="Tahoma" w:hAnsi="Tahoma" w:cs="Tahoma"/>
            <w:sz w:val="20"/>
            <w:szCs w:val="20"/>
          </w:rPr>
          <w:t>№</w:t>
        </w:r>
        <w:r w:rsidR="0059250A" w:rsidRPr="00DF6271">
          <w:rPr>
            <w:rStyle w:val="af"/>
            <w:rFonts w:ascii="Tahoma" w:hAnsi="Tahoma" w:cs="Tahoma"/>
            <w:sz w:val="20"/>
            <w:szCs w:val="20"/>
          </w:rPr>
          <w:t>R07-1</w:t>
        </w:r>
      </w:hyperlink>
      <w:r w:rsidRPr="007F1642">
        <w:rPr>
          <w:rFonts w:ascii="Tahoma" w:hAnsi="Tahoma" w:cs="Tahoma"/>
          <w:sz w:val="20"/>
          <w:szCs w:val="20"/>
        </w:rPr>
        <w:t>), подписанного залогодержателем либо залогодержателем и залогодателем.</w:t>
      </w:r>
      <w:r w:rsidR="00AE3A44" w:rsidRPr="007F1642">
        <w:rPr>
          <w:rFonts w:ascii="Tahoma" w:hAnsi="Tahoma" w:cs="Tahoma"/>
          <w:sz w:val="20"/>
          <w:szCs w:val="20"/>
        </w:rPr>
        <w:t xml:space="preserve"> Одновременно с </w:t>
      </w:r>
      <w:r w:rsidR="008B56EF" w:rsidRPr="007F1642">
        <w:rPr>
          <w:rFonts w:ascii="Tahoma" w:hAnsi="Tahoma" w:cs="Tahoma"/>
          <w:sz w:val="20"/>
          <w:szCs w:val="20"/>
        </w:rPr>
        <w:t xml:space="preserve">операцией прекращения обременения </w:t>
      </w:r>
      <w:r w:rsidR="008920AA" w:rsidRPr="007F1642">
        <w:rPr>
          <w:rFonts w:ascii="Tahoma" w:hAnsi="Tahoma" w:cs="Tahoma"/>
          <w:sz w:val="20"/>
          <w:szCs w:val="20"/>
        </w:rPr>
        <w:t xml:space="preserve">ценных бумаг (залог) осуществляется операция отмены полномочий залогодержателя </w:t>
      </w:r>
      <w:r w:rsidR="00145824" w:rsidRPr="007F1642">
        <w:rPr>
          <w:rFonts w:ascii="Tahoma" w:hAnsi="Tahoma" w:cs="Tahoma"/>
          <w:sz w:val="20"/>
          <w:szCs w:val="20"/>
        </w:rPr>
        <w:t>ценных бумаг</w:t>
      </w:r>
      <w:r w:rsidR="008920AA" w:rsidRPr="007F1642">
        <w:rPr>
          <w:rFonts w:ascii="Tahoma" w:hAnsi="Tahoma" w:cs="Tahoma"/>
          <w:sz w:val="20"/>
          <w:szCs w:val="20"/>
        </w:rPr>
        <w:t>.</w:t>
      </w:r>
    </w:p>
    <w:p w14:paraId="44D81D40" w14:textId="77777777"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В случае если ценные бумаги, являющиеся предметом залога, на основании решения суда были реализованы на торгах, прекращение обременения ценных бумаг осуществляется на основании соответствующего решения (постановления) судебного пристава-исполнителя.</w:t>
      </w:r>
    </w:p>
    <w:p w14:paraId="31E706D4" w14:textId="77777777"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 xml:space="preserve">В случае погашения эмитентом (лицом, обязанным по ценным бумагам) ценных бумаг, в отношении которых установлено обременение, или приобретения третьим лицом обремененных ценных бумаг помимо воли лица, осуществляющего права по этим ценным бумагам, </w:t>
      </w:r>
      <w:r w:rsidR="008920AA" w:rsidRPr="007F1642">
        <w:rPr>
          <w:rFonts w:ascii="Tahoma" w:hAnsi="Tahoma" w:cs="Tahoma"/>
          <w:sz w:val="20"/>
          <w:szCs w:val="20"/>
        </w:rPr>
        <w:t xml:space="preserve">операции </w:t>
      </w:r>
      <w:r w:rsidR="00EB5DC1" w:rsidRPr="007F1642">
        <w:rPr>
          <w:rFonts w:ascii="Tahoma" w:hAnsi="Tahoma" w:cs="Tahoma"/>
          <w:sz w:val="20"/>
          <w:szCs w:val="20"/>
        </w:rPr>
        <w:t xml:space="preserve">прекращения </w:t>
      </w:r>
      <w:r w:rsidRPr="007F1642">
        <w:rPr>
          <w:rFonts w:ascii="Tahoma" w:hAnsi="Tahoma" w:cs="Tahoma"/>
          <w:sz w:val="20"/>
          <w:szCs w:val="20"/>
        </w:rPr>
        <w:t xml:space="preserve">обременения ценных бумаг </w:t>
      </w:r>
      <w:r w:rsidR="008920AA" w:rsidRPr="007F1642">
        <w:rPr>
          <w:rFonts w:ascii="Tahoma" w:hAnsi="Tahoma" w:cs="Tahoma"/>
          <w:sz w:val="20"/>
          <w:szCs w:val="20"/>
        </w:rPr>
        <w:t xml:space="preserve">(залог) и </w:t>
      </w:r>
      <w:r w:rsidR="00EB5DC1" w:rsidRPr="007F1642">
        <w:rPr>
          <w:rFonts w:ascii="Tahoma" w:hAnsi="Tahoma" w:cs="Tahoma"/>
          <w:sz w:val="20"/>
          <w:szCs w:val="20"/>
        </w:rPr>
        <w:t>отмен</w:t>
      </w:r>
      <w:r w:rsidR="00FE29C6" w:rsidRPr="007F1642">
        <w:rPr>
          <w:rFonts w:ascii="Tahoma" w:hAnsi="Tahoma" w:cs="Tahoma"/>
          <w:sz w:val="20"/>
          <w:szCs w:val="20"/>
        </w:rPr>
        <w:t>ы</w:t>
      </w:r>
      <w:r w:rsidR="00EB5DC1" w:rsidRPr="007F1642">
        <w:rPr>
          <w:rFonts w:ascii="Tahoma" w:hAnsi="Tahoma" w:cs="Tahoma"/>
          <w:sz w:val="20"/>
          <w:szCs w:val="20"/>
        </w:rPr>
        <w:t xml:space="preserve"> полномочий залогодержателя </w:t>
      </w:r>
      <w:r w:rsidR="00145824" w:rsidRPr="007F1642">
        <w:rPr>
          <w:rFonts w:ascii="Tahoma" w:hAnsi="Tahoma" w:cs="Tahoma"/>
          <w:sz w:val="20"/>
          <w:szCs w:val="20"/>
        </w:rPr>
        <w:t>ценных бумаг</w:t>
      </w:r>
      <w:r w:rsidR="00EB5DC1" w:rsidRPr="007F1642">
        <w:rPr>
          <w:rFonts w:ascii="Tahoma" w:hAnsi="Tahoma" w:cs="Tahoma"/>
          <w:sz w:val="20"/>
          <w:szCs w:val="20"/>
        </w:rPr>
        <w:t xml:space="preserve"> осуществляются </w:t>
      </w:r>
      <w:r w:rsidRPr="007F1642">
        <w:rPr>
          <w:rFonts w:ascii="Tahoma" w:hAnsi="Tahoma" w:cs="Tahoma"/>
          <w:sz w:val="20"/>
          <w:szCs w:val="20"/>
        </w:rPr>
        <w:t>на основании служебного поручения.</w:t>
      </w:r>
    </w:p>
    <w:p w14:paraId="06FDC00C" w14:textId="257FCCDE"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 xml:space="preserve">Депозитарий не несет никаких обязательств по осуществлению проверки факта </w:t>
      </w:r>
      <w:r w:rsidR="005A59F8" w:rsidRPr="007F1642">
        <w:rPr>
          <w:rFonts w:ascii="Tahoma" w:hAnsi="Tahoma" w:cs="Tahoma"/>
          <w:sz w:val="20"/>
          <w:szCs w:val="20"/>
        </w:rPr>
        <w:t>исполнения,</w:t>
      </w:r>
      <w:r w:rsidRPr="007F1642">
        <w:rPr>
          <w:rFonts w:ascii="Tahoma" w:hAnsi="Tahoma" w:cs="Tahoma"/>
          <w:sz w:val="20"/>
          <w:szCs w:val="20"/>
        </w:rPr>
        <w:t xml:space="preserve"> обеспеченного залогом обязательства и вправе не требовать предоставления документа, подтверждающего факт исполнения такого обязательства и отсутствие у залогодержателя (кредитора) каких-либо претензий к залогодателю (должнику).</w:t>
      </w:r>
    </w:p>
    <w:p w14:paraId="4FBD3558" w14:textId="77777777" w:rsidR="00B1108F" w:rsidRPr="007F1642" w:rsidRDefault="00B1108F" w:rsidP="005A59F8">
      <w:pPr>
        <w:pStyle w:val="a0"/>
        <w:ind w:left="993" w:hanging="993"/>
        <w:rPr>
          <w:rFonts w:ascii="Tahoma" w:hAnsi="Tahoma" w:cs="Tahoma"/>
          <w:sz w:val="20"/>
          <w:szCs w:val="20"/>
        </w:rPr>
      </w:pPr>
      <w:r w:rsidRPr="007F1642">
        <w:rPr>
          <w:rFonts w:ascii="Tahoma" w:hAnsi="Tahoma" w:cs="Tahoma"/>
          <w:sz w:val="20"/>
          <w:szCs w:val="20"/>
        </w:rPr>
        <w:t>Особенности осуществления прекращения обременения</w:t>
      </w:r>
      <w:r w:rsidR="00897B8D" w:rsidRPr="007F1642">
        <w:rPr>
          <w:rFonts w:ascii="Tahoma" w:hAnsi="Tahoma" w:cs="Tahoma"/>
          <w:sz w:val="20"/>
          <w:szCs w:val="20"/>
        </w:rPr>
        <w:t xml:space="preserve"> ценных бумаг</w:t>
      </w:r>
      <w:r w:rsidRPr="007F1642">
        <w:rPr>
          <w:rFonts w:ascii="Tahoma" w:hAnsi="Tahoma" w:cs="Tahoma"/>
          <w:sz w:val="20"/>
          <w:szCs w:val="20"/>
        </w:rPr>
        <w:t xml:space="preserve">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изложены в </w:t>
      </w:r>
      <w:r w:rsidR="00897B8D" w:rsidRPr="007F1642">
        <w:rPr>
          <w:rFonts w:ascii="Tahoma" w:hAnsi="Tahoma" w:cs="Tahoma"/>
          <w:sz w:val="20"/>
          <w:szCs w:val="20"/>
        </w:rPr>
        <w:t>п</w:t>
      </w:r>
      <w:r w:rsidR="00E30206">
        <w:rPr>
          <w:rFonts w:ascii="Tahoma" w:hAnsi="Tahoma" w:cs="Tahoma"/>
          <w:sz w:val="20"/>
          <w:szCs w:val="20"/>
        </w:rPr>
        <w:t>унктах</w:t>
      </w:r>
      <w:r w:rsidR="00897B8D" w:rsidRPr="007F1642">
        <w:rPr>
          <w:rFonts w:ascii="Tahoma" w:hAnsi="Tahoma" w:cs="Tahoma"/>
          <w:sz w:val="20"/>
          <w:szCs w:val="20"/>
        </w:rPr>
        <w:t xml:space="preserve"> 6.</w:t>
      </w:r>
      <w:r w:rsidR="00C42551" w:rsidRPr="007F1642">
        <w:rPr>
          <w:rFonts w:ascii="Tahoma" w:hAnsi="Tahoma" w:cs="Tahoma"/>
          <w:sz w:val="20"/>
          <w:szCs w:val="20"/>
        </w:rPr>
        <w:t>3</w:t>
      </w:r>
      <w:r w:rsidR="00C42551">
        <w:rPr>
          <w:rFonts w:ascii="Tahoma" w:hAnsi="Tahoma" w:cs="Tahoma"/>
          <w:sz w:val="20"/>
          <w:szCs w:val="20"/>
        </w:rPr>
        <w:t>2</w:t>
      </w:r>
      <w:r w:rsidR="00E61CD8" w:rsidRPr="007F1642">
        <w:rPr>
          <w:rFonts w:ascii="Tahoma" w:hAnsi="Tahoma" w:cs="Tahoma"/>
          <w:sz w:val="20"/>
          <w:szCs w:val="20"/>
        </w:rPr>
        <w:t>.</w:t>
      </w:r>
      <w:r w:rsidR="00C42551">
        <w:rPr>
          <w:rFonts w:ascii="Tahoma" w:hAnsi="Tahoma" w:cs="Tahoma"/>
          <w:sz w:val="20"/>
          <w:szCs w:val="20"/>
        </w:rPr>
        <w:t xml:space="preserve"> и 6.33.</w:t>
      </w:r>
      <w:r w:rsidR="00897B8D" w:rsidRPr="007F1642">
        <w:rPr>
          <w:rFonts w:ascii="Tahoma" w:hAnsi="Tahoma" w:cs="Tahoma"/>
          <w:sz w:val="20"/>
          <w:szCs w:val="20"/>
        </w:rPr>
        <w:t xml:space="preserve"> Условий</w:t>
      </w:r>
      <w:r w:rsidR="007844C0" w:rsidRPr="007F1642">
        <w:rPr>
          <w:rFonts w:ascii="Tahoma" w:hAnsi="Tahoma" w:cs="Tahoma"/>
          <w:sz w:val="20"/>
          <w:szCs w:val="20"/>
        </w:rPr>
        <w:t>.</w:t>
      </w:r>
    </w:p>
    <w:p w14:paraId="28B45885" w14:textId="77777777" w:rsidR="00D81F17" w:rsidRPr="00182C3E" w:rsidRDefault="00D81F17" w:rsidP="005A59F8">
      <w:pPr>
        <w:pStyle w:val="20"/>
        <w:ind w:left="993" w:hanging="993"/>
        <w:rPr>
          <w:rFonts w:ascii="Tahoma" w:hAnsi="Tahoma" w:cs="Tahoma"/>
          <w:color w:val="0099FF"/>
          <w:sz w:val="20"/>
          <w:szCs w:val="20"/>
        </w:rPr>
      </w:pPr>
      <w:bookmarkStart w:id="419" w:name="_Toc437352836"/>
      <w:bookmarkStart w:id="420" w:name="_Toc478119776"/>
      <w:bookmarkStart w:id="421" w:name="_Toc48757014"/>
      <w:bookmarkStart w:id="422" w:name="_Toc97585950"/>
      <w:bookmarkStart w:id="423" w:name="_Toc232067820"/>
      <w:r w:rsidRPr="00182C3E">
        <w:rPr>
          <w:rFonts w:ascii="Tahoma" w:hAnsi="Tahoma" w:cs="Tahoma"/>
          <w:color w:val="0099FF"/>
          <w:sz w:val="20"/>
          <w:szCs w:val="20"/>
        </w:rPr>
        <w:t>Блокировка к поставке</w:t>
      </w:r>
      <w:bookmarkEnd w:id="419"/>
      <w:bookmarkEnd w:id="420"/>
      <w:bookmarkEnd w:id="421"/>
      <w:bookmarkEnd w:id="422"/>
      <w:bookmarkEnd w:id="423"/>
    </w:p>
    <w:p w14:paraId="29B4C135" w14:textId="77777777"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 xml:space="preserve">Блокировка к поставке представляет собой депозитарную операцию, обеспечивающую наличие ценных бумаг </w:t>
      </w:r>
      <w:r w:rsidR="00806ED4" w:rsidRPr="007F1642">
        <w:rPr>
          <w:rFonts w:ascii="Tahoma" w:hAnsi="Tahoma" w:cs="Tahoma"/>
          <w:sz w:val="20"/>
          <w:szCs w:val="20"/>
        </w:rPr>
        <w:t xml:space="preserve">(цифровых прав) </w:t>
      </w:r>
      <w:r w:rsidRPr="007F1642">
        <w:rPr>
          <w:rFonts w:ascii="Tahoma" w:hAnsi="Tahoma" w:cs="Tahoma"/>
          <w:sz w:val="20"/>
          <w:szCs w:val="20"/>
        </w:rPr>
        <w:t>на счете депо Депонента в количестве, необходимом для исполнения поручения Депонента.</w:t>
      </w:r>
    </w:p>
    <w:p w14:paraId="1664CE65" w14:textId="77777777" w:rsidR="00D81F17" w:rsidRPr="007F1642" w:rsidRDefault="00D81F17" w:rsidP="005A59F8">
      <w:pPr>
        <w:pStyle w:val="a0"/>
        <w:ind w:left="993" w:hanging="993"/>
        <w:rPr>
          <w:rFonts w:ascii="Tahoma" w:hAnsi="Tahoma" w:cs="Tahoma"/>
          <w:sz w:val="20"/>
          <w:szCs w:val="20"/>
        </w:rPr>
      </w:pPr>
      <w:r w:rsidRPr="007F1642">
        <w:rPr>
          <w:rFonts w:ascii="Tahoma" w:hAnsi="Tahoma" w:cs="Tahoma"/>
          <w:sz w:val="20"/>
          <w:szCs w:val="20"/>
        </w:rPr>
        <w:t>Блокировка к поставке не является фиксацией ограничения распоряжения ценными бумагами</w:t>
      </w:r>
      <w:r w:rsidR="00CB6732" w:rsidRPr="007F1642">
        <w:rPr>
          <w:rFonts w:ascii="Tahoma" w:hAnsi="Tahoma" w:cs="Tahoma"/>
          <w:sz w:val="20"/>
          <w:szCs w:val="20"/>
        </w:rPr>
        <w:t xml:space="preserve"> </w:t>
      </w:r>
      <w:r w:rsidR="00806ED4" w:rsidRPr="007F1642">
        <w:rPr>
          <w:rFonts w:ascii="Tahoma" w:hAnsi="Tahoma" w:cs="Tahoma"/>
          <w:sz w:val="20"/>
          <w:szCs w:val="20"/>
        </w:rPr>
        <w:t xml:space="preserve">(цифровыми правами) </w:t>
      </w:r>
      <w:r w:rsidR="00CB6732" w:rsidRPr="007F1642">
        <w:rPr>
          <w:rFonts w:ascii="Tahoma" w:hAnsi="Tahoma" w:cs="Tahoma"/>
          <w:sz w:val="20"/>
          <w:szCs w:val="20"/>
        </w:rPr>
        <w:t>в том смысле</w:t>
      </w:r>
      <w:r w:rsidRPr="007F1642">
        <w:rPr>
          <w:rFonts w:ascii="Tahoma" w:hAnsi="Tahoma" w:cs="Tahoma"/>
          <w:sz w:val="20"/>
          <w:szCs w:val="20"/>
        </w:rPr>
        <w:t>, как этот термин определен применимым законодательством</w:t>
      </w:r>
      <w:r w:rsidR="00CB6732" w:rsidRPr="007F1642">
        <w:rPr>
          <w:rFonts w:ascii="Tahoma" w:hAnsi="Tahoma" w:cs="Tahoma"/>
          <w:sz w:val="20"/>
          <w:szCs w:val="20"/>
        </w:rPr>
        <w:t>,</w:t>
      </w:r>
      <w:r w:rsidRPr="007F1642">
        <w:rPr>
          <w:rFonts w:ascii="Tahoma" w:hAnsi="Tahoma" w:cs="Tahoma"/>
          <w:sz w:val="20"/>
          <w:szCs w:val="20"/>
        </w:rPr>
        <w:t xml:space="preserve"> и может производиться, в том числе, по счету депо номинального держателя и счету депо иностранного номинального держателя, открытым в Депозитарии.</w:t>
      </w:r>
    </w:p>
    <w:p w14:paraId="344EBEC0" w14:textId="77777777" w:rsidR="00D81F17" w:rsidRPr="007F1642" w:rsidRDefault="00D81F17" w:rsidP="005A59F8">
      <w:pPr>
        <w:pStyle w:val="a0"/>
        <w:ind w:left="993" w:hanging="993"/>
        <w:rPr>
          <w:rFonts w:ascii="Tahoma" w:hAnsi="Tahoma" w:cs="Tahoma"/>
          <w:sz w:val="20"/>
          <w:szCs w:val="20"/>
        </w:rPr>
      </w:pPr>
      <w:bookmarkStart w:id="424" w:name="_Ref469412942"/>
      <w:r w:rsidRPr="007F1642">
        <w:rPr>
          <w:rFonts w:ascii="Tahoma" w:hAnsi="Tahoma" w:cs="Tahoma"/>
          <w:sz w:val="20"/>
          <w:szCs w:val="20"/>
        </w:rPr>
        <w:t>Блокировка к поставке проводится при приеме к исполнению следующих поручений Депонента:</w:t>
      </w:r>
      <w:bookmarkEnd w:id="424"/>
    </w:p>
    <w:p w14:paraId="4BF89F38" w14:textId="77777777" w:rsidR="00D81F17" w:rsidRPr="007F1642" w:rsidRDefault="00D81F17" w:rsidP="00693A32">
      <w:pPr>
        <w:pStyle w:val="1"/>
        <w:ind w:left="1276" w:hanging="283"/>
        <w:rPr>
          <w:rFonts w:ascii="Tahoma" w:hAnsi="Tahoma" w:cs="Tahoma"/>
          <w:sz w:val="20"/>
          <w:szCs w:val="20"/>
        </w:rPr>
      </w:pPr>
      <w:r w:rsidRPr="007F1642">
        <w:rPr>
          <w:rFonts w:ascii="Tahoma" w:hAnsi="Tahoma" w:cs="Tahoma"/>
          <w:sz w:val="20"/>
          <w:szCs w:val="20"/>
        </w:rPr>
        <w:t xml:space="preserve">поручение на снятие ценных бумаг с учета и/или хранения (Форма </w:t>
      </w:r>
      <w:hyperlink w:anchor="Текст_R03_2" w:history="1">
        <w:r w:rsidRPr="00DF6271">
          <w:rPr>
            <w:rStyle w:val="af"/>
            <w:rFonts w:ascii="Tahoma" w:hAnsi="Tahoma" w:cs="Tahoma"/>
            <w:sz w:val="20"/>
            <w:szCs w:val="20"/>
          </w:rPr>
          <w:t>№</w:t>
        </w:r>
        <w:r w:rsidR="00CB1AE8" w:rsidRPr="00DF6271">
          <w:rPr>
            <w:rStyle w:val="af"/>
            <w:rFonts w:ascii="Tahoma" w:hAnsi="Tahoma" w:cs="Tahoma"/>
            <w:sz w:val="20"/>
            <w:szCs w:val="20"/>
          </w:rPr>
          <w:t>R03-2</w:t>
        </w:r>
      </w:hyperlink>
      <w:r w:rsidRPr="007F1642">
        <w:rPr>
          <w:rFonts w:ascii="Tahoma" w:hAnsi="Tahoma" w:cs="Tahoma"/>
          <w:sz w:val="20"/>
          <w:szCs w:val="20"/>
        </w:rPr>
        <w:t>);</w:t>
      </w:r>
    </w:p>
    <w:p w14:paraId="1C010E86" w14:textId="77777777" w:rsidR="00D81F17" w:rsidRPr="007F1642" w:rsidRDefault="00D81F17" w:rsidP="00693A32">
      <w:pPr>
        <w:pStyle w:val="1"/>
        <w:ind w:left="1276" w:hanging="283"/>
        <w:rPr>
          <w:rFonts w:ascii="Tahoma" w:hAnsi="Tahoma" w:cs="Tahoma"/>
          <w:sz w:val="20"/>
          <w:szCs w:val="20"/>
        </w:rPr>
      </w:pPr>
      <w:r w:rsidRPr="007F1642">
        <w:rPr>
          <w:rFonts w:ascii="Tahoma" w:hAnsi="Tahoma" w:cs="Tahoma"/>
          <w:sz w:val="20"/>
          <w:szCs w:val="20"/>
        </w:rPr>
        <w:t xml:space="preserve">поручение на обмен инвестиционных паев (Форма </w:t>
      </w:r>
      <w:hyperlink w:anchor="Текст_R09" w:history="1">
        <w:r w:rsidRPr="00DF6271">
          <w:rPr>
            <w:rStyle w:val="af"/>
            <w:rFonts w:ascii="Tahoma" w:hAnsi="Tahoma" w:cs="Tahoma"/>
            <w:sz w:val="20"/>
            <w:szCs w:val="20"/>
          </w:rPr>
          <w:t>№</w:t>
        </w:r>
        <w:r w:rsidR="00CB1AE8" w:rsidRPr="00DF6271">
          <w:rPr>
            <w:rStyle w:val="af"/>
            <w:rFonts w:ascii="Tahoma" w:hAnsi="Tahoma" w:cs="Tahoma"/>
            <w:sz w:val="20"/>
            <w:szCs w:val="20"/>
          </w:rPr>
          <w:t>R09</w:t>
        </w:r>
      </w:hyperlink>
      <w:r w:rsidRPr="007F1642">
        <w:rPr>
          <w:rFonts w:ascii="Tahoma" w:hAnsi="Tahoma" w:cs="Tahoma"/>
          <w:sz w:val="20"/>
          <w:szCs w:val="20"/>
        </w:rPr>
        <w:t>);</w:t>
      </w:r>
    </w:p>
    <w:p w14:paraId="6F96E2B9" w14:textId="77777777" w:rsidR="00D81F17" w:rsidRPr="007F1642" w:rsidRDefault="00D81F17" w:rsidP="00693A32">
      <w:pPr>
        <w:pStyle w:val="1"/>
        <w:ind w:left="1276" w:hanging="283"/>
        <w:rPr>
          <w:rFonts w:ascii="Tahoma" w:hAnsi="Tahoma" w:cs="Tahoma"/>
          <w:sz w:val="20"/>
          <w:szCs w:val="20"/>
        </w:rPr>
      </w:pPr>
      <w:r w:rsidRPr="007F1642">
        <w:rPr>
          <w:rFonts w:ascii="Tahoma" w:hAnsi="Tahoma" w:cs="Tahoma"/>
          <w:sz w:val="20"/>
          <w:szCs w:val="20"/>
        </w:rPr>
        <w:t xml:space="preserve">поручение на погашение инвестиционных паев (Форма </w:t>
      </w:r>
      <w:hyperlink w:anchor="Текст_R10" w:history="1">
        <w:r w:rsidRPr="00DF6271">
          <w:rPr>
            <w:rStyle w:val="af"/>
            <w:rFonts w:ascii="Tahoma" w:hAnsi="Tahoma" w:cs="Tahoma"/>
            <w:sz w:val="20"/>
            <w:szCs w:val="20"/>
          </w:rPr>
          <w:t>№</w:t>
        </w:r>
        <w:r w:rsidR="00CB1AE8" w:rsidRPr="00DF6271">
          <w:rPr>
            <w:rStyle w:val="af"/>
            <w:rFonts w:ascii="Tahoma" w:hAnsi="Tahoma" w:cs="Tahoma"/>
            <w:sz w:val="20"/>
            <w:szCs w:val="20"/>
          </w:rPr>
          <w:t>R10</w:t>
        </w:r>
      </w:hyperlink>
      <w:r w:rsidRPr="007F1642">
        <w:rPr>
          <w:rFonts w:ascii="Tahoma" w:hAnsi="Tahoma" w:cs="Tahoma"/>
          <w:sz w:val="20"/>
          <w:szCs w:val="20"/>
        </w:rPr>
        <w:t>);</w:t>
      </w:r>
    </w:p>
    <w:p w14:paraId="0A84CE51" w14:textId="77777777" w:rsidR="00551022" w:rsidRPr="007F1642" w:rsidRDefault="00D81F17" w:rsidP="00693A32">
      <w:pPr>
        <w:pStyle w:val="1"/>
        <w:ind w:left="1276" w:hanging="283"/>
        <w:rPr>
          <w:rFonts w:ascii="Tahoma" w:hAnsi="Tahoma" w:cs="Tahoma"/>
          <w:sz w:val="20"/>
          <w:szCs w:val="20"/>
        </w:rPr>
      </w:pPr>
      <w:r w:rsidRPr="007F1642">
        <w:rPr>
          <w:rFonts w:ascii="Tahoma" w:hAnsi="Tahoma" w:cs="Tahoma"/>
          <w:sz w:val="20"/>
          <w:szCs w:val="20"/>
        </w:rPr>
        <w:t xml:space="preserve">поручение на списание ценных бумаг с </w:t>
      </w:r>
      <w:proofErr w:type="spellStart"/>
      <w:r w:rsidRPr="007F1642">
        <w:rPr>
          <w:rFonts w:ascii="Tahoma" w:hAnsi="Tahoma" w:cs="Tahoma"/>
          <w:sz w:val="20"/>
          <w:szCs w:val="20"/>
        </w:rPr>
        <w:t>субсчетов</w:t>
      </w:r>
      <w:proofErr w:type="spellEnd"/>
      <w:r w:rsidRPr="007F1642">
        <w:rPr>
          <w:rFonts w:ascii="Tahoma" w:hAnsi="Tahoma" w:cs="Tahoma"/>
          <w:sz w:val="20"/>
          <w:szCs w:val="20"/>
        </w:rPr>
        <w:t xml:space="preserve"> депо в связи с их возвратом (Форма </w:t>
      </w:r>
      <w:hyperlink w:anchor="Текст_R03_2" w:history="1">
        <w:r w:rsidRPr="00DF6271">
          <w:rPr>
            <w:rStyle w:val="af"/>
            <w:rFonts w:ascii="Tahoma" w:hAnsi="Tahoma" w:cs="Tahoma"/>
            <w:sz w:val="20"/>
            <w:szCs w:val="20"/>
          </w:rPr>
          <w:t>№</w:t>
        </w:r>
        <w:r w:rsidR="00114AB3" w:rsidRPr="00DF6271">
          <w:rPr>
            <w:rStyle w:val="af"/>
            <w:rFonts w:ascii="Tahoma" w:hAnsi="Tahoma" w:cs="Tahoma"/>
            <w:sz w:val="20"/>
            <w:szCs w:val="20"/>
          </w:rPr>
          <w:t>R03-2</w:t>
        </w:r>
      </w:hyperlink>
      <w:r w:rsidRPr="007F1642">
        <w:rPr>
          <w:rFonts w:ascii="Tahoma" w:hAnsi="Tahoma" w:cs="Tahoma"/>
          <w:sz w:val="20"/>
          <w:szCs w:val="20"/>
        </w:rPr>
        <w:t>)</w:t>
      </w:r>
      <w:r w:rsidR="00551022" w:rsidRPr="007F1642">
        <w:rPr>
          <w:rFonts w:ascii="Tahoma" w:hAnsi="Tahoma" w:cs="Tahoma"/>
          <w:sz w:val="20"/>
          <w:szCs w:val="20"/>
        </w:rPr>
        <w:t>;</w:t>
      </w:r>
    </w:p>
    <w:p w14:paraId="23EBBDB0" w14:textId="77777777" w:rsidR="00D81F17" w:rsidRPr="007F1642" w:rsidRDefault="00551022" w:rsidP="00693A32">
      <w:pPr>
        <w:pStyle w:val="1"/>
        <w:ind w:left="1276" w:hanging="283"/>
        <w:rPr>
          <w:rFonts w:ascii="Tahoma" w:hAnsi="Tahoma" w:cs="Tahoma"/>
          <w:sz w:val="20"/>
          <w:szCs w:val="20"/>
        </w:rPr>
      </w:pPr>
      <w:r w:rsidRPr="007F1642">
        <w:rPr>
          <w:rFonts w:ascii="Tahoma" w:hAnsi="Tahoma" w:cs="Tahoma"/>
          <w:sz w:val="20"/>
          <w:szCs w:val="20"/>
        </w:rPr>
        <w:t xml:space="preserve">сводное поручение на операции с электронными закладными (списание) (Форма </w:t>
      </w:r>
      <w:hyperlink w:anchor="Текст_R04_2" w:history="1">
        <w:r w:rsidRPr="00DF6271">
          <w:rPr>
            <w:rStyle w:val="af"/>
            <w:rFonts w:ascii="Tahoma" w:hAnsi="Tahoma" w:cs="Tahoma"/>
            <w:sz w:val="20"/>
            <w:szCs w:val="20"/>
          </w:rPr>
          <w:t>№R04-2</w:t>
        </w:r>
      </w:hyperlink>
      <w:r w:rsidRPr="007F1642">
        <w:rPr>
          <w:rFonts w:ascii="Tahoma" w:hAnsi="Tahoma" w:cs="Tahoma"/>
          <w:sz w:val="20"/>
          <w:szCs w:val="20"/>
        </w:rPr>
        <w:t>)</w:t>
      </w:r>
      <w:r w:rsidR="00D81F17" w:rsidRPr="007F1642">
        <w:rPr>
          <w:rFonts w:ascii="Tahoma" w:hAnsi="Tahoma" w:cs="Tahoma"/>
          <w:sz w:val="20"/>
          <w:szCs w:val="20"/>
        </w:rPr>
        <w:t>.</w:t>
      </w:r>
    </w:p>
    <w:p w14:paraId="25D8CE9F" w14:textId="77777777" w:rsidR="00D81F17" w:rsidRPr="00182C3E" w:rsidRDefault="00D81F17" w:rsidP="00693A32">
      <w:pPr>
        <w:pStyle w:val="20"/>
        <w:ind w:left="993" w:hanging="993"/>
        <w:rPr>
          <w:rFonts w:ascii="Tahoma" w:hAnsi="Tahoma" w:cs="Tahoma"/>
          <w:color w:val="0099FF"/>
          <w:sz w:val="20"/>
          <w:szCs w:val="20"/>
        </w:rPr>
      </w:pPr>
      <w:bookmarkStart w:id="425" w:name="_Toc478119777"/>
      <w:bookmarkStart w:id="426" w:name="_Toc48757015"/>
      <w:bookmarkStart w:id="427" w:name="_Toc97585951"/>
      <w:bookmarkStart w:id="428" w:name="_Toc232067821"/>
      <w:r w:rsidRPr="00182C3E">
        <w:rPr>
          <w:rFonts w:ascii="Tahoma" w:hAnsi="Tahoma" w:cs="Tahoma"/>
          <w:color w:val="0099FF"/>
          <w:sz w:val="20"/>
          <w:szCs w:val="20"/>
        </w:rPr>
        <w:t>Снятие блокировки к поставке</w:t>
      </w:r>
      <w:bookmarkEnd w:id="425"/>
      <w:bookmarkEnd w:id="426"/>
      <w:bookmarkEnd w:id="427"/>
      <w:bookmarkEnd w:id="428"/>
    </w:p>
    <w:p w14:paraId="097B80C2" w14:textId="77777777" w:rsidR="00D81F17" w:rsidRPr="007F1642" w:rsidRDefault="00D81F17" w:rsidP="00693A32">
      <w:pPr>
        <w:pStyle w:val="a0"/>
        <w:ind w:left="993" w:hanging="993"/>
        <w:rPr>
          <w:rFonts w:ascii="Tahoma" w:hAnsi="Tahoma" w:cs="Tahoma"/>
          <w:sz w:val="20"/>
          <w:szCs w:val="20"/>
        </w:rPr>
      </w:pPr>
      <w:r w:rsidRPr="007F1642">
        <w:rPr>
          <w:rFonts w:ascii="Tahoma" w:hAnsi="Tahoma" w:cs="Tahoma"/>
          <w:sz w:val="20"/>
          <w:szCs w:val="20"/>
        </w:rPr>
        <w:t>Снятие блокировки к поставке представляет собой депозитарную операцию по прекращению операции блокировки к поставке.</w:t>
      </w:r>
    </w:p>
    <w:p w14:paraId="62074188" w14:textId="77777777" w:rsidR="00D81F17" w:rsidRPr="007F1642" w:rsidRDefault="00D81F17" w:rsidP="00693A32">
      <w:pPr>
        <w:pStyle w:val="a0"/>
        <w:ind w:left="993" w:hanging="993"/>
        <w:rPr>
          <w:rFonts w:ascii="Tahoma" w:hAnsi="Tahoma" w:cs="Tahoma"/>
          <w:sz w:val="20"/>
          <w:szCs w:val="20"/>
        </w:rPr>
      </w:pPr>
      <w:r w:rsidRPr="007F1642">
        <w:rPr>
          <w:rFonts w:ascii="Tahoma" w:hAnsi="Tahoma" w:cs="Tahoma"/>
          <w:sz w:val="20"/>
          <w:szCs w:val="20"/>
        </w:rPr>
        <w:t>Снятие блокировки к поставке проводится в следующих случаях:</w:t>
      </w:r>
    </w:p>
    <w:p w14:paraId="4B69DAF1" w14:textId="2781D48B" w:rsidR="00D81F17" w:rsidRPr="007F1642" w:rsidRDefault="00D81F17" w:rsidP="00693A32">
      <w:pPr>
        <w:pStyle w:val="1"/>
        <w:ind w:left="1276" w:hanging="283"/>
        <w:rPr>
          <w:rFonts w:ascii="Tahoma" w:hAnsi="Tahoma" w:cs="Tahoma"/>
          <w:sz w:val="20"/>
          <w:szCs w:val="20"/>
        </w:rPr>
      </w:pPr>
      <w:r w:rsidRPr="007F1642">
        <w:rPr>
          <w:rFonts w:ascii="Tahoma" w:hAnsi="Tahoma" w:cs="Tahoma"/>
          <w:sz w:val="20"/>
          <w:szCs w:val="20"/>
        </w:rPr>
        <w:t xml:space="preserve">при исполнении поручения Депонента на отмену (Форма </w:t>
      </w:r>
      <w:hyperlink w:anchor="Текст_R13" w:history="1">
        <w:r w:rsidRPr="00DF6271">
          <w:rPr>
            <w:rStyle w:val="af"/>
            <w:rFonts w:ascii="Tahoma" w:hAnsi="Tahoma" w:cs="Tahoma"/>
            <w:sz w:val="20"/>
            <w:szCs w:val="20"/>
          </w:rPr>
          <w:t>№</w:t>
        </w:r>
        <w:r w:rsidR="00CB1AE8" w:rsidRPr="00DF6271">
          <w:rPr>
            <w:rStyle w:val="af"/>
            <w:rFonts w:ascii="Tahoma" w:hAnsi="Tahoma" w:cs="Tahoma"/>
            <w:sz w:val="20"/>
            <w:szCs w:val="20"/>
          </w:rPr>
          <w:t>R13</w:t>
        </w:r>
      </w:hyperlink>
      <w:r w:rsidRPr="007F1642">
        <w:rPr>
          <w:rFonts w:ascii="Tahoma" w:hAnsi="Tahoma" w:cs="Tahoma"/>
          <w:sz w:val="20"/>
          <w:szCs w:val="20"/>
        </w:rPr>
        <w:t>) в отношении ранее поданного им поручения, указанного в п</w:t>
      </w:r>
      <w:r w:rsidR="006F6808">
        <w:rPr>
          <w:rFonts w:ascii="Tahoma" w:hAnsi="Tahoma" w:cs="Tahoma"/>
          <w:sz w:val="20"/>
          <w:szCs w:val="20"/>
        </w:rPr>
        <w:t>ункте</w:t>
      </w:r>
      <w:r w:rsidR="006513F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_Ref469412942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6.22.3</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w:t>
      </w:r>
    </w:p>
    <w:p w14:paraId="370135E7" w14:textId="7CD4AA7E" w:rsidR="00D81F17" w:rsidRPr="007F1642" w:rsidRDefault="00D81F17" w:rsidP="00693A32">
      <w:pPr>
        <w:pStyle w:val="1"/>
        <w:ind w:left="1276" w:hanging="283"/>
        <w:rPr>
          <w:rFonts w:ascii="Tahoma" w:hAnsi="Tahoma" w:cs="Tahoma"/>
          <w:sz w:val="20"/>
          <w:szCs w:val="20"/>
        </w:rPr>
      </w:pPr>
      <w:r w:rsidRPr="007F1642">
        <w:rPr>
          <w:rFonts w:ascii="Tahoma" w:hAnsi="Tahoma" w:cs="Tahoma"/>
          <w:sz w:val="20"/>
          <w:szCs w:val="20"/>
        </w:rPr>
        <w:t>при выдаче отказа Депозитарием в исполнении поручения, указанного в п</w:t>
      </w:r>
      <w:r w:rsidR="006F6808">
        <w:rPr>
          <w:rFonts w:ascii="Tahoma" w:hAnsi="Tahoma" w:cs="Tahoma"/>
          <w:sz w:val="20"/>
          <w:szCs w:val="20"/>
        </w:rPr>
        <w:t>ункте</w:t>
      </w:r>
      <w:r w:rsidR="006513F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_Ref469412942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6.22.3</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 на основании полученного от держателя реестра или депозитария-корреспондента отказа в проведении операции.</w:t>
      </w:r>
    </w:p>
    <w:p w14:paraId="447DBD67" w14:textId="77777777" w:rsidR="00363BAE" w:rsidRPr="00182C3E" w:rsidRDefault="00363BAE" w:rsidP="00693A32">
      <w:pPr>
        <w:pStyle w:val="20"/>
        <w:ind w:left="993" w:hanging="993"/>
        <w:rPr>
          <w:rFonts w:ascii="Tahoma" w:hAnsi="Tahoma" w:cs="Tahoma"/>
          <w:color w:val="0099FF"/>
          <w:sz w:val="20"/>
          <w:szCs w:val="20"/>
        </w:rPr>
      </w:pPr>
      <w:bookmarkStart w:id="429" w:name="_Toc478119778"/>
      <w:bookmarkStart w:id="430" w:name="_Toc48757016"/>
      <w:bookmarkStart w:id="431" w:name="_Toc97585952"/>
      <w:bookmarkStart w:id="432" w:name="_Toc232067822"/>
      <w:r w:rsidRPr="00182C3E">
        <w:rPr>
          <w:rFonts w:ascii="Tahoma" w:hAnsi="Tahoma" w:cs="Tahoma"/>
          <w:color w:val="0099FF"/>
          <w:sz w:val="20"/>
          <w:szCs w:val="20"/>
        </w:rPr>
        <w:t>Исправительные операции</w:t>
      </w:r>
      <w:bookmarkEnd w:id="429"/>
      <w:bookmarkEnd w:id="430"/>
      <w:bookmarkEnd w:id="431"/>
      <w:bookmarkEnd w:id="432"/>
    </w:p>
    <w:p w14:paraId="26D7F422" w14:textId="77777777" w:rsidR="00363BAE" w:rsidRPr="007F1642" w:rsidRDefault="00363BAE" w:rsidP="00693A32">
      <w:pPr>
        <w:pStyle w:val="a0"/>
        <w:ind w:left="993" w:hanging="993"/>
        <w:rPr>
          <w:rFonts w:ascii="Tahoma" w:hAnsi="Tahoma" w:cs="Tahoma"/>
          <w:sz w:val="20"/>
          <w:szCs w:val="20"/>
        </w:rPr>
      </w:pPr>
      <w:r w:rsidRPr="007F1642">
        <w:rPr>
          <w:rFonts w:ascii="Tahoma" w:hAnsi="Tahoma" w:cs="Tahoma"/>
          <w:sz w:val="20"/>
          <w:szCs w:val="20"/>
        </w:rPr>
        <w:t>Исправительные операции представляют собой действия Депозитария по корректировке учетных регистров Депозитария в соответствии с первичными документами депозитарного учета.</w:t>
      </w:r>
    </w:p>
    <w:p w14:paraId="45BD7C6A" w14:textId="77777777" w:rsidR="00363BAE" w:rsidRPr="007F1642" w:rsidRDefault="00363BAE" w:rsidP="00693A32">
      <w:pPr>
        <w:pStyle w:val="a0"/>
        <w:ind w:left="993" w:hanging="993"/>
        <w:rPr>
          <w:rFonts w:ascii="Tahoma" w:hAnsi="Tahoma" w:cs="Tahoma"/>
          <w:sz w:val="20"/>
          <w:szCs w:val="20"/>
        </w:rPr>
      </w:pPr>
      <w:r w:rsidRPr="007F1642">
        <w:rPr>
          <w:rFonts w:ascii="Tahoma" w:hAnsi="Tahoma" w:cs="Tahoma"/>
          <w:sz w:val="20"/>
          <w:szCs w:val="20"/>
        </w:rPr>
        <w:t>Исправительные операции проводятся при обнаружении расхождений в результате проведения сверок с Депонентом либо внутренних сверок Депозитария в случаях, если ошибочная запись по счету депо была внесена без поручения Депонента, либо с нарушением условий, содержащихся в таком поручении (запись, исправление которой допускается).</w:t>
      </w:r>
    </w:p>
    <w:p w14:paraId="115AD3F7" w14:textId="77777777" w:rsidR="00363BAE" w:rsidRPr="007F1642" w:rsidRDefault="00363BAE" w:rsidP="00693A32">
      <w:pPr>
        <w:pStyle w:val="a0"/>
        <w:ind w:left="993" w:hanging="993"/>
        <w:rPr>
          <w:rFonts w:ascii="Tahoma" w:hAnsi="Tahoma" w:cs="Tahoma"/>
          <w:sz w:val="20"/>
          <w:szCs w:val="20"/>
        </w:rPr>
      </w:pPr>
      <w:bookmarkStart w:id="433" w:name="_Ref342312864"/>
      <w:r w:rsidRPr="007F1642">
        <w:rPr>
          <w:rFonts w:ascii="Tahoma" w:hAnsi="Tahoma" w:cs="Tahoma"/>
          <w:sz w:val="20"/>
          <w:szCs w:val="20"/>
        </w:rPr>
        <w:t>Депозитарий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Депоненту, по счету депо которого выявлена ошибка, Оператору или Попечителю этого счета депо, не направлены отчет о проведенной операции или выписка по счету депо, отражающая ошибочные данные, внести исправительные записи по соответствующему счету (счетам), необходимые для устранения ошибки.</w:t>
      </w:r>
      <w:bookmarkEnd w:id="433"/>
    </w:p>
    <w:p w14:paraId="64825BF5" w14:textId="0CBF52F3" w:rsidR="00363BAE" w:rsidRPr="007F1642" w:rsidRDefault="00363BAE" w:rsidP="00693A32">
      <w:pPr>
        <w:pStyle w:val="a0"/>
        <w:ind w:left="993" w:hanging="993"/>
        <w:rPr>
          <w:rFonts w:ascii="Tahoma" w:hAnsi="Tahoma" w:cs="Tahoma"/>
          <w:sz w:val="20"/>
          <w:szCs w:val="20"/>
        </w:rPr>
      </w:pPr>
      <w:r w:rsidRPr="007F1642">
        <w:rPr>
          <w:rFonts w:ascii="Tahoma" w:hAnsi="Tahoma" w:cs="Tahoma"/>
          <w:sz w:val="20"/>
          <w:szCs w:val="20"/>
        </w:rPr>
        <w:t>При выявлении ошибок в записи, исправление которой допускается, в случаях, не предусмотренных п</w:t>
      </w:r>
      <w:r w:rsidR="006F6808">
        <w:rPr>
          <w:rFonts w:ascii="Tahoma" w:hAnsi="Tahoma" w:cs="Tahoma"/>
          <w:sz w:val="20"/>
          <w:szCs w:val="20"/>
        </w:rPr>
        <w:t>унктом</w:t>
      </w:r>
      <w:r w:rsidR="006513F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_Ref342312864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6.24.3</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 Депозитарий вправе внести исправительные записи, необходимые для устранения ошибки, только с согласия Депонента (Оператора или Попечителя счета депо при их назначении), по счету депо которого выявлена ошибка, или иного лица, по поручению или требованию которого исправительные записи могут быть внесены в соответствии с федеральными законами или Договором.</w:t>
      </w:r>
    </w:p>
    <w:p w14:paraId="780EACCD" w14:textId="77777777" w:rsidR="00363BAE" w:rsidRPr="007F1642" w:rsidRDefault="00363BAE" w:rsidP="00693A32">
      <w:pPr>
        <w:pStyle w:val="a0"/>
        <w:ind w:left="993" w:hanging="993"/>
        <w:rPr>
          <w:rFonts w:ascii="Tahoma" w:hAnsi="Tahoma" w:cs="Tahoma"/>
          <w:sz w:val="20"/>
          <w:szCs w:val="20"/>
        </w:rPr>
      </w:pPr>
      <w:r w:rsidRPr="007F1642">
        <w:rPr>
          <w:rFonts w:ascii="Tahoma" w:hAnsi="Tahoma" w:cs="Tahoma"/>
          <w:sz w:val="20"/>
          <w:szCs w:val="20"/>
        </w:rPr>
        <w:t>В случае обнаружения Депонентом нарушения актуального состояния счета депо:</w:t>
      </w:r>
    </w:p>
    <w:p w14:paraId="66083CC4" w14:textId="77777777" w:rsidR="00363BAE" w:rsidRPr="007F1642" w:rsidRDefault="00363BAE" w:rsidP="00693A32">
      <w:pPr>
        <w:pStyle w:val="1"/>
        <w:ind w:left="1276" w:hanging="283"/>
        <w:rPr>
          <w:rFonts w:ascii="Tahoma" w:hAnsi="Tahoma" w:cs="Tahoma"/>
          <w:sz w:val="20"/>
          <w:szCs w:val="20"/>
        </w:rPr>
      </w:pPr>
      <w:r w:rsidRPr="007F1642">
        <w:rPr>
          <w:rFonts w:ascii="Tahoma" w:hAnsi="Tahoma" w:cs="Tahoma"/>
          <w:sz w:val="20"/>
          <w:szCs w:val="20"/>
        </w:rPr>
        <w:t>Депонент в течение 1 (одного) рабочего дня с момента получения соответствующих отчетных документов Депозитария предоставляет в Депозитарий заявление о выявленном факте</w:t>
      </w:r>
      <w:r w:rsidR="00F130B1" w:rsidRPr="007F1642">
        <w:rPr>
          <w:rFonts w:ascii="Tahoma" w:hAnsi="Tahoma" w:cs="Tahoma"/>
          <w:sz w:val="20"/>
          <w:szCs w:val="20"/>
        </w:rPr>
        <w:t>.</w:t>
      </w:r>
    </w:p>
    <w:p w14:paraId="651014A0" w14:textId="77777777" w:rsidR="00363BAE" w:rsidRPr="007F1642" w:rsidRDefault="00363BAE" w:rsidP="00693A32">
      <w:pPr>
        <w:pStyle w:val="1"/>
        <w:ind w:left="1276" w:hanging="283"/>
        <w:rPr>
          <w:rFonts w:ascii="Tahoma" w:hAnsi="Tahoma" w:cs="Tahoma"/>
          <w:sz w:val="20"/>
          <w:szCs w:val="20"/>
        </w:rPr>
      </w:pPr>
      <w:r w:rsidRPr="007F1642">
        <w:rPr>
          <w:rFonts w:ascii="Tahoma" w:hAnsi="Tahoma" w:cs="Tahoma"/>
          <w:sz w:val="20"/>
          <w:szCs w:val="20"/>
        </w:rPr>
        <w:t>Депозитарий в течение 2 (двух) рабочих дней рассматривает заявление и по результатам предоставляет Депоненту ответ, а в случае подтверждения указанных в заявлении Депонента фактов осуществляет исправительные операции.</w:t>
      </w:r>
    </w:p>
    <w:p w14:paraId="34F42DC5" w14:textId="77777777" w:rsidR="00363BAE" w:rsidRPr="007F1642" w:rsidRDefault="00363BAE" w:rsidP="009A51FA">
      <w:pPr>
        <w:pStyle w:val="a0"/>
        <w:ind w:left="993" w:hanging="993"/>
        <w:rPr>
          <w:rFonts w:ascii="Tahoma" w:hAnsi="Tahoma" w:cs="Tahoma"/>
          <w:sz w:val="20"/>
          <w:szCs w:val="20"/>
        </w:rPr>
      </w:pPr>
      <w:r w:rsidRPr="007F1642">
        <w:rPr>
          <w:rFonts w:ascii="Tahoma" w:hAnsi="Tahoma" w:cs="Tahoma"/>
          <w:sz w:val="20"/>
          <w:szCs w:val="20"/>
        </w:rPr>
        <w:t>Депонент обязан возвратить ценные бумаги, неосновательно приобретенные им в результате ошибок в записи по счету депо,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При этом Депонент - номинальный держатель должен учитывать неосновательно зачисленные на его счет депо ценные бумаги на счете неустановленных лиц и обязан возвратить указанные ценные бумаги или ценные бумаги, в которые они конвертированы, на лицевой счет (счет депо) лица, с которого они были списаны, не позднее 1 (одного) рабочего дня с момента получения соответствующих отчетных документов.</w:t>
      </w:r>
    </w:p>
    <w:p w14:paraId="168CAAC5" w14:textId="77777777" w:rsidR="00363BAE" w:rsidRDefault="00363BAE" w:rsidP="009A51FA">
      <w:pPr>
        <w:pStyle w:val="a0"/>
        <w:ind w:left="993" w:hanging="993"/>
        <w:rPr>
          <w:rFonts w:ascii="Tahoma" w:hAnsi="Tahoma" w:cs="Tahoma"/>
          <w:sz w:val="20"/>
          <w:szCs w:val="20"/>
        </w:rPr>
      </w:pPr>
      <w:bookmarkStart w:id="434" w:name="_Ref382553673"/>
      <w:r w:rsidRPr="007F1642">
        <w:rPr>
          <w:rFonts w:ascii="Tahoma" w:hAnsi="Tahoma" w:cs="Tahoma"/>
          <w:sz w:val="20"/>
          <w:szCs w:val="20"/>
        </w:rPr>
        <w:t>Депозитарий каждый рабочий день осуществляет сверку количества ценных бумаг, учтенных на счетах депо, по которым осуществляется учет прав на ценные бумаги, и счете неустановленных лиц, с количеством таких же ценных бумаг, учтенных на лицевых счетах (счетах депо) номинального держателя, открытых Депозитарию, и счетах, открытых Депозитарию иностранными организациями, осуществляющими учет прав на ценные бумаги, как лицу, действующему в интересах других лиц. Сверка осуществляется на основании отчетных документов, полученных Депозитарием по результатам проведения операций, а также по результатам регулярных сверок с депозитариями-корреспондентами, держателями реестра, и иностранными организациями, осуществляющими учет прав на ценные бумаги.</w:t>
      </w:r>
      <w:bookmarkEnd w:id="434"/>
    </w:p>
    <w:p w14:paraId="2D8016FE" w14:textId="77777777" w:rsidR="00B5786B" w:rsidRPr="00B5786B" w:rsidRDefault="00B5786B" w:rsidP="009A51FA">
      <w:pPr>
        <w:pStyle w:val="a0"/>
        <w:numPr>
          <w:ilvl w:val="0"/>
          <w:numId w:val="0"/>
        </w:numPr>
        <w:ind w:left="993"/>
        <w:rPr>
          <w:rFonts w:ascii="Tahoma" w:hAnsi="Tahoma" w:cs="Tahoma"/>
          <w:sz w:val="20"/>
          <w:szCs w:val="20"/>
        </w:rPr>
      </w:pPr>
      <w:r w:rsidRPr="0044557A">
        <w:rPr>
          <w:rFonts w:ascii="Tahoma" w:hAnsi="Tahoma" w:cs="Tahoma"/>
          <w:sz w:val="20"/>
          <w:szCs w:val="20"/>
        </w:rPr>
        <w:t xml:space="preserve">Депозитарий каждый рабочий день осуществляет сверку </w:t>
      </w:r>
      <w:r w:rsidRPr="0044557A">
        <w:rPr>
          <w:rFonts w:ascii="Tahoma" w:hAnsi="Tahoma" w:cs="Tahoma"/>
          <w:sz w:val="20"/>
          <w:szCs w:val="20"/>
          <w:lang w:eastAsia="ru-RU"/>
        </w:rPr>
        <w:t>количества цифровых прав, учтенных Депозитарием на счетах депо и счете неустановленных лиц, с количеством указанных цифровых прав, которыми Депозитарий имеет возможность распоряжаться в информационной системе и которые обособлены от цифровых прав, принадлежащих Депозитарию.</w:t>
      </w:r>
    </w:p>
    <w:p w14:paraId="25FED66E" w14:textId="39552327" w:rsidR="00363BAE" w:rsidRPr="007F1642" w:rsidRDefault="00363BAE" w:rsidP="009A51FA">
      <w:pPr>
        <w:pStyle w:val="a0"/>
        <w:ind w:left="993" w:hanging="993"/>
        <w:rPr>
          <w:rFonts w:ascii="Tahoma" w:hAnsi="Tahoma" w:cs="Tahoma"/>
          <w:sz w:val="20"/>
          <w:szCs w:val="20"/>
        </w:rPr>
      </w:pPr>
      <w:r w:rsidRPr="007F1642">
        <w:rPr>
          <w:rFonts w:ascii="Tahoma" w:hAnsi="Tahoma" w:cs="Tahoma"/>
          <w:sz w:val="20"/>
          <w:szCs w:val="20"/>
        </w:rPr>
        <w:t>В случае выявления несоответствия по результатам сверки, указанной в п</w:t>
      </w:r>
      <w:r w:rsidR="006F6808">
        <w:rPr>
          <w:rFonts w:ascii="Tahoma" w:hAnsi="Tahoma" w:cs="Tahoma"/>
          <w:sz w:val="20"/>
          <w:szCs w:val="20"/>
        </w:rPr>
        <w:t>ункте</w:t>
      </w:r>
      <w:r w:rsidR="006513F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_Ref382553673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6.24.7</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 Депозитарий не позднее рабочего дня, следующего за днем, когда указанное несоответствие было выявлено, обязан уведомить об этом Банк России и устранить указанное несоответствие.</w:t>
      </w:r>
    </w:p>
    <w:p w14:paraId="3C7510BA" w14:textId="77777777" w:rsidR="00363BAE" w:rsidRPr="007F1642" w:rsidRDefault="00363BAE" w:rsidP="009A51FA">
      <w:pPr>
        <w:pStyle w:val="a0"/>
        <w:ind w:left="993" w:hanging="993"/>
        <w:rPr>
          <w:rFonts w:ascii="Tahoma" w:hAnsi="Tahoma" w:cs="Tahoma"/>
          <w:sz w:val="20"/>
          <w:szCs w:val="20"/>
        </w:rPr>
      </w:pPr>
      <w:r w:rsidRPr="007F1642">
        <w:rPr>
          <w:rFonts w:ascii="Tahoma" w:hAnsi="Tahoma" w:cs="Tahoma"/>
          <w:sz w:val="20"/>
          <w:szCs w:val="20"/>
        </w:rPr>
        <w:t>В случае, если количество ценных бумаг, учтенных Депозитарием на счетах депо, по которым осуществляется учет прав на ценные бумаги, и счете неустановленных лиц, стало больше количества таких же ценных бумаг, учтенных на лицевых счетах (счетах депо) номинального держателя, открытых Депозитарию, и счетах, открытых ему иностранной организацией, осуществляющей учет прав на ценные бумаги, как лицу, действующему в интересах других лиц, и причина расхождения не может быть определена и устранена в день выявления расхождения, Депозитарий осуществляет следующие действия:</w:t>
      </w:r>
    </w:p>
    <w:p w14:paraId="720F9672" w14:textId="77777777" w:rsidR="00363BAE" w:rsidRPr="007F1642" w:rsidRDefault="00363BAE" w:rsidP="009A51FA">
      <w:pPr>
        <w:pStyle w:val="4-"/>
        <w:ind w:left="993" w:hanging="993"/>
        <w:rPr>
          <w:rFonts w:ascii="Tahoma" w:hAnsi="Tahoma" w:cs="Tahoma"/>
          <w:sz w:val="20"/>
          <w:szCs w:val="20"/>
        </w:rPr>
      </w:pPr>
      <w:bookmarkStart w:id="435" w:name="_Ref342313029"/>
      <w:r w:rsidRPr="007F1642">
        <w:rPr>
          <w:rFonts w:ascii="Tahoma" w:hAnsi="Tahoma" w:cs="Tahoma"/>
          <w:sz w:val="20"/>
          <w:szCs w:val="20"/>
        </w:rPr>
        <w:t>в срок, не превышающий 1 (одного) рабочего дня со дня, когда указанное превышение было выявлено, осуществляет на основании служебного поручения списание со счетов депо, по которым осуществляется учет прав на ценные бумаги, и счета неустановленных лиц ценные бумаги в количестве, равном превышению общего количества таких ценных бумаг на его лицевых счетах (счетах депо) номинального держателя и счетах, открытых ему иностранной организацией, осуществляющей учет прав на ценные бумаги, как лицу, действующему в интересах других лиц, при этом ценные бумаги списываются в первую очередь со счета (счета депо), по которому прошла последняя по времени операция с данными ценными бумагами. Внесение Депозитарием записей по открытым у него счетам депо и счету неустановленных лиц в отношении ценных бумаг, по которым допущено превышение, со дня, когда превышение ценных бумаг было выявлено, до момента списания ценных бумаг в соответствии с настоящим подпунктом не допускается, за исключением записей, вносимых в целях осуществления такого списания;</w:t>
      </w:r>
      <w:bookmarkEnd w:id="435"/>
    </w:p>
    <w:p w14:paraId="5B0B7C50" w14:textId="3163B560" w:rsidR="00363BAE" w:rsidRPr="007F1642" w:rsidRDefault="00363BAE" w:rsidP="009A51FA">
      <w:pPr>
        <w:pStyle w:val="4-"/>
        <w:ind w:left="993" w:hanging="993"/>
        <w:rPr>
          <w:rFonts w:ascii="Tahoma" w:hAnsi="Tahoma" w:cs="Tahoma"/>
          <w:sz w:val="20"/>
          <w:szCs w:val="20"/>
        </w:rPr>
      </w:pPr>
      <w:bookmarkStart w:id="436" w:name="_Ref342312889"/>
      <w:r w:rsidRPr="007F1642">
        <w:rPr>
          <w:rFonts w:ascii="Tahoma" w:hAnsi="Tahoma" w:cs="Tahoma"/>
          <w:sz w:val="20"/>
          <w:szCs w:val="20"/>
        </w:rPr>
        <w:t xml:space="preserve">в течение 45 дней с даты обнаружения расхождений (если иной срок не установлен нормативными правовыми актами Российской Федерации, нормативными актами Банка России) по своему выбору обеспечивает зачисление таких же ценных бумаг на счета депо и счет неустановленных лиц, с которых было осуществлено списание ценных бумаг в соответствии с </w:t>
      </w:r>
      <w:r w:rsidR="008D5EA8" w:rsidRPr="007F1642">
        <w:rPr>
          <w:rFonts w:ascii="Tahoma" w:hAnsi="Tahoma" w:cs="Tahoma"/>
          <w:sz w:val="20"/>
          <w:szCs w:val="20"/>
        </w:rPr>
        <w:t>п</w:t>
      </w:r>
      <w:r w:rsidR="006F6808">
        <w:rPr>
          <w:rFonts w:ascii="Tahoma" w:hAnsi="Tahoma" w:cs="Tahoma"/>
          <w:sz w:val="20"/>
          <w:szCs w:val="20"/>
        </w:rPr>
        <w:t>унктом</w:t>
      </w:r>
      <w:r w:rsidR="008D5EA8"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_Ref342313029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6.24.9.1</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 в количестве ценных бумаг, списанных по соответствующим счетам, или возмещает причиненные депонентам убытки в порядке и на условиях, которые предусмотрены Договором.</w:t>
      </w:r>
      <w:bookmarkEnd w:id="436"/>
    </w:p>
    <w:p w14:paraId="62ACEE4A" w14:textId="409F14D9" w:rsidR="00363BAE" w:rsidRPr="007F1642" w:rsidRDefault="00363BAE" w:rsidP="009A51FA">
      <w:pPr>
        <w:pStyle w:val="a0"/>
        <w:ind w:left="993" w:hanging="993"/>
        <w:rPr>
          <w:rFonts w:ascii="Tahoma" w:hAnsi="Tahoma" w:cs="Tahoma"/>
          <w:sz w:val="20"/>
          <w:szCs w:val="20"/>
        </w:rPr>
      </w:pPr>
      <w:r w:rsidRPr="007F1642">
        <w:rPr>
          <w:rFonts w:ascii="Tahoma" w:hAnsi="Tahoma" w:cs="Tahoma"/>
          <w:sz w:val="20"/>
          <w:szCs w:val="20"/>
        </w:rPr>
        <w:t xml:space="preserve">Депозитарий освобождается от исполнения обязанностей, предусмотренных </w:t>
      </w:r>
      <w:r w:rsidR="008D5EA8" w:rsidRPr="007F1642">
        <w:rPr>
          <w:rFonts w:ascii="Tahoma" w:hAnsi="Tahoma" w:cs="Tahoma"/>
          <w:sz w:val="20"/>
          <w:szCs w:val="20"/>
        </w:rPr>
        <w:t>п</w:t>
      </w:r>
      <w:r w:rsidR="006F6808">
        <w:rPr>
          <w:rFonts w:ascii="Tahoma" w:hAnsi="Tahoma" w:cs="Tahoma"/>
          <w:sz w:val="20"/>
          <w:szCs w:val="20"/>
        </w:rPr>
        <w:t>унктом</w:t>
      </w:r>
      <w:r w:rsidR="008D5EA8"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_Ref342312889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6.24.9.2</w:t>
      </w:r>
      <w:r w:rsidRPr="007F1642">
        <w:rPr>
          <w:rFonts w:ascii="Tahoma" w:hAnsi="Tahoma" w:cs="Tahoma"/>
          <w:sz w:val="20"/>
          <w:szCs w:val="20"/>
        </w:rPr>
        <w:fldChar w:fldCharType="end"/>
      </w:r>
      <w:r w:rsidR="00E61CD8" w:rsidRPr="007F1642">
        <w:rPr>
          <w:rFonts w:ascii="Tahoma" w:hAnsi="Tahoma" w:cs="Tahoma"/>
          <w:sz w:val="20"/>
          <w:szCs w:val="20"/>
        </w:rPr>
        <w:t>.</w:t>
      </w:r>
      <w:r w:rsidRPr="007F1642">
        <w:rPr>
          <w:rFonts w:ascii="Tahoma" w:hAnsi="Tahoma" w:cs="Tahoma"/>
          <w:sz w:val="20"/>
          <w:szCs w:val="20"/>
        </w:rPr>
        <w:t xml:space="preserve"> настоящих Условий, если списание ценных бумаг было вызвано действиями другого депозитария (иностранной организации, осуществляющей учет прав на ценные бумаги, как лицу, действующему в интересах других лиц), депонентом (клиентом) которого Депозитарий стал в соответствии с письменным указанием Депонента.</w:t>
      </w:r>
    </w:p>
    <w:p w14:paraId="1F3E75EF" w14:textId="77777777" w:rsidR="00363BAE" w:rsidRDefault="00363BAE" w:rsidP="009A51FA">
      <w:pPr>
        <w:pStyle w:val="a0"/>
        <w:ind w:left="993" w:hanging="993"/>
        <w:rPr>
          <w:rFonts w:ascii="Tahoma" w:hAnsi="Tahoma" w:cs="Tahoma"/>
          <w:sz w:val="20"/>
          <w:szCs w:val="20"/>
        </w:rPr>
      </w:pPr>
      <w:r w:rsidRPr="007F1642">
        <w:rPr>
          <w:rFonts w:ascii="Tahoma" w:hAnsi="Tahoma" w:cs="Tahoma"/>
          <w:sz w:val="20"/>
          <w:szCs w:val="20"/>
        </w:rPr>
        <w:t>Исправительные операции проводятся на основании служебных поручений Депозитария.</w:t>
      </w:r>
    </w:p>
    <w:p w14:paraId="3A3F1EA0" w14:textId="77777777" w:rsidR="00155AF1" w:rsidRPr="00182C3E" w:rsidRDefault="00155AF1" w:rsidP="009A51FA">
      <w:pPr>
        <w:pStyle w:val="20"/>
        <w:ind w:left="993" w:hanging="993"/>
        <w:rPr>
          <w:rFonts w:ascii="Tahoma" w:hAnsi="Tahoma" w:cs="Tahoma"/>
          <w:color w:val="0099FF"/>
          <w:sz w:val="20"/>
          <w:szCs w:val="20"/>
        </w:rPr>
      </w:pPr>
      <w:bookmarkStart w:id="437" w:name="_Toc215313732"/>
      <w:bookmarkStart w:id="438" w:name="_Toc328495994"/>
      <w:bookmarkStart w:id="439" w:name="_Ref468957105"/>
      <w:bookmarkStart w:id="440" w:name="_Ref468976760"/>
      <w:bookmarkStart w:id="441" w:name="_Ref469417588"/>
      <w:bookmarkStart w:id="442" w:name="_Toc478119779"/>
      <w:bookmarkStart w:id="443" w:name="_Toc48757017"/>
      <w:bookmarkStart w:id="444" w:name="_Toc97585953"/>
      <w:bookmarkStart w:id="445" w:name="_Toc178668188"/>
      <w:bookmarkStart w:id="446" w:name="_Toc232067823"/>
      <w:r w:rsidRPr="00182C3E">
        <w:rPr>
          <w:rFonts w:ascii="Tahoma" w:hAnsi="Tahoma" w:cs="Tahoma"/>
          <w:color w:val="0099FF"/>
          <w:sz w:val="20"/>
          <w:szCs w:val="20"/>
        </w:rPr>
        <w:t xml:space="preserve">Особенности осуществления депозитарных операций по транзитному счету депо и </w:t>
      </w:r>
      <w:proofErr w:type="spellStart"/>
      <w:r w:rsidRPr="00182C3E">
        <w:rPr>
          <w:rFonts w:ascii="Tahoma" w:hAnsi="Tahoma" w:cs="Tahoma"/>
          <w:color w:val="0099FF"/>
          <w:sz w:val="20"/>
          <w:szCs w:val="20"/>
        </w:rPr>
        <w:t>субсчетам</w:t>
      </w:r>
      <w:proofErr w:type="spellEnd"/>
      <w:r w:rsidRPr="00182C3E">
        <w:rPr>
          <w:rFonts w:ascii="Tahoma" w:hAnsi="Tahoma" w:cs="Tahoma"/>
          <w:color w:val="0099FF"/>
          <w:sz w:val="20"/>
          <w:szCs w:val="20"/>
        </w:rPr>
        <w:t xml:space="preserve"> депо</w:t>
      </w:r>
      <w:bookmarkEnd w:id="437"/>
      <w:bookmarkEnd w:id="438"/>
      <w:bookmarkEnd w:id="439"/>
      <w:bookmarkEnd w:id="440"/>
      <w:bookmarkEnd w:id="441"/>
      <w:bookmarkEnd w:id="442"/>
      <w:bookmarkEnd w:id="443"/>
      <w:bookmarkEnd w:id="444"/>
      <w:bookmarkEnd w:id="445"/>
      <w:bookmarkEnd w:id="446"/>
    </w:p>
    <w:p w14:paraId="2286C0EF" w14:textId="77777777" w:rsidR="00155AF1" w:rsidRPr="0044557A" w:rsidRDefault="00155AF1" w:rsidP="009A51FA">
      <w:pPr>
        <w:pStyle w:val="a0"/>
        <w:ind w:left="993" w:hanging="993"/>
        <w:rPr>
          <w:rFonts w:ascii="Tahoma" w:hAnsi="Tahoma" w:cs="Tahoma"/>
          <w:sz w:val="20"/>
          <w:szCs w:val="20"/>
        </w:rPr>
      </w:pPr>
      <w:bookmarkStart w:id="447" w:name="_Ref342312369"/>
      <w:r w:rsidRPr="0044557A">
        <w:rPr>
          <w:rFonts w:ascii="Tahoma" w:hAnsi="Tahoma" w:cs="Tahoma"/>
          <w:sz w:val="20"/>
          <w:szCs w:val="20"/>
        </w:rPr>
        <w:t>Открытие транзитного счета депо</w:t>
      </w:r>
      <w:bookmarkEnd w:id="447"/>
      <w:r w:rsidRPr="0044557A">
        <w:rPr>
          <w:rFonts w:ascii="Tahoma" w:hAnsi="Tahoma" w:cs="Tahoma"/>
          <w:sz w:val="20"/>
          <w:szCs w:val="20"/>
        </w:rPr>
        <w:t>.</w:t>
      </w:r>
    </w:p>
    <w:p w14:paraId="26A45E60" w14:textId="77777777" w:rsidR="00155AF1" w:rsidRPr="0044557A" w:rsidRDefault="00155AF1" w:rsidP="009A51FA">
      <w:pPr>
        <w:pStyle w:val="a0"/>
        <w:numPr>
          <w:ilvl w:val="0"/>
          <w:numId w:val="0"/>
        </w:numPr>
        <w:ind w:left="993" w:hanging="993"/>
        <w:rPr>
          <w:rFonts w:ascii="Tahoma" w:hAnsi="Tahoma" w:cs="Tahoma"/>
          <w:sz w:val="20"/>
          <w:szCs w:val="20"/>
        </w:rPr>
      </w:pPr>
      <w:r w:rsidRPr="0044557A">
        <w:rPr>
          <w:rFonts w:ascii="Tahoma" w:hAnsi="Tahoma" w:cs="Tahoma"/>
          <w:sz w:val="20"/>
          <w:szCs w:val="20"/>
        </w:rPr>
        <w:t>Транзитный счет депо, на котором осуществляется учет прав на ценные бумаги, переданные в оплату инвестиционных паев паевого инвестиционного фонда, открывается Депозитарием, если он является специализированным депозитарием этого фонда.</w:t>
      </w:r>
    </w:p>
    <w:p w14:paraId="0AC562A5" w14:textId="77777777" w:rsidR="00155AF1" w:rsidRPr="0044557A" w:rsidRDefault="00155AF1" w:rsidP="009A51FA">
      <w:pPr>
        <w:pStyle w:val="a0"/>
        <w:numPr>
          <w:ilvl w:val="0"/>
          <w:numId w:val="0"/>
        </w:numPr>
        <w:ind w:left="993"/>
        <w:rPr>
          <w:rFonts w:ascii="Tahoma" w:hAnsi="Tahoma" w:cs="Tahoma"/>
          <w:sz w:val="20"/>
          <w:szCs w:val="20"/>
        </w:rPr>
      </w:pPr>
      <w:r w:rsidRPr="0044557A">
        <w:rPr>
          <w:rFonts w:ascii="Tahoma" w:hAnsi="Tahoma" w:cs="Tahoma"/>
          <w:sz w:val="20"/>
          <w:szCs w:val="20"/>
        </w:rPr>
        <w:t>Для каждого паевого инвестиционного фонда, в оплату инвестиционных паев которого принимаются ценные бумаги, между Депозитарием и управляющей компанией заключается отдельный договор и открывается отдельный транзитный счет депо.</w:t>
      </w:r>
    </w:p>
    <w:p w14:paraId="5165F848" w14:textId="77777777" w:rsidR="00155AF1" w:rsidRPr="0044557A" w:rsidRDefault="00155AF1" w:rsidP="009A51FA">
      <w:pPr>
        <w:pStyle w:val="a0"/>
        <w:numPr>
          <w:ilvl w:val="0"/>
          <w:numId w:val="0"/>
        </w:numPr>
        <w:ind w:left="993"/>
        <w:rPr>
          <w:rFonts w:ascii="Tahoma" w:hAnsi="Tahoma" w:cs="Tahoma"/>
          <w:sz w:val="20"/>
          <w:szCs w:val="20"/>
        </w:rPr>
      </w:pPr>
      <w:r w:rsidRPr="0044557A">
        <w:rPr>
          <w:rFonts w:ascii="Tahoma" w:hAnsi="Tahoma" w:cs="Tahoma"/>
          <w:sz w:val="20"/>
          <w:szCs w:val="20"/>
        </w:rPr>
        <w:t>Транзитный счет депо открывается Депозитарием на имя управляющей компании без указания на то, что управляющая компания действует в качестве доверительного управляющего. Отчет об открытии транзитного счета депо (Форма №</w:t>
      </w:r>
      <w:r w:rsidRPr="0044557A">
        <w:rPr>
          <w:rFonts w:ascii="Tahoma" w:hAnsi="Tahoma" w:cs="Tahoma"/>
          <w:bCs/>
          <w:sz w:val="20"/>
          <w:szCs w:val="20"/>
          <w:lang w:val="en-US"/>
        </w:rPr>
        <w:t>S</w:t>
      </w:r>
      <w:r w:rsidRPr="0044557A">
        <w:rPr>
          <w:rFonts w:ascii="Tahoma" w:hAnsi="Tahoma" w:cs="Tahoma"/>
          <w:sz w:val="20"/>
          <w:szCs w:val="20"/>
        </w:rPr>
        <w:t>05-1) предоставляется управляющей компании не позднее следующего рабочего дня.</w:t>
      </w:r>
    </w:p>
    <w:p w14:paraId="4FF2BFAB" w14:textId="77777777" w:rsidR="00155AF1" w:rsidRPr="0044557A" w:rsidRDefault="00155AF1" w:rsidP="009A51FA">
      <w:pPr>
        <w:pStyle w:val="a0"/>
        <w:numPr>
          <w:ilvl w:val="0"/>
          <w:numId w:val="0"/>
        </w:numPr>
        <w:ind w:left="993"/>
        <w:rPr>
          <w:rFonts w:ascii="Tahoma" w:hAnsi="Tahoma" w:cs="Tahoma"/>
          <w:sz w:val="20"/>
          <w:szCs w:val="20"/>
        </w:rPr>
      </w:pPr>
      <w:r w:rsidRPr="0044557A">
        <w:rPr>
          <w:rFonts w:ascii="Tahoma" w:hAnsi="Tahoma" w:cs="Tahoma"/>
          <w:sz w:val="20"/>
          <w:szCs w:val="20"/>
        </w:rPr>
        <w:t xml:space="preserve">Все ценные бумаги, зачисляемые на транзитный счет депо, должны быть зачислены на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открываемые лицам, передавшим соответствующие ценные бумаги в оплату инвестиционных паев паевого инвестиционного фонда.</w:t>
      </w:r>
    </w:p>
    <w:p w14:paraId="2EAFD0F9" w14:textId="77777777" w:rsidR="00155AF1" w:rsidRPr="0044557A" w:rsidRDefault="00155AF1" w:rsidP="009A51FA">
      <w:pPr>
        <w:pStyle w:val="a0"/>
        <w:ind w:left="993" w:hanging="993"/>
        <w:rPr>
          <w:rFonts w:ascii="Tahoma" w:hAnsi="Tahoma" w:cs="Tahoma"/>
          <w:sz w:val="20"/>
          <w:szCs w:val="20"/>
        </w:rPr>
      </w:pPr>
      <w:bookmarkStart w:id="448" w:name="_Ref342312385"/>
      <w:r w:rsidRPr="0044557A">
        <w:rPr>
          <w:rFonts w:ascii="Tahoma" w:hAnsi="Tahoma" w:cs="Tahoma"/>
          <w:sz w:val="20"/>
          <w:szCs w:val="20"/>
        </w:rPr>
        <w:t>Операции при поступлении ценных бумаг, переданных в оплату инвестиционных паев</w:t>
      </w:r>
      <w:bookmarkEnd w:id="448"/>
      <w:r w:rsidRPr="0044557A">
        <w:rPr>
          <w:rFonts w:ascii="Tahoma" w:hAnsi="Tahoma" w:cs="Tahoma"/>
          <w:sz w:val="20"/>
          <w:szCs w:val="20"/>
        </w:rPr>
        <w:t>.</w:t>
      </w:r>
    </w:p>
    <w:p w14:paraId="29F0AFBC" w14:textId="77777777" w:rsidR="00155AF1" w:rsidRPr="0044557A" w:rsidRDefault="00155AF1" w:rsidP="009A51FA">
      <w:pPr>
        <w:pStyle w:val="a0"/>
        <w:numPr>
          <w:ilvl w:val="0"/>
          <w:numId w:val="0"/>
        </w:numPr>
        <w:ind w:left="993"/>
        <w:rPr>
          <w:rFonts w:ascii="Tahoma" w:hAnsi="Tahoma" w:cs="Tahoma"/>
          <w:sz w:val="20"/>
          <w:szCs w:val="20"/>
        </w:rPr>
      </w:pPr>
      <w:r w:rsidRPr="0044557A">
        <w:rPr>
          <w:rFonts w:ascii="Tahoma" w:hAnsi="Tahoma" w:cs="Tahoma"/>
          <w:sz w:val="20"/>
          <w:szCs w:val="20"/>
        </w:rPr>
        <w:t>При поступлении ценных бумаг, переданных в оплату инвестиционных паев паевого инвестиционного фонда, предусмотрено исполнение Депозитарием следующих операций:</w:t>
      </w:r>
    </w:p>
    <w:p w14:paraId="11927985" w14:textId="77777777" w:rsidR="00155AF1" w:rsidRPr="0044557A" w:rsidRDefault="00155AF1" w:rsidP="009A51FA">
      <w:pPr>
        <w:pStyle w:val="1"/>
        <w:ind w:left="1276" w:hanging="283"/>
        <w:rPr>
          <w:rFonts w:ascii="Tahoma" w:hAnsi="Tahoma" w:cs="Tahoma"/>
          <w:sz w:val="20"/>
          <w:szCs w:val="20"/>
        </w:rPr>
      </w:pPr>
      <w:r w:rsidRPr="0044557A">
        <w:rPr>
          <w:rFonts w:ascii="Tahoma" w:hAnsi="Tahoma" w:cs="Tahoma"/>
          <w:sz w:val="20"/>
          <w:szCs w:val="20"/>
        </w:rPr>
        <w:t xml:space="preserve">открытие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в рамках транзитного счета депо;</w:t>
      </w:r>
    </w:p>
    <w:p w14:paraId="3B4C9BF6" w14:textId="77777777" w:rsidR="00155AF1" w:rsidRPr="0044557A" w:rsidRDefault="00155AF1" w:rsidP="009A51FA">
      <w:pPr>
        <w:pStyle w:val="1"/>
        <w:ind w:left="1276" w:hanging="283"/>
        <w:rPr>
          <w:rFonts w:ascii="Tahoma" w:hAnsi="Tahoma" w:cs="Tahoma"/>
          <w:sz w:val="20"/>
          <w:szCs w:val="20"/>
        </w:rPr>
      </w:pPr>
      <w:r w:rsidRPr="0044557A">
        <w:rPr>
          <w:rFonts w:ascii="Tahoma" w:hAnsi="Tahoma" w:cs="Tahoma"/>
          <w:sz w:val="20"/>
          <w:szCs w:val="20"/>
        </w:rPr>
        <w:t xml:space="preserve">зачисление ценных бумаг на данный </w:t>
      </w:r>
      <w:proofErr w:type="spellStart"/>
      <w:r w:rsidRPr="0044557A">
        <w:rPr>
          <w:rFonts w:ascii="Tahoma" w:hAnsi="Tahoma" w:cs="Tahoma"/>
          <w:sz w:val="20"/>
          <w:szCs w:val="20"/>
        </w:rPr>
        <w:t>субсчет</w:t>
      </w:r>
      <w:proofErr w:type="spellEnd"/>
      <w:r w:rsidRPr="0044557A">
        <w:rPr>
          <w:rFonts w:ascii="Tahoma" w:hAnsi="Tahoma" w:cs="Tahoma"/>
          <w:sz w:val="20"/>
          <w:szCs w:val="20"/>
        </w:rPr>
        <w:t>;</w:t>
      </w:r>
    </w:p>
    <w:p w14:paraId="05081280" w14:textId="77777777" w:rsidR="00155AF1" w:rsidRPr="0044557A" w:rsidRDefault="00155AF1" w:rsidP="009A51FA">
      <w:pPr>
        <w:pStyle w:val="1"/>
        <w:ind w:left="1276" w:hanging="283"/>
        <w:rPr>
          <w:rFonts w:ascii="Tahoma" w:hAnsi="Tahoma" w:cs="Tahoma"/>
          <w:sz w:val="20"/>
          <w:szCs w:val="20"/>
        </w:rPr>
      </w:pPr>
      <w:r w:rsidRPr="0044557A">
        <w:rPr>
          <w:rFonts w:ascii="Tahoma" w:hAnsi="Tahoma" w:cs="Tahoma"/>
          <w:sz w:val="20"/>
          <w:szCs w:val="20"/>
        </w:rPr>
        <w:t xml:space="preserve">блокирование операций по списанию и(или) обременению ценных бумаг по данному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за исключением осуществления операций по списанию ценных бумаг в случаях, предусмотренных Федеральным законом.</w:t>
      </w:r>
    </w:p>
    <w:p w14:paraId="21BA5BB8" w14:textId="77777777" w:rsidR="00155AF1" w:rsidRPr="0044557A" w:rsidRDefault="00155AF1" w:rsidP="009A51FA">
      <w:pPr>
        <w:pStyle w:val="4-"/>
        <w:ind w:left="993" w:hanging="993"/>
        <w:rPr>
          <w:rFonts w:ascii="Tahoma" w:hAnsi="Tahoma" w:cs="Tahoma"/>
          <w:sz w:val="20"/>
          <w:szCs w:val="20"/>
        </w:rPr>
      </w:pPr>
      <w:bookmarkStart w:id="449" w:name="_Ref468876898"/>
      <w:r w:rsidRPr="0044557A">
        <w:rPr>
          <w:rFonts w:ascii="Tahoma" w:hAnsi="Tahoma" w:cs="Tahoma"/>
          <w:sz w:val="20"/>
          <w:szCs w:val="20"/>
        </w:rPr>
        <w:t xml:space="preserve">Открытие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и зачисление на него ценных бумаг</w:t>
      </w:r>
      <w:bookmarkEnd w:id="449"/>
      <w:r w:rsidRPr="0044557A">
        <w:rPr>
          <w:rFonts w:ascii="Tahoma" w:hAnsi="Tahoma" w:cs="Tahoma"/>
          <w:sz w:val="20"/>
          <w:szCs w:val="20"/>
        </w:rPr>
        <w:t>.</w:t>
      </w:r>
    </w:p>
    <w:p w14:paraId="055D638F" w14:textId="77777777" w:rsidR="00155AF1" w:rsidRPr="0044557A" w:rsidRDefault="00155AF1" w:rsidP="009A51FA">
      <w:pPr>
        <w:pStyle w:val="4-"/>
        <w:numPr>
          <w:ilvl w:val="0"/>
          <w:numId w:val="0"/>
        </w:numPr>
        <w:ind w:left="993"/>
        <w:rPr>
          <w:rFonts w:ascii="Tahoma" w:hAnsi="Tahoma" w:cs="Tahoma"/>
          <w:sz w:val="20"/>
          <w:szCs w:val="20"/>
        </w:rPr>
      </w:pPr>
      <w:r w:rsidRPr="0044557A">
        <w:rPr>
          <w:rFonts w:ascii="Tahoma" w:hAnsi="Tahoma" w:cs="Tahoma"/>
          <w:sz w:val="20"/>
          <w:szCs w:val="20"/>
        </w:rPr>
        <w:t xml:space="preserve">Открытие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лицу, передавшему соответствующие ценные бумаги в оплату инвестиционных паев паевого инвестиционного фонда, и зачисление ценных бумаг на данный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осуществляется при условии поступления соответствующих ценных бумаг Депозитарию на счет номинального держателя, на основании следующих документов, предоставленных управляющей компанией в Депозитарий:</w:t>
      </w:r>
    </w:p>
    <w:p w14:paraId="6AC123E3" w14:textId="77777777" w:rsidR="00155AF1" w:rsidRPr="0044557A" w:rsidRDefault="00155AF1" w:rsidP="009A51FA">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поручение управляющей компании (Форма </w:t>
      </w:r>
      <w:hyperlink w:anchor="Текст_R11" w:history="1">
        <w:r w:rsidR="00DF6271" w:rsidRPr="00DF6271">
          <w:rPr>
            <w:rStyle w:val="af"/>
            <w:rFonts w:ascii="Tahoma" w:hAnsi="Tahoma" w:cs="Tahoma"/>
            <w:sz w:val="20"/>
            <w:szCs w:val="20"/>
          </w:rPr>
          <w:t>№</w:t>
        </w:r>
        <w:r w:rsidR="00DF6271" w:rsidRPr="00DF6271">
          <w:rPr>
            <w:rStyle w:val="af"/>
            <w:rFonts w:ascii="Tahoma" w:hAnsi="Tahoma" w:cs="Tahoma"/>
            <w:sz w:val="20"/>
            <w:szCs w:val="20"/>
            <w:lang w:val="en-US"/>
          </w:rPr>
          <w:t>R</w:t>
        </w:r>
        <w:r w:rsidR="00DF6271" w:rsidRPr="00DF6271">
          <w:rPr>
            <w:rStyle w:val="af"/>
            <w:rFonts w:ascii="Tahoma" w:hAnsi="Tahoma" w:cs="Tahoma"/>
            <w:sz w:val="20"/>
            <w:szCs w:val="20"/>
          </w:rPr>
          <w:t>11</w:t>
        </w:r>
      </w:hyperlink>
      <w:r w:rsidRPr="0044557A">
        <w:rPr>
          <w:rFonts w:ascii="Tahoma" w:hAnsi="Tahoma" w:cs="Tahoma"/>
          <w:color w:val="000000"/>
          <w:sz w:val="20"/>
          <w:szCs w:val="20"/>
        </w:rPr>
        <w:t>);</w:t>
      </w:r>
    </w:p>
    <w:p w14:paraId="0E8AAB7C" w14:textId="77777777" w:rsidR="00155AF1" w:rsidRPr="0044557A" w:rsidRDefault="00155AF1" w:rsidP="009A51FA">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копия Заявки на приобретение инвестиционных паев;</w:t>
      </w:r>
    </w:p>
    <w:p w14:paraId="78E17CB9" w14:textId="77777777" w:rsidR="00155AF1" w:rsidRPr="0044557A" w:rsidRDefault="00155AF1" w:rsidP="009A51FA">
      <w:pPr>
        <w:numPr>
          <w:ilvl w:val="0"/>
          <w:numId w:val="53"/>
        </w:numPr>
        <w:tabs>
          <w:tab w:val="clear" w:pos="1429"/>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информация (Форма </w:t>
      </w:r>
      <w:hyperlink w:anchor="Текст_A04" w:history="1">
        <w:r w:rsidR="00DF6271" w:rsidRPr="00DF6271">
          <w:rPr>
            <w:rStyle w:val="af"/>
            <w:rFonts w:ascii="Tahoma" w:hAnsi="Tahoma" w:cs="Tahoma"/>
            <w:sz w:val="20"/>
            <w:szCs w:val="20"/>
          </w:rPr>
          <w:t>№A04</w:t>
        </w:r>
      </w:hyperlink>
      <w:r w:rsidRPr="0044557A">
        <w:rPr>
          <w:rFonts w:ascii="Tahoma" w:hAnsi="Tahoma" w:cs="Tahoma"/>
          <w:color w:val="000000"/>
          <w:sz w:val="20"/>
          <w:szCs w:val="20"/>
        </w:rPr>
        <w:t>) в отношении лица, передавшего ценные бумаги в оплату инвестиционных паев:</w:t>
      </w:r>
    </w:p>
    <w:p w14:paraId="7D7ACCC0" w14:textId="77777777" w:rsidR="00155AF1" w:rsidRPr="0044557A" w:rsidRDefault="00155AF1" w:rsidP="00A87857">
      <w:pPr>
        <w:pStyle w:val="2"/>
        <w:ind w:left="1560" w:hanging="284"/>
        <w:rPr>
          <w:rFonts w:ascii="Tahoma" w:hAnsi="Tahoma" w:cs="Tahoma"/>
          <w:sz w:val="20"/>
          <w:szCs w:val="20"/>
        </w:rPr>
      </w:pPr>
      <w:r w:rsidRPr="0044557A">
        <w:rPr>
          <w:rFonts w:ascii="Tahoma" w:hAnsi="Tahoma" w:cs="Tahoma"/>
          <w:sz w:val="20"/>
          <w:szCs w:val="20"/>
        </w:rPr>
        <w:t>фамилия, имя, отчество (полное фирменное наименование) лица;</w:t>
      </w:r>
    </w:p>
    <w:p w14:paraId="6B0DD237" w14:textId="77777777" w:rsidR="00155AF1" w:rsidRPr="0044557A" w:rsidRDefault="00155AF1" w:rsidP="00A87857">
      <w:pPr>
        <w:pStyle w:val="2"/>
        <w:ind w:left="1560" w:hanging="284"/>
        <w:rPr>
          <w:rFonts w:ascii="Tahoma" w:hAnsi="Tahoma" w:cs="Tahoma"/>
          <w:sz w:val="20"/>
          <w:szCs w:val="20"/>
        </w:rPr>
      </w:pPr>
      <w:r w:rsidRPr="0044557A">
        <w:rPr>
          <w:rFonts w:ascii="Tahoma" w:hAnsi="Tahoma" w:cs="Tahoma"/>
          <w:sz w:val="20"/>
          <w:szCs w:val="20"/>
        </w:rPr>
        <w:t>вид, номер, серия, дата и место выдачи документа, удостоверяющего личность, наименование органа, выдавшего документ (номер государственной регистрации, наименование органа, осуществившего регистрацию, дата регистрации, основной государственный регистрационный номер (ОГРН));</w:t>
      </w:r>
    </w:p>
    <w:p w14:paraId="0C467A8D" w14:textId="77777777" w:rsidR="00155AF1" w:rsidRPr="0044557A" w:rsidRDefault="00155AF1" w:rsidP="00A87857">
      <w:pPr>
        <w:pStyle w:val="2"/>
        <w:ind w:left="1560" w:hanging="284"/>
        <w:rPr>
          <w:rFonts w:ascii="Tahoma" w:hAnsi="Tahoma" w:cs="Tahoma"/>
          <w:sz w:val="20"/>
          <w:szCs w:val="20"/>
        </w:rPr>
      </w:pPr>
      <w:r w:rsidRPr="0044557A">
        <w:rPr>
          <w:rFonts w:ascii="Tahoma" w:hAnsi="Tahoma" w:cs="Tahoma"/>
          <w:sz w:val="20"/>
          <w:szCs w:val="20"/>
        </w:rPr>
        <w:t>место проживания или регистрации (место нахождения);</w:t>
      </w:r>
    </w:p>
    <w:p w14:paraId="06D81C5D" w14:textId="77777777" w:rsidR="00155AF1" w:rsidRPr="0044557A" w:rsidRDefault="00155AF1" w:rsidP="00A87857">
      <w:pPr>
        <w:pStyle w:val="2"/>
        <w:ind w:left="1560" w:hanging="284"/>
        <w:rPr>
          <w:rFonts w:ascii="Tahoma" w:hAnsi="Tahoma" w:cs="Tahoma"/>
          <w:sz w:val="20"/>
          <w:szCs w:val="20"/>
        </w:rPr>
      </w:pPr>
      <w:r w:rsidRPr="0044557A">
        <w:rPr>
          <w:rFonts w:ascii="Tahoma" w:hAnsi="Tahoma" w:cs="Tahoma"/>
          <w:sz w:val="20"/>
          <w:szCs w:val="20"/>
        </w:rPr>
        <w:t>адрес для направления корреспонденции (почтовый адрес);</w:t>
      </w:r>
    </w:p>
    <w:p w14:paraId="2BC4C48C" w14:textId="77777777" w:rsidR="00155AF1" w:rsidRPr="0044557A" w:rsidRDefault="00155AF1" w:rsidP="00A87857">
      <w:pPr>
        <w:numPr>
          <w:ilvl w:val="0"/>
          <w:numId w:val="53"/>
        </w:numPr>
        <w:tabs>
          <w:tab w:val="clear" w:pos="1429"/>
        </w:tabs>
        <w:spacing w:line="360" w:lineRule="auto"/>
        <w:ind w:left="1276" w:hanging="283"/>
        <w:rPr>
          <w:rFonts w:ascii="Tahoma" w:hAnsi="Tahoma" w:cs="Tahoma"/>
          <w:sz w:val="20"/>
          <w:szCs w:val="20"/>
        </w:rPr>
      </w:pPr>
      <w:r w:rsidRPr="0044557A">
        <w:rPr>
          <w:rFonts w:ascii="Tahoma" w:hAnsi="Tahoma" w:cs="Tahoma"/>
          <w:sz w:val="20"/>
          <w:szCs w:val="20"/>
        </w:rPr>
        <w:t xml:space="preserve">поручение на прием ценных бумаг на учет и/или хранение (форма </w:t>
      </w:r>
      <w:hyperlink w:anchor="Текст_R03_1" w:history="1">
        <w:r w:rsidRPr="00DF6271">
          <w:rPr>
            <w:rStyle w:val="af"/>
            <w:rFonts w:ascii="Tahoma" w:hAnsi="Tahoma" w:cs="Tahoma"/>
            <w:sz w:val="20"/>
            <w:szCs w:val="20"/>
            <w:lang w:val="en-US"/>
          </w:rPr>
          <w:t>R</w:t>
        </w:r>
        <w:r w:rsidRPr="00DF6271">
          <w:rPr>
            <w:rStyle w:val="af"/>
            <w:rFonts w:ascii="Tahoma" w:hAnsi="Tahoma" w:cs="Tahoma"/>
            <w:sz w:val="20"/>
            <w:szCs w:val="20"/>
          </w:rPr>
          <w:t>03-1</w:t>
        </w:r>
      </w:hyperlink>
      <w:r w:rsidRPr="0044557A">
        <w:rPr>
          <w:rFonts w:ascii="Tahoma" w:hAnsi="Tahoma" w:cs="Tahoma"/>
          <w:sz w:val="20"/>
          <w:szCs w:val="20"/>
        </w:rPr>
        <w:t>).</w:t>
      </w:r>
    </w:p>
    <w:p w14:paraId="36B50182"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Открытие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осуществляется Депозитарием без заключения депозитарного договора с лицом, в отношении которого открывается </w:t>
      </w:r>
      <w:proofErr w:type="spellStart"/>
      <w:r w:rsidRPr="0044557A">
        <w:rPr>
          <w:rFonts w:ascii="Tahoma" w:hAnsi="Tahoma" w:cs="Tahoma"/>
          <w:sz w:val="20"/>
          <w:szCs w:val="20"/>
        </w:rPr>
        <w:t>субсчет</w:t>
      </w:r>
      <w:proofErr w:type="spellEnd"/>
      <w:r w:rsidRPr="0044557A">
        <w:rPr>
          <w:rFonts w:ascii="Tahoma" w:hAnsi="Tahoma" w:cs="Tahoma"/>
          <w:sz w:val="20"/>
          <w:szCs w:val="20"/>
        </w:rPr>
        <w:t>.</w:t>
      </w:r>
    </w:p>
    <w:p w14:paraId="5907991D"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Депозитарий не принимает к исполнению документы, указанные в настоящем пункте, в случае передачи заложенных ценных бумаг.</w:t>
      </w:r>
    </w:p>
    <w:p w14:paraId="1389D2EB"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Депозитарий вправе отказать в исполнении операций по открытию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и зачислению на него ценных бумаг в случае, если лицо, передающее ценные бумаги в оплату инвестиционных паев, не указало в качестве основания передачи реквизиты Заявки на приобретение инвестиционных паев (номер и дату).</w:t>
      </w:r>
    </w:p>
    <w:p w14:paraId="296D2BA2"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При поступлении ценных бумаг, переданных в оплату инвестиционных паев паевого инвестиционного фонда, на лицевой счет (счет депо) номинального держателя, открытый Депозитарию в реестре </w:t>
      </w:r>
      <w:r w:rsidR="00D8711C" w:rsidRPr="0044557A">
        <w:rPr>
          <w:rFonts w:ascii="Tahoma" w:hAnsi="Tahoma" w:cs="Tahoma"/>
          <w:sz w:val="20"/>
          <w:szCs w:val="20"/>
        </w:rPr>
        <w:t>владельцев ценных</w:t>
      </w:r>
      <w:r w:rsidRPr="0044557A">
        <w:rPr>
          <w:rFonts w:ascii="Tahoma" w:hAnsi="Tahoma" w:cs="Tahoma"/>
          <w:sz w:val="20"/>
          <w:szCs w:val="20"/>
        </w:rPr>
        <w:t xml:space="preserve"> бумаг (в ином депозитарии) и отсутствия у Депозитария основания для открытия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такие ценные бумаги должны быть зачислены на счет неустановленных лиц. В случае если на день, предшествующий включению имущества в состав паевого инвестиционного фонда, ценные бумаги, переданные в оплату инвестиционных паев этого фонда, не зачислены на транзитный счет депо, Депозитарий обязан осуществить все необходимые действия для перевода указанных ценных бумаг на счет (счета) в реестре (реестрах) </w:t>
      </w:r>
      <w:r w:rsidR="00D8711C" w:rsidRPr="0044557A">
        <w:rPr>
          <w:rFonts w:ascii="Tahoma" w:hAnsi="Tahoma" w:cs="Tahoma"/>
          <w:sz w:val="20"/>
          <w:szCs w:val="20"/>
        </w:rPr>
        <w:t>владельцев ценных</w:t>
      </w:r>
      <w:r w:rsidRPr="0044557A">
        <w:rPr>
          <w:rFonts w:ascii="Tahoma" w:hAnsi="Tahoma" w:cs="Tahoma"/>
          <w:sz w:val="20"/>
          <w:szCs w:val="20"/>
        </w:rPr>
        <w:t xml:space="preserve"> бумаг и (или) счет (счета) депо, открытые лицам, передавшим ценные бумаги в оплату инвестиционных паев.</w:t>
      </w:r>
    </w:p>
    <w:p w14:paraId="5C2FAA69"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Зачисление ценных бумаг на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открытый ранее лицу, передавшему соответствующие ценные бумаги в оплату инвестиционных паев паевого инвестиционного фонда, осуществляется при условии поступления соответствующих ценных бумаг Депозитарию на счет номинального держателя, на основании следующих документов, предоставленных управляющей компанией в Депозитарий:</w:t>
      </w:r>
    </w:p>
    <w:p w14:paraId="2BA95FB4"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поручение управляющей компании (Форма </w:t>
      </w:r>
      <w:hyperlink w:anchor="Текст_R11" w:history="1">
        <w:r w:rsidRPr="00DF6271">
          <w:rPr>
            <w:rStyle w:val="af"/>
            <w:rFonts w:ascii="Tahoma" w:hAnsi="Tahoma" w:cs="Tahoma"/>
            <w:sz w:val="20"/>
            <w:szCs w:val="20"/>
          </w:rPr>
          <w:t>№</w:t>
        </w:r>
        <w:r w:rsidRPr="00DF6271">
          <w:rPr>
            <w:rStyle w:val="af"/>
            <w:rFonts w:ascii="Tahoma" w:hAnsi="Tahoma" w:cs="Tahoma"/>
            <w:sz w:val="20"/>
            <w:szCs w:val="20"/>
            <w:lang w:val="en-US"/>
          </w:rPr>
          <w:t>R</w:t>
        </w:r>
        <w:r w:rsidRPr="00DF6271">
          <w:rPr>
            <w:rStyle w:val="af"/>
            <w:rFonts w:ascii="Tahoma" w:hAnsi="Tahoma" w:cs="Tahoma"/>
            <w:sz w:val="20"/>
            <w:szCs w:val="20"/>
          </w:rPr>
          <w:t>11</w:t>
        </w:r>
      </w:hyperlink>
      <w:r w:rsidRPr="0044557A">
        <w:rPr>
          <w:rFonts w:ascii="Tahoma" w:hAnsi="Tahoma" w:cs="Tahoma"/>
          <w:color w:val="000000"/>
          <w:sz w:val="20"/>
          <w:szCs w:val="20"/>
        </w:rPr>
        <w:t>);</w:t>
      </w:r>
    </w:p>
    <w:p w14:paraId="1BC942E7"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копия Заявки на приобретение инвестиционных паев;</w:t>
      </w:r>
    </w:p>
    <w:p w14:paraId="13184879"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sz w:val="20"/>
          <w:szCs w:val="20"/>
        </w:rPr>
      </w:pPr>
      <w:r w:rsidRPr="0044557A">
        <w:rPr>
          <w:rFonts w:ascii="Tahoma" w:hAnsi="Tahoma" w:cs="Tahoma"/>
          <w:color w:val="000000"/>
          <w:sz w:val="20"/>
          <w:szCs w:val="20"/>
        </w:rPr>
        <w:t xml:space="preserve">информация (Форма </w:t>
      </w:r>
      <w:hyperlink w:anchor="Текст_A04" w:history="1">
        <w:r w:rsidRPr="00B33CC4">
          <w:rPr>
            <w:rStyle w:val="af"/>
            <w:rFonts w:ascii="Tahoma" w:hAnsi="Tahoma" w:cs="Tahoma"/>
            <w:sz w:val="20"/>
            <w:szCs w:val="20"/>
          </w:rPr>
          <w:t>№A04</w:t>
        </w:r>
      </w:hyperlink>
      <w:r w:rsidRPr="0044557A">
        <w:rPr>
          <w:rFonts w:ascii="Tahoma" w:hAnsi="Tahoma" w:cs="Tahoma"/>
          <w:color w:val="000000"/>
          <w:sz w:val="20"/>
          <w:szCs w:val="20"/>
        </w:rPr>
        <w:t>) в отношении лица, передавшего ценные бумаги в оплату инвестиционных паев;</w:t>
      </w:r>
    </w:p>
    <w:p w14:paraId="25A11869"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sz w:val="20"/>
          <w:szCs w:val="20"/>
        </w:rPr>
      </w:pPr>
      <w:r w:rsidRPr="0044557A">
        <w:rPr>
          <w:rFonts w:ascii="Tahoma" w:hAnsi="Tahoma" w:cs="Tahoma"/>
          <w:sz w:val="20"/>
          <w:szCs w:val="20"/>
        </w:rPr>
        <w:t xml:space="preserve">поручение на прием ценных бумаг на учет и/или хранение (форма </w:t>
      </w:r>
      <w:hyperlink w:anchor="Текст_R03_1" w:history="1">
        <w:r w:rsidRPr="00DF6271">
          <w:rPr>
            <w:rStyle w:val="af"/>
            <w:rFonts w:ascii="Tahoma" w:hAnsi="Tahoma" w:cs="Tahoma"/>
            <w:sz w:val="20"/>
            <w:szCs w:val="20"/>
            <w:lang w:val="en-US"/>
          </w:rPr>
          <w:t>R</w:t>
        </w:r>
        <w:r w:rsidRPr="00DF6271">
          <w:rPr>
            <w:rStyle w:val="af"/>
            <w:rFonts w:ascii="Tahoma" w:hAnsi="Tahoma" w:cs="Tahoma"/>
            <w:sz w:val="20"/>
            <w:szCs w:val="20"/>
          </w:rPr>
          <w:t>03-1</w:t>
        </w:r>
      </w:hyperlink>
      <w:r w:rsidRPr="0044557A">
        <w:rPr>
          <w:rFonts w:ascii="Tahoma" w:hAnsi="Tahoma" w:cs="Tahoma"/>
          <w:sz w:val="20"/>
          <w:szCs w:val="20"/>
        </w:rPr>
        <w:t>).</w:t>
      </w:r>
    </w:p>
    <w:p w14:paraId="30322E71"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В случае поступления ценных бумаг, переданных в оплату инвестиционных паев соответствующего паевого инвестиционного фонда, на счет депо, открытый Депозитарию как номинальному держателю, иных, чем ценные бумаги, указанные в копии заявки на приобретение инвестиционных паев, такие ценные бумаги должны быть зачислены на счет неустановленных лиц, о чем сообщается управляющей компании.</w:t>
      </w:r>
    </w:p>
    <w:p w14:paraId="102C64AB"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Депозитарий обязан направить отчет об открытии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(Форма </w:t>
      </w:r>
      <w:hyperlink w:anchor="Текст_S05_8" w:history="1">
        <w:r w:rsidR="00DF6271" w:rsidRPr="00DF6271">
          <w:rPr>
            <w:rStyle w:val="af"/>
            <w:rFonts w:ascii="Tahoma" w:hAnsi="Tahoma" w:cs="Tahoma"/>
            <w:sz w:val="20"/>
            <w:szCs w:val="20"/>
          </w:rPr>
          <w:t>№</w:t>
        </w:r>
        <w:r w:rsidR="00DF6271" w:rsidRPr="00DF6271">
          <w:rPr>
            <w:rStyle w:val="af"/>
            <w:rFonts w:ascii="Tahoma" w:hAnsi="Tahoma" w:cs="Tahoma"/>
            <w:sz w:val="20"/>
            <w:szCs w:val="20"/>
            <w:lang w:val="en-US"/>
          </w:rPr>
          <w:t>S</w:t>
        </w:r>
        <w:r w:rsidR="00DF6271" w:rsidRPr="00DF6271">
          <w:rPr>
            <w:rStyle w:val="af"/>
            <w:rFonts w:ascii="Tahoma" w:hAnsi="Tahoma" w:cs="Tahoma"/>
            <w:sz w:val="20"/>
            <w:szCs w:val="20"/>
          </w:rPr>
          <w:t>05-8</w:t>
        </w:r>
      </w:hyperlink>
      <w:r w:rsidRPr="0044557A">
        <w:rPr>
          <w:rFonts w:ascii="Tahoma" w:hAnsi="Tahoma" w:cs="Tahoma"/>
          <w:sz w:val="20"/>
          <w:szCs w:val="20"/>
        </w:rPr>
        <w:t>) и отчеты о зачислении на него ценных бумаг, переданных в оплату инвестиционных паев:</w:t>
      </w:r>
    </w:p>
    <w:p w14:paraId="121EAFC4" w14:textId="77777777" w:rsidR="00155AF1" w:rsidRPr="0044557A" w:rsidRDefault="00155AF1" w:rsidP="00A87857">
      <w:pPr>
        <w:pStyle w:val="1"/>
        <w:ind w:left="1276" w:hanging="283"/>
        <w:rPr>
          <w:rFonts w:ascii="Tahoma" w:hAnsi="Tahoma" w:cs="Tahoma"/>
          <w:color w:val="000000"/>
          <w:sz w:val="20"/>
          <w:szCs w:val="20"/>
        </w:rPr>
      </w:pPr>
      <w:r w:rsidRPr="0044557A">
        <w:rPr>
          <w:rFonts w:ascii="Tahoma" w:hAnsi="Tahoma" w:cs="Tahoma"/>
          <w:sz w:val="20"/>
          <w:szCs w:val="20"/>
        </w:rPr>
        <w:t>управляющей</w:t>
      </w:r>
      <w:r w:rsidRPr="0044557A">
        <w:rPr>
          <w:rFonts w:ascii="Tahoma" w:hAnsi="Tahoma" w:cs="Tahoma"/>
          <w:color w:val="000000"/>
          <w:sz w:val="20"/>
          <w:szCs w:val="20"/>
        </w:rPr>
        <w:t xml:space="preserve"> компании в срок не позднее следующего рабочего дня после проведения операции, если иной срок не установлен договором транзитного счета депо (отчет по форме </w:t>
      </w:r>
      <w:hyperlink w:anchor="Текст_S07" w:history="1">
        <w:r w:rsidRPr="00DF6271">
          <w:rPr>
            <w:rStyle w:val="af"/>
            <w:rFonts w:ascii="Tahoma" w:hAnsi="Tahoma" w:cs="Tahoma"/>
            <w:sz w:val="20"/>
            <w:szCs w:val="20"/>
          </w:rPr>
          <w:t>№S07</w:t>
        </w:r>
      </w:hyperlink>
      <w:r w:rsidRPr="0044557A">
        <w:rPr>
          <w:rFonts w:ascii="Tahoma" w:hAnsi="Tahoma" w:cs="Tahoma"/>
          <w:color w:val="000000"/>
          <w:sz w:val="20"/>
          <w:szCs w:val="20"/>
        </w:rPr>
        <w:t>); в случае проведения в один день инвентарных и административных операций, в отчет дополнительно включается информация об административных операциях;</w:t>
      </w:r>
    </w:p>
    <w:p w14:paraId="3E49BC28"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лицу, которому открыт </w:t>
      </w:r>
      <w:proofErr w:type="spellStart"/>
      <w:r w:rsidRPr="0044557A">
        <w:rPr>
          <w:rFonts w:ascii="Tahoma" w:hAnsi="Tahoma" w:cs="Tahoma"/>
          <w:color w:val="000000"/>
          <w:sz w:val="20"/>
          <w:szCs w:val="20"/>
        </w:rPr>
        <w:t>субсчет</w:t>
      </w:r>
      <w:proofErr w:type="spellEnd"/>
      <w:r w:rsidRPr="0044557A">
        <w:rPr>
          <w:rFonts w:ascii="Tahoma" w:hAnsi="Tahoma" w:cs="Tahoma"/>
          <w:color w:val="000000"/>
          <w:sz w:val="20"/>
          <w:szCs w:val="20"/>
        </w:rPr>
        <w:t xml:space="preserve"> депо, - не позднее следующего рабочего дня после проведения операции (отчет по форме </w:t>
      </w:r>
      <w:hyperlink w:anchor="Текст_S02_1" w:history="1">
        <w:r w:rsidRPr="00DF6271">
          <w:rPr>
            <w:rStyle w:val="af"/>
            <w:rFonts w:ascii="Tahoma" w:hAnsi="Tahoma" w:cs="Tahoma"/>
            <w:sz w:val="20"/>
            <w:szCs w:val="20"/>
          </w:rPr>
          <w:t>№</w:t>
        </w:r>
        <w:r w:rsidRPr="00DF6271">
          <w:rPr>
            <w:rStyle w:val="af"/>
            <w:rFonts w:ascii="Tahoma" w:hAnsi="Tahoma" w:cs="Tahoma"/>
            <w:sz w:val="20"/>
            <w:szCs w:val="20"/>
            <w:lang w:val="en-US"/>
          </w:rPr>
          <w:t>S</w:t>
        </w:r>
        <w:r w:rsidRPr="00DF6271">
          <w:rPr>
            <w:rStyle w:val="af"/>
            <w:rFonts w:ascii="Tahoma" w:hAnsi="Tahoma" w:cs="Tahoma"/>
            <w:sz w:val="20"/>
            <w:szCs w:val="20"/>
          </w:rPr>
          <w:t>02-1</w:t>
        </w:r>
      </w:hyperlink>
      <w:r w:rsidRPr="0044557A">
        <w:rPr>
          <w:rFonts w:ascii="Tahoma" w:hAnsi="Tahoma" w:cs="Tahoma"/>
          <w:color w:val="000000"/>
          <w:sz w:val="20"/>
          <w:szCs w:val="20"/>
        </w:rPr>
        <w:t>), в случае проведения в один день инвентарных и административных операций; в отчет дополнительно включается информация об административных операциях.</w:t>
      </w:r>
    </w:p>
    <w:p w14:paraId="2DC42F16" w14:textId="77777777" w:rsidR="00155AF1" w:rsidRPr="0044557A" w:rsidRDefault="00155AF1" w:rsidP="00A87857">
      <w:pPr>
        <w:pStyle w:val="4-"/>
        <w:ind w:left="993" w:hanging="993"/>
        <w:rPr>
          <w:rFonts w:ascii="Tahoma" w:hAnsi="Tahoma" w:cs="Tahoma"/>
          <w:sz w:val="20"/>
          <w:szCs w:val="20"/>
        </w:rPr>
      </w:pPr>
      <w:bookmarkStart w:id="450" w:name="_Ref469417217"/>
      <w:r w:rsidRPr="0044557A">
        <w:rPr>
          <w:rFonts w:ascii="Tahoma" w:hAnsi="Tahoma" w:cs="Tahoma"/>
          <w:sz w:val="20"/>
          <w:szCs w:val="20"/>
        </w:rPr>
        <w:t xml:space="preserve">Блокирование операций по списанию и (или) обременению ценных бумаг, переданных в оплату инвестиционных паев, при их зачислении на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w:t>
      </w:r>
      <w:bookmarkEnd w:id="450"/>
      <w:r w:rsidRPr="0044557A">
        <w:rPr>
          <w:rFonts w:ascii="Tahoma" w:hAnsi="Tahoma" w:cs="Tahoma"/>
          <w:sz w:val="20"/>
          <w:szCs w:val="20"/>
        </w:rPr>
        <w:t>.</w:t>
      </w:r>
    </w:p>
    <w:p w14:paraId="5A4F2FB0" w14:textId="38303F79"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При зачислении ценных бумаг, переданных в оплату инвестиционных паев паевого инвестиционного фонда, на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Депозитарий без поручения управляющей компании производит блокирование операций по списанию и (или) обременению ценных бумаг </w:t>
      </w:r>
      <w:proofErr w:type="gramStart"/>
      <w:r w:rsidR="00C718F7" w:rsidRPr="0044557A">
        <w:rPr>
          <w:rFonts w:ascii="Tahoma" w:hAnsi="Tahoma" w:cs="Tahoma"/>
          <w:sz w:val="20"/>
          <w:szCs w:val="20"/>
        </w:rPr>
        <w:t>по</w:t>
      </w:r>
      <w:r w:rsidR="00C718F7">
        <w:rPr>
          <w:rFonts w:ascii="Tahoma" w:hAnsi="Tahoma" w:cs="Tahoma"/>
          <w:sz w:val="20"/>
          <w:szCs w:val="20"/>
        </w:rPr>
        <w:t xml:space="preserve"> </w:t>
      </w:r>
      <w:r w:rsidR="00C718F7" w:rsidRPr="0044557A">
        <w:rPr>
          <w:rFonts w:ascii="Tahoma" w:hAnsi="Tahoma" w:cs="Tahoma"/>
          <w:sz w:val="20"/>
          <w:szCs w:val="20"/>
        </w:rPr>
        <w:t>этому</w:t>
      </w:r>
      <w:proofErr w:type="gramEnd"/>
      <w:r w:rsidRPr="0044557A">
        <w:rPr>
          <w:rFonts w:ascii="Tahoma" w:hAnsi="Tahoma" w:cs="Tahoma"/>
          <w:sz w:val="20"/>
          <w:szCs w:val="20"/>
        </w:rPr>
        <w:t xml:space="preserve">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за исключением осуществления операций по списанию ценных бумаг в случаях, предусмотренных федеральным законом.</w:t>
      </w:r>
    </w:p>
    <w:p w14:paraId="2AE564D5" w14:textId="77777777" w:rsidR="00155AF1" w:rsidRPr="0044557A" w:rsidRDefault="00155AF1" w:rsidP="00A87857">
      <w:pPr>
        <w:pStyle w:val="a0"/>
        <w:ind w:left="993" w:hanging="993"/>
        <w:rPr>
          <w:rFonts w:ascii="Tahoma" w:hAnsi="Tahoma" w:cs="Tahoma"/>
          <w:sz w:val="20"/>
          <w:szCs w:val="20"/>
        </w:rPr>
      </w:pPr>
      <w:bookmarkStart w:id="451" w:name="_Ref342312485"/>
      <w:r w:rsidRPr="0044557A">
        <w:rPr>
          <w:rFonts w:ascii="Tahoma" w:hAnsi="Tahoma" w:cs="Tahoma"/>
          <w:sz w:val="20"/>
          <w:szCs w:val="20"/>
        </w:rPr>
        <w:t xml:space="preserve">Иные операции по транзитному счету депо и </w:t>
      </w:r>
      <w:proofErr w:type="spellStart"/>
      <w:r w:rsidRPr="0044557A">
        <w:rPr>
          <w:rFonts w:ascii="Tahoma" w:hAnsi="Tahoma" w:cs="Tahoma"/>
          <w:sz w:val="20"/>
          <w:szCs w:val="20"/>
        </w:rPr>
        <w:t>субсчетам</w:t>
      </w:r>
      <w:proofErr w:type="spellEnd"/>
      <w:r w:rsidRPr="0044557A">
        <w:rPr>
          <w:rFonts w:ascii="Tahoma" w:hAnsi="Tahoma" w:cs="Tahoma"/>
          <w:sz w:val="20"/>
          <w:szCs w:val="20"/>
        </w:rPr>
        <w:t xml:space="preserve"> депо</w:t>
      </w:r>
      <w:bookmarkEnd w:id="451"/>
      <w:r w:rsidRPr="0044557A">
        <w:rPr>
          <w:rFonts w:ascii="Tahoma" w:hAnsi="Tahoma" w:cs="Tahoma"/>
          <w:sz w:val="20"/>
          <w:szCs w:val="20"/>
        </w:rPr>
        <w:t>.</w:t>
      </w:r>
    </w:p>
    <w:p w14:paraId="3D59F674" w14:textId="77777777" w:rsidR="00155AF1" w:rsidRPr="0044557A" w:rsidRDefault="00155AF1" w:rsidP="00A87857">
      <w:pPr>
        <w:pStyle w:val="4-"/>
        <w:ind w:left="993" w:hanging="993"/>
        <w:rPr>
          <w:rFonts w:ascii="Tahoma" w:hAnsi="Tahoma" w:cs="Tahoma"/>
          <w:sz w:val="20"/>
          <w:szCs w:val="20"/>
        </w:rPr>
      </w:pPr>
      <w:bookmarkStart w:id="452" w:name="_Ref469417748"/>
      <w:r w:rsidRPr="0044557A">
        <w:rPr>
          <w:rFonts w:ascii="Tahoma" w:hAnsi="Tahoma" w:cs="Tahoma"/>
          <w:sz w:val="20"/>
          <w:szCs w:val="20"/>
        </w:rPr>
        <w:t xml:space="preserve">Внесение изменений в отношении лица, которому открыт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w:t>
      </w:r>
      <w:bookmarkEnd w:id="452"/>
      <w:r w:rsidRPr="0044557A">
        <w:rPr>
          <w:rFonts w:ascii="Tahoma" w:hAnsi="Tahoma" w:cs="Tahoma"/>
          <w:sz w:val="20"/>
          <w:szCs w:val="20"/>
        </w:rPr>
        <w:t>.</w:t>
      </w:r>
    </w:p>
    <w:p w14:paraId="3F508706"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Депозитарий вносит по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изменения информации в отношении лица, которому открыт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на основании следующих документов, представленных управляющей компанией в Депозитарий:</w:t>
      </w:r>
    </w:p>
    <w:p w14:paraId="0F58C494"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поручение управляющей компании (Форма </w:t>
      </w:r>
      <w:hyperlink w:anchor="Текст_R11" w:history="1">
        <w:r w:rsidRPr="00DF6271">
          <w:rPr>
            <w:rStyle w:val="af"/>
            <w:rFonts w:ascii="Tahoma" w:hAnsi="Tahoma" w:cs="Tahoma"/>
            <w:sz w:val="20"/>
            <w:szCs w:val="20"/>
          </w:rPr>
          <w:t>№</w:t>
        </w:r>
        <w:r w:rsidRPr="00DF6271">
          <w:rPr>
            <w:rStyle w:val="af"/>
            <w:rFonts w:ascii="Tahoma" w:hAnsi="Tahoma" w:cs="Tahoma"/>
            <w:sz w:val="20"/>
            <w:szCs w:val="20"/>
            <w:lang w:val="en-US"/>
          </w:rPr>
          <w:t>R</w:t>
        </w:r>
        <w:r w:rsidRPr="00DF6271">
          <w:rPr>
            <w:rStyle w:val="af"/>
            <w:rFonts w:ascii="Tahoma" w:hAnsi="Tahoma" w:cs="Tahoma"/>
            <w:sz w:val="20"/>
            <w:szCs w:val="20"/>
          </w:rPr>
          <w:t>11</w:t>
        </w:r>
      </w:hyperlink>
      <w:r w:rsidRPr="0044557A">
        <w:rPr>
          <w:rFonts w:ascii="Tahoma" w:hAnsi="Tahoma" w:cs="Tahoma"/>
          <w:color w:val="000000"/>
          <w:sz w:val="20"/>
          <w:szCs w:val="20"/>
        </w:rPr>
        <w:t>);</w:t>
      </w:r>
    </w:p>
    <w:p w14:paraId="5B7A1B9C"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sz w:val="20"/>
          <w:szCs w:val="20"/>
        </w:rPr>
      </w:pPr>
      <w:r w:rsidRPr="0044557A">
        <w:rPr>
          <w:rFonts w:ascii="Tahoma" w:hAnsi="Tahoma" w:cs="Tahoma"/>
          <w:sz w:val="20"/>
          <w:szCs w:val="20"/>
        </w:rPr>
        <w:t xml:space="preserve">информация в отношении лица, которому открыт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w:t>
      </w:r>
      <w:r w:rsidRPr="0044557A">
        <w:rPr>
          <w:rFonts w:ascii="Tahoma" w:hAnsi="Tahoma" w:cs="Tahoma"/>
          <w:color w:val="000000"/>
          <w:sz w:val="20"/>
          <w:szCs w:val="20"/>
        </w:rPr>
        <w:t xml:space="preserve">(Форма </w:t>
      </w:r>
      <w:hyperlink w:anchor="Текст_A04" w:history="1">
        <w:r w:rsidRPr="00DF6271">
          <w:rPr>
            <w:rStyle w:val="af"/>
            <w:rFonts w:ascii="Tahoma" w:hAnsi="Tahoma" w:cs="Tahoma"/>
            <w:sz w:val="20"/>
            <w:szCs w:val="20"/>
          </w:rPr>
          <w:t>№A04</w:t>
        </w:r>
      </w:hyperlink>
      <w:r w:rsidRPr="0044557A">
        <w:rPr>
          <w:rFonts w:ascii="Tahoma" w:hAnsi="Tahoma" w:cs="Tahoma"/>
          <w:color w:val="000000"/>
          <w:sz w:val="20"/>
          <w:szCs w:val="20"/>
        </w:rPr>
        <w:t>)</w:t>
      </w:r>
      <w:r w:rsidRPr="0044557A">
        <w:rPr>
          <w:rFonts w:ascii="Tahoma" w:hAnsi="Tahoma" w:cs="Tahoma"/>
          <w:sz w:val="20"/>
          <w:szCs w:val="20"/>
        </w:rPr>
        <w:t>.</w:t>
      </w:r>
    </w:p>
    <w:p w14:paraId="76821233"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Депозитарий обязан направить отчет об изменении информации (Форма </w:t>
      </w:r>
      <w:hyperlink w:anchor="Текст_S05_2" w:history="1">
        <w:r w:rsidRPr="00DF6271">
          <w:rPr>
            <w:rStyle w:val="af"/>
            <w:rFonts w:ascii="Tahoma" w:hAnsi="Tahoma" w:cs="Tahoma"/>
            <w:sz w:val="20"/>
            <w:szCs w:val="20"/>
          </w:rPr>
          <w:t>№S05-2</w:t>
        </w:r>
      </w:hyperlink>
      <w:r w:rsidRPr="0044557A">
        <w:rPr>
          <w:rFonts w:ascii="Tahoma" w:hAnsi="Tahoma" w:cs="Tahoma"/>
          <w:sz w:val="20"/>
          <w:szCs w:val="20"/>
        </w:rPr>
        <w:t xml:space="preserve">) по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в отношении лица, которому открыт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w:t>
      </w:r>
    </w:p>
    <w:p w14:paraId="77012942"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управляющей компании в срок не позднее следующего рабочего дня после проведения операции, если иной срок не установлен договором транзитного счета депо; </w:t>
      </w:r>
    </w:p>
    <w:p w14:paraId="0298B733"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лицу, которому открыт </w:t>
      </w:r>
      <w:proofErr w:type="spellStart"/>
      <w:r w:rsidRPr="0044557A">
        <w:rPr>
          <w:rFonts w:ascii="Tahoma" w:hAnsi="Tahoma" w:cs="Tahoma"/>
          <w:color w:val="000000"/>
          <w:sz w:val="20"/>
          <w:szCs w:val="20"/>
        </w:rPr>
        <w:t>субсчет</w:t>
      </w:r>
      <w:proofErr w:type="spellEnd"/>
      <w:r w:rsidRPr="0044557A">
        <w:rPr>
          <w:rFonts w:ascii="Tahoma" w:hAnsi="Tahoma" w:cs="Tahoma"/>
          <w:color w:val="000000"/>
          <w:sz w:val="20"/>
          <w:szCs w:val="20"/>
        </w:rPr>
        <w:t xml:space="preserve"> депо, - не позднее следующего рабочего дня после проведения операции.</w:t>
      </w:r>
    </w:p>
    <w:p w14:paraId="37B8DA7F" w14:textId="77777777" w:rsidR="00155AF1" w:rsidRPr="0044557A" w:rsidRDefault="00155AF1" w:rsidP="00A87857">
      <w:pPr>
        <w:pStyle w:val="4-"/>
        <w:ind w:left="993" w:hanging="993"/>
        <w:rPr>
          <w:rFonts w:ascii="Tahoma" w:hAnsi="Tahoma" w:cs="Tahoma"/>
          <w:sz w:val="20"/>
          <w:szCs w:val="20"/>
        </w:rPr>
      </w:pPr>
      <w:r w:rsidRPr="0044557A">
        <w:rPr>
          <w:rFonts w:ascii="Tahoma" w:hAnsi="Tahoma" w:cs="Tahoma"/>
          <w:sz w:val="20"/>
          <w:szCs w:val="20"/>
        </w:rPr>
        <w:t xml:space="preserve">Операции по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в случае ареста ценных бумаг и обращения взыскания на ценные бумаги.</w:t>
      </w:r>
    </w:p>
    <w:p w14:paraId="49A3121B"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Депозитарий осуществляет фиксацию ограничения распоряжения ценными бумагами в связи с наложением ареста на ценные бумаги, права на которые учитываются на </w:t>
      </w:r>
      <w:proofErr w:type="spellStart"/>
      <w:r w:rsidRPr="0044557A">
        <w:rPr>
          <w:rFonts w:ascii="Tahoma" w:hAnsi="Tahoma" w:cs="Tahoma"/>
          <w:sz w:val="20"/>
          <w:szCs w:val="20"/>
        </w:rPr>
        <w:t>субсчете</w:t>
      </w:r>
      <w:proofErr w:type="spellEnd"/>
      <w:r w:rsidRPr="0044557A">
        <w:rPr>
          <w:rFonts w:ascii="Tahoma" w:hAnsi="Tahoma" w:cs="Tahoma"/>
          <w:sz w:val="20"/>
          <w:szCs w:val="20"/>
        </w:rPr>
        <w:t xml:space="preserve"> депо, на основании вступившего в законную силу судебного акта и (или) постановления судебного пристава-исполнителя, и (или) решения уполномоченного государственного органа об аресте имущества.</w:t>
      </w:r>
    </w:p>
    <w:p w14:paraId="0FFA69BB"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Депозитарий обязан направить отчет об аресте ценных бумаг, права на которые учитываются на </w:t>
      </w:r>
      <w:proofErr w:type="spellStart"/>
      <w:r w:rsidRPr="0044557A">
        <w:rPr>
          <w:rFonts w:ascii="Tahoma" w:hAnsi="Tahoma" w:cs="Tahoma"/>
          <w:sz w:val="20"/>
          <w:szCs w:val="20"/>
        </w:rPr>
        <w:t>субсчете</w:t>
      </w:r>
      <w:proofErr w:type="spellEnd"/>
      <w:r w:rsidRPr="0044557A">
        <w:rPr>
          <w:rFonts w:ascii="Tahoma" w:hAnsi="Tahoma" w:cs="Tahoma"/>
          <w:sz w:val="20"/>
          <w:szCs w:val="20"/>
        </w:rPr>
        <w:t xml:space="preserve"> депо:</w:t>
      </w:r>
    </w:p>
    <w:p w14:paraId="14B6EF32"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управляющей компании (Форма </w:t>
      </w:r>
      <w:hyperlink w:anchor="Текст_S07" w:history="1">
        <w:r w:rsidRPr="003B67BB">
          <w:rPr>
            <w:rStyle w:val="af"/>
            <w:rFonts w:ascii="Tahoma" w:hAnsi="Tahoma" w:cs="Tahoma"/>
            <w:sz w:val="20"/>
            <w:szCs w:val="20"/>
          </w:rPr>
          <w:t>№S07</w:t>
        </w:r>
      </w:hyperlink>
      <w:r w:rsidRPr="0044557A">
        <w:rPr>
          <w:rFonts w:ascii="Tahoma" w:hAnsi="Tahoma" w:cs="Tahoma"/>
          <w:color w:val="000000"/>
          <w:sz w:val="20"/>
          <w:szCs w:val="20"/>
        </w:rPr>
        <w:t xml:space="preserve">) в срок не позднее следующего рабочего дня после проведения операции, если иной срок не установлен договором транзитного счета депо; </w:t>
      </w:r>
    </w:p>
    <w:p w14:paraId="490316D9"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лицу, которому открыт </w:t>
      </w:r>
      <w:proofErr w:type="spellStart"/>
      <w:r w:rsidRPr="0044557A">
        <w:rPr>
          <w:rFonts w:ascii="Tahoma" w:hAnsi="Tahoma" w:cs="Tahoma"/>
          <w:color w:val="000000"/>
          <w:sz w:val="20"/>
          <w:szCs w:val="20"/>
        </w:rPr>
        <w:t>субсчет</w:t>
      </w:r>
      <w:proofErr w:type="spellEnd"/>
      <w:r w:rsidRPr="0044557A">
        <w:rPr>
          <w:rFonts w:ascii="Tahoma" w:hAnsi="Tahoma" w:cs="Tahoma"/>
          <w:color w:val="000000"/>
          <w:sz w:val="20"/>
          <w:szCs w:val="20"/>
        </w:rPr>
        <w:t xml:space="preserve"> депо (Форма </w:t>
      </w:r>
      <w:hyperlink w:anchor="Текст_S02_1" w:history="1">
        <w:r w:rsidRPr="003B67BB">
          <w:rPr>
            <w:rStyle w:val="af"/>
            <w:rFonts w:ascii="Tahoma" w:hAnsi="Tahoma" w:cs="Tahoma"/>
            <w:sz w:val="20"/>
            <w:szCs w:val="20"/>
          </w:rPr>
          <w:t>№</w:t>
        </w:r>
        <w:r w:rsidRPr="003B67BB">
          <w:rPr>
            <w:rStyle w:val="af"/>
            <w:rFonts w:ascii="Tahoma" w:hAnsi="Tahoma" w:cs="Tahoma"/>
            <w:sz w:val="20"/>
            <w:szCs w:val="20"/>
            <w:lang w:val="en-US"/>
          </w:rPr>
          <w:t>S</w:t>
        </w:r>
        <w:r w:rsidRPr="003B67BB">
          <w:rPr>
            <w:rStyle w:val="af"/>
            <w:rFonts w:ascii="Tahoma" w:hAnsi="Tahoma" w:cs="Tahoma"/>
            <w:sz w:val="20"/>
            <w:szCs w:val="20"/>
          </w:rPr>
          <w:t>02-1</w:t>
        </w:r>
      </w:hyperlink>
      <w:r w:rsidRPr="0044557A">
        <w:rPr>
          <w:rFonts w:ascii="Tahoma" w:hAnsi="Tahoma" w:cs="Tahoma"/>
          <w:color w:val="000000"/>
          <w:sz w:val="20"/>
          <w:szCs w:val="20"/>
        </w:rPr>
        <w:t>), - не позднее следующего рабочего дня после проведения операции.</w:t>
      </w:r>
    </w:p>
    <w:p w14:paraId="169059D4"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Снятие ограничения распоряжения ценными бумагами, установленного в соответствии с настоящим пунктом, производится Депозитарием на основании документов государственных органов об отмене актов, являющихся основанием для фиксации ограничения распоряжения ценными бумагами в связи с наложением ареста, или на основании документов государственных органов, являющихся основанием для списания ценных бумаг с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w:t>
      </w:r>
    </w:p>
    <w:p w14:paraId="3AD2C912"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Списание ценных бумаг, права на которые учитываются на </w:t>
      </w:r>
      <w:proofErr w:type="spellStart"/>
      <w:r w:rsidRPr="0044557A">
        <w:rPr>
          <w:rFonts w:ascii="Tahoma" w:hAnsi="Tahoma" w:cs="Tahoma"/>
          <w:sz w:val="20"/>
          <w:szCs w:val="20"/>
        </w:rPr>
        <w:t>субсчете</w:t>
      </w:r>
      <w:proofErr w:type="spellEnd"/>
      <w:r w:rsidRPr="0044557A">
        <w:rPr>
          <w:rFonts w:ascii="Tahoma" w:hAnsi="Tahoma" w:cs="Tahoma"/>
          <w:sz w:val="20"/>
          <w:szCs w:val="20"/>
        </w:rPr>
        <w:t xml:space="preserve"> депо, в случае обращения взыскания на эти ценные бумаги по долгам лица, передавшего их в оплату инвестиционных паев, осуществляется Депозитарием на основании вступившего в законную силу судебного акта и (или) постановления судебного пристава-исполнителя.</w:t>
      </w:r>
    </w:p>
    <w:p w14:paraId="43789413"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Депозитарий обязан направить отчет о списании ценных бумаг, права на которые учитываются на </w:t>
      </w:r>
      <w:proofErr w:type="spellStart"/>
      <w:r w:rsidRPr="0044557A">
        <w:rPr>
          <w:rFonts w:ascii="Tahoma" w:hAnsi="Tahoma" w:cs="Tahoma"/>
          <w:sz w:val="20"/>
          <w:szCs w:val="20"/>
        </w:rPr>
        <w:t>субсчете</w:t>
      </w:r>
      <w:proofErr w:type="spellEnd"/>
      <w:r w:rsidRPr="0044557A">
        <w:rPr>
          <w:rFonts w:ascii="Tahoma" w:hAnsi="Tahoma" w:cs="Tahoma"/>
          <w:sz w:val="20"/>
          <w:szCs w:val="20"/>
        </w:rPr>
        <w:t xml:space="preserve"> депо:</w:t>
      </w:r>
    </w:p>
    <w:p w14:paraId="03D58342"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управляющей компании (Форма </w:t>
      </w:r>
      <w:hyperlink w:anchor="Текст_S07" w:history="1">
        <w:r w:rsidRPr="003B67BB">
          <w:rPr>
            <w:rStyle w:val="af"/>
            <w:rFonts w:ascii="Tahoma" w:hAnsi="Tahoma" w:cs="Tahoma"/>
            <w:sz w:val="20"/>
            <w:szCs w:val="20"/>
          </w:rPr>
          <w:t>№S07</w:t>
        </w:r>
      </w:hyperlink>
      <w:r w:rsidRPr="0044557A">
        <w:rPr>
          <w:rFonts w:ascii="Tahoma" w:hAnsi="Tahoma" w:cs="Tahoma"/>
          <w:color w:val="000000"/>
          <w:sz w:val="20"/>
          <w:szCs w:val="20"/>
        </w:rPr>
        <w:t>) в срок не позднее следующего рабочего дня после проведения операции списания ценных бумаг, если иной срок не установлен договором транзитного счета депо;</w:t>
      </w:r>
    </w:p>
    <w:p w14:paraId="31193319"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лицу, которому открыт </w:t>
      </w:r>
      <w:proofErr w:type="spellStart"/>
      <w:r w:rsidRPr="0044557A">
        <w:rPr>
          <w:rFonts w:ascii="Tahoma" w:hAnsi="Tahoma" w:cs="Tahoma"/>
          <w:color w:val="000000"/>
          <w:sz w:val="20"/>
          <w:szCs w:val="20"/>
        </w:rPr>
        <w:t>субсчет</w:t>
      </w:r>
      <w:proofErr w:type="spellEnd"/>
      <w:r w:rsidRPr="0044557A">
        <w:rPr>
          <w:rFonts w:ascii="Tahoma" w:hAnsi="Tahoma" w:cs="Tahoma"/>
          <w:color w:val="000000"/>
          <w:sz w:val="20"/>
          <w:szCs w:val="20"/>
        </w:rPr>
        <w:t xml:space="preserve"> депо (Форма </w:t>
      </w:r>
      <w:hyperlink w:anchor="Текст_S02_1" w:history="1">
        <w:r w:rsidRPr="003B67BB">
          <w:rPr>
            <w:rStyle w:val="af"/>
            <w:rFonts w:ascii="Tahoma" w:hAnsi="Tahoma" w:cs="Tahoma"/>
            <w:sz w:val="20"/>
            <w:szCs w:val="20"/>
          </w:rPr>
          <w:t>№</w:t>
        </w:r>
        <w:r w:rsidRPr="003B67BB">
          <w:rPr>
            <w:rStyle w:val="af"/>
            <w:rFonts w:ascii="Tahoma" w:hAnsi="Tahoma" w:cs="Tahoma"/>
            <w:sz w:val="20"/>
            <w:szCs w:val="20"/>
            <w:lang w:val="en-US"/>
          </w:rPr>
          <w:t>S</w:t>
        </w:r>
        <w:r w:rsidRPr="003B67BB">
          <w:rPr>
            <w:rStyle w:val="af"/>
            <w:rFonts w:ascii="Tahoma" w:hAnsi="Tahoma" w:cs="Tahoma"/>
            <w:sz w:val="20"/>
            <w:szCs w:val="20"/>
          </w:rPr>
          <w:t>02-1</w:t>
        </w:r>
      </w:hyperlink>
      <w:r w:rsidRPr="0044557A">
        <w:rPr>
          <w:rFonts w:ascii="Tahoma" w:hAnsi="Tahoma" w:cs="Tahoma"/>
          <w:color w:val="000000"/>
          <w:sz w:val="20"/>
          <w:szCs w:val="20"/>
        </w:rPr>
        <w:t>), - не позднее следующего рабочего дня после проведения операции списания ценных бумаг.</w:t>
      </w:r>
    </w:p>
    <w:p w14:paraId="2ECA21CC" w14:textId="77777777" w:rsidR="00155AF1" w:rsidRPr="0044557A" w:rsidRDefault="00155AF1" w:rsidP="00A87857">
      <w:pPr>
        <w:pStyle w:val="4-"/>
        <w:ind w:left="993" w:hanging="993"/>
        <w:rPr>
          <w:rFonts w:ascii="Tahoma" w:hAnsi="Tahoma" w:cs="Tahoma"/>
          <w:sz w:val="20"/>
          <w:szCs w:val="20"/>
        </w:rPr>
      </w:pPr>
      <w:bookmarkStart w:id="453" w:name="_Ref469417254"/>
      <w:r w:rsidRPr="0044557A">
        <w:rPr>
          <w:rFonts w:ascii="Tahoma" w:hAnsi="Tahoma" w:cs="Tahoma"/>
          <w:sz w:val="20"/>
          <w:szCs w:val="20"/>
        </w:rPr>
        <w:t xml:space="preserve">Операции по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в случае смерти физического лица</w:t>
      </w:r>
      <w:bookmarkEnd w:id="453"/>
      <w:r w:rsidRPr="0044557A">
        <w:rPr>
          <w:rFonts w:ascii="Tahoma" w:hAnsi="Tahoma" w:cs="Tahoma"/>
          <w:sz w:val="20"/>
          <w:szCs w:val="20"/>
        </w:rPr>
        <w:t>.</w:t>
      </w:r>
    </w:p>
    <w:p w14:paraId="1B7F4F2D"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 xml:space="preserve">Депозитарий приостанавливает операции по списанию и обременению ценных бумаг, права на которые учитываются на </w:t>
      </w:r>
      <w:proofErr w:type="spellStart"/>
      <w:r w:rsidRPr="0044557A">
        <w:rPr>
          <w:rFonts w:ascii="Tahoma" w:hAnsi="Tahoma" w:cs="Tahoma"/>
          <w:sz w:val="20"/>
          <w:szCs w:val="20"/>
        </w:rPr>
        <w:t>субсчете</w:t>
      </w:r>
      <w:proofErr w:type="spellEnd"/>
      <w:r w:rsidRPr="0044557A">
        <w:rPr>
          <w:rFonts w:ascii="Tahoma" w:hAnsi="Tahoma" w:cs="Tahoma"/>
          <w:sz w:val="20"/>
          <w:szCs w:val="20"/>
        </w:rPr>
        <w:t xml:space="preserve"> депо, в случае смерти физического лица, передавшего ценные бумаги в оплату инвестиционных паев, на основании запроса нотариуса, исполнителя завещания либо должностного лица, уполномоченного законом на совершение нотариальных действий, свидетельства о смерти, вступившего в законную силу решения суда об объявлении физического лица умершим.</w:t>
      </w:r>
    </w:p>
    <w:p w14:paraId="7E0D306F" w14:textId="77777777" w:rsidR="00155AF1" w:rsidRPr="0044557A" w:rsidRDefault="00155AF1" w:rsidP="00A87857">
      <w:pPr>
        <w:autoSpaceDE w:val="0"/>
        <w:autoSpaceDN w:val="0"/>
        <w:adjustRightInd w:val="0"/>
        <w:spacing w:line="360" w:lineRule="auto"/>
        <w:ind w:left="993"/>
        <w:rPr>
          <w:rFonts w:ascii="Tahoma" w:hAnsi="Tahoma" w:cs="Tahoma"/>
          <w:color w:val="000000"/>
          <w:sz w:val="20"/>
          <w:szCs w:val="20"/>
        </w:rPr>
      </w:pPr>
      <w:r w:rsidRPr="0044557A">
        <w:rPr>
          <w:rFonts w:ascii="Tahoma" w:hAnsi="Tahoma" w:cs="Tahoma"/>
          <w:color w:val="000000"/>
          <w:sz w:val="20"/>
          <w:szCs w:val="20"/>
        </w:rPr>
        <w:t xml:space="preserve">По результатам приостановления операций Депозитарий обязан направить отчет о выполнении депозитарной операции по </w:t>
      </w:r>
      <w:proofErr w:type="spellStart"/>
      <w:r w:rsidRPr="0044557A">
        <w:rPr>
          <w:rFonts w:ascii="Tahoma" w:hAnsi="Tahoma" w:cs="Tahoma"/>
          <w:color w:val="000000"/>
          <w:sz w:val="20"/>
          <w:szCs w:val="20"/>
        </w:rPr>
        <w:t>субсчету</w:t>
      </w:r>
      <w:proofErr w:type="spellEnd"/>
      <w:r w:rsidRPr="0044557A">
        <w:rPr>
          <w:rFonts w:ascii="Tahoma" w:hAnsi="Tahoma" w:cs="Tahoma"/>
          <w:color w:val="000000"/>
          <w:sz w:val="20"/>
          <w:szCs w:val="20"/>
        </w:rPr>
        <w:t xml:space="preserve"> депо:</w:t>
      </w:r>
    </w:p>
    <w:p w14:paraId="5B081047" w14:textId="77777777" w:rsidR="00155AF1" w:rsidRPr="0044557A" w:rsidRDefault="00155AF1" w:rsidP="00A87857">
      <w:pPr>
        <w:pStyle w:val="1"/>
        <w:ind w:left="1276" w:hanging="283"/>
        <w:rPr>
          <w:rFonts w:ascii="Tahoma" w:hAnsi="Tahoma" w:cs="Tahoma"/>
          <w:sz w:val="20"/>
          <w:szCs w:val="20"/>
        </w:rPr>
      </w:pPr>
      <w:r w:rsidRPr="0044557A">
        <w:rPr>
          <w:rFonts w:ascii="Tahoma" w:hAnsi="Tahoma" w:cs="Tahoma"/>
          <w:sz w:val="20"/>
          <w:szCs w:val="20"/>
        </w:rPr>
        <w:t xml:space="preserve">управляющей компании (Форма </w:t>
      </w:r>
      <w:hyperlink w:anchor="Текст_S07" w:history="1">
        <w:r w:rsidRPr="003B67BB">
          <w:rPr>
            <w:rStyle w:val="af"/>
            <w:rFonts w:ascii="Tahoma" w:hAnsi="Tahoma" w:cs="Tahoma"/>
            <w:sz w:val="20"/>
            <w:szCs w:val="20"/>
          </w:rPr>
          <w:t>№S07</w:t>
        </w:r>
      </w:hyperlink>
      <w:r w:rsidRPr="0044557A">
        <w:rPr>
          <w:rFonts w:ascii="Tahoma" w:hAnsi="Tahoma" w:cs="Tahoma"/>
          <w:sz w:val="20"/>
          <w:szCs w:val="20"/>
        </w:rPr>
        <w:t>) в срок не позднее следующего рабочего дня после проведения операции, если иной срок не установлен договором транзитного счета депо, а также, в случае приостановления операций на основании запроса нотариуса, исполнителя завещания либо должностного лица, уполномоченного законом на совершение нотариальных действий</w:t>
      </w:r>
      <w:r w:rsidRPr="0044557A">
        <w:rPr>
          <w:rFonts w:ascii="Tahoma" w:hAnsi="Tahoma" w:cs="Tahoma"/>
          <w:color w:val="000000"/>
          <w:sz w:val="20"/>
          <w:szCs w:val="20"/>
        </w:rPr>
        <w:t>;</w:t>
      </w:r>
      <w:r w:rsidRPr="0044557A">
        <w:rPr>
          <w:rFonts w:ascii="Tahoma" w:hAnsi="Tahoma" w:cs="Tahoma"/>
          <w:sz w:val="20"/>
          <w:szCs w:val="20"/>
        </w:rPr>
        <w:t xml:space="preserve"> </w:t>
      </w:r>
    </w:p>
    <w:p w14:paraId="5F655AAB" w14:textId="77777777" w:rsidR="00155AF1" w:rsidRPr="0044557A" w:rsidRDefault="00155AF1" w:rsidP="00A87857">
      <w:pPr>
        <w:pStyle w:val="1"/>
        <w:ind w:left="1276" w:hanging="283"/>
        <w:rPr>
          <w:rFonts w:ascii="Tahoma" w:hAnsi="Tahoma" w:cs="Tahoma"/>
          <w:sz w:val="20"/>
          <w:szCs w:val="20"/>
        </w:rPr>
      </w:pPr>
      <w:r w:rsidRPr="0044557A">
        <w:rPr>
          <w:rFonts w:ascii="Tahoma" w:hAnsi="Tahoma" w:cs="Tahoma"/>
          <w:sz w:val="20"/>
          <w:szCs w:val="20"/>
        </w:rPr>
        <w:t xml:space="preserve">соответствующему лицу (Форма </w:t>
      </w:r>
      <w:hyperlink w:anchor="Текст_S02_1" w:history="1">
        <w:r w:rsidRPr="003B67BB">
          <w:rPr>
            <w:rStyle w:val="af"/>
            <w:rFonts w:ascii="Tahoma" w:hAnsi="Tahoma" w:cs="Tahoma"/>
            <w:sz w:val="20"/>
            <w:szCs w:val="20"/>
          </w:rPr>
          <w:t>№</w:t>
        </w:r>
        <w:r w:rsidRPr="003B67BB">
          <w:rPr>
            <w:rStyle w:val="af"/>
            <w:rFonts w:ascii="Tahoma" w:hAnsi="Tahoma" w:cs="Tahoma"/>
            <w:sz w:val="20"/>
            <w:szCs w:val="20"/>
            <w:lang w:val="en-US"/>
          </w:rPr>
          <w:t>S</w:t>
        </w:r>
        <w:r w:rsidRPr="003B67BB">
          <w:rPr>
            <w:rStyle w:val="af"/>
            <w:rFonts w:ascii="Tahoma" w:hAnsi="Tahoma" w:cs="Tahoma"/>
            <w:sz w:val="20"/>
            <w:szCs w:val="20"/>
          </w:rPr>
          <w:t>02-1</w:t>
        </w:r>
      </w:hyperlink>
      <w:r w:rsidRPr="0044557A">
        <w:rPr>
          <w:rFonts w:ascii="Tahoma" w:hAnsi="Tahoma" w:cs="Tahoma"/>
          <w:sz w:val="20"/>
          <w:szCs w:val="20"/>
        </w:rPr>
        <w:t xml:space="preserve">) не позднее следующего рабочего дня после приостановления операции по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w:t>
      </w:r>
    </w:p>
    <w:p w14:paraId="4E543B05" w14:textId="77777777" w:rsidR="00155AF1" w:rsidRPr="0044557A" w:rsidRDefault="00155AF1" w:rsidP="00A87857">
      <w:pPr>
        <w:pStyle w:val="4-"/>
        <w:ind w:left="993" w:hanging="993"/>
        <w:rPr>
          <w:rFonts w:ascii="Tahoma" w:hAnsi="Tahoma" w:cs="Tahoma"/>
          <w:sz w:val="20"/>
          <w:szCs w:val="20"/>
        </w:rPr>
      </w:pPr>
      <w:r w:rsidRPr="0044557A">
        <w:rPr>
          <w:rFonts w:ascii="Tahoma" w:hAnsi="Tahoma" w:cs="Tahoma"/>
          <w:sz w:val="20"/>
          <w:szCs w:val="20"/>
        </w:rPr>
        <w:t xml:space="preserve">Операции по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в случае реорганизации юридического лица.</w:t>
      </w:r>
    </w:p>
    <w:p w14:paraId="1069140C"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В случае реорганизации юридического лица, передавшего ценные бумаги в оплату инвестиционных паев, Депозитарий на основании поручения управляющей компании:</w:t>
      </w:r>
    </w:p>
    <w:p w14:paraId="2A32D30C" w14:textId="77777777" w:rsidR="00155AF1" w:rsidRPr="0044557A" w:rsidRDefault="00155AF1" w:rsidP="00A87857">
      <w:pPr>
        <w:pStyle w:val="1"/>
        <w:ind w:left="1276" w:hanging="283"/>
        <w:rPr>
          <w:rFonts w:ascii="Tahoma" w:hAnsi="Tahoma" w:cs="Tahoma"/>
          <w:sz w:val="20"/>
          <w:szCs w:val="20"/>
        </w:rPr>
      </w:pPr>
      <w:r w:rsidRPr="0044557A">
        <w:rPr>
          <w:rFonts w:ascii="Tahoma" w:hAnsi="Tahoma" w:cs="Tahoma"/>
          <w:sz w:val="20"/>
          <w:szCs w:val="20"/>
        </w:rPr>
        <w:t xml:space="preserve">открывает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юридическому лицу - правопреемнику;</w:t>
      </w:r>
    </w:p>
    <w:p w14:paraId="7AD74028" w14:textId="77777777" w:rsidR="00155AF1" w:rsidRPr="0044557A" w:rsidRDefault="00155AF1" w:rsidP="00A87857">
      <w:pPr>
        <w:pStyle w:val="1"/>
        <w:ind w:left="1276" w:hanging="283"/>
        <w:rPr>
          <w:rFonts w:ascii="Tahoma" w:hAnsi="Tahoma" w:cs="Tahoma"/>
          <w:sz w:val="20"/>
          <w:szCs w:val="20"/>
        </w:rPr>
      </w:pPr>
      <w:r w:rsidRPr="0044557A">
        <w:rPr>
          <w:rFonts w:ascii="Tahoma" w:hAnsi="Tahoma" w:cs="Tahoma"/>
          <w:sz w:val="20"/>
          <w:szCs w:val="20"/>
        </w:rPr>
        <w:t xml:space="preserve">переводит ценные бумаги с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реорганизуемого юридического лица на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юридического лица - правопреемника.</w:t>
      </w:r>
    </w:p>
    <w:p w14:paraId="2EC545B4" w14:textId="77777777" w:rsidR="00155AF1" w:rsidRPr="0044557A" w:rsidRDefault="00155AF1" w:rsidP="00A87857">
      <w:pPr>
        <w:pStyle w:val="af1"/>
        <w:autoSpaceDE w:val="0"/>
        <w:autoSpaceDN w:val="0"/>
        <w:adjustRightInd w:val="0"/>
        <w:spacing w:line="360" w:lineRule="auto"/>
        <w:ind w:left="993"/>
        <w:rPr>
          <w:rFonts w:ascii="Tahoma" w:hAnsi="Tahoma" w:cs="Tahoma"/>
          <w:color w:val="000000"/>
          <w:sz w:val="20"/>
          <w:szCs w:val="20"/>
        </w:rPr>
      </w:pPr>
      <w:r w:rsidRPr="0044557A">
        <w:rPr>
          <w:rFonts w:ascii="Tahoma" w:hAnsi="Tahoma" w:cs="Tahoma"/>
          <w:color w:val="000000"/>
          <w:sz w:val="20"/>
          <w:szCs w:val="20"/>
        </w:rPr>
        <w:t>К поручению управляющей компании должны быть приложены:</w:t>
      </w:r>
    </w:p>
    <w:p w14:paraId="610FD7F1"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заявление юридического лица - правопреемника;</w:t>
      </w:r>
    </w:p>
    <w:p w14:paraId="37DC1251"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информация в отношении юридического лица – правопреемника, содержащая сведения, предусмотренные Формой </w:t>
      </w:r>
      <w:hyperlink w:anchor="Текст_A04" w:history="1">
        <w:r w:rsidRPr="003B67BB">
          <w:rPr>
            <w:rStyle w:val="af"/>
            <w:rFonts w:ascii="Tahoma" w:hAnsi="Tahoma" w:cs="Tahoma"/>
            <w:sz w:val="20"/>
            <w:szCs w:val="20"/>
          </w:rPr>
          <w:t>№A04</w:t>
        </w:r>
      </w:hyperlink>
      <w:r w:rsidRPr="0044557A">
        <w:rPr>
          <w:rFonts w:ascii="Tahoma" w:hAnsi="Tahoma" w:cs="Tahoma"/>
          <w:color w:val="000000"/>
          <w:sz w:val="20"/>
          <w:szCs w:val="20"/>
        </w:rPr>
        <w:t>;</w:t>
      </w:r>
    </w:p>
    <w:p w14:paraId="10B77822"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выписка из передаточного акта; </w:t>
      </w:r>
    </w:p>
    <w:p w14:paraId="6988677F"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документы, подтверждающие внесение в единый государственный реестр юридических лиц записи о государственной регистрации юридического лица, созданного в результате реорганизации, и о прекращении деятельности реорганизованного юридического лица (при слиянии, присоединении, разделении, преобразовании).</w:t>
      </w:r>
    </w:p>
    <w:p w14:paraId="30F7675A" w14:textId="77777777" w:rsidR="00155AF1" w:rsidRPr="0044557A" w:rsidRDefault="00155AF1" w:rsidP="00A87857">
      <w:pPr>
        <w:pStyle w:val="4-"/>
        <w:numPr>
          <w:ilvl w:val="0"/>
          <w:numId w:val="0"/>
        </w:numPr>
        <w:ind w:left="993"/>
        <w:rPr>
          <w:rFonts w:ascii="Tahoma" w:hAnsi="Tahoma" w:cs="Tahoma"/>
          <w:sz w:val="20"/>
          <w:szCs w:val="20"/>
        </w:rPr>
      </w:pPr>
      <w:r w:rsidRPr="0044557A">
        <w:rPr>
          <w:rFonts w:ascii="Tahoma" w:hAnsi="Tahoma" w:cs="Tahoma"/>
          <w:sz w:val="20"/>
          <w:szCs w:val="20"/>
        </w:rPr>
        <w:t>По итогам проведения операций Депозитарий обязан направить следующие отчеты:</w:t>
      </w:r>
    </w:p>
    <w:p w14:paraId="1E44B6F9" w14:textId="77777777" w:rsidR="00155AF1" w:rsidRPr="0044557A" w:rsidRDefault="00155AF1" w:rsidP="00A87857">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управляющей компании:</w:t>
      </w:r>
    </w:p>
    <w:p w14:paraId="4D2C28AD" w14:textId="77777777" w:rsidR="00155AF1" w:rsidRPr="0044557A" w:rsidRDefault="00155AF1" w:rsidP="00A87857">
      <w:pPr>
        <w:pStyle w:val="2"/>
        <w:ind w:left="1560" w:hanging="284"/>
        <w:rPr>
          <w:rFonts w:ascii="Tahoma" w:hAnsi="Tahoma" w:cs="Tahoma"/>
          <w:sz w:val="20"/>
          <w:szCs w:val="20"/>
        </w:rPr>
      </w:pPr>
      <w:r w:rsidRPr="0044557A">
        <w:rPr>
          <w:rFonts w:ascii="Tahoma" w:hAnsi="Tahoma" w:cs="Tahoma"/>
          <w:sz w:val="20"/>
          <w:szCs w:val="20"/>
        </w:rPr>
        <w:t xml:space="preserve">отчет об открытии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(Форма </w:t>
      </w:r>
      <w:hyperlink w:anchor="Текст_S05_8" w:history="1">
        <w:r w:rsidRPr="003B67BB">
          <w:rPr>
            <w:rStyle w:val="af"/>
            <w:rFonts w:ascii="Tahoma" w:hAnsi="Tahoma" w:cs="Tahoma"/>
            <w:sz w:val="20"/>
            <w:szCs w:val="20"/>
          </w:rPr>
          <w:t>№</w:t>
        </w:r>
        <w:r w:rsidRPr="003B67BB">
          <w:rPr>
            <w:rStyle w:val="af"/>
            <w:rFonts w:ascii="Tahoma" w:hAnsi="Tahoma" w:cs="Tahoma"/>
            <w:sz w:val="20"/>
            <w:szCs w:val="20"/>
            <w:lang w:val="en-US"/>
          </w:rPr>
          <w:t>S</w:t>
        </w:r>
        <w:r w:rsidRPr="003B67BB">
          <w:rPr>
            <w:rStyle w:val="af"/>
            <w:rFonts w:ascii="Tahoma" w:hAnsi="Tahoma" w:cs="Tahoma"/>
            <w:sz w:val="20"/>
            <w:szCs w:val="20"/>
          </w:rPr>
          <w:t>05-8</w:t>
        </w:r>
      </w:hyperlink>
      <w:r w:rsidRPr="0044557A">
        <w:rPr>
          <w:rFonts w:ascii="Tahoma" w:hAnsi="Tahoma" w:cs="Tahoma"/>
          <w:sz w:val="20"/>
          <w:szCs w:val="20"/>
        </w:rPr>
        <w:t>) - в сроки, установленные настоящими Условиями</w:t>
      </w:r>
      <w:r w:rsidRPr="0044557A">
        <w:rPr>
          <w:rFonts w:ascii="Tahoma" w:hAnsi="Tahoma" w:cs="Tahoma"/>
          <w:color w:val="000000"/>
          <w:sz w:val="20"/>
          <w:szCs w:val="20"/>
        </w:rPr>
        <w:t>;</w:t>
      </w:r>
    </w:p>
    <w:p w14:paraId="322153DC" w14:textId="77777777" w:rsidR="00155AF1" w:rsidRPr="0044557A" w:rsidRDefault="00155AF1" w:rsidP="00A87857">
      <w:pPr>
        <w:pStyle w:val="2"/>
        <w:ind w:left="1560" w:hanging="284"/>
        <w:rPr>
          <w:rFonts w:ascii="Tahoma" w:hAnsi="Tahoma" w:cs="Tahoma"/>
          <w:sz w:val="20"/>
          <w:szCs w:val="20"/>
        </w:rPr>
      </w:pPr>
      <w:r w:rsidRPr="0044557A">
        <w:rPr>
          <w:rFonts w:ascii="Tahoma" w:hAnsi="Tahoma" w:cs="Tahoma"/>
          <w:sz w:val="20"/>
          <w:szCs w:val="20"/>
        </w:rPr>
        <w:t xml:space="preserve">отчет по операциям по транзитному счету (Форма </w:t>
      </w:r>
      <w:hyperlink w:anchor="Текст_S07" w:history="1">
        <w:r w:rsidRPr="003B67BB">
          <w:rPr>
            <w:rStyle w:val="af"/>
            <w:rFonts w:ascii="Tahoma" w:hAnsi="Tahoma" w:cs="Tahoma"/>
            <w:sz w:val="20"/>
            <w:szCs w:val="20"/>
          </w:rPr>
          <w:t>№S07</w:t>
        </w:r>
      </w:hyperlink>
      <w:r w:rsidRPr="0044557A">
        <w:rPr>
          <w:rFonts w:ascii="Tahoma" w:hAnsi="Tahoma" w:cs="Tahoma"/>
          <w:sz w:val="20"/>
          <w:szCs w:val="20"/>
        </w:rPr>
        <w:t>) - в срок не позднее следующего рабочего дня после проведения операции перевода ценных бумаг, если иной срок не установлен договором транзитного счета депо;</w:t>
      </w:r>
    </w:p>
    <w:p w14:paraId="439ADEB0" w14:textId="77777777" w:rsidR="00155AF1" w:rsidRPr="0044557A" w:rsidRDefault="00155AF1" w:rsidP="00A87857">
      <w:pPr>
        <w:pStyle w:val="1"/>
        <w:ind w:left="1276" w:hanging="283"/>
        <w:rPr>
          <w:rFonts w:ascii="Tahoma" w:hAnsi="Tahoma" w:cs="Tahoma"/>
          <w:sz w:val="20"/>
          <w:szCs w:val="20"/>
        </w:rPr>
      </w:pPr>
      <w:r w:rsidRPr="0044557A">
        <w:rPr>
          <w:rFonts w:ascii="Tahoma" w:hAnsi="Tahoma" w:cs="Tahoma"/>
          <w:sz w:val="20"/>
          <w:szCs w:val="20"/>
        </w:rPr>
        <w:t xml:space="preserve">юридическому лицу - правопреемнику, которому был открыт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w:t>
      </w:r>
    </w:p>
    <w:p w14:paraId="275DCF85" w14:textId="77777777" w:rsidR="00155AF1" w:rsidRPr="0044557A" w:rsidRDefault="00155AF1" w:rsidP="00A87857">
      <w:pPr>
        <w:pStyle w:val="2"/>
        <w:ind w:left="1560" w:hanging="284"/>
        <w:rPr>
          <w:rFonts w:ascii="Tahoma" w:hAnsi="Tahoma" w:cs="Tahoma"/>
          <w:sz w:val="20"/>
          <w:szCs w:val="20"/>
        </w:rPr>
      </w:pPr>
      <w:r w:rsidRPr="0044557A">
        <w:rPr>
          <w:rFonts w:ascii="Tahoma" w:hAnsi="Tahoma" w:cs="Tahoma"/>
          <w:sz w:val="20"/>
          <w:szCs w:val="20"/>
        </w:rPr>
        <w:t xml:space="preserve">отчет об открытии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(Форма </w:t>
      </w:r>
      <w:hyperlink w:anchor="Текст_S05_8" w:history="1">
        <w:r w:rsidRPr="003B67BB">
          <w:rPr>
            <w:rStyle w:val="af"/>
            <w:rFonts w:ascii="Tahoma" w:hAnsi="Tahoma" w:cs="Tahoma"/>
            <w:sz w:val="20"/>
            <w:szCs w:val="20"/>
          </w:rPr>
          <w:t>№</w:t>
        </w:r>
        <w:r w:rsidRPr="003B67BB">
          <w:rPr>
            <w:rStyle w:val="af"/>
            <w:rFonts w:ascii="Tahoma" w:hAnsi="Tahoma" w:cs="Tahoma"/>
            <w:sz w:val="20"/>
            <w:szCs w:val="20"/>
            <w:lang w:val="en-US"/>
          </w:rPr>
          <w:t>S</w:t>
        </w:r>
        <w:r w:rsidRPr="003B67BB">
          <w:rPr>
            <w:rStyle w:val="af"/>
            <w:rFonts w:ascii="Tahoma" w:hAnsi="Tahoma" w:cs="Tahoma"/>
            <w:sz w:val="20"/>
            <w:szCs w:val="20"/>
          </w:rPr>
          <w:t>05-8</w:t>
        </w:r>
      </w:hyperlink>
      <w:r w:rsidRPr="0044557A">
        <w:rPr>
          <w:rFonts w:ascii="Tahoma" w:hAnsi="Tahoma" w:cs="Tahoma"/>
          <w:sz w:val="20"/>
          <w:szCs w:val="20"/>
        </w:rPr>
        <w:t>) - в сроки, установленные настоящими Условиями</w:t>
      </w:r>
      <w:r w:rsidRPr="0044557A">
        <w:rPr>
          <w:rFonts w:ascii="Tahoma" w:hAnsi="Tahoma" w:cs="Tahoma"/>
          <w:color w:val="000000"/>
          <w:sz w:val="20"/>
          <w:szCs w:val="20"/>
        </w:rPr>
        <w:t>;</w:t>
      </w:r>
    </w:p>
    <w:p w14:paraId="54EEE307" w14:textId="77777777" w:rsidR="00155AF1" w:rsidRPr="0044557A" w:rsidRDefault="00155AF1" w:rsidP="00A87857">
      <w:pPr>
        <w:pStyle w:val="2"/>
        <w:ind w:left="1560" w:hanging="284"/>
        <w:rPr>
          <w:rFonts w:ascii="Tahoma" w:hAnsi="Tahoma" w:cs="Tahoma"/>
          <w:sz w:val="20"/>
          <w:szCs w:val="20"/>
        </w:rPr>
      </w:pPr>
      <w:r w:rsidRPr="0044557A">
        <w:rPr>
          <w:rFonts w:ascii="Tahoma" w:hAnsi="Tahoma" w:cs="Tahoma"/>
          <w:sz w:val="20"/>
          <w:szCs w:val="20"/>
        </w:rPr>
        <w:t xml:space="preserve">отчет по операциям (Форма </w:t>
      </w:r>
      <w:hyperlink w:anchor="Текст_S02_1" w:history="1">
        <w:r w:rsidRPr="003B67BB">
          <w:rPr>
            <w:rStyle w:val="af"/>
            <w:rFonts w:ascii="Tahoma" w:hAnsi="Tahoma" w:cs="Tahoma"/>
            <w:sz w:val="20"/>
            <w:szCs w:val="20"/>
          </w:rPr>
          <w:t>№</w:t>
        </w:r>
        <w:r w:rsidRPr="003B67BB">
          <w:rPr>
            <w:rStyle w:val="af"/>
            <w:rFonts w:ascii="Tahoma" w:hAnsi="Tahoma" w:cs="Tahoma"/>
            <w:sz w:val="20"/>
            <w:szCs w:val="20"/>
            <w:lang w:val="en-US"/>
          </w:rPr>
          <w:t>S</w:t>
        </w:r>
        <w:r w:rsidRPr="003B67BB">
          <w:rPr>
            <w:rStyle w:val="af"/>
            <w:rFonts w:ascii="Tahoma" w:hAnsi="Tahoma" w:cs="Tahoma"/>
            <w:sz w:val="20"/>
            <w:szCs w:val="20"/>
          </w:rPr>
          <w:t>02-1</w:t>
        </w:r>
      </w:hyperlink>
      <w:r w:rsidRPr="0044557A">
        <w:rPr>
          <w:rFonts w:ascii="Tahoma" w:hAnsi="Tahoma" w:cs="Tahoma"/>
          <w:sz w:val="20"/>
          <w:szCs w:val="20"/>
        </w:rPr>
        <w:t>) – в срок не позднее следующего рабочего дня после проведения операции перевода ценных бумаг.</w:t>
      </w:r>
    </w:p>
    <w:p w14:paraId="6B8868D8" w14:textId="77777777" w:rsidR="00155AF1" w:rsidRPr="0044557A" w:rsidRDefault="00155AF1" w:rsidP="00477496">
      <w:pPr>
        <w:pStyle w:val="4-"/>
        <w:ind w:left="993" w:hanging="993"/>
        <w:rPr>
          <w:rFonts w:ascii="Tahoma" w:hAnsi="Tahoma" w:cs="Tahoma"/>
          <w:sz w:val="20"/>
          <w:szCs w:val="20"/>
        </w:rPr>
      </w:pPr>
      <w:r w:rsidRPr="0044557A">
        <w:rPr>
          <w:rFonts w:ascii="Tahoma" w:hAnsi="Tahoma" w:cs="Tahoma"/>
          <w:sz w:val="20"/>
          <w:szCs w:val="20"/>
        </w:rPr>
        <w:t>Конвертация ценных бумаг</w:t>
      </w:r>
      <w:r w:rsidRPr="0044557A">
        <w:rPr>
          <w:rFonts w:ascii="Tahoma" w:hAnsi="Tahoma" w:cs="Tahoma"/>
          <w:sz w:val="20"/>
          <w:szCs w:val="20"/>
          <w:lang w:val="en-US"/>
        </w:rPr>
        <w:t>.</w:t>
      </w:r>
    </w:p>
    <w:p w14:paraId="6B2B167C" w14:textId="51C1CC56" w:rsidR="00155AF1" w:rsidRPr="0044557A" w:rsidRDefault="00155AF1" w:rsidP="00477496">
      <w:pPr>
        <w:pStyle w:val="4-"/>
        <w:numPr>
          <w:ilvl w:val="0"/>
          <w:numId w:val="0"/>
        </w:numPr>
        <w:ind w:left="993"/>
        <w:rPr>
          <w:rFonts w:ascii="Tahoma" w:hAnsi="Tahoma" w:cs="Tahoma"/>
          <w:sz w:val="20"/>
          <w:szCs w:val="20"/>
        </w:rPr>
      </w:pPr>
      <w:r w:rsidRPr="0044557A">
        <w:rPr>
          <w:rFonts w:ascii="Tahoma" w:hAnsi="Tahoma" w:cs="Tahoma"/>
          <w:sz w:val="20"/>
          <w:szCs w:val="20"/>
        </w:rPr>
        <w:t xml:space="preserve">В случае проведения конвертации ценных бумаг, права на которые учитываются на </w:t>
      </w:r>
      <w:proofErr w:type="spellStart"/>
      <w:r w:rsidRPr="0044557A">
        <w:rPr>
          <w:rFonts w:ascii="Tahoma" w:hAnsi="Tahoma" w:cs="Tahoma"/>
          <w:sz w:val="20"/>
          <w:szCs w:val="20"/>
        </w:rPr>
        <w:t>субсчете</w:t>
      </w:r>
      <w:proofErr w:type="spellEnd"/>
      <w:r w:rsidRPr="0044557A">
        <w:rPr>
          <w:rFonts w:ascii="Tahoma" w:hAnsi="Tahoma" w:cs="Tahoma"/>
          <w:sz w:val="20"/>
          <w:szCs w:val="20"/>
        </w:rPr>
        <w:t xml:space="preserve"> депо, Депозитарий проводит операцию конвертации ценных бумаг в порядке, установленном п</w:t>
      </w:r>
      <w:r w:rsidR="006F6808">
        <w:rPr>
          <w:rFonts w:ascii="Tahoma" w:hAnsi="Tahoma" w:cs="Tahoma"/>
          <w:sz w:val="20"/>
          <w:szCs w:val="20"/>
        </w:rPr>
        <w:t>унктом</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_Ref342312941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7.2</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6F0A822A" w14:textId="77777777" w:rsidR="00155AF1" w:rsidRPr="0044557A" w:rsidRDefault="00155AF1" w:rsidP="00477496">
      <w:pPr>
        <w:autoSpaceDE w:val="0"/>
        <w:autoSpaceDN w:val="0"/>
        <w:adjustRightInd w:val="0"/>
        <w:spacing w:line="360" w:lineRule="auto"/>
        <w:ind w:left="993"/>
        <w:rPr>
          <w:rFonts w:ascii="Tahoma" w:hAnsi="Tahoma" w:cs="Tahoma"/>
          <w:color w:val="000000"/>
          <w:sz w:val="20"/>
          <w:szCs w:val="20"/>
        </w:rPr>
      </w:pPr>
      <w:r w:rsidRPr="0044557A">
        <w:rPr>
          <w:rFonts w:ascii="Tahoma" w:hAnsi="Tahoma" w:cs="Tahoma"/>
          <w:color w:val="000000"/>
          <w:sz w:val="20"/>
          <w:szCs w:val="20"/>
        </w:rPr>
        <w:t xml:space="preserve">Депозитарий обязан направить отчет о конвертации ценных бумаг, права на которые учитываются на </w:t>
      </w:r>
      <w:proofErr w:type="spellStart"/>
      <w:r w:rsidRPr="0044557A">
        <w:rPr>
          <w:rFonts w:ascii="Tahoma" w:hAnsi="Tahoma" w:cs="Tahoma"/>
          <w:color w:val="000000"/>
          <w:sz w:val="20"/>
          <w:szCs w:val="20"/>
        </w:rPr>
        <w:t>субсчете</w:t>
      </w:r>
      <w:proofErr w:type="spellEnd"/>
      <w:r w:rsidRPr="0044557A">
        <w:rPr>
          <w:rFonts w:ascii="Tahoma" w:hAnsi="Tahoma" w:cs="Tahoma"/>
          <w:color w:val="000000"/>
          <w:sz w:val="20"/>
          <w:szCs w:val="20"/>
        </w:rPr>
        <w:t xml:space="preserve"> депо:</w:t>
      </w:r>
    </w:p>
    <w:p w14:paraId="01306D7D" w14:textId="77777777" w:rsidR="00155AF1" w:rsidRPr="0044557A" w:rsidRDefault="00155AF1" w:rsidP="00477496">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управляющей компании (Форма </w:t>
      </w:r>
      <w:hyperlink w:anchor="Текст_S07" w:history="1">
        <w:r w:rsidRPr="003B67BB">
          <w:rPr>
            <w:rStyle w:val="af"/>
            <w:rFonts w:ascii="Tahoma" w:hAnsi="Tahoma" w:cs="Tahoma"/>
            <w:sz w:val="20"/>
            <w:szCs w:val="20"/>
          </w:rPr>
          <w:t>№S07</w:t>
        </w:r>
      </w:hyperlink>
      <w:r w:rsidRPr="0044557A">
        <w:rPr>
          <w:rFonts w:ascii="Tahoma" w:hAnsi="Tahoma" w:cs="Tahoma"/>
          <w:color w:val="000000"/>
          <w:sz w:val="20"/>
          <w:szCs w:val="20"/>
        </w:rPr>
        <w:t>) в срок не позднее следующего рабочего дня после проведения операции конвертации ценных бумаг, если иной срок не установлен договором транзитного счета депо;</w:t>
      </w:r>
    </w:p>
    <w:p w14:paraId="39E4FB00" w14:textId="77777777" w:rsidR="00155AF1" w:rsidRPr="0044557A" w:rsidRDefault="00155AF1" w:rsidP="00477496">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лицу, которому открыт </w:t>
      </w:r>
      <w:proofErr w:type="spellStart"/>
      <w:r w:rsidRPr="0044557A">
        <w:rPr>
          <w:rFonts w:ascii="Tahoma" w:hAnsi="Tahoma" w:cs="Tahoma"/>
          <w:color w:val="000000"/>
          <w:sz w:val="20"/>
          <w:szCs w:val="20"/>
        </w:rPr>
        <w:t>субсчет</w:t>
      </w:r>
      <w:proofErr w:type="spellEnd"/>
      <w:r w:rsidRPr="0044557A">
        <w:rPr>
          <w:rFonts w:ascii="Tahoma" w:hAnsi="Tahoma" w:cs="Tahoma"/>
          <w:color w:val="000000"/>
          <w:sz w:val="20"/>
          <w:szCs w:val="20"/>
        </w:rPr>
        <w:t xml:space="preserve"> депо (Форма </w:t>
      </w:r>
      <w:hyperlink w:anchor="Текст_S02_1" w:history="1">
        <w:r w:rsidRPr="003B67BB">
          <w:rPr>
            <w:rStyle w:val="af"/>
            <w:rFonts w:ascii="Tahoma" w:hAnsi="Tahoma" w:cs="Tahoma"/>
            <w:sz w:val="20"/>
            <w:szCs w:val="20"/>
          </w:rPr>
          <w:t>№</w:t>
        </w:r>
        <w:r w:rsidRPr="003B67BB">
          <w:rPr>
            <w:rStyle w:val="af"/>
            <w:rFonts w:ascii="Tahoma" w:hAnsi="Tahoma" w:cs="Tahoma"/>
            <w:sz w:val="20"/>
            <w:szCs w:val="20"/>
            <w:lang w:val="en-US"/>
          </w:rPr>
          <w:t>S</w:t>
        </w:r>
        <w:r w:rsidRPr="003B67BB">
          <w:rPr>
            <w:rStyle w:val="af"/>
            <w:rFonts w:ascii="Tahoma" w:hAnsi="Tahoma" w:cs="Tahoma"/>
            <w:sz w:val="20"/>
            <w:szCs w:val="20"/>
          </w:rPr>
          <w:t>02-1</w:t>
        </w:r>
      </w:hyperlink>
      <w:r w:rsidRPr="0044557A">
        <w:rPr>
          <w:rFonts w:ascii="Tahoma" w:hAnsi="Tahoma" w:cs="Tahoma"/>
          <w:color w:val="000000"/>
          <w:sz w:val="20"/>
          <w:szCs w:val="20"/>
        </w:rPr>
        <w:t>), - не позднее следующего рабочего дня после проведения операции конвертации ценных бумаг.</w:t>
      </w:r>
    </w:p>
    <w:p w14:paraId="207DF762" w14:textId="77777777" w:rsidR="00155AF1" w:rsidRPr="0044557A" w:rsidRDefault="00155AF1" w:rsidP="00477496">
      <w:pPr>
        <w:pStyle w:val="4-"/>
        <w:ind w:left="993" w:hanging="993"/>
        <w:rPr>
          <w:rFonts w:ascii="Tahoma" w:hAnsi="Tahoma" w:cs="Tahoma"/>
          <w:sz w:val="20"/>
          <w:szCs w:val="20"/>
        </w:rPr>
      </w:pPr>
      <w:bookmarkStart w:id="454" w:name="_Ref469413099"/>
      <w:r w:rsidRPr="0044557A">
        <w:rPr>
          <w:rFonts w:ascii="Tahoma" w:hAnsi="Tahoma" w:cs="Tahoma"/>
          <w:sz w:val="20"/>
          <w:szCs w:val="20"/>
        </w:rPr>
        <w:t xml:space="preserve">Предоставление выписок и отчетов по транзитному счету депо и </w:t>
      </w:r>
      <w:proofErr w:type="spellStart"/>
      <w:r w:rsidRPr="0044557A">
        <w:rPr>
          <w:rFonts w:ascii="Tahoma" w:hAnsi="Tahoma" w:cs="Tahoma"/>
          <w:sz w:val="20"/>
          <w:szCs w:val="20"/>
        </w:rPr>
        <w:t>субсчетам</w:t>
      </w:r>
      <w:proofErr w:type="spellEnd"/>
      <w:r w:rsidRPr="0044557A">
        <w:rPr>
          <w:rFonts w:ascii="Tahoma" w:hAnsi="Tahoma" w:cs="Tahoma"/>
          <w:sz w:val="20"/>
          <w:szCs w:val="20"/>
        </w:rPr>
        <w:t xml:space="preserve"> депо</w:t>
      </w:r>
      <w:bookmarkEnd w:id="454"/>
      <w:r w:rsidRPr="0044557A">
        <w:rPr>
          <w:rFonts w:ascii="Tahoma" w:hAnsi="Tahoma" w:cs="Tahoma"/>
          <w:sz w:val="20"/>
          <w:szCs w:val="20"/>
        </w:rPr>
        <w:t>.</w:t>
      </w:r>
    </w:p>
    <w:p w14:paraId="1B883B60" w14:textId="77777777" w:rsidR="00155AF1" w:rsidRPr="0044557A" w:rsidRDefault="00155AF1" w:rsidP="00477496">
      <w:pPr>
        <w:pStyle w:val="4-"/>
        <w:numPr>
          <w:ilvl w:val="0"/>
          <w:numId w:val="0"/>
        </w:numPr>
        <w:ind w:left="993"/>
        <w:rPr>
          <w:rFonts w:ascii="Tahoma" w:hAnsi="Tahoma" w:cs="Tahoma"/>
          <w:sz w:val="20"/>
          <w:szCs w:val="20"/>
        </w:rPr>
      </w:pPr>
      <w:r w:rsidRPr="0044557A">
        <w:rPr>
          <w:rFonts w:ascii="Tahoma" w:hAnsi="Tahoma" w:cs="Tahoma"/>
          <w:sz w:val="20"/>
          <w:szCs w:val="20"/>
        </w:rPr>
        <w:t>Депозитарий обязан:</w:t>
      </w:r>
    </w:p>
    <w:p w14:paraId="545AA45F" w14:textId="2A01E190" w:rsidR="00155AF1" w:rsidRPr="0044557A" w:rsidRDefault="00155AF1" w:rsidP="00477496">
      <w:pPr>
        <w:pStyle w:val="1"/>
        <w:ind w:left="1276" w:hanging="283"/>
        <w:rPr>
          <w:rFonts w:ascii="Tahoma" w:hAnsi="Tahoma" w:cs="Tahoma"/>
          <w:sz w:val="20"/>
          <w:szCs w:val="20"/>
        </w:rPr>
      </w:pPr>
      <w:r w:rsidRPr="0044557A">
        <w:rPr>
          <w:rFonts w:ascii="Tahoma" w:hAnsi="Tahoma" w:cs="Tahoma"/>
          <w:sz w:val="20"/>
          <w:szCs w:val="20"/>
        </w:rPr>
        <w:t xml:space="preserve">по требованию управляющей компании, на имя которой открыт транзитный счет депо, предоставлять ей выписки и отчеты по транзитному счету депо, а также по </w:t>
      </w:r>
      <w:proofErr w:type="spellStart"/>
      <w:r w:rsidRPr="0044557A">
        <w:rPr>
          <w:rFonts w:ascii="Tahoma" w:hAnsi="Tahoma" w:cs="Tahoma"/>
          <w:sz w:val="20"/>
          <w:szCs w:val="20"/>
        </w:rPr>
        <w:t>субсчетам</w:t>
      </w:r>
      <w:proofErr w:type="spellEnd"/>
      <w:r w:rsidRPr="0044557A">
        <w:rPr>
          <w:rFonts w:ascii="Tahoma" w:hAnsi="Tahoma" w:cs="Tahoma"/>
          <w:sz w:val="20"/>
          <w:szCs w:val="20"/>
        </w:rPr>
        <w:t xml:space="preserve"> депо в срок не более 3</w:t>
      </w:r>
      <w:r w:rsidR="0056265A">
        <w:rPr>
          <w:rFonts w:ascii="Tahoma" w:hAnsi="Tahoma" w:cs="Tahoma"/>
          <w:sz w:val="20"/>
          <w:szCs w:val="20"/>
        </w:rPr>
        <w:t xml:space="preserve"> (трех)</w:t>
      </w:r>
      <w:r w:rsidRPr="0044557A">
        <w:rPr>
          <w:rFonts w:ascii="Tahoma" w:hAnsi="Tahoma" w:cs="Tahoma"/>
          <w:sz w:val="20"/>
          <w:szCs w:val="20"/>
        </w:rPr>
        <w:t xml:space="preserve"> рабочих дней со дня поступления соответствующего требования, если иной порядок не установлен договором транзитного счета депо;</w:t>
      </w:r>
    </w:p>
    <w:p w14:paraId="3460A9D4" w14:textId="5F08471C" w:rsidR="00155AF1" w:rsidRPr="0044557A" w:rsidRDefault="00155AF1" w:rsidP="00477496">
      <w:pPr>
        <w:pStyle w:val="1"/>
        <w:ind w:left="1276" w:hanging="283"/>
        <w:rPr>
          <w:rFonts w:ascii="Tahoma" w:hAnsi="Tahoma" w:cs="Tahoma"/>
          <w:sz w:val="20"/>
          <w:szCs w:val="20"/>
        </w:rPr>
      </w:pPr>
      <w:r w:rsidRPr="0044557A">
        <w:rPr>
          <w:rFonts w:ascii="Tahoma" w:hAnsi="Tahoma" w:cs="Tahoma"/>
          <w:sz w:val="20"/>
          <w:szCs w:val="20"/>
        </w:rPr>
        <w:t xml:space="preserve">предоставлять лицу, которому открыт </w:t>
      </w:r>
      <w:proofErr w:type="spellStart"/>
      <w:r w:rsidRPr="0044557A">
        <w:rPr>
          <w:rFonts w:ascii="Tahoma" w:hAnsi="Tahoma" w:cs="Tahoma"/>
          <w:sz w:val="20"/>
          <w:szCs w:val="20"/>
        </w:rPr>
        <w:t>субсчет</w:t>
      </w:r>
      <w:proofErr w:type="spellEnd"/>
      <w:r w:rsidRPr="0044557A">
        <w:rPr>
          <w:rFonts w:ascii="Tahoma" w:hAnsi="Tahoma" w:cs="Tahoma"/>
          <w:sz w:val="20"/>
          <w:szCs w:val="20"/>
        </w:rPr>
        <w:t xml:space="preserve"> депо, выписки о состоянии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открытого данному лицу, выписки об операциях, проведенных по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открытому данному лицу, а также отчеты об операциях, проведенных по </w:t>
      </w:r>
      <w:proofErr w:type="spellStart"/>
      <w:r w:rsidRPr="0044557A">
        <w:rPr>
          <w:rFonts w:ascii="Tahoma" w:hAnsi="Tahoma" w:cs="Tahoma"/>
          <w:sz w:val="20"/>
          <w:szCs w:val="20"/>
        </w:rPr>
        <w:t>субсчету</w:t>
      </w:r>
      <w:proofErr w:type="spellEnd"/>
      <w:r w:rsidRPr="0044557A">
        <w:rPr>
          <w:rFonts w:ascii="Tahoma" w:hAnsi="Tahoma" w:cs="Tahoma"/>
          <w:sz w:val="20"/>
          <w:szCs w:val="20"/>
        </w:rPr>
        <w:t xml:space="preserve"> депо, открытому данному лицу, в срок не более 3</w:t>
      </w:r>
      <w:r w:rsidR="0056265A">
        <w:rPr>
          <w:rFonts w:ascii="Tahoma" w:hAnsi="Tahoma" w:cs="Tahoma"/>
          <w:sz w:val="20"/>
          <w:szCs w:val="20"/>
        </w:rPr>
        <w:t xml:space="preserve"> (трех)</w:t>
      </w:r>
      <w:r w:rsidRPr="0044557A">
        <w:rPr>
          <w:rFonts w:ascii="Tahoma" w:hAnsi="Tahoma" w:cs="Tahoma"/>
          <w:sz w:val="20"/>
          <w:szCs w:val="20"/>
        </w:rPr>
        <w:t xml:space="preserve"> рабочих дней со дня поступления соответствующего запроса.</w:t>
      </w:r>
    </w:p>
    <w:p w14:paraId="7B5FF145" w14:textId="77777777" w:rsidR="00155AF1" w:rsidRPr="0044557A" w:rsidRDefault="00155AF1" w:rsidP="00477496">
      <w:pPr>
        <w:pStyle w:val="4-"/>
        <w:ind w:left="993" w:hanging="993"/>
        <w:rPr>
          <w:rFonts w:ascii="Tahoma" w:hAnsi="Tahoma" w:cs="Tahoma"/>
          <w:sz w:val="20"/>
          <w:szCs w:val="20"/>
        </w:rPr>
      </w:pPr>
      <w:r w:rsidRPr="0044557A">
        <w:rPr>
          <w:rFonts w:ascii="Tahoma" w:hAnsi="Tahoma" w:cs="Tahoma"/>
          <w:sz w:val="20"/>
          <w:szCs w:val="20"/>
        </w:rPr>
        <w:t>Предоставление сведений о лицах, имеющих право на участие в общем собрании акционеров акционерного общества, а также о лицах, имеющих право на получение дохода и иных выплат по ценным бумагам.</w:t>
      </w:r>
    </w:p>
    <w:p w14:paraId="2AB7DA4E" w14:textId="77777777" w:rsidR="00155AF1" w:rsidRPr="0044557A" w:rsidRDefault="00155AF1" w:rsidP="00477496">
      <w:pPr>
        <w:pStyle w:val="4-"/>
        <w:numPr>
          <w:ilvl w:val="0"/>
          <w:numId w:val="0"/>
        </w:numPr>
        <w:ind w:left="993"/>
        <w:rPr>
          <w:rFonts w:ascii="Tahoma" w:hAnsi="Tahoma" w:cs="Tahoma"/>
          <w:sz w:val="20"/>
          <w:szCs w:val="20"/>
        </w:rPr>
      </w:pPr>
      <w:r w:rsidRPr="0044557A">
        <w:rPr>
          <w:rFonts w:ascii="Tahoma" w:hAnsi="Tahoma" w:cs="Tahoma"/>
          <w:sz w:val="20"/>
          <w:szCs w:val="20"/>
        </w:rPr>
        <w:t xml:space="preserve">В случае составления списка лиц, имеющих право на участие в общем собрании акционеров акционерного общества, ценные бумаги которого переданы в оплату паев паевого инвестиционного фонда, Депозитарий на основании запроса держателя реестра акционерного общества (депозитария, в котором Депозитарию открыт счет депо номинального держателя) направляет установленные законодательством Российской Федерации о ценных бумагах данные, необходимые для составления такого списка, о лицах, которым открыты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на которых учитываются соответствующие ценные бумаги.</w:t>
      </w:r>
    </w:p>
    <w:p w14:paraId="6A3EAE16" w14:textId="77777777" w:rsidR="00155AF1" w:rsidRPr="0044557A" w:rsidRDefault="00155AF1" w:rsidP="00477496">
      <w:pPr>
        <w:pStyle w:val="4-"/>
        <w:numPr>
          <w:ilvl w:val="0"/>
          <w:numId w:val="0"/>
        </w:numPr>
        <w:ind w:left="993"/>
        <w:rPr>
          <w:rFonts w:ascii="Tahoma" w:hAnsi="Tahoma" w:cs="Tahoma"/>
          <w:sz w:val="20"/>
          <w:szCs w:val="20"/>
        </w:rPr>
      </w:pPr>
      <w:r w:rsidRPr="0044557A">
        <w:rPr>
          <w:rFonts w:ascii="Tahoma" w:hAnsi="Tahoma" w:cs="Tahoma"/>
          <w:sz w:val="20"/>
          <w:szCs w:val="20"/>
        </w:rPr>
        <w:t xml:space="preserve">В случае составления списка лиц, имеющих право на получение дохода и иных выплат по ценным бумагам, которые переданы в оплату паев паевого инвестиционного фонда, Депозитарий на основании запроса держателя реестра акционерного общества (депозитария, в котором Депозитарию открыт счет депо номинального держателя) направляет установленные законодательством Российской Федерации о ценных бумагах данные, необходимые для составления такого списка, о лицах, которым открыты </w:t>
      </w:r>
      <w:proofErr w:type="spellStart"/>
      <w:r w:rsidRPr="0044557A">
        <w:rPr>
          <w:rFonts w:ascii="Tahoma" w:hAnsi="Tahoma" w:cs="Tahoma"/>
          <w:sz w:val="20"/>
          <w:szCs w:val="20"/>
        </w:rPr>
        <w:t>субсчета</w:t>
      </w:r>
      <w:proofErr w:type="spellEnd"/>
      <w:r w:rsidRPr="0044557A">
        <w:rPr>
          <w:rFonts w:ascii="Tahoma" w:hAnsi="Tahoma" w:cs="Tahoma"/>
          <w:sz w:val="20"/>
          <w:szCs w:val="20"/>
        </w:rPr>
        <w:t xml:space="preserve"> депо, на которых учитываются соответствующие ценные бумаги. При этом Депозитарий в качестве счета, на который должны быть перечислены доходы и иные выплаты по ценным бумагам, указывает специальный депозитарный счет, открытый Депозитарию в кредитной организации.</w:t>
      </w:r>
    </w:p>
    <w:p w14:paraId="01A97456" w14:textId="3F1FE216" w:rsidR="00155AF1" w:rsidRPr="0044557A" w:rsidRDefault="00155AF1" w:rsidP="00477496">
      <w:pPr>
        <w:pStyle w:val="4-"/>
        <w:numPr>
          <w:ilvl w:val="0"/>
          <w:numId w:val="0"/>
        </w:numPr>
        <w:ind w:left="993"/>
        <w:rPr>
          <w:rFonts w:ascii="Tahoma" w:hAnsi="Tahoma" w:cs="Tahoma"/>
          <w:sz w:val="20"/>
          <w:szCs w:val="20"/>
        </w:rPr>
      </w:pPr>
      <w:r w:rsidRPr="0044557A">
        <w:rPr>
          <w:rFonts w:ascii="Tahoma" w:hAnsi="Tahoma" w:cs="Tahoma"/>
          <w:sz w:val="20"/>
          <w:szCs w:val="20"/>
        </w:rPr>
        <w:t>Доходы и иные выплаты по ценным бумагам, переданным в оплату инвестиционных паев, поступившие на специальный депозитарный счет Депозитария в период формирования паевого инвестиционного фонда, перечисляются Депозитарием на транзитный счет управляющей компании в порядке, установленном п</w:t>
      </w:r>
      <w:r w:rsidR="006F6808">
        <w:rPr>
          <w:rFonts w:ascii="Tahoma" w:hAnsi="Tahoma" w:cs="Tahoma"/>
          <w:sz w:val="20"/>
          <w:szCs w:val="20"/>
        </w:rPr>
        <w:t>унктом</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_Ref342312975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7.5</w:t>
      </w:r>
      <w:r w:rsidRPr="0044557A">
        <w:rPr>
          <w:rFonts w:ascii="Tahoma" w:hAnsi="Tahoma" w:cs="Tahoma"/>
          <w:sz w:val="20"/>
          <w:szCs w:val="20"/>
        </w:rPr>
        <w:fldChar w:fldCharType="end"/>
      </w:r>
      <w:r w:rsidRPr="0044557A">
        <w:rPr>
          <w:rFonts w:ascii="Tahoma" w:hAnsi="Tahoma" w:cs="Tahoma"/>
          <w:sz w:val="20"/>
          <w:szCs w:val="20"/>
        </w:rPr>
        <w:t>. настоящих Условий.</w:t>
      </w:r>
    </w:p>
    <w:p w14:paraId="5CE0C1C2" w14:textId="77777777" w:rsidR="00155AF1" w:rsidRPr="0044557A" w:rsidRDefault="00155AF1" w:rsidP="00477496">
      <w:pPr>
        <w:pStyle w:val="4-"/>
        <w:ind w:left="993" w:hanging="993"/>
        <w:rPr>
          <w:rFonts w:ascii="Tahoma" w:hAnsi="Tahoma" w:cs="Tahoma"/>
          <w:sz w:val="20"/>
          <w:szCs w:val="20"/>
        </w:rPr>
      </w:pPr>
      <w:r w:rsidRPr="0044557A">
        <w:rPr>
          <w:rFonts w:ascii="Tahoma" w:hAnsi="Tahoma" w:cs="Tahoma"/>
          <w:sz w:val="20"/>
          <w:szCs w:val="20"/>
        </w:rPr>
        <w:t>Операции при завершении срока формирования паевого инвестиционного фонда.</w:t>
      </w:r>
    </w:p>
    <w:p w14:paraId="35762A5C" w14:textId="77777777" w:rsidR="00155AF1" w:rsidRPr="0044557A" w:rsidRDefault="00155AF1" w:rsidP="00477496">
      <w:pPr>
        <w:pStyle w:val="4-"/>
        <w:numPr>
          <w:ilvl w:val="0"/>
          <w:numId w:val="0"/>
        </w:numPr>
        <w:ind w:left="993"/>
        <w:rPr>
          <w:rFonts w:ascii="Tahoma" w:hAnsi="Tahoma" w:cs="Tahoma"/>
          <w:sz w:val="20"/>
          <w:szCs w:val="20"/>
        </w:rPr>
      </w:pPr>
      <w:r w:rsidRPr="0044557A">
        <w:rPr>
          <w:rFonts w:ascii="Tahoma" w:hAnsi="Tahoma" w:cs="Tahoma"/>
          <w:sz w:val="20"/>
          <w:szCs w:val="20"/>
        </w:rPr>
        <w:t>При формировании паевого инвестиционного фонда Депозитарий на основании поручения управляющей компании о переводе ценных бумаг для включения их в состав паевого инвестиционного фонда списывает ценные бумаги с транзитного счета депо и зачисляет их на счет депо, открытый управляющей компании как доверительному управляющему соответствующим паевым инвестиционным фондом. Указанная операция производится Депозитарием при условии соблюдения требований законодательства Российской Федерации об инвестиционных фондах к завершению (окончанию) формирования паевого инвестиционного фонда.</w:t>
      </w:r>
    </w:p>
    <w:p w14:paraId="1143EC88" w14:textId="77777777" w:rsidR="00155AF1" w:rsidRPr="0044557A" w:rsidRDefault="00155AF1" w:rsidP="00477496">
      <w:pPr>
        <w:autoSpaceDE w:val="0"/>
        <w:autoSpaceDN w:val="0"/>
        <w:adjustRightInd w:val="0"/>
        <w:spacing w:line="360" w:lineRule="auto"/>
        <w:ind w:left="993"/>
        <w:rPr>
          <w:rFonts w:ascii="Tahoma" w:hAnsi="Tahoma" w:cs="Tahoma"/>
          <w:color w:val="000000"/>
          <w:sz w:val="20"/>
          <w:szCs w:val="20"/>
        </w:rPr>
      </w:pPr>
      <w:r w:rsidRPr="0044557A">
        <w:rPr>
          <w:rFonts w:ascii="Tahoma" w:hAnsi="Tahoma" w:cs="Tahoma"/>
          <w:color w:val="000000"/>
          <w:sz w:val="20"/>
          <w:szCs w:val="20"/>
        </w:rPr>
        <w:t xml:space="preserve">Депозитарий обязан направить отчет о списании ценных бумаг, переданных в оплату инвестиционных паев, с </w:t>
      </w:r>
      <w:proofErr w:type="spellStart"/>
      <w:r w:rsidRPr="0044557A">
        <w:rPr>
          <w:rFonts w:ascii="Tahoma" w:hAnsi="Tahoma" w:cs="Tahoma"/>
          <w:color w:val="000000"/>
          <w:sz w:val="20"/>
          <w:szCs w:val="20"/>
        </w:rPr>
        <w:t>субсчета</w:t>
      </w:r>
      <w:proofErr w:type="spellEnd"/>
      <w:r w:rsidRPr="0044557A">
        <w:rPr>
          <w:rFonts w:ascii="Tahoma" w:hAnsi="Tahoma" w:cs="Tahoma"/>
          <w:color w:val="000000"/>
          <w:sz w:val="20"/>
          <w:szCs w:val="20"/>
        </w:rPr>
        <w:t xml:space="preserve"> депо в связи с формированием паевого инвестиционного фонда:</w:t>
      </w:r>
    </w:p>
    <w:p w14:paraId="75D5E077" w14:textId="77777777" w:rsidR="00155AF1" w:rsidRPr="0044557A" w:rsidRDefault="00155AF1" w:rsidP="00477496">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управляющей компании (Форма </w:t>
      </w:r>
      <w:hyperlink w:anchor="Текст_S07" w:history="1">
        <w:r w:rsidRPr="003B67BB">
          <w:rPr>
            <w:rStyle w:val="af"/>
            <w:rFonts w:ascii="Tahoma" w:hAnsi="Tahoma" w:cs="Tahoma"/>
            <w:sz w:val="20"/>
            <w:szCs w:val="20"/>
          </w:rPr>
          <w:t>№S07</w:t>
        </w:r>
      </w:hyperlink>
      <w:r w:rsidRPr="0044557A">
        <w:rPr>
          <w:rFonts w:ascii="Tahoma" w:hAnsi="Tahoma" w:cs="Tahoma"/>
          <w:color w:val="000000"/>
          <w:sz w:val="20"/>
          <w:szCs w:val="20"/>
        </w:rPr>
        <w:t>) - не позднее следующего рабочего дня после проведения операции, если иной срок не установлен договором транзитного счета депо;</w:t>
      </w:r>
    </w:p>
    <w:p w14:paraId="291124E0" w14:textId="77777777" w:rsidR="00155AF1" w:rsidRPr="0044557A" w:rsidRDefault="00155AF1" w:rsidP="00477496">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лицу, которому открыт </w:t>
      </w:r>
      <w:proofErr w:type="spellStart"/>
      <w:r w:rsidRPr="0044557A">
        <w:rPr>
          <w:rFonts w:ascii="Tahoma" w:hAnsi="Tahoma" w:cs="Tahoma"/>
          <w:color w:val="000000"/>
          <w:sz w:val="20"/>
          <w:szCs w:val="20"/>
        </w:rPr>
        <w:t>субсчет</w:t>
      </w:r>
      <w:proofErr w:type="spellEnd"/>
      <w:r w:rsidRPr="0044557A">
        <w:rPr>
          <w:rFonts w:ascii="Tahoma" w:hAnsi="Tahoma" w:cs="Tahoma"/>
          <w:color w:val="000000"/>
          <w:sz w:val="20"/>
          <w:szCs w:val="20"/>
        </w:rPr>
        <w:t xml:space="preserve"> депо (Форма </w:t>
      </w:r>
      <w:hyperlink w:anchor="Текст_S02_1" w:history="1">
        <w:r w:rsidRPr="003B67BB">
          <w:rPr>
            <w:rStyle w:val="af"/>
            <w:rFonts w:ascii="Tahoma" w:hAnsi="Tahoma" w:cs="Tahoma"/>
            <w:sz w:val="20"/>
            <w:szCs w:val="20"/>
          </w:rPr>
          <w:t>№</w:t>
        </w:r>
        <w:r w:rsidRPr="003B67BB">
          <w:rPr>
            <w:rStyle w:val="af"/>
            <w:rFonts w:ascii="Tahoma" w:hAnsi="Tahoma" w:cs="Tahoma"/>
            <w:sz w:val="20"/>
            <w:szCs w:val="20"/>
            <w:lang w:val="en-US"/>
          </w:rPr>
          <w:t>S</w:t>
        </w:r>
        <w:r w:rsidRPr="003B67BB">
          <w:rPr>
            <w:rStyle w:val="af"/>
            <w:rFonts w:ascii="Tahoma" w:hAnsi="Tahoma" w:cs="Tahoma"/>
            <w:sz w:val="20"/>
            <w:szCs w:val="20"/>
          </w:rPr>
          <w:t>02-1</w:t>
        </w:r>
      </w:hyperlink>
      <w:r w:rsidRPr="0044557A">
        <w:rPr>
          <w:rFonts w:ascii="Tahoma" w:hAnsi="Tahoma" w:cs="Tahoma"/>
          <w:color w:val="000000"/>
          <w:sz w:val="20"/>
          <w:szCs w:val="20"/>
        </w:rPr>
        <w:t>), - не позднее следующего рабочего дня после проведения операции.</w:t>
      </w:r>
    </w:p>
    <w:p w14:paraId="11C071BB" w14:textId="77777777" w:rsidR="00155AF1" w:rsidRPr="0044557A" w:rsidRDefault="00155AF1" w:rsidP="00512E40">
      <w:pPr>
        <w:pStyle w:val="4-"/>
        <w:numPr>
          <w:ilvl w:val="0"/>
          <w:numId w:val="0"/>
        </w:numPr>
        <w:ind w:left="993"/>
        <w:rPr>
          <w:rFonts w:ascii="Tahoma" w:hAnsi="Tahoma" w:cs="Tahoma"/>
          <w:sz w:val="20"/>
          <w:szCs w:val="20"/>
        </w:rPr>
      </w:pPr>
      <w:r w:rsidRPr="0044557A">
        <w:rPr>
          <w:rFonts w:ascii="Tahoma" w:hAnsi="Tahoma" w:cs="Tahoma"/>
          <w:sz w:val="20"/>
          <w:szCs w:val="20"/>
        </w:rPr>
        <w:t>В случае если паевой инвестиционный фонд по истечении срока его формирования не сформирован, Депозитарий на основании поручения управляющей компании о переводе ценных бумаг лицам, передавшим ценные бумаги в оплату инвестиционных паев (Форма №R03-2), осуществляет необходимые действия для перевода ценных бумаг на счет (счета), открытые указанным лицам.</w:t>
      </w:r>
    </w:p>
    <w:p w14:paraId="1ED7C9EF" w14:textId="77777777" w:rsidR="00155AF1" w:rsidRPr="0044557A" w:rsidRDefault="00155AF1" w:rsidP="00512E40">
      <w:pPr>
        <w:autoSpaceDE w:val="0"/>
        <w:autoSpaceDN w:val="0"/>
        <w:adjustRightInd w:val="0"/>
        <w:spacing w:line="360" w:lineRule="auto"/>
        <w:ind w:left="993"/>
        <w:rPr>
          <w:rFonts w:ascii="Tahoma" w:hAnsi="Tahoma" w:cs="Tahoma"/>
          <w:color w:val="000000"/>
          <w:sz w:val="20"/>
          <w:szCs w:val="20"/>
        </w:rPr>
      </w:pPr>
      <w:r w:rsidRPr="0044557A">
        <w:rPr>
          <w:rFonts w:ascii="Tahoma" w:hAnsi="Tahoma" w:cs="Tahoma"/>
          <w:color w:val="000000"/>
          <w:sz w:val="20"/>
          <w:szCs w:val="20"/>
        </w:rPr>
        <w:t xml:space="preserve">Депозитарий обязан направить отчет о списании ценных бумаг с </w:t>
      </w:r>
      <w:proofErr w:type="spellStart"/>
      <w:r w:rsidRPr="0044557A">
        <w:rPr>
          <w:rFonts w:ascii="Tahoma" w:hAnsi="Tahoma" w:cs="Tahoma"/>
          <w:color w:val="000000"/>
          <w:sz w:val="20"/>
          <w:szCs w:val="20"/>
        </w:rPr>
        <w:t>субсчета</w:t>
      </w:r>
      <w:proofErr w:type="spellEnd"/>
      <w:r w:rsidRPr="0044557A">
        <w:rPr>
          <w:rFonts w:ascii="Tahoma" w:hAnsi="Tahoma" w:cs="Tahoma"/>
          <w:color w:val="000000"/>
          <w:sz w:val="20"/>
          <w:szCs w:val="20"/>
        </w:rPr>
        <w:t xml:space="preserve"> депо в связи с их возвратом лицам, передавшим ценные бумаги в оплату инвестиционных паев:</w:t>
      </w:r>
    </w:p>
    <w:p w14:paraId="576A95BD" w14:textId="77777777" w:rsidR="00155AF1" w:rsidRPr="0044557A" w:rsidRDefault="00155AF1" w:rsidP="00512E40">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управляющей компании (Форма </w:t>
      </w:r>
      <w:hyperlink w:anchor="Текст_S07" w:history="1">
        <w:r w:rsidRPr="003B67BB">
          <w:rPr>
            <w:rStyle w:val="af"/>
            <w:rFonts w:ascii="Tahoma" w:hAnsi="Tahoma" w:cs="Tahoma"/>
            <w:sz w:val="20"/>
            <w:szCs w:val="20"/>
          </w:rPr>
          <w:t>№S07</w:t>
        </w:r>
      </w:hyperlink>
      <w:r w:rsidRPr="0044557A">
        <w:rPr>
          <w:rFonts w:ascii="Tahoma" w:hAnsi="Tahoma" w:cs="Tahoma"/>
          <w:color w:val="000000"/>
          <w:sz w:val="20"/>
          <w:szCs w:val="20"/>
        </w:rPr>
        <w:t xml:space="preserve">) - не позднее следующего рабочего дня после проведения операции, если иной срок не установлен договором транзитного счета депо; </w:t>
      </w:r>
    </w:p>
    <w:p w14:paraId="2EFF4B2E" w14:textId="77777777" w:rsidR="00155AF1" w:rsidRPr="0044557A" w:rsidRDefault="00155AF1" w:rsidP="00512E40">
      <w:pPr>
        <w:numPr>
          <w:ilvl w:val="0"/>
          <w:numId w:val="53"/>
        </w:numPr>
        <w:tabs>
          <w:tab w:val="clear" w:pos="1429"/>
          <w:tab w:val="num" w:pos="1701"/>
        </w:tabs>
        <w:spacing w:line="360" w:lineRule="auto"/>
        <w:ind w:left="1276" w:hanging="283"/>
        <w:rPr>
          <w:rFonts w:ascii="Tahoma" w:hAnsi="Tahoma" w:cs="Tahoma"/>
          <w:color w:val="000000"/>
          <w:sz w:val="20"/>
          <w:szCs w:val="20"/>
        </w:rPr>
      </w:pPr>
      <w:r w:rsidRPr="0044557A">
        <w:rPr>
          <w:rFonts w:ascii="Tahoma" w:hAnsi="Tahoma" w:cs="Tahoma"/>
          <w:color w:val="000000"/>
          <w:sz w:val="20"/>
          <w:szCs w:val="20"/>
        </w:rPr>
        <w:t xml:space="preserve">лицу, которому открыт </w:t>
      </w:r>
      <w:proofErr w:type="spellStart"/>
      <w:r w:rsidRPr="0044557A">
        <w:rPr>
          <w:rFonts w:ascii="Tahoma" w:hAnsi="Tahoma" w:cs="Tahoma"/>
          <w:color w:val="000000"/>
          <w:sz w:val="20"/>
          <w:szCs w:val="20"/>
        </w:rPr>
        <w:t>субсчет</w:t>
      </w:r>
      <w:proofErr w:type="spellEnd"/>
      <w:r w:rsidRPr="0044557A">
        <w:rPr>
          <w:rFonts w:ascii="Tahoma" w:hAnsi="Tahoma" w:cs="Tahoma"/>
          <w:color w:val="000000"/>
          <w:sz w:val="20"/>
          <w:szCs w:val="20"/>
        </w:rPr>
        <w:t xml:space="preserve"> депо (Форма </w:t>
      </w:r>
      <w:hyperlink w:anchor="Текст_S02_1" w:history="1">
        <w:r w:rsidRPr="003B67BB">
          <w:rPr>
            <w:rStyle w:val="af"/>
            <w:rFonts w:ascii="Tahoma" w:hAnsi="Tahoma" w:cs="Tahoma"/>
            <w:sz w:val="20"/>
            <w:szCs w:val="20"/>
          </w:rPr>
          <w:t>№</w:t>
        </w:r>
        <w:r w:rsidRPr="003B67BB">
          <w:rPr>
            <w:rStyle w:val="af"/>
            <w:rFonts w:ascii="Tahoma" w:hAnsi="Tahoma" w:cs="Tahoma"/>
            <w:sz w:val="20"/>
            <w:szCs w:val="20"/>
            <w:lang w:val="en-US"/>
          </w:rPr>
          <w:t>S</w:t>
        </w:r>
        <w:r w:rsidRPr="003B67BB">
          <w:rPr>
            <w:rStyle w:val="af"/>
            <w:rFonts w:ascii="Tahoma" w:hAnsi="Tahoma" w:cs="Tahoma"/>
            <w:sz w:val="20"/>
            <w:szCs w:val="20"/>
          </w:rPr>
          <w:t>02-1</w:t>
        </w:r>
      </w:hyperlink>
      <w:r w:rsidRPr="0044557A">
        <w:rPr>
          <w:rFonts w:ascii="Tahoma" w:hAnsi="Tahoma" w:cs="Tahoma"/>
          <w:color w:val="000000"/>
          <w:sz w:val="20"/>
          <w:szCs w:val="20"/>
        </w:rPr>
        <w:t>), - не позднее следующего рабочего дня после проведения операции.</w:t>
      </w:r>
    </w:p>
    <w:p w14:paraId="12F3DD2F" w14:textId="77777777" w:rsidR="00155AF1" w:rsidRDefault="00155AF1" w:rsidP="00512E40">
      <w:pPr>
        <w:pStyle w:val="4-"/>
        <w:numPr>
          <w:ilvl w:val="0"/>
          <w:numId w:val="0"/>
        </w:numPr>
        <w:ind w:left="993"/>
        <w:rPr>
          <w:rFonts w:ascii="Tahoma" w:hAnsi="Tahoma" w:cs="Tahoma"/>
          <w:sz w:val="20"/>
          <w:szCs w:val="20"/>
        </w:rPr>
      </w:pPr>
      <w:r w:rsidRPr="0044557A">
        <w:rPr>
          <w:rFonts w:ascii="Tahoma" w:hAnsi="Tahoma" w:cs="Tahoma"/>
          <w:sz w:val="20"/>
          <w:szCs w:val="20"/>
        </w:rPr>
        <w:t>Ценные бумаги, в отношении которых зафиксирован факт ограничения распоряжения по требованию уполномоченных государственных органов и (или) операции с которыми приостановлены в случае смерти физического лица, передавшего ценные бумаги в оплату инвестиционных паев, не подлежат включению в состав паевого инвестиционного фонда.</w:t>
      </w:r>
    </w:p>
    <w:p w14:paraId="307913C4" w14:textId="77777777" w:rsidR="00235A6A" w:rsidRPr="00235A6A" w:rsidRDefault="00235A6A" w:rsidP="00512E40">
      <w:pPr>
        <w:pStyle w:val="4-"/>
        <w:ind w:left="993" w:hanging="993"/>
        <w:rPr>
          <w:rFonts w:ascii="Tahoma" w:hAnsi="Tahoma" w:cs="Tahoma"/>
          <w:sz w:val="20"/>
          <w:szCs w:val="20"/>
        </w:rPr>
      </w:pPr>
      <w:r w:rsidRPr="00235A6A">
        <w:rPr>
          <w:rFonts w:ascii="Tahoma" w:hAnsi="Tahoma" w:cs="Tahoma"/>
          <w:sz w:val="20"/>
          <w:szCs w:val="20"/>
        </w:rPr>
        <w:t xml:space="preserve">Закрытие </w:t>
      </w:r>
      <w:proofErr w:type="spellStart"/>
      <w:r w:rsidRPr="00235A6A">
        <w:rPr>
          <w:rFonts w:ascii="Tahoma" w:hAnsi="Tahoma" w:cs="Tahoma"/>
          <w:sz w:val="20"/>
          <w:szCs w:val="20"/>
        </w:rPr>
        <w:t>субсчета</w:t>
      </w:r>
      <w:proofErr w:type="spellEnd"/>
      <w:r w:rsidRPr="00235A6A">
        <w:rPr>
          <w:rFonts w:ascii="Tahoma" w:hAnsi="Tahoma" w:cs="Tahoma"/>
          <w:sz w:val="20"/>
          <w:szCs w:val="20"/>
        </w:rPr>
        <w:t xml:space="preserve"> депо осуществляется на основании поручения (Форма </w:t>
      </w:r>
      <w:hyperlink w:anchor="Текст_R11" w:history="1">
        <w:r w:rsidRPr="003B67BB">
          <w:rPr>
            <w:rStyle w:val="af"/>
            <w:rFonts w:ascii="Tahoma" w:hAnsi="Tahoma" w:cs="Tahoma"/>
            <w:sz w:val="20"/>
            <w:szCs w:val="20"/>
          </w:rPr>
          <w:t>№R11</w:t>
        </w:r>
      </w:hyperlink>
      <w:r w:rsidRPr="00235A6A">
        <w:rPr>
          <w:rFonts w:ascii="Tahoma" w:hAnsi="Tahoma" w:cs="Tahoma"/>
          <w:sz w:val="20"/>
          <w:szCs w:val="20"/>
        </w:rPr>
        <w:t>), предоставленного управляющей компанией в Депозитарий.</w:t>
      </w:r>
    </w:p>
    <w:p w14:paraId="2FF808D1" w14:textId="77777777" w:rsidR="00235A6A" w:rsidRPr="00235A6A" w:rsidRDefault="00235A6A" w:rsidP="00512E40">
      <w:pPr>
        <w:pStyle w:val="4-"/>
        <w:numPr>
          <w:ilvl w:val="0"/>
          <w:numId w:val="0"/>
        </w:numPr>
        <w:ind w:left="993"/>
        <w:rPr>
          <w:rFonts w:ascii="Tahoma" w:hAnsi="Tahoma" w:cs="Tahoma"/>
          <w:sz w:val="20"/>
          <w:szCs w:val="20"/>
        </w:rPr>
      </w:pPr>
      <w:r w:rsidRPr="00235A6A">
        <w:rPr>
          <w:rFonts w:ascii="Tahoma" w:hAnsi="Tahoma" w:cs="Tahoma"/>
          <w:sz w:val="20"/>
          <w:szCs w:val="20"/>
        </w:rPr>
        <w:t xml:space="preserve">Депозитарий обязан направить отчет о закрытии </w:t>
      </w:r>
      <w:proofErr w:type="spellStart"/>
      <w:r w:rsidRPr="00235A6A">
        <w:rPr>
          <w:rFonts w:ascii="Tahoma" w:hAnsi="Tahoma" w:cs="Tahoma"/>
          <w:sz w:val="20"/>
          <w:szCs w:val="20"/>
        </w:rPr>
        <w:t>субсчета</w:t>
      </w:r>
      <w:proofErr w:type="spellEnd"/>
      <w:r w:rsidRPr="00235A6A">
        <w:rPr>
          <w:rFonts w:ascii="Tahoma" w:hAnsi="Tahoma" w:cs="Tahoma"/>
          <w:sz w:val="20"/>
          <w:szCs w:val="20"/>
        </w:rPr>
        <w:t xml:space="preserve"> депо (Форма </w:t>
      </w:r>
      <w:hyperlink w:anchor="Текст_S05_2" w:history="1">
        <w:r w:rsidRPr="003B67BB">
          <w:rPr>
            <w:rStyle w:val="af"/>
            <w:rFonts w:ascii="Tahoma" w:hAnsi="Tahoma" w:cs="Tahoma"/>
            <w:sz w:val="20"/>
            <w:szCs w:val="20"/>
          </w:rPr>
          <w:t>№S05-2</w:t>
        </w:r>
      </w:hyperlink>
      <w:r w:rsidRPr="00235A6A">
        <w:rPr>
          <w:rFonts w:ascii="Tahoma" w:hAnsi="Tahoma" w:cs="Tahoma"/>
          <w:sz w:val="20"/>
          <w:szCs w:val="20"/>
        </w:rPr>
        <w:t xml:space="preserve">) по </w:t>
      </w:r>
      <w:proofErr w:type="spellStart"/>
      <w:r w:rsidRPr="00235A6A">
        <w:rPr>
          <w:rFonts w:ascii="Tahoma" w:hAnsi="Tahoma" w:cs="Tahoma"/>
          <w:sz w:val="20"/>
          <w:szCs w:val="20"/>
        </w:rPr>
        <w:t>субсчету</w:t>
      </w:r>
      <w:proofErr w:type="spellEnd"/>
      <w:r w:rsidRPr="00235A6A">
        <w:rPr>
          <w:rFonts w:ascii="Tahoma" w:hAnsi="Tahoma" w:cs="Tahoma"/>
          <w:sz w:val="20"/>
          <w:szCs w:val="20"/>
        </w:rPr>
        <w:t xml:space="preserve"> депо в отношении лица, которому открыт </w:t>
      </w:r>
      <w:proofErr w:type="spellStart"/>
      <w:r w:rsidRPr="00235A6A">
        <w:rPr>
          <w:rFonts w:ascii="Tahoma" w:hAnsi="Tahoma" w:cs="Tahoma"/>
          <w:sz w:val="20"/>
          <w:szCs w:val="20"/>
        </w:rPr>
        <w:t>субсчет</w:t>
      </w:r>
      <w:proofErr w:type="spellEnd"/>
      <w:r w:rsidRPr="00235A6A">
        <w:rPr>
          <w:rFonts w:ascii="Tahoma" w:hAnsi="Tahoma" w:cs="Tahoma"/>
          <w:sz w:val="20"/>
          <w:szCs w:val="20"/>
        </w:rPr>
        <w:t xml:space="preserve"> депо:</w:t>
      </w:r>
    </w:p>
    <w:p w14:paraId="5976FFC2" w14:textId="77777777" w:rsidR="00235A6A" w:rsidRPr="00235A6A" w:rsidRDefault="00235A6A" w:rsidP="00512E40">
      <w:pPr>
        <w:numPr>
          <w:ilvl w:val="0"/>
          <w:numId w:val="53"/>
        </w:numPr>
        <w:tabs>
          <w:tab w:val="clear" w:pos="1429"/>
          <w:tab w:val="num" w:pos="1701"/>
        </w:tabs>
        <w:spacing w:line="360" w:lineRule="auto"/>
        <w:ind w:left="1276" w:hanging="283"/>
        <w:rPr>
          <w:rFonts w:ascii="Tahoma" w:hAnsi="Tahoma" w:cs="Tahoma"/>
          <w:color w:val="000000"/>
          <w:sz w:val="20"/>
          <w:szCs w:val="20"/>
        </w:rPr>
      </w:pPr>
      <w:r w:rsidRPr="00235A6A">
        <w:rPr>
          <w:rFonts w:ascii="Tahoma" w:hAnsi="Tahoma" w:cs="Tahoma"/>
          <w:color w:val="000000"/>
          <w:sz w:val="20"/>
          <w:szCs w:val="20"/>
        </w:rPr>
        <w:t xml:space="preserve">управляющей компании в срок не позднее следующего рабочего дня после проведения операции, если иной срок не установлен договором транзитного счета депо; </w:t>
      </w:r>
    </w:p>
    <w:p w14:paraId="453E9A68" w14:textId="77777777" w:rsidR="00235A6A" w:rsidRPr="00235A6A" w:rsidRDefault="00235A6A" w:rsidP="00512E40">
      <w:pPr>
        <w:numPr>
          <w:ilvl w:val="0"/>
          <w:numId w:val="53"/>
        </w:numPr>
        <w:tabs>
          <w:tab w:val="clear" w:pos="1429"/>
          <w:tab w:val="num" w:pos="1701"/>
        </w:tabs>
        <w:spacing w:line="360" w:lineRule="auto"/>
        <w:ind w:left="1276" w:hanging="283"/>
        <w:rPr>
          <w:rFonts w:ascii="Tahoma" w:hAnsi="Tahoma" w:cs="Tahoma"/>
          <w:color w:val="000000"/>
          <w:sz w:val="20"/>
          <w:szCs w:val="20"/>
        </w:rPr>
      </w:pPr>
      <w:r w:rsidRPr="00235A6A">
        <w:rPr>
          <w:rFonts w:ascii="Tahoma" w:hAnsi="Tahoma" w:cs="Tahoma"/>
          <w:color w:val="000000"/>
          <w:sz w:val="20"/>
          <w:szCs w:val="20"/>
        </w:rPr>
        <w:t xml:space="preserve">лицу, которому открыт </w:t>
      </w:r>
      <w:proofErr w:type="spellStart"/>
      <w:r w:rsidRPr="00235A6A">
        <w:rPr>
          <w:rFonts w:ascii="Tahoma" w:hAnsi="Tahoma" w:cs="Tahoma"/>
          <w:color w:val="000000"/>
          <w:sz w:val="20"/>
          <w:szCs w:val="20"/>
        </w:rPr>
        <w:t>субсчет</w:t>
      </w:r>
      <w:proofErr w:type="spellEnd"/>
      <w:r w:rsidRPr="00235A6A">
        <w:rPr>
          <w:rFonts w:ascii="Tahoma" w:hAnsi="Tahoma" w:cs="Tahoma"/>
          <w:color w:val="000000"/>
          <w:sz w:val="20"/>
          <w:szCs w:val="20"/>
        </w:rPr>
        <w:t xml:space="preserve"> депо, - не позднее следующего рабочего дня после проведения операции.</w:t>
      </w:r>
    </w:p>
    <w:p w14:paraId="0DB654F6" w14:textId="77777777" w:rsidR="002E6078" w:rsidRPr="00182C3E" w:rsidRDefault="002E6078" w:rsidP="00512E40">
      <w:pPr>
        <w:pStyle w:val="20"/>
        <w:ind w:left="993" w:hanging="993"/>
        <w:rPr>
          <w:rFonts w:ascii="Tahoma" w:hAnsi="Tahoma" w:cs="Tahoma"/>
          <w:color w:val="0099FF"/>
          <w:sz w:val="20"/>
          <w:szCs w:val="20"/>
        </w:rPr>
      </w:pPr>
      <w:bookmarkStart w:id="455" w:name="_Ref478027444"/>
      <w:bookmarkStart w:id="456" w:name="_Toc478119780"/>
      <w:bookmarkStart w:id="457" w:name="_Toc48757018"/>
      <w:bookmarkStart w:id="458" w:name="_Toc97585954"/>
      <w:bookmarkStart w:id="459" w:name="_Toc232067824"/>
      <w:r w:rsidRPr="00182C3E">
        <w:rPr>
          <w:rFonts w:ascii="Tahoma" w:hAnsi="Tahoma" w:cs="Tahoma"/>
          <w:color w:val="0099FF"/>
          <w:sz w:val="20"/>
          <w:szCs w:val="20"/>
        </w:rPr>
        <w:t xml:space="preserve">Прием ценной бумаги </w:t>
      </w:r>
      <w:r w:rsidR="00A16AAC" w:rsidRPr="00182C3E">
        <w:rPr>
          <w:rFonts w:ascii="Tahoma" w:hAnsi="Tahoma" w:cs="Tahoma"/>
          <w:color w:val="0099FF"/>
          <w:sz w:val="20"/>
          <w:szCs w:val="20"/>
        </w:rPr>
        <w:t xml:space="preserve">(цифровых прав) </w:t>
      </w:r>
      <w:r w:rsidRPr="00182C3E">
        <w:rPr>
          <w:rFonts w:ascii="Tahoma" w:hAnsi="Tahoma" w:cs="Tahoma"/>
          <w:color w:val="0099FF"/>
          <w:sz w:val="20"/>
          <w:szCs w:val="20"/>
        </w:rPr>
        <w:t>на обслуживание</w:t>
      </w:r>
      <w:bookmarkEnd w:id="455"/>
      <w:bookmarkEnd w:id="456"/>
      <w:bookmarkEnd w:id="457"/>
      <w:bookmarkEnd w:id="458"/>
      <w:bookmarkEnd w:id="459"/>
    </w:p>
    <w:p w14:paraId="26E6184B" w14:textId="77777777" w:rsidR="002E6078" w:rsidRPr="007F1642" w:rsidRDefault="002E6078" w:rsidP="00512E40">
      <w:pPr>
        <w:pStyle w:val="a0"/>
        <w:ind w:left="993" w:hanging="993"/>
        <w:rPr>
          <w:rFonts w:ascii="Tahoma" w:hAnsi="Tahoma" w:cs="Tahoma"/>
          <w:sz w:val="20"/>
          <w:szCs w:val="20"/>
        </w:rPr>
      </w:pPr>
      <w:r w:rsidRPr="007F1642">
        <w:rPr>
          <w:rFonts w:ascii="Tahoma" w:hAnsi="Tahoma" w:cs="Tahoma"/>
          <w:sz w:val="20"/>
          <w:szCs w:val="20"/>
        </w:rPr>
        <w:t xml:space="preserve">Прием ценной бумаги </w:t>
      </w:r>
      <w:r w:rsidR="00A16AAC" w:rsidRPr="007F1642">
        <w:rPr>
          <w:rFonts w:ascii="Tahoma" w:hAnsi="Tahoma" w:cs="Tahoma"/>
          <w:sz w:val="20"/>
          <w:szCs w:val="20"/>
        </w:rPr>
        <w:t xml:space="preserve">(цифровых прав) </w:t>
      </w:r>
      <w:r w:rsidRPr="007F1642">
        <w:rPr>
          <w:rFonts w:ascii="Tahoma" w:hAnsi="Tahoma" w:cs="Tahoma"/>
          <w:sz w:val="20"/>
          <w:szCs w:val="20"/>
        </w:rPr>
        <w:t xml:space="preserve">на обслуживание представляет собой депозитарную операцию, отражающую факт внесения записи о новой ценной бумаге </w:t>
      </w:r>
      <w:r w:rsidR="00A16AAC" w:rsidRPr="007F1642">
        <w:rPr>
          <w:rFonts w:ascii="Tahoma" w:hAnsi="Tahoma" w:cs="Tahoma"/>
          <w:sz w:val="20"/>
          <w:szCs w:val="20"/>
        </w:rPr>
        <w:t xml:space="preserve">(цифровых правах) </w:t>
      </w:r>
      <w:r w:rsidRPr="007F1642">
        <w:rPr>
          <w:rFonts w:ascii="Tahoma" w:hAnsi="Tahoma" w:cs="Tahoma"/>
          <w:sz w:val="20"/>
          <w:szCs w:val="20"/>
        </w:rPr>
        <w:t>в систему депозитарного учета.</w:t>
      </w:r>
    </w:p>
    <w:p w14:paraId="643EAE31" w14:textId="77777777" w:rsidR="002E6078" w:rsidRPr="007F1642" w:rsidRDefault="002E6078" w:rsidP="00512E40">
      <w:pPr>
        <w:pStyle w:val="a0"/>
        <w:ind w:left="993" w:hanging="993"/>
        <w:rPr>
          <w:rFonts w:ascii="Tahoma" w:hAnsi="Tahoma" w:cs="Tahoma"/>
          <w:sz w:val="20"/>
          <w:szCs w:val="20"/>
        </w:rPr>
      </w:pPr>
      <w:bookmarkStart w:id="460" w:name="_Ref478027823"/>
      <w:r w:rsidRPr="007F1642">
        <w:rPr>
          <w:rFonts w:ascii="Tahoma" w:hAnsi="Tahoma" w:cs="Tahoma"/>
          <w:sz w:val="20"/>
          <w:szCs w:val="20"/>
        </w:rPr>
        <w:t>Депозитарий проводит операцию приема ценной бумаги на обслуживание на основании следующих документов и/или информации:</w:t>
      </w:r>
      <w:bookmarkEnd w:id="460"/>
    </w:p>
    <w:p w14:paraId="53AD6970"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уведомления держателя реестра о совершенной операции либо информации, передаваемой им по запросу;</w:t>
      </w:r>
    </w:p>
    <w:p w14:paraId="3EB2CD26"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информации, полученной из места хранения ценных бумаг – от держателя реестра указанных ценных бумаг, либо депозитария-корреспондента, зачислившего ценные бумаг на счет депо номинального держателя/ торговый счет депо номинального держателя, открытый на имя Депозитария;</w:t>
      </w:r>
    </w:p>
    <w:p w14:paraId="6C74EE03"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информации из баз данных раскрытия информации об эмитенте и его выпусках ценных бумаг, ведущихся организациями, в установленном порядке уполномоченными на проведение действий по раскрытию информации на рынке ценных бумаг;</w:t>
      </w:r>
    </w:p>
    <w:p w14:paraId="5CDBE6AB"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 xml:space="preserve">сведений, предоставляемых </w:t>
      </w:r>
      <w:r w:rsidR="00235A6A" w:rsidRPr="00235A6A">
        <w:rPr>
          <w:rFonts w:ascii="Tahoma" w:hAnsi="Tahoma" w:cs="Tahoma"/>
          <w:sz w:val="20"/>
          <w:szCs w:val="20"/>
        </w:rPr>
        <w:t xml:space="preserve">российскими информационными агентствами, расчетными депозитариями, </w:t>
      </w:r>
      <w:r w:rsidR="000E0E77" w:rsidRPr="0044557A">
        <w:rPr>
          <w:rFonts w:ascii="Tahoma" w:hAnsi="Tahoma" w:cs="Tahoma"/>
          <w:sz w:val="20"/>
          <w:szCs w:val="20"/>
        </w:rPr>
        <w:t>местами хранения ценных бумаг (цифровых прав), указанными в пунктах 3.2.1 и 3.2.4.</w:t>
      </w:r>
      <w:r w:rsidR="000E0E77" w:rsidRPr="000E0E77">
        <w:rPr>
          <w:rFonts w:ascii="Tahoma" w:hAnsi="Tahoma" w:cs="Tahoma"/>
          <w:sz w:val="20"/>
          <w:szCs w:val="20"/>
        </w:rPr>
        <w:t>;</w:t>
      </w:r>
    </w:p>
    <w:p w14:paraId="7B2D1871" w14:textId="77777777" w:rsidR="00F0552D" w:rsidRPr="007F1642" w:rsidRDefault="00F0552D" w:rsidP="00512E40">
      <w:pPr>
        <w:pStyle w:val="1"/>
        <w:ind w:left="1276" w:hanging="283"/>
        <w:rPr>
          <w:rFonts w:ascii="Tahoma" w:hAnsi="Tahoma" w:cs="Tahoma"/>
          <w:sz w:val="20"/>
          <w:szCs w:val="20"/>
          <w:lang w:eastAsia="ru-RU"/>
        </w:rPr>
      </w:pPr>
      <w:r w:rsidRPr="007F1642">
        <w:rPr>
          <w:rFonts w:ascii="Tahoma" w:hAnsi="Tahoma" w:cs="Tahoma"/>
          <w:sz w:val="20"/>
          <w:szCs w:val="20"/>
        </w:rPr>
        <w:t>копии</w:t>
      </w:r>
      <w:r w:rsidRPr="007F1642">
        <w:rPr>
          <w:rFonts w:ascii="Tahoma" w:hAnsi="Tahoma" w:cs="Tahoma"/>
          <w:sz w:val="20"/>
          <w:szCs w:val="20"/>
          <w:lang w:eastAsia="ru-RU"/>
        </w:rPr>
        <w:t xml:space="preserve"> документа, подтверждающего регистрацию выпуска и (или) проспекта ценных бумаг (в случае, если требуется его регистрация), копии правил доверительного управления паевым инвестиционным фондом, содержащих отметку о регистрации указанных правил, либо копии иного документа, требуемого для регистрации ценных бумаг данного вида;</w:t>
      </w:r>
    </w:p>
    <w:p w14:paraId="0C0F9D97" w14:textId="77777777" w:rsidR="004A56D6" w:rsidRPr="007F1642" w:rsidRDefault="00F0552D" w:rsidP="00512E40">
      <w:pPr>
        <w:pStyle w:val="1"/>
        <w:ind w:left="1276" w:hanging="283"/>
        <w:rPr>
          <w:rFonts w:ascii="Tahoma" w:hAnsi="Tahoma" w:cs="Tahoma"/>
          <w:sz w:val="20"/>
          <w:szCs w:val="20"/>
          <w:lang w:eastAsia="ru-RU"/>
        </w:rPr>
      </w:pPr>
      <w:r w:rsidRPr="007F1642">
        <w:rPr>
          <w:rFonts w:ascii="Tahoma" w:hAnsi="Tahoma" w:cs="Tahoma"/>
          <w:sz w:val="20"/>
          <w:szCs w:val="20"/>
        </w:rPr>
        <w:t>копии</w:t>
      </w:r>
      <w:r w:rsidRPr="007F1642">
        <w:rPr>
          <w:rFonts w:ascii="Tahoma" w:hAnsi="Tahoma" w:cs="Tahoma"/>
          <w:sz w:val="20"/>
          <w:szCs w:val="20"/>
          <w:lang w:eastAsia="ru-RU"/>
        </w:rPr>
        <w:t xml:space="preserve"> решения биржи о присвоении выпуску биржевых облигаций идентификационного номера;</w:t>
      </w:r>
    </w:p>
    <w:p w14:paraId="4E1D6B1E"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официально опубликованной информации;</w:t>
      </w:r>
    </w:p>
    <w:p w14:paraId="59A33FC1" w14:textId="798CFF0D"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документов, предоставленных в Депозитарий в соответствии с п</w:t>
      </w:r>
      <w:r w:rsidR="006F6808">
        <w:rPr>
          <w:rFonts w:ascii="Tahoma" w:hAnsi="Tahoma" w:cs="Tahoma"/>
          <w:sz w:val="20"/>
          <w:szCs w:val="20"/>
        </w:rPr>
        <w:t>унктом</w:t>
      </w:r>
      <w:r w:rsidR="00053154" w:rsidRPr="007F1642">
        <w:rPr>
          <w:rFonts w:ascii="Tahoma" w:hAnsi="Tahoma" w:cs="Tahoma"/>
          <w:sz w:val="20"/>
          <w:szCs w:val="20"/>
        </w:rPr>
        <w:t xml:space="preserve"> </w:t>
      </w:r>
      <w:r w:rsidR="003F6526" w:rsidRPr="007F1642">
        <w:rPr>
          <w:rFonts w:ascii="Tahoma" w:hAnsi="Tahoma" w:cs="Tahoma"/>
          <w:sz w:val="20"/>
          <w:szCs w:val="20"/>
        </w:rPr>
        <w:fldChar w:fldCharType="begin"/>
      </w:r>
      <w:r w:rsidR="003F6526" w:rsidRPr="007F1642">
        <w:rPr>
          <w:rFonts w:ascii="Tahoma" w:hAnsi="Tahoma" w:cs="Tahoma"/>
          <w:sz w:val="20"/>
          <w:szCs w:val="20"/>
        </w:rPr>
        <w:instrText xml:space="preserve"> REF _Ref478053025 \r \h </w:instrText>
      </w:r>
      <w:r w:rsidR="000E6403" w:rsidRPr="007F1642">
        <w:rPr>
          <w:rFonts w:ascii="Tahoma" w:hAnsi="Tahoma" w:cs="Tahoma"/>
          <w:sz w:val="20"/>
          <w:szCs w:val="20"/>
        </w:rPr>
        <w:instrText xml:space="preserve"> \* MERGEFORMAT </w:instrText>
      </w:r>
      <w:r w:rsidR="003F6526" w:rsidRPr="007F1642">
        <w:rPr>
          <w:rFonts w:ascii="Tahoma" w:hAnsi="Tahoma" w:cs="Tahoma"/>
          <w:sz w:val="20"/>
          <w:szCs w:val="20"/>
        </w:rPr>
      </w:r>
      <w:r w:rsidR="003F6526" w:rsidRPr="007F1642">
        <w:rPr>
          <w:rFonts w:ascii="Tahoma" w:hAnsi="Tahoma" w:cs="Tahoma"/>
          <w:sz w:val="20"/>
          <w:szCs w:val="20"/>
        </w:rPr>
        <w:fldChar w:fldCharType="separate"/>
      </w:r>
      <w:r w:rsidR="006769E0">
        <w:rPr>
          <w:rFonts w:ascii="Tahoma" w:hAnsi="Tahoma" w:cs="Tahoma"/>
          <w:sz w:val="20"/>
          <w:szCs w:val="20"/>
        </w:rPr>
        <w:t>2.1.6</w:t>
      </w:r>
      <w:r w:rsidR="003F6526"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xml:space="preserve"> и </w:t>
      </w:r>
      <w:r w:rsidR="001F7C5E">
        <w:rPr>
          <w:rFonts w:ascii="Tahoma" w:hAnsi="Tahoma" w:cs="Tahoma"/>
          <w:sz w:val="20"/>
          <w:szCs w:val="20"/>
        </w:rPr>
        <w:t>п</w:t>
      </w:r>
      <w:r w:rsidR="006F6808">
        <w:rPr>
          <w:rFonts w:ascii="Tahoma" w:hAnsi="Tahoma" w:cs="Tahoma"/>
          <w:sz w:val="20"/>
          <w:szCs w:val="20"/>
        </w:rPr>
        <w:t xml:space="preserve">унктом </w:t>
      </w:r>
      <w:r w:rsidRPr="007F1642">
        <w:rPr>
          <w:rFonts w:ascii="Tahoma" w:hAnsi="Tahoma" w:cs="Tahoma"/>
          <w:sz w:val="20"/>
          <w:szCs w:val="20"/>
        </w:rPr>
        <w:fldChar w:fldCharType="begin"/>
      </w:r>
      <w:r w:rsidRPr="007F1642">
        <w:rPr>
          <w:rFonts w:ascii="Tahoma" w:hAnsi="Tahoma" w:cs="Tahoma"/>
          <w:sz w:val="20"/>
          <w:szCs w:val="20"/>
        </w:rPr>
        <w:instrText xml:space="preserve"> REF _Ref342311201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2.1.8</w:t>
      </w:r>
      <w:r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xml:space="preserve"> настоящих Условий;</w:t>
      </w:r>
    </w:p>
    <w:p w14:paraId="66D1B17E"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служебного поручения Депозитария.</w:t>
      </w:r>
    </w:p>
    <w:p w14:paraId="15931B92" w14:textId="77777777" w:rsidR="002E6078" w:rsidRPr="007F1642" w:rsidRDefault="002E6078" w:rsidP="00512E40">
      <w:pPr>
        <w:pStyle w:val="a0"/>
        <w:ind w:left="993" w:hanging="993"/>
        <w:rPr>
          <w:rFonts w:ascii="Tahoma" w:hAnsi="Tahoma" w:cs="Tahoma"/>
          <w:sz w:val="20"/>
          <w:szCs w:val="20"/>
        </w:rPr>
      </w:pPr>
      <w:bookmarkStart w:id="461" w:name="_Ref478027359"/>
      <w:r w:rsidRPr="007F1642">
        <w:rPr>
          <w:rFonts w:ascii="Tahoma" w:hAnsi="Tahoma" w:cs="Tahoma"/>
          <w:sz w:val="20"/>
          <w:szCs w:val="20"/>
        </w:rPr>
        <w:t>При приеме ценных бумаг на обслуживание в Депозитарий заполняется анкета ценных бумаг.</w:t>
      </w:r>
      <w:bookmarkEnd w:id="461"/>
    </w:p>
    <w:p w14:paraId="47957FFD" w14:textId="70C0B3FF" w:rsidR="002E6078" w:rsidRPr="007F1642" w:rsidRDefault="002E6078" w:rsidP="00512E40">
      <w:pPr>
        <w:pStyle w:val="a0"/>
        <w:ind w:left="993" w:hanging="993"/>
        <w:rPr>
          <w:rFonts w:ascii="Tahoma" w:hAnsi="Tahoma" w:cs="Tahoma"/>
          <w:sz w:val="20"/>
          <w:szCs w:val="20"/>
        </w:rPr>
      </w:pPr>
      <w:r w:rsidRPr="007F1642">
        <w:rPr>
          <w:rFonts w:ascii="Tahoma" w:hAnsi="Tahoma" w:cs="Tahoma"/>
          <w:sz w:val="20"/>
          <w:szCs w:val="20"/>
        </w:rPr>
        <w:t>Анкета ценных бумаг должна содержать сведения, достаточные для организации депозитарного учета данных ценных бумаг. Не допускается ведение депозитарного учета ценных бумаг без заполнения анкеты. Анкеты ценных бумаг ведутся и хранятся в электронном виде. В случае если Анкета ценной бумаги предоставлена в Депозитарий в соответствии с п</w:t>
      </w:r>
      <w:r w:rsidR="006F6808">
        <w:rPr>
          <w:rFonts w:ascii="Tahoma" w:hAnsi="Tahoma" w:cs="Tahoma"/>
          <w:sz w:val="20"/>
          <w:szCs w:val="20"/>
        </w:rPr>
        <w:t>унктом</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_Ref478053025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2.1.6</w:t>
      </w:r>
      <w:r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Депозитарий переводит данную Анкету в электронный вид.</w:t>
      </w:r>
    </w:p>
    <w:p w14:paraId="4D5BDF7B" w14:textId="6E229F94" w:rsidR="002E6078" w:rsidRPr="007F1642" w:rsidRDefault="002E6078" w:rsidP="00512E40">
      <w:pPr>
        <w:pStyle w:val="a0"/>
        <w:ind w:left="993" w:hanging="993"/>
        <w:rPr>
          <w:rFonts w:ascii="Tahoma" w:hAnsi="Tahoma" w:cs="Tahoma"/>
          <w:sz w:val="20"/>
          <w:szCs w:val="20"/>
        </w:rPr>
      </w:pPr>
      <w:r w:rsidRPr="007F1642">
        <w:rPr>
          <w:rFonts w:ascii="Tahoma" w:hAnsi="Tahoma" w:cs="Tahoma"/>
          <w:sz w:val="20"/>
          <w:szCs w:val="20"/>
        </w:rPr>
        <w:t xml:space="preserve">При заполнении анкеты ценных бумаг Депозитарий использует информацию, содержащуюся в документах, указанных в </w:t>
      </w:r>
      <w:r w:rsidR="00346387" w:rsidRPr="007F1642">
        <w:rPr>
          <w:rFonts w:ascii="Tahoma" w:hAnsi="Tahoma" w:cs="Tahoma"/>
          <w:sz w:val="20"/>
          <w:szCs w:val="20"/>
        </w:rPr>
        <w:t>п</w:t>
      </w:r>
      <w:r w:rsidR="006F6808">
        <w:rPr>
          <w:rFonts w:ascii="Tahoma" w:hAnsi="Tahoma" w:cs="Tahoma"/>
          <w:sz w:val="20"/>
          <w:szCs w:val="20"/>
        </w:rPr>
        <w:t>ункте</w:t>
      </w:r>
      <w:r w:rsidRPr="007F1642">
        <w:rPr>
          <w:rFonts w:ascii="Tahoma" w:hAnsi="Tahoma" w:cs="Tahoma"/>
          <w:sz w:val="20"/>
          <w:szCs w:val="20"/>
        </w:rPr>
        <w:t xml:space="preserve"> </w:t>
      </w:r>
      <w:r w:rsidR="00E2070B" w:rsidRPr="007F1642">
        <w:rPr>
          <w:rFonts w:ascii="Tahoma" w:hAnsi="Tahoma" w:cs="Tahoma"/>
          <w:sz w:val="20"/>
          <w:szCs w:val="20"/>
        </w:rPr>
        <w:fldChar w:fldCharType="begin"/>
      </w:r>
      <w:r w:rsidR="00E2070B" w:rsidRPr="007F1642">
        <w:rPr>
          <w:rFonts w:ascii="Tahoma" w:hAnsi="Tahoma" w:cs="Tahoma"/>
          <w:sz w:val="20"/>
          <w:szCs w:val="20"/>
        </w:rPr>
        <w:instrText xml:space="preserve"> REF _Ref478027823 \r \h </w:instrText>
      </w:r>
      <w:r w:rsidR="000E6403" w:rsidRPr="007F1642">
        <w:rPr>
          <w:rFonts w:ascii="Tahoma" w:hAnsi="Tahoma" w:cs="Tahoma"/>
          <w:sz w:val="20"/>
          <w:szCs w:val="20"/>
        </w:rPr>
        <w:instrText xml:space="preserve"> \* MERGEFORMAT </w:instrText>
      </w:r>
      <w:r w:rsidR="00E2070B" w:rsidRPr="007F1642">
        <w:rPr>
          <w:rFonts w:ascii="Tahoma" w:hAnsi="Tahoma" w:cs="Tahoma"/>
          <w:sz w:val="20"/>
          <w:szCs w:val="20"/>
        </w:rPr>
      </w:r>
      <w:r w:rsidR="00E2070B" w:rsidRPr="007F1642">
        <w:rPr>
          <w:rFonts w:ascii="Tahoma" w:hAnsi="Tahoma" w:cs="Tahoma"/>
          <w:sz w:val="20"/>
          <w:szCs w:val="20"/>
        </w:rPr>
        <w:fldChar w:fldCharType="separate"/>
      </w:r>
      <w:r w:rsidR="006769E0">
        <w:rPr>
          <w:rFonts w:ascii="Tahoma" w:hAnsi="Tahoma" w:cs="Tahoma"/>
          <w:sz w:val="20"/>
          <w:szCs w:val="20"/>
        </w:rPr>
        <w:t>6.26.2</w:t>
      </w:r>
      <w:r w:rsidR="00E2070B"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xml:space="preserve"> настоящих Условий.</w:t>
      </w:r>
    </w:p>
    <w:p w14:paraId="589951F7" w14:textId="77777777" w:rsidR="002E6078" w:rsidRPr="007F1642" w:rsidRDefault="002E6078" w:rsidP="00512E40">
      <w:pPr>
        <w:pStyle w:val="a0"/>
        <w:ind w:left="993" w:hanging="993"/>
        <w:rPr>
          <w:rFonts w:ascii="Tahoma" w:hAnsi="Tahoma" w:cs="Tahoma"/>
          <w:sz w:val="20"/>
          <w:szCs w:val="20"/>
        </w:rPr>
      </w:pPr>
      <w:r w:rsidRPr="007F1642">
        <w:rPr>
          <w:rFonts w:ascii="Tahoma" w:hAnsi="Tahoma" w:cs="Tahoma"/>
          <w:sz w:val="20"/>
          <w:szCs w:val="20"/>
        </w:rPr>
        <w:t>Депозитарий формирует и поддерживает в актуальном состоянии список ценных бумаг, принятых на обслуживание в Депозитарий. Список ценных бумаг, принятых на обслуживание в Депозитарий, предоставляется по запросам любым заинтересованным лицам.</w:t>
      </w:r>
    </w:p>
    <w:p w14:paraId="0CEA5A3C" w14:textId="77777777" w:rsidR="002E6078" w:rsidRPr="007F1642" w:rsidRDefault="002E6078" w:rsidP="00512E40">
      <w:pPr>
        <w:pStyle w:val="a0"/>
        <w:ind w:left="993" w:hanging="993"/>
        <w:rPr>
          <w:rFonts w:ascii="Tahoma" w:hAnsi="Tahoma" w:cs="Tahoma"/>
          <w:sz w:val="20"/>
          <w:szCs w:val="20"/>
        </w:rPr>
      </w:pPr>
      <w:r w:rsidRPr="007F1642">
        <w:rPr>
          <w:rFonts w:ascii="Tahoma" w:hAnsi="Tahoma" w:cs="Tahoma"/>
          <w:sz w:val="20"/>
          <w:szCs w:val="20"/>
        </w:rPr>
        <w:t>Депозитарий вправе присваивать принятым на обслуживание ценным бумагам (выпуску эмиссионных ценных бумаг) индивидуальный внутренний код, по которому в дальнейшем Депозитарий будет идентифицировать вышеуказанные ценные бумаги при получении от Депонента поручений, запросов и документов.</w:t>
      </w:r>
    </w:p>
    <w:p w14:paraId="159459AF" w14:textId="77777777" w:rsidR="002E6078" w:rsidRPr="007F1642" w:rsidRDefault="002E6078" w:rsidP="00512E40">
      <w:pPr>
        <w:pStyle w:val="a0"/>
        <w:ind w:left="993" w:hanging="993"/>
        <w:rPr>
          <w:rFonts w:ascii="Tahoma" w:hAnsi="Tahoma" w:cs="Tahoma"/>
          <w:sz w:val="20"/>
          <w:szCs w:val="20"/>
        </w:rPr>
      </w:pPr>
      <w:r w:rsidRPr="007F1642">
        <w:rPr>
          <w:rFonts w:ascii="Tahoma" w:hAnsi="Tahoma" w:cs="Tahoma"/>
          <w:sz w:val="20"/>
          <w:szCs w:val="20"/>
        </w:rPr>
        <w:t>Ценные бумаги не принимаются на обслуживание в следующих случаях:</w:t>
      </w:r>
    </w:p>
    <w:p w14:paraId="774156A7"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 xml:space="preserve">выпуск ценных бумаг не прошел государственную регистрацию в соответствии с нормативными правовыми актами Российской Федерации, нормативными актами Банка России (за исключением случаев, предусмотренных нормативными правовыми актами Российской Федерации, нормативными актами Банка России, </w:t>
      </w:r>
      <w:r w:rsidR="007527CC" w:rsidRPr="007F1642">
        <w:rPr>
          <w:rFonts w:ascii="Tahoma" w:hAnsi="Tahoma" w:cs="Tahoma"/>
          <w:sz w:val="20"/>
          <w:szCs w:val="20"/>
        </w:rPr>
        <w:t>либо,</w:t>
      </w:r>
      <w:r w:rsidRPr="007F1642">
        <w:rPr>
          <w:rFonts w:ascii="Tahoma" w:hAnsi="Tahoma" w:cs="Tahoma"/>
          <w:sz w:val="20"/>
          <w:szCs w:val="20"/>
        </w:rPr>
        <w:t xml:space="preserve"> когда ценные бумаги не подлежат государственной регистрации);</w:t>
      </w:r>
    </w:p>
    <w:p w14:paraId="20A63AD5"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срок обращения ценных бумаг истек, или получено уведомление регистрирующего органа о приостановлении размещения выпуска ценных бумаг и/или операций с ними;</w:t>
      </w:r>
    </w:p>
    <w:p w14:paraId="242BC217"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принятие ценных бумаг на депозитарное обслуживание запрещается условиями обращения ценных бумаг (выпуска ценных бумаг) или нормативными правовыми актами;</w:t>
      </w:r>
    </w:p>
    <w:p w14:paraId="3DC1B57C"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в Депозитарии отсутствует полная информация о ценных бумагах, необходимая для организации депозитарного учета ценных бумаг;</w:t>
      </w:r>
    </w:p>
    <w:p w14:paraId="4B5C3AAD" w14:textId="77777777" w:rsidR="002E6078"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 xml:space="preserve">документарные </w:t>
      </w:r>
      <w:proofErr w:type="spellStart"/>
      <w:r w:rsidRPr="007F1642">
        <w:rPr>
          <w:rFonts w:ascii="Tahoma" w:hAnsi="Tahoma" w:cs="Tahoma"/>
          <w:sz w:val="20"/>
          <w:szCs w:val="20"/>
        </w:rPr>
        <w:t>неэмиссионные</w:t>
      </w:r>
      <w:proofErr w:type="spellEnd"/>
      <w:r w:rsidRPr="007F1642">
        <w:rPr>
          <w:rFonts w:ascii="Tahoma" w:hAnsi="Tahoma" w:cs="Tahoma"/>
          <w:sz w:val="20"/>
          <w:szCs w:val="20"/>
        </w:rPr>
        <w:t xml:space="preserve"> ценные бумаги оформлены с нарушением требований законодательства Российской Федерации;</w:t>
      </w:r>
    </w:p>
    <w:p w14:paraId="2C43D684" w14:textId="77777777" w:rsidR="002A41F9" w:rsidRPr="007F1642" w:rsidRDefault="002E6078" w:rsidP="00512E40">
      <w:pPr>
        <w:pStyle w:val="1"/>
        <w:ind w:left="1276" w:hanging="283"/>
        <w:rPr>
          <w:rFonts w:ascii="Tahoma" w:hAnsi="Tahoma" w:cs="Tahoma"/>
          <w:sz w:val="20"/>
          <w:szCs w:val="20"/>
        </w:rPr>
      </w:pPr>
      <w:r w:rsidRPr="007F1642">
        <w:rPr>
          <w:rFonts w:ascii="Tahoma" w:hAnsi="Tahoma" w:cs="Tahoma"/>
          <w:sz w:val="20"/>
          <w:szCs w:val="20"/>
        </w:rPr>
        <w:t>самостоятельное ведение реестра эмитентом (для ценных бумаг российских эмитентов)</w:t>
      </w:r>
      <w:r w:rsidR="002A41F9" w:rsidRPr="007F1642">
        <w:rPr>
          <w:rFonts w:ascii="Tahoma" w:hAnsi="Tahoma" w:cs="Tahoma"/>
          <w:sz w:val="20"/>
          <w:szCs w:val="20"/>
        </w:rPr>
        <w:t>;</w:t>
      </w:r>
    </w:p>
    <w:p w14:paraId="41894D5C" w14:textId="77777777" w:rsidR="002E6078" w:rsidRPr="007F1642" w:rsidRDefault="002A41F9" w:rsidP="00512E40">
      <w:pPr>
        <w:pStyle w:val="1"/>
        <w:ind w:left="1276" w:hanging="283"/>
        <w:rPr>
          <w:rFonts w:ascii="Tahoma" w:hAnsi="Tahoma" w:cs="Tahoma"/>
          <w:sz w:val="20"/>
          <w:szCs w:val="20"/>
        </w:rPr>
      </w:pPr>
      <w:r w:rsidRPr="007F1642">
        <w:rPr>
          <w:rFonts w:ascii="Tahoma" w:hAnsi="Tahoma" w:cs="Tahoma"/>
          <w:sz w:val="20"/>
          <w:szCs w:val="20"/>
        </w:rPr>
        <w:t>в Депозитарии не открыт счет депо первоначальному владельцу электронной закладной или иному лицу, осуществляющему права по электронной закладной, указанному в электронной закладной</w:t>
      </w:r>
      <w:r w:rsidR="002E6078" w:rsidRPr="007F1642">
        <w:rPr>
          <w:rFonts w:ascii="Tahoma" w:hAnsi="Tahoma" w:cs="Tahoma"/>
          <w:sz w:val="20"/>
          <w:szCs w:val="20"/>
        </w:rPr>
        <w:t>.</w:t>
      </w:r>
    </w:p>
    <w:p w14:paraId="4B69A03B" w14:textId="77777777" w:rsidR="00C16EB7" w:rsidRPr="007F1642" w:rsidRDefault="00A16AAC" w:rsidP="00512E40">
      <w:pPr>
        <w:pStyle w:val="a0"/>
        <w:ind w:left="993" w:hanging="993"/>
        <w:rPr>
          <w:rFonts w:ascii="Tahoma" w:hAnsi="Tahoma" w:cs="Tahoma"/>
          <w:sz w:val="20"/>
          <w:szCs w:val="20"/>
        </w:rPr>
      </w:pPr>
      <w:r w:rsidRPr="007F1642">
        <w:rPr>
          <w:rFonts w:ascii="Tahoma" w:hAnsi="Tahoma" w:cs="Tahoma"/>
          <w:sz w:val="20"/>
          <w:szCs w:val="20"/>
        </w:rPr>
        <w:t xml:space="preserve">Депозитарий проводит операцию приема </w:t>
      </w:r>
      <w:r w:rsidR="005F71AE" w:rsidRPr="007F1642">
        <w:rPr>
          <w:rFonts w:ascii="Tahoma" w:hAnsi="Tahoma" w:cs="Tahoma"/>
          <w:sz w:val="20"/>
          <w:szCs w:val="20"/>
        </w:rPr>
        <w:t>цифровых прав</w:t>
      </w:r>
      <w:r w:rsidRPr="007F1642">
        <w:rPr>
          <w:rFonts w:ascii="Tahoma" w:hAnsi="Tahoma" w:cs="Tahoma"/>
          <w:sz w:val="20"/>
          <w:szCs w:val="20"/>
        </w:rPr>
        <w:t xml:space="preserve"> на обслуживание на основании</w:t>
      </w:r>
      <w:r w:rsidR="000D2D7C" w:rsidRPr="007F1642">
        <w:rPr>
          <w:rFonts w:ascii="Tahoma" w:hAnsi="Tahoma" w:cs="Tahoma"/>
          <w:sz w:val="20"/>
          <w:szCs w:val="20"/>
        </w:rPr>
        <w:t xml:space="preserve"> следующих документов или информации:</w:t>
      </w:r>
    </w:p>
    <w:p w14:paraId="2E34E129" w14:textId="77777777" w:rsidR="00C16EB7" w:rsidRPr="007F1642" w:rsidRDefault="00B469F8" w:rsidP="00512E40">
      <w:pPr>
        <w:pStyle w:val="1"/>
        <w:ind w:left="1276" w:hanging="283"/>
        <w:rPr>
          <w:rFonts w:ascii="Tahoma" w:hAnsi="Tahoma" w:cs="Tahoma"/>
          <w:sz w:val="20"/>
          <w:szCs w:val="20"/>
        </w:rPr>
      </w:pPr>
      <w:r w:rsidRPr="007F1642">
        <w:rPr>
          <w:rFonts w:ascii="Tahoma" w:hAnsi="Tahoma" w:cs="Tahoma"/>
          <w:sz w:val="20"/>
          <w:szCs w:val="20"/>
        </w:rPr>
        <w:t>решение о выпуске цифровых финансовых активов</w:t>
      </w:r>
      <w:r w:rsidR="00C16EB7" w:rsidRPr="007F1642">
        <w:rPr>
          <w:rFonts w:ascii="Tahoma" w:hAnsi="Tahoma" w:cs="Tahoma"/>
          <w:sz w:val="20"/>
          <w:szCs w:val="20"/>
        </w:rPr>
        <w:t>;</w:t>
      </w:r>
    </w:p>
    <w:p w14:paraId="3DAEA0AF" w14:textId="77777777" w:rsidR="004D673B" w:rsidRPr="007F1642" w:rsidRDefault="00C16EB7" w:rsidP="00512E40">
      <w:pPr>
        <w:pStyle w:val="1"/>
        <w:ind w:left="1276" w:hanging="283"/>
        <w:rPr>
          <w:rFonts w:ascii="Tahoma" w:hAnsi="Tahoma" w:cs="Tahoma"/>
          <w:sz w:val="20"/>
          <w:szCs w:val="20"/>
        </w:rPr>
      </w:pPr>
      <w:r w:rsidRPr="007F1642">
        <w:rPr>
          <w:rFonts w:ascii="Tahoma" w:hAnsi="Tahoma" w:cs="Tahoma"/>
          <w:sz w:val="20"/>
          <w:szCs w:val="20"/>
        </w:rPr>
        <w:t xml:space="preserve">информации из информационной системы, в которой </w:t>
      </w:r>
      <w:r w:rsidRPr="007F1642">
        <w:rPr>
          <w:rFonts w:ascii="Tahoma" w:hAnsi="Tahoma" w:cs="Tahoma"/>
          <w:color w:val="000000" w:themeColor="text1"/>
          <w:sz w:val="20"/>
          <w:szCs w:val="20"/>
        </w:rPr>
        <w:t>осуществляется выпуск цифровых финансовых активов, о зачислении Депозитарию цифровых прав в указанной информационной системе</w:t>
      </w:r>
      <w:r w:rsidR="004D673B" w:rsidRPr="007F1642">
        <w:rPr>
          <w:rFonts w:ascii="Tahoma" w:hAnsi="Tahoma" w:cs="Tahoma"/>
          <w:color w:val="000000" w:themeColor="text1"/>
          <w:sz w:val="20"/>
          <w:szCs w:val="20"/>
        </w:rPr>
        <w:t>;</w:t>
      </w:r>
    </w:p>
    <w:p w14:paraId="6F573BA7" w14:textId="77777777" w:rsidR="007247CC" w:rsidRPr="007F1642" w:rsidRDefault="004D673B" w:rsidP="00512E40">
      <w:pPr>
        <w:pStyle w:val="1"/>
        <w:ind w:left="1276" w:hanging="283"/>
        <w:rPr>
          <w:rFonts w:ascii="Tahoma" w:hAnsi="Tahoma" w:cs="Tahoma"/>
          <w:sz w:val="20"/>
          <w:szCs w:val="20"/>
        </w:rPr>
      </w:pPr>
      <w:r w:rsidRPr="007F1642">
        <w:rPr>
          <w:rFonts w:ascii="Tahoma" w:hAnsi="Tahoma" w:cs="Tahoma"/>
          <w:sz w:val="20"/>
          <w:szCs w:val="20"/>
        </w:rPr>
        <w:t>служебного поручения Депозитария</w:t>
      </w:r>
      <w:r w:rsidR="00C03E0A" w:rsidRPr="007F1642">
        <w:rPr>
          <w:rFonts w:ascii="Tahoma" w:hAnsi="Tahoma" w:cs="Tahoma"/>
          <w:sz w:val="20"/>
          <w:szCs w:val="20"/>
        </w:rPr>
        <w:t>.</w:t>
      </w:r>
    </w:p>
    <w:p w14:paraId="00986CF5" w14:textId="77777777" w:rsidR="00A16AAC" w:rsidRPr="007F1642" w:rsidRDefault="007247CC" w:rsidP="004A7638">
      <w:pPr>
        <w:pStyle w:val="a0"/>
        <w:numPr>
          <w:ilvl w:val="0"/>
          <w:numId w:val="0"/>
        </w:numPr>
        <w:ind w:left="1134"/>
        <w:rPr>
          <w:rFonts w:ascii="Tahoma" w:hAnsi="Tahoma" w:cs="Tahoma"/>
          <w:sz w:val="20"/>
          <w:szCs w:val="20"/>
        </w:rPr>
      </w:pPr>
      <w:r w:rsidRPr="007F1642">
        <w:rPr>
          <w:rFonts w:ascii="Tahoma" w:hAnsi="Tahoma" w:cs="Tahoma"/>
          <w:sz w:val="20"/>
          <w:szCs w:val="20"/>
        </w:rPr>
        <w:t xml:space="preserve">Решение о выпуске цифровых финансовых активов размещается в информационно-телекоммуникационной сети </w:t>
      </w:r>
      <w:r w:rsidR="00E30206">
        <w:rPr>
          <w:rFonts w:ascii="Tahoma" w:hAnsi="Tahoma" w:cs="Tahoma"/>
          <w:sz w:val="20"/>
          <w:szCs w:val="20"/>
        </w:rPr>
        <w:t>«</w:t>
      </w:r>
      <w:r w:rsidRPr="007F1642">
        <w:rPr>
          <w:rFonts w:ascii="Tahoma" w:hAnsi="Tahoma" w:cs="Tahoma"/>
          <w:sz w:val="20"/>
          <w:szCs w:val="20"/>
        </w:rPr>
        <w:t>Интернет</w:t>
      </w:r>
      <w:r w:rsidR="00E30206">
        <w:rPr>
          <w:rFonts w:ascii="Tahoma" w:hAnsi="Tahoma" w:cs="Tahoma"/>
          <w:sz w:val="20"/>
          <w:szCs w:val="20"/>
        </w:rPr>
        <w:t>»</w:t>
      </w:r>
      <w:r w:rsidRPr="007F1642">
        <w:rPr>
          <w:rFonts w:ascii="Tahoma" w:hAnsi="Tahoma" w:cs="Tahoma"/>
          <w:sz w:val="20"/>
          <w:szCs w:val="20"/>
        </w:rPr>
        <w:t xml:space="preserve">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w:t>
      </w:r>
    </w:p>
    <w:p w14:paraId="7298AD12" w14:textId="77777777" w:rsidR="000D2D7C" w:rsidRPr="007F1642" w:rsidRDefault="000D2D7C" w:rsidP="00512E40">
      <w:pPr>
        <w:pStyle w:val="a0"/>
        <w:ind w:left="993" w:hanging="993"/>
        <w:rPr>
          <w:rFonts w:ascii="Tahoma" w:hAnsi="Tahoma" w:cs="Tahoma"/>
          <w:sz w:val="20"/>
          <w:szCs w:val="20"/>
        </w:rPr>
      </w:pPr>
      <w:r w:rsidRPr="007F1642">
        <w:rPr>
          <w:rFonts w:ascii="Tahoma" w:hAnsi="Tahoma" w:cs="Tahoma"/>
          <w:sz w:val="20"/>
          <w:szCs w:val="20"/>
        </w:rPr>
        <w:t>Цифровые права не принимаются на обслуживание в следующих случаях:</w:t>
      </w:r>
    </w:p>
    <w:p w14:paraId="663482F9" w14:textId="77777777" w:rsidR="000D2D7C" w:rsidRPr="007F1642" w:rsidRDefault="000D2D7C" w:rsidP="00512E40">
      <w:pPr>
        <w:pStyle w:val="1"/>
        <w:ind w:left="1276" w:hanging="283"/>
        <w:rPr>
          <w:rFonts w:ascii="Tahoma" w:hAnsi="Tahoma" w:cs="Tahoma"/>
          <w:sz w:val="20"/>
          <w:szCs w:val="20"/>
        </w:rPr>
      </w:pPr>
      <w:r w:rsidRPr="007F1642">
        <w:rPr>
          <w:rFonts w:ascii="Tahoma" w:hAnsi="Tahoma" w:cs="Tahoma"/>
          <w:sz w:val="20"/>
          <w:szCs w:val="20"/>
        </w:rPr>
        <w:t xml:space="preserve">оператором инвестиционной платформы </w:t>
      </w:r>
      <w:r w:rsidR="00C16EB7" w:rsidRPr="007F1642">
        <w:rPr>
          <w:rFonts w:ascii="Tahoma" w:hAnsi="Tahoma" w:cs="Tahoma"/>
          <w:sz w:val="20"/>
          <w:szCs w:val="20"/>
        </w:rPr>
        <w:t>Д</w:t>
      </w:r>
      <w:r w:rsidRPr="007F1642">
        <w:rPr>
          <w:rFonts w:ascii="Tahoma" w:hAnsi="Tahoma" w:cs="Tahoma"/>
          <w:sz w:val="20"/>
          <w:szCs w:val="20"/>
        </w:rPr>
        <w:t xml:space="preserve">епозитарию не предоставлена возможность принять для учета утилитарные </w:t>
      </w:r>
      <w:r w:rsidRPr="007F1642">
        <w:rPr>
          <w:rFonts w:ascii="Tahoma" w:hAnsi="Tahoma" w:cs="Tahoma"/>
          <w:color w:val="000000" w:themeColor="text1"/>
          <w:sz w:val="20"/>
          <w:szCs w:val="20"/>
        </w:rPr>
        <w:t>цифровые права при их обращении в соответствии с частью 9 статьи 8 Федерального зак</w:t>
      </w:r>
      <w:r w:rsidR="009930B6" w:rsidRPr="007F1642">
        <w:rPr>
          <w:rFonts w:ascii="Tahoma" w:hAnsi="Tahoma" w:cs="Tahoma"/>
          <w:color w:val="000000" w:themeColor="text1"/>
          <w:sz w:val="20"/>
          <w:szCs w:val="20"/>
        </w:rPr>
        <w:t>она от 02.08.2019 №</w:t>
      </w:r>
      <w:r w:rsidRPr="007F1642">
        <w:rPr>
          <w:rFonts w:ascii="Tahoma" w:hAnsi="Tahoma" w:cs="Tahoma"/>
          <w:color w:val="000000" w:themeColor="text1"/>
          <w:sz w:val="20"/>
          <w:szCs w:val="20"/>
        </w:rPr>
        <w:t xml:space="preserve">259-ФЗ «О </w:t>
      </w:r>
      <w:r w:rsidRPr="007F1642">
        <w:rPr>
          <w:rFonts w:ascii="Tahoma" w:hAnsi="Tahoma" w:cs="Tahoma"/>
          <w:sz w:val="20"/>
          <w:szCs w:val="20"/>
        </w:rPr>
        <w:t>привлечении инвестиций с использованием инвестиционных платформ и о внесении изменений в отдельные законодательные акты Российской Федерации»;</w:t>
      </w:r>
    </w:p>
    <w:p w14:paraId="0791845E" w14:textId="77777777" w:rsidR="000D2D7C" w:rsidRPr="007F1642" w:rsidRDefault="00C16EB7" w:rsidP="00512E40">
      <w:pPr>
        <w:pStyle w:val="1"/>
        <w:ind w:left="1276" w:hanging="283"/>
        <w:rPr>
          <w:rFonts w:ascii="Tahoma" w:hAnsi="Tahoma" w:cs="Tahoma"/>
          <w:sz w:val="20"/>
          <w:szCs w:val="20"/>
        </w:rPr>
      </w:pPr>
      <w:r w:rsidRPr="007F1642">
        <w:rPr>
          <w:rFonts w:ascii="Tahoma" w:hAnsi="Tahoma" w:cs="Tahoma"/>
          <w:sz w:val="20"/>
          <w:szCs w:val="20"/>
        </w:rPr>
        <w:t>Д</w:t>
      </w:r>
      <w:r w:rsidR="000D2D7C" w:rsidRPr="007F1642">
        <w:rPr>
          <w:rFonts w:ascii="Tahoma" w:hAnsi="Tahoma" w:cs="Tahoma"/>
          <w:sz w:val="20"/>
          <w:szCs w:val="20"/>
        </w:rPr>
        <w:t>епозитарий не включен оператором информационной системы, в которой осуществляется выпуск цифровых финансовых активов, в реестр пользователей информационной системы, с</w:t>
      </w:r>
      <w:r w:rsidRPr="007F1642">
        <w:rPr>
          <w:rFonts w:ascii="Tahoma" w:hAnsi="Tahoma" w:cs="Tahoma"/>
          <w:sz w:val="20"/>
          <w:szCs w:val="20"/>
        </w:rPr>
        <w:t xml:space="preserve"> указанием</w:t>
      </w:r>
      <w:r w:rsidR="000D2D7C" w:rsidRPr="007F1642">
        <w:rPr>
          <w:rFonts w:ascii="Tahoma" w:hAnsi="Tahoma" w:cs="Tahoma"/>
          <w:sz w:val="20"/>
          <w:szCs w:val="20"/>
        </w:rPr>
        <w:t xml:space="preserve"> </w:t>
      </w:r>
      <w:r w:rsidRPr="007F1642">
        <w:rPr>
          <w:rFonts w:ascii="Tahoma" w:hAnsi="Tahoma" w:cs="Tahoma"/>
          <w:sz w:val="20"/>
          <w:szCs w:val="20"/>
        </w:rPr>
        <w:t xml:space="preserve">на </w:t>
      </w:r>
      <w:r w:rsidR="000D2D7C" w:rsidRPr="007F1642">
        <w:rPr>
          <w:rFonts w:ascii="Tahoma" w:hAnsi="Tahoma" w:cs="Tahoma"/>
          <w:sz w:val="20"/>
          <w:szCs w:val="20"/>
        </w:rPr>
        <w:t xml:space="preserve">то, что </w:t>
      </w:r>
      <w:r w:rsidRPr="007F1642">
        <w:rPr>
          <w:rFonts w:ascii="Tahoma" w:hAnsi="Tahoma" w:cs="Tahoma"/>
          <w:sz w:val="20"/>
          <w:szCs w:val="20"/>
        </w:rPr>
        <w:t>Д</w:t>
      </w:r>
      <w:r w:rsidR="000D2D7C" w:rsidRPr="007F1642">
        <w:rPr>
          <w:rFonts w:ascii="Tahoma" w:hAnsi="Tahoma" w:cs="Tahoma"/>
          <w:sz w:val="20"/>
          <w:szCs w:val="20"/>
        </w:rPr>
        <w:t xml:space="preserve">епозитарий является номинальным держателем, в порядке, </w:t>
      </w:r>
      <w:r w:rsidR="000D2D7C" w:rsidRPr="007F1642">
        <w:rPr>
          <w:rFonts w:ascii="Tahoma" w:hAnsi="Tahoma" w:cs="Tahoma"/>
          <w:color w:val="000000" w:themeColor="text1"/>
          <w:sz w:val="20"/>
          <w:szCs w:val="20"/>
        </w:rPr>
        <w:t xml:space="preserve">установленном Банком России на основании части 4 статьи 2 </w:t>
      </w:r>
      <w:r w:rsidR="000D2D7C" w:rsidRPr="007F1642">
        <w:rPr>
          <w:rFonts w:ascii="Tahoma" w:hAnsi="Tahoma" w:cs="Tahoma"/>
          <w:sz w:val="20"/>
          <w:szCs w:val="20"/>
        </w:rPr>
        <w:t>Федерального закона от 31.07.2020 №259-ФЗ</w:t>
      </w:r>
      <w:r w:rsidR="00E30206">
        <w:rPr>
          <w:rFonts w:ascii="Tahoma" w:hAnsi="Tahoma" w:cs="Tahoma"/>
          <w:sz w:val="20"/>
          <w:szCs w:val="20"/>
        </w:rPr>
        <w:t xml:space="preserve"> «О цифровых финансовых активах, цифровой валюте и о внесении изменений в отдельные законодательные акты Российской Федерации»</w:t>
      </w:r>
      <w:r w:rsidRPr="007F1642">
        <w:rPr>
          <w:rFonts w:ascii="Tahoma" w:hAnsi="Tahoma" w:cs="Tahoma"/>
          <w:sz w:val="20"/>
          <w:szCs w:val="20"/>
        </w:rPr>
        <w:t>.</w:t>
      </w:r>
    </w:p>
    <w:p w14:paraId="748FD1ED" w14:textId="77777777" w:rsidR="004D673B" w:rsidRPr="007F1642" w:rsidRDefault="004D673B" w:rsidP="00512E40">
      <w:pPr>
        <w:pStyle w:val="a0"/>
        <w:ind w:left="993" w:hanging="993"/>
        <w:rPr>
          <w:rFonts w:ascii="Tahoma" w:hAnsi="Tahoma" w:cs="Tahoma"/>
          <w:sz w:val="20"/>
          <w:szCs w:val="20"/>
        </w:rPr>
      </w:pPr>
      <w:r w:rsidRPr="007F1642">
        <w:rPr>
          <w:rFonts w:ascii="Tahoma" w:hAnsi="Tahoma" w:cs="Tahoma"/>
          <w:sz w:val="20"/>
          <w:szCs w:val="20"/>
        </w:rPr>
        <w:t xml:space="preserve">Депозитарий вправе отказать в приеме на обслуживание ценных бумаг (цифровых прав) без объяснения причин. </w:t>
      </w:r>
    </w:p>
    <w:p w14:paraId="4C7571C0" w14:textId="77777777" w:rsidR="004D673B" w:rsidRPr="007F1642" w:rsidRDefault="004D673B" w:rsidP="00512E40">
      <w:pPr>
        <w:pStyle w:val="a0"/>
        <w:ind w:left="993" w:hanging="993"/>
        <w:rPr>
          <w:rFonts w:ascii="Tahoma" w:hAnsi="Tahoma" w:cs="Tahoma"/>
          <w:sz w:val="20"/>
          <w:szCs w:val="20"/>
        </w:rPr>
      </w:pPr>
      <w:r w:rsidRPr="007F1642">
        <w:rPr>
          <w:rFonts w:ascii="Tahoma" w:hAnsi="Tahoma" w:cs="Tahoma"/>
          <w:sz w:val="20"/>
          <w:szCs w:val="20"/>
        </w:rPr>
        <w:t>Срок исполнения операции приема ценной бумаги (цифровых прав) на обслуживание определяется депозитарием самостоятельно.</w:t>
      </w:r>
    </w:p>
    <w:p w14:paraId="5099A7F1" w14:textId="77777777" w:rsidR="002E6078" w:rsidRPr="007F1642" w:rsidRDefault="002E6078" w:rsidP="00512E40">
      <w:pPr>
        <w:pStyle w:val="a0"/>
        <w:ind w:left="993" w:hanging="993"/>
        <w:rPr>
          <w:rFonts w:ascii="Tahoma" w:hAnsi="Tahoma" w:cs="Tahoma"/>
          <w:sz w:val="20"/>
          <w:szCs w:val="20"/>
        </w:rPr>
      </w:pPr>
      <w:r w:rsidRPr="007F1642">
        <w:rPr>
          <w:rFonts w:ascii="Tahoma" w:hAnsi="Tahoma" w:cs="Tahoma"/>
          <w:sz w:val="20"/>
          <w:szCs w:val="20"/>
        </w:rPr>
        <w:t xml:space="preserve">Результатом операции приема ценной бумаги </w:t>
      </w:r>
      <w:r w:rsidR="007247CC" w:rsidRPr="007F1642">
        <w:rPr>
          <w:rFonts w:ascii="Tahoma" w:hAnsi="Tahoma" w:cs="Tahoma"/>
          <w:sz w:val="20"/>
          <w:szCs w:val="20"/>
        </w:rPr>
        <w:t xml:space="preserve">(цифровых прав) </w:t>
      </w:r>
      <w:r w:rsidRPr="007F1642">
        <w:rPr>
          <w:rFonts w:ascii="Tahoma" w:hAnsi="Tahoma" w:cs="Tahoma"/>
          <w:sz w:val="20"/>
          <w:szCs w:val="20"/>
        </w:rPr>
        <w:t>на обслуживание является заполненная анкета ценных бумаг</w:t>
      </w:r>
      <w:r w:rsidR="007247CC" w:rsidRPr="007F1642">
        <w:rPr>
          <w:rFonts w:ascii="Tahoma" w:hAnsi="Tahoma" w:cs="Tahoma"/>
          <w:sz w:val="20"/>
          <w:szCs w:val="20"/>
        </w:rPr>
        <w:t xml:space="preserve"> (цифровых прав)</w:t>
      </w:r>
      <w:r w:rsidRPr="007F1642">
        <w:rPr>
          <w:rFonts w:ascii="Tahoma" w:hAnsi="Tahoma" w:cs="Tahoma"/>
          <w:sz w:val="20"/>
          <w:szCs w:val="20"/>
        </w:rPr>
        <w:t xml:space="preserve">. Датой приема на обслуживание ценных бумаг </w:t>
      </w:r>
      <w:r w:rsidR="007247CC" w:rsidRPr="007F1642">
        <w:rPr>
          <w:rFonts w:ascii="Tahoma" w:hAnsi="Tahoma" w:cs="Tahoma"/>
          <w:sz w:val="20"/>
          <w:szCs w:val="20"/>
        </w:rPr>
        <w:t xml:space="preserve">(цифровых прав) </w:t>
      </w:r>
      <w:r w:rsidRPr="007F1642">
        <w:rPr>
          <w:rFonts w:ascii="Tahoma" w:hAnsi="Tahoma" w:cs="Tahoma"/>
          <w:sz w:val="20"/>
          <w:szCs w:val="20"/>
        </w:rPr>
        <w:t xml:space="preserve">является дата исполнения операции приема ценной бумаги </w:t>
      </w:r>
      <w:r w:rsidR="007247CC" w:rsidRPr="007F1642">
        <w:rPr>
          <w:rFonts w:ascii="Tahoma" w:hAnsi="Tahoma" w:cs="Tahoma"/>
          <w:sz w:val="20"/>
          <w:szCs w:val="20"/>
        </w:rPr>
        <w:t xml:space="preserve">(цифровых прав) </w:t>
      </w:r>
      <w:r w:rsidRPr="007F1642">
        <w:rPr>
          <w:rFonts w:ascii="Tahoma" w:hAnsi="Tahoma" w:cs="Tahoma"/>
          <w:sz w:val="20"/>
          <w:szCs w:val="20"/>
        </w:rPr>
        <w:t>на обслуживание.</w:t>
      </w:r>
    </w:p>
    <w:p w14:paraId="31CCB68C" w14:textId="77777777" w:rsidR="002E6078" w:rsidRPr="00182C3E" w:rsidRDefault="002E6078" w:rsidP="00512E40">
      <w:pPr>
        <w:pStyle w:val="20"/>
        <w:ind w:left="993" w:hanging="993"/>
        <w:rPr>
          <w:rFonts w:ascii="Tahoma" w:hAnsi="Tahoma" w:cs="Tahoma"/>
          <w:color w:val="0099FF"/>
          <w:sz w:val="20"/>
          <w:szCs w:val="20"/>
        </w:rPr>
      </w:pPr>
      <w:bookmarkStart w:id="462" w:name="_Toc478119781"/>
      <w:bookmarkStart w:id="463" w:name="_Toc48757019"/>
      <w:bookmarkStart w:id="464" w:name="_Toc97585955"/>
      <w:bookmarkStart w:id="465" w:name="_Toc232067825"/>
      <w:r w:rsidRPr="00182C3E">
        <w:rPr>
          <w:rFonts w:ascii="Tahoma" w:hAnsi="Tahoma" w:cs="Tahoma"/>
          <w:color w:val="0099FF"/>
          <w:sz w:val="20"/>
          <w:szCs w:val="20"/>
        </w:rPr>
        <w:t>Внесение изменений в анкету ценной бумаги</w:t>
      </w:r>
      <w:bookmarkEnd w:id="462"/>
      <w:bookmarkEnd w:id="463"/>
      <w:bookmarkEnd w:id="464"/>
      <w:bookmarkEnd w:id="465"/>
    </w:p>
    <w:p w14:paraId="1583E537" w14:textId="77777777" w:rsidR="002E6078" w:rsidRPr="007F1642" w:rsidRDefault="002E6078" w:rsidP="00512E40">
      <w:pPr>
        <w:pStyle w:val="a0"/>
        <w:ind w:left="993" w:hanging="993"/>
        <w:rPr>
          <w:rFonts w:ascii="Tahoma" w:hAnsi="Tahoma" w:cs="Tahoma"/>
          <w:sz w:val="20"/>
          <w:szCs w:val="20"/>
        </w:rPr>
      </w:pPr>
      <w:r w:rsidRPr="007F1642">
        <w:rPr>
          <w:rFonts w:ascii="Tahoma" w:hAnsi="Tahoma" w:cs="Tahoma"/>
          <w:sz w:val="20"/>
          <w:szCs w:val="20"/>
        </w:rPr>
        <w:t>Внесение изменений в анкету ценной бумаги представляет собой операцию, отражающую факт внесения записи об изменении существенных параметров данной ценной бумаги.</w:t>
      </w:r>
    </w:p>
    <w:p w14:paraId="7FFD25F9" w14:textId="77777777" w:rsidR="002E6078" w:rsidRPr="007F1642" w:rsidRDefault="002E6078" w:rsidP="00512E40">
      <w:pPr>
        <w:pStyle w:val="a0"/>
        <w:ind w:left="993" w:hanging="993"/>
        <w:rPr>
          <w:rFonts w:ascii="Tahoma" w:hAnsi="Tahoma" w:cs="Tahoma"/>
          <w:sz w:val="20"/>
          <w:szCs w:val="20"/>
        </w:rPr>
      </w:pPr>
      <w:bookmarkStart w:id="466" w:name="_Ref524696326"/>
      <w:r w:rsidRPr="007F1642">
        <w:rPr>
          <w:rFonts w:ascii="Tahoma" w:hAnsi="Tahoma" w:cs="Tahoma"/>
          <w:sz w:val="20"/>
          <w:szCs w:val="20"/>
        </w:rPr>
        <w:t>К существенным параметрам ценной бумаги относятся следующие реквизиты:</w:t>
      </w:r>
      <w:bookmarkEnd w:id="466"/>
    </w:p>
    <w:p w14:paraId="2DA6CE19" w14:textId="77777777" w:rsidR="002E6078" w:rsidRPr="007F1642" w:rsidRDefault="00B73F4C" w:rsidP="00512E40">
      <w:pPr>
        <w:pStyle w:val="1"/>
        <w:ind w:left="1276" w:hanging="283"/>
        <w:rPr>
          <w:rFonts w:ascii="Tahoma" w:hAnsi="Tahoma" w:cs="Tahoma"/>
          <w:sz w:val="20"/>
          <w:szCs w:val="20"/>
        </w:rPr>
      </w:pPr>
      <w:r>
        <w:rPr>
          <w:rFonts w:ascii="Tahoma" w:hAnsi="Tahoma" w:cs="Tahoma"/>
          <w:sz w:val="20"/>
          <w:szCs w:val="20"/>
        </w:rPr>
        <w:t>р</w:t>
      </w:r>
      <w:r w:rsidR="002E6078" w:rsidRPr="007F1642">
        <w:rPr>
          <w:rFonts w:ascii="Tahoma" w:hAnsi="Tahoma" w:cs="Tahoma"/>
          <w:sz w:val="20"/>
          <w:szCs w:val="20"/>
        </w:rPr>
        <w:t>егистрационный номер выпуска (применимо к эмиссионным ценным бумагам российских эмитентов)</w:t>
      </w:r>
      <w:r w:rsidR="009E179C" w:rsidRPr="007F1642">
        <w:rPr>
          <w:rFonts w:ascii="Tahoma" w:hAnsi="Tahoma" w:cs="Tahoma"/>
          <w:sz w:val="20"/>
          <w:szCs w:val="20"/>
        </w:rPr>
        <w:t>, номер правил доверительного управления паевым инвестиционным фондом, номер правил доверительного управления ипотечным покрытием, иной номер, позволяющий однозначно идентифицировать ценную бумагу</w:t>
      </w:r>
      <w:r w:rsidR="001B00DE">
        <w:rPr>
          <w:rFonts w:ascii="Tahoma" w:hAnsi="Tahoma" w:cs="Tahoma"/>
          <w:sz w:val="20"/>
          <w:szCs w:val="20"/>
        </w:rPr>
        <w:t>;</w:t>
      </w:r>
    </w:p>
    <w:tbl>
      <w:tblPr>
        <w:tblStyle w:val="-2"/>
        <w:tblW w:w="0" w:type="auto"/>
        <w:tblInd w:w="1276"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4A0" w:firstRow="1" w:lastRow="0" w:firstColumn="1" w:lastColumn="0" w:noHBand="0" w:noVBand="1"/>
      </w:tblPr>
      <w:tblGrid>
        <w:gridCol w:w="8078"/>
      </w:tblGrid>
      <w:tr w:rsidR="00AC5C12" w:rsidRPr="00F07E80" w14:paraId="167EE94A" w14:textId="77777777" w:rsidTr="001F6E96">
        <w:trPr>
          <w:cnfStyle w:val="100000000000" w:firstRow="1" w:lastRow="0" w:firstColumn="0" w:lastColumn="0" w:oddVBand="0" w:evenVBand="0" w:oddHBand="0" w:evenHBand="0" w:firstRowFirstColumn="0" w:firstRowLastColumn="0" w:lastRowFirstColumn="0" w:lastRowLastColumn="0"/>
          <w:cantSplit/>
          <w:trHeight w:val="212"/>
          <w:tblHeader/>
        </w:trPr>
        <w:tc>
          <w:tcPr>
            <w:cnfStyle w:val="001000000000" w:firstRow="0" w:lastRow="0" w:firstColumn="1" w:lastColumn="0" w:oddVBand="0" w:evenVBand="0" w:oddHBand="0" w:evenHBand="0" w:firstRowFirstColumn="0" w:firstRowLastColumn="0" w:lastRowFirstColumn="0" w:lastRowLastColumn="0"/>
            <w:tcW w:w="8078" w:type="dxa"/>
            <w:tcBorders>
              <w:top w:val="none" w:sz="0" w:space="0" w:color="auto"/>
              <w:left w:val="none" w:sz="0" w:space="0" w:color="auto"/>
              <w:bottom w:val="none" w:sz="0" w:space="0" w:color="auto"/>
              <w:right w:val="none" w:sz="0" w:space="0" w:color="auto"/>
            </w:tcBorders>
            <w:shd w:val="clear" w:color="auto" w:fill="CDEBFF"/>
          </w:tcPr>
          <w:p w14:paraId="733D6CAC" w14:textId="77777777" w:rsidR="00AC5C12" w:rsidRPr="00F07E80" w:rsidRDefault="00AC5C12" w:rsidP="007167E0">
            <w:pPr>
              <w:rPr>
                <w:rFonts w:ascii="Tahoma" w:hAnsi="Tahoma" w:cs="Tahoma"/>
                <w:b w:val="0"/>
                <w:color w:val="595959" w:themeColor="text1" w:themeTint="A6"/>
                <w:spacing w:val="80"/>
                <w:sz w:val="18"/>
                <w:szCs w:val="18"/>
              </w:rPr>
            </w:pPr>
            <w:r w:rsidRPr="00F07E80">
              <w:rPr>
                <w:rFonts w:ascii="Tahoma" w:hAnsi="Tahoma" w:cs="Tahoma"/>
                <w:b w:val="0"/>
                <w:color w:val="595959" w:themeColor="text1" w:themeTint="A6"/>
                <w:spacing w:val="80"/>
                <w:sz w:val="18"/>
                <w:szCs w:val="18"/>
              </w:rPr>
              <w:t>Примечание:</w:t>
            </w:r>
          </w:p>
        </w:tc>
      </w:tr>
      <w:tr w:rsidR="00AC5C12" w:rsidRPr="00F07E80" w14:paraId="2E9B6021" w14:textId="77777777" w:rsidTr="001F6E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078" w:type="dxa"/>
            <w:tcBorders>
              <w:left w:val="none" w:sz="0" w:space="0" w:color="auto"/>
              <w:right w:val="none" w:sz="0" w:space="0" w:color="auto"/>
            </w:tcBorders>
            <w:shd w:val="clear" w:color="auto" w:fill="FFFFFF" w:themeFill="background1"/>
          </w:tcPr>
          <w:p w14:paraId="1DC87774" w14:textId="77777777" w:rsidR="00AC5C12" w:rsidRPr="00F07E80" w:rsidRDefault="00AC5C12" w:rsidP="007167E0">
            <w:pPr>
              <w:pStyle w:val="1"/>
              <w:numPr>
                <w:ilvl w:val="0"/>
                <w:numId w:val="0"/>
              </w:numPr>
              <w:spacing w:line="240" w:lineRule="auto"/>
              <w:ind w:left="34"/>
              <w:rPr>
                <w:rFonts w:ascii="Tahoma" w:hAnsi="Tahoma" w:cs="Tahoma"/>
                <w:i/>
                <w:sz w:val="18"/>
                <w:szCs w:val="18"/>
              </w:rPr>
            </w:pPr>
            <w:r w:rsidRPr="00F07E80">
              <w:rPr>
                <w:rFonts w:ascii="Tahoma" w:hAnsi="Tahoma" w:cs="Tahoma"/>
                <w:b w:val="0"/>
                <w:bCs w:val="0"/>
                <w:i/>
                <w:color w:val="404040" w:themeColor="text1" w:themeTint="BF"/>
                <w:sz w:val="18"/>
                <w:szCs w:val="18"/>
              </w:rPr>
              <w:t xml:space="preserve">Для </w:t>
            </w:r>
            <w:r w:rsidR="00D734CE" w:rsidRPr="00F07E80">
              <w:rPr>
                <w:rFonts w:ascii="Tahoma" w:hAnsi="Tahoma" w:cs="Tahoma"/>
                <w:b w:val="0"/>
                <w:bCs w:val="0"/>
                <w:i/>
                <w:color w:val="404040" w:themeColor="text1" w:themeTint="BF"/>
                <w:sz w:val="18"/>
                <w:szCs w:val="18"/>
              </w:rPr>
              <w:t xml:space="preserve">выпусков </w:t>
            </w:r>
            <w:r w:rsidRPr="00F07E80">
              <w:rPr>
                <w:rFonts w:ascii="Tahoma" w:hAnsi="Tahoma" w:cs="Tahoma"/>
                <w:b w:val="0"/>
                <w:bCs w:val="0"/>
                <w:i/>
                <w:color w:val="404040" w:themeColor="text1" w:themeTint="BF"/>
                <w:sz w:val="18"/>
                <w:szCs w:val="18"/>
              </w:rPr>
              <w:t>ценных бумаг</w:t>
            </w:r>
            <w:r w:rsidR="008D166A" w:rsidRPr="00F07E80">
              <w:rPr>
                <w:rFonts w:ascii="Tahoma" w:hAnsi="Tahoma" w:cs="Tahoma"/>
                <w:b w:val="0"/>
                <w:bCs w:val="0"/>
                <w:i/>
                <w:color w:val="404040" w:themeColor="text1" w:themeTint="BF"/>
                <w:sz w:val="18"/>
                <w:szCs w:val="18"/>
              </w:rPr>
              <w:t>,</w:t>
            </w:r>
            <w:r w:rsidRPr="00F07E80">
              <w:rPr>
                <w:rFonts w:ascii="Tahoma" w:hAnsi="Tahoma" w:cs="Tahoma"/>
                <w:b w:val="0"/>
                <w:bCs w:val="0"/>
                <w:i/>
                <w:color w:val="404040" w:themeColor="text1" w:themeTint="BF"/>
                <w:sz w:val="18"/>
                <w:szCs w:val="18"/>
              </w:rPr>
              <w:t xml:space="preserve"> </w:t>
            </w:r>
            <w:r w:rsidR="00D734CE" w:rsidRPr="00F07E80">
              <w:rPr>
                <w:rFonts w:ascii="Tahoma" w:hAnsi="Tahoma" w:cs="Tahoma"/>
                <w:b w:val="0"/>
                <w:bCs w:val="0"/>
                <w:i/>
                <w:color w:val="404040" w:themeColor="text1" w:themeTint="BF"/>
                <w:sz w:val="18"/>
                <w:szCs w:val="18"/>
              </w:rPr>
              <w:t xml:space="preserve">которые </w:t>
            </w:r>
            <w:r w:rsidR="00534C31" w:rsidRPr="00F07E80">
              <w:rPr>
                <w:rFonts w:ascii="Tahoma" w:hAnsi="Tahoma" w:cs="Tahoma"/>
                <w:b w:val="0"/>
                <w:bCs w:val="0"/>
                <w:i/>
                <w:color w:val="404040" w:themeColor="text1" w:themeTint="BF"/>
                <w:sz w:val="18"/>
                <w:szCs w:val="18"/>
              </w:rPr>
              <w:t>з</w:t>
            </w:r>
            <w:r w:rsidR="00D734CE" w:rsidRPr="00F07E80">
              <w:rPr>
                <w:rFonts w:ascii="Tahoma" w:hAnsi="Tahoma" w:cs="Tahoma"/>
                <w:b w:val="0"/>
                <w:bCs w:val="0"/>
                <w:i/>
                <w:color w:val="404040" w:themeColor="text1" w:themeTint="BF"/>
                <w:sz w:val="18"/>
                <w:szCs w:val="18"/>
              </w:rPr>
              <w:t>арегистрирован</w:t>
            </w:r>
            <w:r w:rsidR="00534C31" w:rsidRPr="00F07E80">
              <w:rPr>
                <w:rFonts w:ascii="Tahoma" w:hAnsi="Tahoma" w:cs="Tahoma"/>
                <w:b w:val="0"/>
                <w:bCs w:val="0"/>
                <w:i/>
                <w:color w:val="404040" w:themeColor="text1" w:themeTint="BF"/>
                <w:sz w:val="18"/>
                <w:szCs w:val="18"/>
              </w:rPr>
              <w:t>ы</w:t>
            </w:r>
            <w:r w:rsidRPr="00F07E80">
              <w:rPr>
                <w:rFonts w:ascii="Tahoma" w:hAnsi="Tahoma" w:cs="Tahoma"/>
                <w:b w:val="0"/>
                <w:bCs w:val="0"/>
                <w:i/>
                <w:color w:val="404040" w:themeColor="text1" w:themeTint="BF"/>
                <w:sz w:val="18"/>
                <w:szCs w:val="18"/>
              </w:rPr>
              <w:t xml:space="preserve"> до 01.01.2020</w:t>
            </w:r>
            <w:r w:rsidR="008D166A" w:rsidRPr="00F07E80">
              <w:rPr>
                <w:rFonts w:ascii="Tahoma" w:hAnsi="Tahoma" w:cs="Tahoma"/>
                <w:b w:val="0"/>
                <w:bCs w:val="0"/>
                <w:i/>
                <w:color w:val="404040" w:themeColor="text1" w:themeTint="BF"/>
                <w:sz w:val="18"/>
                <w:szCs w:val="18"/>
              </w:rPr>
              <w:t>,</w:t>
            </w:r>
            <w:r w:rsidRPr="00F07E80">
              <w:rPr>
                <w:rFonts w:ascii="Tahoma" w:hAnsi="Tahoma" w:cs="Tahoma"/>
                <w:b w:val="0"/>
                <w:bCs w:val="0"/>
                <w:i/>
                <w:color w:val="404040" w:themeColor="text1" w:themeTint="BF"/>
                <w:sz w:val="18"/>
                <w:szCs w:val="18"/>
              </w:rPr>
              <w:t xml:space="preserve"> указывается государственный или идентификационный номер выпуска</w:t>
            </w:r>
          </w:p>
        </w:tc>
      </w:tr>
    </w:tbl>
    <w:p w14:paraId="19C3944D" w14:textId="77777777" w:rsidR="002E6078" w:rsidRPr="007F1642" w:rsidRDefault="00B73F4C" w:rsidP="00512E40">
      <w:pPr>
        <w:pStyle w:val="1"/>
        <w:spacing w:before="120"/>
        <w:ind w:left="1276" w:hanging="283"/>
        <w:rPr>
          <w:rFonts w:ascii="Tahoma" w:hAnsi="Tahoma" w:cs="Tahoma"/>
          <w:sz w:val="20"/>
          <w:szCs w:val="20"/>
        </w:rPr>
      </w:pPr>
      <w:r>
        <w:rPr>
          <w:rFonts w:ascii="Tahoma" w:hAnsi="Tahoma" w:cs="Tahoma"/>
          <w:sz w:val="20"/>
          <w:szCs w:val="20"/>
        </w:rPr>
        <w:t>м</w:t>
      </w:r>
      <w:r w:rsidR="002E6078" w:rsidRPr="007F1642">
        <w:rPr>
          <w:rFonts w:ascii="Tahoma" w:hAnsi="Tahoma" w:cs="Tahoma"/>
          <w:sz w:val="20"/>
          <w:szCs w:val="20"/>
        </w:rPr>
        <w:t xml:space="preserve">еждународный идентификационный код </w:t>
      </w:r>
      <w:r w:rsidR="002E6078" w:rsidRPr="007F1642">
        <w:rPr>
          <w:rFonts w:ascii="Tahoma" w:hAnsi="Tahoma" w:cs="Tahoma"/>
          <w:sz w:val="20"/>
          <w:szCs w:val="20"/>
          <w:lang w:val="en-US"/>
        </w:rPr>
        <w:t>ISIN</w:t>
      </w:r>
      <w:r w:rsidR="002E6078" w:rsidRPr="007F1642">
        <w:rPr>
          <w:rFonts w:ascii="Tahoma" w:hAnsi="Tahoma" w:cs="Tahoma"/>
          <w:sz w:val="20"/>
          <w:szCs w:val="20"/>
        </w:rPr>
        <w:t xml:space="preserve"> (применимо к ценным бумагам иностранных эмитентов, а также к ценным бумагам российских эмитентов, в случае если код </w:t>
      </w:r>
      <w:r w:rsidR="002E6078" w:rsidRPr="007F1642">
        <w:rPr>
          <w:rFonts w:ascii="Tahoma" w:hAnsi="Tahoma" w:cs="Tahoma"/>
          <w:sz w:val="20"/>
          <w:szCs w:val="20"/>
          <w:lang w:val="en-US"/>
        </w:rPr>
        <w:t>ISIN</w:t>
      </w:r>
      <w:r w:rsidR="002E6078" w:rsidRPr="007F1642">
        <w:rPr>
          <w:rFonts w:ascii="Tahoma" w:hAnsi="Tahoma" w:cs="Tahoma"/>
          <w:sz w:val="20"/>
          <w:szCs w:val="20"/>
        </w:rPr>
        <w:t xml:space="preserve"> был присвоен указанной ценной бумаге)</w:t>
      </w:r>
      <w:r w:rsidR="001B00DE">
        <w:rPr>
          <w:rFonts w:ascii="Tahoma" w:hAnsi="Tahoma" w:cs="Tahoma"/>
          <w:sz w:val="20"/>
          <w:szCs w:val="20"/>
        </w:rPr>
        <w:t>;</w:t>
      </w:r>
    </w:p>
    <w:p w14:paraId="7F1D1E4B" w14:textId="77777777" w:rsidR="002E6078" w:rsidRPr="007F1642" w:rsidRDefault="00B73F4C" w:rsidP="00512E40">
      <w:pPr>
        <w:pStyle w:val="1"/>
        <w:ind w:left="1276" w:hanging="283"/>
        <w:rPr>
          <w:rFonts w:ascii="Tahoma" w:hAnsi="Tahoma" w:cs="Tahoma"/>
          <w:sz w:val="20"/>
          <w:szCs w:val="20"/>
        </w:rPr>
      </w:pPr>
      <w:r>
        <w:rPr>
          <w:rFonts w:ascii="Tahoma" w:hAnsi="Tahoma" w:cs="Tahoma"/>
          <w:sz w:val="20"/>
          <w:szCs w:val="20"/>
        </w:rPr>
        <w:t>м</w:t>
      </w:r>
      <w:r w:rsidR="002E6078" w:rsidRPr="007F1642">
        <w:rPr>
          <w:rFonts w:ascii="Tahoma" w:hAnsi="Tahoma" w:cs="Tahoma"/>
          <w:sz w:val="20"/>
          <w:szCs w:val="20"/>
        </w:rPr>
        <w:t xml:space="preserve">еждународный идентификационный код </w:t>
      </w:r>
      <w:r w:rsidR="002E6078" w:rsidRPr="007F1642">
        <w:rPr>
          <w:rFonts w:ascii="Tahoma" w:hAnsi="Tahoma" w:cs="Tahoma"/>
          <w:sz w:val="20"/>
          <w:szCs w:val="20"/>
          <w:lang w:val="en-US"/>
        </w:rPr>
        <w:t>CFI</w:t>
      </w:r>
      <w:r w:rsidR="002E6078" w:rsidRPr="007F1642">
        <w:rPr>
          <w:rFonts w:ascii="Tahoma" w:hAnsi="Tahoma" w:cs="Tahoma"/>
          <w:sz w:val="20"/>
          <w:szCs w:val="20"/>
        </w:rPr>
        <w:t xml:space="preserve"> (применим к ценным бумагам иностранных эмитентов)</w:t>
      </w:r>
      <w:r w:rsidR="001B00DE">
        <w:rPr>
          <w:rFonts w:ascii="Tahoma" w:hAnsi="Tahoma" w:cs="Tahoma"/>
          <w:sz w:val="20"/>
          <w:szCs w:val="20"/>
        </w:rPr>
        <w:t>;</w:t>
      </w:r>
    </w:p>
    <w:p w14:paraId="1B2018A9" w14:textId="77777777" w:rsidR="009E179C" w:rsidRPr="007F1642" w:rsidRDefault="00B73F4C" w:rsidP="00512E40">
      <w:pPr>
        <w:pStyle w:val="1"/>
        <w:ind w:left="1276" w:hanging="283"/>
        <w:rPr>
          <w:rFonts w:ascii="Tahoma" w:hAnsi="Tahoma" w:cs="Tahoma"/>
          <w:sz w:val="20"/>
          <w:szCs w:val="20"/>
        </w:rPr>
      </w:pPr>
      <w:r>
        <w:rPr>
          <w:rFonts w:ascii="Tahoma" w:hAnsi="Tahoma" w:cs="Tahoma"/>
          <w:sz w:val="20"/>
          <w:szCs w:val="20"/>
        </w:rPr>
        <w:t>в</w:t>
      </w:r>
      <w:r w:rsidR="00870258" w:rsidRPr="007F1642">
        <w:rPr>
          <w:rFonts w:ascii="Tahoma" w:hAnsi="Tahoma" w:cs="Tahoma"/>
          <w:sz w:val="20"/>
          <w:szCs w:val="20"/>
        </w:rPr>
        <w:t xml:space="preserve">ид </w:t>
      </w:r>
      <w:r w:rsidR="009E179C" w:rsidRPr="007F1642">
        <w:rPr>
          <w:rFonts w:ascii="Tahoma" w:hAnsi="Tahoma" w:cs="Tahoma"/>
          <w:sz w:val="20"/>
          <w:szCs w:val="20"/>
        </w:rPr>
        <w:t>ценной бумаги</w:t>
      </w:r>
      <w:r w:rsidR="001B00DE">
        <w:rPr>
          <w:rFonts w:ascii="Tahoma" w:hAnsi="Tahoma" w:cs="Tahoma"/>
          <w:sz w:val="20"/>
          <w:szCs w:val="20"/>
        </w:rPr>
        <w:t>;</w:t>
      </w:r>
    </w:p>
    <w:p w14:paraId="395ED726" w14:textId="77777777" w:rsidR="009E179C" w:rsidRPr="007F1642" w:rsidRDefault="00B73F4C" w:rsidP="00512E40">
      <w:pPr>
        <w:pStyle w:val="1"/>
        <w:ind w:left="1276" w:hanging="283"/>
        <w:rPr>
          <w:rFonts w:ascii="Tahoma" w:hAnsi="Tahoma" w:cs="Tahoma"/>
          <w:sz w:val="20"/>
          <w:szCs w:val="20"/>
        </w:rPr>
      </w:pPr>
      <w:r>
        <w:rPr>
          <w:rFonts w:ascii="Tahoma" w:hAnsi="Tahoma" w:cs="Tahoma"/>
          <w:sz w:val="20"/>
          <w:szCs w:val="20"/>
        </w:rPr>
        <w:t>к</w:t>
      </w:r>
      <w:r w:rsidR="00870258" w:rsidRPr="007F1642">
        <w:rPr>
          <w:rFonts w:ascii="Tahoma" w:hAnsi="Tahoma" w:cs="Tahoma"/>
          <w:sz w:val="20"/>
          <w:szCs w:val="20"/>
        </w:rPr>
        <w:t xml:space="preserve">атегория </w:t>
      </w:r>
      <w:r w:rsidR="009E179C" w:rsidRPr="007F1642">
        <w:rPr>
          <w:rFonts w:ascii="Tahoma" w:hAnsi="Tahoma" w:cs="Tahoma"/>
          <w:sz w:val="20"/>
          <w:szCs w:val="20"/>
        </w:rPr>
        <w:t>(тип) ценной бумаги</w:t>
      </w:r>
      <w:r w:rsidR="001B00DE">
        <w:rPr>
          <w:rFonts w:ascii="Tahoma" w:hAnsi="Tahoma" w:cs="Tahoma"/>
          <w:sz w:val="20"/>
          <w:szCs w:val="20"/>
        </w:rPr>
        <w:t>;</w:t>
      </w:r>
    </w:p>
    <w:p w14:paraId="067098C9" w14:textId="77777777" w:rsidR="002E6078" w:rsidRPr="007F1642" w:rsidRDefault="00B73F4C" w:rsidP="00512E40">
      <w:pPr>
        <w:pStyle w:val="1"/>
        <w:ind w:left="1276" w:hanging="283"/>
        <w:rPr>
          <w:rFonts w:ascii="Tahoma" w:hAnsi="Tahoma" w:cs="Tahoma"/>
          <w:sz w:val="20"/>
          <w:szCs w:val="20"/>
        </w:rPr>
      </w:pPr>
      <w:r>
        <w:rPr>
          <w:rFonts w:ascii="Tahoma" w:hAnsi="Tahoma" w:cs="Tahoma"/>
          <w:sz w:val="20"/>
          <w:szCs w:val="20"/>
        </w:rPr>
        <w:t>н</w:t>
      </w:r>
      <w:r w:rsidR="002E6078" w:rsidRPr="007F1642">
        <w:rPr>
          <w:rFonts w:ascii="Tahoma" w:hAnsi="Tahoma" w:cs="Tahoma"/>
          <w:sz w:val="20"/>
          <w:szCs w:val="20"/>
        </w:rPr>
        <w:t>аименование эмитента, лица, обязанного по ценным бумагам</w:t>
      </w:r>
      <w:r w:rsidR="001B00DE">
        <w:rPr>
          <w:rFonts w:ascii="Tahoma" w:hAnsi="Tahoma" w:cs="Tahoma"/>
          <w:sz w:val="20"/>
          <w:szCs w:val="20"/>
        </w:rPr>
        <w:t>;</w:t>
      </w:r>
    </w:p>
    <w:p w14:paraId="28A2118A" w14:textId="77777777" w:rsidR="009E179C" w:rsidRPr="007F1642" w:rsidRDefault="00B73F4C" w:rsidP="00512E40">
      <w:pPr>
        <w:pStyle w:val="1"/>
        <w:ind w:left="1276" w:hanging="283"/>
        <w:rPr>
          <w:rFonts w:ascii="Tahoma" w:hAnsi="Tahoma" w:cs="Tahoma"/>
          <w:sz w:val="20"/>
          <w:szCs w:val="20"/>
        </w:rPr>
      </w:pPr>
      <w:r>
        <w:rPr>
          <w:rFonts w:ascii="Tahoma" w:hAnsi="Tahoma" w:cs="Tahoma"/>
          <w:sz w:val="20"/>
          <w:szCs w:val="20"/>
        </w:rPr>
        <w:t>о</w:t>
      </w:r>
      <w:r w:rsidR="00870258" w:rsidRPr="007F1642">
        <w:rPr>
          <w:rFonts w:ascii="Tahoma" w:hAnsi="Tahoma" w:cs="Tahoma"/>
          <w:sz w:val="20"/>
          <w:szCs w:val="20"/>
        </w:rPr>
        <w:t xml:space="preserve">сновной </w:t>
      </w:r>
      <w:r w:rsidR="009E179C" w:rsidRPr="007F1642">
        <w:rPr>
          <w:rFonts w:ascii="Tahoma" w:hAnsi="Tahoma" w:cs="Tahoma"/>
          <w:sz w:val="20"/>
          <w:szCs w:val="20"/>
        </w:rPr>
        <w:t>государственный регистрационный номер и дата внесения записи о государственной регистрации эмитента ценной бумаги (лица, обязанного по ценным бумагам) в ЕГРЮЛ</w:t>
      </w:r>
      <w:r w:rsidR="001B00DE">
        <w:rPr>
          <w:rFonts w:ascii="Tahoma" w:hAnsi="Tahoma" w:cs="Tahoma"/>
          <w:sz w:val="20"/>
          <w:szCs w:val="20"/>
        </w:rPr>
        <w:t>;</w:t>
      </w:r>
    </w:p>
    <w:p w14:paraId="6C87AFA6" w14:textId="77777777" w:rsidR="009E179C" w:rsidRPr="007F1642" w:rsidRDefault="00B73F4C" w:rsidP="00512E40">
      <w:pPr>
        <w:pStyle w:val="1"/>
        <w:ind w:left="1276" w:hanging="283"/>
        <w:rPr>
          <w:rFonts w:ascii="Tahoma" w:hAnsi="Tahoma" w:cs="Tahoma"/>
          <w:sz w:val="20"/>
          <w:szCs w:val="20"/>
        </w:rPr>
      </w:pPr>
      <w:r>
        <w:rPr>
          <w:rFonts w:ascii="Tahoma" w:hAnsi="Tahoma" w:cs="Tahoma"/>
          <w:sz w:val="20"/>
          <w:szCs w:val="20"/>
        </w:rPr>
        <w:t>и</w:t>
      </w:r>
      <w:r w:rsidR="00870258" w:rsidRPr="007F1642">
        <w:rPr>
          <w:rFonts w:ascii="Tahoma" w:hAnsi="Tahoma" w:cs="Tahoma"/>
          <w:sz w:val="20"/>
          <w:szCs w:val="20"/>
        </w:rPr>
        <w:t xml:space="preserve">дентификационный </w:t>
      </w:r>
      <w:r w:rsidR="009E179C" w:rsidRPr="007F1642">
        <w:rPr>
          <w:rFonts w:ascii="Tahoma" w:hAnsi="Tahoma" w:cs="Tahoma"/>
          <w:sz w:val="20"/>
          <w:szCs w:val="20"/>
        </w:rPr>
        <w:t xml:space="preserve">номер налогоплательщика (ИНН), </w:t>
      </w:r>
      <w:proofErr w:type="spellStart"/>
      <w:r w:rsidR="009E179C" w:rsidRPr="007F1642">
        <w:rPr>
          <w:rFonts w:ascii="Tahoma" w:hAnsi="Tahoma" w:cs="Tahoma"/>
          <w:sz w:val="20"/>
          <w:szCs w:val="20"/>
        </w:rPr>
        <w:t>Tax</w:t>
      </w:r>
      <w:proofErr w:type="spellEnd"/>
      <w:r w:rsidR="009E179C" w:rsidRPr="007F1642">
        <w:rPr>
          <w:rFonts w:ascii="Tahoma" w:hAnsi="Tahoma" w:cs="Tahoma"/>
          <w:sz w:val="20"/>
          <w:szCs w:val="20"/>
        </w:rPr>
        <w:t xml:space="preserve"> </w:t>
      </w:r>
      <w:proofErr w:type="spellStart"/>
      <w:r w:rsidR="009E179C" w:rsidRPr="007F1642">
        <w:rPr>
          <w:rFonts w:ascii="Tahoma" w:hAnsi="Tahoma" w:cs="Tahoma"/>
          <w:sz w:val="20"/>
          <w:szCs w:val="20"/>
        </w:rPr>
        <w:t>identification</w:t>
      </w:r>
      <w:proofErr w:type="spellEnd"/>
      <w:r w:rsidR="009E179C" w:rsidRPr="007F1642">
        <w:rPr>
          <w:rFonts w:ascii="Tahoma" w:hAnsi="Tahoma" w:cs="Tahoma"/>
          <w:sz w:val="20"/>
          <w:szCs w:val="20"/>
        </w:rPr>
        <w:t xml:space="preserve"> </w:t>
      </w:r>
      <w:proofErr w:type="spellStart"/>
      <w:r w:rsidR="009E179C" w:rsidRPr="007F1642">
        <w:rPr>
          <w:rFonts w:ascii="Tahoma" w:hAnsi="Tahoma" w:cs="Tahoma"/>
          <w:sz w:val="20"/>
          <w:szCs w:val="20"/>
        </w:rPr>
        <w:t>Number</w:t>
      </w:r>
      <w:proofErr w:type="spellEnd"/>
      <w:r w:rsidR="009E179C" w:rsidRPr="007F1642">
        <w:rPr>
          <w:rFonts w:ascii="Tahoma" w:hAnsi="Tahoma" w:cs="Tahoma"/>
          <w:sz w:val="20"/>
          <w:szCs w:val="20"/>
        </w:rPr>
        <w:t xml:space="preserve"> (TIN) или регистрационный номер в стране регистрации эмитента ценной бумаги/лица, обязанного по ценной бумаге</w:t>
      </w:r>
      <w:r w:rsidR="001B00DE">
        <w:rPr>
          <w:rFonts w:ascii="Tahoma" w:hAnsi="Tahoma" w:cs="Tahoma"/>
          <w:sz w:val="20"/>
          <w:szCs w:val="20"/>
        </w:rPr>
        <w:t>;</w:t>
      </w:r>
    </w:p>
    <w:p w14:paraId="2C6A6F50" w14:textId="77777777" w:rsidR="002E6078" w:rsidRPr="007F1642" w:rsidRDefault="00B73F4C" w:rsidP="00512E40">
      <w:pPr>
        <w:pStyle w:val="1"/>
        <w:ind w:left="1276" w:hanging="283"/>
        <w:rPr>
          <w:rFonts w:ascii="Tahoma" w:hAnsi="Tahoma" w:cs="Tahoma"/>
          <w:sz w:val="20"/>
          <w:szCs w:val="20"/>
        </w:rPr>
      </w:pPr>
      <w:r>
        <w:rPr>
          <w:rFonts w:ascii="Tahoma" w:hAnsi="Tahoma" w:cs="Tahoma"/>
          <w:sz w:val="20"/>
          <w:szCs w:val="20"/>
        </w:rPr>
        <w:t>н</w:t>
      </w:r>
      <w:r w:rsidR="002E6078" w:rsidRPr="007F1642">
        <w:rPr>
          <w:rFonts w:ascii="Tahoma" w:hAnsi="Tahoma" w:cs="Tahoma"/>
          <w:sz w:val="20"/>
          <w:szCs w:val="20"/>
        </w:rPr>
        <w:t>аименование ценной бумаги в системе депозитарного учета.</w:t>
      </w:r>
    </w:p>
    <w:p w14:paraId="0A3D1B38" w14:textId="77777777" w:rsidR="002E6078" w:rsidRPr="007F1642" w:rsidRDefault="002E6078" w:rsidP="00BF3AD8">
      <w:pPr>
        <w:pStyle w:val="a0"/>
        <w:ind w:left="993" w:hanging="1134"/>
        <w:rPr>
          <w:rFonts w:ascii="Tahoma" w:hAnsi="Tahoma" w:cs="Tahoma"/>
          <w:sz w:val="20"/>
          <w:szCs w:val="20"/>
        </w:rPr>
      </w:pPr>
      <w:r w:rsidRPr="007F1642">
        <w:rPr>
          <w:rFonts w:ascii="Tahoma" w:hAnsi="Tahoma" w:cs="Tahoma"/>
          <w:sz w:val="20"/>
          <w:szCs w:val="20"/>
        </w:rPr>
        <w:t>Депозитарий проводит операцию внесения изменений в анкету ценной бумаги на основании следующих документов и/или информации:</w:t>
      </w:r>
    </w:p>
    <w:p w14:paraId="6549EDF0"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уведомления держателя реестра о совершенной операции либо информации, передаваемой им по запросу;</w:t>
      </w:r>
    </w:p>
    <w:p w14:paraId="6039EBAC"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информации, полученной из места хранения ценных бумаг – от держателя реестра указанных ценных бумаг либо депозитария-корреспондента, учитывающего ценные бумаги на счете депо номинального держателя/ торговом счете депо номинального держателя, открытом на имя Депозитария;</w:t>
      </w:r>
    </w:p>
    <w:p w14:paraId="29131D5F"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информации из баз данных раскрытия информации об эмитенте и его выпусках ценных бумаг, ведущихся организациями, в установленном порядке уполномоченными на проведение действий по раскрытию информации на рынке ценных бумаг;</w:t>
      </w:r>
    </w:p>
    <w:p w14:paraId="5D5A90F7"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 xml:space="preserve">сведений, предоставляемых </w:t>
      </w:r>
      <w:r w:rsidR="008D0B5F" w:rsidRPr="008D0B5F">
        <w:rPr>
          <w:rFonts w:ascii="Tahoma" w:hAnsi="Tahoma" w:cs="Tahoma"/>
          <w:sz w:val="20"/>
          <w:szCs w:val="20"/>
        </w:rPr>
        <w:t>российскими информационными агентствами, расчетными депозитариями,</w:t>
      </w:r>
      <w:r w:rsidR="008D0B5F">
        <w:rPr>
          <w:rFonts w:ascii="Tahoma" w:hAnsi="Tahoma" w:cs="Tahoma"/>
          <w:sz w:val="20"/>
          <w:szCs w:val="20"/>
        </w:rPr>
        <w:t xml:space="preserve"> </w:t>
      </w:r>
      <w:r w:rsidR="000E0E77" w:rsidRPr="00977289">
        <w:rPr>
          <w:rFonts w:ascii="Tahoma" w:hAnsi="Tahoma" w:cs="Tahoma"/>
          <w:sz w:val="20"/>
          <w:szCs w:val="20"/>
        </w:rPr>
        <w:t>местами хранения ценных бумаг (цифровых прав), указанными в пунктах 3.2.1 и 3.2.4.</w:t>
      </w:r>
      <w:r w:rsidR="000E0E77" w:rsidRPr="000E0E77">
        <w:rPr>
          <w:rFonts w:ascii="Tahoma" w:hAnsi="Tahoma" w:cs="Tahoma"/>
          <w:sz w:val="20"/>
          <w:szCs w:val="20"/>
        </w:rPr>
        <w:t>;</w:t>
      </w:r>
    </w:p>
    <w:p w14:paraId="76782A32"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официально опубликованной информации;</w:t>
      </w:r>
    </w:p>
    <w:p w14:paraId="7AF7B187"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служебного поручения Депозитария.</w:t>
      </w:r>
    </w:p>
    <w:p w14:paraId="0B628181" w14:textId="570E64E0" w:rsidR="002E6078"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 xml:space="preserve">Операция внесения изменений в анкету ценной бумаги не проводится при изменении параметров ценной бумаги, не указанных в </w:t>
      </w:r>
      <w:r w:rsidR="00346387" w:rsidRPr="007F1642">
        <w:rPr>
          <w:rFonts w:ascii="Tahoma" w:hAnsi="Tahoma" w:cs="Tahoma"/>
          <w:sz w:val="20"/>
          <w:szCs w:val="20"/>
        </w:rPr>
        <w:t>п</w:t>
      </w:r>
      <w:r w:rsidR="006F6808">
        <w:rPr>
          <w:rFonts w:ascii="Tahoma" w:hAnsi="Tahoma" w:cs="Tahoma"/>
          <w:sz w:val="20"/>
          <w:szCs w:val="20"/>
        </w:rPr>
        <w:t>ункте</w:t>
      </w:r>
      <w:r w:rsidRPr="007F1642">
        <w:rPr>
          <w:rFonts w:ascii="Tahoma" w:hAnsi="Tahoma" w:cs="Tahoma"/>
          <w:sz w:val="20"/>
          <w:szCs w:val="20"/>
        </w:rPr>
        <w:t xml:space="preserve"> </w:t>
      </w:r>
      <w:r w:rsidR="00990C74" w:rsidRPr="007F1642">
        <w:rPr>
          <w:rFonts w:ascii="Tahoma" w:hAnsi="Tahoma" w:cs="Tahoma"/>
          <w:sz w:val="20"/>
          <w:szCs w:val="20"/>
        </w:rPr>
        <w:fldChar w:fldCharType="begin"/>
      </w:r>
      <w:r w:rsidR="00990C74" w:rsidRPr="007F1642">
        <w:rPr>
          <w:rFonts w:ascii="Tahoma" w:hAnsi="Tahoma" w:cs="Tahoma"/>
          <w:sz w:val="20"/>
          <w:szCs w:val="20"/>
        </w:rPr>
        <w:instrText xml:space="preserve"> REF _Ref524696326 \r \h </w:instrText>
      </w:r>
      <w:r w:rsidR="000E6403" w:rsidRPr="007F1642">
        <w:rPr>
          <w:rFonts w:ascii="Tahoma" w:hAnsi="Tahoma" w:cs="Tahoma"/>
          <w:sz w:val="20"/>
          <w:szCs w:val="20"/>
        </w:rPr>
        <w:instrText xml:space="preserve"> \* MERGEFORMAT </w:instrText>
      </w:r>
      <w:r w:rsidR="00990C74" w:rsidRPr="007F1642">
        <w:rPr>
          <w:rFonts w:ascii="Tahoma" w:hAnsi="Tahoma" w:cs="Tahoma"/>
          <w:sz w:val="20"/>
          <w:szCs w:val="20"/>
        </w:rPr>
      </w:r>
      <w:r w:rsidR="00990C74" w:rsidRPr="007F1642">
        <w:rPr>
          <w:rFonts w:ascii="Tahoma" w:hAnsi="Tahoma" w:cs="Tahoma"/>
          <w:sz w:val="20"/>
          <w:szCs w:val="20"/>
        </w:rPr>
        <w:fldChar w:fldCharType="separate"/>
      </w:r>
      <w:r w:rsidR="006769E0">
        <w:rPr>
          <w:rFonts w:ascii="Tahoma" w:hAnsi="Tahoma" w:cs="Tahoma"/>
          <w:sz w:val="20"/>
          <w:szCs w:val="20"/>
        </w:rPr>
        <w:t>6.27.2</w:t>
      </w:r>
      <w:r w:rsidR="00990C74" w:rsidRPr="007F1642">
        <w:rPr>
          <w:rFonts w:ascii="Tahoma" w:hAnsi="Tahoma" w:cs="Tahoma"/>
          <w:sz w:val="20"/>
          <w:szCs w:val="20"/>
        </w:rPr>
        <w:fldChar w:fldCharType="end"/>
      </w:r>
      <w:r w:rsidR="000634FE" w:rsidRPr="007F1642">
        <w:rPr>
          <w:rFonts w:ascii="Tahoma" w:hAnsi="Tahoma" w:cs="Tahoma"/>
          <w:sz w:val="20"/>
          <w:szCs w:val="20"/>
        </w:rPr>
        <w:t>.</w:t>
      </w:r>
      <w:r w:rsidR="00990C74" w:rsidRPr="007F1642">
        <w:rPr>
          <w:rFonts w:ascii="Tahoma" w:hAnsi="Tahoma" w:cs="Tahoma"/>
          <w:sz w:val="20"/>
          <w:szCs w:val="20"/>
        </w:rPr>
        <w:t xml:space="preserve"> </w:t>
      </w:r>
      <w:r w:rsidRPr="007F1642">
        <w:rPr>
          <w:rFonts w:ascii="Tahoma" w:hAnsi="Tahoma" w:cs="Tahoma"/>
          <w:sz w:val="20"/>
          <w:szCs w:val="20"/>
        </w:rPr>
        <w:t>настоящих Условий.</w:t>
      </w:r>
    </w:p>
    <w:p w14:paraId="5D0EF645" w14:textId="59E2C86D" w:rsidR="002E6078"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 xml:space="preserve">Срок исполнения операции внесение изменений в анкету ценной бумаги не может превышать </w:t>
      </w:r>
      <w:r w:rsidR="0056265A">
        <w:rPr>
          <w:rFonts w:ascii="Tahoma" w:hAnsi="Tahoma" w:cs="Tahoma"/>
          <w:sz w:val="20"/>
          <w:szCs w:val="20"/>
        </w:rPr>
        <w:t>5 (</w:t>
      </w:r>
      <w:r w:rsidRPr="007F1642">
        <w:rPr>
          <w:rFonts w:ascii="Tahoma" w:hAnsi="Tahoma" w:cs="Tahoma"/>
          <w:sz w:val="20"/>
          <w:szCs w:val="20"/>
        </w:rPr>
        <w:t>пяти</w:t>
      </w:r>
      <w:r w:rsidR="0056265A">
        <w:rPr>
          <w:rFonts w:ascii="Tahoma" w:hAnsi="Tahoma" w:cs="Tahoma"/>
          <w:sz w:val="20"/>
          <w:szCs w:val="20"/>
        </w:rPr>
        <w:t>)</w:t>
      </w:r>
      <w:r w:rsidRPr="007F1642">
        <w:rPr>
          <w:rFonts w:ascii="Tahoma" w:hAnsi="Tahoma" w:cs="Tahoma"/>
          <w:sz w:val="20"/>
          <w:szCs w:val="20"/>
        </w:rPr>
        <w:t xml:space="preserve"> рабочих дней после получения документов, свидетельствующих об изменении существенных параметров ценной бумаги</w:t>
      </w:r>
      <w:r w:rsidR="009E179C" w:rsidRPr="007F1642">
        <w:rPr>
          <w:rFonts w:ascii="Tahoma" w:hAnsi="Tahoma" w:cs="Tahoma"/>
          <w:sz w:val="20"/>
          <w:szCs w:val="20"/>
        </w:rPr>
        <w:t>.</w:t>
      </w:r>
    </w:p>
    <w:p w14:paraId="220AAF0D" w14:textId="77777777" w:rsidR="002E6078"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Результатом операции внесения изменений в анкету ценной бумаги является изменение существенных параметров ценной бумаги в анкете ценных бумаг.</w:t>
      </w:r>
    </w:p>
    <w:p w14:paraId="0EEA547A" w14:textId="77777777" w:rsidR="002E6078" w:rsidRPr="00182C3E" w:rsidRDefault="002E6078" w:rsidP="00BF3AD8">
      <w:pPr>
        <w:pStyle w:val="20"/>
        <w:ind w:left="993" w:hanging="993"/>
        <w:rPr>
          <w:rFonts w:ascii="Tahoma" w:hAnsi="Tahoma" w:cs="Tahoma"/>
          <w:color w:val="0099FF"/>
          <w:sz w:val="20"/>
          <w:szCs w:val="20"/>
        </w:rPr>
      </w:pPr>
      <w:bookmarkStart w:id="467" w:name="_Ref478027458"/>
      <w:bookmarkStart w:id="468" w:name="_Toc478119782"/>
      <w:bookmarkStart w:id="469" w:name="_Toc48757020"/>
      <w:bookmarkStart w:id="470" w:name="_Toc97585956"/>
      <w:bookmarkStart w:id="471" w:name="_Toc232067826"/>
      <w:r w:rsidRPr="00182C3E">
        <w:rPr>
          <w:rFonts w:ascii="Tahoma" w:hAnsi="Tahoma" w:cs="Tahoma"/>
          <w:color w:val="0099FF"/>
          <w:sz w:val="20"/>
          <w:szCs w:val="20"/>
        </w:rPr>
        <w:t xml:space="preserve">Снятие ценной бумаги </w:t>
      </w:r>
      <w:r w:rsidR="006F0572" w:rsidRPr="00182C3E">
        <w:rPr>
          <w:rFonts w:ascii="Tahoma" w:hAnsi="Tahoma" w:cs="Tahoma"/>
          <w:color w:val="0099FF"/>
          <w:sz w:val="20"/>
          <w:szCs w:val="20"/>
        </w:rPr>
        <w:t xml:space="preserve">(цифровых прав) </w:t>
      </w:r>
      <w:r w:rsidRPr="00182C3E">
        <w:rPr>
          <w:rFonts w:ascii="Tahoma" w:hAnsi="Tahoma" w:cs="Tahoma"/>
          <w:color w:val="0099FF"/>
          <w:sz w:val="20"/>
          <w:szCs w:val="20"/>
        </w:rPr>
        <w:t>с обслуживания</w:t>
      </w:r>
      <w:bookmarkEnd w:id="467"/>
      <w:bookmarkEnd w:id="468"/>
      <w:bookmarkEnd w:id="469"/>
      <w:bookmarkEnd w:id="470"/>
      <w:bookmarkEnd w:id="471"/>
    </w:p>
    <w:p w14:paraId="4EB77C20" w14:textId="77777777" w:rsidR="002E6078"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 xml:space="preserve">Снятие ценной бумаги </w:t>
      </w:r>
      <w:r w:rsidR="006F0572" w:rsidRPr="007F1642">
        <w:rPr>
          <w:rFonts w:ascii="Tahoma" w:hAnsi="Tahoma" w:cs="Tahoma"/>
          <w:sz w:val="20"/>
          <w:szCs w:val="20"/>
        </w:rPr>
        <w:t xml:space="preserve">(цифровых прав) </w:t>
      </w:r>
      <w:r w:rsidRPr="007F1642">
        <w:rPr>
          <w:rFonts w:ascii="Tahoma" w:hAnsi="Tahoma" w:cs="Tahoma"/>
          <w:sz w:val="20"/>
          <w:szCs w:val="20"/>
        </w:rPr>
        <w:t xml:space="preserve">с обслуживания представляет собой операцию, отражающую факт внесения записи в систему депозитарного учета о снятии ценной бумаги </w:t>
      </w:r>
      <w:r w:rsidR="006F0572" w:rsidRPr="007F1642">
        <w:rPr>
          <w:rFonts w:ascii="Tahoma" w:hAnsi="Tahoma" w:cs="Tahoma"/>
          <w:sz w:val="20"/>
          <w:szCs w:val="20"/>
        </w:rPr>
        <w:t xml:space="preserve">(цифровых прав) </w:t>
      </w:r>
      <w:r w:rsidRPr="007F1642">
        <w:rPr>
          <w:rFonts w:ascii="Tahoma" w:hAnsi="Tahoma" w:cs="Tahoma"/>
          <w:sz w:val="20"/>
          <w:szCs w:val="20"/>
        </w:rPr>
        <w:t>с обслуживания.</w:t>
      </w:r>
    </w:p>
    <w:p w14:paraId="7021AD1E" w14:textId="77777777" w:rsidR="002E6078"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Снятие ценной бумаги с обслуживания в Депозитарии производится в следующих случаях:</w:t>
      </w:r>
    </w:p>
    <w:p w14:paraId="56FB3B67"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погашение ценных бумаг;</w:t>
      </w:r>
    </w:p>
    <w:p w14:paraId="7F22C0A5"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принятие регистрирующим органом решения о признании выпуска ценных бумаг несостоявшимся или об аннулировании данного выпуска;</w:t>
      </w:r>
    </w:p>
    <w:p w14:paraId="73457F29"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вступление в силу решения суда о признании ценных бумаг (выпуска ценных бумаг) недействительными;</w:t>
      </w:r>
    </w:p>
    <w:p w14:paraId="4C2C4699"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ликвидация эмитента ценных бумаг;</w:t>
      </w:r>
    </w:p>
    <w:p w14:paraId="599D3B6A" w14:textId="77777777" w:rsidR="00F93DB3" w:rsidRPr="007F1642" w:rsidRDefault="00F93DB3" w:rsidP="00BF3AD8">
      <w:pPr>
        <w:pStyle w:val="1"/>
        <w:ind w:left="1276" w:hanging="283"/>
        <w:rPr>
          <w:rFonts w:ascii="Tahoma" w:hAnsi="Tahoma" w:cs="Tahoma"/>
          <w:sz w:val="20"/>
          <w:szCs w:val="20"/>
        </w:rPr>
      </w:pPr>
      <w:r w:rsidRPr="007F1642">
        <w:rPr>
          <w:rFonts w:ascii="Tahoma" w:hAnsi="Tahoma" w:cs="Tahoma"/>
          <w:sz w:val="20"/>
          <w:szCs w:val="20"/>
        </w:rPr>
        <w:t>анн</w:t>
      </w:r>
      <w:r w:rsidR="00DA392A" w:rsidRPr="007F1642">
        <w:rPr>
          <w:rFonts w:ascii="Tahoma" w:hAnsi="Tahoma" w:cs="Tahoma"/>
          <w:sz w:val="20"/>
          <w:szCs w:val="20"/>
        </w:rPr>
        <w:t>улирование</w:t>
      </w:r>
      <w:r w:rsidR="001F242A" w:rsidRPr="007F1642">
        <w:rPr>
          <w:rFonts w:ascii="Tahoma" w:hAnsi="Tahoma" w:cs="Tahoma"/>
          <w:sz w:val="20"/>
          <w:szCs w:val="20"/>
        </w:rPr>
        <w:t xml:space="preserve"> закладной</w:t>
      </w:r>
      <w:r w:rsidRPr="007F1642">
        <w:rPr>
          <w:rFonts w:ascii="Tahoma" w:hAnsi="Tahoma" w:cs="Tahoma"/>
          <w:sz w:val="20"/>
          <w:szCs w:val="20"/>
        </w:rPr>
        <w:t>;</w:t>
      </w:r>
    </w:p>
    <w:p w14:paraId="7FFD378E"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прекращение обслуживания по решению Депозитария.</w:t>
      </w:r>
    </w:p>
    <w:p w14:paraId="304951ED" w14:textId="77777777" w:rsidR="002E6078"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Депозитарий проводит операцию снятия ценной бумаги с обслуживания на основании следующих документов и/или информации:</w:t>
      </w:r>
    </w:p>
    <w:p w14:paraId="07D8B702"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уведомления держателя реестра о совершенной операции либо информации, передаваемой им по запросу;</w:t>
      </w:r>
    </w:p>
    <w:p w14:paraId="1FF18D43"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информации, полученной из места хранения ценных бумаг – от держателя реестра указанных ценных бумаг, либо депозитария-корреспондента, в котором ценные бумаги учитывались на счете депо номинального держателя/ торговом счете депо номинального держателя, открытом на имя Депозитария;</w:t>
      </w:r>
    </w:p>
    <w:p w14:paraId="10C50C66"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отчета об операциях либо выписки по счету депо, полученной от депозитария-корреспондента, в котором ценные бумаги учитывались на счете депо номинального держателя/ торговом счете депо номинального держателя, открытом на имя Депозитария;</w:t>
      </w:r>
    </w:p>
    <w:p w14:paraId="72795C59"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информации из баз данных раскрытия информации об эмитенте и его выпусках ценных бумаг, ведущихся организациями, в установленном порядке уполномоченными на проведение действий по раскрытию информации на рынке ценных бумаг;</w:t>
      </w:r>
    </w:p>
    <w:p w14:paraId="34D8C47C"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 xml:space="preserve">сведений, предоставляемых </w:t>
      </w:r>
      <w:r w:rsidR="009067BE" w:rsidRPr="009067BE">
        <w:rPr>
          <w:rFonts w:ascii="Tahoma" w:hAnsi="Tahoma" w:cs="Tahoma"/>
          <w:sz w:val="20"/>
          <w:szCs w:val="20"/>
        </w:rPr>
        <w:t>российскими информационными агентствами, расчетными депозитариями</w:t>
      </w:r>
      <w:r w:rsidR="009067BE">
        <w:rPr>
          <w:rFonts w:ascii="Tahoma" w:hAnsi="Tahoma" w:cs="Tahoma"/>
          <w:sz w:val="20"/>
          <w:szCs w:val="20"/>
        </w:rPr>
        <w:t>,</w:t>
      </w:r>
      <w:r w:rsidR="009067BE" w:rsidRPr="009067BE">
        <w:rPr>
          <w:rFonts w:ascii="Tahoma" w:hAnsi="Tahoma" w:cs="Tahoma"/>
          <w:sz w:val="20"/>
          <w:szCs w:val="20"/>
        </w:rPr>
        <w:t xml:space="preserve"> </w:t>
      </w:r>
      <w:r w:rsidR="000E0E77" w:rsidRPr="00977289">
        <w:rPr>
          <w:rFonts w:ascii="Tahoma" w:hAnsi="Tahoma" w:cs="Tahoma"/>
          <w:sz w:val="20"/>
          <w:szCs w:val="20"/>
        </w:rPr>
        <w:t>местами хранения ценных бумаг (цифровых прав), указанными в пунктах 3.2.1 и 3.2.4.</w:t>
      </w:r>
      <w:r w:rsidR="000E0E77" w:rsidRPr="000E0E77">
        <w:rPr>
          <w:rFonts w:ascii="Tahoma" w:hAnsi="Tahoma" w:cs="Tahoma"/>
          <w:sz w:val="20"/>
          <w:szCs w:val="20"/>
        </w:rPr>
        <w:t>;</w:t>
      </w:r>
    </w:p>
    <w:p w14:paraId="7AF69027"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 xml:space="preserve">сведений о ликвидации эмитента, лица, обязанного по ценным бумагам; </w:t>
      </w:r>
    </w:p>
    <w:p w14:paraId="60051077"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официально опубликованной информации;</w:t>
      </w:r>
    </w:p>
    <w:p w14:paraId="3D559F70" w14:textId="77777777" w:rsidR="002E6078" w:rsidRPr="007F1642" w:rsidRDefault="002E6078" w:rsidP="00BF3AD8">
      <w:pPr>
        <w:pStyle w:val="1"/>
        <w:ind w:left="1276" w:hanging="283"/>
        <w:rPr>
          <w:rFonts w:ascii="Tahoma" w:hAnsi="Tahoma" w:cs="Tahoma"/>
          <w:sz w:val="20"/>
          <w:szCs w:val="20"/>
        </w:rPr>
      </w:pPr>
      <w:r w:rsidRPr="007F1642">
        <w:rPr>
          <w:rFonts w:ascii="Tahoma" w:hAnsi="Tahoma" w:cs="Tahoma"/>
          <w:sz w:val="20"/>
          <w:szCs w:val="20"/>
        </w:rPr>
        <w:t>служебного поручения Депозитария.</w:t>
      </w:r>
    </w:p>
    <w:p w14:paraId="18D26F58" w14:textId="77777777" w:rsidR="00B84366" w:rsidRPr="007F1642" w:rsidRDefault="00B84366" w:rsidP="00BF3AD8">
      <w:pPr>
        <w:pStyle w:val="a0"/>
        <w:ind w:left="993" w:hanging="993"/>
        <w:rPr>
          <w:rFonts w:ascii="Tahoma" w:hAnsi="Tahoma" w:cs="Tahoma"/>
          <w:sz w:val="20"/>
          <w:szCs w:val="20"/>
        </w:rPr>
      </w:pPr>
      <w:r w:rsidRPr="007F1642">
        <w:rPr>
          <w:rFonts w:ascii="Tahoma" w:hAnsi="Tahoma" w:cs="Tahoma"/>
          <w:sz w:val="20"/>
          <w:szCs w:val="20"/>
        </w:rPr>
        <w:t>Депозитарий проводит операцию снятия цифровых прав с обслуживания на основании следующих документов и/или информации:</w:t>
      </w:r>
    </w:p>
    <w:p w14:paraId="5C064CC6" w14:textId="77777777" w:rsidR="00E86293" w:rsidRPr="007F1642" w:rsidRDefault="00E86293" w:rsidP="00BF3AD8">
      <w:pPr>
        <w:pStyle w:val="1"/>
        <w:ind w:left="1276" w:hanging="283"/>
        <w:rPr>
          <w:rFonts w:ascii="Tahoma" w:hAnsi="Tahoma" w:cs="Tahoma"/>
          <w:sz w:val="20"/>
          <w:szCs w:val="20"/>
        </w:rPr>
      </w:pPr>
      <w:r w:rsidRPr="007F1642">
        <w:rPr>
          <w:rFonts w:ascii="Tahoma" w:hAnsi="Tahoma" w:cs="Tahoma"/>
          <w:sz w:val="20"/>
          <w:szCs w:val="20"/>
        </w:rPr>
        <w:t>информации из информационной системы, в которой осуществлен выпуск цифровых финансовых активов, о погашении записей о цифровых финансовых активах в случае прекращения обязательств, удостоверенных цифровыми финансовыми активами, в силу их исполнения либо по иным основаниям, предусмотренным законодательством Российской Федерации или решением о выпуске цифровых финансовых активов;</w:t>
      </w:r>
    </w:p>
    <w:p w14:paraId="78BC1E8B" w14:textId="77777777" w:rsidR="006F0572" w:rsidRPr="007F1642" w:rsidRDefault="000E07F1" w:rsidP="00BF3AD8">
      <w:pPr>
        <w:pStyle w:val="1"/>
        <w:ind w:left="1276" w:hanging="283"/>
        <w:rPr>
          <w:rFonts w:ascii="Tahoma" w:hAnsi="Tahoma" w:cs="Tahoma"/>
          <w:sz w:val="20"/>
          <w:szCs w:val="20"/>
        </w:rPr>
      </w:pPr>
      <w:r w:rsidRPr="007F1642">
        <w:rPr>
          <w:rFonts w:ascii="Tahoma" w:hAnsi="Tahoma" w:cs="Tahoma"/>
          <w:sz w:val="20"/>
          <w:szCs w:val="20"/>
        </w:rPr>
        <w:t>служебного поручения Депозитария.</w:t>
      </w:r>
    </w:p>
    <w:p w14:paraId="63ECB9CC" w14:textId="77777777" w:rsidR="002E6078"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 xml:space="preserve">В случае прекращения обслуживания ценных бумаг </w:t>
      </w:r>
      <w:r w:rsidR="000E07F1" w:rsidRPr="007F1642">
        <w:rPr>
          <w:rFonts w:ascii="Tahoma" w:hAnsi="Tahoma" w:cs="Tahoma"/>
          <w:sz w:val="20"/>
          <w:szCs w:val="20"/>
        </w:rPr>
        <w:t xml:space="preserve">(цифровых прав) </w:t>
      </w:r>
      <w:r w:rsidRPr="007F1642">
        <w:rPr>
          <w:rFonts w:ascii="Tahoma" w:hAnsi="Tahoma" w:cs="Tahoma"/>
          <w:sz w:val="20"/>
          <w:szCs w:val="20"/>
        </w:rPr>
        <w:t xml:space="preserve">Депозитарий исключает данные ценные бумаги </w:t>
      </w:r>
      <w:r w:rsidR="000E07F1" w:rsidRPr="007F1642">
        <w:rPr>
          <w:rFonts w:ascii="Tahoma" w:hAnsi="Tahoma" w:cs="Tahoma"/>
          <w:sz w:val="20"/>
          <w:szCs w:val="20"/>
        </w:rPr>
        <w:t xml:space="preserve">(цифровые права) </w:t>
      </w:r>
      <w:r w:rsidRPr="007F1642">
        <w:rPr>
          <w:rFonts w:ascii="Tahoma" w:hAnsi="Tahoma" w:cs="Tahoma"/>
          <w:sz w:val="20"/>
          <w:szCs w:val="20"/>
        </w:rPr>
        <w:t>из списка обслуживаемых Депозитарием ценных бумаг</w:t>
      </w:r>
      <w:r w:rsidR="000E07F1" w:rsidRPr="007F1642">
        <w:rPr>
          <w:rFonts w:ascii="Tahoma" w:hAnsi="Tahoma" w:cs="Tahoma"/>
          <w:sz w:val="20"/>
          <w:szCs w:val="20"/>
        </w:rPr>
        <w:t xml:space="preserve"> (цифровых прав)</w:t>
      </w:r>
      <w:r w:rsidRPr="007F1642">
        <w:rPr>
          <w:rFonts w:ascii="Tahoma" w:hAnsi="Tahoma" w:cs="Tahoma"/>
          <w:sz w:val="20"/>
          <w:szCs w:val="20"/>
        </w:rPr>
        <w:t>.</w:t>
      </w:r>
    </w:p>
    <w:p w14:paraId="0BA0B854" w14:textId="77777777" w:rsidR="002E6078"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 xml:space="preserve">Депозитарий не вправе прекратить обслуживание ценных бумаг </w:t>
      </w:r>
      <w:r w:rsidR="000E07F1" w:rsidRPr="007F1642">
        <w:rPr>
          <w:rFonts w:ascii="Tahoma" w:hAnsi="Tahoma" w:cs="Tahoma"/>
          <w:sz w:val="20"/>
          <w:szCs w:val="20"/>
        </w:rPr>
        <w:t xml:space="preserve">(цифровых прав) </w:t>
      </w:r>
      <w:r w:rsidRPr="007F1642">
        <w:rPr>
          <w:rFonts w:ascii="Tahoma" w:hAnsi="Tahoma" w:cs="Tahoma"/>
          <w:sz w:val="20"/>
          <w:szCs w:val="20"/>
        </w:rPr>
        <w:t>по собственному решению в случае, если хотя бы один счет депо содержит ненулевой остаток по данным ценным бумагам</w:t>
      </w:r>
      <w:r w:rsidR="000E07F1" w:rsidRPr="007F1642">
        <w:rPr>
          <w:rFonts w:ascii="Tahoma" w:hAnsi="Tahoma" w:cs="Tahoma"/>
          <w:sz w:val="20"/>
          <w:szCs w:val="20"/>
        </w:rPr>
        <w:t xml:space="preserve"> (цифровым правам)</w:t>
      </w:r>
      <w:r w:rsidRPr="007F1642">
        <w:rPr>
          <w:rFonts w:ascii="Tahoma" w:hAnsi="Tahoma" w:cs="Tahoma"/>
          <w:sz w:val="20"/>
          <w:szCs w:val="20"/>
        </w:rPr>
        <w:t xml:space="preserve">. </w:t>
      </w:r>
    </w:p>
    <w:p w14:paraId="2FCC339A" w14:textId="47F645A6" w:rsidR="002E6078"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 xml:space="preserve">Срок исполнения операции снятия ценной бумаги </w:t>
      </w:r>
      <w:r w:rsidR="000E07F1" w:rsidRPr="007F1642">
        <w:rPr>
          <w:rFonts w:ascii="Tahoma" w:hAnsi="Tahoma" w:cs="Tahoma"/>
          <w:sz w:val="20"/>
          <w:szCs w:val="20"/>
        </w:rPr>
        <w:t xml:space="preserve">(цифровых прав) </w:t>
      </w:r>
      <w:r w:rsidRPr="007F1642">
        <w:rPr>
          <w:rFonts w:ascii="Tahoma" w:hAnsi="Tahoma" w:cs="Tahoma"/>
          <w:sz w:val="20"/>
          <w:szCs w:val="20"/>
        </w:rPr>
        <w:t xml:space="preserve">с обслуживания не может превышать </w:t>
      </w:r>
      <w:r w:rsidR="00C432DF">
        <w:rPr>
          <w:rFonts w:ascii="Tahoma" w:hAnsi="Tahoma" w:cs="Tahoma"/>
          <w:sz w:val="20"/>
          <w:szCs w:val="20"/>
        </w:rPr>
        <w:t>5 (</w:t>
      </w:r>
      <w:r w:rsidR="005271B4">
        <w:rPr>
          <w:rFonts w:ascii="Tahoma" w:hAnsi="Tahoma" w:cs="Tahoma"/>
          <w:sz w:val="20"/>
          <w:szCs w:val="20"/>
        </w:rPr>
        <w:t>пяти</w:t>
      </w:r>
      <w:r w:rsidR="00C432DF">
        <w:rPr>
          <w:rFonts w:ascii="Tahoma" w:hAnsi="Tahoma" w:cs="Tahoma"/>
          <w:sz w:val="20"/>
          <w:szCs w:val="20"/>
        </w:rPr>
        <w:t>)</w:t>
      </w:r>
      <w:r w:rsidRPr="007F1642">
        <w:rPr>
          <w:rFonts w:ascii="Tahoma" w:hAnsi="Tahoma" w:cs="Tahoma"/>
          <w:sz w:val="20"/>
          <w:szCs w:val="20"/>
        </w:rPr>
        <w:t xml:space="preserve"> рабочих дней после получения документов, являющихся основанием для проведения соответствующей операции</w:t>
      </w:r>
      <w:r w:rsidR="00975160">
        <w:rPr>
          <w:rFonts w:ascii="Tahoma" w:hAnsi="Tahoma" w:cs="Tahoma"/>
          <w:sz w:val="20"/>
          <w:szCs w:val="20"/>
        </w:rPr>
        <w:t>,</w:t>
      </w:r>
      <w:r w:rsidRPr="007F1642">
        <w:rPr>
          <w:rFonts w:ascii="Tahoma" w:hAnsi="Tahoma" w:cs="Tahoma"/>
          <w:sz w:val="20"/>
          <w:szCs w:val="20"/>
        </w:rPr>
        <w:t xml:space="preserve"> и/или документов, подтверждающих факт списания указанных ценных бумаг </w:t>
      </w:r>
      <w:r w:rsidR="007C5BF7" w:rsidRPr="007F1642">
        <w:rPr>
          <w:rFonts w:ascii="Tahoma" w:hAnsi="Tahoma" w:cs="Tahoma"/>
          <w:sz w:val="20"/>
          <w:szCs w:val="20"/>
        </w:rPr>
        <w:t xml:space="preserve">(цифровых прав) </w:t>
      </w:r>
      <w:r w:rsidRPr="007F1642">
        <w:rPr>
          <w:rFonts w:ascii="Tahoma" w:hAnsi="Tahoma" w:cs="Tahoma"/>
          <w:sz w:val="20"/>
          <w:szCs w:val="20"/>
        </w:rPr>
        <w:t>со счета, открытого Депозитарию в месте хранения.</w:t>
      </w:r>
    </w:p>
    <w:p w14:paraId="47E4608E" w14:textId="77777777" w:rsidR="00AF2654" w:rsidRPr="007F1642" w:rsidRDefault="002E6078" w:rsidP="00BF3AD8">
      <w:pPr>
        <w:pStyle w:val="a0"/>
        <w:ind w:left="993" w:hanging="993"/>
        <w:rPr>
          <w:rFonts w:ascii="Tahoma" w:hAnsi="Tahoma" w:cs="Tahoma"/>
          <w:sz w:val="20"/>
          <w:szCs w:val="20"/>
        </w:rPr>
      </w:pPr>
      <w:r w:rsidRPr="007F1642">
        <w:rPr>
          <w:rFonts w:ascii="Tahoma" w:hAnsi="Tahoma" w:cs="Tahoma"/>
          <w:sz w:val="20"/>
          <w:szCs w:val="20"/>
        </w:rPr>
        <w:t xml:space="preserve">Результатом операции снятия ценной бумаги </w:t>
      </w:r>
      <w:r w:rsidR="007C5BF7" w:rsidRPr="007F1642">
        <w:rPr>
          <w:rFonts w:ascii="Tahoma" w:hAnsi="Tahoma" w:cs="Tahoma"/>
          <w:sz w:val="20"/>
          <w:szCs w:val="20"/>
        </w:rPr>
        <w:t xml:space="preserve">(цифровых прав) </w:t>
      </w:r>
      <w:r w:rsidRPr="007F1642">
        <w:rPr>
          <w:rFonts w:ascii="Tahoma" w:hAnsi="Tahoma" w:cs="Tahoma"/>
          <w:sz w:val="20"/>
          <w:szCs w:val="20"/>
        </w:rPr>
        <w:t xml:space="preserve">с обслуживания является внесение в анкету ценных бумаг </w:t>
      </w:r>
      <w:r w:rsidR="007C5BF7" w:rsidRPr="007F1642">
        <w:rPr>
          <w:rFonts w:ascii="Tahoma" w:hAnsi="Tahoma" w:cs="Tahoma"/>
          <w:sz w:val="20"/>
          <w:szCs w:val="20"/>
        </w:rPr>
        <w:t xml:space="preserve">(цифровых прав) </w:t>
      </w:r>
      <w:r w:rsidRPr="007F1642">
        <w:rPr>
          <w:rFonts w:ascii="Tahoma" w:hAnsi="Tahoma" w:cs="Tahoma"/>
          <w:sz w:val="20"/>
          <w:szCs w:val="20"/>
        </w:rPr>
        <w:t xml:space="preserve">информации о снятии ценной бумаги </w:t>
      </w:r>
      <w:r w:rsidR="007C5BF7" w:rsidRPr="007F1642">
        <w:rPr>
          <w:rFonts w:ascii="Tahoma" w:hAnsi="Tahoma" w:cs="Tahoma"/>
          <w:sz w:val="20"/>
          <w:szCs w:val="20"/>
        </w:rPr>
        <w:t xml:space="preserve">(цифровых прав) </w:t>
      </w:r>
      <w:r w:rsidRPr="007F1642">
        <w:rPr>
          <w:rFonts w:ascii="Tahoma" w:hAnsi="Tahoma" w:cs="Tahoma"/>
          <w:sz w:val="20"/>
          <w:szCs w:val="20"/>
        </w:rPr>
        <w:t>с обслуживания.</w:t>
      </w:r>
      <w:r w:rsidR="00AF2654" w:rsidRPr="007F1642">
        <w:rPr>
          <w:rFonts w:ascii="Tahoma" w:hAnsi="Tahoma" w:cs="Tahoma"/>
          <w:color w:val="C00000"/>
          <w:sz w:val="20"/>
          <w:szCs w:val="20"/>
        </w:rPr>
        <w:t xml:space="preserve"> </w:t>
      </w:r>
    </w:p>
    <w:p w14:paraId="1F58F79D" w14:textId="77777777" w:rsidR="002E6078" w:rsidRPr="00182C3E" w:rsidRDefault="00CB1F6B" w:rsidP="00BF3AD8">
      <w:pPr>
        <w:pStyle w:val="20"/>
        <w:ind w:left="993" w:hanging="993"/>
        <w:rPr>
          <w:rFonts w:ascii="Tahoma" w:hAnsi="Tahoma" w:cs="Tahoma"/>
          <w:color w:val="0099FF"/>
          <w:sz w:val="20"/>
          <w:szCs w:val="20"/>
        </w:rPr>
      </w:pPr>
      <w:bookmarkStart w:id="472" w:name="_Ref531368562"/>
      <w:bookmarkStart w:id="473" w:name="_Toc48757021"/>
      <w:bookmarkStart w:id="474" w:name="_Toc97585957"/>
      <w:bookmarkStart w:id="475" w:name="_Toc232067827"/>
      <w:r w:rsidRPr="00182C3E">
        <w:rPr>
          <w:rFonts w:ascii="Tahoma" w:hAnsi="Tahoma" w:cs="Tahoma"/>
          <w:color w:val="0099FF"/>
          <w:sz w:val="20"/>
          <w:szCs w:val="20"/>
        </w:rPr>
        <w:t xml:space="preserve">Порядок </w:t>
      </w:r>
      <w:r w:rsidR="00053649" w:rsidRPr="00182C3E">
        <w:rPr>
          <w:rFonts w:ascii="Tahoma" w:hAnsi="Tahoma" w:cs="Tahoma"/>
          <w:color w:val="0099FF"/>
          <w:sz w:val="20"/>
          <w:szCs w:val="20"/>
        </w:rPr>
        <w:t>совершения депозитарных</w:t>
      </w:r>
      <w:r w:rsidRPr="00182C3E">
        <w:rPr>
          <w:rFonts w:ascii="Tahoma" w:hAnsi="Tahoma" w:cs="Tahoma"/>
          <w:color w:val="0099FF"/>
          <w:sz w:val="20"/>
          <w:szCs w:val="20"/>
        </w:rPr>
        <w:t xml:space="preserve"> операций по оформлению</w:t>
      </w:r>
      <w:r w:rsidR="00AF2654" w:rsidRPr="00182C3E">
        <w:rPr>
          <w:rFonts w:ascii="Tahoma" w:hAnsi="Tahoma" w:cs="Tahoma"/>
          <w:color w:val="0099FF"/>
          <w:sz w:val="20"/>
          <w:szCs w:val="20"/>
        </w:rPr>
        <w:t xml:space="preserve"> перехода прав на ценные бумаги</w:t>
      </w:r>
      <w:r w:rsidR="00DB20E5" w:rsidRPr="00182C3E">
        <w:rPr>
          <w:rFonts w:ascii="Tahoma" w:hAnsi="Tahoma" w:cs="Tahoma"/>
          <w:color w:val="0099FF"/>
          <w:sz w:val="20"/>
          <w:szCs w:val="20"/>
        </w:rPr>
        <w:t xml:space="preserve"> (цифровые права)</w:t>
      </w:r>
      <w:r w:rsidR="00AF2654" w:rsidRPr="00182C3E">
        <w:rPr>
          <w:rFonts w:ascii="Tahoma" w:hAnsi="Tahoma" w:cs="Tahoma"/>
          <w:color w:val="0099FF"/>
          <w:sz w:val="20"/>
          <w:szCs w:val="20"/>
        </w:rPr>
        <w:t xml:space="preserve"> в порядке наследования</w:t>
      </w:r>
      <w:bookmarkEnd w:id="472"/>
      <w:bookmarkEnd w:id="473"/>
      <w:bookmarkEnd w:id="474"/>
      <w:bookmarkEnd w:id="475"/>
    </w:p>
    <w:p w14:paraId="331FF536" w14:textId="77777777" w:rsidR="00926160" w:rsidRPr="007F1642" w:rsidRDefault="00926160" w:rsidP="00BF3AD8">
      <w:pPr>
        <w:pStyle w:val="a0"/>
        <w:ind w:left="993" w:hanging="993"/>
        <w:rPr>
          <w:rFonts w:ascii="Tahoma" w:hAnsi="Tahoma" w:cs="Tahoma"/>
          <w:sz w:val="20"/>
          <w:szCs w:val="20"/>
          <w:lang w:eastAsia="ru-RU"/>
        </w:rPr>
      </w:pPr>
      <w:r w:rsidRPr="007F1642">
        <w:rPr>
          <w:rFonts w:ascii="Tahoma" w:hAnsi="Tahoma" w:cs="Tahoma"/>
          <w:sz w:val="20"/>
          <w:szCs w:val="20"/>
          <w:lang w:eastAsia="ru-RU"/>
        </w:rPr>
        <w:t>В случае смерти Депонента - физического лица списание ценных бумаг</w:t>
      </w:r>
      <w:r w:rsidR="00DB20E5" w:rsidRPr="007F1642">
        <w:rPr>
          <w:rFonts w:ascii="Tahoma" w:hAnsi="Tahoma" w:cs="Tahoma"/>
          <w:sz w:val="20"/>
          <w:szCs w:val="20"/>
          <w:lang w:eastAsia="ru-RU"/>
        </w:rPr>
        <w:t xml:space="preserve"> (цифровых прав)</w:t>
      </w:r>
      <w:r w:rsidRPr="007F1642">
        <w:rPr>
          <w:rFonts w:ascii="Tahoma" w:hAnsi="Tahoma" w:cs="Tahoma"/>
          <w:sz w:val="20"/>
          <w:szCs w:val="20"/>
          <w:lang w:eastAsia="ru-RU"/>
        </w:rPr>
        <w:t xml:space="preserve"> с его счета депо может быть осуществлено в результате перехода права собственности на принадлежащие ему ценные бумаги</w:t>
      </w:r>
      <w:r w:rsidR="00DB20E5" w:rsidRPr="007F1642">
        <w:rPr>
          <w:rFonts w:ascii="Tahoma" w:hAnsi="Tahoma" w:cs="Tahoma"/>
          <w:sz w:val="20"/>
          <w:szCs w:val="20"/>
          <w:lang w:eastAsia="ru-RU"/>
        </w:rPr>
        <w:t xml:space="preserve"> (цифровые права)</w:t>
      </w:r>
      <w:r w:rsidRPr="007F1642">
        <w:rPr>
          <w:rFonts w:ascii="Tahoma" w:hAnsi="Tahoma" w:cs="Tahoma"/>
          <w:sz w:val="20"/>
          <w:szCs w:val="20"/>
          <w:lang w:eastAsia="ru-RU"/>
        </w:rPr>
        <w:t xml:space="preserve"> по наследству к другим лицам по завещанию или закону.</w:t>
      </w:r>
    </w:p>
    <w:p w14:paraId="6C0EF4C7" w14:textId="77777777" w:rsidR="00CB1F6B" w:rsidRPr="007F1642" w:rsidRDefault="00CB1F6B" w:rsidP="00BF3AD8">
      <w:pPr>
        <w:pStyle w:val="a0"/>
        <w:ind w:left="993" w:hanging="993"/>
        <w:rPr>
          <w:rFonts w:ascii="Tahoma" w:hAnsi="Tahoma" w:cs="Tahoma"/>
          <w:sz w:val="20"/>
          <w:szCs w:val="20"/>
        </w:rPr>
      </w:pPr>
      <w:r w:rsidRPr="007F1642">
        <w:rPr>
          <w:rFonts w:ascii="Tahoma" w:hAnsi="Tahoma" w:cs="Tahoma"/>
          <w:sz w:val="20"/>
          <w:szCs w:val="20"/>
        </w:rPr>
        <w:t>В случае представления Депозитарию</w:t>
      </w:r>
      <w:r w:rsidR="00926160" w:rsidRPr="007F1642">
        <w:rPr>
          <w:rFonts w:ascii="Tahoma" w:hAnsi="Tahoma" w:cs="Tahoma"/>
          <w:sz w:val="20"/>
          <w:szCs w:val="20"/>
        </w:rPr>
        <w:t xml:space="preserve"> </w:t>
      </w:r>
      <w:r w:rsidR="00E71690" w:rsidRPr="007F1642">
        <w:rPr>
          <w:rFonts w:ascii="Tahoma" w:hAnsi="Tahoma" w:cs="Tahoma"/>
          <w:sz w:val="20"/>
          <w:szCs w:val="20"/>
          <w:lang w:eastAsia="ru-RU"/>
        </w:rPr>
        <w:t xml:space="preserve">свидетельства о смерти Депонента (иного документа, подтверждающего смерть Депонента) либо при получении соответствующего запроса нотариуса или суда операции по счету депо такого Депонента </w:t>
      </w:r>
      <w:r w:rsidRPr="007F1642">
        <w:rPr>
          <w:rFonts w:ascii="Tahoma" w:hAnsi="Tahoma" w:cs="Tahoma"/>
          <w:sz w:val="20"/>
          <w:szCs w:val="20"/>
        </w:rPr>
        <w:t>приостанавливаются до момента перехода права собственности на принадлежащие ему ценные бумаги</w:t>
      </w:r>
      <w:r w:rsidR="00DB20E5" w:rsidRPr="007F1642">
        <w:rPr>
          <w:rFonts w:ascii="Tahoma" w:hAnsi="Tahoma" w:cs="Tahoma"/>
          <w:sz w:val="20"/>
          <w:szCs w:val="20"/>
        </w:rPr>
        <w:t xml:space="preserve"> (цифровые права)</w:t>
      </w:r>
      <w:r w:rsidRPr="007F1642">
        <w:rPr>
          <w:rFonts w:ascii="Tahoma" w:hAnsi="Tahoma" w:cs="Tahoma"/>
          <w:sz w:val="20"/>
          <w:szCs w:val="20"/>
        </w:rPr>
        <w:t xml:space="preserve"> по наследству к другим лицам по завещанию или закону.</w:t>
      </w:r>
    </w:p>
    <w:p w14:paraId="14D1602B" w14:textId="75700D17" w:rsidR="00BD5E42" w:rsidRPr="007F1642" w:rsidRDefault="00C17D6E" w:rsidP="00BF3AD8">
      <w:pPr>
        <w:pStyle w:val="a0"/>
        <w:ind w:left="993" w:hanging="993"/>
        <w:rPr>
          <w:rFonts w:ascii="Tahoma" w:hAnsi="Tahoma" w:cs="Tahoma"/>
          <w:sz w:val="20"/>
          <w:szCs w:val="20"/>
        </w:rPr>
      </w:pPr>
      <w:r w:rsidRPr="007F1642">
        <w:rPr>
          <w:rFonts w:ascii="Tahoma" w:hAnsi="Tahoma" w:cs="Tahoma"/>
          <w:sz w:val="20"/>
          <w:szCs w:val="20"/>
        </w:rPr>
        <w:t xml:space="preserve">Приостановление операций осуществляется в </w:t>
      </w:r>
      <w:r w:rsidR="00E71690" w:rsidRPr="007F1642">
        <w:rPr>
          <w:rFonts w:ascii="Tahoma" w:hAnsi="Tahoma" w:cs="Tahoma"/>
          <w:sz w:val="20"/>
          <w:szCs w:val="20"/>
        </w:rPr>
        <w:t xml:space="preserve">порядке, предусмотренном </w:t>
      </w:r>
      <w:r w:rsidRPr="007F1642">
        <w:rPr>
          <w:rFonts w:ascii="Tahoma" w:hAnsi="Tahoma" w:cs="Tahoma"/>
          <w:sz w:val="20"/>
          <w:szCs w:val="20"/>
        </w:rPr>
        <w:t>п</w:t>
      </w:r>
      <w:r w:rsidR="006F6808">
        <w:rPr>
          <w:rFonts w:ascii="Tahoma" w:hAnsi="Tahoma" w:cs="Tahoma"/>
          <w:sz w:val="20"/>
          <w:szCs w:val="20"/>
        </w:rPr>
        <w:t>унктом</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_Ref531365175 \r \h </w:instrText>
      </w:r>
      <w:r w:rsidR="000E6403" w:rsidRPr="007F1642">
        <w:rPr>
          <w:rFonts w:ascii="Tahoma" w:hAnsi="Tahoma" w:cs="Tahoma"/>
          <w:sz w:val="20"/>
          <w:szCs w:val="20"/>
        </w:rPr>
        <w:instrText xml:space="preserve">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6.7</w:t>
      </w:r>
      <w:r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xml:space="preserve"> настоящих Условий.</w:t>
      </w:r>
      <w:r w:rsidR="00BD5E42" w:rsidRPr="007F1642">
        <w:rPr>
          <w:rFonts w:ascii="Tahoma" w:hAnsi="Tahoma" w:cs="Tahoma"/>
          <w:sz w:val="20"/>
          <w:szCs w:val="20"/>
        </w:rPr>
        <w:t xml:space="preserve"> </w:t>
      </w:r>
    </w:p>
    <w:p w14:paraId="3F631E6C" w14:textId="77777777" w:rsidR="00CB1F6B" w:rsidRPr="007F1642" w:rsidRDefault="00CB1F6B" w:rsidP="00BF3AD8">
      <w:pPr>
        <w:pStyle w:val="a0"/>
        <w:ind w:left="993" w:hanging="993"/>
        <w:rPr>
          <w:rFonts w:ascii="Tahoma" w:hAnsi="Tahoma" w:cs="Tahoma"/>
          <w:sz w:val="20"/>
          <w:szCs w:val="20"/>
        </w:rPr>
      </w:pPr>
      <w:r w:rsidRPr="007F1642">
        <w:rPr>
          <w:rFonts w:ascii="Tahoma" w:hAnsi="Tahoma" w:cs="Tahoma"/>
          <w:sz w:val="20"/>
          <w:szCs w:val="20"/>
        </w:rPr>
        <w:t>Выписка о состоянии счета депо наследодателя выдается по запросу нотариуса или суда.</w:t>
      </w:r>
    </w:p>
    <w:p w14:paraId="5892F60A" w14:textId="77777777" w:rsidR="00EB728A" w:rsidRPr="007F1642" w:rsidRDefault="00CB1F6B" w:rsidP="00BF3AD8">
      <w:pPr>
        <w:pStyle w:val="a0"/>
        <w:ind w:left="993" w:hanging="993"/>
        <w:rPr>
          <w:rFonts w:ascii="Tahoma" w:hAnsi="Tahoma" w:cs="Tahoma"/>
          <w:sz w:val="20"/>
          <w:szCs w:val="20"/>
        </w:rPr>
      </w:pPr>
      <w:r w:rsidRPr="007F1642">
        <w:rPr>
          <w:rFonts w:ascii="Tahoma" w:hAnsi="Tahoma" w:cs="Tahoma"/>
          <w:sz w:val="20"/>
          <w:szCs w:val="20"/>
        </w:rPr>
        <w:t>При получении документов, являющихся основанием для списания ценных бумаг</w:t>
      </w:r>
      <w:r w:rsidR="00DB20E5" w:rsidRPr="007F1642">
        <w:rPr>
          <w:rFonts w:ascii="Tahoma" w:hAnsi="Tahoma" w:cs="Tahoma"/>
          <w:sz w:val="20"/>
          <w:szCs w:val="20"/>
        </w:rPr>
        <w:t xml:space="preserve"> (цифровых прав)</w:t>
      </w:r>
      <w:r w:rsidRPr="007F1642">
        <w:rPr>
          <w:rFonts w:ascii="Tahoma" w:hAnsi="Tahoma" w:cs="Tahoma"/>
          <w:sz w:val="20"/>
          <w:szCs w:val="20"/>
        </w:rPr>
        <w:t xml:space="preserve"> со счета наследодателя, Депозитарий возобновляет операции по счету депо.</w:t>
      </w:r>
      <w:r w:rsidR="00EB728A" w:rsidRPr="007F1642">
        <w:rPr>
          <w:rFonts w:ascii="Tahoma" w:hAnsi="Tahoma" w:cs="Tahoma"/>
          <w:sz w:val="20"/>
          <w:szCs w:val="20"/>
        </w:rPr>
        <w:t xml:space="preserve"> </w:t>
      </w:r>
    </w:p>
    <w:p w14:paraId="18F5D18D" w14:textId="7EFA6864" w:rsidR="00CB1F6B" w:rsidRPr="007F1642" w:rsidRDefault="00185ABA" w:rsidP="00BF3AD8">
      <w:pPr>
        <w:pStyle w:val="a0"/>
        <w:numPr>
          <w:ilvl w:val="0"/>
          <w:numId w:val="0"/>
        </w:numPr>
        <w:ind w:left="993"/>
        <w:rPr>
          <w:rFonts w:ascii="Tahoma" w:hAnsi="Tahoma" w:cs="Tahoma"/>
          <w:sz w:val="20"/>
          <w:szCs w:val="20"/>
        </w:rPr>
      </w:pPr>
      <w:r w:rsidRPr="007F1642">
        <w:rPr>
          <w:rFonts w:ascii="Tahoma" w:hAnsi="Tahoma" w:cs="Tahoma"/>
          <w:sz w:val="20"/>
          <w:szCs w:val="20"/>
        </w:rPr>
        <w:t>В</w:t>
      </w:r>
      <w:r w:rsidR="00CB1F6B" w:rsidRPr="007F1642">
        <w:rPr>
          <w:rFonts w:ascii="Tahoma" w:hAnsi="Tahoma" w:cs="Tahoma"/>
          <w:sz w:val="20"/>
          <w:szCs w:val="20"/>
        </w:rPr>
        <w:t xml:space="preserve">озобновление операций </w:t>
      </w:r>
      <w:r w:rsidR="00E71690" w:rsidRPr="007F1642">
        <w:rPr>
          <w:rFonts w:ascii="Tahoma" w:hAnsi="Tahoma" w:cs="Tahoma"/>
          <w:sz w:val="20"/>
          <w:szCs w:val="20"/>
        </w:rPr>
        <w:t xml:space="preserve">осуществляется в порядке, предусмотренном </w:t>
      </w:r>
      <w:proofErr w:type="spellStart"/>
      <w:r w:rsidR="00E71690" w:rsidRPr="007F1642">
        <w:rPr>
          <w:rFonts w:ascii="Tahoma" w:hAnsi="Tahoma" w:cs="Tahoma"/>
          <w:sz w:val="20"/>
          <w:szCs w:val="20"/>
        </w:rPr>
        <w:t>п</w:t>
      </w:r>
      <w:r w:rsidR="006F6808">
        <w:rPr>
          <w:rFonts w:ascii="Tahoma" w:hAnsi="Tahoma" w:cs="Tahoma"/>
          <w:sz w:val="20"/>
          <w:szCs w:val="20"/>
        </w:rPr>
        <w:t>унтом</w:t>
      </w:r>
      <w:proofErr w:type="spellEnd"/>
      <w:r w:rsidR="00E71690" w:rsidRPr="007F1642">
        <w:rPr>
          <w:rFonts w:ascii="Tahoma" w:hAnsi="Tahoma" w:cs="Tahoma"/>
          <w:sz w:val="20"/>
          <w:szCs w:val="20"/>
        </w:rPr>
        <w:t xml:space="preserve"> </w:t>
      </w:r>
      <w:r w:rsidR="00E71690" w:rsidRPr="007F1642">
        <w:rPr>
          <w:rFonts w:ascii="Tahoma" w:hAnsi="Tahoma" w:cs="Tahoma"/>
          <w:sz w:val="20"/>
          <w:szCs w:val="20"/>
        </w:rPr>
        <w:fldChar w:fldCharType="begin"/>
      </w:r>
      <w:r w:rsidR="00E71690" w:rsidRPr="007F1642">
        <w:rPr>
          <w:rFonts w:ascii="Tahoma" w:hAnsi="Tahoma" w:cs="Tahoma"/>
          <w:sz w:val="20"/>
          <w:szCs w:val="20"/>
        </w:rPr>
        <w:instrText xml:space="preserve"> REF _Ref531366530 \r \h </w:instrText>
      </w:r>
      <w:r w:rsidR="000E6403" w:rsidRPr="007F1642">
        <w:rPr>
          <w:rFonts w:ascii="Tahoma" w:hAnsi="Tahoma" w:cs="Tahoma"/>
          <w:sz w:val="20"/>
          <w:szCs w:val="20"/>
        </w:rPr>
        <w:instrText xml:space="preserve"> \* MERGEFORMAT </w:instrText>
      </w:r>
      <w:r w:rsidR="00E71690" w:rsidRPr="007F1642">
        <w:rPr>
          <w:rFonts w:ascii="Tahoma" w:hAnsi="Tahoma" w:cs="Tahoma"/>
          <w:sz w:val="20"/>
          <w:szCs w:val="20"/>
        </w:rPr>
      </w:r>
      <w:r w:rsidR="00E71690" w:rsidRPr="007F1642">
        <w:rPr>
          <w:rFonts w:ascii="Tahoma" w:hAnsi="Tahoma" w:cs="Tahoma"/>
          <w:sz w:val="20"/>
          <w:szCs w:val="20"/>
        </w:rPr>
        <w:fldChar w:fldCharType="separate"/>
      </w:r>
      <w:r w:rsidR="006769E0">
        <w:rPr>
          <w:rFonts w:ascii="Tahoma" w:hAnsi="Tahoma" w:cs="Tahoma"/>
          <w:sz w:val="20"/>
          <w:szCs w:val="20"/>
        </w:rPr>
        <w:t>6.8</w:t>
      </w:r>
      <w:r w:rsidR="00E71690" w:rsidRPr="007F1642">
        <w:rPr>
          <w:rFonts w:ascii="Tahoma" w:hAnsi="Tahoma" w:cs="Tahoma"/>
          <w:sz w:val="20"/>
          <w:szCs w:val="20"/>
        </w:rPr>
        <w:fldChar w:fldCharType="end"/>
      </w:r>
      <w:r w:rsidR="000634FE" w:rsidRPr="007F1642">
        <w:rPr>
          <w:rFonts w:ascii="Tahoma" w:hAnsi="Tahoma" w:cs="Tahoma"/>
          <w:sz w:val="20"/>
          <w:szCs w:val="20"/>
        </w:rPr>
        <w:t>.</w:t>
      </w:r>
      <w:r w:rsidR="00E71690" w:rsidRPr="007F1642">
        <w:rPr>
          <w:rFonts w:ascii="Tahoma" w:hAnsi="Tahoma" w:cs="Tahoma"/>
          <w:sz w:val="20"/>
          <w:szCs w:val="20"/>
        </w:rPr>
        <w:t xml:space="preserve"> настоящих Условий</w:t>
      </w:r>
      <w:r w:rsidR="00CB1F6B" w:rsidRPr="007F1642">
        <w:rPr>
          <w:rFonts w:ascii="Tahoma" w:hAnsi="Tahoma" w:cs="Tahoma"/>
          <w:sz w:val="20"/>
          <w:szCs w:val="20"/>
        </w:rPr>
        <w:t>.</w:t>
      </w:r>
    </w:p>
    <w:p w14:paraId="2974C1A0" w14:textId="77777777" w:rsidR="0059528B" w:rsidRPr="007F1642" w:rsidRDefault="00CB1F6B" w:rsidP="00BF3AD8">
      <w:pPr>
        <w:pStyle w:val="a0"/>
        <w:ind w:left="993" w:hanging="993"/>
        <w:rPr>
          <w:rFonts w:ascii="Tahoma" w:hAnsi="Tahoma" w:cs="Tahoma"/>
          <w:sz w:val="20"/>
          <w:szCs w:val="20"/>
        </w:rPr>
      </w:pPr>
      <w:r w:rsidRPr="007F1642">
        <w:rPr>
          <w:rFonts w:ascii="Tahoma" w:hAnsi="Tahoma" w:cs="Tahoma"/>
          <w:sz w:val="20"/>
          <w:szCs w:val="20"/>
        </w:rPr>
        <w:t xml:space="preserve">Ценные бумаги могут быть зачислены на счет депо владельца, открытый наследнику (наследникам) в Депозитарии, или списаны со Счета Депозитария на счет зарегистрированного лица, открытый наследнику (наследникам) в реестре владельцев ценных бумаг, или счет депо, открытый наследнику (наследникам) в другом </w:t>
      </w:r>
      <w:r w:rsidR="005F2C06" w:rsidRPr="007F1642">
        <w:rPr>
          <w:rFonts w:ascii="Tahoma" w:hAnsi="Tahoma" w:cs="Tahoma"/>
          <w:sz w:val="20"/>
          <w:szCs w:val="20"/>
        </w:rPr>
        <w:t>д</w:t>
      </w:r>
      <w:r w:rsidRPr="007F1642">
        <w:rPr>
          <w:rFonts w:ascii="Tahoma" w:hAnsi="Tahoma" w:cs="Tahoma"/>
          <w:sz w:val="20"/>
          <w:szCs w:val="20"/>
        </w:rPr>
        <w:t>епозитарии.</w:t>
      </w:r>
      <w:r w:rsidR="0059528B" w:rsidRPr="007F1642">
        <w:rPr>
          <w:rFonts w:ascii="Tahoma" w:hAnsi="Tahoma" w:cs="Tahoma"/>
          <w:sz w:val="20"/>
          <w:szCs w:val="20"/>
        </w:rPr>
        <w:t xml:space="preserve"> </w:t>
      </w:r>
    </w:p>
    <w:p w14:paraId="7F34E1D3" w14:textId="77777777" w:rsidR="00CB1F6B" w:rsidRPr="007F1642" w:rsidRDefault="0059528B" w:rsidP="00BF3AD8">
      <w:pPr>
        <w:pStyle w:val="a0"/>
        <w:numPr>
          <w:ilvl w:val="0"/>
          <w:numId w:val="0"/>
        </w:numPr>
        <w:ind w:left="993"/>
        <w:rPr>
          <w:rFonts w:ascii="Tahoma" w:hAnsi="Tahoma" w:cs="Tahoma"/>
          <w:sz w:val="20"/>
          <w:szCs w:val="20"/>
        </w:rPr>
      </w:pPr>
      <w:r w:rsidRPr="007F1642">
        <w:rPr>
          <w:rFonts w:ascii="Tahoma" w:hAnsi="Tahoma" w:cs="Tahoma"/>
          <w:sz w:val="20"/>
          <w:szCs w:val="20"/>
        </w:rPr>
        <w:t>Цифровые права могут быть переданы</w:t>
      </w:r>
      <w:r w:rsidR="0086092B" w:rsidRPr="007F1642">
        <w:rPr>
          <w:rFonts w:ascii="Tahoma" w:hAnsi="Tahoma" w:cs="Tahoma"/>
          <w:sz w:val="20"/>
          <w:szCs w:val="20"/>
        </w:rPr>
        <w:t xml:space="preserve"> Депозитарием</w:t>
      </w:r>
      <w:r w:rsidRPr="007F1642">
        <w:rPr>
          <w:rFonts w:ascii="Tahoma" w:hAnsi="Tahoma" w:cs="Tahoma"/>
          <w:sz w:val="20"/>
          <w:szCs w:val="20"/>
        </w:rPr>
        <w:t xml:space="preserve"> в распоряжение наследнику (наследникам) в информационной системе.</w:t>
      </w:r>
    </w:p>
    <w:p w14:paraId="2AC85F87" w14:textId="43489C0D" w:rsidR="00CB1F6B" w:rsidRPr="007F1642" w:rsidRDefault="00B77A8A" w:rsidP="00BF3AD8">
      <w:pPr>
        <w:pStyle w:val="a0"/>
        <w:ind w:left="993" w:hanging="993"/>
        <w:rPr>
          <w:rFonts w:ascii="Tahoma" w:hAnsi="Tahoma" w:cs="Tahoma"/>
          <w:sz w:val="20"/>
          <w:szCs w:val="20"/>
        </w:rPr>
      </w:pPr>
      <w:r w:rsidRPr="007F1642">
        <w:rPr>
          <w:rFonts w:ascii="Tahoma" w:hAnsi="Tahoma" w:cs="Tahoma"/>
          <w:sz w:val="20"/>
          <w:szCs w:val="20"/>
        </w:rPr>
        <w:t>Открытие счета депо наследнику (наследникам), в том числе д</w:t>
      </w:r>
      <w:r w:rsidR="00CB1F6B" w:rsidRPr="007F1642">
        <w:rPr>
          <w:rFonts w:ascii="Tahoma" w:hAnsi="Tahoma" w:cs="Tahoma"/>
          <w:sz w:val="20"/>
          <w:szCs w:val="20"/>
        </w:rPr>
        <w:t>ля учета права общей долевой собственности</w:t>
      </w:r>
      <w:r w:rsidRPr="007F1642">
        <w:rPr>
          <w:rFonts w:ascii="Tahoma" w:hAnsi="Tahoma" w:cs="Tahoma"/>
          <w:sz w:val="20"/>
          <w:szCs w:val="20"/>
        </w:rPr>
        <w:t>,</w:t>
      </w:r>
      <w:r w:rsidR="00CB1F6B" w:rsidRPr="007F1642">
        <w:rPr>
          <w:rFonts w:ascii="Tahoma" w:hAnsi="Tahoma" w:cs="Tahoma"/>
          <w:sz w:val="20"/>
          <w:szCs w:val="20"/>
        </w:rPr>
        <w:t xml:space="preserve"> </w:t>
      </w:r>
      <w:r w:rsidRPr="007F1642">
        <w:rPr>
          <w:rFonts w:ascii="Tahoma" w:hAnsi="Tahoma" w:cs="Tahoma"/>
          <w:sz w:val="20"/>
          <w:szCs w:val="20"/>
        </w:rPr>
        <w:t xml:space="preserve">осуществляется </w:t>
      </w:r>
      <w:r w:rsidR="00CB1F6B" w:rsidRPr="007F1642">
        <w:rPr>
          <w:rFonts w:ascii="Tahoma" w:hAnsi="Tahoma" w:cs="Tahoma"/>
          <w:sz w:val="20"/>
          <w:szCs w:val="20"/>
        </w:rPr>
        <w:t xml:space="preserve">Депозитарием </w:t>
      </w:r>
      <w:r w:rsidRPr="007F1642">
        <w:rPr>
          <w:rFonts w:ascii="Tahoma" w:hAnsi="Tahoma" w:cs="Tahoma"/>
          <w:sz w:val="20"/>
          <w:szCs w:val="20"/>
        </w:rPr>
        <w:t>в порядке, предусмотренном п</w:t>
      </w:r>
      <w:r w:rsidR="006F6808">
        <w:rPr>
          <w:rFonts w:ascii="Tahoma" w:hAnsi="Tahoma" w:cs="Tahoma"/>
          <w:sz w:val="20"/>
          <w:szCs w:val="20"/>
        </w:rPr>
        <w:t>унктом</w:t>
      </w:r>
      <w:r w:rsidR="001054A4" w:rsidRPr="007F1642">
        <w:rPr>
          <w:rFonts w:ascii="Tahoma" w:hAnsi="Tahoma" w:cs="Tahoma"/>
          <w:sz w:val="20"/>
          <w:szCs w:val="20"/>
        </w:rPr>
        <w:t xml:space="preserve"> </w:t>
      </w:r>
      <w:r w:rsidR="001054A4" w:rsidRPr="007F1642">
        <w:rPr>
          <w:rFonts w:ascii="Tahoma" w:hAnsi="Tahoma" w:cs="Tahoma"/>
          <w:sz w:val="20"/>
          <w:szCs w:val="20"/>
        </w:rPr>
        <w:fldChar w:fldCharType="begin"/>
      </w:r>
      <w:r w:rsidR="001054A4" w:rsidRPr="007F1642">
        <w:rPr>
          <w:rFonts w:ascii="Tahoma" w:hAnsi="Tahoma" w:cs="Tahoma"/>
          <w:sz w:val="20"/>
          <w:szCs w:val="20"/>
        </w:rPr>
        <w:instrText xml:space="preserve"> REF _Ref18503894 \r \h </w:instrText>
      </w:r>
      <w:r w:rsidR="000E6403" w:rsidRPr="007F1642">
        <w:rPr>
          <w:rFonts w:ascii="Tahoma" w:hAnsi="Tahoma" w:cs="Tahoma"/>
          <w:sz w:val="20"/>
          <w:szCs w:val="20"/>
        </w:rPr>
        <w:instrText xml:space="preserve"> \* MERGEFORMAT </w:instrText>
      </w:r>
      <w:r w:rsidR="001054A4" w:rsidRPr="007F1642">
        <w:rPr>
          <w:rFonts w:ascii="Tahoma" w:hAnsi="Tahoma" w:cs="Tahoma"/>
          <w:sz w:val="20"/>
          <w:szCs w:val="20"/>
        </w:rPr>
      </w:r>
      <w:r w:rsidR="001054A4" w:rsidRPr="007F1642">
        <w:rPr>
          <w:rFonts w:ascii="Tahoma" w:hAnsi="Tahoma" w:cs="Tahoma"/>
          <w:sz w:val="20"/>
          <w:szCs w:val="20"/>
        </w:rPr>
        <w:fldChar w:fldCharType="separate"/>
      </w:r>
      <w:r w:rsidR="006769E0">
        <w:rPr>
          <w:rFonts w:ascii="Tahoma" w:hAnsi="Tahoma" w:cs="Tahoma"/>
          <w:sz w:val="20"/>
          <w:szCs w:val="20"/>
        </w:rPr>
        <w:t>6.1</w:t>
      </w:r>
      <w:r w:rsidR="001054A4"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xml:space="preserve"> Условий</w:t>
      </w:r>
      <w:r w:rsidR="00CB1F6B" w:rsidRPr="007F1642">
        <w:rPr>
          <w:rFonts w:ascii="Tahoma" w:hAnsi="Tahoma" w:cs="Tahoma"/>
          <w:sz w:val="20"/>
          <w:szCs w:val="20"/>
        </w:rPr>
        <w:t>.</w:t>
      </w:r>
    </w:p>
    <w:p w14:paraId="64058BE4" w14:textId="77777777" w:rsidR="00CB1F6B" w:rsidRPr="007F1642" w:rsidRDefault="00CB1F6B" w:rsidP="00BF3AD8">
      <w:pPr>
        <w:pStyle w:val="a0"/>
        <w:numPr>
          <w:ilvl w:val="2"/>
          <w:numId w:val="18"/>
        </w:numPr>
        <w:ind w:left="993" w:hanging="993"/>
        <w:rPr>
          <w:rFonts w:ascii="Tahoma" w:hAnsi="Tahoma" w:cs="Tahoma"/>
          <w:sz w:val="20"/>
          <w:szCs w:val="20"/>
        </w:rPr>
      </w:pPr>
      <w:r w:rsidRPr="007F1642">
        <w:rPr>
          <w:rFonts w:ascii="Tahoma" w:hAnsi="Tahoma" w:cs="Tahoma"/>
          <w:sz w:val="20"/>
          <w:szCs w:val="20"/>
        </w:rPr>
        <w:t>При поступлении ценных бумаг</w:t>
      </w:r>
      <w:r w:rsidR="0086092B" w:rsidRPr="007F1642">
        <w:rPr>
          <w:rFonts w:ascii="Tahoma" w:hAnsi="Tahoma" w:cs="Tahoma"/>
          <w:sz w:val="20"/>
          <w:szCs w:val="20"/>
        </w:rPr>
        <w:t xml:space="preserve"> (цифровых прав)</w:t>
      </w:r>
      <w:r w:rsidRPr="007F1642">
        <w:rPr>
          <w:rFonts w:ascii="Tahoma" w:hAnsi="Tahoma" w:cs="Tahoma"/>
          <w:sz w:val="20"/>
          <w:szCs w:val="20"/>
        </w:rPr>
        <w:t xml:space="preserve"> в общую долевую собственность, доля каждого участника определяется на основании свидетельства о праве на наследство или решения суда в соответствии с Гражданским </w:t>
      </w:r>
      <w:r w:rsidR="00316B91" w:rsidRPr="007F1642">
        <w:rPr>
          <w:rFonts w:ascii="Tahoma" w:hAnsi="Tahoma" w:cs="Tahoma"/>
          <w:sz w:val="20"/>
          <w:szCs w:val="20"/>
        </w:rPr>
        <w:t>к</w:t>
      </w:r>
      <w:r w:rsidR="008F39FF" w:rsidRPr="007F1642">
        <w:rPr>
          <w:rFonts w:ascii="Tahoma" w:hAnsi="Tahoma" w:cs="Tahoma"/>
          <w:sz w:val="20"/>
          <w:szCs w:val="20"/>
        </w:rPr>
        <w:t>одексом</w:t>
      </w:r>
      <w:r w:rsidRPr="007F1642">
        <w:rPr>
          <w:rFonts w:ascii="Tahoma" w:hAnsi="Tahoma" w:cs="Tahoma"/>
          <w:sz w:val="20"/>
          <w:szCs w:val="20"/>
        </w:rPr>
        <w:t xml:space="preserve"> Российской Федерации.</w:t>
      </w:r>
    </w:p>
    <w:p w14:paraId="43D49F77" w14:textId="77777777" w:rsidR="00CB1F6B" w:rsidRPr="007F1642" w:rsidRDefault="00CB1F6B" w:rsidP="00BF3AD8">
      <w:pPr>
        <w:pStyle w:val="a0"/>
        <w:numPr>
          <w:ilvl w:val="2"/>
          <w:numId w:val="18"/>
        </w:numPr>
        <w:ind w:left="993" w:hanging="993"/>
        <w:rPr>
          <w:rFonts w:ascii="Tahoma" w:hAnsi="Tahoma" w:cs="Tahoma"/>
          <w:sz w:val="20"/>
          <w:szCs w:val="20"/>
        </w:rPr>
      </w:pPr>
      <w:r w:rsidRPr="007F1642">
        <w:rPr>
          <w:rFonts w:ascii="Tahoma" w:hAnsi="Tahoma" w:cs="Tahoma"/>
          <w:sz w:val="20"/>
          <w:szCs w:val="20"/>
        </w:rPr>
        <w:t xml:space="preserve">Депозитарий не вносит записи о </w:t>
      </w:r>
      <w:r w:rsidR="00190F5B" w:rsidRPr="007F1642">
        <w:rPr>
          <w:rFonts w:ascii="Tahoma" w:hAnsi="Tahoma" w:cs="Tahoma"/>
          <w:sz w:val="20"/>
          <w:szCs w:val="20"/>
        </w:rPr>
        <w:t>переводе ценных бумаг со счета депо наследодателя на счета депо наследников, а также записи о списани</w:t>
      </w:r>
      <w:r w:rsidR="009E0970" w:rsidRPr="007F1642">
        <w:rPr>
          <w:rFonts w:ascii="Tahoma" w:hAnsi="Tahoma" w:cs="Tahoma"/>
          <w:sz w:val="20"/>
          <w:szCs w:val="20"/>
        </w:rPr>
        <w:t>и</w:t>
      </w:r>
      <w:r w:rsidR="00190F5B" w:rsidRPr="007F1642">
        <w:rPr>
          <w:rFonts w:ascii="Tahoma" w:hAnsi="Tahoma" w:cs="Tahoma"/>
          <w:sz w:val="20"/>
          <w:szCs w:val="20"/>
        </w:rPr>
        <w:t xml:space="preserve"> ценных бумаг со счета депо наследодателя на счета наследников</w:t>
      </w:r>
      <w:r w:rsidR="0086092B" w:rsidRPr="007F1642">
        <w:rPr>
          <w:rFonts w:ascii="Tahoma" w:hAnsi="Tahoma" w:cs="Tahoma"/>
          <w:sz w:val="20"/>
          <w:szCs w:val="20"/>
        </w:rPr>
        <w:t xml:space="preserve"> (записи о списании цифровых прав со счета депо наследодателя)</w:t>
      </w:r>
      <w:r w:rsidR="00190F5B" w:rsidRPr="007F1642">
        <w:rPr>
          <w:rFonts w:ascii="Tahoma" w:hAnsi="Tahoma" w:cs="Tahoma"/>
          <w:sz w:val="20"/>
          <w:szCs w:val="20"/>
        </w:rPr>
        <w:t xml:space="preserve"> </w:t>
      </w:r>
      <w:r w:rsidRPr="007F1642">
        <w:rPr>
          <w:rFonts w:ascii="Tahoma" w:hAnsi="Tahoma" w:cs="Tahoma"/>
          <w:sz w:val="20"/>
          <w:szCs w:val="20"/>
        </w:rPr>
        <w:t>согласно долям, указанным в свидетельстве о праве на наследство или решении суда, без письменного соглашения наследников о разделе имущества.</w:t>
      </w:r>
    </w:p>
    <w:p w14:paraId="4EF678D0" w14:textId="77777777" w:rsidR="00CB1F6B" w:rsidRPr="007F1642" w:rsidRDefault="00CB1F6B" w:rsidP="00BF3AD8">
      <w:pPr>
        <w:pStyle w:val="a0"/>
        <w:numPr>
          <w:ilvl w:val="0"/>
          <w:numId w:val="0"/>
        </w:numPr>
        <w:ind w:left="993"/>
        <w:rPr>
          <w:rFonts w:ascii="Tahoma" w:hAnsi="Tahoma" w:cs="Tahoma"/>
          <w:sz w:val="20"/>
          <w:szCs w:val="20"/>
        </w:rPr>
      </w:pPr>
      <w:r w:rsidRPr="007F1642">
        <w:rPr>
          <w:rFonts w:ascii="Tahoma" w:hAnsi="Tahoma" w:cs="Tahoma"/>
          <w:sz w:val="20"/>
          <w:szCs w:val="20"/>
        </w:rPr>
        <w:t>К такому соглашению</w:t>
      </w:r>
      <w:r w:rsidR="0043778B" w:rsidRPr="007F1642">
        <w:rPr>
          <w:rFonts w:ascii="Tahoma" w:hAnsi="Tahoma" w:cs="Tahoma"/>
          <w:sz w:val="20"/>
          <w:szCs w:val="20"/>
        </w:rPr>
        <w:t xml:space="preserve"> </w:t>
      </w:r>
      <w:r w:rsidRPr="007F1642">
        <w:rPr>
          <w:rFonts w:ascii="Tahoma" w:hAnsi="Tahoma" w:cs="Tahoma"/>
          <w:sz w:val="20"/>
          <w:szCs w:val="20"/>
        </w:rPr>
        <w:t>приравн</w:t>
      </w:r>
      <w:r w:rsidR="0043778B" w:rsidRPr="007F1642">
        <w:rPr>
          <w:rFonts w:ascii="Tahoma" w:hAnsi="Tahoma" w:cs="Tahoma"/>
          <w:sz w:val="20"/>
          <w:szCs w:val="20"/>
        </w:rPr>
        <w:t>ивается п</w:t>
      </w:r>
      <w:r w:rsidRPr="007F1642">
        <w:rPr>
          <w:rFonts w:ascii="Tahoma" w:hAnsi="Tahoma" w:cs="Tahoma"/>
          <w:sz w:val="20"/>
          <w:szCs w:val="20"/>
        </w:rPr>
        <w:t>оручение</w:t>
      </w:r>
      <w:r w:rsidR="008509F1" w:rsidRPr="007F1642">
        <w:rPr>
          <w:rFonts w:ascii="Tahoma" w:hAnsi="Tahoma" w:cs="Tahoma"/>
          <w:sz w:val="20"/>
          <w:szCs w:val="20"/>
        </w:rPr>
        <w:t xml:space="preserve"> (поручения)</w:t>
      </w:r>
      <w:r w:rsidRPr="007F1642">
        <w:rPr>
          <w:rFonts w:ascii="Tahoma" w:hAnsi="Tahoma" w:cs="Tahoma"/>
          <w:sz w:val="20"/>
          <w:szCs w:val="20"/>
        </w:rPr>
        <w:t>, предоставляемое в Депозитарий, подписанное всеми участниками общей долевой собственности либо их уполномоченными представителями и содержащее указание на количество ценных бумаг</w:t>
      </w:r>
      <w:r w:rsidR="0086092B" w:rsidRPr="007F1642">
        <w:rPr>
          <w:rFonts w:ascii="Tahoma" w:hAnsi="Tahoma" w:cs="Tahoma"/>
          <w:sz w:val="20"/>
          <w:szCs w:val="20"/>
        </w:rPr>
        <w:t xml:space="preserve"> (цифровых прав)</w:t>
      </w:r>
      <w:r w:rsidRPr="007F1642">
        <w:rPr>
          <w:rFonts w:ascii="Tahoma" w:hAnsi="Tahoma" w:cs="Tahoma"/>
          <w:sz w:val="20"/>
          <w:szCs w:val="20"/>
        </w:rPr>
        <w:t>, которое полагается каждому из участников общей долевой собственности</w:t>
      </w:r>
      <w:r w:rsidR="008509F1" w:rsidRPr="007F1642">
        <w:rPr>
          <w:rFonts w:ascii="Tahoma" w:hAnsi="Tahoma" w:cs="Tahoma"/>
          <w:sz w:val="20"/>
          <w:szCs w:val="20"/>
        </w:rPr>
        <w:t>, в случае если указанное поручение подписано всеми участниками общей долевой собственности либо их уполномоченными представителями в присутствии сотрудника Депозитария либо если подписи всех участников общей долевой собственности</w:t>
      </w:r>
      <w:r w:rsidR="008F3D60">
        <w:rPr>
          <w:rFonts w:ascii="Tahoma" w:hAnsi="Tahoma" w:cs="Tahoma"/>
          <w:sz w:val="20"/>
          <w:szCs w:val="20"/>
        </w:rPr>
        <w:t>,</w:t>
      </w:r>
      <w:r w:rsidR="008509F1" w:rsidRPr="007F1642">
        <w:rPr>
          <w:rFonts w:ascii="Tahoma" w:hAnsi="Tahoma" w:cs="Tahoma"/>
          <w:sz w:val="20"/>
          <w:szCs w:val="20"/>
        </w:rPr>
        <w:t xml:space="preserve"> либо их уполномоченных представителей на указанном поручении удостоверены нотариально</w:t>
      </w:r>
      <w:r w:rsidRPr="007F1642">
        <w:rPr>
          <w:rFonts w:ascii="Tahoma" w:hAnsi="Tahoma" w:cs="Tahoma"/>
          <w:sz w:val="20"/>
          <w:szCs w:val="20"/>
        </w:rPr>
        <w:t>.</w:t>
      </w:r>
    </w:p>
    <w:p w14:paraId="6085A292" w14:textId="77777777" w:rsidR="00CB1F6B" w:rsidRPr="007F1642" w:rsidRDefault="00CB1F6B" w:rsidP="00BF3AD8">
      <w:pPr>
        <w:pStyle w:val="a0"/>
        <w:ind w:left="993" w:hanging="993"/>
        <w:rPr>
          <w:rFonts w:ascii="Tahoma" w:hAnsi="Tahoma" w:cs="Tahoma"/>
          <w:sz w:val="20"/>
          <w:szCs w:val="20"/>
        </w:rPr>
      </w:pPr>
      <w:r w:rsidRPr="007F1642">
        <w:rPr>
          <w:rFonts w:ascii="Tahoma" w:hAnsi="Tahoma" w:cs="Tahoma"/>
          <w:sz w:val="20"/>
          <w:szCs w:val="20"/>
        </w:rPr>
        <w:t>Основанием для совершения операции</w:t>
      </w:r>
      <w:r w:rsidR="00AD36A1" w:rsidRPr="007F1642">
        <w:rPr>
          <w:rFonts w:ascii="Tahoma" w:hAnsi="Tahoma" w:cs="Tahoma"/>
          <w:sz w:val="20"/>
          <w:szCs w:val="20"/>
        </w:rPr>
        <w:t xml:space="preserve"> списания наследуемых ценных бумаг</w:t>
      </w:r>
      <w:r w:rsidR="00962910" w:rsidRPr="007F1642">
        <w:rPr>
          <w:rFonts w:ascii="Tahoma" w:hAnsi="Tahoma" w:cs="Tahoma"/>
          <w:sz w:val="20"/>
          <w:szCs w:val="20"/>
        </w:rPr>
        <w:t xml:space="preserve"> (цифровых прав)</w:t>
      </w:r>
      <w:r w:rsidR="00AD36A1" w:rsidRPr="007F1642">
        <w:rPr>
          <w:rFonts w:ascii="Tahoma" w:hAnsi="Tahoma" w:cs="Tahoma"/>
          <w:sz w:val="20"/>
          <w:szCs w:val="20"/>
        </w:rPr>
        <w:t xml:space="preserve"> со счета депо наследодателя и (или)</w:t>
      </w:r>
      <w:r w:rsidRPr="007F1642">
        <w:rPr>
          <w:rFonts w:ascii="Tahoma" w:hAnsi="Tahoma" w:cs="Tahoma"/>
          <w:sz w:val="20"/>
          <w:szCs w:val="20"/>
        </w:rPr>
        <w:t xml:space="preserve"> зачисления наследуемых ценных бумаг на счет</w:t>
      </w:r>
      <w:r w:rsidR="00AD36A1" w:rsidRPr="007F1642">
        <w:rPr>
          <w:rFonts w:ascii="Tahoma" w:hAnsi="Tahoma" w:cs="Tahoma"/>
          <w:sz w:val="20"/>
          <w:szCs w:val="20"/>
        </w:rPr>
        <w:t xml:space="preserve"> (счет</w:t>
      </w:r>
      <w:r w:rsidRPr="007F1642">
        <w:rPr>
          <w:rFonts w:ascii="Tahoma" w:hAnsi="Tahoma" w:cs="Tahoma"/>
          <w:sz w:val="20"/>
          <w:szCs w:val="20"/>
        </w:rPr>
        <w:t>а</w:t>
      </w:r>
      <w:r w:rsidR="00AD36A1" w:rsidRPr="007F1642">
        <w:rPr>
          <w:rFonts w:ascii="Tahoma" w:hAnsi="Tahoma" w:cs="Tahoma"/>
          <w:sz w:val="20"/>
          <w:szCs w:val="20"/>
        </w:rPr>
        <w:t>)</w:t>
      </w:r>
      <w:r w:rsidRPr="007F1642">
        <w:rPr>
          <w:rFonts w:ascii="Tahoma" w:hAnsi="Tahoma" w:cs="Tahoma"/>
          <w:sz w:val="20"/>
          <w:szCs w:val="20"/>
        </w:rPr>
        <w:t xml:space="preserve"> депо </w:t>
      </w:r>
      <w:r w:rsidR="00AD36A1" w:rsidRPr="007F1642">
        <w:rPr>
          <w:rFonts w:ascii="Tahoma" w:hAnsi="Tahoma" w:cs="Tahoma"/>
          <w:sz w:val="20"/>
          <w:szCs w:val="20"/>
        </w:rPr>
        <w:t>наследника (</w:t>
      </w:r>
      <w:r w:rsidRPr="007F1642">
        <w:rPr>
          <w:rFonts w:ascii="Tahoma" w:hAnsi="Tahoma" w:cs="Tahoma"/>
          <w:sz w:val="20"/>
          <w:szCs w:val="20"/>
        </w:rPr>
        <w:t>наследников</w:t>
      </w:r>
      <w:r w:rsidR="00AD36A1" w:rsidRPr="007F1642">
        <w:rPr>
          <w:rFonts w:ascii="Tahoma" w:hAnsi="Tahoma" w:cs="Tahoma"/>
          <w:sz w:val="20"/>
          <w:szCs w:val="20"/>
        </w:rPr>
        <w:t>)</w:t>
      </w:r>
      <w:r w:rsidRPr="007F1642">
        <w:rPr>
          <w:rFonts w:ascii="Tahoma" w:hAnsi="Tahoma" w:cs="Tahoma"/>
          <w:sz w:val="20"/>
          <w:szCs w:val="20"/>
        </w:rPr>
        <w:t xml:space="preserve"> является:</w:t>
      </w:r>
    </w:p>
    <w:p w14:paraId="01BAA12C" w14:textId="77777777" w:rsidR="00CB1F6B" w:rsidRPr="007F1642" w:rsidRDefault="00BE65AF" w:rsidP="008F3D60">
      <w:pPr>
        <w:pStyle w:val="1"/>
        <w:ind w:left="1276" w:hanging="283"/>
        <w:rPr>
          <w:rFonts w:ascii="Tahoma" w:hAnsi="Tahoma" w:cs="Tahoma"/>
          <w:sz w:val="20"/>
          <w:szCs w:val="20"/>
        </w:rPr>
      </w:pPr>
      <w:r w:rsidRPr="007F1642">
        <w:rPr>
          <w:rFonts w:ascii="Tahoma" w:hAnsi="Tahoma" w:cs="Tahoma"/>
          <w:sz w:val="20"/>
          <w:szCs w:val="20"/>
        </w:rPr>
        <w:t xml:space="preserve">поручение на </w:t>
      </w:r>
      <w:r w:rsidR="00AD36A1" w:rsidRPr="007F1642">
        <w:rPr>
          <w:rFonts w:ascii="Tahoma" w:hAnsi="Tahoma" w:cs="Tahoma"/>
          <w:sz w:val="20"/>
          <w:szCs w:val="20"/>
        </w:rPr>
        <w:t>перевод ценных бумаг</w:t>
      </w:r>
      <w:r w:rsidRPr="007F1642">
        <w:rPr>
          <w:rFonts w:ascii="Tahoma" w:hAnsi="Tahoma" w:cs="Tahoma"/>
          <w:sz w:val="20"/>
          <w:szCs w:val="20"/>
        </w:rPr>
        <w:t xml:space="preserve"> (Форма </w:t>
      </w:r>
      <w:hyperlink w:anchor="Текст_R03_3" w:history="1">
        <w:r w:rsidRPr="00B33CC4">
          <w:rPr>
            <w:rStyle w:val="af"/>
            <w:rFonts w:ascii="Tahoma" w:hAnsi="Tahoma" w:cs="Tahoma"/>
            <w:sz w:val="20"/>
            <w:szCs w:val="20"/>
          </w:rPr>
          <w:t>№</w:t>
        </w:r>
        <w:r w:rsidR="001054A4" w:rsidRPr="00B33CC4">
          <w:rPr>
            <w:rStyle w:val="af"/>
            <w:rFonts w:ascii="Tahoma" w:hAnsi="Tahoma" w:cs="Tahoma"/>
            <w:sz w:val="20"/>
            <w:szCs w:val="20"/>
            <w:lang w:val="en-US"/>
          </w:rPr>
          <w:t>R</w:t>
        </w:r>
        <w:r w:rsidR="001054A4" w:rsidRPr="00B33CC4">
          <w:rPr>
            <w:rStyle w:val="af"/>
            <w:rFonts w:ascii="Tahoma" w:hAnsi="Tahoma" w:cs="Tahoma"/>
            <w:sz w:val="20"/>
            <w:szCs w:val="20"/>
          </w:rPr>
          <w:t>03-3</w:t>
        </w:r>
      </w:hyperlink>
      <w:r w:rsidRPr="007F1642">
        <w:rPr>
          <w:rFonts w:ascii="Tahoma" w:hAnsi="Tahoma" w:cs="Tahoma"/>
          <w:sz w:val="20"/>
          <w:szCs w:val="20"/>
        </w:rPr>
        <w:t>)</w:t>
      </w:r>
      <w:r w:rsidR="00AD36A1" w:rsidRPr="007F1642">
        <w:rPr>
          <w:rFonts w:ascii="Tahoma" w:hAnsi="Tahoma" w:cs="Tahoma"/>
          <w:sz w:val="20"/>
          <w:szCs w:val="20"/>
        </w:rPr>
        <w:t xml:space="preserve"> или поручение на снятие ценных бумаг с учета и/или хранения (Форма </w:t>
      </w:r>
      <w:hyperlink w:anchor="Текст_R03_2" w:history="1">
        <w:r w:rsidR="00AD36A1" w:rsidRPr="00B33CC4">
          <w:rPr>
            <w:rStyle w:val="af"/>
            <w:rFonts w:ascii="Tahoma" w:hAnsi="Tahoma" w:cs="Tahoma"/>
            <w:sz w:val="20"/>
            <w:szCs w:val="20"/>
          </w:rPr>
          <w:t>№</w:t>
        </w:r>
        <w:r w:rsidR="001054A4" w:rsidRPr="00B33CC4">
          <w:rPr>
            <w:rStyle w:val="af"/>
            <w:rFonts w:ascii="Tahoma" w:hAnsi="Tahoma" w:cs="Tahoma"/>
            <w:sz w:val="20"/>
            <w:szCs w:val="20"/>
          </w:rPr>
          <w:t>R03-2</w:t>
        </w:r>
      </w:hyperlink>
      <w:r w:rsidR="00AD36A1" w:rsidRPr="007F1642">
        <w:rPr>
          <w:rFonts w:ascii="Tahoma" w:hAnsi="Tahoma" w:cs="Tahoma"/>
          <w:sz w:val="20"/>
          <w:szCs w:val="20"/>
        </w:rPr>
        <w:t>)</w:t>
      </w:r>
      <w:r w:rsidR="00CB1F6B" w:rsidRPr="007F1642">
        <w:rPr>
          <w:rFonts w:ascii="Tahoma" w:hAnsi="Tahoma" w:cs="Tahoma"/>
          <w:sz w:val="20"/>
          <w:szCs w:val="20"/>
        </w:rPr>
        <w:t>, подписанное наследником</w:t>
      </w:r>
      <w:r w:rsidR="00AD36A1" w:rsidRPr="007F1642">
        <w:rPr>
          <w:rFonts w:ascii="Tahoma" w:hAnsi="Tahoma" w:cs="Tahoma"/>
          <w:sz w:val="20"/>
          <w:szCs w:val="20"/>
        </w:rPr>
        <w:t xml:space="preserve"> (наследниками)</w:t>
      </w:r>
      <w:r w:rsidR="00CB1F6B" w:rsidRPr="007F1642">
        <w:rPr>
          <w:rFonts w:ascii="Tahoma" w:hAnsi="Tahoma" w:cs="Tahoma"/>
          <w:sz w:val="20"/>
          <w:szCs w:val="20"/>
        </w:rPr>
        <w:t>;</w:t>
      </w:r>
    </w:p>
    <w:p w14:paraId="6FC5B833" w14:textId="77777777" w:rsidR="00CB1F6B" w:rsidRPr="007F1642" w:rsidRDefault="00CB1F6B" w:rsidP="008F3D60">
      <w:pPr>
        <w:pStyle w:val="1"/>
        <w:ind w:left="1276" w:hanging="283"/>
        <w:rPr>
          <w:rFonts w:ascii="Tahoma" w:hAnsi="Tahoma" w:cs="Tahoma"/>
          <w:sz w:val="20"/>
          <w:szCs w:val="20"/>
        </w:rPr>
      </w:pPr>
      <w:r w:rsidRPr="007F1642">
        <w:rPr>
          <w:rFonts w:ascii="Tahoma" w:hAnsi="Tahoma" w:cs="Tahoma"/>
          <w:sz w:val="20"/>
          <w:szCs w:val="20"/>
        </w:rPr>
        <w:t xml:space="preserve">свидетельство о праве на наследство, </w:t>
      </w:r>
      <w:r w:rsidR="00AD36A1" w:rsidRPr="007F1642">
        <w:rPr>
          <w:rFonts w:ascii="Tahoma" w:hAnsi="Tahoma" w:cs="Tahoma"/>
          <w:sz w:val="20"/>
          <w:szCs w:val="20"/>
        </w:rPr>
        <w:t xml:space="preserve">свидетельство о праве собственности на долю в общем совместном имуществе супругов, выдаваемое пережившему супругу (при наличии), </w:t>
      </w:r>
      <w:r w:rsidRPr="007F1642">
        <w:rPr>
          <w:rFonts w:ascii="Tahoma" w:hAnsi="Tahoma" w:cs="Tahoma"/>
          <w:sz w:val="20"/>
          <w:szCs w:val="20"/>
        </w:rPr>
        <w:t>а также один из следующих документов, в случае если наследуемые ценные бумаги</w:t>
      </w:r>
      <w:r w:rsidR="00962910" w:rsidRPr="007F1642">
        <w:rPr>
          <w:rFonts w:ascii="Tahoma" w:hAnsi="Tahoma" w:cs="Tahoma"/>
          <w:sz w:val="20"/>
          <w:szCs w:val="20"/>
        </w:rPr>
        <w:t xml:space="preserve"> (цифровые права)</w:t>
      </w:r>
      <w:r w:rsidRPr="007F1642">
        <w:rPr>
          <w:rFonts w:ascii="Tahoma" w:hAnsi="Tahoma" w:cs="Tahoma"/>
          <w:sz w:val="20"/>
          <w:szCs w:val="20"/>
        </w:rPr>
        <w:t xml:space="preserve"> находятся в общей долевой собственности двух или </w:t>
      </w:r>
      <w:r w:rsidR="00AD36A1" w:rsidRPr="007F1642">
        <w:rPr>
          <w:rFonts w:ascii="Tahoma" w:hAnsi="Tahoma" w:cs="Tahoma"/>
          <w:sz w:val="20"/>
          <w:szCs w:val="20"/>
        </w:rPr>
        <w:t>более</w:t>
      </w:r>
      <w:r w:rsidRPr="007F1642">
        <w:rPr>
          <w:rFonts w:ascii="Tahoma" w:hAnsi="Tahoma" w:cs="Tahoma"/>
          <w:sz w:val="20"/>
          <w:szCs w:val="20"/>
        </w:rPr>
        <w:t xml:space="preserve"> наследников:</w:t>
      </w:r>
    </w:p>
    <w:p w14:paraId="0F38649C" w14:textId="77777777" w:rsidR="00CB1F6B" w:rsidRPr="007F1642" w:rsidRDefault="00CB1F6B" w:rsidP="008F3D60">
      <w:pPr>
        <w:pStyle w:val="1"/>
        <w:ind w:left="1276" w:hanging="283"/>
        <w:rPr>
          <w:rFonts w:ascii="Tahoma" w:hAnsi="Tahoma" w:cs="Tahoma"/>
          <w:sz w:val="20"/>
          <w:szCs w:val="20"/>
        </w:rPr>
      </w:pPr>
      <w:r w:rsidRPr="007F1642">
        <w:rPr>
          <w:rFonts w:ascii="Tahoma" w:hAnsi="Tahoma" w:cs="Tahoma"/>
          <w:sz w:val="20"/>
          <w:szCs w:val="20"/>
        </w:rPr>
        <w:t>соглашение о разделе имущества, подписанное всеми участниками общей долевой собственности либо их уполномоченными представителями в присутствии сотрудника Депозитария, либо заверенное нотариально и содержащее указание на количество ценных бумаг</w:t>
      </w:r>
      <w:r w:rsidR="00962910" w:rsidRPr="007F1642">
        <w:rPr>
          <w:rFonts w:ascii="Tahoma" w:hAnsi="Tahoma" w:cs="Tahoma"/>
          <w:sz w:val="20"/>
          <w:szCs w:val="20"/>
        </w:rPr>
        <w:t xml:space="preserve"> (цифровых прав)</w:t>
      </w:r>
      <w:r w:rsidRPr="007F1642">
        <w:rPr>
          <w:rFonts w:ascii="Tahoma" w:hAnsi="Tahoma" w:cs="Tahoma"/>
          <w:sz w:val="20"/>
          <w:szCs w:val="20"/>
        </w:rPr>
        <w:t>, которое полагается каждому из участников общей долевой собственности (оригинал или копия, заверенная нотариусом</w:t>
      </w:r>
      <w:r w:rsidR="00AD47D1" w:rsidRPr="007F1642">
        <w:rPr>
          <w:rFonts w:ascii="Tahoma" w:hAnsi="Tahoma" w:cs="Tahoma"/>
          <w:sz w:val="20"/>
          <w:szCs w:val="20"/>
        </w:rPr>
        <w:t>, соответственно</w:t>
      </w:r>
      <w:r w:rsidRPr="007F1642">
        <w:rPr>
          <w:rFonts w:ascii="Tahoma" w:hAnsi="Tahoma" w:cs="Tahoma"/>
          <w:sz w:val="20"/>
          <w:szCs w:val="20"/>
        </w:rPr>
        <w:t>);</w:t>
      </w:r>
    </w:p>
    <w:p w14:paraId="01786441" w14:textId="77777777" w:rsidR="00CB1F6B" w:rsidRPr="007F1642" w:rsidRDefault="00CB1F6B" w:rsidP="008F3D60">
      <w:pPr>
        <w:pStyle w:val="1"/>
        <w:ind w:left="1276" w:hanging="283"/>
        <w:rPr>
          <w:rFonts w:ascii="Tahoma" w:hAnsi="Tahoma" w:cs="Tahoma"/>
          <w:sz w:val="20"/>
          <w:szCs w:val="20"/>
        </w:rPr>
      </w:pPr>
      <w:r w:rsidRPr="007F1642">
        <w:rPr>
          <w:rFonts w:ascii="Tahoma" w:hAnsi="Tahoma" w:cs="Tahoma"/>
          <w:sz w:val="20"/>
          <w:szCs w:val="20"/>
        </w:rPr>
        <w:t>решение суда, содержащее указание на количество ценных бумаг</w:t>
      </w:r>
      <w:r w:rsidR="00962910" w:rsidRPr="007F1642">
        <w:rPr>
          <w:rFonts w:ascii="Tahoma" w:hAnsi="Tahoma" w:cs="Tahoma"/>
          <w:sz w:val="20"/>
          <w:szCs w:val="20"/>
        </w:rPr>
        <w:t xml:space="preserve"> (цифровых прав)</w:t>
      </w:r>
      <w:r w:rsidRPr="007F1642">
        <w:rPr>
          <w:rFonts w:ascii="Tahoma" w:hAnsi="Tahoma" w:cs="Tahoma"/>
          <w:sz w:val="20"/>
          <w:szCs w:val="20"/>
        </w:rPr>
        <w:t>, которое полагается каждому из участников общей долевой собственности</w:t>
      </w:r>
      <w:r w:rsidR="0050196E" w:rsidRPr="007F1642">
        <w:rPr>
          <w:rFonts w:ascii="Tahoma" w:hAnsi="Tahoma" w:cs="Tahoma"/>
          <w:sz w:val="20"/>
          <w:szCs w:val="20"/>
        </w:rPr>
        <w:t xml:space="preserve"> (копия, заверенная судом или нотариусом)</w:t>
      </w:r>
      <w:r w:rsidRPr="007F1642">
        <w:rPr>
          <w:rFonts w:ascii="Tahoma" w:hAnsi="Tahoma" w:cs="Tahoma"/>
          <w:sz w:val="20"/>
          <w:szCs w:val="20"/>
        </w:rPr>
        <w:t>.</w:t>
      </w:r>
    </w:p>
    <w:p w14:paraId="02AAD235" w14:textId="77777777" w:rsidR="00CB1F6B" w:rsidRPr="00182C3E" w:rsidRDefault="00CB1F6B" w:rsidP="008F3D60">
      <w:pPr>
        <w:pStyle w:val="20"/>
        <w:ind w:left="993" w:hanging="993"/>
        <w:rPr>
          <w:rFonts w:ascii="Tahoma" w:hAnsi="Tahoma" w:cs="Tahoma"/>
          <w:color w:val="0099FF"/>
          <w:sz w:val="20"/>
          <w:szCs w:val="20"/>
        </w:rPr>
      </w:pPr>
      <w:bookmarkStart w:id="476" w:name="_Ref531368567"/>
      <w:bookmarkStart w:id="477" w:name="_Toc48757022"/>
      <w:bookmarkStart w:id="478" w:name="_Toc97585958"/>
      <w:bookmarkStart w:id="479" w:name="_Toc232067828"/>
      <w:r w:rsidRPr="00182C3E">
        <w:rPr>
          <w:rFonts w:ascii="Tahoma" w:hAnsi="Tahoma" w:cs="Tahoma"/>
          <w:color w:val="0099FF"/>
          <w:sz w:val="20"/>
          <w:szCs w:val="20"/>
        </w:rPr>
        <w:t xml:space="preserve">Порядок </w:t>
      </w:r>
      <w:r w:rsidR="00053649" w:rsidRPr="00182C3E">
        <w:rPr>
          <w:rFonts w:ascii="Tahoma" w:hAnsi="Tahoma" w:cs="Tahoma"/>
          <w:color w:val="0099FF"/>
          <w:sz w:val="20"/>
          <w:szCs w:val="20"/>
        </w:rPr>
        <w:t>совершения депозитарных</w:t>
      </w:r>
      <w:r w:rsidRPr="00182C3E">
        <w:rPr>
          <w:rFonts w:ascii="Tahoma" w:hAnsi="Tahoma" w:cs="Tahoma"/>
          <w:color w:val="0099FF"/>
          <w:sz w:val="20"/>
          <w:szCs w:val="20"/>
        </w:rPr>
        <w:t xml:space="preserve"> операций при ликвидации </w:t>
      </w:r>
      <w:r w:rsidR="00BE5150" w:rsidRPr="00182C3E">
        <w:rPr>
          <w:rFonts w:ascii="Tahoma" w:hAnsi="Tahoma" w:cs="Tahoma"/>
          <w:color w:val="0099FF"/>
          <w:sz w:val="20"/>
          <w:szCs w:val="20"/>
        </w:rPr>
        <w:t xml:space="preserve">или аннулировании лицензии </w:t>
      </w:r>
      <w:r w:rsidRPr="00182C3E">
        <w:rPr>
          <w:rFonts w:ascii="Tahoma" w:hAnsi="Tahoma" w:cs="Tahoma"/>
          <w:color w:val="0099FF"/>
          <w:sz w:val="20"/>
          <w:szCs w:val="20"/>
        </w:rPr>
        <w:t>Депонента</w:t>
      </w:r>
      <w:bookmarkEnd w:id="476"/>
      <w:bookmarkEnd w:id="477"/>
      <w:bookmarkEnd w:id="478"/>
      <w:bookmarkEnd w:id="479"/>
    </w:p>
    <w:p w14:paraId="6E4EDE65" w14:textId="77777777" w:rsidR="00275E7A" w:rsidRPr="007F1642" w:rsidRDefault="00275E7A" w:rsidP="008F3D60">
      <w:pPr>
        <w:pStyle w:val="a0"/>
        <w:ind w:left="993" w:hanging="993"/>
        <w:rPr>
          <w:rFonts w:ascii="Tahoma" w:hAnsi="Tahoma" w:cs="Tahoma"/>
          <w:sz w:val="20"/>
          <w:szCs w:val="20"/>
        </w:rPr>
      </w:pPr>
      <w:r w:rsidRPr="007F1642">
        <w:rPr>
          <w:rFonts w:ascii="Tahoma" w:hAnsi="Tahoma" w:cs="Tahoma"/>
          <w:sz w:val="20"/>
          <w:szCs w:val="20"/>
        </w:rPr>
        <w:t xml:space="preserve">При получении информации из ЕГРЮЛ о </w:t>
      </w:r>
      <w:r w:rsidR="00DC0CC8" w:rsidRPr="007F1642">
        <w:rPr>
          <w:rFonts w:ascii="Tahoma" w:hAnsi="Tahoma" w:cs="Tahoma"/>
          <w:sz w:val="20"/>
          <w:szCs w:val="20"/>
        </w:rPr>
        <w:t>том, что Депонент – юридическое лицо находится в стадии</w:t>
      </w:r>
      <w:r w:rsidRPr="007F1642">
        <w:rPr>
          <w:rFonts w:ascii="Tahoma" w:hAnsi="Tahoma" w:cs="Tahoma"/>
          <w:sz w:val="20"/>
          <w:szCs w:val="20"/>
        </w:rPr>
        <w:t xml:space="preserve"> ликвидации</w:t>
      </w:r>
      <w:r w:rsidR="00DC0CC8" w:rsidRPr="007F1642">
        <w:rPr>
          <w:rFonts w:ascii="Tahoma" w:hAnsi="Tahoma" w:cs="Tahoma"/>
          <w:sz w:val="20"/>
          <w:szCs w:val="20"/>
        </w:rPr>
        <w:t>,</w:t>
      </w:r>
      <w:r w:rsidRPr="007F1642">
        <w:rPr>
          <w:rFonts w:ascii="Tahoma" w:hAnsi="Tahoma" w:cs="Tahoma"/>
          <w:sz w:val="20"/>
          <w:szCs w:val="20"/>
        </w:rPr>
        <w:t xml:space="preserve"> Депозитарий принимает </w:t>
      </w:r>
      <w:r w:rsidR="006E000C" w:rsidRPr="007F1642">
        <w:rPr>
          <w:rFonts w:ascii="Tahoma" w:hAnsi="Tahoma" w:cs="Tahoma"/>
          <w:sz w:val="20"/>
          <w:szCs w:val="20"/>
        </w:rPr>
        <w:t>п</w:t>
      </w:r>
      <w:r w:rsidRPr="007F1642">
        <w:rPr>
          <w:rFonts w:ascii="Tahoma" w:hAnsi="Tahoma" w:cs="Tahoma"/>
          <w:sz w:val="20"/>
          <w:szCs w:val="20"/>
        </w:rPr>
        <w:t xml:space="preserve">оручения по счету депо ликвидируемого Депонента, инициированные лицами, входящими в состав ликвидационной комиссии, </w:t>
      </w:r>
      <w:r w:rsidR="00723576" w:rsidRPr="007F1642">
        <w:rPr>
          <w:rFonts w:ascii="Tahoma" w:hAnsi="Tahoma" w:cs="Tahoma"/>
          <w:sz w:val="20"/>
          <w:szCs w:val="20"/>
        </w:rPr>
        <w:t>(</w:t>
      </w:r>
      <w:r w:rsidR="007E0A32" w:rsidRPr="007F1642">
        <w:rPr>
          <w:rFonts w:ascii="Tahoma" w:hAnsi="Tahoma" w:cs="Tahoma"/>
          <w:sz w:val="20"/>
          <w:szCs w:val="20"/>
        </w:rPr>
        <w:t>ликвидатором)</w:t>
      </w:r>
      <w:r w:rsidR="00952CC7" w:rsidRPr="007F1642">
        <w:rPr>
          <w:rFonts w:ascii="Tahoma" w:hAnsi="Tahoma" w:cs="Tahoma"/>
          <w:sz w:val="20"/>
          <w:szCs w:val="20"/>
        </w:rPr>
        <w:t>,</w:t>
      </w:r>
      <w:r w:rsidR="00723576" w:rsidRPr="007F1642">
        <w:rPr>
          <w:rFonts w:ascii="Tahoma" w:hAnsi="Tahoma" w:cs="Tahoma"/>
          <w:sz w:val="20"/>
          <w:szCs w:val="20"/>
        </w:rPr>
        <w:t xml:space="preserve"> информация о которых предоставлена в Депозитарий в </w:t>
      </w:r>
      <w:r w:rsidR="005C02DB" w:rsidRPr="007F1642">
        <w:rPr>
          <w:rFonts w:ascii="Tahoma" w:hAnsi="Tahoma" w:cs="Tahoma"/>
          <w:sz w:val="20"/>
          <w:szCs w:val="20"/>
        </w:rPr>
        <w:t>соответствии с</w:t>
      </w:r>
      <w:r w:rsidR="00723576" w:rsidRPr="007F1642">
        <w:rPr>
          <w:rFonts w:ascii="Tahoma" w:hAnsi="Tahoma" w:cs="Tahoma"/>
          <w:sz w:val="20"/>
          <w:szCs w:val="20"/>
        </w:rPr>
        <w:t xml:space="preserve"> настоящими Условиями</w:t>
      </w:r>
      <w:r w:rsidRPr="007F1642">
        <w:rPr>
          <w:rFonts w:ascii="Tahoma" w:hAnsi="Tahoma" w:cs="Tahoma"/>
          <w:sz w:val="20"/>
          <w:szCs w:val="20"/>
        </w:rPr>
        <w:t>.</w:t>
      </w:r>
      <w:r w:rsidR="00723576" w:rsidRPr="007F1642">
        <w:rPr>
          <w:rFonts w:ascii="Tahoma" w:hAnsi="Tahoma" w:cs="Tahoma"/>
          <w:sz w:val="20"/>
          <w:szCs w:val="20"/>
        </w:rPr>
        <w:t xml:space="preserve"> </w:t>
      </w:r>
    </w:p>
    <w:p w14:paraId="62B6B54C" w14:textId="77777777" w:rsidR="00182A40" w:rsidRPr="007F1642" w:rsidRDefault="002049B0" w:rsidP="008F3D60">
      <w:pPr>
        <w:pStyle w:val="a0"/>
        <w:ind w:left="993" w:hanging="993"/>
        <w:rPr>
          <w:rFonts w:ascii="Tahoma" w:hAnsi="Tahoma" w:cs="Tahoma"/>
          <w:sz w:val="20"/>
          <w:szCs w:val="20"/>
        </w:rPr>
      </w:pPr>
      <w:bookmarkStart w:id="480" w:name="_Ref530492366"/>
      <w:bookmarkStart w:id="481" w:name="_Ref16850435"/>
      <w:r w:rsidRPr="007F1642">
        <w:rPr>
          <w:rFonts w:ascii="Tahoma" w:hAnsi="Tahoma" w:cs="Tahoma"/>
          <w:sz w:val="20"/>
          <w:szCs w:val="20"/>
        </w:rPr>
        <w:t>П</w:t>
      </w:r>
      <w:r w:rsidR="00275E7A" w:rsidRPr="007F1642">
        <w:rPr>
          <w:rFonts w:ascii="Tahoma" w:hAnsi="Tahoma" w:cs="Tahoma"/>
          <w:sz w:val="20"/>
          <w:szCs w:val="20"/>
        </w:rPr>
        <w:t xml:space="preserve">ри наличии </w:t>
      </w:r>
      <w:r w:rsidRPr="007F1642">
        <w:rPr>
          <w:rFonts w:ascii="Tahoma" w:hAnsi="Tahoma" w:cs="Tahoma"/>
          <w:sz w:val="20"/>
          <w:szCs w:val="20"/>
        </w:rPr>
        <w:t xml:space="preserve">положительного остатка </w:t>
      </w:r>
      <w:r w:rsidR="00275E7A" w:rsidRPr="007F1642">
        <w:rPr>
          <w:rFonts w:ascii="Tahoma" w:hAnsi="Tahoma" w:cs="Tahoma"/>
          <w:sz w:val="20"/>
          <w:szCs w:val="20"/>
        </w:rPr>
        <w:t>ценных бумаг на счете депо</w:t>
      </w:r>
      <w:r w:rsidRPr="007F1642">
        <w:rPr>
          <w:rFonts w:ascii="Tahoma" w:hAnsi="Tahoma" w:cs="Tahoma"/>
          <w:sz w:val="20"/>
          <w:szCs w:val="20"/>
        </w:rPr>
        <w:t xml:space="preserve"> владельца ликвидированного Депонента</w:t>
      </w:r>
      <w:r w:rsidR="00275E7A" w:rsidRPr="007F1642">
        <w:rPr>
          <w:rFonts w:ascii="Tahoma" w:hAnsi="Tahoma" w:cs="Tahoma"/>
          <w:sz w:val="20"/>
          <w:szCs w:val="20"/>
        </w:rPr>
        <w:t xml:space="preserve"> Депозитарий вправе осуществить действия, направленные на зачисление </w:t>
      </w:r>
      <w:r w:rsidRPr="007F1642">
        <w:rPr>
          <w:rFonts w:ascii="Tahoma" w:hAnsi="Tahoma" w:cs="Tahoma"/>
          <w:sz w:val="20"/>
          <w:szCs w:val="20"/>
        </w:rPr>
        <w:t xml:space="preserve">указанных </w:t>
      </w:r>
      <w:r w:rsidR="00275E7A" w:rsidRPr="007F1642">
        <w:rPr>
          <w:rFonts w:ascii="Tahoma" w:hAnsi="Tahoma" w:cs="Tahoma"/>
          <w:sz w:val="20"/>
          <w:szCs w:val="20"/>
        </w:rPr>
        <w:t>ценных бумаг на счет неустановленны</w:t>
      </w:r>
      <w:r w:rsidR="006E000C" w:rsidRPr="007F1642">
        <w:rPr>
          <w:rFonts w:ascii="Tahoma" w:hAnsi="Tahoma" w:cs="Tahoma"/>
          <w:sz w:val="20"/>
          <w:szCs w:val="20"/>
        </w:rPr>
        <w:t xml:space="preserve">х лиц, открытый соответственно </w:t>
      </w:r>
      <w:r w:rsidR="0089156E" w:rsidRPr="007F1642">
        <w:rPr>
          <w:rFonts w:ascii="Tahoma" w:hAnsi="Tahoma" w:cs="Tahoma"/>
          <w:sz w:val="20"/>
          <w:szCs w:val="20"/>
        </w:rPr>
        <w:t>держателем реестра</w:t>
      </w:r>
      <w:r w:rsidR="00952CC7" w:rsidRPr="007F1642">
        <w:rPr>
          <w:rFonts w:ascii="Tahoma" w:hAnsi="Tahoma" w:cs="Tahoma"/>
          <w:sz w:val="20"/>
          <w:szCs w:val="20"/>
        </w:rPr>
        <w:t>,</w:t>
      </w:r>
      <w:r w:rsidR="006E000C" w:rsidRPr="007F1642">
        <w:rPr>
          <w:rFonts w:ascii="Tahoma" w:hAnsi="Tahoma" w:cs="Tahoma"/>
          <w:sz w:val="20"/>
          <w:szCs w:val="20"/>
        </w:rPr>
        <w:t xml:space="preserve"> или </w:t>
      </w:r>
      <w:r w:rsidR="00182A40" w:rsidRPr="007F1642">
        <w:rPr>
          <w:rFonts w:ascii="Tahoma" w:hAnsi="Tahoma" w:cs="Tahoma"/>
          <w:sz w:val="20"/>
          <w:szCs w:val="20"/>
        </w:rPr>
        <w:t xml:space="preserve">на счет </w:t>
      </w:r>
      <w:r w:rsidR="00952CC7" w:rsidRPr="007F1642">
        <w:rPr>
          <w:rFonts w:ascii="Tahoma" w:hAnsi="Tahoma" w:cs="Tahoma"/>
          <w:sz w:val="20"/>
          <w:szCs w:val="20"/>
        </w:rPr>
        <w:t>клиентов номинальных держателей,</w:t>
      </w:r>
      <w:r w:rsidR="00182A40" w:rsidRPr="007F1642">
        <w:rPr>
          <w:rFonts w:ascii="Tahoma" w:hAnsi="Tahoma" w:cs="Tahoma"/>
          <w:sz w:val="20"/>
          <w:szCs w:val="20"/>
        </w:rPr>
        <w:t xml:space="preserve"> открытый </w:t>
      </w:r>
      <w:r w:rsidR="006E000C" w:rsidRPr="007F1642">
        <w:rPr>
          <w:rFonts w:ascii="Tahoma" w:hAnsi="Tahoma" w:cs="Tahoma"/>
          <w:sz w:val="20"/>
          <w:szCs w:val="20"/>
        </w:rPr>
        <w:t>д</w:t>
      </w:r>
      <w:r w:rsidR="00275E7A" w:rsidRPr="007F1642">
        <w:rPr>
          <w:rFonts w:ascii="Tahoma" w:hAnsi="Tahoma" w:cs="Tahoma"/>
          <w:sz w:val="20"/>
          <w:szCs w:val="20"/>
        </w:rPr>
        <w:t>епозитарием, осуществляющим централизованн</w:t>
      </w:r>
      <w:r w:rsidR="00B11DE7" w:rsidRPr="007F1642">
        <w:rPr>
          <w:rFonts w:ascii="Tahoma" w:hAnsi="Tahoma" w:cs="Tahoma"/>
          <w:sz w:val="20"/>
          <w:szCs w:val="20"/>
        </w:rPr>
        <w:t>ый</w:t>
      </w:r>
      <w:r w:rsidR="00275E7A" w:rsidRPr="007F1642">
        <w:rPr>
          <w:rFonts w:ascii="Tahoma" w:hAnsi="Tahoma" w:cs="Tahoma"/>
          <w:sz w:val="20"/>
          <w:szCs w:val="20"/>
        </w:rPr>
        <w:t xml:space="preserve"> </w:t>
      </w:r>
      <w:r w:rsidR="00B11DE7" w:rsidRPr="007F1642">
        <w:rPr>
          <w:rFonts w:ascii="Tahoma" w:hAnsi="Tahoma" w:cs="Tahoma"/>
          <w:sz w:val="20"/>
          <w:szCs w:val="20"/>
        </w:rPr>
        <w:t>учет</w:t>
      </w:r>
      <w:r w:rsidR="00275E7A" w:rsidRPr="007F1642">
        <w:rPr>
          <w:rFonts w:ascii="Tahoma" w:hAnsi="Tahoma" w:cs="Tahoma"/>
          <w:sz w:val="20"/>
          <w:szCs w:val="20"/>
        </w:rPr>
        <w:t xml:space="preserve"> ценных бумаг, с одновременным списанием </w:t>
      </w:r>
      <w:r w:rsidR="00593CDD" w:rsidRPr="007F1642">
        <w:rPr>
          <w:rFonts w:ascii="Tahoma" w:hAnsi="Tahoma" w:cs="Tahoma"/>
          <w:sz w:val="20"/>
          <w:szCs w:val="20"/>
        </w:rPr>
        <w:t>ценных бумаг со счета депо ликвидированного Депонента, а также</w:t>
      </w:r>
      <w:r w:rsidR="00275E7A" w:rsidRPr="007F1642">
        <w:rPr>
          <w:rFonts w:ascii="Tahoma" w:hAnsi="Tahoma" w:cs="Tahoma"/>
          <w:sz w:val="20"/>
          <w:szCs w:val="20"/>
        </w:rPr>
        <w:t xml:space="preserve"> соответствующ</w:t>
      </w:r>
      <w:r w:rsidR="00593CDD" w:rsidRPr="007F1642">
        <w:rPr>
          <w:rFonts w:ascii="Tahoma" w:hAnsi="Tahoma" w:cs="Tahoma"/>
          <w:sz w:val="20"/>
          <w:szCs w:val="20"/>
        </w:rPr>
        <w:t>его</w:t>
      </w:r>
      <w:r w:rsidR="00275E7A" w:rsidRPr="007F1642">
        <w:rPr>
          <w:rFonts w:ascii="Tahoma" w:hAnsi="Tahoma" w:cs="Tahoma"/>
          <w:sz w:val="20"/>
          <w:szCs w:val="20"/>
        </w:rPr>
        <w:t xml:space="preserve"> счета номинального держателя</w:t>
      </w:r>
      <w:r w:rsidR="00593CDD" w:rsidRPr="007F1642">
        <w:rPr>
          <w:rFonts w:ascii="Tahoma" w:hAnsi="Tahoma" w:cs="Tahoma"/>
          <w:sz w:val="20"/>
          <w:szCs w:val="20"/>
        </w:rPr>
        <w:t xml:space="preserve"> Депозитария</w:t>
      </w:r>
      <w:r w:rsidR="00275E7A" w:rsidRPr="007F1642">
        <w:rPr>
          <w:rFonts w:ascii="Tahoma" w:hAnsi="Tahoma" w:cs="Tahoma"/>
          <w:sz w:val="20"/>
          <w:szCs w:val="20"/>
        </w:rPr>
        <w:t>.</w:t>
      </w:r>
      <w:bookmarkEnd w:id="480"/>
      <w:bookmarkEnd w:id="481"/>
    </w:p>
    <w:tbl>
      <w:tblPr>
        <w:tblStyle w:val="-2"/>
        <w:tblW w:w="0" w:type="auto"/>
        <w:tblInd w:w="993" w:type="dxa"/>
        <w:tblBorders>
          <w:top w:val="single" w:sz="8" w:space="0" w:color="0099FF"/>
          <w:bottom w:val="single" w:sz="8" w:space="0" w:color="0099FF"/>
          <w:insideH w:val="single" w:sz="8" w:space="0" w:color="0099FF"/>
          <w:insideV w:val="single" w:sz="8" w:space="0" w:color="0099FF"/>
        </w:tblBorders>
        <w:shd w:val="clear" w:color="auto" w:fill="FFFFFF" w:themeFill="background1"/>
        <w:tblLook w:val="04A0" w:firstRow="1" w:lastRow="0" w:firstColumn="1" w:lastColumn="0" w:noHBand="0" w:noVBand="1"/>
      </w:tblPr>
      <w:tblGrid>
        <w:gridCol w:w="8361"/>
      </w:tblGrid>
      <w:tr w:rsidR="008D166A" w:rsidRPr="00F07E80" w14:paraId="7D2906C6" w14:textId="77777777" w:rsidTr="001F6E96">
        <w:trPr>
          <w:cnfStyle w:val="100000000000" w:firstRow="1" w:lastRow="0" w:firstColumn="0" w:lastColumn="0" w:oddVBand="0" w:evenVBand="0" w:oddHBand="0" w:evenHBand="0" w:firstRowFirstColumn="0" w:firstRowLastColumn="0" w:lastRowFirstColumn="0" w:lastRowLastColumn="0"/>
          <w:cantSplit/>
          <w:trHeight w:val="212"/>
          <w:tblHeader/>
        </w:trPr>
        <w:tc>
          <w:tcPr>
            <w:cnfStyle w:val="001000000000" w:firstRow="0" w:lastRow="0" w:firstColumn="1" w:lastColumn="0" w:oddVBand="0" w:evenVBand="0" w:oddHBand="0" w:evenHBand="0" w:firstRowFirstColumn="0" w:firstRowLastColumn="0" w:lastRowFirstColumn="0" w:lastRowLastColumn="0"/>
            <w:tcW w:w="8361" w:type="dxa"/>
            <w:tcBorders>
              <w:top w:val="none" w:sz="0" w:space="0" w:color="auto"/>
              <w:left w:val="none" w:sz="0" w:space="0" w:color="auto"/>
              <w:bottom w:val="none" w:sz="0" w:space="0" w:color="auto"/>
              <w:right w:val="none" w:sz="0" w:space="0" w:color="auto"/>
            </w:tcBorders>
            <w:shd w:val="clear" w:color="auto" w:fill="CDEBFF"/>
          </w:tcPr>
          <w:p w14:paraId="165605CB" w14:textId="77777777" w:rsidR="008D166A" w:rsidRPr="00F07E80" w:rsidRDefault="008D166A" w:rsidP="007167E0">
            <w:pPr>
              <w:rPr>
                <w:rFonts w:ascii="Tahoma" w:hAnsi="Tahoma" w:cs="Tahoma"/>
                <w:b w:val="0"/>
                <w:color w:val="595959" w:themeColor="text1" w:themeTint="A6"/>
                <w:spacing w:val="80"/>
                <w:sz w:val="18"/>
                <w:szCs w:val="18"/>
              </w:rPr>
            </w:pPr>
            <w:r w:rsidRPr="00F07E80">
              <w:rPr>
                <w:rFonts w:ascii="Tahoma" w:hAnsi="Tahoma" w:cs="Tahoma"/>
                <w:b w:val="0"/>
                <w:color w:val="595959" w:themeColor="text1" w:themeTint="A6"/>
                <w:spacing w:val="80"/>
                <w:sz w:val="18"/>
                <w:szCs w:val="18"/>
              </w:rPr>
              <w:t>Примечание:</w:t>
            </w:r>
          </w:p>
        </w:tc>
      </w:tr>
      <w:tr w:rsidR="008D166A" w:rsidRPr="00F07E80" w14:paraId="54A4BFCB" w14:textId="77777777" w:rsidTr="001F6E9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361" w:type="dxa"/>
            <w:tcBorders>
              <w:left w:val="none" w:sz="0" w:space="0" w:color="auto"/>
              <w:right w:val="none" w:sz="0" w:space="0" w:color="auto"/>
            </w:tcBorders>
            <w:shd w:val="clear" w:color="auto" w:fill="FFFFFF" w:themeFill="background1"/>
          </w:tcPr>
          <w:p w14:paraId="29F5C574" w14:textId="77777777" w:rsidR="008D166A" w:rsidRPr="00F07E80" w:rsidRDefault="008D166A" w:rsidP="00C04DE4">
            <w:pPr>
              <w:pStyle w:val="1"/>
              <w:numPr>
                <w:ilvl w:val="0"/>
                <w:numId w:val="0"/>
              </w:numPr>
              <w:spacing w:line="240" w:lineRule="auto"/>
              <w:ind w:left="34"/>
              <w:rPr>
                <w:rFonts w:ascii="Tahoma" w:hAnsi="Tahoma" w:cs="Tahoma"/>
                <w:i/>
                <w:sz w:val="18"/>
                <w:szCs w:val="18"/>
              </w:rPr>
            </w:pPr>
            <w:r w:rsidRPr="00F07E80">
              <w:rPr>
                <w:rFonts w:ascii="Tahoma" w:hAnsi="Tahoma" w:cs="Tahoma"/>
                <w:b w:val="0"/>
                <w:bCs w:val="0"/>
                <w:i/>
                <w:color w:val="404040" w:themeColor="text1" w:themeTint="BF"/>
                <w:sz w:val="18"/>
                <w:szCs w:val="18"/>
              </w:rPr>
              <w:t xml:space="preserve">Для целей </w:t>
            </w:r>
            <w:r w:rsidR="004456F7" w:rsidRPr="00F07E80">
              <w:rPr>
                <w:rFonts w:ascii="Tahoma" w:hAnsi="Tahoma" w:cs="Tahoma"/>
                <w:b w:val="0"/>
                <w:bCs w:val="0"/>
                <w:i/>
                <w:color w:val="404040" w:themeColor="text1" w:themeTint="BF"/>
                <w:sz w:val="18"/>
                <w:szCs w:val="18"/>
              </w:rPr>
              <w:t>п</w:t>
            </w:r>
            <w:r w:rsidR="00E30206">
              <w:rPr>
                <w:rFonts w:ascii="Tahoma" w:hAnsi="Tahoma" w:cs="Tahoma"/>
                <w:b w:val="0"/>
                <w:bCs w:val="0"/>
                <w:i/>
                <w:color w:val="404040" w:themeColor="text1" w:themeTint="BF"/>
                <w:sz w:val="18"/>
                <w:szCs w:val="18"/>
              </w:rPr>
              <w:t>ункта</w:t>
            </w:r>
            <w:r w:rsidR="004456F7" w:rsidRPr="00F07E80">
              <w:rPr>
                <w:rFonts w:ascii="Tahoma" w:hAnsi="Tahoma" w:cs="Tahoma"/>
                <w:b w:val="0"/>
                <w:bCs w:val="0"/>
                <w:i/>
                <w:color w:val="404040" w:themeColor="text1" w:themeTint="BF"/>
                <w:sz w:val="18"/>
                <w:szCs w:val="18"/>
              </w:rPr>
              <w:t xml:space="preserve"> </w:t>
            </w:r>
            <w:r w:rsidRPr="00F07E80">
              <w:rPr>
                <w:rFonts w:ascii="Tahoma" w:hAnsi="Tahoma" w:cs="Tahoma"/>
                <w:b w:val="0"/>
                <w:bCs w:val="0"/>
                <w:i/>
                <w:color w:val="404040" w:themeColor="text1" w:themeTint="BF"/>
                <w:sz w:val="18"/>
                <w:szCs w:val="18"/>
              </w:rPr>
              <w:t>6.</w:t>
            </w:r>
            <w:r w:rsidR="004456F7" w:rsidRPr="00F07E80">
              <w:rPr>
                <w:rFonts w:ascii="Tahoma" w:hAnsi="Tahoma" w:cs="Tahoma"/>
                <w:b w:val="0"/>
                <w:bCs w:val="0"/>
                <w:i/>
                <w:color w:val="404040" w:themeColor="text1" w:themeTint="BF"/>
                <w:sz w:val="18"/>
                <w:szCs w:val="18"/>
              </w:rPr>
              <w:t>30</w:t>
            </w:r>
            <w:r w:rsidR="000634FE" w:rsidRPr="00F07E80">
              <w:rPr>
                <w:rFonts w:ascii="Tahoma" w:hAnsi="Tahoma" w:cs="Tahoma"/>
                <w:b w:val="0"/>
                <w:bCs w:val="0"/>
                <w:i/>
                <w:color w:val="404040" w:themeColor="text1" w:themeTint="BF"/>
                <w:sz w:val="18"/>
                <w:szCs w:val="18"/>
              </w:rPr>
              <w:t>.</w:t>
            </w:r>
            <w:r w:rsidRPr="00F07E80">
              <w:rPr>
                <w:rFonts w:ascii="Tahoma" w:hAnsi="Tahoma" w:cs="Tahoma"/>
                <w:b w:val="0"/>
                <w:bCs w:val="0"/>
                <w:i/>
                <w:color w:val="404040" w:themeColor="text1" w:themeTint="BF"/>
                <w:sz w:val="18"/>
                <w:szCs w:val="18"/>
              </w:rPr>
              <w:t xml:space="preserve"> настоящих Условий в силу статьи 64.2 ГК РФ под ликвидированными юридическими лицами также понимаются исключенные из ЕГРЮЛ недействующие юридические лица</w:t>
            </w:r>
          </w:p>
        </w:tc>
      </w:tr>
    </w:tbl>
    <w:p w14:paraId="4F5EA19E" w14:textId="72F0B564" w:rsidR="00275E7A" w:rsidRPr="007F1642" w:rsidRDefault="00275E7A" w:rsidP="008F3D60">
      <w:pPr>
        <w:pStyle w:val="a0"/>
        <w:spacing w:before="120"/>
        <w:ind w:left="993" w:hanging="993"/>
        <w:rPr>
          <w:rFonts w:ascii="Tahoma" w:hAnsi="Tahoma" w:cs="Tahoma"/>
          <w:sz w:val="20"/>
          <w:szCs w:val="20"/>
        </w:rPr>
      </w:pPr>
      <w:r w:rsidRPr="007F1642">
        <w:rPr>
          <w:rFonts w:ascii="Tahoma" w:hAnsi="Tahoma" w:cs="Tahoma"/>
          <w:sz w:val="20"/>
          <w:szCs w:val="20"/>
        </w:rPr>
        <w:t>При списании ценных бумаг на счет неустановленны</w:t>
      </w:r>
      <w:r w:rsidR="006E000C" w:rsidRPr="007F1642">
        <w:rPr>
          <w:rFonts w:ascii="Tahoma" w:hAnsi="Tahoma" w:cs="Tahoma"/>
          <w:sz w:val="20"/>
          <w:szCs w:val="20"/>
        </w:rPr>
        <w:t>х лиц</w:t>
      </w:r>
      <w:r w:rsidR="004B7B00" w:rsidRPr="007F1642">
        <w:rPr>
          <w:rFonts w:ascii="Tahoma" w:hAnsi="Tahoma" w:cs="Tahoma"/>
          <w:sz w:val="20"/>
          <w:szCs w:val="20"/>
        </w:rPr>
        <w:t xml:space="preserve"> в соответствии с </w:t>
      </w:r>
      <w:r w:rsidR="004456F7" w:rsidRPr="007F1642">
        <w:rPr>
          <w:rFonts w:ascii="Tahoma" w:hAnsi="Tahoma" w:cs="Tahoma"/>
          <w:sz w:val="20"/>
          <w:szCs w:val="20"/>
        </w:rPr>
        <w:t>п</w:t>
      </w:r>
      <w:r w:rsidR="006F6808">
        <w:rPr>
          <w:rFonts w:ascii="Tahoma" w:hAnsi="Tahoma" w:cs="Tahoma"/>
          <w:sz w:val="20"/>
          <w:szCs w:val="20"/>
        </w:rPr>
        <w:t>унктом</w:t>
      </w:r>
      <w:r w:rsidR="004456F7" w:rsidRPr="007F1642">
        <w:rPr>
          <w:rFonts w:ascii="Tahoma" w:hAnsi="Tahoma" w:cs="Tahoma"/>
          <w:sz w:val="20"/>
          <w:szCs w:val="20"/>
        </w:rPr>
        <w:t xml:space="preserve"> </w:t>
      </w:r>
      <w:r w:rsidR="001054A4" w:rsidRPr="007F1642">
        <w:rPr>
          <w:rFonts w:ascii="Tahoma" w:hAnsi="Tahoma" w:cs="Tahoma"/>
          <w:sz w:val="20"/>
          <w:szCs w:val="20"/>
        </w:rPr>
        <w:fldChar w:fldCharType="begin"/>
      </w:r>
      <w:r w:rsidR="001054A4" w:rsidRPr="007F1642">
        <w:rPr>
          <w:rFonts w:ascii="Tahoma" w:hAnsi="Tahoma" w:cs="Tahoma"/>
          <w:sz w:val="20"/>
          <w:szCs w:val="20"/>
        </w:rPr>
        <w:instrText xml:space="preserve"> REF _Ref530492366 \r \h </w:instrText>
      </w:r>
      <w:r w:rsidR="000E6403" w:rsidRPr="007F1642">
        <w:rPr>
          <w:rFonts w:ascii="Tahoma" w:hAnsi="Tahoma" w:cs="Tahoma"/>
          <w:sz w:val="20"/>
          <w:szCs w:val="20"/>
        </w:rPr>
        <w:instrText xml:space="preserve"> \* MERGEFORMAT </w:instrText>
      </w:r>
      <w:r w:rsidR="001054A4" w:rsidRPr="007F1642">
        <w:rPr>
          <w:rFonts w:ascii="Tahoma" w:hAnsi="Tahoma" w:cs="Tahoma"/>
          <w:sz w:val="20"/>
          <w:szCs w:val="20"/>
        </w:rPr>
      </w:r>
      <w:r w:rsidR="001054A4" w:rsidRPr="007F1642">
        <w:rPr>
          <w:rFonts w:ascii="Tahoma" w:hAnsi="Tahoma" w:cs="Tahoma"/>
          <w:sz w:val="20"/>
          <w:szCs w:val="20"/>
        </w:rPr>
        <w:fldChar w:fldCharType="separate"/>
      </w:r>
      <w:r w:rsidR="006769E0">
        <w:rPr>
          <w:rFonts w:ascii="Tahoma" w:hAnsi="Tahoma" w:cs="Tahoma"/>
          <w:sz w:val="20"/>
          <w:szCs w:val="20"/>
        </w:rPr>
        <w:t>6.30.2</w:t>
      </w:r>
      <w:r w:rsidR="001054A4" w:rsidRPr="007F1642">
        <w:rPr>
          <w:rFonts w:ascii="Tahoma" w:hAnsi="Tahoma" w:cs="Tahoma"/>
          <w:sz w:val="20"/>
          <w:szCs w:val="20"/>
        </w:rPr>
        <w:fldChar w:fldCharType="end"/>
      </w:r>
      <w:r w:rsidR="000634FE" w:rsidRPr="007F1642">
        <w:rPr>
          <w:rFonts w:ascii="Tahoma" w:hAnsi="Tahoma" w:cs="Tahoma"/>
          <w:sz w:val="20"/>
          <w:szCs w:val="20"/>
        </w:rPr>
        <w:t>.</w:t>
      </w:r>
      <w:r w:rsidR="004B7B00" w:rsidRPr="007F1642">
        <w:rPr>
          <w:rFonts w:ascii="Tahoma" w:hAnsi="Tahoma" w:cs="Tahoma"/>
          <w:sz w:val="20"/>
          <w:szCs w:val="20"/>
        </w:rPr>
        <w:t xml:space="preserve"> настоящих Условий</w:t>
      </w:r>
      <w:r w:rsidR="006E000C" w:rsidRPr="007F1642">
        <w:rPr>
          <w:rFonts w:ascii="Tahoma" w:hAnsi="Tahoma" w:cs="Tahoma"/>
          <w:sz w:val="20"/>
          <w:szCs w:val="20"/>
        </w:rPr>
        <w:t xml:space="preserve"> </w:t>
      </w:r>
      <w:r w:rsidRPr="007F1642">
        <w:rPr>
          <w:rFonts w:ascii="Tahoma" w:hAnsi="Tahoma" w:cs="Tahoma"/>
          <w:sz w:val="20"/>
          <w:szCs w:val="20"/>
        </w:rPr>
        <w:t xml:space="preserve">Депозитарий передает </w:t>
      </w:r>
      <w:r w:rsidR="004B7B00" w:rsidRPr="007F1642">
        <w:rPr>
          <w:rFonts w:ascii="Tahoma" w:hAnsi="Tahoma" w:cs="Tahoma"/>
          <w:sz w:val="20"/>
          <w:szCs w:val="20"/>
        </w:rPr>
        <w:t xml:space="preserve">следующую </w:t>
      </w:r>
      <w:r w:rsidRPr="007F1642">
        <w:rPr>
          <w:rFonts w:ascii="Tahoma" w:hAnsi="Tahoma" w:cs="Tahoma"/>
          <w:sz w:val="20"/>
          <w:szCs w:val="20"/>
        </w:rPr>
        <w:t>информацию о ликвидированном юридическом лице, со счета депо котор</w:t>
      </w:r>
      <w:r w:rsidR="006E000C" w:rsidRPr="007F1642">
        <w:rPr>
          <w:rFonts w:ascii="Tahoma" w:hAnsi="Tahoma" w:cs="Tahoma"/>
          <w:sz w:val="20"/>
          <w:szCs w:val="20"/>
        </w:rPr>
        <w:t xml:space="preserve">ого списываются ценные бумаги, </w:t>
      </w:r>
      <w:r w:rsidR="0089156E" w:rsidRPr="007F1642">
        <w:rPr>
          <w:rFonts w:ascii="Tahoma" w:hAnsi="Tahoma" w:cs="Tahoma"/>
          <w:sz w:val="20"/>
          <w:szCs w:val="20"/>
        </w:rPr>
        <w:t>держател</w:t>
      </w:r>
      <w:r w:rsidR="004B7B00" w:rsidRPr="007F1642">
        <w:rPr>
          <w:rFonts w:ascii="Tahoma" w:hAnsi="Tahoma" w:cs="Tahoma"/>
          <w:sz w:val="20"/>
          <w:szCs w:val="20"/>
        </w:rPr>
        <w:t>ю</w:t>
      </w:r>
      <w:r w:rsidR="0089156E" w:rsidRPr="007F1642">
        <w:rPr>
          <w:rFonts w:ascii="Tahoma" w:hAnsi="Tahoma" w:cs="Tahoma"/>
          <w:sz w:val="20"/>
          <w:szCs w:val="20"/>
        </w:rPr>
        <w:t xml:space="preserve"> реестра</w:t>
      </w:r>
      <w:r w:rsidR="006E000C" w:rsidRPr="007F1642">
        <w:rPr>
          <w:rFonts w:ascii="Tahoma" w:hAnsi="Tahoma" w:cs="Tahoma"/>
          <w:sz w:val="20"/>
          <w:szCs w:val="20"/>
        </w:rPr>
        <w:t xml:space="preserve"> или д</w:t>
      </w:r>
      <w:r w:rsidRPr="007F1642">
        <w:rPr>
          <w:rFonts w:ascii="Tahoma" w:hAnsi="Tahoma" w:cs="Tahoma"/>
          <w:sz w:val="20"/>
          <w:szCs w:val="20"/>
        </w:rPr>
        <w:t>епозитарию, осуществляющему централизованн</w:t>
      </w:r>
      <w:r w:rsidR="00B11DE7" w:rsidRPr="007F1642">
        <w:rPr>
          <w:rFonts w:ascii="Tahoma" w:hAnsi="Tahoma" w:cs="Tahoma"/>
          <w:sz w:val="20"/>
          <w:szCs w:val="20"/>
        </w:rPr>
        <w:t>ый</w:t>
      </w:r>
      <w:r w:rsidRPr="007F1642">
        <w:rPr>
          <w:rFonts w:ascii="Tahoma" w:hAnsi="Tahoma" w:cs="Tahoma"/>
          <w:sz w:val="20"/>
          <w:szCs w:val="20"/>
        </w:rPr>
        <w:t xml:space="preserve"> </w:t>
      </w:r>
      <w:r w:rsidR="00B11DE7" w:rsidRPr="007F1642">
        <w:rPr>
          <w:rFonts w:ascii="Tahoma" w:hAnsi="Tahoma" w:cs="Tahoma"/>
          <w:sz w:val="20"/>
          <w:szCs w:val="20"/>
        </w:rPr>
        <w:t>учет</w:t>
      </w:r>
      <w:r w:rsidRPr="007F1642">
        <w:rPr>
          <w:rFonts w:ascii="Tahoma" w:hAnsi="Tahoma" w:cs="Tahoma"/>
          <w:sz w:val="20"/>
          <w:szCs w:val="20"/>
        </w:rPr>
        <w:t xml:space="preserve"> ценных бумаг:</w:t>
      </w:r>
    </w:p>
    <w:p w14:paraId="7C6B0030" w14:textId="77777777" w:rsidR="00275E7A" w:rsidRPr="007F1642" w:rsidRDefault="00275E7A" w:rsidP="008F3D60">
      <w:pPr>
        <w:pStyle w:val="4-"/>
        <w:ind w:left="993" w:hanging="993"/>
        <w:rPr>
          <w:rFonts w:ascii="Tahoma" w:hAnsi="Tahoma" w:cs="Tahoma"/>
          <w:sz w:val="20"/>
          <w:szCs w:val="20"/>
        </w:rPr>
      </w:pPr>
      <w:bookmarkStart w:id="482" w:name="_Ref530492228"/>
      <w:r w:rsidRPr="007F1642">
        <w:rPr>
          <w:rFonts w:ascii="Tahoma" w:hAnsi="Tahoma" w:cs="Tahoma"/>
          <w:sz w:val="20"/>
          <w:szCs w:val="20"/>
        </w:rPr>
        <w:t>В отношении российских юридических лиц:</w:t>
      </w:r>
      <w:bookmarkEnd w:id="482"/>
    </w:p>
    <w:p w14:paraId="2FF330D1" w14:textId="77777777" w:rsidR="00275E7A" w:rsidRPr="007F1642" w:rsidRDefault="00275E7A" w:rsidP="008F3D60">
      <w:pPr>
        <w:pStyle w:val="1"/>
        <w:ind w:left="1276" w:hanging="283"/>
        <w:rPr>
          <w:rFonts w:ascii="Tahoma" w:hAnsi="Tahoma" w:cs="Tahoma"/>
          <w:sz w:val="20"/>
          <w:szCs w:val="20"/>
        </w:rPr>
      </w:pPr>
      <w:r w:rsidRPr="007F1642">
        <w:rPr>
          <w:rFonts w:ascii="Tahoma" w:hAnsi="Tahoma" w:cs="Tahoma"/>
          <w:sz w:val="20"/>
          <w:szCs w:val="20"/>
        </w:rPr>
        <w:t>полное наименование организации и сокращенное наименование (если имеется) в соответствии с ее уставом;</w:t>
      </w:r>
    </w:p>
    <w:p w14:paraId="1FA493AD" w14:textId="77777777" w:rsidR="00275E7A" w:rsidRPr="007F1642" w:rsidRDefault="00275E7A" w:rsidP="008F3D60">
      <w:pPr>
        <w:pStyle w:val="1"/>
        <w:ind w:left="1276" w:hanging="283"/>
        <w:rPr>
          <w:rFonts w:ascii="Tahoma" w:hAnsi="Tahoma" w:cs="Tahoma"/>
          <w:sz w:val="20"/>
          <w:szCs w:val="20"/>
        </w:rPr>
      </w:pPr>
      <w:r w:rsidRPr="007F1642">
        <w:rPr>
          <w:rFonts w:ascii="Tahoma" w:hAnsi="Tahoma" w:cs="Tahoma"/>
          <w:sz w:val="20"/>
          <w:szCs w:val="20"/>
        </w:rPr>
        <w:t>международный код идентификации юридического лица, либо основной государственный регистрационный номер и дата внесения записи о государственной регистрации юридического лица в ЕГРЮЛ;</w:t>
      </w:r>
    </w:p>
    <w:p w14:paraId="07C20DD9" w14:textId="77777777" w:rsidR="00275E7A" w:rsidRPr="007F1642" w:rsidRDefault="00275E7A" w:rsidP="008F3D60">
      <w:pPr>
        <w:pStyle w:val="1"/>
        <w:ind w:left="1276" w:hanging="283"/>
        <w:rPr>
          <w:rFonts w:ascii="Tahoma" w:hAnsi="Tahoma" w:cs="Tahoma"/>
          <w:sz w:val="20"/>
          <w:szCs w:val="20"/>
        </w:rPr>
      </w:pPr>
      <w:r w:rsidRPr="007F1642">
        <w:rPr>
          <w:rFonts w:ascii="Tahoma" w:hAnsi="Tahoma" w:cs="Tahoma"/>
          <w:sz w:val="20"/>
          <w:szCs w:val="20"/>
        </w:rPr>
        <w:t>ИНН;</w:t>
      </w:r>
    </w:p>
    <w:p w14:paraId="3A99E193" w14:textId="77777777" w:rsidR="00275E7A" w:rsidRPr="007F1642" w:rsidRDefault="00275E7A" w:rsidP="008F3D60">
      <w:pPr>
        <w:pStyle w:val="1"/>
        <w:ind w:left="1276" w:hanging="283"/>
        <w:rPr>
          <w:rFonts w:ascii="Tahoma" w:hAnsi="Tahoma" w:cs="Tahoma"/>
          <w:sz w:val="20"/>
          <w:szCs w:val="20"/>
        </w:rPr>
      </w:pPr>
      <w:r w:rsidRPr="007F1642">
        <w:rPr>
          <w:rFonts w:ascii="Tahoma" w:hAnsi="Tahoma" w:cs="Tahoma"/>
          <w:sz w:val="20"/>
          <w:szCs w:val="20"/>
        </w:rPr>
        <w:t>место нахождения;</w:t>
      </w:r>
    </w:p>
    <w:p w14:paraId="3C6F9088" w14:textId="77777777" w:rsidR="00275E7A" w:rsidRPr="007F1642" w:rsidRDefault="00275E7A" w:rsidP="008F3D60">
      <w:pPr>
        <w:pStyle w:val="1"/>
        <w:ind w:left="1276" w:hanging="283"/>
        <w:rPr>
          <w:rFonts w:ascii="Tahoma" w:hAnsi="Tahoma" w:cs="Tahoma"/>
          <w:sz w:val="20"/>
          <w:szCs w:val="20"/>
        </w:rPr>
      </w:pPr>
      <w:r w:rsidRPr="007F1642">
        <w:rPr>
          <w:rFonts w:ascii="Tahoma" w:hAnsi="Tahoma" w:cs="Tahoma"/>
          <w:sz w:val="20"/>
          <w:szCs w:val="20"/>
        </w:rPr>
        <w:t>почтовый адрес;</w:t>
      </w:r>
    </w:p>
    <w:p w14:paraId="1F0879DD" w14:textId="77777777" w:rsidR="00275E7A" w:rsidRPr="007F1642" w:rsidRDefault="00275E7A" w:rsidP="008F3D60">
      <w:pPr>
        <w:pStyle w:val="1"/>
        <w:ind w:left="1276" w:hanging="283"/>
        <w:rPr>
          <w:rFonts w:ascii="Tahoma" w:hAnsi="Tahoma" w:cs="Tahoma"/>
          <w:sz w:val="20"/>
          <w:szCs w:val="20"/>
        </w:rPr>
      </w:pPr>
      <w:r w:rsidRPr="007F1642">
        <w:rPr>
          <w:rFonts w:ascii="Tahoma" w:hAnsi="Tahoma" w:cs="Tahoma"/>
          <w:sz w:val="20"/>
          <w:szCs w:val="20"/>
        </w:rPr>
        <w:t>номер телефона, факса (при наличии);</w:t>
      </w:r>
    </w:p>
    <w:p w14:paraId="2337DF90" w14:textId="77777777" w:rsidR="00275E7A" w:rsidRPr="007F1642" w:rsidRDefault="00275E7A" w:rsidP="008F3D60">
      <w:pPr>
        <w:pStyle w:val="1"/>
        <w:ind w:left="1276" w:hanging="283"/>
        <w:rPr>
          <w:rFonts w:ascii="Tahoma" w:hAnsi="Tahoma" w:cs="Tahoma"/>
          <w:sz w:val="20"/>
          <w:szCs w:val="20"/>
        </w:rPr>
      </w:pPr>
      <w:r w:rsidRPr="007F1642">
        <w:rPr>
          <w:rFonts w:ascii="Tahoma" w:hAnsi="Tahoma" w:cs="Tahoma"/>
          <w:sz w:val="20"/>
          <w:szCs w:val="20"/>
        </w:rPr>
        <w:t>электронный адрес (при наличии);</w:t>
      </w:r>
    </w:p>
    <w:p w14:paraId="31886DB5" w14:textId="77777777" w:rsidR="00275E7A" w:rsidRPr="007F1642" w:rsidRDefault="00275E7A" w:rsidP="008F3D60">
      <w:pPr>
        <w:pStyle w:val="1"/>
        <w:ind w:left="1276" w:hanging="283"/>
        <w:rPr>
          <w:rFonts w:ascii="Tahoma" w:hAnsi="Tahoma" w:cs="Tahoma"/>
          <w:sz w:val="20"/>
          <w:szCs w:val="20"/>
        </w:rPr>
      </w:pPr>
      <w:r w:rsidRPr="007F1642">
        <w:rPr>
          <w:rFonts w:ascii="Tahoma" w:hAnsi="Tahoma" w:cs="Tahoma"/>
          <w:sz w:val="20"/>
          <w:szCs w:val="20"/>
        </w:rPr>
        <w:t xml:space="preserve">иную информацию </w:t>
      </w:r>
      <w:r w:rsidR="004B7B00" w:rsidRPr="007F1642">
        <w:rPr>
          <w:rFonts w:ascii="Tahoma" w:hAnsi="Tahoma" w:cs="Tahoma"/>
          <w:sz w:val="20"/>
          <w:szCs w:val="20"/>
        </w:rPr>
        <w:t>на усмотрение Депозитария</w:t>
      </w:r>
      <w:r w:rsidRPr="007F1642">
        <w:rPr>
          <w:rFonts w:ascii="Tahoma" w:hAnsi="Tahoma" w:cs="Tahoma"/>
          <w:sz w:val="20"/>
          <w:szCs w:val="20"/>
        </w:rPr>
        <w:t>.</w:t>
      </w:r>
    </w:p>
    <w:p w14:paraId="59E57CCA" w14:textId="77777777" w:rsidR="00275E7A" w:rsidRPr="007F1642" w:rsidRDefault="00275E7A" w:rsidP="008F3D60">
      <w:pPr>
        <w:pStyle w:val="4-"/>
        <w:ind w:left="993" w:hanging="993"/>
        <w:rPr>
          <w:rFonts w:ascii="Tahoma" w:hAnsi="Tahoma" w:cs="Tahoma"/>
          <w:sz w:val="20"/>
          <w:szCs w:val="20"/>
        </w:rPr>
      </w:pPr>
      <w:bookmarkStart w:id="483" w:name="_Ref531371309"/>
      <w:r w:rsidRPr="007F1642">
        <w:rPr>
          <w:rFonts w:ascii="Tahoma" w:hAnsi="Tahoma" w:cs="Tahoma"/>
          <w:sz w:val="20"/>
          <w:szCs w:val="20"/>
        </w:rPr>
        <w:t>В отношении иностранного юридического лица - наименование (на иностранном языке), а также международный код идентификации юридического лица, либо номер, присвоенный юридическому лицу в торговом реестре или ином учетном регистре государства, в котором зарегистрировано такое юридическое лицо, и дата государственной регистрации юридического лица или присвоения номера, либо адрес юридического лица</w:t>
      </w:r>
      <w:bookmarkEnd w:id="483"/>
      <w:r w:rsidR="00F37AE7" w:rsidRPr="007F1642">
        <w:rPr>
          <w:rFonts w:ascii="Tahoma" w:hAnsi="Tahoma" w:cs="Tahoma"/>
          <w:sz w:val="20"/>
          <w:szCs w:val="20"/>
        </w:rPr>
        <w:t>.</w:t>
      </w:r>
    </w:p>
    <w:p w14:paraId="53F12886" w14:textId="77777777" w:rsidR="00275E7A" w:rsidRPr="007F1642" w:rsidRDefault="00275E7A" w:rsidP="008F3D60">
      <w:pPr>
        <w:pStyle w:val="4-"/>
        <w:ind w:left="993" w:hanging="993"/>
        <w:rPr>
          <w:rFonts w:ascii="Tahoma" w:hAnsi="Tahoma" w:cs="Tahoma"/>
          <w:sz w:val="20"/>
          <w:szCs w:val="20"/>
        </w:rPr>
      </w:pPr>
      <w:bookmarkStart w:id="484" w:name="_Ref530492242"/>
      <w:r w:rsidRPr="007F1642">
        <w:rPr>
          <w:rFonts w:ascii="Tahoma" w:hAnsi="Tahoma" w:cs="Tahoma"/>
          <w:sz w:val="20"/>
          <w:szCs w:val="20"/>
        </w:rPr>
        <w:t>В отношении иностранной организации, не являющейся юридическим лицом в соответствии с правом страны, где эта организация учреждена, - наименование, а также либо ее адрес, либо иные регистрационные признаки в соответствии с правом страны, где эта организация учреждена</w:t>
      </w:r>
      <w:bookmarkEnd w:id="484"/>
      <w:r w:rsidR="00F37AE7" w:rsidRPr="007F1642">
        <w:rPr>
          <w:rFonts w:ascii="Tahoma" w:hAnsi="Tahoma" w:cs="Tahoma"/>
          <w:sz w:val="20"/>
          <w:szCs w:val="20"/>
        </w:rPr>
        <w:t>.</w:t>
      </w:r>
    </w:p>
    <w:p w14:paraId="65AC8008" w14:textId="180E61B7" w:rsidR="00275E7A" w:rsidRPr="007F1642" w:rsidRDefault="0031686B" w:rsidP="008F3D60">
      <w:pPr>
        <w:pStyle w:val="a0"/>
        <w:ind w:left="993" w:hanging="993"/>
        <w:rPr>
          <w:rFonts w:ascii="Tahoma" w:hAnsi="Tahoma" w:cs="Tahoma"/>
          <w:sz w:val="20"/>
          <w:szCs w:val="20"/>
        </w:rPr>
      </w:pPr>
      <w:r w:rsidRPr="007F1642">
        <w:rPr>
          <w:rFonts w:ascii="Tahoma" w:hAnsi="Tahoma" w:cs="Tahoma"/>
          <w:sz w:val="20"/>
          <w:szCs w:val="20"/>
        </w:rPr>
        <w:t xml:space="preserve">Депозитарий вправе осуществить действия, предусмотренные </w:t>
      </w:r>
      <w:proofErr w:type="spellStart"/>
      <w:r w:rsidR="00336D9C" w:rsidRPr="007F1642">
        <w:rPr>
          <w:rFonts w:ascii="Tahoma" w:hAnsi="Tahoma" w:cs="Tahoma"/>
          <w:sz w:val="20"/>
          <w:szCs w:val="20"/>
        </w:rPr>
        <w:t>п</w:t>
      </w:r>
      <w:r w:rsidR="009A4398">
        <w:rPr>
          <w:rFonts w:ascii="Tahoma" w:hAnsi="Tahoma" w:cs="Tahoma"/>
          <w:sz w:val="20"/>
          <w:szCs w:val="20"/>
        </w:rPr>
        <w:t>унтом</w:t>
      </w:r>
      <w:proofErr w:type="spellEnd"/>
      <w:r w:rsidR="00336D9C" w:rsidRPr="007F1642">
        <w:rPr>
          <w:rFonts w:ascii="Tahoma" w:hAnsi="Tahoma" w:cs="Tahoma"/>
          <w:sz w:val="20"/>
          <w:szCs w:val="20"/>
        </w:rPr>
        <w:t xml:space="preserve"> </w:t>
      </w:r>
      <w:r w:rsidR="00903B4E" w:rsidRPr="007F1642">
        <w:rPr>
          <w:rFonts w:ascii="Tahoma" w:hAnsi="Tahoma" w:cs="Tahoma"/>
          <w:sz w:val="20"/>
          <w:szCs w:val="20"/>
        </w:rPr>
        <w:fldChar w:fldCharType="begin"/>
      </w:r>
      <w:r w:rsidR="00903B4E" w:rsidRPr="007F1642">
        <w:rPr>
          <w:rFonts w:ascii="Tahoma" w:hAnsi="Tahoma" w:cs="Tahoma"/>
          <w:sz w:val="20"/>
          <w:szCs w:val="20"/>
        </w:rPr>
        <w:instrText xml:space="preserve"> REF _Ref16850435 \r \h </w:instrText>
      </w:r>
      <w:r w:rsidR="000E6403" w:rsidRPr="007F1642">
        <w:rPr>
          <w:rFonts w:ascii="Tahoma" w:hAnsi="Tahoma" w:cs="Tahoma"/>
          <w:sz w:val="20"/>
          <w:szCs w:val="20"/>
        </w:rPr>
        <w:instrText xml:space="preserve"> \* MERGEFORMAT </w:instrText>
      </w:r>
      <w:r w:rsidR="00903B4E" w:rsidRPr="007F1642">
        <w:rPr>
          <w:rFonts w:ascii="Tahoma" w:hAnsi="Tahoma" w:cs="Tahoma"/>
          <w:sz w:val="20"/>
          <w:szCs w:val="20"/>
        </w:rPr>
      </w:r>
      <w:r w:rsidR="00903B4E" w:rsidRPr="007F1642">
        <w:rPr>
          <w:rFonts w:ascii="Tahoma" w:hAnsi="Tahoma" w:cs="Tahoma"/>
          <w:sz w:val="20"/>
          <w:szCs w:val="20"/>
        </w:rPr>
        <w:fldChar w:fldCharType="separate"/>
      </w:r>
      <w:r w:rsidR="006769E0">
        <w:rPr>
          <w:rFonts w:ascii="Tahoma" w:hAnsi="Tahoma" w:cs="Tahoma"/>
          <w:sz w:val="20"/>
          <w:szCs w:val="20"/>
        </w:rPr>
        <w:t>6.30.2</w:t>
      </w:r>
      <w:r w:rsidR="00903B4E"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xml:space="preserve"> настоящих Условий, в отношении</w:t>
      </w:r>
      <w:r w:rsidR="00275E7A" w:rsidRPr="007F1642">
        <w:rPr>
          <w:rFonts w:ascii="Tahoma" w:hAnsi="Tahoma" w:cs="Tahoma"/>
          <w:sz w:val="20"/>
          <w:szCs w:val="20"/>
        </w:rPr>
        <w:t xml:space="preserve"> ликвиди</w:t>
      </w:r>
      <w:r w:rsidRPr="007F1642">
        <w:rPr>
          <w:rFonts w:ascii="Tahoma" w:hAnsi="Tahoma" w:cs="Tahoma"/>
          <w:sz w:val="20"/>
          <w:szCs w:val="20"/>
        </w:rPr>
        <w:t>рованного</w:t>
      </w:r>
      <w:r w:rsidR="00275E7A" w:rsidRPr="007F1642">
        <w:rPr>
          <w:rFonts w:ascii="Tahoma" w:hAnsi="Tahoma" w:cs="Tahoma"/>
          <w:sz w:val="20"/>
          <w:szCs w:val="20"/>
        </w:rPr>
        <w:t xml:space="preserve"> Депонента - иностранного юридического лица (иностранной организации, не являющейся юридическим лицом), </w:t>
      </w:r>
      <w:r w:rsidRPr="007F1642">
        <w:rPr>
          <w:rFonts w:ascii="Tahoma" w:hAnsi="Tahoma" w:cs="Tahoma"/>
          <w:sz w:val="20"/>
          <w:szCs w:val="20"/>
        </w:rPr>
        <w:t xml:space="preserve">при условии получения надлежащим образом оформленного документа, </w:t>
      </w:r>
      <w:r w:rsidR="00903B4E" w:rsidRPr="007F1642">
        <w:rPr>
          <w:rFonts w:ascii="Tahoma" w:hAnsi="Tahoma" w:cs="Tahoma"/>
          <w:sz w:val="20"/>
          <w:szCs w:val="20"/>
        </w:rPr>
        <w:t>подтверждающего</w:t>
      </w:r>
      <w:r w:rsidR="00275E7A" w:rsidRPr="007F1642">
        <w:rPr>
          <w:rFonts w:ascii="Tahoma" w:hAnsi="Tahoma" w:cs="Tahoma"/>
          <w:sz w:val="20"/>
          <w:szCs w:val="20"/>
        </w:rPr>
        <w:t xml:space="preserve"> </w:t>
      </w:r>
      <w:r w:rsidRPr="007F1642">
        <w:rPr>
          <w:rFonts w:ascii="Tahoma" w:hAnsi="Tahoma" w:cs="Tahoma"/>
          <w:sz w:val="20"/>
          <w:szCs w:val="20"/>
        </w:rPr>
        <w:t>факт ликвидации указанного лица</w:t>
      </w:r>
      <w:r w:rsidR="00275E7A" w:rsidRPr="007F1642">
        <w:rPr>
          <w:rFonts w:ascii="Tahoma" w:hAnsi="Tahoma" w:cs="Tahoma"/>
          <w:sz w:val="20"/>
          <w:szCs w:val="20"/>
        </w:rPr>
        <w:t xml:space="preserve"> согласно законодательству, в соответствии с которым оно было создано.</w:t>
      </w:r>
    </w:p>
    <w:p w14:paraId="25B8AD91" w14:textId="77777777" w:rsidR="00275E7A" w:rsidRPr="007F1642" w:rsidRDefault="00275E7A" w:rsidP="008F3D60">
      <w:pPr>
        <w:pStyle w:val="a0"/>
        <w:ind w:left="993" w:hanging="993"/>
        <w:rPr>
          <w:rFonts w:ascii="Tahoma" w:hAnsi="Tahoma" w:cs="Tahoma"/>
          <w:sz w:val="20"/>
          <w:szCs w:val="20"/>
        </w:rPr>
      </w:pPr>
      <w:r w:rsidRPr="007F1642">
        <w:rPr>
          <w:rFonts w:ascii="Tahoma" w:hAnsi="Tahoma" w:cs="Tahoma"/>
          <w:sz w:val="20"/>
          <w:szCs w:val="20"/>
        </w:rPr>
        <w:t>При ан</w:t>
      </w:r>
      <w:r w:rsidR="006E000C" w:rsidRPr="007F1642">
        <w:rPr>
          <w:rFonts w:ascii="Tahoma" w:hAnsi="Tahoma" w:cs="Tahoma"/>
          <w:sz w:val="20"/>
          <w:szCs w:val="20"/>
        </w:rPr>
        <w:t>нулировании лицензии Депонента-д</w:t>
      </w:r>
      <w:r w:rsidRPr="007F1642">
        <w:rPr>
          <w:rFonts w:ascii="Tahoma" w:hAnsi="Tahoma" w:cs="Tahoma"/>
          <w:sz w:val="20"/>
          <w:szCs w:val="20"/>
        </w:rPr>
        <w:t xml:space="preserve">епозитария, в случае необеспечения в </w:t>
      </w:r>
      <w:r w:rsidR="006E000C" w:rsidRPr="007F1642">
        <w:rPr>
          <w:rFonts w:ascii="Tahoma" w:hAnsi="Tahoma" w:cs="Tahoma"/>
          <w:sz w:val="20"/>
          <w:szCs w:val="20"/>
        </w:rPr>
        <w:t>установленные сроки Депонентом-д</w:t>
      </w:r>
      <w:r w:rsidRPr="007F1642">
        <w:rPr>
          <w:rFonts w:ascii="Tahoma" w:hAnsi="Tahoma" w:cs="Tahoma"/>
          <w:sz w:val="20"/>
          <w:szCs w:val="20"/>
        </w:rPr>
        <w:t>епозитарием перевода ценных бумаг на счета владельцев</w:t>
      </w:r>
      <w:r w:rsidR="00A474D0" w:rsidRPr="007F1642">
        <w:rPr>
          <w:rFonts w:ascii="Tahoma" w:hAnsi="Tahoma" w:cs="Tahoma"/>
          <w:sz w:val="20"/>
          <w:szCs w:val="20"/>
        </w:rPr>
        <w:t xml:space="preserve"> (лиц, осуществляющих права по ценным бумагам)</w:t>
      </w:r>
      <w:r w:rsidR="004B153B" w:rsidRPr="007F1642">
        <w:rPr>
          <w:rFonts w:ascii="Tahoma" w:hAnsi="Tahoma" w:cs="Tahoma"/>
          <w:sz w:val="20"/>
          <w:szCs w:val="20"/>
        </w:rPr>
        <w:t xml:space="preserve"> Депонент-депозитарий</w:t>
      </w:r>
      <w:r w:rsidR="00891F67" w:rsidRPr="007F1642">
        <w:rPr>
          <w:rFonts w:ascii="Tahoma" w:hAnsi="Tahoma" w:cs="Tahoma"/>
          <w:sz w:val="20"/>
          <w:szCs w:val="20"/>
        </w:rPr>
        <w:t xml:space="preserve"> обязан в соответствии с требованиями нормативных актов Банка России составить и направить в Депозитарий список не направивших указания депонентов.</w:t>
      </w:r>
      <w:r w:rsidRPr="007F1642">
        <w:rPr>
          <w:rFonts w:ascii="Tahoma" w:hAnsi="Tahoma" w:cs="Tahoma"/>
          <w:sz w:val="20"/>
          <w:szCs w:val="20"/>
        </w:rPr>
        <w:t xml:space="preserve"> </w:t>
      </w:r>
      <w:r w:rsidR="00891F67" w:rsidRPr="007F1642">
        <w:rPr>
          <w:rFonts w:ascii="Tahoma" w:hAnsi="Tahoma" w:cs="Tahoma"/>
          <w:sz w:val="20"/>
          <w:szCs w:val="20"/>
        </w:rPr>
        <w:t>В случае соответствия количества ценных бумаг, указанного в таком списке, количеству таких же ценных бумаг, учитываемых на счете депо Депонента-депозитария,</w:t>
      </w:r>
      <w:r w:rsidRPr="007F1642">
        <w:rPr>
          <w:rFonts w:ascii="Tahoma" w:hAnsi="Tahoma" w:cs="Tahoma"/>
          <w:sz w:val="20"/>
          <w:szCs w:val="20"/>
        </w:rPr>
        <w:t xml:space="preserve"> Депозитари</w:t>
      </w:r>
      <w:r w:rsidR="00891F67" w:rsidRPr="007F1642">
        <w:rPr>
          <w:rFonts w:ascii="Tahoma" w:hAnsi="Tahoma" w:cs="Tahoma"/>
          <w:sz w:val="20"/>
          <w:szCs w:val="20"/>
        </w:rPr>
        <w:t>й</w:t>
      </w:r>
      <w:r w:rsidRPr="007F1642">
        <w:rPr>
          <w:rFonts w:ascii="Tahoma" w:hAnsi="Tahoma" w:cs="Tahoma"/>
          <w:sz w:val="20"/>
          <w:szCs w:val="20"/>
        </w:rPr>
        <w:t xml:space="preserve"> </w:t>
      </w:r>
      <w:r w:rsidR="004B153B" w:rsidRPr="007F1642">
        <w:rPr>
          <w:rFonts w:ascii="Tahoma" w:hAnsi="Tahoma" w:cs="Tahoma"/>
          <w:sz w:val="20"/>
          <w:szCs w:val="20"/>
        </w:rPr>
        <w:t>на основании указанного</w:t>
      </w:r>
      <w:r w:rsidR="00891F67" w:rsidRPr="007F1642">
        <w:rPr>
          <w:rFonts w:ascii="Tahoma" w:hAnsi="Tahoma" w:cs="Tahoma"/>
          <w:sz w:val="20"/>
          <w:szCs w:val="20"/>
        </w:rPr>
        <w:t xml:space="preserve"> </w:t>
      </w:r>
      <w:r w:rsidRPr="007F1642">
        <w:rPr>
          <w:rFonts w:ascii="Tahoma" w:hAnsi="Tahoma" w:cs="Tahoma"/>
          <w:sz w:val="20"/>
          <w:szCs w:val="20"/>
        </w:rPr>
        <w:t xml:space="preserve">списка </w:t>
      </w:r>
      <w:r w:rsidR="004B153B" w:rsidRPr="007F1642">
        <w:rPr>
          <w:rFonts w:ascii="Tahoma" w:hAnsi="Tahoma" w:cs="Tahoma"/>
          <w:sz w:val="20"/>
          <w:szCs w:val="20"/>
        </w:rPr>
        <w:t xml:space="preserve">составляет записи о </w:t>
      </w:r>
      <w:r w:rsidR="00A474D0" w:rsidRPr="007F1642">
        <w:rPr>
          <w:rFonts w:ascii="Tahoma" w:hAnsi="Tahoma" w:cs="Tahoma"/>
          <w:sz w:val="20"/>
          <w:szCs w:val="20"/>
        </w:rPr>
        <w:t>д</w:t>
      </w:r>
      <w:r w:rsidRPr="007F1642">
        <w:rPr>
          <w:rFonts w:ascii="Tahoma" w:hAnsi="Tahoma" w:cs="Tahoma"/>
          <w:sz w:val="20"/>
          <w:szCs w:val="20"/>
        </w:rPr>
        <w:t>епоне</w:t>
      </w:r>
      <w:r w:rsidR="006E000C" w:rsidRPr="007F1642">
        <w:rPr>
          <w:rFonts w:ascii="Tahoma" w:hAnsi="Tahoma" w:cs="Tahoma"/>
          <w:sz w:val="20"/>
          <w:szCs w:val="20"/>
        </w:rPr>
        <w:t>нт</w:t>
      </w:r>
      <w:r w:rsidR="004B153B" w:rsidRPr="007F1642">
        <w:rPr>
          <w:rFonts w:ascii="Tahoma" w:hAnsi="Tahoma" w:cs="Tahoma"/>
          <w:sz w:val="20"/>
          <w:szCs w:val="20"/>
        </w:rPr>
        <w:t>ах в соответствии с требованиями нормативных актов Банка России</w:t>
      </w:r>
      <w:r w:rsidR="004D0FF8" w:rsidRPr="007F1642">
        <w:rPr>
          <w:rFonts w:ascii="Tahoma" w:hAnsi="Tahoma" w:cs="Tahoma"/>
          <w:sz w:val="20"/>
          <w:szCs w:val="20"/>
        </w:rPr>
        <w:t xml:space="preserve"> и</w:t>
      </w:r>
      <w:r w:rsidR="006E000C" w:rsidRPr="007F1642">
        <w:rPr>
          <w:rFonts w:ascii="Tahoma" w:hAnsi="Tahoma" w:cs="Tahoma"/>
          <w:sz w:val="20"/>
          <w:szCs w:val="20"/>
        </w:rPr>
        <w:t xml:space="preserve"> передает такие </w:t>
      </w:r>
      <w:r w:rsidR="004B153B" w:rsidRPr="007F1642">
        <w:rPr>
          <w:rFonts w:ascii="Tahoma" w:hAnsi="Tahoma" w:cs="Tahoma"/>
          <w:sz w:val="20"/>
          <w:szCs w:val="20"/>
        </w:rPr>
        <w:t>записи депозитарию-корреспонденту или</w:t>
      </w:r>
      <w:r w:rsidR="006E000C" w:rsidRPr="007F1642">
        <w:rPr>
          <w:rFonts w:ascii="Tahoma" w:hAnsi="Tahoma" w:cs="Tahoma"/>
          <w:sz w:val="20"/>
          <w:szCs w:val="20"/>
        </w:rPr>
        <w:t xml:space="preserve"> </w:t>
      </w:r>
      <w:r w:rsidR="0089156E" w:rsidRPr="007F1642">
        <w:rPr>
          <w:rFonts w:ascii="Tahoma" w:hAnsi="Tahoma" w:cs="Tahoma"/>
          <w:sz w:val="20"/>
          <w:szCs w:val="20"/>
        </w:rPr>
        <w:t>держателю реестра</w:t>
      </w:r>
      <w:r w:rsidR="004B153B" w:rsidRPr="007F1642">
        <w:rPr>
          <w:rFonts w:ascii="Tahoma" w:hAnsi="Tahoma" w:cs="Tahoma"/>
          <w:sz w:val="20"/>
          <w:szCs w:val="20"/>
        </w:rPr>
        <w:t>, открывшему Депозитарию лицевой счет номинального держателя,</w:t>
      </w:r>
      <w:r w:rsidR="006E000C" w:rsidRPr="007F1642">
        <w:rPr>
          <w:rFonts w:ascii="Tahoma" w:hAnsi="Tahoma" w:cs="Tahoma"/>
          <w:sz w:val="20"/>
          <w:szCs w:val="20"/>
        </w:rPr>
        <w:t xml:space="preserve"> </w:t>
      </w:r>
      <w:r w:rsidR="00CB3E5E" w:rsidRPr="007F1642">
        <w:rPr>
          <w:rFonts w:ascii="Tahoma" w:hAnsi="Tahoma" w:cs="Tahoma"/>
          <w:sz w:val="20"/>
          <w:szCs w:val="20"/>
        </w:rPr>
        <w:t xml:space="preserve">в зависимости от того, кто </w:t>
      </w:r>
      <w:r w:rsidRPr="007F1642">
        <w:rPr>
          <w:rFonts w:ascii="Tahoma" w:hAnsi="Tahoma" w:cs="Tahoma"/>
          <w:sz w:val="20"/>
          <w:szCs w:val="20"/>
        </w:rPr>
        <w:t>осуществляе</w:t>
      </w:r>
      <w:r w:rsidR="00CB3E5E" w:rsidRPr="007F1642">
        <w:rPr>
          <w:rFonts w:ascii="Tahoma" w:hAnsi="Tahoma" w:cs="Tahoma"/>
          <w:sz w:val="20"/>
          <w:szCs w:val="20"/>
        </w:rPr>
        <w:t>т</w:t>
      </w:r>
      <w:r w:rsidRPr="007F1642">
        <w:rPr>
          <w:rFonts w:ascii="Tahoma" w:hAnsi="Tahoma" w:cs="Tahoma"/>
          <w:sz w:val="20"/>
          <w:szCs w:val="20"/>
        </w:rPr>
        <w:t xml:space="preserve"> </w:t>
      </w:r>
      <w:r w:rsidR="00B11DE7" w:rsidRPr="007F1642">
        <w:rPr>
          <w:rFonts w:ascii="Tahoma" w:hAnsi="Tahoma" w:cs="Tahoma"/>
          <w:sz w:val="20"/>
          <w:szCs w:val="20"/>
        </w:rPr>
        <w:t>учет</w:t>
      </w:r>
      <w:r w:rsidRPr="007F1642">
        <w:rPr>
          <w:rFonts w:ascii="Tahoma" w:hAnsi="Tahoma" w:cs="Tahoma"/>
          <w:sz w:val="20"/>
          <w:szCs w:val="20"/>
        </w:rPr>
        <w:t xml:space="preserve"> </w:t>
      </w:r>
      <w:r w:rsidR="00CB3E5E" w:rsidRPr="007F1642">
        <w:rPr>
          <w:rFonts w:ascii="Tahoma" w:hAnsi="Tahoma" w:cs="Tahoma"/>
          <w:sz w:val="20"/>
          <w:szCs w:val="20"/>
        </w:rPr>
        <w:t xml:space="preserve">прав на </w:t>
      </w:r>
      <w:r w:rsidRPr="007F1642">
        <w:rPr>
          <w:rFonts w:ascii="Tahoma" w:hAnsi="Tahoma" w:cs="Tahoma"/>
          <w:sz w:val="20"/>
          <w:szCs w:val="20"/>
        </w:rPr>
        <w:t>ценны</w:t>
      </w:r>
      <w:r w:rsidR="00CB3E5E" w:rsidRPr="007F1642">
        <w:rPr>
          <w:rFonts w:ascii="Tahoma" w:hAnsi="Tahoma" w:cs="Tahoma"/>
          <w:sz w:val="20"/>
          <w:szCs w:val="20"/>
        </w:rPr>
        <w:t>е</w:t>
      </w:r>
      <w:r w:rsidRPr="007F1642">
        <w:rPr>
          <w:rFonts w:ascii="Tahoma" w:hAnsi="Tahoma" w:cs="Tahoma"/>
          <w:sz w:val="20"/>
          <w:szCs w:val="20"/>
        </w:rPr>
        <w:t xml:space="preserve"> бумаг</w:t>
      </w:r>
      <w:r w:rsidR="00CB3E5E" w:rsidRPr="007F1642">
        <w:rPr>
          <w:rFonts w:ascii="Tahoma" w:hAnsi="Tahoma" w:cs="Tahoma"/>
          <w:sz w:val="20"/>
          <w:szCs w:val="20"/>
        </w:rPr>
        <w:t>и</w:t>
      </w:r>
      <w:r w:rsidRPr="007F1642">
        <w:rPr>
          <w:rFonts w:ascii="Tahoma" w:hAnsi="Tahoma" w:cs="Tahoma"/>
          <w:sz w:val="20"/>
          <w:szCs w:val="20"/>
        </w:rPr>
        <w:t>.</w:t>
      </w:r>
      <w:r w:rsidR="00A74738" w:rsidRPr="007F1642">
        <w:rPr>
          <w:rFonts w:ascii="Tahoma" w:hAnsi="Tahoma" w:cs="Tahoma"/>
          <w:sz w:val="20"/>
          <w:szCs w:val="20"/>
        </w:rPr>
        <w:t xml:space="preserve"> После получения отчета из </w:t>
      </w:r>
      <w:r w:rsidR="004E0AD3" w:rsidRPr="007F1642">
        <w:rPr>
          <w:rFonts w:ascii="Tahoma" w:hAnsi="Tahoma" w:cs="Tahoma"/>
          <w:sz w:val="20"/>
          <w:szCs w:val="20"/>
        </w:rPr>
        <w:t>м</w:t>
      </w:r>
      <w:r w:rsidR="00A74738" w:rsidRPr="007F1642">
        <w:rPr>
          <w:rFonts w:ascii="Tahoma" w:hAnsi="Tahoma" w:cs="Tahoma"/>
          <w:sz w:val="20"/>
          <w:szCs w:val="20"/>
        </w:rPr>
        <w:t>еста хранения ценных бумаг, подтверждающего списани</w:t>
      </w:r>
      <w:r w:rsidR="00952CC7" w:rsidRPr="007F1642">
        <w:rPr>
          <w:rFonts w:ascii="Tahoma" w:hAnsi="Tahoma" w:cs="Tahoma"/>
          <w:sz w:val="20"/>
          <w:szCs w:val="20"/>
        </w:rPr>
        <w:t>е</w:t>
      </w:r>
      <w:r w:rsidR="00A74738" w:rsidRPr="007F1642">
        <w:rPr>
          <w:rFonts w:ascii="Tahoma" w:hAnsi="Tahoma" w:cs="Tahoma"/>
          <w:sz w:val="20"/>
          <w:szCs w:val="20"/>
        </w:rPr>
        <w:t xml:space="preserve"> ценных бумаг со счета Депозитария, Депозитарий на основании служебного поручения производит соответствующее списание со счета</w:t>
      </w:r>
      <w:r w:rsidR="00516CA3" w:rsidRPr="007F1642">
        <w:rPr>
          <w:rFonts w:ascii="Tahoma" w:hAnsi="Tahoma" w:cs="Tahoma"/>
          <w:sz w:val="20"/>
          <w:szCs w:val="20"/>
        </w:rPr>
        <w:t xml:space="preserve"> депо</w:t>
      </w:r>
      <w:r w:rsidR="00A74738" w:rsidRPr="007F1642">
        <w:rPr>
          <w:rFonts w:ascii="Tahoma" w:hAnsi="Tahoma" w:cs="Tahoma"/>
          <w:sz w:val="20"/>
          <w:szCs w:val="20"/>
        </w:rPr>
        <w:t xml:space="preserve"> Депозитария-депонента.</w:t>
      </w:r>
    </w:p>
    <w:p w14:paraId="38E7546A" w14:textId="4EB30440" w:rsidR="00275E7A" w:rsidRPr="007F1642" w:rsidRDefault="00275E7A" w:rsidP="008F3D60">
      <w:pPr>
        <w:pStyle w:val="a0"/>
        <w:numPr>
          <w:ilvl w:val="0"/>
          <w:numId w:val="0"/>
        </w:numPr>
        <w:ind w:left="993"/>
        <w:rPr>
          <w:rFonts w:ascii="Tahoma" w:hAnsi="Tahoma" w:cs="Tahoma"/>
          <w:sz w:val="20"/>
          <w:szCs w:val="20"/>
        </w:rPr>
      </w:pPr>
      <w:r w:rsidRPr="007F1642">
        <w:rPr>
          <w:rFonts w:ascii="Tahoma" w:hAnsi="Tahoma" w:cs="Tahoma"/>
          <w:sz w:val="20"/>
          <w:szCs w:val="20"/>
        </w:rPr>
        <w:t>В случа</w:t>
      </w:r>
      <w:r w:rsidR="006E000C" w:rsidRPr="007F1642">
        <w:rPr>
          <w:rFonts w:ascii="Tahoma" w:hAnsi="Tahoma" w:cs="Tahoma"/>
          <w:sz w:val="20"/>
          <w:szCs w:val="20"/>
        </w:rPr>
        <w:t xml:space="preserve">е </w:t>
      </w:r>
      <w:proofErr w:type="spellStart"/>
      <w:r w:rsidR="006E000C" w:rsidRPr="007F1642">
        <w:rPr>
          <w:rFonts w:ascii="Tahoma" w:hAnsi="Tahoma" w:cs="Tahoma"/>
          <w:sz w:val="20"/>
          <w:szCs w:val="20"/>
        </w:rPr>
        <w:t>непредоставления</w:t>
      </w:r>
      <w:proofErr w:type="spellEnd"/>
      <w:r w:rsidR="006E000C" w:rsidRPr="007F1642">
        <w:rPr>
          <w:rFonts w:ascii="Tahoma" w:hAnsi="Tahoma" w:cs="Tahoma"/>
          <w:sz w:val="20"/>
          <w:szCs w:val="20"/>
        </w:rPr>
        <w:t xml:space="preserve"> Депонентом-д</w:t>
      </w:r>
      <w:r w:rsidRPr="007F1642">
        <w:rPr>
          <w:rFonts w:ascii="Tahoma" w:hAnsi="Tahoma" w:cs="Tahoma"/>
          <w:sz w:val="20"/>
          <w:szCs w:val="20"/>
        </w:rPr>
        <w:t>епозитарием  списк</w:t>
      </w:r>
      <w:r w:rsidR="00F22709" w:rsidRPr="007F1642">
        <w:rPr>
          <w:rFonts w:ascii="Tahoma" w:hAnsi="Tahoma" w:cs="Tahoma"/>
          <w:sz w:val="20"/>
          <w:szCs w:val="20"/>
        </w:rPr>
        <w:t>а не направивших указания депонентов</w:t>
      </w:r>
      <w:r w:rsidRPr="007F1642">
        <w:rPr>
          <w:rFonts w:ascii="Tahoma" w:hAnsi="Tahoma" w:cs="Tahoma"/>
          <w:sz w:val="20"/>
          <w:szCs w:val="20"/>
        </w:rPr>
        <w:t xml:space="preserve"> Депозитарий вправе совершить действия, предусмотренные </w:t>
      </w:r>
      <w:r w:rsidR="00336D9C" w:rsidRPr="007F1642">
        <w:rPr>
          <w:rFonts w:ascii="Tahoma" w:hAnsi="Tahoma" w:cs="Tahoma"/>
          <w:sz w:val="20"/>
          <w:szCs w:val="20"/>
        </w:rPr>
        <w:t>п</w:t>
      </w:r>
      <w:r w:rsidR="009A4398">
        <w:rPr>
          <w:rFonts w:ascii="Tahoma" w:hAnsi="Tahoma" w:cs="Tahoma"/>
          <w:sz w:val="20"/>
          <w:szCs w:val="20"/>
        </w:rPr>
        <w:t>унктом</w:t>
      </w:r>
      <w:r w:rsidR="00336D9C" w:rsidRPr="007F1642">
        <w:rPr>
          <w:rFonts w:ascii="Tahoma" w:hAnsi="Tahoma" w:cs="Tahoma"/>
          <w:sz w:val="20"/>
          <w:szCs w:val="20"/>
        </w:rPr>
        <w:t xml:space="preserve"> </w:t>
      </w:r>
      <w:r w:rsidR="00836FC5" w:rsidRPr="007F1642">
        <w:rPr>
          <w:rFonts w:ascii="Tahoma" w:hAnsi="Tahoma" w:cs="Tahoma"/>
          <w:sz w:val="20"/>
          <w:szCs w:val="20"/>
        </w:rPr>
        <w:fldChar w:fldCharType="begin"/>
      </w:r>
      <w:r w:rsidR="00836FC5" w:rsidRPr="007F1642">
        <w:rPr>
          <w:rFonts w:ascii="Tahoma" w:hAnsi="Tahoma" w:cs="Tahoma"/>
          <w:sz w:val="20"/>
          <w:szCs w:val="20"/>
        </w:rPr>
        <w:instrText xml:space="preserve"> REF _Ref16850435 \r \h </w:instrText>
      </w:r>
      <w:r w:rsidR="000E6403" w:rsidRPr="007F1642">
        <w:rPr>
          <w:rFonts w:ascii="Tahoma" w:hAnsi="Tahoma" w:cs="Tahoma"/>
          <w:sz w:val="20"/>
          <w:szCs w:val="20"/>
        </w:rPr>
        <w:instrText xml:space="preserve"> \* MERGEFORMAT </w:instrText>
      </w:r>
      <w:r w:rsidR="00836FC5" w:rsidRPr="007F1642">
        <w:rPr>
          <w:rFonts w:ascii="Tahoma" w:hAnsi="Tahoma" w:cs="Tahoma"/>
          <w:sz w:val="20"/>
          <w:szCs w:val="20"/>
        </w:rPr>
      </w:r>
      <w:r w:rsidR="00836FC5" w:rsidRPr="007F1642">
        <w:rPr>
          <w:rFonts w:ascii="Tahoma" w:hAnsi="Tahoma" w:cs="Tahoma"/>
          <w:sz w:val="20"/>
          <w:szCs w:val="20"/>
        </w:rPr>
        <w:fldChar w:fldCharType="separate"/>
      </w:r>
      <w:r w:rsidR="006769E0">
        <w:rPr>
          <w:rFonts w:ascii="Tahoma" w:hAnsi="Tahoma" w:cs="Tahoma"/>
          <w:sz w:val="20"/>
          <w:szCs w:val="20"/>
        </w:rPr>
        <w:t>6.30.2</w:t>
      </w:r>
      <w:r w:rsidR="00836FC5" w:rsidRPr="007F1642">
        <w:rPr>
          <w:rFonts w:ascii="Tahoma" w:hAnsi="Tahoma" w:cs="Tahoma"/>
          <w:sz w:val="20"/>
          <w:szCs w:val="20"/>
        </w:rPr>
        <w:fldChar w:fldCharType="end"/>
      </w:r>
      <w:r w:rsidR="000634FE" w:rsidRPr="007F1642">
        <w:rPr>
          <w:rFonts w:ascii="Tahoma" w:hAnsi="Tahoma" w:cs="Tahoma"/>
          <w:sz w:val="20"/>
          <w:szCs w:val="20"/>
        </w:rPr>
        <w:t>.</w:t>
      </w:r>
      <w:r w:rsidR="00B20D6D" w:rsidRPr="007F1642">
        <w:rPr>
          <w:rFonts w:ascii="Tahoma" w:hAnsi="Tahoma" w:cs="Tahoma"/>
          <w:sz w:val="20"/>
          <w:szCs w:val="20"/>
        </w:rPr>
        <w:t xml:space="preserve"> Условий</w:t>
      </w:r>
      <w:r w:rsidRPr="007F1642">
        <w:rPr>
          <w:rFonts w:ascii="Tahoma" w:hAnsi="Tahoma" w:cs="Tahoma"/>
          <w:sz w:val="20"/>
          <w:szCs w:val="20"/>
        </w:rPr>
        <w:t>.</w:t>
      </w:r>
    </w:p>
    <w:p w14:paraId="1D9E3DF4" w14:textId="77777777" w:rsidR="00275E7A" w:rsidRDefault="00275E7A" w:rsidP="008F3D60">
      <w:pPr>
        <w:pStyle w:val="a0"/>
        <w:ind w:left="993" w:hanging="993"/>
        <w:rPr>
          <w:rFonts w:ascii="Tahoma" w:hAnsi="Tahoma" w:cs="Tahoma"/>
          <w:sz w:val="20"/>
          <w:szCs w:val="20"/>
        </w:rPr>
      </w:pPr>
      <w:r w:rsidRPr="007F1642">
        <w:rPr>
          <w:rFonts w:ascii="Tahoma" w:hAnsi="Tahoma" w:cs="Tahoma"/>
          <w:sz w:val="20"/>
          <w:szCs w:val="20"/>
        </w:rPr>
        <w:t>При ан</w:t>
      </w:r>
      <w:r w:rsidR="006E000C" w:rsidRPr="007F1642">
        <w:rPr>
          <w:rFonts w:ascii="Tahoma" w:hAnsi="Tahoma" w:cs="Tahoma"/>
          <w:sz w:val="20"/>
          <w:szCs w:val="20"/>
        </w:rPr>
        <w:t>нулировании лицензии Депонента-д</w:t>
      </w:r>
      <w:r w:rsidRPr="007F1642">
        <w:rPr>
          <w:rFonts w:ascii="Tahoma" w:hAnsi="Tahoma" w:cs="Tahoma"/>
          <w:sz w:val="20"/>
          <w:szCs w:val="20"/>
        </w:rPr>
        <w:t>оверительного управляющего, в с</w:t>
      </w:r>
      <w:r w:rsidR="006E000C" w:rsidRPr="007F1642">
        <w:rPr>
          <w:rFonts w:ascii="Tahoma" w:hAnsi="Tahoma" w:cs="Tahoma"/>
          <w:sz w:val="20"/>
          <w:szCs w:val="20"/>
        </w:rPr>
        <w:t>лучае необеспечения Депонентом-д</w:t>
      </w:r>
      <w:r w:rsidRPr="007F1642">
        <w:rPr>
          <w:rFonts w:ascii="Tahoma" w:hAnsi="Tahoma" w:cs="Tahoma"/>
          <w:sz w:val="20"/>
          <w:szCs w:val="20"/>
        </w:rPr>
        <w:t xml:space="preserve">оверительным управляющим перевода ценных бумаг на счета владельцев и при наличии у Депозитария информации о его клиентах, Депозитарий передает данную информацию </w:t>
      </w:r>
      <w:r w:rsidR="0089156E" w:rsidRPr="007F1642">
        <w:rPr>
          <w:rFonts w:ascii="Tahoma" w:hAnsi="Tahoma" w:cs="Tahoma"/>
          <w:sz w:val="20"/>
          <w:szCs w:val="20"/>
        </w:rPr>
        <w:t>держателю реестра</w:t>
      </w:r>
      <w:r w:rsidRPr="007F1642">
        <w:rPr>
          <w:rFonts w:ascii="Tahoma" w:hAnsi="Tahoma" w:cs="Tahoma"/>
          <w:sz w:val="20"/>
          <w:szCs w:val="20"/>
        </w:rPr>
        <w:t xml:space="preserve"> или депозитарию, осуществляющему централизованн</w:t>
      </w:r>
      <w:r w:rsidR="00B11DE7" w:rsidRPr="007F1642">
        <w:rPr>
          <w:rFonts w:ascii="Tahoma" w:hAnsi="Tahoma" w:cs="Tahoma"/>
          <w:sz w:val="20"/>
          <w:szCs w:val="20"/>
        </w:rPr>
        <w:t>ый</w:t>
      </w:r>
      <w:r w:rsidRPr="007F1642">
        <w:rPr>
          <w:rFonts w:ascii="Tahoma" w:hAnsi="Tahoma" w:cs="Tahoma"/>
          <w:sz w:val="20"/>
          <w:szCs w:val="20"/>
        </w:rPr>
        <w:t xml:space="preserve"> </w:t>
      </w:r>
      <w:r w:rsidR="00B11DE7" w:rsidRPr="007F1642">
        <w:rPr>
          <w:rFonts w:ascii="Tahoma" w:hAnsi="Tahoma" w:cs="Tahoma"/>
          <w:sz w:val="20"/>
          <w:szCs w:val="20"/>
        </w:rPr>
        <w:t>учет</w:t>
      </w:r>
      <w:r w:rsidRPr="007F1642">
        <w:rPr>
          <w:rFonts w:ascii="Tahoma" w:hAnsi="Tahoma" w:cs="Tahoma"/>
          <w:sz w:val="20"/>
          <w:szCs w:val="20"/>
        </w:rPr>
        <w:t xml:space="preserve"> ценных бумаг.</w:t>
      </w:r>
    </w:p>
    <w:p w14:paraId="5ABB6C24" w14:textId="397F1E02" w:rsidR="00336D9C" w:rsidRPr="0044557A" w:rsidRDefault="00336D9C" w:rsidP="008F3D60">
      <w:pPr>
        <w:pStyle w:val="a0"/>
        <w:ind w:left="993" w:hanging="993"/>
        <w:rPr>
          <w:rFonts w:ascii="Tahoma" w:hAnsi="Tahoma" w:cs="Tahoma"/>
          <w:sz w:val="20"/>
          <w:szCs w:val="20"/>
        </w:rPr>
      </w:pPr>
      <w:r w:rsidRPr="0044557A">
        <w:rPr>
          <w:rFonts w:ascii="Tahoma" w:hAnsi="Tahoma" w:cs="Tahoma"/>
          <w:sz w:val="20"/>
          <w:szCs w:val="20"/>
        </w:rPr>
        <w:t xml:space="preserve">В случае </w:t>
      </w:r>
      <w:proofErr w:type="spellStart"/>
      <w:r w:rsidRPr="0044557A">
        <w:rPr>
          <w:rFonts w:ascii="Tahoma" w:hAnsi="Tahoma" w:cs="Tahoma"/>
          <w:sz w:val="20"/>
          <w:szCs w:val="20"/>
        </w:rPr>
        <w:t>непредоставления</w:t>
      </w:r>
      <w:proofErr w:type="spellEnd"/>
      <w:r w:rsidRPr="0044557A">
        <w:rPr>
          <w:rFonts w:ascii="Tahoma" w:hAnsi="Tahoma" w:cs="Tahoma"/>
          <w:sz w:val="20"/>
          <w:szCs w:val="20"/>
        </w:rPr>
        <w:t xml:space="preserve"> Депонентом-доверительным управляющим информации о его клиентах Депозитарий вправе совершить действия, предусмотренные п</w:t>
      </w:r>
      <w:r w:rsidR="009A4398">
        <w:rPr>
          <w:rFonts w:ascii="Tahoma" w:hAnsi="Tahoma" w:cs="Tahoma"/>
          <w:sz w:val="20"/>
          <w:szCs w:val="20"/>
        </w:rPr>
        <w:t>унктом</w:t>
      </w:r>
      <w:r w:rsidRPr="0044557A">
        <w:rPr>
          <w:rFonts w:ascii="Tahoma" w:hAnsi="Tahoma" w:cs="Tahoma"/>
          <w:sz w:val="20"/>
          <w:szCs w:val="20"/>
        </w:rPr>
        <w:t xml:space="preserve"> </w:t>
      </w:r>
      <w:r w:rsidRPr="0044557A">
        <w:rPr>
          <w:rFonts w:ascii="Tahoma" w:hAnsi="Tahoma" w:cs="Tahoma"/>
          <w:sz w:val="20"/>
          <w:szCs w:val="20"/>
        </w:rPr>
        <w:fldChar w:fldCharType="begin"/>
      </w:r>
      <w:r w:rsidRPr="0044557A">
        <w:rPr>
          <w:rFonts w:ascii="Tahoma" w:hAnsi="Tahoma" w:cs="Tahoma"/>
          <w:sz w:val="20"/>
          <w:szCs w:val="20"/>
        </w:rPr>
        <w:instrText xml:space="preserve"> REF _Ref16850435 \r \h  \* MERGEFORMAT </w:instrText>
      </w:r>
      <w:r w:rsidRPr="0044557A">
        <w:rPr>
          <w:rFonts w:ascii="Tahoma" w:hAnsi="Tahoma" w:cs="Tahoma"/>
          <w:sz w:val="20"/>
          <w:szCs w:val="20"/>
        </w:rPr>
      </w:r>
      <w:r w:rsidRPr="0044557A">
        <w:rPr>
          <w:rFonts w:ascii="Tahoma" w:hAnsi="Tahoma" w:cs="Tahoma"/>
          <w:sz w:val="20"/>
          <w:szCs w:val="20"/>
        </w:rPr>
        <w:fldChar w:fldCharType="separate"/>
      </w:r>
      <w:r w:rsidR="006769E0">
        <w:rPr>
          <w:rFonts w:ascii="Tahoma" w:hAnsi="Tahoma" w:cs="Tahoma"/>
          <w:sz w:val="20"/>
          <w:szCs w:val="20"/>
        </w:rPr>
        <w:t>6.30.2</w:t>
      </w:r>
      <w:r w:rsidRPr="0044557A">
        <w:rPr>
          <w:rFonts w:ascii="Tahoma" w:hAnsi="Tahoma" w:cs="Tahoma"/>
          <w:sz w:val="20"/>
          <w:szCs w:val="20"/>
        </w:rPr>
        <w:fldChar w:fldCharType="end"/>
      </w:r>
      <w:r w:rsidRPr="0044557A">
        <w:rPr>
          <w:rFonts w:ascii="Tahoma" w:hAnsi="Tahoma" w:cs="Tahoma"/>
          <w:sz w:val="20"/>
          <w:szCs w:val="20"/>
        </w:rPr>
        <w:t>. Условий. При аннулировании лицензии Депонента-доверительного управляющего, с которым заключен договор об оказании услуг специализированного депозитария, в случае необеспечения Депонентом-доверительным управляющим в течение длительного срока возврата (перевода) ценных бумаг своему клиенту (учредителю управления) Депозитарий вправе совершить действия по переводу  или списанию ценных бумаг со счета депо Депонента - доверительного управляющего на счет депо учредителя управления или указанного им лица, действующего в интересах учредителя управления, на основании поручения учредителя управления при условии, что Депозитарий обладает достаточной информацией об учредителе управления и о принадлежащих ему ценных бумагах.</w:t>
      </w:r>
    </w:p>
    <w:p w14:paraId="63308B40" w14:textId="77777777" w:rsidR="00336D9C" w:rsidRPr="0044557A" w:rsidRDefault="00336D9C" w:rsidP="008F3D60">
      <w:pPr>
        <w:pStyle w:val="a0"/>
        <w:numPr>
          <w:ilvl w:val="0"/>
          <w:numId w:val="0"/>
        </w:numPr>
        <w:ind w:left="993"/>
        <w:rPr>
          <w:rFonts w:ascii="Tahoma" w:hAnsi="Tahoma" w:cs="Tahoma"/>
          <w:sz w:val="20"/>
          <w:szCs w:val="20"/>
        </w:rPr>
      </w:pPr>
      <w:r w:rsidRPr="0044557A">
        <w:rPr>
          <w:rFonts w:ascii="Tahoma" w:hAnsi="Tahoma" w:cs="Tahoma"/>
          <w:sz w:val="20"/>
          <w:szCs w:val="20"/>
        </w:rPr>
        <w:t>Основанием для совершения операции списания ценных бумаг со счета депо Депонента-доверительного управляющего и (или) зачисления ценных бумаг на счет депо учредителя управления или указанного им лица является:</w:t>
      </w:r>
    </w:p>
    <w:p w14:paraId="585AFED9" w14:textId="77777777" w:rsidR="00336D9C" w:rsidRPr="0044557A" w:rsidRDefault="00336D9C" w:rsidP="008F3D60">
      <w:pPr>
        <w:pStyle w:val="1"/>
        <w:ind w:left="1276" w:hanging="283"/>
        <w:rPr>
          <w:rFonts w:ascii="Tahoma" w:hAnsi="Tahoma" w:cs="Tahoma"/>
          <w:sz w:val="20"/>
          <w:szCs w:val="20"/>
        </w:rPr>
      </w:pPr>
      <w:r w:rsidRPr="0044557A">
        <w:rPr>
          <w:rFonts w:ascii="Tahoma" w:hAnsi="Tahoma" w:cs="Tahoma"/>
          <w:sz w:val="20"/>
          <w:szCs w:val="20"/>
        </w:rPr>
        <w:t xml:space="preserve">поручение на перевод ценных бумаг (Форма </w:t>
      </w:r>
      <w:hyperlink w:anchor="Текст_R03_3" w:history="1">
        <w:r w:rsidRPr="00B33CC4">
          <w:rPr>
            <w:rStyle w:val="af"/>
            <w:rFonts w:ascii="Tahoma" w:hAnsi="Tahoma" w:cs="Tahoma"/>
            <w:sz w:val="20"/>
            <w:szCs w:val="20"/>
          </w:rPr>
          <w:t>№</w:t>
        </w:r>
        <w:r w:rsidRPr="00B33CC4">
          <w:rPr>
            <w:rStyle w:val="af"/>
            <w:rFonts w:ascii="Tahoma" w:hAnsi="Tahoma" w:cs="Tahoma"/>
            <w:sz w:val="20"/>
            <w:szCs w:val="20"/>
            <w:lang w:val="en-US"/>
          </w:rPr>
          <w:t>R</w:t>
        </w:r>
        <w:r w:rsidRPr="00B33CC4">
          <w:rPr>
            <w:rStyle w:val="af"/>
            <w:rFonts w:ascii="Tahoma" w:hAnsi="Tahoma" w:cs="Tahoma"/>
            <w:sz w:val="20"/>
            <w:szCs w:val="20"/>
          </w:rPr>
          <w:t>03-3</w:t>
        </w:r>
      </w:hyperlink>
      <w:r w:rsidRPr="0044557A">
        <w:rPr>
          <w:rFonts w:ascii="Tahoma" w:hAnsi="Tahoma" w:cs="Tahoma"/>
          <w:sz w:val="20"/>
          <w:szCs w:val="20"/>
        </w:rPr>
        <w:t xml:space="preserve">) или поручение на снятие ценных бумаг с учета и/или хранения (Форма </w:t>
      </w:r>
      <w:hyperlink w:anchor="Текст_R03_2" w:history="1">
        <w:r w:rsidRPr="00B33CC4">
          <w:rPr>
            <w:rStyle w:val="af"/>
            <w:rFonts w:ascii="Tahoma" w:hAnsi="Tahoma" w:cs="Tahoma"/>
            <w:sz w:val="20"/>
            <w:szCs w:val="20"/>
          </w:rPr>
          <w:t>№R03-2</w:t>
        </w:r>
      </w:hyperlink>
      <w:r w:rsidRPr="0044557A">
        <w:rPr>
          <w:rFonts w:ascii="Tahoma" w:hAnsi="Tahoma" w:cs="Tahoma"/>
          <w:sz w:val="20"/>
          <w:szCs w:val="20"/>
        </w:rPr>
        <w:t>), подписанное учредителем управления;</w:t>
      </w:r>
    </w:p>
    <w:p w14:paraId="35EFBA8D" w14:textId="77777777" w:rsidR="00336D9C" w:rsidRPr="00336D9C" w:rsidRDefault="00336D9C" w:rsidP="008F3D60">
      <w:pPr>
        <w:pStyle w:val="1"/>
        <w:ind w:left="1276" w:hanging="283"/>
        <w:rPr>
          <w:rFonts w:ascii="Tahoma" w:hAnsi="Tahoma" w:cs="Tahoma"/>
          <w:sz w:val="20"/>
          <w:szCs w:val="20"/>
        </w:rPr>
      </w:pPr>
      <w:r w:rsidRPr="0044557A">
        <w:rPr>
          <w:rFonts w:ascii="Tahoma" w:hAnsi="Tahoma" w:cs="Tahoma"/>
          <w:sz w:val="20"/>
          <w:szCs w:val="20"/>
        </w:rPr>
        <w:t xml:space="preserve">поручение на перевод ценных бумаг (Форма </w:t>
      </w:r>
      <w:hyperlink w:anchor="Текст_R03_3" w:history="1">
        <w:r w:rsidRPr="00B33CC4">
          <w:rPr>
            <w:rStyle w:val="af"/>
            <w:rFonts w:ascii="Tahoma" w:hAnsi="Tahoma" w:cs="Tahoma"/>
            <w:sz w:val="20"/>
            <w:szCs w:val="20"/>
          </w:rPr>
          <w:t>№</w:t>
        </w:r>
        <w:r w:rsidRPr="00B33CC4">
          <w:rPr>
            <w:rStyle w:val="af"/>
            <w:rFonts w:ascii="Tahoma" w:hAnsi="Tahoma" w:cs="Tahoma"/>
            <w:sz w:val="20"/>
            <w:szCs w:val="20"/>
            <w:lang w:val="en-US"/>
          </w:rPr>
          <w:t>R</w:t>
        </w:r>
        <w:r w:rsidRPr="00B33CC4">
          <w:rPr>
            <w:rStyle w:val="af"/>
            <w:rFonts w:ascii="Tahoma" w:hAnsi="Tahoma" w:cs="Tahoma"/>
            <w:sz w:val="20"/>
            <w:szCs w:val="20"/>
          </w:rPr>
          <w:t>03-3</w:t>
        </w:r>
      </w:hyperlink>
      <w:r w:rsidRPr="0044557A">
        <w:rPr>
          <w:rFonts w:ascii="Tahoma" w:hAnsi="Tahoma" w:cs="Tahoma"/>
          <w:sz w:val="20"/>
          <w:szCs w:val="20"/>
        </w:rPr>
        <w:t>), подписанное учредителем управления и лицом, на счет депо которого зачисляются ценные бумаги.</w:t>
      </w:r>
    </w:p>
    <w:p w14:paraId="48D48665" w14:textId="2EA774A5" w:rsidR="00275E7A" w:rsidRPr="007F1642" w:rsidRDefault="00275E7A" w:rsidP="008F3D60">
      <w:pPr>
        <w:pStyle w:val="a0"/>
        <w:ind w:left="993" w:hanging="993"/>
        <w:rPr>
          <w:rFonts w:ascii="Tahoma" w:hAnsi="Tahoma" w:cs="Tahoma"/>
          <w:sz w:val="20"/>
          <w:szCs w:val="20"/>
        </w:rPr>
      </w:pPr>
      <w:r w:rsidRPr="007F1642">
        <w:rPr>
          <w:rFonts w:ascii="Tahoma" w:hAnsi="Tahoma" w:cs="Tahoma"/>
          <w:sz w:val="20"/>
          <w:szCs w:val="20"/>
        </w:rPr>
        <w:t>В случае невозможности списания ценных бумаг ликвидированн</w:t>
      </w:r>
      <w:r w:rsidR="000F5BF3" w:rsidRPr="007F1642">
        <w:rPr>
          <w:rFonts w:ascii="Tahoma" w:hAnsi="Tahoma" w:cs="Tahoma"/>
          <w:sz w:val="20"/>
          <w:szCs w:val="20"/>
        </w:rPr>
        <w:t>ого</w:t>
      </w:r>
      <w:r w:rsidRPr="007F1642">
        <w:rPr>
          <w:rFonts w:ascii="Tahoma" w:hAnsi="Tahoma" w:cs="Tahoma"/>
          <w:sz w:val="20"/>
          <w:szCs w:val="20"/>
        </w:rPr>
        <w:t xml:space="preserve"> Депонент</w:t>
      </w:r>
      <w:r w:rsidR="000F5BF3" w:rsidRPr="007F1642">
        <w:rPr>
          <w:rFonts w:ascii="Tahoma" w:hAnsi="Tahoma" w:cs="Tahoma"/>
          <w:sz w:val="20"/>
          <w:szCs w:val="20"/>
        </w:rPr>
        <w:t>а</w:t>
      </w:r>
      <w:r w:rsidRPr="007F1642">
        <w:rPr>
          <w:rFonts w:ascii="Tahoma" w:hAnsi="Tahoma" w:cs="Tahoma"/>
          <w:sz w:val="20"/>
          <w:szCs w:val="20"/>
        </w:rPr>
        <w:t xml:space="preserve"> на счет неустановленных лиц </w:t>
      </w:r>
      <w:r w:rsidR="000F5BF3" w:rsidRPr="007F1642">
        <w:rPr>
          <w:rFonts w:ascii="Tahoma" w:hAnsi="Tahoma" w:cs="Tahoma"/>
          <w:sz w:val="20"/>
          <w:szCs w:val="20"/>
        </w:rPr>
        <w:t xml:space="preserve">в соответствии с </w:t>
      </w:r>
      <w:r w:rsidR="00B10FA4" w:rsidRPr="007F1642">
        <w:rPr>
          <w:rFonts w:ascii="Tahoma" w:hAnsi="Tahoma" w:cs="Tahoma"/>
          <w:sz w:val="20"/>
          <w:szCs w:val="20"/>
        </w:rPr>
        <w:t>п</w:t>
      </w:r>
      <w:r w:rsidR="009A4398">
        <w:rPr>
          <w:rFonts w:ascii="Tahoma" w:hAnsi="Tahoma" w:cs="Tahoma"/>
          <w:sz w:val="20"/>
          <w:szCs w:val="20"/>
        </w:rPr>
        <w:t>унктом</w:t>
      </w:r>
      <w:r w:rsidR="00B10FA4" w:rsidRPr="007F1642">
        <w:rPr>
          <w:rFonts w:ascii="Tahoma" w:hAnsi="Tahoma" w:cs="Tahoma"/>
          <w:sz w:val="20"/>
          <w:szCs w:val="20"/>
        </w:rPr>
        <w:t xml:space="preserve"> </w:t>
      </w:r>
      <w:r w:rsidR="00836FC5" w:rsidRPr="007F1642">
        <w:rPr>
          <w:rFonts w:ascii="Tahoma" w:hAnsi="Tahoma" w:cs="Tahoma"/>
          <w:sz w:val="20"/>
          <w:szCs w:val="20"/>
        </w:rPr>
        <w:fldChar w:fldCharType="begin"/>
      </w:r>
      <w:r w:rsidR="00836FC5" w:rsidRPr="007F1642">
        <w:rPr>
          <w:rFonts w:ascii="Tahoma" w:hAnsi="Tahoma" w:cs="Tahoma"/>
          <w:sz w:val="20"/>
          <w:szCs w:val="20"/>
        </w:rPr>
        <w:instrText xml:space="preserve"> REF _Ref16850435 \r \h </w:instrText>
      </w:r>
      <w:r w:rsidR="000E6403" w:rsidRPr="007F1642">
        <w:rPr>
          <w:rFonts w:ascii="Tahoma" w:hAnsi="Tahoma" w:cs="Tahoma"/>
          <w:sz w:val="20"/>
          <w:szCs w:val="20"/>
        </w:rPr>
        <w:instrText xml:space="preserve"> \* MERGEFORMAT </w:instrText>
      </w:r>
      <w:r w:rsidR="00836FC5" w:rsidRPr="007F1642">
        <w:rPr>
          <w:rFonts w:ascii="Tahoma" w:hAnsi="Tahoma" w:cs="Tahoma"/>
          <w:sz w:val="20"/>
          <w:szCs w:val="20"/>
        </w:rPr>
      </w:r>
      <w:r w:rsidR="00836FC5" w:rsidRPr="007F1642">
        <w:rPr>
          <w:rFonts w:ascii="Tahoma" w:hAnsi="Tahoma" w:cs="Tahoma"/>
          <w:sz w:val="20"/>
          <w:szCs w:val="20"/>
        </w:rPr>
        <w:fldChar w:fldCharType="separate"/>
      </w:r>
      <w:r w:rsidR="006769E0">
        <w:rPr>
          <w:rFonts w:ascii="Tahoma" w:hAnsi="Tahoma" w:cs="Tahoma"/>
          <w:sz w:val="20"/>
          <w:szCs w:val="20"/>
        </w:rPr>
        <w:t>6.30.2</w:t>
      </w:r>
      <w:r w:rsidR="00836FC5" w:rsidRPr="007F1642">
        <w:rPr>
          <w:rFonts w:ascii="Tahoma" w:hAnsi="Tahoma" w:cs="Tahoma"/>
          <w:sz w:val="20"/>
          <w:szCs w:val="20"/>
        </w:rPr>
        <w:fldChar w:fldCharType="end"/>
      </w:r>
      <w:r w:rsidR="000634FE" w:rsidRPr="007F1642">
        <w:rPr>
          <w:rFonts w:ascii="Tahoma" w:hAnsi="Tahoma" w:cs="Tahoma"/>
          <w:sz w:val="20"/>
          <w:szCs w:val="20"/>
        </w:rPr>
        <w:t>.</w:t>
      </w:r>
      <w:r w:rsidR="000F5BF3" w:rsidRPr="007F1642">
        <w:rPr>
          <w:rFonts w:ascii="Tahoma" w:hAnsi="Tahoma" w:cs="Tahoma"/>
          <w:sz w:val="20"/>
          <w:szCs w:val="20"/>
        </w:rPr>
        <w:t xml:space="preserve"> настоящих Условий </w:t>
      </w:r>
      <w:r w:rsidRPr="007F1642">
        <w:rPr>
          <w:rFonts w:ascii="Tahoma" w:hAnsi="Tahoma" w:cs="Tahoma"/>
          <w:sz w:val="20"/>
          <w:szCs w:val="20"/>
        </w:rPr>
        <w:t>(в том числе в случае</w:t>
      </w:r>
      <w:r w:rsidR="00321B85" w:rsidRPr="007F1642">
        <w:rPr>
          <w:rFonts w:ascii="Tahoma" w:hAnsi="Tahoma" w:cs="Tahoma"/>
          <w:sz w:val="20"/>
          <w:szCs w:val="20"/>
        </w:rPr>
        <w:t>,</w:t>
      </w:r>
      <w:r w:rsidRPr="007F1642">
        <w:rPr>
          <w:rFonts w:ascii="Tahoma" w:hAnsi="Tahoma" w:cs="Tahoma"/>
          <w:sz w:val="20"/>
          <w:szCs w:val="20"/>
        </w:rPr>
        <w:t xml:space="preserve"> если реестр</w:t>
      </w:r>
      <w:r w:rsidR="000F5BF3" w:rsidRPr="007F1642">
        <w:rPr>
          <w:rFonts w:ascii="Tahoma" w:hAnsi="Tahoma" w:cs="Tahoma"/>
          <w:sz w:val="20"/>
          <w:szCs w:val="20"/>
        </w:rPr>
        <w:t xml:space="preserve"> владельцев</w:t>
      </w:r>
      <w:r w:rsidRPr="007F1642">
        <w:rPr>
          <w:rFonts w:ascii="Tahoma" w:hAnsi="Tahoma" w:cs="Tahoma"/>
          <w:sz w:val="20"/>
          <w:szCs w:val="20"/>
        </w:rPr>
        <w:t xml:space="preserve"> ценных бумаг передан на хранение саморегулируемой организации в сфере финансового рынка, объединяющей регистраторов</w:t>
      </w:r>
      <w:r w:rsidR="000F5BF3" w:rsidRPr="007F1642">
        <w:rPr>
          <w:rFonts w:ascii="Tahoma" w:hAnsi="Tahoma" w:cs="Tahoma"/>
          <w:sz w:val="20"/>
          <w:szCs w:val="20"/>
        </w:rPr>
        <w:t>,</w:t>
      </w:r>
      <w:r w:rsidRPr="007F1642">
        <w:rPr>
          <w:rFonts w:ascii="Tahoma" w:hAnsi="Tahoma" w:cs="Tahoma"/>
          <w:sz w:val="20"/>
          <w:szCs w:val="20"/>
        </w:rPr>
        <w:t xml:space="preserve"> или находится у </w:t>
      </w:r>
      <w:r w:rsidR="0089156E" w:rsidRPr="007F1642">
        <w:rPr>
          <w:rFonts w:ascii="Tahoma" w:hAnsi="Tahoma" w:cs="Tahoma"/>
          <w:sz w:val="20"/>
          <w:szCs w:val="20"/>
        </w:rPr>
        <w:t>держателя реестра</w:t>
      </w:r>
      <w:r w:rsidRPr="007F1642">
        <w:rPr>
          <w:rFonts w:ascii="Tahoma" w:hAnsi="Tahoma" w:cs="Tahoma"/>
          <w:sz w:val="20"/>
          <w:szCs w:val="20"/>
        </w:rPr>
        <w:t xml:space="preserve"> на хранении после расторжения договора с эмитентом) Депозитарий вправе осуществить </w:t>
      </w:r>
      <w:r w:rsidR="00903B4E" w:rsidRPr="007F1642">
        <w:rPr>
          <w:rFonts w:ascii="Tahoma" w:hAnsi="Tahoma" w:cs="Tahoma"/>
          <w:sz w:val="20"/>
          <w:szCs w:val="20"/>
        </w:rPr>
        <w:t>приостановление</w:t>
      </w:r>
      <w:r w:rsidRPr="007F1642">
        <w:rPr>
          <w:rFonts w:ascii="Tahoma" w:hAnsi="Tahoma" w:cs="Tahoma"/>
          <w:sz w:val="20"/>
          <w:szCs w:val="20"/>
        </w:rPr>
        <w:t xml:space="preserve"> операций по счету депо ликвидированного Депонента</w:t>
      </w:r>
      <w:r w:rsidR="00EF5B32" w:rsidRPr="007F1642">
        <w:rPr>
          <w:rFonts w:ascii="Tahoma" w:hAnsi="Tahoma" w:cs="Tahoma"/>
          <w:sz w:val="20"/>
          <w:szCs w:val="20"/>
        </w:rPr>
        <w:t xml:space="preserve"> в порядке, предусмотренном п</w:t>
      </w:r>
      <w:r w:rsidR="009A4398">
        <w:rPr>
          <w:rFonts w:ascii="Tahoma" w:hAnsi="Tahoma" w:cs="Tahoma"/>
          <w:sz w:val="20"/>
          <w:szCs w:val="20"/>
        </w:rPr>
        <w:t>унктом</w:t>
      </w:r>
      <w:r w:rsidR="00EF5B32" w:rsidRPr="007F1642">
        <w:rPr>
          <w:rFonts w:ascii="Tahoma" w:hAnsi="Tahoma" w:cs="Tahoma"/>
          <w:sz w:val="20"/>
          <w:szCs w:val="20"/>
        </w:rPr>
        <w:t xml:space="preserve"> </w:t>
      </w:r>
      <w:r w:rsidR="00EF5B32" w:rsidRPr="007F1642">
        <w:rPr>
          <w:rFonts w:ascii="Tahoma" w:hAnsi="Tahoma" w:cs="Tahoma"/>
          <w:sz w:val="20"/>
          <w:szCs w:val="20"/>
        </w:rPr>
        <w:fldChar w:fldCharType="begin"/>
      </w:r>
      <w:r w:rsidR="00EF5B32" w:rsidRPr="007F1642">
        <w:rPr>
          <w:rFonts w:ascii="Tahoma" w:hAnsi="Tahoma" w:cs="Tahoma"/>
          <w:sz w:val="20"/>
          <w:szCs w:val="20"/>
        </w:rPr>
        <w:instrText xml:space="preserve"> REF _Ref531365175 \r \h </w:instrText>
      </w:r>
      <w:r w:rsidR="000E6403" w:rsidRPr="007F1642">
        <w:rPr>
          <w:rFonts w:ascii="Tahoma" w:hAnsi="Tahoma" w:cs="Tahoma"/>
          <w:sz w:val="20"/>
          <w:szCs w:val="20"/>
        </w:rPr>
        <w:instrText xml:space="preserve"> \* MERGEFORMAT </w:instrText>
      </w:r>
      <w:r w:rsidR="00EF5B32" w:rsidRPr="007F1642">
        <w:rPr>
          <w:rFonts w:ascii="Tahoma" w:hAnsi="Tahoma" w:cs="Tahoma"/>
          <w:sz w:val="20"/>
          <w:szCs w:val="20"/>
        </w:rPr>
      </w:r>
      <w:r w:rsidR="00EF5B32" w:rsidRPr="007F1642">
        <w:rPr>
          <w:rFonts w:ascii="Tahoma" w:hAnsi="Tahoma" w:cs="Tahoma"/>
          <w:sz w:val="20"/>
          <w:szCs w:val="20"/>
        </w:rPr>
        <w:fldChar w:fldCharType="separate"/>
      </w:r>
      <w:r w:rsidR="006769E0">
        <w:rPr>
          <w:rFonts w:ascii="Tahoma" w:hAnsi="Tahoma" w:cs="Tahoma"/>
          <w:sz w:val="20"/>
          <w:szCs w:val="20"/>
        </w:rPr>
        <w:t>6.7</w:t>
      </w:r>
      <w:r w:rsidR="00EF5B32" w:rsidRPr="007F1642">
        <w:rPr>
          <w:rFonts w:ascii="Tahoma" w:hAnsi="Tahoma" w:cs="Tahoma"/>
          <w:sz w:val="20"/>
          <w:szCs w:val="20"/>
        </w:rPr>
        <w:fldChar w:fldCharType="end"/>
      </w:r>
      <w:r w:rsidR="000634FE" w:rsidRPr="007F1642">
        <w:rPr>
          <w:rFonts w:ascii="Tahoma" w:hAnsi="Tahoma" w:cs="Tahoma"/>
          <w:sz w:val="20"/>
          <w:szCs w:val="20"/>
        </w:rPr>
        <w:t>.</w:t>
      </w:r>
      <w:r w:rsidR="00EF5B32" w:rsidRPr="007F1642">
        <w:rPr>
          <w:rFonts w:ascii="Tahoma" w:hAnsi="Tahoma" w:cs="Tahoma"/>
          <w:sz w:val="20"/>
          <w:szCs w:val="20"/>
        </w:rPr>
        <w:t xml:space="preserve"> настоящих Условий</w:t>
      </w:r>
      <w:r w:rsidR="00BC4207" w:rsidRPr="007F1642">
        <w:rPr>
          <w:rFonts w:ascii="Tahoma" w:hAnsi="Tahoma" w:cs="Tahoma"/>
          <w:sz w:val="20"/>
          <w:szCs w:val="20"/>
        </w:rPr>
        <w:t xml:space="preserve">. </w:t>
      </w:r>
    </w:p>
    <w:p w14:paraId="1C349BFF" w14:textId="59094D9B" w:rsidR="00275E7A" w:rsidRPr="007F1642" w:rsidRDefault="00BC4207" w:rsidP="008F3D60">
      <w:pPr>
        <w:pStyle w:val="1"/>
        <w:numPr>
          <w:ilvl w:val="0"/>
          <w:numId w:val="0"/>
        </w:numPr>
        <w:ind w:left="993"/>
        <w:rPr>
          <w:rFonts w:ascii="Tahoma" w:hAnsi="Tahoma" w:cs="Tahoma"/>
          <w:sz w:val="20"/>
          <w:szCs w:val="20"/>
        </w:rPr>
      </w:pPr>
      <w:r w:rsidRPr="007F1642">
        <w:rPr>
          <w:rFonts w:ascii="Tahoma" w:hAnsi="Tahoma" w:cs="Tahoma"/>
          <w:sz w:val="20"/>
          <w:szCs w:val="20"/>
        </w:rPr>
        <w:t>В</w:t>
      </w:r>
      <w:r w:rsidR="00275E7A" w:rsidRPr="007F1642">
        <w:rPr>
          <w:rFonts w:ascii="Tahoma" w:hAnsi="Tahoma" w:cs="Tahoma"/>
          <w:sz w:val="20"/>
          <w:szCs w:val="20"/>
        </w:rPr>
        <w:t xml:space="preserve"> случае, если ведение реестра</w:t>
      </w:r>
      <w:r w:rsidRPr="007F1642">
        <w:rPr>
          <w:rFonts w:ascii="Tahoma" w:hAnsi="Tahoma" w:cs="Tahoma"/>
          <w:sz w:val="20"/>
          <w:szCs w:val="20"/>
        </w:rPr>
        <w:t xml:space="preserve"> владельцев ценных бумаг</w:t>
      </w:r>
      <w:r w:rsidR="00275E7A" w:rsidRPr="007F1642">
        <w:rPr>
          <w:rFonts w:ascii="Tahoma" w:hAnsi="Tahoma" w:cs="Tahoma"/>
          <w:sz w:val="20"/>
          <w:szCs w:val="20"/>
        </w:rPr>
        <w:t xml:space="preserve"> возобновляется, Депозитарий предпринимает действия, предусмотренные </w:t>
      </w:r>
      <w:r w:rsidR="00336D9C" w:rsidRPr="007F1642">
        <w:rPr>
          <w:rFonts w:ascii="Tahoma" w:hAnsi="Tahoma" w:cs="Tahoma"/>
          <w:sz w:val="20"/>
          <w:szCs w:val="20"/>
        </w:rPr>
        <w:t>п</w:t>
      </w:r>
      <w:r w:rsidR="009A4398">
        <w:rPr>
          <w:rFonts w:ascii="Tahoma" w:hAnsi="Tahoma" w:cs="Tahoma"/>
          <w:sz w:val="20"/>
          <w:szCs w:val="20"/>
        </w:rPr>
        <w:t>унктом</w:t>
      </w:r>
      <w:r w:rsidR="00336D9C" w:rsidRPr="007F1642">
        <w:rPr>
          <w:rFonts w:ascii="Tahoma" w:hAnsi="Tahoma" w:cs="Tahoma"/>
          <w:sz w:val="20"/>
          <w:szCs w:val="20"/>
        </w:rPr>
        <w:t xml:space="preserve"> </w:t>
      </w:r>
      <w:r w:rsidR="00836FC5" w:rsidRPr="007F1642">
        <w:rPr>
          <w:rFonts w:ascii="Tahoma" w:hAnsi="Tahoma" w:cs="Tahoma"/>
          <w:sz w:val="20"/>
          <w:szCs w:val="20"/>
        </w:rPr>
        <w:fldChar w:fldCharType="begin"/>
      </w:r>
      <w:r w:rsidR="00836FC5" w:rsidRPr="007F1642">
        <w:rPr>
          <w:rFonts w:ascii="Tahoma" w:hAnsi="Tahoma" w:cs="Tahoma"/>
          <w:sz w:val="20"/>
          <w:szCs w:val="20"/>
        </w:rPr>
        <w:instrText xml:space="preserve"> REF _Ref16850435 \r \h </w:instrText>
      </w:r>
      <w:r w:rsidR="000E6403" w:rsidRPr="007F1642">
        <w:rPr>
          <w:rFonts w:ascii="Tahoma" w:hAnsi="Tahoma" w:cs="Tahoma"/>
          <w:sz w:val="20"/>
          <w:szCs w:val="20"/>
        </w:rPr>
        <w:instrText xml:space="preserve"> \* MERGEFORMAT </w:instrText>
      </w:r>
      <w:r w:rsidR="00836FC5" w:rsidRPr="007F1642">
        <w:rPr>
          <w:rFonts w:ascii="Tahoma" w:hAnsi="Tahoma" w:cs="Tahoma"/>
          <w:sz w:val="20"/>
          <w:szCs w:val="20"/>
        </w:rPr>
      </w:r>
      <w:r w:rsidR="00836FC5" w:rsidRPr="007F1642">
        <w:rPr>
          <w:rFonts w:ascii="Tahoma" w:hAnsi="Tahoma" w:cs="Tahoma"/>
          <w:sz w:val="20"/>
          <w:szCs w:val="20"/>
        </w:rPr>
        <w:fldChar w:fldCharType="separate"/>
      </w:r>
      <w:r w:rsidR="006769E0">
        <w:rPr>
          <w:rFonts w:ascii="Tahoma" w:hAnsi="Tahoma" w:cs="Tahoma"/>
          <w:sz w:val="20"/>
          <w:szCs w:val="20"/>
        </w:rPr>
        <w:t>6.30.2</w:t>
      </w:r>
      <w:r w:rsidR="00836FC5" w:rsidRPr="007F1642">
        <w:rPr>
          <w:rFonts w:ascii="Tahoma" w:hAnsi="Tahoma" w:cs="Tahoma"/>
          <w:sz w:val="20"/>
          <w:szCs w:val="20"/>
        </w:rPr>
        <w:fldChar w:fldCharType="end"/>
      </w:r>
      <w:r w:rsidR="000634FE" w:rsidRPr="007F1642">
        <w:rPr>
          <w:rFonts w:ascii="Tahoma" w:hAnsi="Tahoma" w:cs="Tahoma"/>
          <w:sz w:val="20"/>
          <w:szCs w:val="20"/>
        </w:rPr>
        <w:t>.</w:t>
      </w:r>
      <w:r w:rsidR="00275E7A" w:rsidRPr="007F1642">
        <w:rPr>
          <w:rFonts w:ascii="Tahoma" w:hAnsi="Tahoma" w:cs="Tahoma"/>
          <w:sz w:val="20"/>
          <w:szCs w:val="20"/>
        </w:rPr>
        <w:t xml:space="preserve"> </w:t>
      </w:r>
      <w:r w:rsidR="00B20D6D" w:rsidRPr="007F1642">
        <w:rPr>
          <w:rFonts w:ascii="Tahoma" w:hAnsi="Tahoma" w:cs="Tahoma"/>
          <w:sz w:val="20"/>
          <w:szCs w:val="20"/>
        </w:rPr>
        <w:t>Условий</w:t>
      </w:r>
      <w:r w:rsidRPr="007F1642">
        <w:rPr>
          <w:rFonts w:ascii="Tahoma" w:hAnsi="Tahoma" w:cs="Tahoma"/>
          <w:sz w:val="20"/>
          <w:szCs w:val="20"/>
        </w:rPr>
        <w:t>.</w:t>
      </w:r>
    </w:p>
    <w:p w14:paraId="29514E2B" w14:textId="0A830588" w:rsidR="00275E7A" w:rsidRPr="007F1642" w:rsidRDefault="00BC4207" w:rsidP="008F3D60">
      <w:pPr>
        <w:pStyle w:val="1"/>
        <w:numPr>
          <w:ilvl w:val="0"/>
          <w:numId w:val="0"/>
        </w:numPr>
        <w:ind w:left="993"/>
        <w:rPr>
          <w:rFonts w:ascii="Tahoma" w:hAnsi="Tahoma" w:cs="Tahoma"/>
          <w:sz w:val="20"/>
          <w:szCs w:val="20"/>
        </w:rPr>
      </w:pPr>
      <w:r w:rsidRPr="007F1642">
        <w:rPr>
          <w:rFonts w:ascii="Tahoma" w:hAnsi="Tahoma" w:cs="Tahoma"/>
          <w:sz w:val="20"/>
          <w:szCs w:val="20"/>
        </w:rPr>
        <w:t>В</w:t>
      </w:r>
      <w:r w:rsidR="00275E7A" w:rsidRPr="007F1642">
        <w:rPr>
          <w:rFonts w:ascii="Tahoma" w:hAnsi="Tahoma" w:cs="Tahoma"/>
          <w:sz w:val="20"/>
          <w:szCs w:val="20"/>
        </w:rPr>
        <w:t xml:space="preserve"> случае последующей ликвидации эмитента ценных бумаг Депозитарий предпринимает действия, предусмотренные </w:t>
      </w:r>
      <w:r w:rsidR="00540460" w:rsidRPr="007F1642">
        <w:rPr>
          <w:rFonts w:ascii="Tahoma" w:hAnsi="Tahoma" w:cs="Tahoma"/>
          <w:sz w:val="20"/>
          <w:szCs w:val="20"/>
        </w:rPr>
        <w:t xml:space="preserve">абзацем </w:t>
      </w:r>
      <w:r w:rsidR="007403F3" w:rsidRPr="007F1642">
        <w:rPr>
          <w:rFonts w:ascii="Tahoma" w:hAnsi="Tahoma" w:cs="Tahoma"/>
          <w:sz w:val="20"/>
          <w:szCs w:val="20"/>
        </w:rPr>
        <w:t xml:space="preserve">вторым </w:t>
      </w:r>
      <w:r w:rsidR="00336D9C" w:rsidRPr="007F1642">
        <w:rPr>
          <w:rFonts w:ascii="Tahoma" w:hAnsi="Tahoma" w:cs="Tahoma"/>
          <w:sz w:val="20"/>
          <w:szCs w:val="20"/>
        </w:rPr>
        <w:t>п</w:t>
      </w:r>
      <w:r w:rsidR="009A4398">
        <w:rPr>
          <w:rFonts w:ascii="Tahoma" w:hAnsi="Tahoma" w:cs="Tahoma"/>
          <w:sz w:val="20"/>
          <w:szCs w:val="20"/>
        </w:rPr>
        <w:t>ункта</w:t>
      </w:r>
      <w:r w:rsidR="00336D9C" w:rsidRPr="007F1642">
        <w:rPr>
          <w:rFonts w:ascii="Tahoma" w:hAnsi="Tahoma" w:cs="Tahoma"/>
          <w:sz w:val="20"/>
          <w:szCs w:val="20"/>
        </w:rPr>
        <w:t xml:space="preserve"> </w:t>
      </w:r>
      <w:r w:rsidR="007403F3" w:rsidRPr="007F1642">
        <w:rPr>
          <w:rFonts w:ascii="Tahoma" w:hAnsi="Tahoma" w:cs="Tahoma"/>
          <w:sz w:val="20"/>
          <w:szCs w:val="20"/>
        </w:rPr>
        <w:fldChar w:fldCharType="begin"/>
      </w:r>
      <w:r w:rsidR="007403F3" w:rsidRPr="007F1642">
        <w:rPr>
          <w:rFonts w:ascii="Tahoma" w:hAnsi="Tahoma" w:cs="Tahoma"/>
          <w:sz w:val="20"/>
          <w:szCs w:val="20"/>
        </w:rPr>
        <w:instrText xml:space="preserve"> REF _Ref530493734 \r \h </w:instrText>
      </w:r>
      <w:r w:rsidR="000E6403" w:rsidRPr="007F1642">
        <w:rPr>
          <w:rFonts w:ascii="Tahoma" w:hAnsi="Tahoma" w:cs="Tahoma"/>
          <w:sz w:val="20"/>
          <w:szCs w:val="20"/>
        </w:rPr>
        <w:instrText xml:space="preserve"> \* MERGEFORMAT </w:instrText>
      </w:r>
      <w:r w:rsidR="007403F3" w:rsidRPr="007F1642">
        <w:rPr>
          <w:rFonts w:ascii="Tahoma" w:hAnsi="Tahoma" w:cs="Tahoma"/>
          <w:sz w:val="20"/>
          <w:szCs w:val="20"/>
        </w:rPr>
      </w:r>
      <w:r w:rsidR="007403F3" w:rsidRPr="007F1642">
        <w:rPr>
          <w:rFonts w:ascii="Tahoma" w:hAnsi="Tahoma" w:cs="Tahoma"/>
          <w:sz w:val="20"/>
          <w:szCs w:val="20"/>
        </w:rPr>
        <w:fldChar w:fldCharType="separate"/>
      </w:r>
      <w:r w:rsidR="006769E0">
        <w:rPr>
          <w:rFonts w:ascii="Tahoma" w:hAnsi="Tahoma" w:cs="Tahoma"/>
          <w:sz w:val="20"/>
          <w:szCs w:val="20"/>
        </w:rPr>
        <w:t>6.13.14</w:t>
      </w:r>
      <w:r w:rsidR="007403F3" w:rsidRPr="007F1642">
        <w:rPr>
          <w:rFonts w:ascii="Tahoma" w:hAnsi="Tahoma" w:cs="Tahoma"/>
          <w:sz w:val="20"/>
          <w:szCs w:val="20"/>
        </w:rPr>
        <w:fldChar w:fldCharType="end"/>
      </w:r>
      <w:r w:rsidR="000634FE" w:rsidRPr="007F1642">
        <w:rPr>
          <w:rFonts w:ascii="Tahoma" w:hAnsi="Tahoma" w:cs="Tahoma"/>
          <w:sz w:val="20"/>
          <w:szCs w:val="20"/>
        </w:rPr>
        <w:t>.</w:t>
      </w:r>
      <w:r w:rsidR="00275E7A" w:rsidRPr="007F1642">
        <w:rPr>
          <w:rFonts w:ascii="Tahoma" w:hAnsi="Tahoma" w:cs="Tahoma"/>
          <w:sz w:val="20"/>
          <w:szCs w:val="20"/>
        </w:rPr>
        <w:t xml:space="preserve"> </w:t>
      </w:r>
      <w:r w:rsidR="0089156E" w:rsidRPr="007F1642">
        <w:rPr>
          <w:rFonts w:ascii="Tahoma" w:hAnsi="Tahoma" w:cs="Tahoma"/>
          <w:sz w:val="20"/>
          <w:szCs w:val="20"/>
        </w:rPr>
        <w:t>Условий</w:t>
      </w:r>
      <w:r w:rsidR="00275E7A" w:rsidRPr="007F1642">
        <w:rPr>
          <w:rFonts w:ascii="Tahoma" w:hAnsi="Tahoma" w:cs="Tahoma"/>
          <w:sz w:val="20"/>
          <w:szCs w:val="20"/>
        </w:rPr>
        <w:t>.</w:t>
      </w:r>
    </w:p>
    <w:p w14:paraId="2F309ADE" w14:textId="77777777" w:rsidR="00B62844" w:rsidRPr="00182C3E" w:rsidRDefault="00B62844" w:rsidP="008F3D60">
      <w:pPr>
        <w:pStyle w:val="20"/>
        <w:ind w:left="993" w:hanging="993"/>
        <w:rPr>
          <w:rFonts w:ascii="Tahoma" w:hAnsi="Tahoma" w:cs="Tahoma"/>
          <w:color w:val="0099FF"/>
          <w:sz w:val="20"/>
          <w:szCs w:val="20"/>
        </w:rPr>
      </w:pPr>
      <w:bookmarkStart w:id="485" w:name="_Toc232067829"/>
      <w:r w:rsidRPr="00182C3E">
        <w:rPr>
          <w:rFonts w:ascii="Tahoma" w:hAnsi="Tahoma" w:cs="Tahoma"/>
          <w:color w:val="0099FF"/>
          <w:sz w:val="20"/>
          <w:szCs w:val="20"/>
        </w:rPr>
        <w:t xml:space="preserve">Особенности открытия счета хранения погашенных ценных бумаг и проведения операций по </w:t>
      </w:r>
      <w:r w:rsidR="00571C83" w:rsidRPr="00182C3E">
        <w:rPr>
          <w:rFonts w:ascii="Tahoma" w:hAnsi="Tahoma" w:cs="Tahoma"/>
          <w:color w:val="0099FF"/>
          <w:sz w:val="20"/>
          <w:szCs w:val="20"/>
        </w:rPr>
        <w:t>данному счету</w:t>
      </w:r>
      <w:bookmarkEnd w:id="485"/>
    </w:p>
    <w:p w14:paraId="76B208EB" w14:textId="21402C8E" w:rsidR="00B62844" w:rsidRPr="007F1642" w:rsidRDefault="00185A12" w:rsidP="008F3D60">
      <w:pPr>
        <w:pStyle w:val="a0"/>
        <w:ind w:left="993" w:hanging="993"/>
        <w:rPr>
          <w:rFonts w:ascii="Tahoma" w:hAnsi="Tahoma" w:cs="Tahoma"/>
          <w:sz w:val="20"/>
          <w:szCs w:val="20"/>
        </w:rPr>
      </w:pPr>
      <w:r w:rsidRPr="007F1642">
        <w:rPr>
          <w:rFonts w:ascii="Tahoma" w:hAnsi="Tahoma" w:cs="Tahoma"/>
          <w:sz w:val="20"/>
          <w:szCs w:val="20"/>
        </w:rPr>
        <w:t xml:space="preserve">В случае если на счете </w:t>
      </w:r>
      <w:r w:rsidR="00105DC0" w:rsidRPr="007F1642">
        <w:rPr>
          <w:rFonts w:ascii="Tahoma" w:hAnsi="Tahoma" w:cs="Tahoma"/>
          <w:sz w:val="20"/>
          <w:szCs w:val="20"/>
        </w:rPr>
        <w:t>Депозитари</w:t>
      </w:r>
      <w:r w:rsidRPr="007F1642">
        <w:rPr>
          <w:rFonts w:ascii="Tahoma" w:hAnsi="Tahoma" w:cs="Tahoma"/>
          <w:sz w:val="20"/>
          <w:szCs w:val="20"/>
        </w:rPr>
        <w:t>я, открытого</w:t>
      </w:r>
      <w:r w:rsidR="00105DC0" w:rsidRPr="007F1642">
        <w:rPr>
          <w:rFonts w:ascii="Tahoma" w:hAnsi="Tahoma" w:cs="Tahoma"/>
          <w:sz w:val="20"/>
          <w:szCs w:val="20"/>
        </w:rPr>
        <w:t xml:space="preserve"> в иностранном депозитарии, </w:t>
      </w:r>
      <w:r w:rsidRPr="007F1642">
        <w:rPr>
          <w:rFonts w:ascii="Tahoma" w:hAnsi="Tahoma" w:cs="Tahoma"/>
          <w:sz w:val="20"/>
          <w:szCs w:val="20"/>
        </w:rPr>
        <w:t>учитываются</w:t>
      </w:r>
      <w:r w:rsidR="00105DC0" w:rsidRPr="007F1642">
        <w:rPr>
          <w:rFonts w:ascii="Tahoma" w:hAnsi="Tahoma" w:cs="Tahoma"/>
          <w:sz w:val="20"/>
          <w:szCs w:val="20"/>
        </w:rPr>
        <w:t xml:space="preserve"> прав</w:t>
      </w:r>
      <w:r w:rsidRPr="007F1642">
        <w:rPr>
          <w:rFonts w:ascii="Tahoma" w:hAnsi="Tahoma" w:cs="Tahoma"/>
          <w:sz w:val="20"/>
          <w:szCs w:val="20"/>
        </w:rPr>
        <w:t>а</w:t>
      </w:r>
      <w:r w:rsidR="00105DC0" w:rsidRPr="007F1642">
        <w:rPr>
          <w:rFonts w:ascii="Tahoma" w:hAnsi="Tahoma" w:cs="Tahoma"/>
          <w:sz w:val="20"/>
          <w:szCs w:val="20"/>
        </w:rPr>
        <w:t xml:space="preserve"> на иностранные облигации, выпу</w:t>
      </w:r>
      <w:r w:rsidR="000B1410" w:rsidRPr="007F1642">
        <w:rPr>
          <w:rFonts w:ascii="Tahoma" w:hAnsi="Tahoma" w:cs="Tahoma"/>
          <w:sz w:val="20"/>
          <w:szCs w:val="20"/>
        </w:rPr>
        <w:t>щенные иностранной организацией,</w:t>
      </w:r>
      <w:r w:rsidR="00105DC0" w:rsidRPr="007F1642">
        <w:rPr>
          <w:rFonts w:ascii="Tahoma" w:hAnsi="Tahoma" w:cs="Tahoma"/>
          <w:sz w:val="20"/>
          <w:szCs w:val="20"/>
        </w:rPr>
        <w:t xml:space="preserve"> или</w:t>
      </w:r>
      <w:r w:rsidR="00105DC0" w:rsidRPr="007F1642">
        <w:rPr>
          <w:rFonts w:ascii="Tahoma" w:hAnsi="Tahoma" w:cs="Tahoma"/>
          <w:b/>
          <w:bCs/>
          <w:color w:val="000000"/>
          <w:sz w:val="20"/>
          <w:szCs w:val="20"/>
          <w:shd w:val="clear" w:color="auto" w:fill="FFFFFF"/>
        </w:rPr>
        <w:t xml:space="preserve"> </w:t>
      </w:r>
      <w:r w:rsidR="00105DC0" w:rsidRPr="007F1642">
        <w:rPr>
          <w:rFonts w:ascii="Tahoma" w:hAnsi="Tahoma" w:cs="Tahoma"/>
          <w:sz w:val="20"/>
          <w:szCs w:val="20"/>
        </w:rPr>
        <w:t>государственные ценные бумаги Российской Федерации, номинальная стоимость которых указана в иностранной валюте</w:t>
      </w:r>
      <w:r w:rsidR="005651ED" w:rsidRPr="007F1642">
        <w:rPr>
          <w:rFonts w:ascii="Tahoma" w:hAnsi="Tahoma" w:cs="Tahoma"/>
          <w:b/>
          <w:bCs/>
          <w:color w:val="000000"/>
          <w:sz w:val="20"/>
          <w:szCs w:val="20"/>
          <w:shd w:val="clear" w:color="auto" w:fill="FFFFFF"/>
        </w:rPr>
        <w:t xml:space="preserve"> </w:t>
      </w:r>
      <w:r w:rsidR="005651ED" w:rsidRPr="007F1642">
        <w:rPr>
          <w:rFonts w:ascii="Tahoma" w:hAnsi="Tahoma" w:cs="Tahoma"/>
          <w:sz w:val="20"/>
          <w:szCs w:val="20"/>
        </w:rPr>
        <w:t>и по которым российским депозитарием не осуществляется централизованный учет прав (обязательное централизованное хранение)</w:t>
      </w:r>
      <w:r w:rsidR="00105DC0" w:rsidRPr="007F1642">
        <w:rPr>
          <w:rFonts w:ascii="Tahoma" w:hAnsi="Tahoma" w:cs="Tahoma"/>
          <w:sz w:val="20"/>
          <w:szCs w:val="20"/>
        </w:rPr>
        <w:t xml:space="preserve"> (далее в </w:t>
      </w:r>
      <w:r w:rsidR="00336D9C" w:rsidRPr="007F1642">
        <w:rPr>
          <w:rFonts w:ascii="Tahoma" w:hAnsi="Tahoma" w:cs="Tahoma"/>
          <w:sz w:val="20"/>
          <w:szCs w:val="20"/>
        </w:rPr>
        <w:t>п</w:t>
      </w:r>
      <w:r w:rsidR="009A4398">
        <w:rPr>
          <w:rFonts w:ascii="Tahoma" w:hAnsi="Tahoma" w:cs="Tahoma"/>
          <w:sz w:val="20"/>
          <w:szCs w:val="20"/>
        </w:rPr>
        <w:t>ункте</w:t>
      </w:r>
      <w:r w:rsidR="00336D9C" w:rsidRPr="007F1642">
        <w:rPr>
          <w:rFonts w:ascii="Tahoma" w:hAnsi="Tahoma" w:cs="Tahoma"/>
          <w:sz w:val="20"/>
          <w:szCs w:val="20"/>
        </w:rPr>
        <w:t xml:space="preserve"> </w:t>
      </w:r>
      <w:r w:rsidR="005651ED" w:rsidRPr="007F1642">
        <w:rPr>
          <w:rFonts w:ascii="Tahoma" w:hAnsi="Tahoma" w:cs="Tahoma"/>
          <w:sz w:val="20"/>
          <w:szCs w:val="20"/>
        </w:rPr>
        <w:t>6.</w:t>
      </w:r>
      <w:r w:rsidR="00336D9C" w:rsidRPr="007F1642">
        <w:rPr>
          <w:rFonts w:ascii="Tahoma" w:hAnsi="Tahoma" w:cs="Tahoma"/>
          <w:sz w:val="20"/>
          <w:szCs w:val="20"/>
        </w:rPr>
        <w:t>3</w:t>
      </w:r>
      <w:r w:rsidR="00336D9C">
        <w:rPr>
          <w:rFonts w:ascii="Tahoma" w:hAnsi="Tahoma" w:cs="Tahoma"/>
          <w:sz w:val="20"/>
          <w:szCs w:val="20"/>
        </w:rPr>
        <w:t>1</w:t>
      </w:r>
      <w:r w:rsidR="000634FE" w:rsidRPr="007F1642">
        <w:rPr>
          <w:rFonts w:ascii="Tahoma" w:hAnsi="Tahoma" w:cs="Tahoma"/>
          <w:sz w:val="20"/>
          <w:szCs w:val="20"/>
        </w:rPr>
        <w:t>.</w:t>
      </w:r>
      <w:r w:rsidR="00105DC0" w:rsidRPr="007F1642">
        <w:rPr>
          <w:rFonts w:ascii="Tahoma" w:hAnsi="Tahoma" w:cs="Tahoma"/>
          <w:sz w:val="20"/>
          <w:szCs w:val="20"/>
        </w:rPr>
        <w:t xml:space="preserve"> – </w:t>
      </w:r>
      <w:r w:rsidR="000B1410" w:rsidRPr="007F1642">
        <w:rPr>
          <w:rFonts w:ascii="Tahoma" w:hAnsi="Tahoma" w:cs="Tahoma"/>
          <w:sz w:val="20"/>
          <w:szCs w:val="20"/>
        </w:rPr>
        <w:t xml:space="preserve">еврооблигации, </w:t>
      </w:r>
      <w:r w:rsidR="00105DC0" w:rsidRPr="007F1642">
        <w:rPr>
          <w:rFonts w:ascii="Tahoma" w:hAnsi="Tahoma" w:cs="Tahoma"/>
          <w:sz w:val="20"/>
          <w:szCs w:val="20"/>
        </w:rPr>
        <w:t>еврооблигации Российской Федерации</w:t>
      </w:r>
      <w:r w:rsidR="000B1410" w:rsidRPr="007F1642">
        <w:rPr>
          <w:rFonts w:ascii="Tahoma" w:hAnsi="Tahoma" w:cs="Tahoma"/>
          <w:sz w:val="20"/>
          <w:szCs w:val="20"/>
        </w:rPr>
        <w:t xml:space="preserve"> соответственно</w:t>
      </w:r>
      <w:r w:rsidR="00105DC0" w:rsidRPr="007F1642">
        <w:rPr>
          <w:rFonts w:ascii="Tahoma" w:hAnsi="Tahoma" w:cs="Tahoma"/>
          <w:sz w:val="20"/>
          <w:szCs w:val="20"/>
        </w:rPr>
        <w:t xml:space="preserve">), </w:t>
      </w:r>
      <w:r w:rsidRPr="007F1642">
        <w:rPr>
          <w:rFonts w:ascii="Tahoma" w:hAnsi="Tahoma" w:cs="Tahoma"/>
          <w:sz w:val="20"/>
          <w:szCs w:val="20"/>
        </w:rPr>
        <w:t xml:space="preserve">Депозитарий </w:t>
      </w:r>
      <w:r w:rsidR="005651ED" w:rsidRPr="007F1642">
        <w:rPr>
          <w:rFonts w:ascii="Tahoma" w:hAnsi="Tahoma" w:cs="Tahoma"/>
          <w:sz w:val="20"/>
          <w:szCs w:val="20"/>
        </w:rPr>
        <w:t xml:space="preserve">открывает </w:t>
      </w:r>
      <w:r w:rsidR="00105DC0" w:rsidRPr="007F1642">
        <w:rPr>
          <w:rFonts w:ascii="Tahoma" w:hAnsi="Tahoma" w:cs="Tahoma"/>
          <w:sz w:val="20"/>
          <w:szCs w:val="20"/>
        </w:rPr>
        <w:t>без заявления (поручения) и согласия эмитента (</w:t>
      </w:r>
      <w:r w:rsidR="005651ED" w:rsidRPr="007F1642">
        <w:rPr>
          <w:rFonts w:ascii="Tahoma" w:hAnsi="Tahoma" w:cs="Tahoma"/>
          <w:sz w:val="20"/>
          <w:szCs w:val="20"/>
        </w:rPr>
        <w:t xml:space="preserve">российского юридического лица, имеющего обязательства, связанные с еврооблигациями (далее в </w:t>
      </w:r>
      <w:r w:rsidR="00336D9C" w:rsidRPr="007F1642">
        <w:rPr>
          <w:rFonts w:ascii="Tahoma" w:hAnsi="Tahoma" w:cs="Tahoma"/>
          <w:sz w:val="20"/>
          <w:szCs w:val="20"/>
        </w:rPr>
        <w:t>п</w:t>
      </w:r>
      <w:r w:rsidR="009A4398">
        <w:rPr>
          <w:rFonts w:ascii="Tahoma" w:hAnsi="Tahoma" w:cs="Tahoma"/>
          <w:sz w:val="20"/>
          <w:szCs w:val="20"/>
        </w:rPr>
        <w:t>ункте</w:t>
      </w:r>
      <w:r w:rsidR="00336D9C" w:rsidRPr="007F1642">
        <w:rPr>
          <w:rFonts w:ascii="Tahoma" w:hAnsi="Tahoma" w:cs="Tahoma"/>
          <w:sz w:val="20"/>
          <w:szCs w:val="20"/>
        </w:rPr>
        <w:t xml:space="preserve"> </w:t>
      </w:r>
      <w:r w:rsidR="005651ED" w:rsidRPr="007F1642">
        <w:rPr>
          <w:rFonts w:ascii="Tahoma" w:hAnsi="Tahoma" w:cs="Tahoma"/>
          <w:sz w:val="20"/>
          <w:szCs w:val="20"/>
        </w:rPr>
        <w:t>6.3</w:t>
      </w:r>
      <w:r w:rsidR="00336D9C">
        <w:rPr>
          <w:rFonts w:ascii="Tahoma" w:hAnsi="Tahoma" w:cs="Tahoma"/>
          <w:sz w:val="20"/>
          <w:szCs w:val="20"/>
        </w:rPr>
        <w:t>1</w:t>
      </w:r>
      <w:r w:rsidR="000634FE" w:rsidRPr="007F1642">
        <w:rPr>
          <w:rFonts w:ascii="Tahoma" w:hAnsi="Tahoma" w:cs="Tahoma"/>
          <w:sz w:val="20"/>
          <w:szCs w:val="20"/>
        </w:rPr>
        <w:t>.</w:t>
      </w:r>
      <w:r w:rsidR="005651ED" w:rsidRPr="007F1642">
        <w:rPr>
          <w:rFonts w:ascii="Tahoma" w:hAnsi="Tahoma" w:cs="Tahoma"/>
          <w:sz w:val="20"/>
          <w:szCs w:val="20"/>
        </w:rPr>
        <w:t xml:space="preserve"> – </w:t>
      </w:r>
      <w:r w:rsidR="005E2B34" w:rsidRPr="007F1642">
        <w:rPr>
          <w:rFonts w:ascii="Tahoma" w:hAnsi="Tahoma" w:cs="Tahoma"/>
          <w:sz w:val="20"/>
          <w:szCs w:val="20"/>
        </w:rPr>
        <w:t>российское юридическое лицо</w:t>
      </w:r>
      <w:r w:rsidR="00105DC0" w:rsidRPr="007F1642">
        <w:rPr>
          <w:rFonts w:ascii="Tahoma" w:hAnsi="Tahoma" w:cs="Tahoma"/>
          <w:sz w:val="20"/>
          <w:szCs w:val="20"/>
        </w:rPr>
        <w:t>)</w:t>
      </w:r>
      <w:r w:rsidR="005651ED" w:rsidRPr="007F1642">
        <w:rPr>
          <w:rFonts w:ascii="Tahoma" w:hAnsi="Tahoma" w:cs="Tahoma"/>
          <w:sz w:val="20"/>
          <w:szCs w:val="20"/>
        </w:rPr>
        <w:t>)</w:t>
      </w:r>
      <w:r w:rsidR="00105DC0" w:rsidRPr="007F1642">
        <w:rPr>
          <w:rFonts w:ascii="Tahoma" w:hAnsi="Tahoma" w:cs="Tahoma"/>
          <w:sz w:val="20"/>
          <w:szCs w:val="20"/>
        </w:rPr>
        <w:t xml:space="preserve"> или держателя указанных ценных бумаг счет хранения погашенных ценных бумаг, не предназначенный для учета прав на ценные бумаги:</w:t>
      </w:r>
    </w:p>
    <w:p w14:paraId="270D0A25" w14:textId="77777777" w:rsidR="00185A12" w:rsidRPr="007F1642" w:rsidRDefault="00185A12" w:rsidP="008F3D60">
      <w:pPr>
        <w:pStyle w:val="a0"/>
        <w:numPr>
          <w:ilvl w:val="0"/>
          <w:numId w:val="22"/>
        </w:numPr>
        <w:ind w:left="1276" w:hanging="283"/>
        <w:rPr>
          <w:rFonts w:ascii="Tahoma" w:hAnsi="Tahoma" w:cs="Tahoma"/>
          <w:sz w:val="20"/>
          <w:szCs w:val="20"/>
        </w:rPr>
      </w:pPr>
      <w:r w:rsidRPr="007F1642">
        <w:rPr>
          <w:rFonts w:ascii="Tahoma" w:hAnsi="Tahoma" w:cs="Tahoma"/>
          <w:sz w:val="20"/>
          <w:szCs w:val="20"/>
        </w:rPr>
        <w:t>эмитенту еврооблигаций</w:t>
      </w:r>
      <w:r w:rsidR="005651ED" w:rsidRPr="007F1642">
        <w:rPr>
          <w:rFonts w:ascii="Tahoma" w:hAnsi="Tahoma" w:cs="Tahoma"/>
          <w:sz w:val="20"/>
          <w:szCs w:val="20"/>
        </w:rPr>
        <w:t>,</w:t>
      </w:r>
      <w:r w:rsidRPr="007F1642">
        <w:rPr>
          <w:rFonts w:ascii="Tahoma" w:hAnsi="Tahoma" w:cs="Tahoma"/>
          <w:sz w:val="20"/>
          <w:szCs w:val="20"/>
        </w:rPr>
        <w:t xml:space="preserve"> в случае если </w:t>
      </w:r>
      <w:r w:rsidR="005E2B34" w:rsidRPr="007F1642">
        <w:rPr>
          <w:rFonts w:ascii="Tahoma" w:hAnsi="Tahoma" w:cs="Tahoma"/>
          <w:sz w:val="20"/>
          <w:szCs w:val="20"/>
        </w:rPr>
        <w:t>российским юридическим лицом</w:t>
      </w:r>
      <w:r w:rsidR="005651ED" w:rsidRPr="007F1642">
        <w:rPr>
          <w:rFonts w:ascii="Tahoma" w:hAnsi="Tahoma" w:cs="Tahoma"/>
          <w:sz w:val="20"/>
          <w:szCs w:val="20"/>
        </w:rPr>
        <w:t xml:space="preserve"> либо эмитентом еврооблигаций</w:t>
      </w:r>
      <w:r w:rsidRPr="007F1642">
        <w:rPr>
          <w:rFonts w:ascii="Tahoma" w:hAnsi="Tahoma" w:cs="Tahoma"/>
          <w:sz w:val="20"/>
          <w:szCs w:val="20"/>
        </w:rPr>
        <w:t xml:space="preserve"> были в полном объеме исполнены обязательства по еврооблигациям, учет пр</w:t>
      </w:r>
      <w:r w:rsidR="005651ED" w:rsidRPr="007F1642">
        <w:rPr>
          <w:rFonts w:ascii="Tahoma" w:hAnsi="Tahoma" w:cs="Tahoma"/>
          <w:sz w:val="20"/>
          <w:szCs w:val="20"/>
        </w:rPr>
        <w:t>ав на которые осуществляется в Депозитарии</w:t>
      </w:r>
      <w:r w:rsidRPr="007F1642">
        <w:rPr>
          <w:rFonts w:ascii="Tahoma" w:hAnsi="Tahoma" w:cs="Tahoma"/>
          <w:sz w:val="20"/>
          <w:szCs w:val="20"/>
        </w:rPr>
        <w:t>;</w:t>
      </w:r>
    </w:p>
    <w:p w14:paraId="3A4B0123" w14:textId="35FA0D04" w:rsidR="00185A12" w:rsidRPr="007F1642" w:rsidRDefault="005E2B34" w:rsidP="008F3D60">
      <w:pPr>
        <w:pStyle w:val="a0"/>
        <w:numPr>
          <w:ilvl w:val="0"/>
          <w:numId w:val="22"/>
        </w:numPr>
        <w:ind w:left="1276" w:hanging="283"/>
        <w:rPr>
          <w:rFonts w:ascii="Tahoma" w:hAnsi="Tahoma" w:cs="Tahoma"/>
          <w:sz w:val="20"/>
          <w:szCs w:val="20"/>
        </w:rPr>
      </w:pPr>
      <w:r w:rsidRPr="007F1642">
        <w:rPr>
          <w:rFonts w:ascii="Tahoma" w:hAnsi="Tahoma" w:cs="Tahoma"/>
          <w:sz w:val="20"/>
          <w:szCs w:val="20"/>
        </w:rPr>
        <w:t>российскому юридическому лицу</w:t>
      </w:r>
      <w:r w:rsidR="00185A12" w:rsidRPr="007F1642">
        <w:rPr>
          <w:rFonts w:ascii="Tahoma" w:hAnsi="Tahoma" w:cs="Tahoma"/>
          <w:sz w:val="20"/>
          <w:szCs w:val="20"/>
        </w:rPr>
        <w:t xml:space="preserve">, в случае если в пользу держателей еврооблигаций таким лицом были размещены облигации, оплата которых при их размещении была осуществлена еврооблигациями (далее </w:t>
      </w:r>
      <w:r w:rsidR="005651ED" w:rsidRPr="007F1642">
        <w:rPr>
          <w:rFonts w:ascii="Tahoma" w:hAnsi="Tahoma" w:cs="Tahoma"/>
          <w:sz w:val="20"/>
          <w:szCs w:val="20"/>
        </w:rPr>
        <w:t>в п</w:t>
      </w:r>
      <w:r w:rsidR="009A4398">
        <w:rPr>
          <w:rFonts w:ascii="Tahoma" w:hAnsi="Tahoma" w:cs="Tahoma"/>
          <w:sz w:val="20"/>
          <w:szCs w:val="20"/>
        </w:rPr>
        <w:t>ункте</w:t>
      </w:r>
      <w:r w:rsidR="005651ED" w:rsidRPr="007F1642">
        <w:rPr>
          <w:rFonts w:ascii="Tahoma" w:hAnsi="Tahoma" w:cs="Tahoma"/>
          <w:sz w:val="20"/>
          <w:szCs w:val="20"/>
        </w:rPr>
        <w:t xml:space="preserve"> 6.</w:t>
      </w:r>
      <w:r w:rsidR="00336D9C" w:rsidRPr="007F1642">
        <w:rPr>
          <w:rFonts w:ascii="Tahoma" w:hAnsi="Tahoma" w:cs="Tahoma"/>
          <w:sz w:val="20"/>
          <w:szCs w:val="20"/>
        </w:rPr>
        <w:t>3</w:t>
      </w:r>
      <w:r w:rsidR="00336D9C">
        <w:rPr>
          <w:rFonts w:ascii="Tahoma" w:hAnsi="Tahoma" w:cs="Tahoma"/>
          <w:sz w:val="20"/>
          <w:szCs w:val="20"/>
        </w:rPr>
        <w:t>1</w:t>
      </w:r>
      <w:r w:rsidR="000634FE" w:rsidRPr="007F1642">
        <w:rPr>
          <w:rFonts w:ascii="Tahoma" w:hAnsi="Tahoma" w:cs="Tahoma"/>
          <w:sz w:val="20"/>
          <w:szCs w:val="20"/>
        </w:rPr>
        <w:t>.</w:t>
      </w:r>
      <w:r w:rsidR="005651ED" w:rsidRPr="007F1642">
        <w:rPr>
          <w:rFonts w:ascii="Tahoma" w:hAnsi="Tahoma" w:cs="Tahoma"/>
          <w:sz w:val="20"/>
          <w:szCs w:val="20"/>
        </w:rPr>
        <w:t xml:space="preserve"> </w:t>
      </w:r>
      <w:r w:rsidR="00185A12" w:rsidRPr="007F1642">
        <w:rPr>
          <w:rFonts w:ascii="Tahoma" w:hAnsi="Tahoma" w:cs="Tahoma"/>
          <w:sz w:val="20"/>
          <w:szCs w:val="20"/>
        </w:rPr>
        <w:t xml:space="preserve">- замещающие облигации), и (или) в случае приобретения таким </w:t>
      </w:r>
      <w:r w:rsidRPr="007F1642">
        <w:rPr>
          <w:rFonts w:ascii="Tahoma" w:hAnsi="Tahoma" w:cs="Tahoma"/>
          <w:sz w:val="20"/>
          <w:szCs w:val="20"/>
        </w:rPr>
        <w:t>российским юридическим лицом</w:t>
      </w:r>
      <w:r w:rsidR="00185A12" w:rsidRPr="007F1642">
        <w:rPr>
          <w:rFonts w:ascii="Tahoma" w:hAnsi="Tahoma" w:cs="Tahoma"/>
          <w:sz w:val="20"/>
          <w:szCs w:val="20"/>
        </w:rPr>
        <w:t xml:space="preserve"> еврооблигаций за счет денежных средств, полученных при размещении замещающих облигаций;</w:t>
      </w:r>
    </w:p>
    <w:p w14:paraId="6A77716E" w14:textId="77777777" w:rsidR="00185A12" w:rsidRPr="007F1642" w:rsidRDefault="00185A12" w:rsidP="008F3D60">
      <w:pPr>
        <w:pStyle w:val="a0"/>
        <w:numPr>
          <w:ilvl w:val="0"/>
          <w:numId w:val="22"/>
        </w:numPr>
        <w:ind w:left="1276" w:hanging="283"/>
        <w:rPr>
          <w:rFonts w:ascii="Tahoma" w:hAnsi="Tahoma" w:cs="Tahoma"/>
          <w:sz w:val="20"/>
          <w:szCs w:val="20"/>
        </w:rPr>
      </w:pPr>
      <w:r w:rsidRPr="007F1642">
        <w:rPr>
          <w:rFonts w:ascii="Tahoma" w:hAnsi="Tahoma" w:cs="Tahoma"/>
          <w:sz w:val="20"/>
          <w:szCs w:val="20"/>
        </w:rPr>
        <w:t>Министерству финансов Российской Федерации</w:t>
      </w:r>
      <w:r w:rsidR="00FB55DB" w:rsidRPr="007F1642">
        <w:rPr>
          <w:rFonts w:ascii="Tahoma" w:hAnsi="Tahoma" w:cs="Tahoma"/>
          <w:sz w:val="20"/>
          <w:szCs w:val="20"/>
        </w:rPr>
        <w:t>,</w:t>
      </w:r>
      <w:r w:rsidRPr="007F1642">
        <w:rPr>
          <w:rFonts w:ascii="Tahoma" w:hAnsi="Tahoma" w:cs="Tahoma"/>
          <w:sz w:val="20"/>
          <w:szCs w:val="20"/>
        </w:rPr>
        <w:t xml:space="preserve"> в случае если Российской Федерацией в полном объеме исполнены государственные долговые обязательства Российской Федерации, выраженные в еврооблигациях Российской Федерации, учет прав на которые осуществляется в </w:t>
      </w:r>
      <w:r w:rsidR="005651ED" w:rsidRPr="007F1642">
        <w:rPr>
          <w:rFonts w:ascii="Tahoma" w:hAnsi="Tahoma" w:cs="Tahoma"/>
          <w:sz w:val="20"/>
          <w:szCs w:val="20"/>
        </w:rPr>
        <w:t>Д</w:t>
      </w:r>
      <w:r w:rsidRPr="007F1642">
        <w:rPr>
          <w:rFonts w:ascii="Tahoma" w:hAnsi="Tahoma" w:cs="Tahoma"/>
          <w:sz w:val="20"/>
          <w:szCs w:val="20"/>
        </w:rPr>
        <w:t>епозитари</w:t>
      </w:r>
      <w:r w:rsidR="005651ED" w:rsidRPr="007F1642">
        <w:rPr>
          <w:rFonts w:ascii="Tahoma" w:hAnsi="Tahoma" w:cs="Tahoma"/>
          <w:sz w:val="20"/>
          <w:szCs w:val="20"/>
        </w:rPr>
        <w:t>и</w:t>
      </w:r>
      <w:r w:rsidRPr="007F1642">
        <w:rPr>
          <w:rFonts w:ascii="Tahoma" w:hAnsi="Tahoma" w:cs="Tahoma"/>
          <w:sz w:val="20"/>
          <w:szCs w:val="20"/>
        </w:rPr>
        <w:t>.</w:t>
      </w:r>
    </w:p>
    <w:p w14:paraId="03478160" w14:textId="77777777" w:rsidR="00E30206" w:rsidRPr="007F1642" w:rsidRDefault="00291402" w:rsidP="008F3D60">
      <w:pPr>
        <w:pStyle w:val="a0"/>
        <w:numPr>
          <w:ilvl w:val="0"/>
          <w:numId w:val="0"/>
        </w:numPr>
        <w:ind w:left="993"/>
        <w:rPr>
          <w:rFonts w:ascii="Tahoma" w:hAnsi="Tahoma" w:cs="Tahoma"/>
          <w:sz w:val="20"/>
          <w:szCs w:val="20"/>
        </w:rPr>
      </w:pPr>
      <w:r w:rsidRPr="007F1642">
        <w:rPr>
          <w:rFonts w:ascii="Tahoma" w:hAnsi="Tahoma" w:cs="Tahoma"/>
          <w:sz w:val="20"/>
          <w:szCs w:val="20"/>
        </w:rPr>
        <w:t xml:space="preserve">Счет хранения погашенных ценных бумаг открывается Депозитарием при наличии у Депозитария </w:t>
      </w:r>
      <w:r w:rsidR="003A1D7C" w:rsidRPr="007F1642">
        <w:rPr>
          <w:rFonts w:ascii="Tahoma" w:hAnsi="Tahoma" w:cs="Tahoma"/>
          <w:sz w:val="20"/>
          <w:szCs w:val="20"/>
        </w:rPr>
        <w:t>информации/</w:t>
      </w:r>
      <w:r w:rsidRPr="007F1642">
        <w:rPr>
          <w:rFonts w:ascii="Tahoma" w:hAnsi="Tahoma" w:cs="Tahoma"/>
          <w:sz w:val="20"/>
          <w:szCs w:val="20"/>
        </w:rPr>
        <w:t xml:space="preserve">документов, однозначно подтверждающих обстоятельства, в связи с которыми осуществляется открытие счета хранения погашенных ценных бумаг. </w:t>
      </w:r>
    </w:p>
    <w:p w14:paraId="693AEF61" w14:textId="77777777" w:rsidR="00E30206" w:rsidRDefault="00E30206" w:rsidP="008F3D60">
      <w:pPr>
        <w:pStyle w:val="a0"/>
        <w:ind w:left="993" w:hanging="993"/>
        <w:rPr>
          <w:rFonts w:ascii="Tahoma" w:hAnsi="Tahoma" w:cs="Tahoma"/>
          <w:sz w:val="20"/>
          <w:szCs w:val="20"/>
        </w:rPr>
      </w:pPr>
      <w:r>
        <w:rPr>
          <w:rFonts w:ascii="Tahoma" w:hAnsi="Tahoma" w:cs="Tahoma"/>
          <w:sz w:val="20"/>
          <w:szCs w:val="20"/>
        </w:rPr>
        <w:t xml:space="preserve">Депозитарий открывает российскому юридическому лицу или эмитенту еврооблигаций на основании заявления российского юридического лица или эмитента еврооблигаций соответственно счет хранения погашенных ценных бумаг в случае приобретения ими еврооблигаций с целью прекращения их обращения (форма </w:t>
      </w:r>
      <w:hyperlink w:anchor="Текст_R12" w:history="1">
        <w:r w:rsidRPr="003B67BB">
          <w:rPr>
            <w:rStyle w:val="af"/>
            <w:rFonts w:ascii="Tahoma" w:hAnsi="Tahoma" w:cs="Tahoma"/>
            <w:sz w:val="20"/>
            <w:szCs w:val="20"/>
          </w:rPr>
          <w:t>№</w:t>
        </w:r>
        <w:r w:rsidRPr="003B67BB">
          <w:rPr>
            <w:rStyle w:val="af"/>
            <w:rFonts w:ascii="Tahoma" w:hAnsi="Tahoma" w:cs="Tahoma"/>
            <w:sz w:val="20"/>
            <w:szCs w:val="20"/>
            <w:lang w:val="en-US"/>
          </w:rPr>
          <w:t>R</w:t>
        </w:r>
        <w:r w:rsidRPr="003B67BB">
          <w:rPr>
            <w:rStyle w:val="af"/>
            <w:rFonts w:ascii="Tahoma" w:hAnsi="Tahoma" w:cs="Tahoma"/>
            <w:sz w:val="20"/>
            <w:szCs w:val="20"/>
          </w:rPr>
          <w:t>12</w:t>
        </w:r>
      </w:hyperlink>
      <w:r>
        <w:rPr>
          <w:rFonts w:ascii="Tahoma" w:hAnsi="Tahoma" w:cs="Tahoma"/>
          <w:sz w:val="20"/>
          <w:szCs w:val="20"/>
        </w:rPr>
        <w:t>).</w:t>
      </w:r>
    </w:p>
    <w:p w14:paraId="14FE3C3A" w14:textId="77777777" w:rsidR="00105DC0" w:rsidRPr="007F1642" w:rsidRDefault="0062372B" w:rsidP="008F3D60">
      <w:pPr>
        <w:pStyle w:val="a0"/>
        <w:ind w:left="993" w:hanging="993"/>
        <w:rPr>
          <w:rFonts w:ascii="Tahoma" w:hAnsi="Tahoma" w:cs="Tahoma"/>
          <w:sz w:val="20"/>
          <w:szCs w:val="20"/>
        </w:rPr>
      </w:pPr>
      <w:r w:rsidRPr="007F1642">
        <w:rPr>
          <w:rFonts w:ascii="Tahoma" w:hAnsi="Tahoma" w:cs="Tahoma"/>
          <w:sz w:val="20"/>
          <w:szCs w:val="20"/>
        </w:rPr>
        <w:t>Депозитарий, открывший счет хранения погашенных ценных бумаг Министерству финансов Российской Федерации, не позднее рабочего дня, следующего за днем открытия такого счета направляет центральному депозитарию информацию о реквизитах указанного счета и не позднее рабочего дня, следующего за днем зачисления на него еврооблигаций Российской Федерации</w:t>
      </w:r>
      <w:r w:rsidR="00F7676A" w:rsidRPr="007F1642">
        <w:rPr>
          <w:rFonts w:ascii="Tahoma" w:hAnsi="Tahoma" w:cs="Tahoma"/>
          <w:sz w:val="20"/>
          <w:szCs w:val="20"/>
        </w:rPr>
        <w:t>,</w:t>
      </w:r>
      <w:r w:rsidRPr="007F1642">
        <w:rPr>
          <w:rFonts w:ascii="Tahoma" w:hAnsi="Tahoma" w:cs="Tahoma"/>
          <w:sz w:val="20"/>
          <w:szCs w:val="20"/>
        </w:rPr>
        <w:t xml:space="preserve"> направляет центральному депозитарию информацию о количестве зачисленных еврооблигаций Российской Федерации для последующей передачи Министерству финансов Российской Федерации.</w:t>
      </w:r>
    </w:p>
    <w:p w14:paraId="78593B55" w14:textId="77777777" w:rsidR="00495627" w:rsidRPr="007F1642" w:rsidRDefault="00495627" w:rsidP="008F3D60">
      <w:pPr>
        <w:pStyle w:val="a0"/>
        <w:ind w:left="993" w:hanging="993"/>
        <w:rPr>
          <w:rFonts w:ascii="Tahoma" w:hAnsi="Tahoma" w:cs="Tahoma"/>
          <w:sz w:val="20"/>
          <w:szCs w:val="20"/>
          <w:lang w:eastAsia="ru-RU"/>
        </w:rPr>
      </w:pPr>
      <w:r w:rsidRPr="007F1642">
        <w:rPr>
          <w:rFonts w:ascii="Tahoma" w:hAnsi="Tahoma" w:cs="Tahoma"/>
          <w:sz w:val="20"/>
          <w:szCs w:val="20"/>
          <w:lang w:eastAsia="ru-RU"/>
        </w:rPr>
        <w:t>На счет хранения погашенных ценных бумаг зачисляются только:</w:t>
      </w:r>
    </w:p>
    <w:p w14:paraId="124629E9" w14:textId="77777777" w:rsidR="00495627" w:rsidRPr="007F1642" w:rsidRDefault="00495627" w:rsidP="008F3D60">
      <w:pPr>
        <w:pStyle w:val="1"/>
        <w:ind w:left="1276" w:hanging="283"/>
        <w:rPr>
          <w:rFonts w:ascii="Tahoma" w:hAnsi="Tahoma" w:cs="Tahoma"/>
          <w:sz w:val="20"/>
          <w:szCs w:val="20"/>
          <w:lang w:eastAsia="ru-RU"/>
        </w:rPr>
      </w:pPr>
      <w:r w:rsidRPr="007F1642">
        <w:rPr>
          <w:rFonts w:ascii="Tahoma" w:hAnsi="Tahoma" w:cs="Tahoma"/>
          <w:sz w:val="20"/>
          <w:szCs w:val="20"/>
          <w:lang w:eastAsia="ru-RU"/>
        </w:rPr>
        <w:t xml:space="preserve">погашенные в полном объеме </w:t>
      </w:r>
      <w:r w:rsidR="00246223" w:rsidRPr="007F1642">
        <w:rPr>
          <w:rFonts w:ascii="Tahoma" w:hAnsi="Tahoma" w:cs="Tahoma"/>
          <w:sz w:val="20"/>
          <w:szCs w:val="20"/>
        </w:rPr>
        <w:t>еврооблигации</w:t>
      </w:r>
      <w:r w:rsidRPr="007F1642">
        <w:rPr>
          <w:rFonts w:ascii="Tahoma" w:hAnsi="Tahoma" w:cs="Tahoma"/>
          <w:sz w:val="20"/>
          <w:szCs w:val="20"/>
          <w:lang w:eastAsia="ru-RU"/>
        </w:rPr>
        <w:t>;</w:t>
      </w:r>
    </w:p>
    <w:p w14:paraId="28C29734" w14:textId="77777777" w:rsidR="00495627" w:rsidRDefault="00246223" w:rsidP="008F3D60">
      <w:pPr>
        <w:pStyle w:val="1"/>
        <w:ind w:left="1276" w:hanging="283"/>
        <w:rPr>
          <w:rFonts w:ascii="Tahoma" w:hAnsi="Tahoma" w:cs="Tahoma"/>
          <w:sz w:val="20"/>
          <w:szCs w:val="20"/>
          <w:lang w:eastAsia="ru-RU"/>
        </w:rPr>
      </w:pPr>
      <w:r w:rsidRPr="007F1642">
        <w:rPr>
          <w:rFonts w:ascii="Tahoma" w:hAnsi="Tahoma" w:cs="Tahoma"/>
          <w:sz w:val="20"/>
          <w:szCs w:val="20"/>
        </w:rPr>
        <w:t>еврооблигации</w:t>
      </w:r>
      <w:r w:rsidR="00495627" w:rsidRPr="007F1642">
        <w:rPr>
          <w:rFonts w:ascii="Tahoma" w:hAnsi="Tahoma" w:cs="Tahoma"/>
          <w:sz w:val="20"/>
          <w:szCs w:val="20"/>
          <w:lang w:eastAsia="ru-RU"/>
        </w:rPr>
        <w:t xml:space="preserve">, по которым российским юридическим лицом исполнены обязательства путем размещения замещающих </w:t>
      </w:r>
      <w:r w:rsidRPr="007F1642">
        <w:rPr>
          <w:rFonts w:ascii="Tahoma" w:hAnsi="Tahoma" w:cs="Tahoma"/>
          <w:sz w:val="20"/>
          <w:szCs w:val="20"/>
          <w:lang w:eastAsia="ru-RU"/>
        </w:rPr>
        <w:t>облигаций</w:t>
      </w:r>
      <w:r w:rsidR="00495627" w:rsidRPr="007F1642">
        <w:rPr>
          <w:rFonts w:ascii="Tahoma" w:hAnsi="Tahoma" w:cs="Tahoma"/>
          <w:sz w:val="20"/>
          <w:szCs w:val="20"/>
          <w:lang w:eastAsia="ru-RU"/>
        </w:rPr>
        <w:t>;</w:t>
      </w:r>
    </w:p>
    <w:p w14:paraId="4C2F6B46" w14:textId="77777777" w:rsidR="00E76C86" w:rsidRPr="007F1642" w:rsidRDefault="00E76C86" w:rsidP="008F3D60">
      <w:pPr>
        <w:pStyle w:val="1"/>
        <w:ind w:left="1276" w:hanging="283"/>
        <w:rPr>
          <w:rFonts w:ascii="Tahoma" w:hAnsi="Tahoma" w:cs="Tahoma"/>
          <w:sz w:val="20"/>
          <w:szCs w:val="20"/>
          <w:lang w:eastAsia="ru-RU"/>
        </w:rPr>
      </w:pPr>
      <w:r>
        <w:rPr>
          <w:rFonts w:ascii="Tahoma" w:hAnsi="Tahoma" w:cs="Tahoma"/>
          <w:sz w:val="20"/>
          <w:szCs w:val="20"/>
          <w:lang w:eastAsia="ru-RU"/>
        </w:rPr>
        <w:t>еврооблигации, приобретенные российским юридическим лицом или эмитентом еврооблигаций с целью прекращения их обращения;</w:t>
      </w:r>
    </w:p>
    <w:p w14:paraId="52333DE9" w14:textId="77777777" w:rsidR="00495627" w:rsidRPr="007F1642" w:rsidRDefault="00495627" w:rsidP="008F3D60">
      <w:pPr>
        <w:pStyle w:val="1"/>
        <w:ind w:left="1276" w:hanging="283"/>
        <w:rPr>
          <w:rFonts w:ascii="Tahoma" w:hAnsi="Tahoma" w:cs="Tahoma"/>
          <w:sz w:val="20"/>
          <w:szCs w:val="20"/>
          <w:lang w:eastAsia="ru-RU"/>
        </w:rPr>
      </w:pPr>
      <w:r w:rsidRPr="007F1642">
        <w:rPr>
          <w:rFonts w:ascii="Tahoma" w:hAnsi="Tahoma" w:cs="Tahoma"/>
          <w:sz w:val="20"/>
          <w:szCs w:val="20"/>
          <w:lang w:eastAsia="ru-RU"/>
        </w:rPr>
        <w:t xml:space="preserve">погашенные в полном объеме </w:t>
      </w:r>
      <w:r w:rsidR="00246223" w:rsidRPr="007F1642">
        <w:rPr>
          <w:rFonts w:ascii="Tahoma" w:hAnsi="Tahoma" w:cs="Tahoma"/>
          <w:sz w:val="20"/>
          <w:szCs w:val="20"/>
        </w:rPr>
        <w:t>еврооблигации</w:t>
      </w:r>
      <w:r w:rsidRPr="007F1642">
        <w:rPr>
          <w:rFonts w:ascii="Tahoma" w:hAnsi="Tahoma" w:cs="Tahoma"/>
          <w:sz w:val="20"/>
          <w:szCs w:val="20"/>
          <w:lang w:eastAsia="ru-RU"/>
        </w:rPr>
        <w:t xml:space="preserve"> Российской Федерации.</w:t>
      </w:r>
    </w:p>
    <w:p w14:paraId="12DAF98D" w14:textId="77777777" w:rsidR="00D14D4C" w:rsidRPr="007F1642" w:rsidRDefault="00D14D4C" w:rsidP="008F3D60">
      <w:pPr>
        <w:pStyle w:val="a0"/>
        <w:ind w:left="993" w:hanging="993"/>
        <w:rPr>
          <w:rFonts w:ascii="Tahoma" w:hAnsi="Tahoma" w:cs="Tahoma"/>
          <w:sz w:val="20"/>
          <w:szCs w:val="20"/>
        </w:rPr>
      </w:pPr>
      <w:r w:rsidRPr="007F1642">
        <w:rPr>
          <w:rFonts w:ascii="Tahoma" w:hAnsi="Tahoma" w:cs="Tahoma"/>
          <w:sz w:val="20"/>
          <w:szCs w:val="20"/>
        </w:rPr>
        <w:t xml:space="preserve">Операции списания еврооблигаций и еврооблигаций Российской Федерации (за исключением еврооблигаций, по которым </w:t>
      </w:r>
      <w:r w:rsidR="005E2B34" w:rsidRPr="007F1642">
        <w:rPr>
          <w:rFonts w:ascii="Tahoma" w:hAnsi="Tahoma" w:cs="Tahoma"/>
          <w:sz w:val="20"/>
          <w:szCs w:val="20"/>
        </w:rPr>
        <w:t>российским юридическим лицом</w:t>
      </w:r>
      <w:r w:rsidRPr="007F1642">
        <w:rPr>
          <w:rFonts w:ascii="Tahoma" w:hAnsi="Tahoma" w:cs="Tahoma"/>
          <w:sz w:val="20"/>
          <w:szCs w:val="20"/>
        </w:rPr>
        <w:t xml:space="preserve"> исполнены обязательства путем размещения замещающих облигаций) со счетов депо Депонентов и по зачислению погашенных в полном объеме еврооблигаций на счет хранения погашенных ценных бумаг совершаются без поручения эмитента (</w:t>
      </w:r>
      <w:r w:rsidR="005E2B34" w:rsidRPr="007F1642">
        <w:rPr>
          <w:rFonts w:ascii="Tahoma" w:hAnsi="Tahoma" w:cs="Tahoma"/>
          <w:sz w:val="20"/>
          <w:szCs w:val="20"/>
        </w:rPr>
        <w:t>российского юридического лица</w:t>
      </w:r>
      <w:r w:rsidRPr="007F1642">
        <w:rPr>
          <w:rFonts w:ascii="Tahoma" w:hAnsi="Tahoma" w:cs="Tahoma"/>
          <w:sz w:val="20"/>
          <w:szCs w:val="20"/>
        </w:rPr>
        <w:t xml:space="preserve">), Министерства финансов Российской Федерации, а также Депонентов. </w:t>
      </w:r>
    </w:p>
    <w:p w14:paraId="75A44AE5" w14:textId="77777777" w:rsidR="00D14D4C" w:rsidRDefault="00D14D4C" w:rsidP="008F3D60">
      <w:pPr>
        <w:pStyle w:val="a0"/>
        <w:ind w:left="993" w:hanging="993"/>
        <w:rPr>
          <w:rFonts w:ascii="Tahoma" w:hAnsi="Tahoma" w:cs="Tahoma"/>
          <w:sz w:val="20"/>
          <w:szCs w:val="20"/>
        </w:rPr>
      </w:pPr>
      <w:r w:rsidRPr="007F1642">
        <w:rPr>
          <w:rFonts w:ascii="Tahoma" w:hAnsi="Tahoma" w:cs="Tahoma"/>
          <w:sz w:val="20"/>
          <w:szCs w:val="20"/>
        </w:rPr>
        <w:t xml:space="preserve">Операции по зачислению еврооблигаций, по которым </w:t>
      </w:r>
      <w:r w:rsidR="005E2B34" w:rsidRPr="007F1642">
        <w:rPr>
          <w:rFonts w:ascii="Tahoma" w:hAnsi="Tahoma" w:cs="Tahoma"/>
          <w:sz w:val="20"/>
          <w:szCs w:val="20"/>
        </w:rPr>
        <w:t xml:space="preserve">российским юридическим лицом </w:t>
      </w:r>
      <w:r w:rsidRPr="007F1642">
        <w:rPr>
          <w:rFonts w:ascii="Tahoma" w:hAnsi="Tahoma" w:cs="Tahoma"/>
          <w:sz w:val="20"/>
          <w:szCs w:val="20"/>
        </w:rPr>
        <w:t xml:space="preserve">исполнены обязательства путем размещения замещающих облигаций, осуществляется на счет хранения погашенных ценных бумаг на основании поручения </w:t>
      </w:r>
      <w:r w:rsidR="005E2B34" w:rsidRPr="007F1642">
        <w:rPr>
          <w:rFonts w:ascii="Tahoma" w:hAnsi="Tahoma" w:cs="Tahoma"/>
          <w:sz w:val="20"/>
          <w:szCs w:val="20"/>
        </w:rPr>
        <w:t>российского юридического лица</w:t>
      </w:r>
      <w:r w:rsidR="00FB55DB" w:rsidRPr="007F1642">
        <w:rPr>
          <w:rFonts w:ascii="Tahoma" w:hAnsi="Tahoma" w:cs="Tahoma"/>
          <w:sz w:val="20"/>
          <w:szCs w:val="20"/>
        </w:rPr>
        <w:t xml:space="preserve"> (форма </w:t>
      </w:r>
      <w:hyperlink w:anchor="Текст_R18" w:history="1">
        <w:r w:rsidR="003B67BB" w:rsidRPr="003B67BB">
          <w:rPr>
            <w:rStyle w:val="af"/>
            <w:rFonts w:ascii="Tahoma" w:hAnsi="Tahoma" w:cs="Tahoma"/>
            <w:sz w:val="20"/>
            <w:szCs w:val="20"/>
          </w:rPr>
          <w:t>№</w:t>
        </w:r>
        <w:r w:rsidR="003B67BB" w:rsidRPr="003B67BB">
          <w:rPr>
            <w:rStyle w:val="af"/>
            <w:rFonts w:ascii="Tahoma" w:hAnsi="Tahoma" w:cs="Tahoma"/>
            <w:sz w:val="20"/>
            <w:szCs w:val="20"/>
            <w:lang w:val="en-US"/>
          </w:rPr>
          <w:t>R</w:t>
        </w:r>
        <w:r w:rsidR="003B67BB" w:rsidRPr="003B67BB">
          <w:rPr>
            <w:rStyle w:val="af"/>
            <w:rFonts w:ascii="Tahoma" w:hAnsi="Tahoma" w:cs="Tahoma"/>
            <w:sz w:val="20"/>
            <w:szCs w:val="20"/>
          </w:rPr>
          <w:t>18</w:t>
        </w:r>
      </w:hyperlink>
      <w:r w:rsidR="00FB55DB" w:rsidRPr="007F1642">
        <w:rPr>
          <w:rFonts w:ascii="Tahoma" w:hAnsi="Tahoma" w:cs="Tahoma"/>
          <w:sz w:val="20"/>
          <w:szCs w:val="20"/>
        </w:rPr>
        <w:t>)</w:t>
      </w:r>
      <w:r w:rsidRPr="007F1642">
        <w:rPr>
          <w:rFonts w:ascii="Tahoma" w:hAnsi="Tahoma" w:cs="Tahoma"/>
          <w:sz w:val="20"/>
          <w:szCs w:val="20"/>
        </w:rPr>
        <w:t>.</w:t>
      </w:r>
    </w:p>
    <w:p w14:paraId="3ADA27A1" w14:textId="77777777" w:rsidR="00E76C86" w:rsidRPr="007F1642" w:rsidRDefault="00E76C86" w:rsidP="008F3D60">
      <w:pPr>
        <w:pStyle w:val="a0"/>
        <w:ind w:left="993" w:hanging="993"/>
        <w:rPr>
          <w:rFonts w:ascii="Tahoma" w:hAnsi="Tahoma" w:cs="Tahoma"/>
          <w:sz w:val="20"/>
          <w:szCs w:val="20"/>
        </w:rPr>
      </w:pPr>
      <w:r>
        <w:rPr>
          <w:rFonts w:ascii="Tahoma" w:hAnsi="Tahoma" w:cs="Tahoma"/>
          <w:sz w:val="20"/>
          <w:szCs w:val="20"/>
        </w:rPr>
        <w:t>Операции по зачислению еврооблигаций, которые приобретены российским юридическим лицом (эмитентом еврооблигаций) с целью прекращения их обращения, осуществляются на счет хранения погашенных ценных бумаг на основании поручения российского юридического лица (эмитента еврооблигаций) (форма №</w:t>
      </w:r>
      <w:r>
        <w:rPr>
          <w:rFonts w:ascii="Tahoma" w:hAnsi="Tahoma" w:cs="Tahoma"/>
          <w:sz w:val="20"/>
          <w:szCs w:val="20"/>
          <w:lang w:val="en-US"/>
        </w:rPr>
        <w:t>R</w:t>
      </w:r>
      <w:r w:rsidRPr="00C04DE4">
        <w:rPr>
          <w:rFonts w:ascii="Tahoma" w:hAnsi="Tahoma" w:cs="Tahoma"/>
          <w:sz w:val="20"/>
          <w:szCs w:val="20"/>
        </w:rPr>
        <w:t>18</w:t>
      </w:r>
      <w:r>
        <w:rPr>
          <w:rFonts w:ascii="Tahoma" w:hAnsi="Tahoma" w:cs="Tahoma"/>
          <w:sz w:val="20"/>
          <w:szCs w:val="20"/>
        </w:rPr>
        <w:t>).</w:t>
      </w:r>
    </w:p>
    <w:p w14:paraId="5E2F2FD1" w14:textId="77777777" w:rsidR="00B62844" w:rsidRPr="007F1642" w:rsidRDefault="00835F31" w:rsidP="008F3D60">
      <w:pPr>
        <w:pStyle w:val="a0"/>
        <w:ind w:left="993" w:hanging="993"/>
        <w:rPr>
          <w:rFonts w:ascii="Tahoma" w:hAnsi="Tahoma" w:cs="Tahoma"/>
          <w:sz w:val="20"/>
          <w:szCs w:val="20"/>
        </w:rPr>
      </w:pPr>
      <w:r w:rsidRPr="007F1642">
        <w:rPr>
          <w:rFonts w:ascii="Tahoma" w:hAnsi="Tahoma" w:cs="Tahoma"/>
          <w:sz w:val="20"/>
          <w:szCs w:val="20"/>
        </w:rPr>
        <w:t xml:space="preserve">Зачисление </w:t>
      </w:r>
      <w:r w:rsidR="00FB55DB" w:rsidRPr="007F1642">
        <w:rPr>
          <w:rFonts w:ascii="Tahoma" w:hAnsi="Tahoma" w:cs="Tahoma"/>
          <w:sz w:val="20"/>
          <w:szCs w:val="20"/>
        </w:rPr>
        <w:t>еврооблигаций и еврооблигаций Российской Федерации</w:t>
      </w:r>
      <w:r w:rsidR="004D16B3" w:rsidRPr="007F1642">
        <w:rPr>
          <w:rFonts w:ascii="Tahoma" w:hAnsi="Tahoma" w:cs="Tahoma"/>
          <w:sz w:val="20"/>
          <w:szCs w:val="20"/>
        </w:rPr>
        <w:t xml:space="preserve"> </w:t>
      </w:r>
      <w:r w:rsidRPr="007F1642">
        <w:rPr>
          <w:rFonts w:ascii="Tahoma" w:hAnsi="Tahoma" w:cs="Tahoma"/>
          <w:sz w:val="20"/>
          <w:szCs w:val="20"/>
        </w:rPr>
        <w:t xml:space="preserve">на счет хранения погашенных ценных бумаг происходит одновременно с их списанием со счетов депо Депонентов, на которых </w:t>
      </w:r>
      <w:r w:rsidR="001172BB" w:rsidRPr="007F1642">
        <w:rPr>
          <w:rFonts w:ascii="Tahoma" w:hAnsi="Tahoma" w:cs="Tahoma"/>
          <w:sz w:val="20"/>
          <w:szCs w:val="20"/>
        </w:rPr>
        <w:t xml:space="preserve">они </w:t>
      </w:r>
      <w:r w:rsidRPr="007F1642">
        <w:rPr>
          <w:rFonts w:ascii="Tahoma" w:hAnsi="Tahoma" w:cs="Tahoma"/>
          <w:sz w:val="20"/>
          <w:szCs w:val="20"/>
        </w:rPr>
        <w:t>учитывались</w:t>
      </w:r>
      <w:r w:rsidR="00D05107" w:rsidRPr="007F1642">
        <w:rPr>
          <w:rFonts w:ascii="Tahoma" w:hAnsi="Tahoma" w:cs="Tahoma"/>
          <w:sz w:val="20"/>
          <w:szCs w:val="20"/>
        </w:rPr>
        <w:t>.</w:t>
      </w:r>
    </w:p>
    <w:p w14:paraId="534A4715" w14:textId="77777777" w:rsidR="00B62844" w:rsidRPr="007F1642" w:rsidRDefault="00B62844" w:rsidP="008F3D60">
      <w:pPr>
        <w:pStyle w:val="a0"/>
        <w:ind w:left="993" w:hanging="993"/>
        <w:rPr>
          <w:rFonts w:ascii="Tahoma" w:hAnsi="Tahoma" w:cs="Tahoma"/>
          <w:sz w:val="20"/>
          <w:szCs w:val="20"/>
        </w:rPr>
      </w:pPr>
      <w:r w:rsidRPr="007F1642">
        <w:rPr>
          <w:rFonts w:ascii="Tahoma" w:hAnsi="Tahoma" w:cs="Tahoma"/>
          <w:sz w:val="20"/>
          <w:szCs w:val="20"/>
        </w:rPr>
        <w:t xml:space="preserve">Операции по списанию </w:t>
      </w:r>
      <w:r w:rsidR="009868BC" w:rsidRPr="007F1642">
        <w:rPr>
          <w:rFonts w:ascii="Tahoma" w:hAnsi="Tahoma" w:cs="Tahoma"/>
          <w:sz w:val="20"/>
          <w:szCs w:val="20"/>
        </w:rPr>
        <w:t>еврооблигаций и еврооблигаций Российской Федерации</w:t>
      </w:r>
      <w:r w:rsidR="00C12DC8" w:rsidRPr="007F1642">
        <w:rPr>
          <w:rFonts w:ascii="Tahoma" w:hAnsi="Tahoma" w:cs="Tahoma"/>
          <w:sz w:val="20"/>
          <w:szCs w:val="20"/>
        </w:rPr>
        <w:t xml:space="preserve"> </w:t>
      </w:r>
      <w:r w:rsidRPr="007F1642">
        <w:rPr>
          <w:rFonts w:ascii="Tahoma" w:hAnsi="Tahoma" w:cs="Tahoma"/>
          <w:sz w:val="20"/>
          <w:szCs w:val="20"/>
        </w:rPr>
        <w:t>со счета хранения погашенных ценных бумаг осуществляются только при условии получения Депозитарием документ</w:t>
      </w:r>
      <w:r w:rsidR="009868BC" w:rsidRPr="007F1642">
        <w:rPr>
          <w:rFonts w:ascii="Tahoma" w:hAnsi="Tahoma" w:cs="Tahoma"/>
          <w:sz w:val="20"/>
          <w:szCs w:val="20"/>
        </w:rPr>
        <w:t>ов, подтверждающих</w:t>
      </w:r>
      <w:r w:rsidRPr="007F1642">
        <w:rPr>
          <w:rFonts w:ascii="Tahoma" w:hAnsi="Tahoma" w:cs="Tahoma"/>
          <w:sz w:val="20"/>
          <w:szCs w:val="20"/>
        </w:rPr>
        <w:t xml:space="preserve"> списание такого же количества </w:t>
      </w:r>
      <w:r w:rsidR="009868BC" w:rsidRPr="007F1642">
        <w:rPr>
          <w:rFonts w:ascii="Tahoma" w:hAnsi="Tahoma" w:cs="Tahoma"/>
          <w:sz w:val="20"/>
          <w:szCs w:val="20"/>
        </w:rPr>
        <w:t xml:space="preserve">еврооблигаций (еврооблигаций Российской Федерации) </w:t>
      </w:r>
      <w:r w:rsidRPr="007F1642">
        <w:rPr>
          <w:rFonts w:ascii="Tahoma" w:hAnsi="Tahoma" w:cs="Tahoma"/>
          <w:sz w:val="20"/>
          <w:szCs w:val="20"/>
        </w:rPr>
        <w:t>со счета Депозитария в иностранном депозитарии.</w:t>
      </w:r>
    </w:p>
    <w:p w14:paraId="6395C885" w14:textId="54D22C97" w:rsidR="00B62844" w:rsidRDefault="009868BC" w:rsidP="008F3D60">
      <w:pPr>
        <w:pStyle w:val="a0"/>
        <w:ind w:left="993" w:hanging="993"/>
        <w:rPr>
          <w:rFonts w:ascii="Tahoma" w:hAnsi="Tahoma" w:cs="Tahoma"/>
          <w:sz w:val="20"/>
          <w:szCs w:val="20"/>
        </w:rPr>
      </w:pPr>
      <w:r w:rsidRPr="007F1642">
        <w:rPr>
          <w:rFonts w:ascii="Tahoma" w:hAnsi="Tahoma" w:cs="Tahoma"/>
          <w:sz w:val="20"/>
          <w:szCs w:val="20"/>
        </w:rPr>
        <w:t>Требования, п</w:t>
      </w:r>
      <w:r w:rsidR="00B62844" w:rsidRPr="007F1642">
        <w:rPr>
          <w:rFonts w:ascii="Tahoma" w:hAnsi="Tahoma" w:cs="Tahoma"/>
          <w:sz w:val="20"/>
          <w:szCs w:val="20"/>
        </w:rPr>
        <w:t xml:space="preserve">редусмотренные </w:t>
      </w:r>
      <w:r w:rsidR="00336D9C" w:rsidRPr="007F1642">
        <w:rPr>
          <w:rFonts w:ascii="Tahoma" w:hAnsi="Tahoma" w:cs="Tahoma"/>
          <w:sz w:val="20"/>
          <w:szCs w:val="20"/>
        </w:rPr>
        <w:t>п</w:t>
      </w:r>
      <w:r w:rsidR="009A4398">
        <w:rPr>
          <w:rFonts w:ascii="Tahoma" w:hAnsi="Tahoma" w:cs="Tahoma"/>
          <w:sz w:val="20"/>
          <w:szCs w:val="20"/>
        </w:rPr>
        <w:t>унктом</w:t>
      </w:r>
      <w:r w:rsidR="00336D9C" w:rsidRPr="007F1642">
        <w:rPr>
          <w:rFonts w:ascii="Tahoma" w:hAnsi="Tahoma" w:cs="Tahoma"/>
          <w:sz w:val="20"/>
          <w:szCs w:val="20"/>
        </w:rPr>
        <w:t xml:space="preserve"> </w:t>
      </w:r>
      <w:r w:rsidR="00821166" w:rsidRPr="007F1642">
        <w:rPr>
          <w:rFonts w:ascii="Tahoma" w:hAnsi="Tahoma" w:cs="Tahoma"/>
          <w:sz w:val="20"/>
          <w:szCs w:val="20"/>
        </w:rPr>
        <w:t>6.</w:t>
      </w:r>
      <w:r w:rsidR="00336D9C" w:rsidRPr="007F1642">
        <w:rPr>
          <w:rFonts w:ascii="Tahoma" w:hAnsi="Tahoma" w:cs="Tahoma"/>
          <w:sz w:val="20"/>
          <w:szCs w:val="20"/>
        </w:rPr>
        <w:t>3</w:t>
      </w:r>
      <w:r w:rsidR="00336D9C">
        <w:rPr>
          <w:rFonts w:ascii="Tahoma" w:hAnsi="Tahoma" w:cs="Tahoma"/>
          <w:sz w:val="20"/>
          <w:szCs w:val="20"/>
        </w:rPr>
        <w:t>1</w:t>
      </w:r>
      <w:r w:rsidR="000634FE" w:rsidRPr="007F1642">
        <w:rPr>
          <w:rFonts w:ascii="Tahoma" w:hAnsi="Tahoma" w:cs="Tahoma"/>
          <w:sz w:val="20"/>
          <w:szCs w:val="20"/>
        </w:rPr>
        <w:t>.</w:t>
      </w:r>
      <w:r w:rsidRPr="007F1642">
        <w:rPr>
          <w:rFonts w:ascii="Tahoma" w:hAnsi="Tahoma" w:cs="Tahoma"/>
          <w:sz w:val="20"/>
          <w:szCs w:val="20"/>
        </w:rPr>
        <w:t>,</w:t>
      </w:r>
      <w:r w:rsidR="00B62844" w:rsidRPr="007F1642">
        <w:rPr>
          <w:rFonts w:ascii="Tahoma" w:hAnsi="Tahoma" w:cs="Tahoma"/>
          <w:sz w:val="20"/>
          <w:szCs w:val="20"/>
        </w:rPr>
        <w:t xml:space="preserve"> применяются, если иное не установлено Банком России.</w:t>
      </w:r>
    </w:p>
    <w:p w14:paraId="043A72A2" w14:textId="77777777" w:rsidR="00222156" w:rsidRPr="00182C3E" w:rsidRDefault="00222156" w:rsidP="008F3D60">
      <w:pPr>
        <w:pStyle w:val="20"/>
        <w:ind w:left="993" w:hanging="993"/>
        <w:rPr>
          <w:rFonts w:ascii="Tahoma" w:hAnsi="Tahoma" w:cs="Tahoma"/>
          <w:color w:val="0099FF"/>
          <w:sz w:val="20"/>
          <w:szCs w:val="20"/>
        </w:rPr>
      </w:pPr>
      <w:bookmarkStart w:id="486" w:name="_Toc232067830"/>
      <w:r w:rsidRPr="00182C3E">
        <w:rPr>
          <w:rFonts w:ascii="Tahoma" w:hAnsi="Tahoma" w:cs="Tahoma"/>
          <w:color w:val="0099FF"/>
          <w:sz w:val="20"/>
          <w:szCs w:val="20"/>
        </w:rPr>
        <w:t xml:space="preserve">Особенности совершения депозитарных операций по счету депо </w:t>
      </w:r>
      <w:proofErr w:type="spellStart"/>
      <w:r w:rsidRPr="00182C3E">
        <w:rPr>
          <w:rFonts w:ascii="Tahoma" w:hAnsi="Tahoma" w:cs="Tahoma"/>
          <w:color w:val="0099FF"/>
          <w:sz w:val="20"/>
          <w:szCs w:val="20"/>
        </w:rPr>
        <w:t>эскроу</w:t>
      </w:r>
      <w:proofErr w:type="spellEnd"/>
      <w:r w:rsidRPr="00182C3E">
        <w:rPr>
          <w:rFonts w:ascii="Tahoma" w:hAnsi="Tahoma" w:cs="Tahoma"/>
          <w:color w:val="0099FF"/>
          <w:sz w:val="20"/>
          <w:szCs w:val="20"/>
        </w:rPr>
        <w:t>-агента</w:t>
      </w:r>
      <w:bookmarkEnd w:id="486"/>
      <w:r w:rsidRPr="00182C3E">
        <w:rPr>
          <w:rFonts w:ascii="Tahoma" w:hAnsi="Tahoma" w:cs="Tahoma"/>
          <w:color w:val="0099FF"/>
          <w:sz w:val="20"/>
          <w:szCs w:val="20"/>
        </w:rPr>
        <w:t xml:space="preserve"> </w:t>
      </w:r>
    </w:p>
    <w:p w14:paraId="514C5BEF" w14:textId="77777777" w:rsidR="00222156" w:rsidRPr="0044557A" w:rsidRDefault="00222156" w:rsidP="008F3D60">
      <w:pPr>
        <w:pStyle w:val="a0"/>
        <w:ind w:left="993" w:hanging="993"/>
        <w:rPr>
          <w:rFonts w:ascii="Tahoma" w:hAnsi="Tahoma" w:cs="Tahoma"/>
          <w:sz w:val="20"/>
          <w:szCs w:val="20"/>
        </w:rPr>
      </w:pPr>
      <w:r w:rsidRPr="0044557A">
        <w:rPr>
          <w:rFonts w:ascii="Tahoma" w:hAnsi="Tahoma" w:cs="Tahoma"/>
          <w:sz w:val="20"/>
          <w:szCs w:val="20"/>
        </w:rPr>
        <w:t xml:space="preserve">Ценные бумаги, права на которые учитываются на счете депо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-агента, принадлежат лицу, передавшему их на депонирование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-агенту (далее - Депонент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а при наступлении указанных в договоре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обстоятельств лицу, в пользу которого осуществляется депонирование ценных бумаг (далее - Бенефициар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w:t>
      </w:r>
    </w:p>
    <w:p w14:paraId="796FCAAB" w14:textId="77777777" w:rsidR="00222156" w:rsidRPr="0044557A" w:rsidRDefault="00222156" w:rsidP="008F3D60">
      <w:pPr>
        <w:pStyle w:val="a0"/>
        <w:ind w:left="993" w:hanging="993"/>
        <w:rPr>
          <w:rFonts w:ascii="Tahoma" w:hAnsi="Tahoma" w:cs="Tahoma"/>
          <w:sz w:val="20"/>
          <w:szCs w:val="20"/>
        </w:rPr>
      </w:pPr>
      <w:r w:rsidRPr="0044557A">
        <w:rPr>
          <w:rFonts w:ascii="Tahoma" w:hAnsi="Tahoma" w:cs="Tahoma"/>
          <w:sz w:val="20"/>
          <w:szCs w:val="20"/>
        </w:rPr>
        <w:t xml:space="preserve">Основанием для зачисления ценных бумаг на счет депо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-агента и их обременения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является Поручение на депонирование/перевод и обременение/прекращение обременения ценных бумаг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(Форма </w:t>
      </w:r>
      <w:hyperlink w:anchor="Текст_R07_5" w:history="1">
        <w:r w:rsidRPr="00B33CC4">
          <w:rPr>
            <w:rStyle w:val="af"/>
            <w:rFonts w:ascii="Tahoma" w:hAnsi="Tahoma" w:cs="Tahoma"/>
            <w:sz w:val="20"/>
            <w:szCs w:val="20"/>
          </w:rPr>
          <w:t>№R07-5</w:t>
        </w:r>
      </w:hyperlink>
      <w:r w:rsidRPr="0044557A">
        <w:rPr>
          <w:rFonts w:ascii="Tahoma" w:hAnsi="Tahoma" w:cs="Tahoma"/>
          <w:sz w:val="20"/>
          <w:szCs w:val="20"/>
        </w:rPr>
        <w:t xml:space="preserve">), подписанное Депонентом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и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-агентом и содержащее сведения, позволяющие идентифицировать Депонента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и Бенефициара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с указанием того, кто в соответствии с договором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будет осуществлять права по депонированным на этом счете</w:t>
      </w:r>
      <w:r w:rsidR="00A27E64">
        <w:rPr>
          <w:rFonts w:ascii="Tahoma" w:hAnsi="Tahoma" w:cs="Tahoma"/>
          <w:sz w:val="20"/>
          <w:szCs w:val="20"/>
        </w:rPr>
        <w:t xml:space="preserve"> депо</w:t>
      </w:r>
      <w:r w:rsidRPr="0044557A">
        <w:rPr>
          <w:rFonts w:ascii="Tahoma" w:hAnsi="Tahoma" w:cs="Tahoma"/>
          <w:sz w:val="20"/>
          <w:szCs w:val="20"/>
        </w:rPr>
        <w:t xml:space="preserve"> ценным бумагам, а также перечень оснований для осуществления операций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-агентом в рамках договора </w:t>
      </w:r>
      <w:proofErr w:type="spellStart"/>
      <w:r w:rsidRPr="0044557A">
        <w:rPr>
          <w:rFonts w:ascii="Tahoma" w:hAnsi="Tahoma" w:cs="Tahoma"/>
          <w:sz w:val="20"/>
          <w:szCs w:val="20"/>
        </w:rPr>
        <w:t>эскроу</w:t>
      </w:r>
      <w:proofErr w:type="spellEnd"/>
      <w:r w:rsidRPr="0044557A">
        <w:rPr>
          <w:rFonts w:ascii="Tahoma" w:hAnsi="Tahoma" w:cs="Tahoma"/>
          <w:sz w:val="20"/>
          <w:szCs w:val="20"/>
        </w:rPr>
        <w:t>.</w:t>
      </w:r>
    </w:p>
    <w:p w14:paraId="50BF0312" w14:textId="77777777" w:rsidR="00222156" w:rsidRPr="0044557A" w:rsidRDefault="00222156" w:rsidP="008F3D60">
      <w:pPr>
        <w:pStyle w:val="a0"/>
        <w:ind w:left="993" w:hanging="993"/>
        <w:rPr>
          <w:rFonts w:ascii="Tahoma" w:hAnsi="Tahoma" w:cs="Tahoma"/>
          <w:sz w:val="20"/>
          <w:szCs w:val="20"/>
        </w:rPr>
      </w:pPr>
      <w:r w:rsidRPr="0044557A">
        <w:rPr>
          <w:rFonts w:ascii="Tahoma" w:hAnsi="Tahoma" w:cs="Tahoma"/>
          <w:sz w:val="20"/>
          <w:szCs w:val="20"/>
        </w:rPr>
        <w:t xml:space="preserve">С момента зачисления ценных бумаг на счет депо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-агента такие ценные бумаги считаются переданными на депонирование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одновременно Депозитарием вносится запись об обременении данных ценных бумаг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w:t>
      </w:r>
    </w:p>
    <w:p w14:paraId="4AE5BA9B" w14:textId="77777777" w:rsidR="00222156" w:rsidRPr="0044557A" w:rsidRDefault="00222156" w:rsidP="008F3D60">
      <w:pPr>
        <w:pStyle w:val="a0"/>
        <w:ind w:left="993" w:hanging="993"/>
        <w:rPr>
          <w:rFonts w:ascii="Tahoma" w:hAnsi="Tahoma" w:cs="Tahoma"/>
          <w:sz w:val="20"/>
          <w:szCs w:val="20"/>
        </w:rPr>
      </w:pP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 не вправе распоряжаться депонированными ценными бумагами, если иное не предусмотрено договором </w:t>
      </w:r>
      <w:proofErr w:type="spellStart"/>
      <w:r w:rsidRPr="0044557A">
        <w:rPr>
          <w:rFonts w:ascii="Tahoma" w:hAnsi="Tahoma" w:cs="Tahoma"/>
          <w:sz w:val="20"/>
          <w:szCs w:val="20"/>
        </w:rPr>
        <w:t>эскроу</w:t>
      </w:r>
      <w:proofErr w:type="spellEnd"/>
      <w:r w:rsidRPr="0044557A">
        <w:rPr>
          <w:rFonts w:ascii="Tahoma" w:hAnsi="Tahoma" w:cs="Tahoma"/>
          <w:sz w:val="20"/>
          <w:szCs w:val="20"/>
        </w:rPr>
        <w:t>.</w:t>
      </w:r>
    </w:p>
    <w:p w14:paraId="6A34A9D1" w14:textId="77777777" w:rsidR="00222156" w:rsidRPr="0044557A" w:rsidRDefault="00222156" w:rsidP="008F3D60">
      <w:pPr>
        <w:pStyle w:val="a0"/>
        <w:ind w:left="993" w:hanging="993"/>
        <w:rPr>
          <w:rFonts w:ascii="Tahoma" w:hAnsi="Tahoma" w:cs="Tahoma"/>
          <w:sz w:val="20"/>
          <w:szCs w:val="20"/>
        </w:rPr>
      </w:pP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 не позднее дня, следующего за днем, когда он узнал или должен был узнать о возникновении указанных в договоре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оснований для передачи депонированных ценных бумаг Бенефициару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предоставляет в Депозитарий поручение (Форма </w:t>
      </w:r>
      <w:hyperlink w:anchor="Текст_R07_5" w:history="1">
        <w:r w:rsidRPr="00B33CC4">
          <w:rPr>
            <w:rStyle w:val="af"/>
            <w:rFonts w:ascii="Tahoma" w:hAnsi="Tahoma" w:cs="Tahoma"/>
            <w:sz w:val="20"/>
            <w:szCs w:val="20"/>
          </w:rPr>
          <w:t>№R07-5</w:t>
        </w:r>
      </w:hyperlink>
      <w:r w:rsidRPr="0044557A">
        <w:rPr>
          <w:rFonts w:ascii="Tahoma" w:hAnsi="Tahoma" w:cs="Tahoma"/>
          <w:sz w:val="20"/>
          <w:szCs w:val="20"/>
        </w:rPr>
        <w:t xml:space="preserve">) на прекращение обременения ценных бумаг и перевод ценных бумаг </w:t>
      </w:r>
      <w:r w:rsidR="00A27E64">
        <w:rPr>
          <w:rFonts w:ascii="Tahoma" w:hAnsi="Tahoma" w:cs="Tahoma"/>
          <w:sz w:val="20"/>
          <w:szCs w:val="20"/>
        </w:rPr>
        <w:t xml:space="preserve">на счет депо </w:t>
      </w:r>
      <w:r w:rsidRPr="0044557A">
        <w:rPr>
          <w:rFonts w:ascii="Tahoma" w:hAnsi="Tahoma" w:cs="Tahoma"/>
          <w:sz w:val="20"/>
          <w:szCs w:val="20"/>
        </w:rPr>
        <w:t xml:space="preserve">Бенефициара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Депозитарий осуществляет перевод </w:t>
      </w:r>
      <w:r w:rsidR="00A27E64">
        <w:rPr>
          <w:rFonts w:ascii="Tahoma" w:hAnsi="Tahoma" w:cs="Tahoma"/>
          <w:sz w:val="20"/>
          <w:szCs w:val="20"/>
        </w:rPr>
        <w:t xml:space="preserve">обремененных </w:t>
      </w:r>
      <w:r w:rsidRPr="0044557A">
        <w:rPr>
          <w:rFonts w:ascii="Tahoma" w:hAnsi="Tahoma" w:cs="Tahoma"/>
          <w:sz w:val="20"/>
          <w:szCs w:val="20"/>
        </w:rPr>
        <w:t xml:space="preserve">ценных бумаг </w:t>
      </w:r>
      <w:r w:rsidR="00A27E64">
        <w:rPr>
          <w:rFonts w:ascii="Tahoma" w:hAnsi="Tahoma" w:cs="Tahoma"/>
          <w:sz w:val="20"/>
          <w:szCs w:val="20"/>
        </w:rPr>
        <w:t xml:space="preserve">на счет депо Бенефициара по договору </w:t>
      </w:r>
      <w:proofErr w:type="spellStart"/>
      <w:r w:rsidR="00A27E64">
        <w:rPr>
          <w:rFonts w:ascii="Tahoma" w:hAnsi="Tahoma" w:cs="Tahoma"/>
          <w:sz w:val="20"/>
          <w:szCs w:val="20"/>
        </w:rPr>
        <w:t>эскроу</w:t>
      </w:r>
      <w:proofErr w:type="spellEnd"/>
      <w:r w:rsidR="00A27E64">
        <w:rPr>
          <w:rFonts w:ascii="Tahoma" w:hAnsi="Tahoma" w:cs="Tahoma"/>
          <w:sz w:val="20"/>
          <w:szCs w:val="20"/>
        </w:rPr>
        <w:t xml:space="preserve"> </w:t>
      </w:r>
      <w:r w:rsidRPr="0044557A">
        <w:rPr>
          <w:rFonts w:ascii="Tahoma" w:hAnsi="Tahoma" w:cs="Tahoma"/>
          <w:sz w:val="20"/>
          <w:szCs w:val="20"/>
        </w:rPr>
        <w:t xml:space="preserve">без предоставления встречного поручения от Бенефициара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если договор</w:t>
      </w:r>
      <w:r w:rsidR="00A27E64" w:rsidRPr="00A27E64">
        <w:rPr>
          <w:rFonts w:ascii="Tahoma" w:hAnsi="Tahoma" w:cs="Tahoma"/>
          <w:sz w:val="20"/>
          <w:szCs w:val="20"/>
        </w:rPr>
        <w:t xml:space="preserve">ом </w:t>
      </w:r>
      <w:proofErr w:type="spellStart"/>
      <w:r w:rsidR="00A27E64" w:rsidRPr="00A27E64">
        <w:rPr>
          <w:rFonts w:ascii="Tahoma" w:hAnsi="Tahoma" w:cs="Tahoma"/>
          <w:sz w:val="20"/>
          <w:szCs w:val="20"/>
        </w:rPr>
        <w:t>эскроу</w:t>
      </w:r>
      <w:proofErr w:type="spellEnd"/>
      <w:r w:rsidR="00A27E64" w:rsidRPr="00A27E64">
        <w:rPr>
          <w:rFonts w:ascii="Tahoma" w:hAnsi="Tahoma" w:cs="Tahoma"/>
          <w:sz w:val="20"/>
          <w:szCs w:val="20"/>
        </w:rPr>
        <w:t xml:space="preserve"> не предусмотрено иное</w:t>
      </w:r>
      <w:r w:rsidR="00A27E64">
        <w:rPr>
          <w:rFonts w:ascii="Tahoma" w:hAnsi="Tahoma" w:cs="Tahoma"/>
          <w:sz w:val="20"/>
          <w:szCs w:val="20"/>
        </w:rPr>
        <w:t xml:space="preserve">, </w:t>
      </w:r>
      <w:r w:rsidR="00A27E64" w:rsidRPr="0044557A">
        <w:rPr>
          <w:rFonts w:ascii="Tahoma" w:hAnsi="Tahoma" w:cs="Tahoma"/>
          <w:sz w:val="20"/>
          <w:szCs w:val="20"/>
        </w:rPr>
        <w:t xml:space="preserve">после чего вносит запись о прекращении обременения ценных бумаг по договору </w:t>
      </w:r>
      <w:proofErr w:type="spellStart"/>
      <w:r w:rsidR="00A27E64" w:rsidRPr="0044557A">
        <w:rPr>
          <w:rFonts w:ascii="Tahoma" w:hAnsi="Tahoma" w:cs="Tahoma"/>
          <w:sz w:val="20"/>
          <w:szCs w:val="20"/>
        </w:rPr>
        <w:t>эскроу</w:t>
      </w:r>
      <w:proofErr w:type="spellEnd"/>
      <w:r w:rsidR="00A27E64" w:rsidRPr="0044557A">
        <w:rPr>
          <w:rFonts w:ascii="Tahoma" w:hAnsi="Tahoma" w:cs="Tahoma"/>
          <w:sz w:val="20"/>
          <w:szCs w:val="20"/>
        </w:rPr>
        <w:t xml:space="preserve"> (на счете депо Бенефициара по договору </w:t>
      </w:r>
      <w:proofErr w:type="spellStart"/>
      <w:r w:rsidR="00A27E64" w:rsidRPr="0044557A">
        <w:rPr>
          <w:rFonts w:ascii="Tahoma" w:hAnsi="Tahoma" w:cs="Tahoma"/>
          <w:sz w:val="20"/>
          <w:szCs w:val="20"/>
        </w:rPr>
        <w:t>эскроу</w:t>
      </w:r>
      <w:proofErr w:type="spellEnd"/>
      <w:r w:rsidR="00A27E64" w:rsidRPr="0044557A">
        <w:rPr>
          <w:rFonts w:ascii="Tahoma" w:hAnsi="Tahoma" w:cs="Tahoma"/>
          <w:sz w:val="20"/>
          <w:szCs w:val="20"/>
        </w:rPr>
        <w:t>).</w:t>
      </w:r>
    </w:p>
    <w:p w14:paraId="0163AB25" w14:textId="77777777" w:rsidR="00222156" w:rsidRPr="0044557A" w:rsidRDefault="00222156" w:rsidP="005E35EC">
      <w:pPr>
        <w:pStyle w:val="a0"/>
        <w:numPr>
          <w:ilvl w:val="0"/>
          <w:numId w:val="0"/>
        </w:numPr>
        <w:ind w:left="993"/>
        <w:rPr>
          <w:rFonts w:ascii="Tahoma" w:hAnsi="Tahoma" w:cs="Tahoma"/>
          <w:sz w:val="20"/>
          <w:szCs w:val="20"/>
        </w:rPr>
      </w:pPr>
      <w:r w:rsidRPr="0044557A">
        <w:rPr>
          <w:rFonts w:ascii="Tahoma" w:hAnsi="Tahoma" w:cs="Tahoma"/>
          <w:sz w:val="20"/>
          <w:szCs w:val="20"/>
        </w:rPr>
        <w:t xml:space="preserve">Депозитарий не несет никаких обязательств по осуществлению проверки факта наступления указанных в договоре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оснований для передачи депонированных ценных бумаг Бенефициару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и вправе не требовать предоставления документа, подтверждающего наступление таких оснований. Ответственность за соблюдение условий договора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полностью лежит на </w:t>
      </w:r>
      <w:proofErr w:type="spellStart"/>
      <w:r w:rsidRPr="0044557A">
        <w:rPr>
          <w:rFonts w:ascii="Tahoma" w:hAnsi="Tahoma" w:cs="Tahoma"/>
          <w:sz w:val="20"/>
          <w:szCs w:val="20"/>
        </w:rPr>
        <w:t>Эскроу</w:t>
      </w:r>
      <w:proofErr w:type="spellEnd"/>
      <w:r w:rsidRPr="0044557A">
        <w:rPr>
          <w:rFonts w:ascii="Tahoma" w:hAnsi="Tahoma" w:cs="Tahoma"/>
          <w:sz w:val="20"/>
          <w:szCs w:val="20"/>
        </w:rPr>
        <w:t>-агенте.</w:t>
      </w:r>
    </w:p>
    <w:p w14:paraId="67A9535A" w14:textId="77777777" w:rsidR="00222156" w:rsidRPr="0044557A" w:rsidRDefault="00222156" w:rsidP="008F3D60">
      <w:pPr>
        <w:pStyle w:val="a0"/>
        <w:ind w:left="993" w:hanging="993"/>
        <w:rPr>
          <w:rFonts w:ascii="Tahoma" w:hAnsi="Tahoma" w:cs="Tahoma"/>
          <w:sz w:val="20"/>
          <w:szCs w:val="20"/>
        </w:rPr>
      </w:pPr>
      <w:r w:rsidRPr="0044557A">
        <w:rPr>
          <w:rFonts w:ascii="Tahoma" w:hAnsi="Tahoma" w:cs="Tahoma"/>
          <w:sz w:val="20"/>
          <w:szCs w:val="20"/>
        </w:rPr>
        <w:t xml:space="preserve">Если указанные в договоре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основания передачи депонированных ценных бумаг Бенефициару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в течение срока действия договора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не возникают или при наступлении иных предусмотренных договором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оснований для возврата ценных бумаг Депоненту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 предоставляет в Депозитарий поручение (Форма </w:t>
      </w:r>
      <w:hyperlink w:anchor="Текст_R07_5" w:history="1">
        <w:r w:rsidRPr="00B33CC4">
          <w:rPr>
            <w:rStyle w:val="af"/>
            <w:rFonts w:ascii="Tahoma" w:hAnsi="Tahoma" w:cs="Tahoma"/>
            <w:sz w:val="20"/>
            <w:szCs w:val="20"/>
          </w:rPr>
          <w:t>№R07-5</w:t>
        </w:r>
      </w:hyperlink>
      <w:r w:rsidRPr="0044557A">
        <w:rPr>
          <w:rFonts w:ascii="Tahoma" w:hAnsi="Tahoma" w:cs="Tahoma"/>
          <w:sz w:val="20"/>
          <w:szCs w:val="20"/>
        </w:rPr>
        <w:t xml:space="preserve">) на прекращение обременения ценных бумаг и их возврат Депоненту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Поручение должно быть также подписано Бенефициаром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Депозитарий осуществляет перевод </w:t>
      </w:r>
      <w:r w:rsidR="000F150D">
        <w:rPr>
          <w:rFonts w:ascii="Tahoma" w:hAnsi="Tahoma" w:cs="Tahoma"/>
          <w:sz w:val="20"/>
          <w:szCs w:val="20"/>
        </w:rPr>
        <w:t xml:space="preserve">обремененных </w:t>
      </w:r>
      <w:r w:rsidRPr="0044557A">
        <w:rPr>
          <w:rFonts w:ascii="Tahoma" w:hAnsi="Tahoma" w:cs="Tahoma"/>
          <w:sz w:val="20"/>
          <w:szCs w:val="20"/>
        </w:rPr>
        <w:t xml:space="preserve">ценных бумаг </w:t>
      </w:r>
      <w:r w:rsidR="000F150D">
        <w:rPr>
          <w:rFonts w:ascii="Tahoma" w:hAnsi="Tahoma" w:cs="Tahoma"/>
          <w:sz w:val="20"/>
          <w:szCs w:val="20"/>
        </w:rPr>
        <w:t xml:space="preserve">на счет депо </w:t>
      </w:r>
      <w:r w:rsidR="009067BE">
        <w:rPr>
          <w:rFonts w:ascii="Tahoma" w:hAnsi="Tahoma" w:cs="Tahoma"/>
          <w:sz w:val="20"/>
          <w:szCs w:val="20"/>
        </w:rPr>
        <w:t xml:space="preserve">Депонента </w:t>
      </w:r>
      <w:r w:rsidR="000F150D">
        <w:rPr>
          <w:rFonts w:ascii="Tahoma" w:hAnsi="Tahoma" w:cs="Tahoma"/>
          <w:sz w:val="20"/>
          <w:szCs w:val="20"/>
        </w:rPr>
        <w:t xml:space="preserve">по договору </w:t>
      </w:r>
      <w:proofErr w:type="spellStart"/>
      <w:r w:rsidR="000F150D">
        <w:rPr>
          <w:rFonts w:ascii="Tahoma" w:hAnsi="Tahoma" w:cs="Tahoma"/>
          <w:sz w:val="20"/>
          <w:szCs w:val="20"/>
        </w:rPr>
        <w:t>эскроу</w:t>
      </w:r>
      <w:proofErr w:type="spellEnd"/>
      <w:r w:rsidR="000F150D">
        <w:rPr>
          <w:rFonts w:ascii="Tahoma" w:hAnsi="Tahoma" w:cs="Tahoma"/>
          <w:sz w:val="20"/>
          <w:szCs w:val="20"/>
        </w:rPr>
        <w:t xml:space="preserve"> </w:t>
      </w:r>
      <w:r w:rsidRPr="0044557A">
        <w:rPr>
          <w:rFonts w:ascii="Tahoma" w:hAnsi="Tahoma" w:cs="Tahoma"/>
          <w:sz w:val="20"/>
          <w:szCs w:val="20"/>
        </w:rPr>
        <w:t xml:space="preserve">без предоставления встречного поручения </w:t>
      </w:r>
      <w:r w:rsidR="000F150D" w:rsidRPr="000F150D">
        <w:rPr>
          <w:rFonts w:ascii="Tahoma" w:hAnsi="Tahoma" w:cs="Tahoma"/>
          <w:sz w:val="20"/>
          <w:szCs w:val="20"/>
        </w:rPr>
        <w:t xml:space="preserve">от Депонента по договору </w:t>
      </w:r>
      <w:proofErr w:type="spellStart"/>
      <w:r w:rsidR="000F150D" w:rsidRPr="000F150D">
        <w:rPr>
          <w:rFonts w:ascii="Tahoma" w:hAnsi="Tahoma" w:cs="Tahoma"/>
          <w:sz w:val="20"/>
          <w:szCs w:val="20"/>
        </w:rPr>
        <w:t>эскроу</w:t>
      </w:r>
      <w:proofErr w:type="spellEnd"/>
      <w:r w:rsidR="000F150D">
        <w:rPr>
          <w:rFonts w:ascii="Tahoma" w:hAnsi="Tahoma" w:cs="Tahoma"/>
          <w:sz w:val="20"/>
          <w:szCs w:val="20"/>
        </w:rPr>
        <w:t xml:space="preserve">, </w:t>
      </w:r>
      <w:r w:rsidR="000F150D" w:rsidRPr="0044557A">
        <w:rPr>
          <w:rFonts w:ascii="Tahoma" w:hAnsi="Tahoma" w:cs="Tahoma"/>
          <w:sz w:val="20"/>
          <w:szCs w:val="20"/>
        </w:rPr>
        <w:t xml:space="preserve">если договором </w:t>
      </w:r>
      <w:proofErr w:type="spellStart"/>
      <w:r w:rsidR="000F150D" w:rsidRPr="0044557A">
        <w:rPr>
          <w:rFonts w:ascii="Tahoma" w:hAnsi="Tahoma" w:cs="Tahoma"/>
          <w:sz w:val="20"/>
          <w:szCs w:val="20"/>
        </w:rPr>
        <w:t>эскроу</w:t>
      </w:r>
      <w:proofErr w:type="spellEnd"/>
      <w:r w:rsidR="000F150D" w:rsidRPr="0044557A">
        <w:rPr>
          <w:rFonts w:ascii="Tahoma" w:hAnsi="Tahoma" w:cs="Tahoma"/>
          <w:sz w:val="20"/>
          <w:szCs w:val="20"/>
        </w:rPr>
        <w:t xml:space="preserve"> не предусмотрено иное, после чего вносит запись о прекращении обременения ценных бумаг по договору </w:t>
      </w:r>
      <w:proofErr w:type="spellStart"/>
      <w:r w:rsidR="000F150D" w:rsidRPr="0044557A">
        <w:rPr>
          <w:rFonts w:ascii="Tahoma" w:hAnsi="Tahoma" w:cs="Tahoma"/>
          <w:sz w:val="20"/>
          <w:szCs w:val="20"/>
        </w:rPr>
        <w:t>эскроу</w:t>
      </w:r>
      <w:proofErr w:type="spellEnd"/>
      <w:r w:rsidR="000F150D" w:rsidRPr="0044557A">
        <w:rPr>
          <w:rFonts w:ascii="Tahoma" w:hAnsi="Tahoma" w:cs="Tahoma"/>
          <w:sz w:val="20"/>
          <w:szCs w:val="20"/>
        </w:rPr>
        <w:t xml:space="preserve"> (на счете депо Депонента по договору </w:t>
      </w:r>
      <w:proofErr w:type="spellStart"/>
      <w:r w:rsidR="000F150D" w:rsidRPr="0044557A">
        <w:rPr>
          <w:rFonts w:ascii="Tahoma" w:hAnsi="Tahoma" w:cs="Tahoma"/>
          <w:sz w:val="20"/>
          <w:szCs w:val="20"/>
        </w:rPr>
        <w:t>эскроу</w:t>
      </w:r>
      <w:proofErr w:type="spellEnd"/>
      <w:r w:rsidR="000F150D" w:rsidRPr="0044557A">
        <w:rPr>
          <w:rFonts w:ascii="Tahoma" w:hAnsi="Tahoma" w:cs="Tahoma"/>
          <w:sz w:val="20"/>
          <w:szCs w:val="20"/>
        </w:rPr>
        <w:t>).</w:t>
      </w:r>
    </w:p>
    <w:p w14:paraId="65EF8447" w14:textId="77777777" w:rsidR="00222156" w:rsidRPr="0044557A" w:rsidRDefault="00222156" w:rsidP="005E35EC">
      <w:pPr>
        <w:pStyle w:val="a0"/>
        <w:numPr>
          <w:ilvl w:val="0"/>
          <w:numId w:val="0"/>
        </w:numPr>
        <w:ind w:left="993"/>
        <w:rPr>
          <w:rFonts w:ascii="Tahoma" w:hAnsi="Tahoma" w:cs="Tahoma"/>
          <w:sz w:val="20"/>
          <w:szCs w:val="20"/>
        </w:rPr>
      </w:pPr>
      <w:r w:rsidRPr="0044557A">
        <w:rPr>
          <w:rFonts w:ascii="Tahoma" w:hAnsi="Tahoma" w:cs="Tahoma"/>
          <w:sz w:val="20"/>
          <w:szCs w:val="20"/>
        </w:rPr>
        <w:t xml:space="preserve">Депозитарий не несет никаких обязательств по осуществлению проверки факта наступления оснований для возврата депонированных ценных бумаг Депоненту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и вправе не требовать предоставления документа, подтверждающего наступление таких оснований. Ответственность за соблюдение условий договора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полностью лежит на </w:t>
      </w:r>
      <w:proofErr w:type="spellStart"/>
      <w:r w:rsidRPr="0044557A">
        <w:rPr>
          <w:rFonts w:ascii="Tahoma" w:hAnsi="Tahoma" w:cs="Tahoma"/>
          <w:sz w:val="20"/>
          <w:szCs w:val="20"/>
        </w:rPr>
        <w:t>Эскроу</w:t>
      </w:r>
      <w:proofErr w:type="spellEnd"/>
      <w:r w:rsidRPr="0044557A">
        <w:rPr>
          <w:rFonts w:ascii="Tahoma" w:hAnsi="Tahoma" w:cs="Tahoma"/>
          <w:sz w:val="20"/>
          <w:szCs w:val="20"/>
        </w:rPr>
        <w:t>-агенте.</w:t>
      </w:r>
    </w:p>
    <w:p w14:paraId="30B28244" w14:textId="1E058A67" w:rsidR="00222156" w:rsidRDefault="00222156" w:rsidP="008F3D60">
      <w:pPr>
        <w:pStyle w:val="a0"/>
        <w:ind w:left="993" w:hanging="993"/>
        <w:rPr>
          <w:rFonts w:ascii="Tahoma" w:hAnsi="Tahoma" w:cs="Tahoma"/>
          <w:sz w:val="20"/>
          <w:szCs w:val="20"/>
        </w:rPr>
      </w:pPr>
      <w:r w:rsidRPr="0044557A">
        <w:rPr>
          <w:rFonts w:ascii="Tahoma" w:hAnsi="Tahoma" w:cs="Tahoma"/>
          <w:sz w:val="20"/>
          <w:szCs w:val="20"/>
        </w:rPr>
        <w:t xml:space="preserve">В случае, если договором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предусмотрен порядок передачи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-агентом депонированных ценных бумаг Бенефициару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и (или) возврата ценных бумаг Депоненту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отличный от предусмотренных п</w:t>
      </w:r>
      <w:r w:rsidR="009A4398">
        <w:rPr>
          <w:rFonts w:ascii="Tahoma" w:hAnsi="Tahoma" w:cs="Tahoma"/>
          <w:sz w:val="20"/>
          <w:szCs w:val="20"/>
        </w:rPr>
        <w:t>унктами</w:t>
      </w:r>
      <w:r w:rsidRPr="0044557A">
        <w:rPr>
          <w:rFonts w:ascii="Tahoma" w:hAnsi="Tahoma" w:cs="Tahoma"/>
          <w:sz w:val="20"/>
          <w:szCs w:val="20"/>
        </w:rPr>
        <w:t xml:space="preserve"> 6.32.5 и 6.33.6 соответственно, стороны договора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по согласованию с Депозитарием вправе осуществлять соответствующие действия с учетом порядка, предусмотренного договором </w:t>
      </w:r>
      <w:proofErr w:type="spellStart"/>
      <w:r w:rsidRPr="0044557A">
        <w:rPr>
          <w:rFonts w:ascii="Tahoma" w:hAnsi="Tahoma" w:cs="Tahoma"/>
          <w:sz w:val="20"/>
          <w:szCs w:val="20"/>
        </w:rPr>
        <w:t>эскроу</w:t>
      </w:r>
      <w:proofErr w:type="spellEnd"/>
      <w:r w:rsidRPr="0044557A">
        <w:rPr>
          <w:rFonts w:ascii="Tahoma" w:hAnsi="Tahoma" w:cs="Tahoma"/>
          <w:sz w:val="20"/>
          <w:szCs w:val="20"/>
        </w:rPr>
        <w:t>.</w:t>
      </w:r>
    </w:p>
    <w:p w14:paraId="4B3C48D0" w14:textId="77777777" w:rsidR="00E078B6" w:rsidRPr="00E078B6" w:rsidRDefault="00E078B6" w:rsidP="008F3D60">
      <w:pPr>
        <w:pStyle w:val="a0"/>
        <w:ind w:left="993" w:hanging="993"/>
        <w:rPr>
          <w:rFonts w:ascii="Tahoma" w:hAnsi="Tahoma" w:cs="Tahoma"/>
          <w:sz w:val="20"/>
          <w:szCs w:val="20"/>
        </w:rPr>
      </w:pPr>
      <w:r w:rsidRPr="0044557A">
        <w:rPr>
          <w:rFonts w:ascii="Tahoma" w:hAnsi="Tahoma" w:cs="Tahoma"/>
          <w:sz w:val="20"/>
          <w:szCs w:val="20"/>
        </w:rPr>
        <w:t xml:space="preserve">Записи об изменении условий обременения ценных бумаг и иных условий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по счету депо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-агента вносятся Депозитарием на основании поручения на внесение изменений в условия обременения ценных бумаг и иных условий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(Форма </w:t>
      </w:r>
      <w:hyperlink w:anchor="Текст_R07_6" w:history="1">
        <w:r w:rsidR="003B67BB" w:rsidRPr="003B67BB">
          <w:rPr>
            <w:rStyle w:val="af"/>
            <w:rFonts w:ascii="Tahoma" w:hAnsi="Tahoma" w:cs="Tahoma"/>
            <w:sz w:val="20"/>
            <w:szCs w:val="20"/>
          </w:rPr>
          <w:t>№R07-6</w:t>
        </w:r>
      </w:hyperlink>
      <w:r w:rsidRPr="0044557A">
        <w:rPr>
          <w:rFonts w:ascii="Tahoma" w:hAnsi="Tahoma" w:cs="Tahoma"/>
          <w:sz w:val="20"/>
          <w:szCs w:val="20"/>
        </w:rPr>
        <w:t xml:space="preserve">), поданного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-агентом. Поручение должно быть также подписано Бенефициаром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w:t>
      </w:r>
    </w:p>
    <w:p w14:paraId="62C232CB" w14:textId="77777777" w:rsidR="006A51E5" w:rsidRPr="00182C3E" w:rsidRDefault="006A51E5" w:rsidP="008F3D60">
      <w:pPr>
        <w:pStyle w:val="20"/>
        <w:ind w:left="993" w:hanging="993"/>
        <w:rPr>
          <w:rFonts w:ascii="Tahoma" w:hAnsi="Tahoma" w:cs="Tahoma"/>
          <w:color w:val="0099FF"/>
          <w:sz w:val="20"/>
          <w:szCs w:val="20"/>
        </w:rPr>
      </w:pPr>
      <w:bookmarkStart w:id="487" w:name="_Toc232067831"/>
      <w:r w:rsidRPr="00182C3E">
        <w:rPr>
          <w:rFonts w:ascii="Tahoma" w:hAnsi="Tahoma" w:cs="Tahoma"/>
          <w:color w:val="0099FF"/>
          <w:sz w:val="20"/>
          <w:szCs w:val="20"/>
        </w:rPr>
        <w:t xml:space="preserve">Особенности совершения депозитарных операций по договору </w:t>
      </w:r>
      <w:proofErr w:type="spellStart"/>
      <w:r w:rsidRPr="00182C3E">
        <w:rPr>
          <w:rFonts w:ascii="Tahoma" w:hAnsi="Tahoma" w:cs="Tahoma"/>
          <w:color w:val="0099FF"/>
          <w:sz w:val="20"/>
          <w:szCs w:val="20"/>
        </w:rPr>
        <w:t>эскроу</w:t>
      </w:r>
      <w:proofErr w:type="spellEnd"/>
      <w:r w:rsidRPr="00182C3E">
        <w:rPr>
          <w:rFonts w:ascii="Tahoma" w:hAnsi="Tahoma" w:cs="Tahoma"/>
          <w:color w:val="0099FF"/>
          <w:sz w:val="20"/>
          <w:szCs w:val="20"/>
        </w:rPr>
        <w:t xml:space="preserve"> в случае, когда функции </w:t>
      </w:r>
      <w:proofErr w:type="spellStart"/>
      <w:r w:rsidRPr="00182C3E">
        <w:rPr>
          <w:rFonts w:ascii="Tahoma" w:hAnsi="Tahoma" w:cs="Tahoma"/>
          <w:color w:val="0099FF"/>
          <w:sz w:val="20"/>
          <w:szCs w:val="20"/>
        </w:rPr>
        <w:t>эскроу</w:t>
      </w:r>
      <w:proofErr w:type="spellEnd"/>
      <w:r w:rsidRPr="00182C3E">
        <w:rPr>
          <w:rFonts w:ascii="Tahoma" w:hAnsi="Tahoma" w:cs="Tahoma"/>
          <w:color w:val="0099FF"/>
          <w:sz w:val="20"/>
          <w:szCs w:val="20"/>
        </w:rPr>
        <w:t>-агента выполняет Депозитарий</w:t>
      </w:r>
      <w:bookmarkEnd w:id="487"/>
    </w:p>
    <w:p w14:paraId="4F2390C7" w14:textId="77777777" w:rsidR="006A51E5" w:rsidRPr="007F1642" w:rsidRDefault="008C645E" w:rsidP="008F3D60">
      <w:pPr>
        <w:pStyle w:val="a0"/>
        <w:ind w:left="993" w:hanging="993"/>
        <w:rPr>
          <w:rFonts w:ascii="Tahoma" w:hAnsi="Tahoma" w:cs="Tahoma"/>
          <w:sz w:val="20"/>
          <w:szCs w:val="20"/>
        </w:rPr>
      </w:pPr>
      <w:r w:rsidRPr="007F1642">
        <w:rPr>
          <w:rFonts w:ascii="Tahoma" w:hAnsi="Tahoma" w:cs="Tahoma"/>
          <w:sz w:val="20"/>
          <w:szCs w:val="20"/>
        </w:rPr>
        <w:t>В случае если</w:t>
      </w:r>
      <w:r w:rsidR="006A51E5" w:rsidRPr="007F1642">
        <w:rPr>
          <w:rFonts w:ascii="Tahoma" w:hAnsi="Tahoma" w:cs="Tahoma"/>
          <w:sz w:val="20"/>
          <w:szCs w:val="20"/>
        </w:rPr>
        <w:t xml:space="preserve"> в соответствии с заключенным договором </w:t>
      </w:r>
      <w:proofErr w:type="spellStart"/>
      <w:r w:rsidR="006A51E5" w:rsidRPr="007F1642">
        <w:rPr>
          <w:rFonts w:ascii="Tahoma" w:hAnsi="Tahoma" w:cs="Tahoma"/>
          <w:sz w:val="20"/>
          <w:szCs w:val="20"/>
        </w:rPr>
        <w:t>эскроу</w:t>
      </w:r>
      <w:proofErr w:type="spellEnd"/>
      <w:r w:rsidR="006A51E5" w:rsidRPr="007F1642">
        <w:rPr>
          <w:rFonts w:ascii="Tahoma" w:hAnsi="Tahoma" w:cs="Tahoma"/>
          <w:sz w:val="20"/>
          <w:szCs w:val="20"/>
        </w:rPr>
        <w:t xml:space="preserve"> функции </w:t>
      </w:r>
      <w:proofErr w:type="spellStart"/>
      <w:r w:rsidR="006A51E5" w:rsidRPr="007F1642">
        <w:rPr>
          <w:rFonts w:ascii="Tahoma" w:hAnsi="Tahoma" w:cs="Tahoma"/>
          <w:sz w:val="20"/>
          <w:szCs w:val="20"/>
        </w:rPr>
        <w:t>Эскроу</w:t>
      </w:r>
      <w:proofErr w:type="spellEnd"/>
      <w:r w:rsidR="006A51E5" w:rsidRPr="007F1642">
        <w:rPr>
          <w:rFonts w:ascii="Tahoma" w:hAnsi="Tahoma" w:cs="Tahoma"/>
          <w:sz w:val="20"/>
          <w:szCs w:val="20"/>
        </w:rPr>
        <w:t xml:space="preserve">-агента осуществляет Депозитарий, счет депо </w:t>
      </w:r>
      <w:proofErr w:type="spellStart"/>
      <w:r w:rsidR="006A51E5" w:rsidRPr="007F1642">
        <w:rPr>
          <w:rFonts w:ascii="Tahoma" w:hAnsi="Tahoma" w:cs="Tahoma"/>
          <w:sz w:val="20"/>
          <w:szCs w:val="20"/>
        </w:rPr>
        <w:t>эскроу</w:t>
      </w:r>
      <w:proofErr w:type="spellEnd"/>
      <w:r w:rsidR="006A51E5" w:rsidRPr="007F1642">
        <w:rPr>
          <w:rFonts w:ascii="Tahoma" w:hAnsi="Tahoma" w:cs="Tahoma"/>
          <w:sz w:val="20"/>
          <w:szCs w:val="20"/>
        </w:rPr>
        <w:t>-агента не открывается.</w:t>
      </w:r>
    </w:p>
    <w:p w14:paraId="227605E0" w14:textId="77777777" w:rsidR="008C645E" w:rsidRPr="007F1642" w:rsidRDefault="008C645E" w:rsidP="008F3D60">
      <w:pPr>
        <w:pStyle w:val="a0"/>
        <w:ind w:left="993" w:right="-2" w:hanging="993"/>
        <w:rPr>
          <w:rFonts w:ascii="Tahoma" w:hAnsi="Tahoma" w:cs="Tahoma"/>
          <w:sz w:val="20"/>
          <w:szCs w:val="20"/>
        </w:rPr>
      </w:pPr>
      <w:r w:rsidRPr="007F1642">
        <w:rPr>
          <w:rFonts w:ascii="Tahoma" w:hAnsi="Tahoma" w:cs="Tahoma"/>
          <w:sz w:val="20"/>
          <w:szCs w:val="20"/>
        </w:rPr>
        <w:t xml:space="preserve">При передаче ценных бумаг на депонирование Депозитарию как </w:t>
      </w:r>
      <w:proofErr w:type="spellStart"/>
      <w:r w:rsidR="006D64EE" w:rsidRPr="007F1642">
        <w:rPr>
          <w:rFonts w:ascii="Tahoma" w:hAnsi="Tahoma" w:cs="Tahoma"/>
          <w:sz w:val="20"/>
          <w:szCs w:val="20"/>
        </w:rPr>
        <w:t>э</w:t>
      </w:r>
      <w:r w:rsidRPr="007F1642">
        <w:rPr>
          <w:rFonts w:ascii="Tahoma" w:hAnsi="Tahoma" w:cs="Tahoma"/>
          <w:sz w:val="20"/>
          <w:szCs w:val="20"/>
        </w:rPr>
        <w:t>скроу</w:t>
      </w:r>
      <w:proofErr w:type="spellEnd"/>
      <w:r w:rsidRPr="007F1642">
        <w:rPr>
          <w:rFonts w:ascii="Tahoma" w:hAnsi="Tahoma" w:cs="Tahoma"/>
          <w:sz w:val="20"/>
          <w:szCs w:val="20"/>
        </w:rPr>
        <w:t xml:space="preserve">-агенту Депозитарий вносит запись об обременении таких ценных бумаг </w:t>
      </w:r>
      <w:r w:rsidR="00FB560A" w:rsidRPr="007F1642">
        <w:rPr>
          <w:rFonts w:ascii="Tahoma" w:hAnsi="Tahoma" w:cs="Tahoma"/>
          <w:sz w:val="20"/>
          <w:szCs w:val="20"/>
        </w:rPr>
        <w:t xml:space="preserve">в пользу Бенефициара по договору </w:t>
      </w:r>
      <w:proofErr w:type="spellStart"/>
      <w:r w:rsidR="00FB560A" w:rsidRPr="007F1642">
        <w:rPr>
          <w:rFonts w:ascii="Tahoma" w:hAnsi="Tahoma" w:cs="Tahoma"/>
          <w:sz w:val="20"/>
          <w:szCs w:val="20"/>
        </w:rPr>
        <w:t>эскроу</w:t>
      </w:r>
      <w:proofErr w:type="spellEnd"/>
      <w:r w:rsidR="00FB560A" w:rsidRPr="007F1642">
        <w:rPr>
          <w:rFonts w:ascii="Tahoma" w:hAnsi="Tahoma" w:cs="Tahoma"/>
          <w:sz w:val="20"/>
          <w:szCs w:val="20"/>
        </w:rPr>
        <w:t xml:space="preserve"> по счету депо Депонента по договору </w:t>
      </w:r>
      <w:proofErr w:type="spellStart"/>
      <w:r w:rsidR="00FB560A" w:rsidRPr="007F1642">
        <w:rPr>
          <w:rFonts w:ascii="Tahoma" w:hAnsi="Tahoma" w:cs="Tahoma"/>
          <w:sz w:val="20"/>
          <w:szCs w:val="20"/>
        </w:rPr>
        <w:t>эскроу</w:t>
      </w:r>
      <w:proofErr w:type="spellEnd"/>
      <w:r w:rsidR="00FB560A" w:rsidRPr="007F1642">
        <w:rPr>
          <w:rFonts w:ascii="Tahoma" w:hAnsi="Tahoma" w:cs="Tahoma"/>
          <w:sz w:val="20"/>
          <w:szCs w:val="20"/>
        </w:rPr>
        <w:t xml:space="preserve">. </w:t>
      </w:r>
      <w:r w:rsidR="004F0593" w:rsidRPr="007F1642">
        <w:rPr>
          <w:rFonts w:ascii="Tahoma" w:hAnsi="Tahoma" w:cs="Tahoma"/>
          <w:sz w:val="20"/>
          <w:szCs w:val="20"/>
        </w:rPr>
        <w:t xml:space="preserve">С момента внесения указанной записи ценные бумаги считаются переданными на депонирование </w:t>
      </w:r>
      <w:proofErr w:type="spellStart"/>
      <w:r w:rsidR="004F0593" w:rsidRPr="007F1642">
        <w:rPr>
          <w:rFonts w:ascii="Tahoma" w:hAnsi="Tahoma" w:cs="Tahoma"/>
          <w:sz w:val="20"/>
          <w:szCs w:val="20"/>
        </w:rPr>
        <w:t>Эскроу</w:t>
      </w:r>
      <w:proofErr w:type="spellEnd"/>
      <w:r w:rsidR="004F0593" w:rsidRPr="007F1642">
        <w:rPr>
          <w:rFonts w:ascii="Tahoma" w:hAnsi="Tahoma" w:cs="Tahoma"/>
          <w:sz w:val="20"/>
          <w:szCs w:val="20"/>
        </w:rPr>
        <w:t xml:space="preserve">-агенту по договору </w:t>
      </w:r>
      <w:proofErr w:type="spellStart"/>
      <w:r w:rsidR="004F0593" w:rsidRPr="007F1642">
        <w:rPr>
          <w:rFonts w:ascii="Tahoma" w:hAnsi="Tahoma" w:cs="Tahoma"/>
          <w:sz w:val="20"/>
          <w:szCs w:val="20"/>
        </w:rPr>
        <w:t>эскроу</w:t>
      </w:r>
      <w:proofErr w:type="spellEnd"/>
      <w:r w:rsidR="004F0593" w:rsidRPr="007F1642">
        <w:rPr>
          <w:rFonts w:ascii="Tahoma" w:hAnsi="Tahoma" w:cs="Tahoma"/>
          <w:sz w:val="20"/>
          <w:szCs w:val="20"/>
        </w:rPr>
        <w:t>.</w:t>
      </w:r>
    </w:p>
    <w:p w14:paraId="24CC2537" w14:textId="77777777" w:rsidR="008C645E" w:rsidRPr="007F1642" w:rsidRDefault="008C645E" w:rsidP="008F3D60">
      <w:pPr>
        <w:pStyle w:val="a0"/>
        <w:ind w:left="993" w:hanging="993"/>
        <w:rPr>
          <w:rFonts w:ascii="Tahoma" w:hAnsi="Tahoma" w:cs="Tahoma"/>
          <w:sz w:val="20"/>
          <w:szCs w:val="20"/>
        </w:rPr>
      </w:pPr>
      <w:r w:rsidRPr="007F1642">
        <w:rPr>
          <w:rFonts w:ascii="Tahoma" w:hAnsi="Tahoma" w:cs="Tahoma"/>
          <w:sz w:val="20"/>
          <w:szCs w:val="20"/>
        </w:rPr>
        <w:t xml:space="preserve">Основанием для </w:t>
      </w:r>
      <w:r w:rsidR="00FB560A" w:rsidRPr="007F1642">
        <w:rPr>
          <w:rFonts w:ascii="Tahoma" w:hAnsi="Tahoma" w:cs="Tahoma"/>
          <w:sz w:val="20"/>
          <w:szCs w:val="20"/>
        </w:rPr>
        <w:t xml:space="preserve">внесения записи об </w:t>
      </w:r>
      <w:r w:rsidRPr="007F1642">
        <w:rPr>
          <w:rFonts w:ascii="Tahoma" w:hAnsi="Tahoma" w:cs="Tahoma"/>
          <w:sz w:val="20"/>
          <w:szCs w:val="20"/>
        </w:rPr>
        <w:t>обременени</w:t>
      </w:r>
      <w:r w:rsidR="00FB560A" w:rsidRPr="007F1642">
        <w:rPr>
          <w:rFonts w:ascii="Tahoma" w:hAnsi="Tahoma" w:cs="Tahoma"/>
          <w:sz w:val="20"/>
          <w:szCs w:val="20"/>
        </w:rPr>
        <w:t>и</w:t>
      </w:r>
      <w:r w:rsidRPr="007F1642">
        <w:rPr>
          <w:rFonts w:ascii="Tahoma" w:hAnsi="Tahoma" w:cs="Tahoma"/>
          <w:sz w:val="20"/>
          <w:szCs w:val="20"/>
        </w:rPr>
        <w:t xml:space="preserve"> </w:t>
      </w:r>
      <w:r w:rsidR="00FB560A" w:rsidRPr="007F1642">
        <w:rPr>
          <w:rFonts w:ascii="Tahoma" w:hAnsi="Tahoma" w:cs="Tahoma"/>
          <w:sz w:val="20"/>
          <w:szCs w:val="20"/>
        </w:rPr>
        <w:t xml:space="preserve">ценных бумаг </w:t>
      </w:r>
      <w:r w:rsidRPr="007F1642">
        <w:rPr>
          <w:rFonts w:ascii="Tahoma" w:hAnsi="Tahoma" w:cs="Tahoma"/>
          <w:sz w:val="20"/>
          <w:szCs w:val="20"/>
        </w:rPr>
        <w:t xml:space="preserve">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является Поручение на депонирование/перевод и обременение/прекращение обременения ценных бумаг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(Форма </w:t>
      </w:r>
      <w:hyperlink w:anchor="Текст_R07_5" w:history="1">
        <w:r w:rsidR="003B67BB" w:rsidRPr="003B67BB">
          <w:rPr>
            <w:rStyle w:val="af"/>
            <w:rFonts w:ascii="Tahoma" w:hAnsi="Tahoma" w:cs="Tahoma"/>
            <w:sz w:val="20"/>
            <w:szCs w:val="20"/>
          </w:rPr>
          <w:t>№R07-5</w:t>
        </w:r>
      </w:hyperlink>
      <w:r w:rsidRPr="007F1642">
        <w:rPr>
          <w:rFonts w:ascii="Tahoma" w:hAnsi="Tahoma" w:cs="Tahoma"/>
          <w:sz w:val="20"/>
          <w:szCs w:val="20"/>
        </w:rPr>
        <w:t xml:space="preserve">), подписанное Депонентом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и содержащее сведения, позволяющие идентифицировать Депонента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и Бенефициара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с указанием того, кто в соответствии с договором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будет осуществлять права по депонированным ценным бумагам, а также перечень оснований для осуществления операций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-агентом в рамках договора </w:t>
      </w:r>
      <w:proofErr w:type="spellStart"/>
      <w:r w:rsidRPr="007F1642">
        <w:rPr>
          <w:rFonts w:ascii="Tahoma" w:hAnsi="Tahoma" w:cs="Tahoma"/>
          <w:sz w:val="20"/>
          <w:szCs w:val="20"/>
        </w:rPr>
        <w:t>эскроу</w:t>
      </w:r>
      <w:proofErr w:type="spellEnd"/>
      <w:r w:rsidRPr="007F1642">
        <w:rPr>
          <w:rFonts w:ascii="Tahoma" w:hAnsi="Tahoma" w:cs="Tahoma"/>
          <w:sz w:val="20"/>
          <w:szCs w:val="20"/>
        </w:rPr>
        <w:t>.</w:t>
      </w:r>
      <w:r w:rsidR="007474CF" w:rsidRPr="007F1642">
        <w:rPr>
          <w:rFonts w:ascii="Tahoma" w:hAnsi="Tahoma" w:cs="Tahoma"/>
          <w:sz w:val="20"/>
          <w:szCs w:val="20"/>
        </w:rPr>
        <w:t xml:space="preserve"> </w:t>
      </w:r>
    </w:p>
    <w:p w14:paraId="46BC635B" w14:textId="77777777" w:rsidR="00C2608B" w:rsidRPr="007F1642" w:rsidRDefault="00C168F3" w:rsidP="008F3D60">
      <w:pPr>
        <w:pStyle w:val="a0"/>
        <w:ind w:left="993" w:hanging="993"/>
        <w:rPr>
          <w:rFonts w:ascii="Tahoma" w:hAnsi="Tahoma" w:cs="Tahoma"/>
          <w:sz w:val="20"/>
          <w:szCs w:val="20"/>
        </w:rPr>
      </w:pP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-агент не вправе распоряжаться депонированными ценными бумагами, если иное не предусмотрено договором </w:t>
      </w:r>
      <w:proofErr w:type="spellStart"/>
      <w:r w:rsidRPr="007F1642">
        <w:rPr>
          <w:rFonts w:ascii="Tahoma" w:hAnsi="Tahoma" w:cs="Tahoma"/>
          <w:sz w:val="20"/>
          <w:szCs w:val="20"/>
        </w:rPr>
        <w:t>эскроу</w:t>
      </w:r>
      <w:proofErr w:type="spellEnd"/>
      <w:r w:rsidR="00C2608B" w:rsidRPr="007F1642">
        <w:rPr>
          <w:rFonts w:ascii="Tahoma" w:hAnsi="Tahoma" w:cs="Tahoma"/>
          <w:sz w:val="20"/>
          <w:szCs w:val="20"/>
        </w:rPr>
        <w:t>.</w:t>
      </w:r>
    </w:p>
    <w:p w14:paraId="443C72A0" w14:textId="77777777" w:rsidR="009E44ED" w:rsidRPr="007F1642" w:rsidRDefault="00BF6138" w:rsidP="008F3D60">
      <w:pPr>
        <w:pStyle w:val="a0"/>
        <w:ind w:left="993" w:hanging="993"/>
        <w:rPr>
          <w:rFonts w:ascii="Tahoma" w:hAnsi="Tahoma" w:cs="Tahoma"/>
          <w:sz w:val="20"/>
          <w:szCs w:val="20"/>
        </w:rPr>
      </w:pPr>
      <w:r w:rsidRPr="007F1642">
        <w:rPr>
          <w:rFonts w:ascii="Tahoma" w:hAnsi="Tahoma" w:cs="Tahoma"/>
          <w:sz w:val="20"/>
          <w:szCs w:val="20"/>
        </w:rPr>
        <w:t xml:space="preserve">Депозитарий не позднее дня, следующего за днем, когда он узнал или должен был узнать о возникновении указанных в договоре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оснований для передачи депонированных ценных бумаг Бенефициару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на основании служебного поручения </w:t>
      </w:r>
      <w:r w:rsidR="005900FB" w:rsidRPr="007F1642">
        <w:rPr>
          <w:rFonts w:ascii="Tahoma" w:hAnsi="Tahoma" w:cs="Tahoma"/>
          <w:sz w:val="20"/>
          <w:szCs w:val="20"/>
        </w:rPr>
        <w:t xml:space="preserve">осуществляет перевод обремененных ценных бумаг на счет депо Бенефициара по договору </w:t>
      </w:r>
      <w:proofErr w:type="spellStart"/>
      <w:r w:rsidR="005900FB" w:rsidRPr="007F1642">
        <w:rPr>
          <w:rFonts w:ascii="Tahoma" w:hAnsi="Tahoma" w:cs="Tahoma"/>
          <w:sz w:val="20"/>
          <w:szCs w:val="20"/>
        </w:rPr>
        <w:t>эскроу</w:t>
      </w:r>
      <w:proofErr w:type="spellEnd"/>
      <w:r w:rsidR="005900FB" w:rsidRPr="007F1642">
        <w:rPr>
          <w:rFonts w:ascii="Tahoma" w:hAnsi="Tahoma" w:cs="Tahoma"/>
          <w:sz w:val="20"/>
          <w:szCs w:val="20"/>
        </w:rPr>
        <w:t xml:space="preserve">, после чего </w:t>
      </w:r>
      <w:r w:rsidRPr="007F1642">
        <w:rPr>
          <w:rFonts w:ascii="Tahoma" w:hAnsi="Tahoma" w:cs="Tahoma"/>
          <w:sz w:val="20"/>
          <w:szCs w:val="20"/>
        </w:rPr>
        <w:t xml:space="preserve">вносит запись о прекращении обременения ценных бумаг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w:t>
      </w:r>
    </w:p>
    <w:p w14:paraId="5E06326C" w14:textId="77777777" w:rsidR="00BF6138" w:rsidRPr="007F1642" w:rsidRDefault="002845DB"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Стороны вправе согласовать в договоре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иной порядок действий при возникновении оснований для передачи депонированных ценных бумаг Бенефициару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w:t>
      </w:r>
    </w:p>
    <w:p w14:paraId="2EC95252" w14:textId="77777777" w:rsidR="002845DB" w:rsidRPr="007F1642" w:rsidRDefault="00AD76A9" w:rsidP="008F3D60">
      <w:pPr>
        <w:pStyle w:val="a0"/>
        <w:ind w:left="993" w:hanging="993"/>
        <w:rPr>
          <w:rFonts w:ascii="Tahoma" w:hAnsi="Tahoma" w:cs="Tahoma"/>
          <w:sz w:val="20"/>
          <w:szCs w:val="20"/>
        </w:rPr>
      </w:pPr>
      <w:r w:rsidRPr="007F1642">
        <w:rPr>
          <w:rFonts w:ascii="Tahoma" w:hAnsi="Tahoma" w:cs="Tahoma"/>
          <w:sz w:val="20"/>
          <w:szCs w:val="20"/>
        </w:rPr>
        <w:t xml:space="preserve">Если указанные в договоре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основания передачи депонированных ценных бумаг Бенефициару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в течение срока действия договора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не возникают или при наступлении иных предусмотренных договором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оснований </w:t>
      </w:r>
      <w:r w:rsidR="00B609AE" w:rsidRPr="007F1642">
        <w:rPr>
          <w:rFonts w:ascii="Tahoma" w:hAnsi="Tahoma" w:cs="Tahoma"/>
          <w:sz w:val="20"/>
          <w:szCs w:val="20"/>
        </w:rPr>
        <w:t xml:space="preserve">(в том числе прекращение договора </w:t>
      </w:r>
      <w:proofErr w:type="spellStart"/>
      <w:r w:rsidR="00B609AE" w:rsidRPr="007F1642">
        <w:rPr>
          <w:rFonts w:ascii="Tahoma" w:hAnsi="Tahoma" w:cs="Tahoma"/>
          <w:sz w:val="20"/>
          <w:szCs w:val="20"/>
        </w:rPr>
        <w:t>эскроу</w:t>
      </w:r>
      <w:proofErr w:type="spellEnd"/>
      <w:r w:rsidR="00B609AE" w:rsidRPr="007F1642">
        <w:rPr>
          <w:rFonts w:ascii="Tahoma" w:hAnsi="Tahoma" w:cs="Tahoma"/>
          <w:sz w:val="20"/>
          <w:szCs w:val="20"/>
        </w:rPr>
        <w:t>)</w:t>
      </w:r>
      <w:r w:rsidRPr="007F1642">
        <w:rPr>
          <w:rFonts w:ascii="Tahoma" w:hAnsi="Tahoma" w:cs="Tahoma"/>
          <w:sz w:val="20"/>
          <w:szCs w:val="20"/>
        </w:rPr>
        <w:t>, Депозитарий на основании с</w:t>
      </w:r>
      <w:r w:rsidR="00BF6138" w:rsidRPr="007F1642">
        <w:rPr>
          <w:rFonts w:ascii="Tahoma" w:hAnsi="Tahoma" w:cs="Tahoma"/>
          <w:sz w:val="20"/>
          <w:szCs w:val="20"/>
        </w:rPr>
        <w:t>л</w:t>
      </w:r>
      <w:r w:rsidRPr="007F1642">
        <w:rPr>
          <w:rFonts w:ascii="Tahoma" w:hAnsi="Tahoma" w:cs="Tahoma"/>
          <w:sz w:val="20"/>
          <w:szCs w:val="20"/>
        </w:rPr>
        <w:t>ужебного поручения вноси</w:t>
      </w:r>
      <w:r w:rsidR="00BF6138" w:rsidRPr="007F1642">
        <w:rPr>
          <w:rFonts w:ascii="Tahoma" w:hAnsi="Tahoma" w:cs="Tahoma"/>
          <w:sz w:val="20"/>
          <w:szCs w:val="20"/>
        </w:rPr>
        <w:t>т</w:t>
      </w:r>
      <w:r w:rsidRPr="007F1642">
        <w:rPr>
          <w:rFonts w:ascii="Tahoma" w:hAnsi="Tahoma" w:cs="Tahoma"/>
          <w:sz w:val="20"/>
          <w:szCs w:val="20"/>
        </w:rPr>
        <w:t xml:space="preserve"> запись о прекращении обременения ценных бумаг</w:t>
      </w:r>
      <w:r w:rsidR="00BF6138" w:rsidRPr="007F1642">
        <w:rPr>
          <w:rFonts w:ascii="Tahoma" w:hAnsi="Tahoma" w:cs="Tahoma"/>
          <w:sz w:val="20"/>
          <w:szCs w:val="20"/>
        </w:rPr>
        <w:t xml:space="preserve"> по счету депо Депонента по договору </w:t>
      </w:r>
      <w:proofErr w:type="spellStart"/>
      <w:r w:rsidR="00BF6138" w:rsidRPr="007F1642">
        <w:rPr>
          <w:rFonts w:ascii="Tahoma" w:hAnsi="Tahoma" w:cs="Tahoma"/>
          <w:sz w:val="20"/>
          <w:szCs w:val="20"/>
        </w:rPr>
        <w:t>эскроу</w:t>
      </w:r>
      <w:proofErr w:type="spellEnd"/>
      <w:r w:rsidRPr="007F1642">
        <w:rPr>
          <w:rFonts w:ascii="Tahoma" w:hAnsi="Tahoma" w:cs="Tahoma"/>
          <w:sz w:val="20"/>
          <w:szCs w:val="20"/>
        </w:rPr>
        <w:t>.</w:t>
      </w:r>
    </w:p>
    <w:p w14:paraId="7C67DBA4" w14:textId="77777777" w:rsidR="008C645E" w:rsidRPr="007F1642" w:rsidRDefault="002845DB"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Стороны вправе согласовать в договоре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иной порядок действий при возникновении оснований для прекращения обременения ценных бумаг по счету депо Депонента по договору </w:t>
      </w:r>
      <w:proofErr w:type="spellStart"/>
      <w:r w:rsidRPr="007F1642">
        <w:rPr>
          <w:rFonts w:ascii="Tahoma" w:hAnsi="Tahoma" w:cs="Tahoma"/>
          <w:sz w:val="20"/>
          <w:szCs w:val="20"/>
        </w:rPr>
        <w:t>эскроу</w:t>
      </w:r>
      <w:proofErr w:type="spellEnd"/>
      <w:r w:rsidRPr="007F1642">
        <w:rPr>
          <w:rFonts w:ascii="Tahoma" w:hAnsi="Tahoma" w:cs="Tahoma"/>
          <w:sz w:val="20"/>
          <w:szCs w:val="20"/>
        </w:rPr>
        <w:t>.</w:t>
      </w:r>
      <w:r w:rsidR="00AD76A9" w:rsidRPr="007F1642">
        <w:rPr>
          <w:rFonts w:ascii="Tahoma" w:hAnsi="Tahoma" w:cs="Tahoma"/>
          <w:sz w:val="20"/>
          <w:szCs w:val="20"/>
        </w:rPr>
        <w:t xml:space="preserve"> </w:t>
      </w:r>
    </w:p>
    <w:p w14:paraId="37622A33" w14:textId="77777777" w:rsidR="006A51E5" w:rsidRPr="007F1642" w:rsidRDefault="00F14675" w:rsidP="008F3D60">
      <w:pPr>
        <w:pStyle w:val="a0"/>
        <w:ind w:left="993" w:hanging="993"/>
        <w:rPr>
          <w:rFonts w:ascii="Tahoma" w:hAnsi="Tahoma" w:cs="Tahoma"/>
          <w:sz w:val="20"/>
          <w:szCs w:val="20"/>
        </w:rPr>
      </w:pPr>
      <w:r w:rsidRPr="007F1642">
        <w:rPr>
          <w:rFonts w:ascii="Tahoma" w:hAnsi="Tahoma" w:cs="Tahoma"/>
          <w:sz w:val="20"/>
          <w:szCs w:val="20"/>
        </w:rPr>
        <w:t xml:space="preserve">В случае изменения договора </w:t>
      </w:r>
      <w:proofErr w:type="spellStart"/>
      <w:r w:rsidRPr="007F1642">
        <w:rPr>
          <w:rFonts w:ascii="Tahoma" w:hAnsi="Tahoma" w:cs="Tahoma"/>
          <w:sz w:val="20"/>
          <w:szCs w:val="20"/>
        </w:rPr>
        <w:t>эскроу</w:t>
      </w:r>
      <w:proofErr w:type="spellEnd"/>
      <w:r w:rsidRPr="007F1642">
        <w:rPr>
          <w:rFonts w:ascii="Tahoma" w:hAnsi="Tahoma" w:cs="Tahoma"/>
          <w:sz w:val="20"/>
          <w:szCs w:val="20"/>
        </w:rPr>
        <w:t>, заключенного Депозитарием с Депонентами, з</w:t>
      </w:r>
      <w:r w:rsidR="00B52185" w:rsidRPr="007F1642">
        <w:rPr>
          <w:rFonts w:ascii="Tahoma" w:hAnsi="Tahoma" w:cs="Tahoma"/>
          <w:sz w:val="20"/>
          <w:szCs w:val="20"/>
        </w:rPr>
        <w:t xml:space="preserve">аписи об изменении условий обременения ценных бумаг по счету депо Депонента по договору </w:t>
      </w:r>
      <w:proofErr w:type="spellStart"/>
      <w:r w:rsidR="00B52185" w:rsidRPr="007F1642">
        <w:rPr>
          <w:rFonts w:ascii="Tahoma" w:hAnsi="Tahoma" w:cs="Tahoma"/>
          <w:sz w:val="20"/>
          <w:szCs w:val="20"/>
        </w:rPr>
        <w:t>эскроу</w:t>
      </w:r>
      <w:proofErr w:type="spellEnd"/>
      <w:r w:rsidR="00B52185" w:rsidRPr="007F1642">
        <w:rPr>
          <w:rFonts w:ascii="Tahoma" w:hAnsi="Tahoma" w:cs="Tahoma"/>
          <w:sz w:val="20"/>
          <w:szCs w:val="20"/>
        </w:rPr>
        <w:t xml:space="preserve"> вносятся Депозитарием на основании </w:t>
      </w:r>
      <w:r w:rsidR="001738DE" w:rsidRPr="007F1642">
        <w:rPr>
          <w:rFonts w:ascii="Tahoma" w:hAnsi="Tahoma" w:cs="Tahoma"/>
          <w:sz w:val="20"/>
          <w:szCs w:val="20"/>
        </w:rPr>
        <w:t>служебного поручения</w:t>
      </w:r>
      <w:r w:rsidR="006A51E5" w:rsidRPr="007F1642">
        <w:rPr>
          <w:rFonts w:ascii="Tahoma" w:hAnsi="Tahoma" w:cs="Tahoma"/>
          <w:sz w:val="20"/>
          <w:szCs w:val="20"/>
        </w:rPr>
        <w:t>.</w:t>
      </w:r>
    </w:p>
    <w:p w14:paraId="4BF9B7AD" w14:textId="77777777" w:rsidR="002E6078" w:rsidRPr="00182C3E" w:rsidRDefault="002E6078" w:rsidP="008F3D60">
      <w:pPr>
        <w:pStyle w:val="11"/>
        <w:ind w:left="993" w:hanging="993"/>
        <w:rPr>
          <w:rFonts w:ascii="Tahoma" w:hAnsi="Tahoma" w:cs="Tahoma"/>
          <w:color w:val="0099FF"/>
          <w:sz w:val="22"/>
        </w:rPr>
      </w:pPr>
      <w:bookmarkStart w:id="488" w:name="_Toc98322891"/>
      <w:bookmarkStart w:id="489" w:name="_Toc530648568"/>
      <w:bookmarkStart w:id="490" w:name="_Toc16848905"/>
      <w:bookmarkStart w:id="491" w:name="_Toc16848985"/>
      <w:bookmarkStart w:id="492" w:name="_Ref123036243"/>
      <w:bookmarkStart w:id="493" w:name="_Toc215313733"/>
      <w:bookmarkStart w:id="494" w:name="_Toc328495995"/>
      <w:bookmarkStart w:id="495" w:name="_Toc478119783"/>
      <w:bookmarkStart w:id="496" w:name="_Toc48757023"/>
      <w:bookmarkStart w:id="497" w:name="_Toc97585959"/>
      <w:bookmarkStart w:id="498" w:name="_Toc232067832"/>
      <w:bookmarkEnd w:id="488"/>
      <w:bookmarkEnd w:id="489"/>
      <w:bookmarkEnd w:id="490"/>
      <w:bookmarkEnd w:id="491"/>
      <w:r w:rsidRPr="00182C3E">
        <w:rPr>
          <w:rFonts w:ascii="Tahoma" w:hAnsi="Tahoma" w:cs="Tahoma"/>
          <w:color w:val="0099FF"/>
          <w:sz w:val="22"/>
        </w:rPr>
        <w:t>Корпоративные действия</w:t>
      </w:r>
      <w:bookmarkEnd w:id="492"/>
      <w:bookmarkEnd w:id="493"/>
      <w:bookmarkEnd w:id="494"/>
      <w:bookmarkEnd w:id="495"/>
      <w:bookmarkEnd w:id="496"/>
      <w:bookmarkEnd w:id="497"/>
      <w:bookmarkEnd w:id="498"/>
    </w:p>
    <w:p w14:paraId="460836D2" w14:textId="77777777" w:rsidR="002E6078" w:rsidRPr="00182C3E" w:rsidRDefault="002E6078" w:rsidP="008F3D60">
      <w:pPr>
        <w:pStyle w:val="20"/>
        <w:ind w:left="993" w:hanging="993"/>
        <w:rPr>
          <w:rFonts w:ascii="Tahoma" w:hAnsi="Tahoma" w:cs="Tahoma"/>
          <w:color w:val="0099FF"/>
          <w:sz w:val="20"/>
          <w:szCs w:val="20"/>
        </w:rPr>
      </w:pPr>
      <w:bookmarkStart w:id="499" w:name="_Ref125277473"/>
      <w:bookmarkStart w:id="500" w:name="_Toc215313734"/>
      <w:bookmarkStart w:id="501" w:name="_Toc328495996"/>
      <w:bookmarkStart w:id="502" w:name="_Toc478119784"/>
      <w:bookmarkStart w:id="503" w:name="_Toc48757024"/>
      <w:bookmarkStart w:id="504" w:name="_Toc97585960"/>
      <w:bookmarkStart w:id="505" w:name="_Toc232067833"/>
      <w:r w:rsidRPr="00182C3E">
        <w:rPr>
          <w:rFonts w:ascii="Tahoma" w:hAnsi="Tahoma" w:cs="Tahoma"/>
          <w:color w:val="0099FF"/>
          <w:sz w:val="20"/>
          <w:szCs w:val="20"/>
        </w:rPr>
        <w:t>Общие положения</w:t>
      </w:r>
      <w:bookmarkEnd w:id="499"/>
      <w:bookmarkEnd w:id="500"/>
      <w:bookmarkEnd w:id="501"/>
      <w:bookmarkEnd w:id="502"/>
      <w:bookmarkEnd w:id="503"/>
      <w:bookmarkEnd w:id="504"/>
      <w:bookmarkEnd w:id="505"/>
    </w:p>
    <w:p w14:paraId="442C015D" w14:textId="77777777" w:rsidR="002E6078" w:rsidRPr="007F1642" w:rsidRDefault="002E6078" w:rsidP="008F3D60">
      <w:pPr>
        <w:pStyle w:val="a0"/>
        <w:ind w:left="993" w:hanging="993"/>
        <w:rPr>
          <w:rFonts w:ascii="Tahoma" w:hAnsi="Tahoma" w:cs="Tahoma"/>
          <w:sz w:val="20"/>
          <w:szCs w:val="20"/>
        </w:rPr>
      </w:pPr>
      <w:bookmarkStart w:id="506" w:name="_Ref438657335"/>
      <w:r w:rsidRPr="007F1642">
        <w:rPr>
          <w:rFonts w:ascii="Tahoma" w:hAnsi="Tahoma" w:cs="Tahoma"/>
          <w:sz w:val="20"/>
          <w:szCs w:val="20"/>
        </w:rPr>
        <w:t>Источниками информации о корпоративных действиях эмитентов являются:</w:t>
      </w:r>
      <w:bookmarkEnd w:id="506"/>
    </w:p>
    <w:p w14:paraId="673D15EA"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держатели реестра;</w:t>
      </w:r>
    </w:p>
    <w:p w14:paraId="2D7E96A3"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депозитарии - корреспонденты;</w:t>
      </w:r>
    </w:p>
    <w:p w14:paraId="6C65C2E1"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эмитенты ценных бумаг;</w:t>
      </w:r>
    </w:p>
    <w:p w14:paraId="16F21F83"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иностранные организации, осуществляющие учет прав на ценные бумаги;</w:t>
      </w:r>
    </w:p>
    <w:p w14:paraId="61AF9C1C"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средства массовой информации (СМИ).</w:t>
      </w:r>
    </w:p>
    <w:p w14:paraId="2904CEDE" w14:textId="77777777" w:rsidR="002E6078" w:rsidRPr="007F1642" w:rsidRDefault="002E6078"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При получении информации о корпоративных действиях и событиях эмитентов и иной информации, предоставление которой обязательно в соответствии с нормативными правовыми актами Российской Федерации, нормативными актами Банка России, Депозитарий сообщает такую информацию Депоненту </w:t>
      </w:r>
      <w:r w:rsidR="00C114EB" w:rsidRPr="007F1642">
        <w:rPr>
          <w:rFonts w:ascii="Tahoma" w:hAnsi="Tahoma" w:cs="Tahoma"/>
          <w:sz w:val="20"/>
          <w:szCs w:val="20"/>
        </w:rPr>
        <w:t xml:space="preserve">путем направления в его адрес уведомления о корпоративном действии или </w:t>
      </w:r>
      <w:r w:rsidRPr="007F1642">
        <w:rPr>
          <w:rFonts w:ascii="Tahoma" w:hAnsi="Tahoma" w:cs="Tahoma"/>
          <w:sz w:val="20"/>
          <w:szCs w:val="20"/>
        </w:rPr>
        <w:t>путем размещения информации на Сайте Депозитария не позднее рабочего дня, следующего за днем ее получения.</w:t>
      </w:r>
    </w:p>
    <w:p w14:paraId="3880D551" w14:textId="77777777" w:rsidR="002E6078" w:rsidRPr="007F1642" w:rsidRDefault="002E6078" w:rsidP="005E35EC">
      <w:pPr>
        <w:pStyle w:val="a0"/>
        <w:numPr>
          <w:ilvl w:val="0"/>
          <w:numId w:val="0"/>
        </w:numPr>
        <w:ind w:left="993"/>
        <w:rPr>
          <w:rFonts w:ascii="Tahoma" w:hAnsi="Tahoma" w:cs="Tahoma"/>
          <w:sz w:val="20"/>
          <w:szCs w:val="20"/>
        </w:rPr>
      </w:pPr>
      <w:r w:rsidRPr="007F1642">
        <w:rPr>
          <w:rFonts w:ascii="Tahoma" w:hAnsi="Tahoma" w:cs="Tahoma"/>
          <w:sz w:val="20"/>
          <w:szCs w:val="20"/>
        </w:rPr>
        <w:t>При получении информации о корпоративном действии и материалов от эмитента (держателя реестра, депозитария-корреспондента), Депозитарий направляет уведомление о корпоративном действии/уведомление о собрании и вышеуказанные материалы (либо ссылку на информационный ресурс, где они размещены) Депонентам, имеющим ценные бумаги на дату фиксации списка лиц, осуществляющих права по ценным бумагам, не позднее рабочего дня, следующего за днем их получения Депозитарием, следующим способом:</w:t>
      </w:r>
    </w:p>
    <w:p w14:paraId="418466E2"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при выборе в Анкете депонента способа предоставления выписок, отчетов и иных документов «ЭДО» - уведомление о корпоративном действии/уведомление о собрании и материалы направляются Депоненту по системе электронного документооборота, используемой Депозитарием и Депонентом при взаимодействии, а в случае невозможности использования электронного документооборота - по адресу электронной почты, указанному в Анкете депонента;</w:t>
      </w:r>
    </w:p>
    <w:p w14:paraId="0F6BB981" w14:textId="77777777" w:rsidR="002E6078" w:rsidRPr="007F1642" w:rsidRDefault="002E6078" w:rsidP="005E35EC">
      <w:pPr>
        <w:pStyle w:val="1"/>
        <w:tabs>
          <w:tab w:val="clear" w:pos="-142"/>
          <w:tab w:val="left" w:pos="-3828"/>
        </w:tabs>
        <w:ind w:left="1276" w:hanging="283"/>
        <w:rPr>
          <w:rFonts w:ascii="Tahoma" w:hAnsi="Tahoma" w:cs="Tahoma"/>
          <w:sz w:val="20"/>
          <w:szCs w:val="20"/>
        </w:rPr>
      </w:pPr>
      <w:r w:rsidRPr="007F1642">
        <w:rPr>
          <w:rFonts w:ascii="Tahoma" w:hAnsi="Tahoma" w:cs="Tahoma"/>
          <w:sz w:val="20"/>
          <w:szCs w:val="20"/>
        </w:rPr>
        <w:t>при выборе в Анкете депонента способа предоставления выписок, отчетов и иных документов «Уполномоченное лицо (в офисе Депозитария)» или «Заказное письмо» - уведомление о корпоративном действии/уведомление о собрании и материалы направляются Депоненту по адресу электронной почты, указанному в Анкете депонента.</w:t>
      </w:r>
    </w:p>
    <w:p w14:paraId="32B855B1" w14:textId="77777777" w:rsidR="002E6078" w:rsidRPr="007F1642" w:rsidRDefault="002E6078" w:rsidP="005E35EC">
      <w:pPr>
        <w:pStyle w:val="a0"/>
        <w:numPr>
          <w:ilvl w:val="0"/>
          <w:numId w:val="0"/>
        </w:numPr>
        <w:ind w:left="993"/>
        <w:rPr>
          <w:rFonts w:ascii="Tahoma" w:hAnsi="Tahoma" w:cs="Tahoma"/>
          <w:sz w:val="20"/>
          <w:szCs w:val="20"/>
        </w:rPr>
      </w:pPr>
      <w:r w:rsidRPr="007F1642">
        <w:rPr>
          <w:rFonts w:ascii="Tahoma" w:hAnsi="Tahoma" w:cs="Tahoma"/>
          <w:sz w:val="20"/>
          <w:szCs w:val="20"/>
        </w:rPr>
        <w:t>В случае если информация о корпоративном действии поступила в Депозитарий от иностранного депозитария-корреспондента, открывшего Депозитарию счет лица, действующего в интересах иных лиц, либо от депозитария-корреспондента на иностранном языке, Депозитарий вправе направить эту информацию Депонентам также на иностранном языке.</w:t>
      </w:r>
    </w:p>
    <w:p w14:paraId="64BC3A3F" w14:textId="77777777" w:rsidR="006E0440" w:rsidRPr="007F1642" w:rsidRDefault="006E0440" w:rsidP="005E35EC">
      <w:pPr>
        <w:pStyle w:val="a0"/>
        <w:ind w:left="993" w:hanging="993"/>
        <w:rPr>
          <w:rFonts w:ascii="Tahoma" w:hAnsi="Tahoma" w:cs="Tahoma"/>
          <w:sz w:val="20"/>
          <w:szCs w:val="20"/>
        </w:rPr>
      </w:pPr>
      <w:r w:rsidRPr="007F1642">
        <w:rPr>
          <w:rFonts w:ascii="Tahoma" w:hAnsi="Tahoma" w:cs="Tahoma"/>
          <w:sz w:val="20"/>
          <w:szCs w:val="20"/>
        </w:rPr>
        <w:t xml:space="preserve">Передача информации Депоненту о корпоративных действиях и событиях эмитентов, поступивших в Депозитарий от НКО АО НРД, полученных им в свою очередь от </w:t>
      </w:r>
      <w:r w:rsidR="00E76C86">
        <w:rPr>
          <w:rFonts w:ascii="Tahoma" w:hAnsi="Tahoma" w:cs="Tahoma"/>
          <w:sz w:val="20"/>
          <w:szCs w:val="20"/>
        </w:rPr>
        <w:t>мест хранения ценных бумаг</w:t>
      </w:r>
      <w:r w:rsidRPr="007F1642">
        <w:rPr>
          <w:rFonts w:ascii="Tahoma" w:hAnsi="Tahoma" w:cs="Tahoma"/>
          <w:sz w:val="20"/>
          <w:szCs w:val="20"/>
        </w:rPr>
        <w:t xml:space="preserve">, в </w:t>
      </w:r>
      <w:r w:rsidR="000B7F7A" w:rsidRPr="007F1642">
        <w:rPr>
          <w:rFonts w:ascii="Tahoma" w:hAnsi="Tahoma" w:cs="Tahoma"/>
          <w:sz w:val="20"/>
          <w:szCs w:val="20"/>
        </w:rPr>
        <w:t>формате</w:t>
      </w:r>
      <w:r w:rsidRPr="007F1642">
        <w:rPr>
          <w:rFonts w:ascii="Tahoma" w:hAnsi="Tahoma" w:cs="Tahoma"/>
          <w:sz w:val="20"/>
          <w:szCs w:val="20"/>
        </w:rPr>
        <w:t xml:space="preserve"> ISO20022 </w:t>
      </w:r>
      <w:r w:rsidR="00E76C86">
        <w:rPr>
          <w:rFonts w:ascii="Tahoma" w:hAnsi="Tahoma" w:cs="Tahoma"/>
          <w:sz w:val="20"/>
          <w:szCs w:val="20"/>
        </w:rPr>
        <w:t xml:space="preserve">может </w:t>
      </w:r>
      <w:r w:rsidRPr="007F1642">
        <w:rPr>
          <w:rFonts w:ascii="Tahoma" w:hAnsi="Tahoma" w:cs="Tahoma"/>
          <w:sz w:val="20"/>
          <w:szCs w:val="20"/>
        </w:rPr>
        <w:t>осуществлят</w:t>
      </w:r>
      <w:r w:rsidR="00E76C86">
        <w:rPr>
          <w:rFonts w:ascii="Tahoma" w:hAnsi="Tahoma" w:cs="Tahoma"/>
          <w:sz w:val="20"/>
          <w:szCs w:val="20"/>
        </w:rPr>
        <w:t>ь</w:t>
      </w:r>
      <w:r w:rsidRPr="007F1642">
        <w:rPr>
          <w:rFonts w:ascii="Tahoma" w:hAnsi="Tahoma" w:cs="Tahoma"/>
          <w:sz w:val="20"/>
          <w:szCs w:val="20"/>
        </w:rPr>
        <w:t xml:space="preserve">ся </w:t>
      </w:r>
      <w:r w:rsidRPr="007F1642">
        <w:rPr>
          <w:rFonts w:ascii="Tahoma" w:hAnsi="Tahoma" w:cs="Tahoma"/>
          <w:bCs/>
          <w:sz w:val="20"/>
          <w:szCs w:val="20"/>
        </w:rPr>
        <w:t xml:space="preserve">путем размещения информации на сайте </w:t>
      </w:r>
      <w:r w:rsidR="000B7F7A" w:rsidRPr="007F1642">
        <w:rPr>
          <w:rFonts w:ascii="Tahoma" w:hAnsi="Tahoma" w:cs="Tahoma"/>
          <w:sz w:val="20"/>
          <w:szCs w:val="20"/>
        </w:rPr>
        <w:t>Д</w:t>
      </w:r>
      <w:r w:rsidRPr="007F1642">
        <w:rPr>
          <w:rFonts w:ascii="Tahoma" w:hAnsi="Tahoma" w:cs="Tahoma"/>
          <w:sz w:val="20"/>
          <w:szCs w:val="20"/>
        </w:rPr>
        <w:t>епозитария</w:t>
      </w:r>
      <w:r w:rsidR="008A0775" w:rsidRPr="007F1642">
        <w:rPr>
          <w:rFonts w:ascii="Tahoma" w:hAnsi="Tahoma" w:cs="Tahoma"/>
          <w:sz w:val="20"/>
          <w:szCs w:val="20"/>
        </w:rPr>
        <w:t xml:space="preserve"> не позднее рабочего дня, следующего за днем получения этой информации Депозитарием</w:t>
      </w:r>
      <w:r w:rsidR="00805A61">
        <w:rPr>
          <w:rFonts w:ascii="Tahoma" w:hAnsi="Tahoma" w:cs="Tahoma"/>
          <w:sz w:val="20"/>
          <w:szCs w:val="20"/>
        </w:rPr>
        <w:t>,</w:t>
      </w:r>
      <w:r w:rsidR="008A0775" w:rsidRPr="007F1642">
        <w:rPr>
          <w:rFonts w:ascii="Tahoma" w:hAnsi="Tahoma" w:cs="Tahoma"/>
          <w:sz w:val="20"/>
          <w:szCs w:val="20"/>
        </w:rPr>
        <w:t xml:space="preserve"> в порядке, указанном в </w:t>
      </w:r>
      <w:r w:rsidR="00B10FA4" w:rsidRPr="007F1642">
        <w:rPr>
          <w:rFonts w:ascii="Tahoma" w:hAnsi="Tahoma" w:cs="Tahoma"/>
          <w:sz w:val="20"/>
          <w:szCs w:val="20"/>
        </w:rPr>
        <w:t>п</w:t>
      </w:r>
      <w:r w:rsidR="00E76C86">
        <w:rPr>
          <w:rFonts w:ascii="Tahoma" w:hAnsi="Tahoma" w:cs="Tahoma"/>
          <w:sz w:val="20"/>
          <w:szCs w:val="20"/>
        </w:rPr>
        <w:t>унктах</w:t>
      </w:r>
      <w:r w:rsidR="00B10FA4" w:rsidRPr="007F1642">
        <w:rPr>
          <w:rFonts w:ascii="Tahoma" w:hAnsi="Tahoma" w:cs="Tahoma"/>
          <w:sz w:val="20"/>
          <w:szCs w:val="20"/>
        </w:rPr>
        <w:t xml:space="preserve"> </w:t>
      </w:r>
      <w:r w:rsidR="008A0775" w:rsidRPr="007F1642">
        <w:rPr>
          <w:rFonts w:ascii="Tahoma" w:hAnsi="Tahoma" w:cs="Tahoma"/>
          <w:sz w:val="20"/>
          <w:szCs w:val="20"/>
        </w:rPr>
        <w:t>1.2.</w:t>
      </w:r>
      <w:proofErr w:type="gramStart"/>
      <w:r w:rsidR="008A0775" w:rsidRPr="007F1642">
        <w:rPr>
          <w:rFonts w:ascii="Tahoma" w:hAnsi="Tahoma" w:cs="Tahoma"/>
          <w:sz w:val="20"/>
          <w:szCs w:val="20"/>
        </w:rPr>
        <w:t>9</w:t>
      </w:r>
      <w:r w:rsidR="000634FE" w:rsidRPr="007F1642">
        <w:rPr>
          <w:rFonts w:ascii="Tahoma" w:hAnsi="Tahoma" w:cs="Tahoma"/>
          <w:sz w:val="20"/>
          <w:szCs w:val="20"/>
        </w:rPr>
        <w:t>.</w:t>
      </w:r>
      <w:r w:rsidR="008A0775" w:rsidRPr="007F1642">
        <w:rPr>
          <w:rFonts w:ascii="Tahoma" w:hAnsi="Tahoma" w:cs="Tahoma"/>
          <w:sz w:val="20"/>
          <w:szCs w:val="20"/>
        </w:rPr>
        <w:t>-</w:t>
      </w:r>
      <w:proofErr w:type="gramEnd"/>
      <w:r w:rsidR="008A0775" w:rsidRPr="007F1642">
        <w:rPr>
          <w:rFonts w:ascii="Tahoma" w:hAnsi="Tahoma" w:cs="Tahoma"/>
          <w:sz w:val="20"/>
          <w:szCs w:val="20"/>
        </w:rPr>
        <w:t>1.2.13</w:t>
      </w:r>
      <w:r w:rsidR="000634FE" w:rsidRPr="007F1642">
        <w:rPr>
          <w:rFonts w:ascii="Tahoma" w:hAnsi="Tahoma" w:cs="Tahoma"/>
          <w:sz w:val="20"/>
          <w:szCs w:val="20"/>
        </w:rPr>
        <w:t>.</w:t>
      </w:r>
      <w:r w:rsidR="008A0775" w:rsidRPr="007F1642">
        <w:rPr>
          <w:rFonts w:ascii="Tahoma" w:hAnsi="Tahoma" w:cs="Tahoma"/>
          <w:sz w:val="20"/>
          <w:szCs w:val="20"/>
        </w:rPr>
        <w:t xml:space="preserve"> Условий</w:t>
      </w:r>
      <w:r w:rsidRPr="007F1642">
        <w:rPr>
          <w:rFonts w:ascii="Tahoma" w:hAnsi="Tahoma" w:cs="Tahoma"/>
          <w:sz w:val="20"/>
          <w:szCs w:val="20"/>
        </w:rPr>
        <w:t xml:space="preserve">. </w:t>
      </w:r>
    </w:p>
    <w:p w14:paraId="24135FA6"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Депозитарий обеспечивает участие Депонента в следующих корпоративных действиях:</w:t>
      </w:r>
    </w:p>
    <w:p w14:paraId="16493834"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конвертация ценных бумаг;</w:t>
      </w:r>
    </w:p>
    <w:p w14:paraId="11FDCEA7" w14:textId="77777777" w:rsidR="002E6078" w:rsidRDefault="002E6078" w:rsidP="005E35EC">
      <w:pPr>
        <w:pStyle w:val="1"/>
        <w:ind w:left="1276" w:hanging="283"/>
        <w:rPr>
          <w:rFonts w:ascii="Tahoma" w:hAnsi="Tahoma" w:cs="Tahoma"/>
          <w:sz w:val="20"/>
          <w:szCs w:val="20"/>
        </w:rPr>
      </w:pPr>
      <w:r w:rsidRPr="007F1642">
        <w:rPr>
          <w:rFonts w:ascii="Tahoma" w:hAnsi="Tahoma" w:cs="Tahoma"/>
          <w:sz w:val="20"/>
          <w:szCs w:val="20"/>
        </w:rPr>
        <w:t>погашение (аннулирование) ценных бумаг;</w:t>
      </w:r>
    </w:p>
    <w:p w14:paraId="50ED9324" w14:textId="77777777" w:rsidR="00E76C86" w:rsidRPr="007F1642" w:rsidRDefault="00E76C86" w:rsidP="005E35EC">
      <w:pPr>
        <w:pStyle w:val="1"/>
        <w:ind w:left="1276" w:hanging="283"/>
        <w:rPr>
          <w:rFonts w:ascii="Tahoma" w:hAnsi="Tahoma" w:cs="Tahoma"/>
          <w:sz w:val="20"/>
          <w:szCs w:val="20"/>
        </w:rPr>
      </w:pPr>
      <w:r>
        <w:rPr>
          <w:rFonts w:ascii="Tahoma" w:hAnsi="Tahoma" w:cs="Tahoma"/>
          <w:sz w:val="20"/>
          <w:szCs w:val="20"/>
        </w:rPr>
        <w:t>дробление или консолидация ценных бумаг;</w:t>
      </w:r>
    </w:p>
    <w:p w14:paraId="4532A7F1"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начисление доходов ценными бумагами;</w:t>
      </w:r>
    </w:p>
    <w:p w14:paraId="4361968D" w14:textId="77777777" w:rsidR="002E6078" w:rsidRDefault="002E6078" w:rsidP="005E35EC">
      <w:pPr>
        <w:pStyle w:val="1"/>
        <w:ind w:left="1276" w:hanging="283"/>
        <w:rPr>
          <w:rFonts w:ascii="Tahoma" w:hAnsi="Tahoma" w:cs="Tahoma"/>
          <w:sz w:val="20"/>
          <w:szCs w:val="20"/>
        </w:rPr>
      </w:pPr>
      <w:r w:rsidRPr="007F1642">
        <w:rPr>
          <w:rFonts w:ascii="Tahoma" w:hAnsi="Tahoma" w:cs="Tahoma"/>
          <w:sz w:val="20"/>
          <w:szCs w:val="20"/>
        </w:rPr>
        <w:t xml:space="preserve">выплата доходов по ценным бумагам </w:t>
      </w:r>
      <w:r w:rsidR="00E76C86">
        <w:rPr>
          <w:rFonts w:ascii="Tahoma" w:hAnsi="Tahoma" w:cs="Tahoma"/>
          <w:sz w:val="20"/>
          <w:szCs w:val="20"/>
        </w:rPr>
        <w:t xml:space="preserve">(цифровым правам) </w:t>
      </w:r>
      <w:r w:rsidRPr="007F1642">
        <w:rPr>
          <w:rFonts w:ascii="Tahoma" w:hAnsi="Tahoma" w:cs="Tahoma"/>
          <w:sz w:val="20"/>
          <w:szCs w:val="20"/>
        </w:rPr>
        <w:t xml:space="preserve">и иных причитающихся владельцам ценных бумаг </w:t>
      </w:r>
      <w:r w:rsidR="00E76C86">
        <w:rPr>
          <w:rFonts w:ascii="Tahoma" w:hAnsi="Tahoma" w:cs="Tahoma"/>
          <w:sz w:val="20"/>
          <w:szCs w:val="20"/>
        </w:rPr>
        <w:t xml:space="preserve">(цифровых прав) </w:t>
      </w:r>
      <w:r w:rsidRPr="007F1642">
        <w:rPr>
          <w:rFonts w:ascii="Tahoma" w:hAnsi="Tahoma" w:cs="Tahoma"/>
          <w:sz w:val="20"/>
          <w:szCs w:val="20"/>
        </w:rPr>
        <w:t>выплат;</w:t>
      </w:r>
    </w:p>
    <w:p w14:paraId="11D97C70" w14:textId="77777777" w:rsidR="00E76C86" w:rsidRPr="007F1642" w:rsidRDefault="00E76C86" w:rsidP="005E35EC">
      <w:pPr>
        <w:pStyle w:val="1"/>
        <w:ind w:left="1276" w:hanging="283"/>
        <w:rPr>
          <w:rFonts w:ascii="Tahoma" w:hAnsi="Tahoma" w:cs="Tahoma"/>
          <w:sz w:val="20"/>
          <w:szCs w:val="20"/>
        </w:rPr>
      </w:pPr>
      <w:r>
        <w:rPr>
          <w:rFonts w:ascii="Tahoma" w:hAnsi="Tahoma" w:cs="Tahoma"/>
          <w:sz w:val="20"/>
          <w:szCs w:val="20"/>
        </w:rPr>
        <w:t>зачисление дополнительного выпуска ценных бумаг;</w:t>
      </w:r>
    </w:p>
    <w:p w14:paraId="5F8786AA"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объединение выпусков эмиссионных ценных бумаг;</w:t>
      </w:r>
    </w:p>
    <w:p w14:paraId="6D460784"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аннулирование кода дополнительного выпуска ценных бумаг;</w:t>
      </w:r>
    </w:p>
    <w:p w14:paraId="329B320A"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формирование списка владельцев ценных бумаг и списка лиц, осуществляющих права по ценным бумагам, а также иных списков лиц, предусмотренных федеральными законами, нормативными правовыми актами Российской Федерации, нормативными актами Банка России;</w:t>
      </w:r>
    </w:p>
    <w:p w14:paraId="06DB7072"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реализация преимущественного права приобретения ценных бумаг;</w:t>
      </w:r>
    </w:p>
    <w:p w14:paraId="2B756B7B"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реализация права требовать выкупа, приобретения или погашения принадлежащих Депоненту ценных бумаг;</w:t>
      </w:r>
    </w:p>
    <w:p w14:paraId="52A90BA6"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выкуп акций акционерного общества по требованию лица, которое приобрело более 95 процентов акций публичного общества;</w:t>
      </w:r>
    </w:p>
    <w:p w14:paraId="3A30C176"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участие в общем собрании владельцев ценных бумаг и осуществление права голоса;</w:t>
      </w:r>
    </w:p>
    <w:p w14:paraId="7B7AA3C1"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иных корпоративных действиях эмитентов.</w:t>
      </w:r>
    </w:p>
    <w:p w14:paraId="2AE925CA"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Если корпоративные действия требуют волеизъявления Депонента, то Депозитарий действует в соответствии с приведенным ниже порядком:</w:t>
      </w:r>
    </w:p>
    <w:p w14:paraId="4D5B87D4" w14:textId="77777777" w:rsidR="002E6078" w:rsidRPr="007F1642" w:rsidRDefault="002E6078" w:rsidP="005E35EC">
      <w:pPr>
        <w:pStyle w:val="a0"/>
        <w:numPr>
          <w:ilvl w:val="0"/>
          <w:numId w:val="0"/>
        </w:numPr>
        <w:ind w:left="993"/>
        <w:rPr>
          <w:rFonts w:ascii="Tahoma" w:hAnsi="Tahoma" w:cs="Tahoma"/>
          <w:color w:val="000000"/>
          <w:sz w:val="20"/>
          <w:szCs w:val="20"/>
        </w:rPr>
      </w:pPr>
      <w:r w:rsidRPr="007F1642">
        <w:rPr>
          <w:rFonts w:ascii="Tahoma" w:hAnsi="Tahoma" w:cs="Tahoma"/>
          <w:color w:val="000000"/>
          <w:sz w:val="20"/>
          <w:szCs w:val="20"/>
        </w:rPr>
        <w:t>Депозитарий на основании информации, поступившей от держателя реестра, депозитария-корреспондента, иностранной организации, осуществляющей учет прав на ценные бумаги, не позднее рабочего дня, следующего за днем ее получения, направляет в адрес Депонентов, на счетах которых учитываются ценные бумаги эмитента, производящего корпоративное действие:</w:t>
      </w:r>
    </w:p>
    <w:p w14:paraId="4B76BADD"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информационное письмо о получении Депозитарием указанной информации или уведомление о проведении корпоративного действия;</w:t>
      </w:r>
    </w:p>
    <w:p w14:paraId="24EB8AE0"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запрос на предоставление информации о владельцах ценных бумаг, учитываемых на счете депо Депонента-депозитария на дату фиксации реестра (или иную дату, установленную эмитентом);</w:t>
      </w:r>
    </w:p>
    <w:p w14:paraId="7B3B7E00"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 xml:space="preserve">информацию и материалы, </w:t>
      </w:r>
      <w:r w:rsidR="002A4F38" w:rsidRPr="007F1642">
        <w:rPr>
          <w:rFonts w:ascii="Tahoma" w:hAnsi="Tahoma" w:cs="Tahoma"/>
          <w:sz w:val="20"/>
          <w:szCs w:val="20"/>
        </w:rPr>
        <w:t>предоставленные эмитентом</w:t>
      </w:r>
      <w:r w:rsidRPr="007F1642">
        <w:rPr>
          <w:rFonts w:ascii="Tahoma" w:hAnsi="Tahoma" w:cs="Tahoma"/>
          <w:sz w:val="20"/>
          <w:szCs w:val="20"/>
        </w:rPr>
        <w:t xml:space="preserve"> держателю реестра (депозитарию-корреспонденту) в связи с проведением корпоративного действия.</w:t>
      </w:r>
    </w:p>
    <w:p w14:paraId="345DC2E8" w14:textId="77777777" w:rsidR="002E6078" w:rsidRPr="007F1642" w:rsidRDefault="002E6078" w:rsidP="005E35EC">
      <w:pPr>
        <w:pStyle w:val="a0"/>
        <w:numPr>
          <w:ilvl w:val="0"/>
          <w:numId w:val="0"/>
        </w:numPr>
        <w:ind w:left="993"/>
        <w:rPr>
          <w:rFonts w:ascii="Tahoma" w:hAnsi="Tahoma" w:cs="Tahoma"/>
          <w:sz w:val="20"/>
          <w:szCs w:val="20"/>
        </w:rPr>
      </w:pPr>
      <w:r w:rsidRPr="007F1642">
        <w:rPr>
          <w:rFonts w:ascii="Tahoma" w:hAnsi="Tahoma" w:cs="Tahoma"/>
          <w:sz w:val="20"/>
          <w:szCs w:val="20"/>
        </w:rPr>
        <w:t>Депозитарий фиксирует отправку вышеуказанных документов в журнале исходящих документов.</w:t>
      </w:r>
    </w:p>
    <w:p w14:paraId="0C0B1055" w14:textId="18A63F27" w:rsidR="002E6078" w:rsidRPr="007F1642" w:rsidRDefault="002E6078" w:rsidP="005E35EC">
      <w:pPr>
        <w:pStyle w:val="a0"/>
        <w:ind w:left="993" w:hanging="993"/>
        <w:rPr>
          <w:rFonts w:ascii="Tahoma" w:hAnsi="Tahoma" w:cs="Tahoma"/>
          <w:sz w:val="20"/>
          <w:szCs w:val="20"/>
        </w:rPr>
      </w:pPr>
      <w:bookmarkStart w:id="507" w:name="_Ref505961692"/>
      <w:r w:rsidRPr="007F1642">
        <w:rPr>
          <w:rFonts w:ascii="Tahoma" w:hAnsi="Tahoma" w:cs="Tahoma"/>
          <w:sz w:val="20"/>
          <w:szCs w:val="20"/>
        </w:rPr>
        <w:t>Инициатором осуществления корпоративного действия, требующего волеизъявления Депонента, во всех случаях является Депонент</w:t>
      </w:r>
      <w:r w:rsidR="005E5189" w:rsidRPr="007F1642">
        <w:rPr>
          <w:rFonts w:ascii="Tahoma" w:hAnsi="Tahoma" w:cs="Tahoma"/>
          <w:sz w:val="20"/>
          <w:szCs w:val="20"/>
        </w:rPr>
        <w:t xml:space="preserve">, а в случаях, предусмотренных законодательством РФ и (или) настоящими Условиями, – иные лица, включенные в список лиц, осуществляющих права по ценным бумагам (например, учредитель управления, залогодержатель). Далее по тексту раздела </w:t>
      </w:r>
      <w:r w:rsidR="005E5189" w:rsidRPr="007F1642">
        <w:rPr>
          <w:rFonts w:ascii="Tahoma" w:hAnsi="Tahoma" w:cs="Tahoma"/>
          <w:sz w:val="20"/>
          <w:szCs w:val="20"/>
        </w:rPr>
        <w:fldChar w:fldCharType="begin"/>
      </w:r>
      <w:r w:rsidR="005E5189" w:rsidRPr="007F1642">
        <w:rPr>
          <w:rFonts w:ascii="Tahoma" w:hAnsi="Tahoma" w:cs="Tahoma"/>
          <w:sz w:val="20"/>
          <w:szCs w:val="20"/>
        </w:rPr>
        <w:instrText xml:space="preserve"> REF _Ref123036243 \r \h </w:instrText>
      </w:r>
      <w:r w:rsidR="000E6403" w:rsidRPr="007F1642">
        <w:rPr>
          <w:rFonts w:ascii="Tahoma" w:hAnsi="Tahoma" w:cs="Tahoma"/>
          <w:sz w:val="20"/>
          <w:szCs w:val="20"/>
        </w:rPr>
        <w:instrText xml:space="preserve"> \* MERGEFORMAT </w:instrText>
      </w:r>
      <w:r w:rsidR="005E5189" w:rsidRPr="007F1642">
        <w:rPr>
          <w:rFonts w:ascii="Tahoma" w:hAnsi="Tahoma" w:cs="Tahoma"/>
          <w:sz w:val="20"/>
          <w:szCs w:val="20"/>
        </w:rPr>
      </w:r>
      <w:r w:rsidR="005E5189" w:rsidRPr="007F1642">
        <w:rPr>
          <w:rFonts w:ascii="Tahoma" w:hAnsi="Tahoma" w:cs="Tahoma"/>
          <w:sz w:val="20"/>
          <w:szCs w:val="20"/>
        </w:rPr>
        <w:fldChar w:fldCharType="separate"/>
      </w:r>
      <w:r w:rsidR="006769E0">
        <w:rPr>
          <w:rFonts w:ascii="Tahoma" w:hAnsi="Tahoma" w:cs="Tahoma"/>
          <w:sz w:val="20"/>
          <w:szCs w:val="20"/>
        </w:rPr>
        <w:t>7</w:t>
      </w:r>
      <w:r w:rsidR="005E5189" w:rsidRPr="007F1642">
        <w:rPr>
          <w:rFonts w:ascii="Tahoma" w:hAnsi="Tahoma" w:cs="Tahoma"/>
          <w:sz w:val="20"/>
          <w:szCs w:val="20"/>
        </w:rPr>
        <w:fldChar w:fldCharType="end"/>
      </w:r>
      <w:r w:rsidR="005E5189" w:rsidRPr="007F1642">
        <w:rPr>
          <w:rFonts w:ascii="Tahoma" w:hAnsi="Tahoma" w:cs="Tahoma"/>
          <w:sz w:val="20"/>
          <w:szCs w:val="20"/>
        </w:rPr>
        <w:t xml:space="preserve"> «Корпоративные действия» указанные лица именуются «Депонент», если нет необходимости выделения кого-либо из перечисленных лиц либо его действий</w:t>
      </w:r>
      <w:r w:rsidRPr="007F1642">
        <w:rPr>
          <w:rFonts w:ascii="Tahoma" w:hAnsi="Tahoma" w:cs="Tahoma"/>
          <w:sz w:val="20"/>
          <w:szCs w:val="20"/>
        </w:rPr>
        <w:t>.</w:t>
      </w:r>
      <w:bookmarkEnd w:id="507"/>
    </w:p>
    <w:p w14:paraId="1F7E3C63" w14:textId="17184882"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Для участия в корпоративном действии, предусмотренном п</w:t>
      </w:r>
      <w:r w:rsidR="009A4398">
        <w:rPr>
          <w:rFonts w:ascii="Tahoma" w:hAnsi="Tahoma" w:cs="Tahoma"/>
          <w:sz w:val="20"/>
          <w:szCs w:val="20"/>
        </w:rPr>
        <w:t>унктом</w:t>
      </w:r>
      <w:r w:rsidRPr="007F1642">
        <w:rPr>
          <w:rFonts w:ascii="Tahoma" w:hAnsi="Tahoma" w:cs="Tahoma"/>
          <w:sz w:val="20"/>
          <w:szCs w:val="20"/>
        </w:rPr>
        <w:t xml:space="preserve"> </w:t>
      </w:r>
      <w:r w:rsidR="00DF3C08">
        <w:rPr>
          <w:rFonts w:ascii="Tahoma" w:hAnsi="Tahoma" w:cs="Tahoma"/>
          <w:sz w:val="20"/>
          <w:szCs w:val="20"/>
        </w:rPr>
        <w:t xml:space="preserve">7.1.4. </w:t>
      </w:r>
      <w:r w:rsidRPr="007F1642">
        <w:rPr>
          <w:rFonts w:ascii="Tahoma" w:hAnsi="Tahoma" w:cs="Tahoma"/>
          <w:sz w:val="20"/>
          <w:szCs w:val="20"/>
        </w:rPr>
        <w:t>настоящих Условий, Депонент должен подать в Депозитарий соотв</w:t>
      </w:r>
      <w:r w:rsidR="00801A03" w:rsidRPr="007F1642">
        <w:rPr>
          <w:rFonts w:ascii="Tahoma" w:hAnsi="Tahoma" w:cs="Tahoma"/>
          <w:sz w:val="20"/>
          <w:szCs w:val="20"/>
        </w:rPr>
        <w:t>етствующую инструкцию (Формы  </w:t>
      </w:r>
      <w:hyperlink w:anchor="Текст_CA331" w:history="1">
        <w:r w:rsidR="00801A03" w:rsidRPr="003B67BB">
          <w:rPr>
            <w:rStyle w:val="af"/>
            <w:rFonts w:ascii="Tahoma" w:hAnsi="Tahoma" w:cs="Tahoma"/>
            <w:sz w:val="20"/>
            <w:szCs w:val="20"/>
          </w:rPr>
          <w:t>№</w:t>
        </w:r>
        <w:r w:rsidRPr="003B67BB">
          <w:rPr>
            <w:rStyle w:val="af"/>
            <w:rFonts w:ascii="Tahoma" w:hAnsi="Tahoma" w:cs="Tahoma"/>
            <w:sz w:val="20"/>
            <w:szCs w:val="20"/>
          </w:rPr>
          <w:t>CA331</w:t>
        </w:r>
      </w:hyperlink>
      <w:r w:rsidRPr="007F1642">
        <w:rPr>
          <w:rFonts w:ascii="Tahoma" w:hAnsi="Tahoma" w:cs="Tahoma"/>
          <w:sz w:val="20"/>
          <w:szCs w:val="20"/>
        </w:rPr>
        <w:t xml:space="preserve">, </w:t>
      </w:r>
      <w:hyperlink w:anchor="Текст_CA382" w:history="1">
        <w:r w:rsidR="003B67BB" w:rsidRPr="003B67BB">
          <w:rPr>
            <w:rStyle w:val="af"/>
            <w:rFonts w:ascii="Tahoma" w:hAnsi="Tahoma" w:cs="Tahoma"/>
            <w:sz w:val="20"/>
            <w:szCs w:val="20"/>
          </w:rPr>
          <w:t>№CA382</w:t>
        </w:r>
      </w:hyperlink>
      <w:r w:rsidRPr="007F1642">
        <w:rPr>
          <w:rFonts w:ascii="Tahoma" w:hAnsi="Tahoma" w:cs="Tahoma"/>
          <w:sz w:val="20"/>
          <w:szCs w:val="20"/>
        </w:rPr>
        <w:t xml:space="preserve">, </w:t>
      </w:r>
      <w:hyperlink w:anchor="Текст_SM131" w:history="1">
        <w:r w:rsidR="00801A03" w:rsidRPr="003B67BB">
          <w:rPr>
            <w:rStyle w:val="af"/>
            <w:rFonts w:ascii="Tahoma" w:hAnsi="Tahoma" w:cs="Tahoma"/>
            <w:sz w:val="20"/>
            <w:szCs w:val="20"/>
          </w:rPr>
          <w:t>№</w:t>
        </w:r>
        <w:r w:rsidRPr="003B67BB">
          <w:rPr>
            <w:rStyle w:val="af"/>
            <w:rFonts w:ascii="Tahoma" w:hAnsi="Tahoma" w:cs="Tahoma"/>
            <w:sz w:val="20"/>
            <w:szCs w:val="20"/>
          </w:rPr>
          <w:t>SM131</w:t>
        </w:r>
      </w:hyperlink>
      <w:r w:rsidRPr="007F1642">
        <w:rPr>
          <w:rFonts w:ascii="Tahoma" w:hAnsi="Tahoma" w:cs="Tahoma"/>
          <w:sz w:val="20"/>
          <w:szCs w:val="20"/>
        </w:rPr>
        <w:t xml:space="preserve">, </w:t>
      </w:r>
      <w:hyperlink w:anchor="Текст_CA044" w:history="1">
        <w:r w:rsidR="00801A03" w:rsidRPr="003B67BB">
          <w:rPr>
            <w:rStyle w:val="af"/>
            <w:rFonts w:ascii="Tahoma" w:hAnsi="Tahoma" w:cs="Tahoma"/>
            <w:sz w:val="20"/>
            <w:szCs w:val="20"/>
          </w:rPr>
          <w:t>№</w:t>
        </w:r>
        <w:r w:rsidRPr="003B67BB">
          <w:rPr>
            <w:rStyle w:val="af"/>
            <w:rFonts w:ascii="Tahoma" w:hAnsi="Tahoma" w:cs="Tahoma"/>
            <w:sz w:val="20"/>
            <w:szCs w:val="20"/>
          </w:rPr>
          <w:t>CA044</w:t>
        </w:r>
      </w:hyperlink>
      <w:r w:rsidRPr="007F1642">
        <w:rPr>
          <w:rFonts w:ascii="Tahoma" w:hAnsi="Tahoma" w:cs="Tahoma"/>
          <w:sz w:val="20"/>
          <w:szCs w:val="20"/>
        </w:rPr>
        <w:t>). Требования настоящих Условий к общему порядку проведения депозитарных операций (</w:t>
      </w:r>
      <w:r w:rsidR="002E72B9" w:rsidRPr="007F1642">
        <w:rPr>
          <w:rFonts w:ascii="Tahoma" w:hAnsi="Tahoma" w:cs="Tahoma"/>
          <w:sz w:val="20"/>
          <w:szCs w:val="20"/>
        </w:rPr>
        <w:t>п</w:t>
      </w:r>
      <w:r w:rsidR="009A4398">
        <w:rPr>
          <w:rFonts w:ascii="Tahoma" w:hAnsi="Tahoma" w:cs="Tahoma"/>
          <w:sz w:val="20"/>
          <w:szCs w:val="20"/>
        </w:rPr>
        <w:t>ункт</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_Ref469418501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5.2</w:t>
      </w:r>
      <w:r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оформлению поручений (п</w:t>
      </w:r>
      <w:r w:rsidR="009A4398">
        <w:rPr>
          <w:rFonts w:ascii="Tahoma" w:hAnsi="Tahoma" w:cs="Tahoma"/>
          <w:sz w:val="20"/>
          <w:szCs w:val="20"/>
        </w:rPr>
        <w:t>ункты</w:t>
      </w:r>
      <w:r w:rsidR="00D07669"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_Ref469585010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5.3.5</w:t>
      </w:r>
      <w:r w:rsidRPr="007F1642">
        <w:rPr>
          <w:rFonts w:ascii="Tahoma" w:hAnsi="Tahoma" w:cs="Tahoma"/>
          <w:sz w:val="20"/>
          <w:szCs w:val="20"/>
        </w:rPr>
        <w:fldChar w:fldCharType="end"/>
      </w:r>
      <w:r w:rsidR="000634FE" w:rsidRPr="007F1642">
        <w:rPr>
          <w:rFonts w:ascii="Tahoma" w:hAnsi="Tahoma" w:cs="Tahoma"/>
          <w:sz w:val="20"/>
          <w:szCs w:val="20"/>
        </w:rPr>
        <w:t>.</w:t>
      </w:r>
      <w:r w:rsidR="00D07669" w:rsidRPr="007F1642">
        <w:rPr>
          <w:rFonts w:ascii="Tahoma" w:hAnsi="Tahoma" w:cs="Tahoma"/>
          <w:sz w:val="20"/>
          <w:szCs w:val="20"/>
        </w:rPr>
        <w:t xml:space="preserve"> </w:t>
      </w:r>
      <w:r w:rsidRPr="007F1642">
        <w:rPr>
          <w:rFonts w:ascii="Tahoma" w:hAnsi="Tahoma" w:cs="Tahoma"/>
          <w:sz w:val="20"/>
          <w:szCs w:val="20"/>
        </w:rPr>
        <w:t>-</w:t>
      </w:r>
      <w:r w:rsidR="00D07669"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_Ref469585016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5.3.6</w:t>
      </w:r>
      <w:r w:rsidRPr="007F1642">
        <w:rPr>
          <w:rFonts w:ascii="Tahoma" w:hAnsi="Tahoma" w:cs="Tahoma"/>
          <w:sz w:val="20"/>
          <w:szCs w:val="20"/>
        </w:rPr>
        <w:fldChar w:fldCharType="end"/>
      </w:r>
      <w:r w:rsidR="000634FE" w:rsidRPr="007F1642">
        <w:rPr>
          <w:rFonts w:ascii="Tahoma" w:hAnsi="Tahoma" w:cs="Tahoma"/>
          <w:sz w:val="20"/>
          <w:szCs w:val="20"/>
        </w:rPr>
        <w:t>.</w:t>
      </w:r>
      <w:r w:rsidR="00D07669" w:rsidRPr="007F1642">
        <w:rPr>
          <w:rFonts w:ascii="Tahoma" w:hAnsi="Tahoma" w:cs="Tahoma"/>
          <w:sz w:val="20"/>
          <w:szCs w:val="20"/>
        </w:rPr>
        <w:t>;</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_Ref469418550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5.3.8</w:t>
      </w:r>
      <w:r w:rsidRPr="007F1642">
        <w:rPr>
          <w:rFonts w:ascii="Tahoma" w:hAnsi="Tahoma" w:cs="Tahoma"/>
          <w:sz w:val="20"/>
          <w:szCs w:val="20"/>
        </w:rPr>
        <w:fldChar w:fldCharType="end"/>
      </w:r>
      <w:r w:rsidR="000634FE" w:rsidRPr="007F1642">
        <w:rPr>
          <w:rFonts w:ascii="Tahoma" w:hAnsi="Tahoma" w:cs="Tahoma"/>
          <w:sz w:val="20"/>
          <w:szCs w:val="20"/>
        </w:rPr>
        <w:t>.</w:t>
      </w:r>
      <w:r w:rsidR="00D07669"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_Ref469418560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5.3.9</w:t>
      </w:r>
      <w:r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порядку приема поручений (п</w:t>
      </w:r>
      <w:r w:rsidR="009A4398">
        <w:rPr>
          <w:rFonts w:ascii="Tahoma" w:hAnsi="Tahoma" w:cs="Tahoma"/>
          <w:sz w:val="20"/>
          <w:szCs w:val="20"/>
        </w:rPr>
        <w:t>ункты</w:t>
      </w:r>
      <w:r w:rsidR="00D07669"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_Ref123615633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5.4.1</w:t>
      </w:r>
      <w:r w:rsidRPr="007F1642">
        <w:rPr>
          <w:rFonts w:ascii="Tahoma" w:hAnsi="Tahoma" w:cs="Tahoma"/>
          <w:sz w:val="20"/>
          <w:szCs w:val="20"/>
        </w:rPr>
        <w:fldChar w:fldCharType="end"/>
      </w:r>
      <w:r w:rsidR="000634FE" w:rsidRPr="007F1642">
        <w:rPr>
          <w:rFonts w:ascii="Tahoma" w:hAnsi="Tahoma" w:cs="Tahoma"/>
          <w:sz w:val="20"/>
          <w:szCs w:val="20"/>
        </w:rPr>
        <w:t>.</w:t>
      </w:r>
      <w:r w:rsidR="00D07669"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_Ref469418630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5.4.2</w:t>
      </w:r>
      <w:r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_Ref469418637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5.4.4</w:t>
      </w:r>
      <w:r w:rsidRPr="007F1642">
        <w:rPr>
          <w:rFonts w:ascii="Tahoma" w:hAnsi="Tahoma" w:cs="Tahoma"/>
          <w:sz w:val="20"/>
          <w:szCs w:val="20"/>
        </w:rPr>
        <w:fldChar w:fldCharType="end"/>
      </w:r>
      <w:r w:rsidR="000634FE" w:rsidRPr="007F1642">
        <w:rPr>
          <w:rFonts w:ascii="Tahoma" w:hAnsi="Tahoma" w:cs="Tahoma"/>
          <w:sz w:val="20"/>
          <w:szCs w:val="20"/>
        </w:rPr>
        <w:t>.</w:t>
      </w:r>
      <w:r w:rsidR="00D07669" w:rsidRPr="007F1642">
        <w:rPr>
          <w:rFonts w:ascii="Tahoma" w:hAnsi="Tahoma" w:cs="Tahoma"/>
          <w:sz w:val="20"/>
          <w:szCs w:val="20"/>
        </w:rPr>
        <w:t xml:space="preserve"> </w:t>
      </w:r>
      <w:r w:rsidRPr="007F1642">
        <w:rPr>
          <w:rFonts w:ascii="Tahoma" w:hAnsi="Tahoma" w:cs="Tahoma"/>
          <w:sz w:val="20"/>
          <w:szCs w:val="20"/>
        </w:rPr>
        <w:t>-</w:t>
      </w:r>
      <w:r w:rsidR="00D07669"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_Ref469418647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5.4.7</w:t>
      </w:r>
      <w:r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основаниям для отказа в исполнении поручений</w:t>
      </w:r>
      <w:r w:rsidR="00D07669" w:rsidRPr="007F1642">
        <w:rPr>
          <w:rFonts w:ascii="Tahoma" w:hAnsi="Tahoma" w:cs="Tahoma"/>
          <w:sz w:val="20"/>
          <w:szCs w:val="20"/>
        </w:rPr>
        <w:t xml:space="preserve"> </w:t>
      </w:r>
      <w:r w:rsidRPr="007F1642">
        <w:rPr>
          <w:rFonts w:ascii="Tahoma" w:hAnsi="Tahoma" w:cs="Tahoma"/>
          <w:sz w:val="20"/>
          <w:szCs w:val="20"/>
        </w:rPr>
        <w:t>(п</w:t>
      </w:r>
      <w:r w:rsidR="009A4398">
        <w:rPr>
          <w:rFonts w:ascii="Tahoma" w:hAnsi="Tahoma" w:cs="Tahoma"/>
          <w:sz w:val="20"/>
          <w:szCs w:val="20"/>
        </w:rPr>
        <w:t>ункты</w:t>
      </w:r>
      <w:r w:rsidR="00DF3C08">
        <w:rPr>
          <w:rFonts w:ascii="Tahoma" w:hAnsi="Tahoma" w:cs="Tahoma"/>
          <w:sz w:val="20"/>
          <w:szCs w:val="20"/>
        </w:rPr>
        <w:t xml:space="preserve"> 5.3.10</w:t>
      </w:r>
      <w:r w:rsidR="000634FE" w:rsidRPr="007F1642">
        <w:rPr>
          <w:rFonts w:ascii="Tahoma" w:hAnsi="Tahoma" w:cs="Tahoma"/>
          <w:sz w:val="20"/>
          <w:szCs w:val="20"/>
        </w:rPr>
        <w:t>.</w:t>
      </w:r>
      <w:r w:rsidR="00D07669"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_Ref469418676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5.3.11</w:t>
      </w:r>
      <w:r w:rsidRPr="007F1642">
        <w:rPr>
          <w:rFonts w:ascii="Tahoma" w:hAnsi="Tahoma" w:cs="Tahoma"/>
          <w:sz w:val="20"/>
          <w:szCs w:val="20"/>
        </w:rPr>
        <w:fldChar w:fldCharType="end"/>
      </w:r>
      <w:r w:rsidR="000634FE" w:rsidRPr="007F1642">
        <w:rPr>
          <w:rFonts w:ascii="Tahoma" w:hAnsi="Tahoma" w:cs="Tahoma"/>
          <w:sz w:val="20"/>
          <w:szCs w:val="20"/>
        </w:rPr>
        <w:t>.</w:t>
      </w:r>
      <w:r w:rsidRPr="007F1642">
        <w:rPr>
          <w:rFonts w:ascii="Tahoma" w:hAnsi="Tahoma" w:cs="Tahoma"/>
          <w:sz w:val="20"/>
          <w:szCs w:val="20"/>
        </w:rPr>
        <w:t>) распространяются на порядок оформления, подачи, приема и исполнения инструкций Депонента.</w:t>
      </w:r>
    </w:p>
    <w:p w14:paraId="48DF5B96"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Отсутствие письменных указаний со стороны Депонента по вопросу участия в корпоративном действии, требующем его решения, в срок, установленный в информационном письме или уведомлении о проведении корпоративного действия, расценивается Депозитарием как отказ Депонента от участия в данном корпоративном действии, если иное не указано в информационном письме или уведомлении о проведении корпоративного действия Депозитария Депоненту.</w:t>
      </w:r>
    </w:p>
    <w:p w14:paraId="3BC9571E"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Список Депонентов, на счетах которых имеются ненулевые остатки ценных бумаг выпуска, подлежащего проводимой операции, составляется Депозитарием на дату фиксации реестра, установленную эмитентом.</w:t>
      </w:r>
    </w:p>
    <w:p w14:paraId="361FFAA2"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Депозитарий осуществляет сверку количества ценных бумаг на счетах Депонентов с остатком ценных бумаг согласно выписке держателя реестра (депозитария-корреспондента, иностранной организации, осуществляющей учет прав на ценные бумаги) с лицевого счета номинального держателя (счета депо номинального держателя, счета лица, действующего в интересах других лиц) Депозитария до и после проведения корпоративных действий. В случае каких-либо расхождений данных Депозитария с полученными выписками, Депозитарий не проводит корпоративных действий до выяснения и устранения причин расхождения.</w:t>
      </w:r>
    </w:p>
    <w:p w14:paraId="03DEDF70"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Депозитарий не несет ответственности перед Депонентом за точность и полноту переданной ему держателем реестра, депозитарием-корреспондентом или иностранной организацией, осуществляющей учет прав на ценные бумаги, информации, а также за прямые или косвенные убытки, которые могут возникнуть в результате использования Депонентом этой информации.</w:t>
      </w:r>
    </w:p>
    <w:p w14:paraId="182E8336"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 xml:space="preserve">Депозитарий не несет ответственности за </w:t>
      </w:r>
      <w:proofErr w:type="spellStart"/>
      <w:r w:rsidRPr="007F1642">
        <w:rPr>
          <w:rFonts w:ascii="Tahoma" w:hAnsi="Tahoma" w:cs="Tahoma"/>
          <w:sz w:val="20"/>
          <w:szCs w:val="20"/>
        </w:rPr>
        <w:t>непредоставление</w:t>
      </w:r>
      <w:proofErr w:type="spellEnd"/>
      <w:r w:rsidRPr="007F1642">
        <w:rPr>
          <w:rFonts w:ascii="Tahoma" w:hAnsi="Tahoma" w:cs="Tahoma"/>
          <w:sz w:val="20"/>
          <w:szCs w:val="20"/>
        </w:rPr>
        <w:t xml:space="preserve"> или несвоевременное предоставление Депоненту информации о предстоящем корпоративном действии или иной информации в случае </w:t>
      </w:r>
      <w:proofErr w:type="spellStart"/>
      <w:r w:rsidRPr="007F1642">
        <w:rPr>
          <w:rFonts w:ascii="Tahoma" w:hAnsi="Tahoma" w:cs="Tahoma"/>
          <w:sz w:val="20"/>
          <w:szCs w:val="20"/>
        </w:rPr>
        <w:t>непредоставления</w:t>
      </w:r>
      <w:proofErr w:type="spellEnd"/>
      <w:r w:rsidRPr="007F1642">
        <w:rPr>
          <w:rFonts w:ascii="Tahoma" w:hAnsi="Tahoma" w:cs="Tahoma"/>
          <w:sz w:val="20"/>
          <w:szCs w:val="20"/>
        </w:rPr>
        <w:t xml:space="preserve"> или несвоевременного предоставления данной информации Депозитарию держателем реестра, депозитарием-корреспондентом или иностранной организацией, осуществляющей учет прав на ценные бумаги.</w:t>
      </w:r>
    </w:p>
    <w:p w14:paraId="4B6C78F2"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Депозитарий не несет ответственность за достоверность и полноту информации, предоставленной ему Депонентом для участия в корпоративном действии.</w:t>
      </w:r>
    </w:p>
    <w:p w14:paraId="1B68BCF3"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Депозитарий несет ответственность за передачу информации без искажений.</w:t>
      </w:r>
    </w:p>
    <w:p w14:paraId="1C25725F" w14:textId="77777777" w:rsidR="00434FB6" w:rsidRPr="007F1642" w:rsidRDefault="00434FB6" w:rsidP="005E35EC">
      <w:pPr>
        <w:pStyle w:val="a0"/>
        <w:ind w:left="993" w:hanging="993"/>
        <w:rPr>
          <w:rFonts w:ascii="Tahoma" w:hAnsi="Tahoma" w:cs="Tahoma"/>
          <w:sz w:val="20"/>
          <w:szCs w:val="20"/>
        </w:rPr>
      </w:pPr>
      <w:r w:rsidRPr="007F1642">
        <w:rPr>
          <w:rFonts w:ascii="Tahoma" w:hAnsi="Tahoma" w:cs="Tahoma"/>
          <w:sz w:val="20"/>
          <w:szCs w:val="20"/>
        </w:rPr>
        <w:t xml:space="preserve">При осуществлении корпоративных действий Депозитарием соблюдаются все требования и ограничения, установленные федеральными законами, принимаемыми в соответствии с ними нормативными правовыми актами, Указами Президента Российской Федерации, нормативными актами Банка России, предписаниями и </w:t>
      </w:r>
      <w:r w:rsidR="008E16B5" w:rsidRPr="007F1642">
        <w:rPr>
          <w:rFonts w:ascii="Tahoma" w:hAnsi="Tahoma" w:cs="Tahoma"/>
          <w:sz w:val="20"/>
          <w:szCs w:val="20"/>
        </w:rPr>
        <w:t>официальными разъяснениями Банка России,</w:t>
      </w:r>
      <w:r w:rsidRPr="007F1642">
        <w:rPr>
          <w:rFonts w:ascii="Tahoma" w:hAnsi="Tahoma" w:cs="Tahoma"/>
          <w:sz w:val="20"/>
          <w:szCs w:val="20"/>
        </w:rPr>
        <w:t xml:space="preserve"> и иными нормативными правовыми актами, действующими на момент осуществления корпоративного действия и (или) направления инструкции.</w:t>
      </w:r>
    </w:p>
    <w:p w14:paraId="63A173E9" w14:textId="77777777" w:rsidR="002E6078" w:rsidRPr="00182C3E" w:rsidRDefault="002E6078" w:rsidP="005E35EC">
      <w:pPr>
        <w:pStyle w:val="20"/>
        <w:ind w:left="993" w:hanging="993"/>
        <w:rPr>
          <w:rFonts w:ascii="Tahoma" w:hAnsi="Tahoma" w:cs="Tahoma"/>
          <w:color w:val="0099FF"/>
          <w:sz w:val="20"/>
          <w:szCs w:val="20"/>
        </w:rPr>
      </w:pPr>
      <w:bookmarkStart w:id="508" w:name="_Toc215313735"/>
      <w:bookmarkStart w:id="509" w:name="_Toc328495997"/>
      <w:bookmarkStart w:id="510" w:name="_Ref342312941"/>
      <w:bookmarkStart w:id="511" w:name="_Toc478119785"/>
      <w:bookmarkStart w:id="512" w:name="_Toc48757025"/>
      <w:bookmarkStart w:id="513" w:name="_Toc97585961"/>
      <w:bookmarkStart w:id="514" w:name="_Toc232067834"/>
      <w:r w:rsidRPr="00182C3E">
        <w:rPr>
          <w:rFonts w:ascii="Tahoma" w:hAnsi="Tahoma" w:cs="Tahoma"/>
          <w:color w:val="0099FF"/>
          <w:sz w:val="20"/>
          <w:szCs w:val="20"/>
        </w:rPr>
        <w:t>Конвертация</w:t>
      </w:r>
      <w:bookmarkEnd w:id="508"/>
      <w:bookmarkEnd w:id="509"/>
      <w:bookmarkEnd w:id="510"/>
      <w:bookmarkEnd w:id="511"/>
      <w:bookmarkEnd w:id="512"/>
      <w:bookmarkEnd w:id="513"/>
      <w:bookmarkEnd w:id="514"/>
    </w:p>
    <w:p w14:paraId="43E8A3D6"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Конвертация может осуществляться:</w:t>
      </w:r>
    </w:p>
    <w:p w14:paraId="4EE21BB0"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в отношении ценных бумаг одного эмитента;</w:t>
      </w:r>
    </w:p>
    <w:p w14:paraId="534D0BB3"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в отношении ценных бумаг различных эмитентов при проведении реорганизации (слияние, присоединение и т.п.).</w:t>
      </w:r>
    </w:p>
    <w:p w14:paraId="4DC6A6EC"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Конвертация ценных бумаг может быть обязательная или добровольная, осуществляемая только в отношении ценных бумаг владельцев, давших согласие на конвертацию.</w:t>
      </w:r>
    </w:p>
    <w:p w14:paraId="58FE7DDB"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Депозитарий проводит операцию конвертации ценных бумаг на основании следующих документов:</w:t>
      </w:r>
    </w:p>
    <w:p w14:paraId="362F1765"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извещение о проведении конвертации выпуска ценных бумаг;</w:t>
      </w:r>
    </w:p>
    <w:p w14:paraId="47A1598E" w14:textId="77777777" w:rsidR="002E6078" w:rsidRPr="007F1642" w:rsidRDefault="00903B4E" w:rsidP="005E35EC">
      <w:pPr>
        <w:pStyle w:val="1"/>
        <w:ind w:left="1276" w:hanging="283"/>
        <w:rPr>
          <w:rFonts w:ascii="Tahoma" w:hAnsi="Tahoma" w:cs="Tahoma"/>
          <w:sz w:val="20"/>
          <w:szCs w:val="20"/>
        </w:rPr>
      </w:pPr>
      <w:r w:rsidRPr="007F1642">
        <w:rPr>
          <w:rFonts w:ascii="Tahoma" w:hAnsi="Tahoma" w:cs="Tahoma"/>
          <w:sz w:val="20"/>
          <w:szCs w:val="20"/>
        </w:rPr>
        <w:t>копия решения эмитента(-</w:t>
      </w:r>
      <w:proofErr w:type="spellStart"/>
      <w:r w:rsidRPr="007F1642">
        <w:rPr>
          <w:rFonts w:ascii="Tahoma" w:hAnsi="Tahoma" w:cs="Tahoma"/>
          <w:sz w:val="20"/>
          <w:szCs w:val="20"/>
        </w:rPr>
        <w:t>ов</w:t>
      </w:r>
      <w:proofErr w:type="spellEnd"/>
      <w:r w:rsidRPr="007F1642">
        <w:rPr>
          <w:rFonts w:ascii="Tahoma" w:hAnsi="Tahoma" w:cs="Tahoma"/>
          <w:sz w:val="20"/>
          <w:szCs w:val="20"/>
        </w:rPr>
        <w:t>) о проведении конвертации с указанием ее срока (при условии предоставления этих документов эмитентом/ держателем реестра/ депозитарием-корреспондентом в Депозитарий);</w:t>
      </w:r>
    </w:p>
    <w:p w14:paraId="13F56A97"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выписка из места хранения ценных бумаг об остатках ценных бумаг конвертируемого выпуска (с лицевого счета номинального держателя Депозитария у держателя реестра, с</w:t>
      </w:r>
      <w:r w:rsidR="00D33534">
        <w:rPr>
          <w:rFonts w:ascii="Tahoma" w:hAnsi="Tahoma" w:cs="Tahoma"/>
          <w:sz w:val="20"/>
          <w:szCs w:val="20"/>
        </w:rPr>
        <w:t>о</w:t>
      </w:r>
      <w:r w:rsidRPr="007F1642">
        <w:rPr>
          <w:rFonts w:ascii="Tahoma" w:hAnsi="Tahoma" w:cs="Tahoma"/>
          <w:sz w:val="20"/>
          <w:szCs w:val="20"/>
        </w:rPr>
        <w:t xml:space="preserve"> счета депо</w:t>
      </w:r>
      <w:r w:rsidR="00D33534">
        <w:rPr>
          <w:rFonts w:ascii="Tahoma" w:hAnsi="Tahoma" w:cs="Tahoma"/>
          <w:sz w:val="20"/>
          <w:szCs w:val="20"/>
        </w:rPr>
        <w:t xml:space="preserve"> номинального держателя</w:t>
      </w:r>
      <w:r w:rsidRPr="007F1642">
        <w:rPr>
          <w:rFonts w:ascii="Tahoma" w:hAnsi="Tahoma" w:cs="Tahoma"/>
          <w:sz w:val="20"/>
          <w:szCs w:val="20"/>
        </w:rPr>
        <w:t xml:space="preserve"> в депозитарии-корреспонденте, либо со счета, открытого Депозитарию иностранной организацией, осуществляющей учет прав на ценные бумаги, как лицу, действующему в интересах других);</w:t>
      </w:r>
    </w:p>
    <w:p w14:paraId="4906D9B4"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уведомление из места хранения о проведенной операции конвертации ценных бумаг;</w:t>
      </w:r>
    </w:p>
    <w:p w14:paraId="26DAA6BC"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заявление владельца ценных бумаг о его намерении осуществить конвертацию принадлежащих ему ценных бумаг в соответствии с условиями эмиссии (в случае проведения добровольной конвертации);</w:t>
      </w:r>
    </w:p>
    <w:p w14:paraId="2D3B33B2"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служебное поручение Депозитария.</w:t>
      </w:r>
    </w:p>
    <w:p w14:paraId="533AEC62"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При конвертации всего выпуска ценных бумаг, находящегося в обращении, Депозитарий проводит конвертацию в отношении всех Депонентов, имеющих ценные бумаги этого выпуска на счетах депо.</w:t>
      </w:r>
    </w:p>
    <w:p w14:paraId="168B58B3"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В случае проведения добровольной конвертации Депозитарий вносит необходимые записи по счетам депо только в отношении Депонентов, давших согласие на проведение конвертации.</w:t>
      </w:r>
    </w:p>
    <w:p w14:paraId="7AD6907C"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Депозитарий осуществляет записи по счетам депо, отражающие изменения, произошедшие в результате конвертации ценных бумаг, не позднее рабочего дня, следующего за днем получения документа, подтверждающего проведение соответствующей операции по лицевому счету номинального держателя либо по счету депо номинального держателя, открытому Депозитарию.</w:t>
      </w:r>
    </w:p>
    <w:p w14:paraId="1471CD80" w14:textId="77777777" w:rsidR="002E6078" w:rsidRPr="00182C3E" w:rsidRDefault="002E6078" w:rsidP="005E35EC">
      <w:pPr>
        <w:pStyle w:val="20"/>
        <w:ind w:left="993" w:hanging="993"/>
        <w:rPr>
          <w:rFonts w:ascii="Tahoma" w:hAnsi="Tahoma" w:cs="Tahoma"/>
          <w:color w:val="0099FF"/>
          <w:sz w:val="20"/>
          <w:szCs w:val="20"/>
        </w:rPr>
      </w:pPr>
      <w:bookmarkStart w:id="515" w:name="_Toc215313736"/>
      <w:bookmarkStart w:id="516" w:name="_Toc328495998"/>
      <w:bookmarkStart w:id="517" w:name="_Toc478119786"/>
      <w:bookmarkStart w:id="518" w:name="_Toc48757026"/>
      <w:bookmarkStart w:id="519" w:name="_Toc97585962"/>
      <w:bookmarkStart w:id="520" w:name="_Toc232067835"/>
      <w:r w:rsidRPr="00182C3E">
        <w:rPr>
          <w:rFonts w:ascii="Tahoma" w:hAnsi="Tahoma" w:cs="Tahoma"/>
          <w:color w:val="0099FF"/>
          <w:sz w:val="20"/>
          <w:szCs w:val="20"/>
        </w:rPr>
        <w:t>Погашение (аннулирование) ценных бумаг</w:t>
      </w:r>
      <w:bookmarkEnd w:id="515"/>
      <w:bookmarkEnd w:id="516"/>
      <w:bookmarkEnd w:id="517"/>
      <w:bookmarkEnd w:id="518"/>
      <w:bookmarkEnd w:id="519"/>
      <w:bookmarkEnd w:id="520"/>
    </w:p>
    <w:p w14:paraId="6CE56311"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Операция погашения (аннулирования) эмиссионных ценных бумаг производится в случае:</w:t>
      </w:r>
    </w:p>
    <w:p w14:paraId="37166C87"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ликвидации эмитента;</w:t>
      </w:r>
    </w:p>
    <w:p w14:paraId="724E3980"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принятия эмитентом решения об аннулировании или погашении ценных бумаг;</w:t>
      </w:r>
    </w:p>
    <w:p w14:paraId="3E00E820"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принятия регистрирующим органом решения о признании выпуска ценных бумаг несостоявшимся;</w:t>
      </w:r>
    </w:p>
    <w:p w14:paraId="43D5DA95"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признания в судебном порядке выпуска ценных бумаг недействительным;</w:t>
      </w:r>
    </w:p>
    <w:p w14:paraId="7E2F607D"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погашения ценных бумаг;</w:t>
      </w:r>
    </w:p>
    <w:p w14:paraId="7A959DDB"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иных случаях, предусмотренных нормативными правовыми актами Российской Федерации, нормативными актами Банка России.</w:t>
      </w:r>
    </w:p>
    <w:p w14:paraId="58D5E3E7"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Депозитарий проводит операцию погашения (аннулирования) эмиссионных ценных бумаг на основании следующих документов:</w:t>
      </w:r>
    </w:p>
    <w:p w14:paraId="2094ECD0"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извещение о проведении корпоративного действия;</w:t>
      </w:r>
    </w:p>
    <w:p w14:paraId="0C4D9D84"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выписка из места хранения ценных бумаг (с лицевого счета номинального держателя, со счета депо номинального держателя, либо со счета, открытого Депозитарию иностранной организацией, осуществляющей учет прав на ценные бумаги, как лицу, действующему в интересах других лиц) с нулевым остатком ценных бумаг по погашаемому (аннулируемому) выпуску ценных бумаг;</w:t>
      </w:r>
    </w:p>
    <w:p w14:paraId="18A07C0A"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 xml:space="preserve">в случае ликвидации эмитента, самостоятельно ведущего реестр </w:t>
      </w:r>
      <w:r w:rsidR="008E16B5" w:rsidRPr="007F1642">
        <w:rPr>
          <w:rFonts w:ascii="Tahoma" w:hAnsi="Tahoma" w:cs="Tahoma"/>
          <w:sz w:val="20"/>
          <w:szCs w:val="20"/>
        </w:rPr>
        <w:t>владельцев ценных</w:t>
      </w:r>
      <w:r w:rsidRPr="007F1642">
        <w:rPr>
          <w:rFonts w:ascii="Tahoma" w:hAnsi="Tahoma" w:cs="Tahoma"/>
          <w:sz w:val="20"/>
          <w:szCs w:val="20"/>
        </w:rPr>
        <w:t xml:space="preserve"> бумаг - документ, подтверждающий внесение в </w:t>
      </w:r>
      <w:r w:rsidR="00866A15" w:rsidRPr="007F1642">
        <w:rPr>
          <w:rFonts w:ascii="Tahoma" w:hAnsi="Tahoma" w:cs="Tahoma"/>
          <w:sz w:val="20"/>
          <w:szCs w:val="20"/>
        </w:rPr>
        <w:t xml:space="preserve">единый </w:t>
      </w:r>
      <w:r w:rsidRPr="007F1642">
        <w:rPr>
          <w:rFonts w:ascii="Tahoma" w:hAnsi="Tahoma" w:cs="Tahoma"/>
          <w:sz w:val="20"/>
          <w:szCs w:val="20"/>
        </w:rPr>
        <w:t>государственный реестр юридических лиц записи о ликвидации юридического лица;</w:t>
      </w:r>
    </w:p>
    <w:p w14:paraId="5FC3501E" w14:textId="77777777" w:rsidR="00DA392A"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служебное поручение Депозитария.</w:t>
      </w:r>
      <w:r w:rsidR="00DA392A" w:rsidRPr="007F1642">
        <w:rPr>
          <w:rFonts w:ascii="Tahoma" w:hAnsi="Tahoma" w:cs="Tahoma"/>
          <w:sz w:val="20"/>
          <w:szCs w:val="20"/>
        </w:rPr>
        <w:t xml:space="preserve"> </w:t>
      </w:r>
    </w:p>
    <w:p w14:paraId="62E5697C" w14:textId="77777777" w:rsidR="00DA392A" w:rsidRPr="007F1642" w:rsidRDefault="00DA392A" w:rsidP="005E35EC">
      <w:pPr>
        <w:pStyle w:val="a0"/>
        <w:ind w:left="993" w:hanging="993"/>
        <w:rPr>
          <w:rFonts w:ascii="Tahoma" w:hAnsi="Tahoma" w:cs="Tahoma"/>
          <w:sz w:val="20"/>
          <w:szCs w:val="20"/>
        </w:rPr>
      </w:pPr>
      <w:r w:rsidRPr="007F1642">
        <w:rPr>
          <w:rFonts w:ascii="Tahoma" w:hAnsi="Tahoma" w:cs="Tahoma"/>
          <w:sz w:val="20"/>
          <w:szCs w:val="20"/>
        </w:rPr>
        <w:t xml:space="preserve">Операция погашения (аннулирования) </w:t>
      </w:r>
      <w:r w:rsidR="00A23E04" w:rsidRPr="007F1642">
        <w:rPr>
          <w:rFonts w:ascii="Tahoma" w:hAnsi="Tahoma" w:cs="Tahoma"/>
          <w:sz w:val="20"/>
          <w:szCs w:val="20"/>
        </w:rPr>
        <w:t>электронной закладной</w:t>
      </w:r>
      <w:r w:rsidRPr="007F1642">
        <w:rPr>
          <w:rFonts w:ascii="Tahoma" w:hAnsi="Tahoma" w:cs="Tahoma"/>
          <w:sz w:val="20"/>
          <w:szCs w:val="20"/>
        </w:rPr>
        <w:t xml:space="preserve"> производится в случае</w:t>
      </w:r>
      <w:r w:rsidR="00A23E04" w:rsidRPr="007F1642">
        <w:rPr>
          <w:rFonts w:ascii="Tahoma" w:hAnsi="Tahoma" w:cs="Tahoma"/>
          <w:sz w:val="20"/>
          <w:szCs w:val="20"/>
        </w:rPr>
        <w:t xml:space="preserve"> погашения регистрационной записи об ипотеке</w:t>
      </w:r>
      <w:r w:rsidRPr="007F1642">
        <w:rPr>
          <w:rFonts w:ascii="Tahoma" w:hAnsi="Tahoma" w:cs="Tahoma"/>
          <w:sz w:val="20"/>
          <w:szCs w:val="20"/>
        </w:rPr>
        <w:t>.</w:t>
      </w:r>
    </w:p>
    <w:p w14:paraId="160CAB0B" w14:textId="77777777" w:rsidR="00A23E04" w:rsidRPr="007F1642" w:rsidRDefault="00A23E04" w:rsidP="005E35EC">
      <w:pPr>
        <w:pStyle w:val="a0"/>
        <w:ind w:left="993" w:hanging="993"/>
        <w:rPr>
          <w:rFonts w:ascii="Tahoma" w:hAnsi="Tahoma" w:cs="Tahoma"/>
          <w:sz w:val="20"/>
          <w:szCs w:val="20"/>
        </w:rPr>
      </w:pPr>
      <w:r w:rsidRPr="007F1642">
        <w:rPr>
          <w:rFonts w:ascii="Tahoma" w:hAnsi="Tahoma" w:cs="Tahoma"/>
          <w:sz w:val="20"/>
          <w:szCs w:val="20"/>
        </w:rPr>
        <w:t>Депозитарий проводит операцию погашения (аннулирования) электронной закладной на основании следующих документов:</w:t>
      </w:r>
    </w:p>
    <w:p w14:paraId="7F0A752C" w14:textId="77777777" w:rsidR="007F4FFE" w:rsidRPr="007F1642" w:rsidRDefault="007F4FFE" w:rsidP="005E35EC">
      <w:pPr>
        <w:pStyle w:val="1"/>
        <w:ind w:left="1276" w:hanging="283"/>
        <w:rPr>
          <w:rFonts w:ascii="Tahoma" w:hAnsi="Tahoma" w:cs="Tahoma"/>
          <w:sz w:val="20"/>
          <w:szCs w:val="20"/>
        </w:rPr>
      </w:pPr>
      <w:r w:rsidRPr="007F1642">
        <w:rPr>
          <w:rFonts w:ascii="Tahoma" w:hAnsi="Tahoma" w:cs="Tahoma"/>
          <w:sz w:val="20"/>
          <w:szCs w:val="20"/>
        </w:rPr>
        <w:t>отчет депозитария, осуществляющего хранение электронных закладных, о совершении операции списания (погашения) электронных закладных со счета депо номинального держателя Депозитария;</w:t>
      </w:r>
    </w:p>
    <w:p w14:paraId="4F3E1152" w14:textId="77777777" w:rsidR="00A23E04" w:rsidRPr="007F1642" w:rsidRDefault="00A23E04" w:rsidP="005E35EC">
      <w:pPr>
        <w:pStyle w:val="1"/>
        <w:ind w:left="1276" w:hanging="283"/>
        <w:rPr>
          <w:rFonts w:ascii="Tahoma" w:hAnsi="Tahoma" w:cs="Tahoma"/>
          <w:sz w:val="20"/>
          <w:szCs w:val="20"/>
        </w:rPr>
      </w:pPr>
      <w:r w:rsidRPr="007F1642">
        <w:rPr>
          <w:rFonts w:ascii="Tahoma" w:hAnsi="Tahoma" w:cs="Tahoma"/>
          <w:sz w:val="20"/>
          <w:szCs w:val="20"/>
        </w:rPr>
        <w:t xml:space="preserve">выписка из </w:t>
      </w:r>
      <w:r w:rsidR="007F4FFE" w:rsidRPr="007F1642">
        <w:rPr>
          <w:rFonts w:ascii="Tahoma" w:hAnsi="Tahoma" w:cs="Tahoma"/>
          <w:sz w:val="20"/>
          <w:szCs w:val="20"/>
        </w:rPr>
        <w:t>депозитария, осуществляющего хранение электронных закладных</w:t>
      </w:r>
      <w:r w:rsidR="003B5D9F" w:rsidRPr="007F1642">
        <w:rPr>
          <w:rFonts w:ascii="Tahoma" w:hAnsi="Tahoma" w:cs="Tahoma"/>
          <w:sz w:val="20"/>
          <w:szCs w:val="20"/>
        </w:rPr>
        <w:t>,</w:t>
      </w:r>
      <w:r w:rsidRPr="007F1642">
        <w:rPr>
          <w:rFonts w:ascii="Tahoma" w:hAnsi="Tahoma" w:cs="Tahoma"/>
          <w:sz w:val="20"/>
          <w:szCs w:val="20"/>
        </w:rPr>
        <w:t xml:space="preserve"> со счета депо номинального держателя </w:t>
      </w:r>
      <w:r w:rsidR="003B5D9F" w:rsidRPr="007F1642">
        <w:rPr>
          <w:rFonts w:ascii="Tahoma" w:hAnsi="Tahoma" w:cs="Tahoma"/>
          <w:sz w:val="20"/>
          <w:szCs w:val="20"/>
        </w:rPr>
        <w:t xml:space="preserve">Депозитария </w:t>
      </w:r>
      <w:r w:rsidRPr="007F1642">
        <w:rPr>
          <w:rFonts w:ascii="Tahoma" w:hAnsi="Tahoma" w:cs="Tahoma"/>
          <w:sz w:val="20"/>
          <w:szCs w:val="20"/>
        </w:rPr>
        <w:t>с нулевым остатком ценных бумаг по погашаемой (аннулируемой) электронной закладной</w:t>
      </w:r>
      <w:r w:rsidR="007F4FFE" w:rsidRPr="007F1642">
        <w:rPr>
          <w:rFonts w:ascii="Tahoma" w:hAnsi="Tahoma" w:cs="Tahoma"/>
          <w:sz w:val="20"/>
          <w:szCs w:val="20"/>
        </w:rPr>
        <w:t xml:space="preserve"> (в случае если </w:t>
      </w:r>
      <w:r w:rsidR="00572757" w:rsidRPr="007F1642">
        <w:rPr>
          <w:rFonts w:ascii="Tahoma" w:hAnsi="Tahoma" w:cs="Tahoma"/>
          <w:sz w:val="20"/>
          <w:szCs w:val="20"/>
        </w:rPr>
        <w:t>подобная</w:t>
      </w:r>
      <w:r w:rsidR="007F4FFE" w:rsidRPr="007F1642">
        <w:rPr>
          <w:rFonts w:ascii="Tahoma" w:hAnsi="Tahoma" w:cs="Tahoma"/>
          <w:sz w:val="20"/>
          <w:szCs w:val="20"/>
        </w:rPr>
        <w:t xml:space="preserve"> выписка</w:t>
      </w:r>
      <w:r w:rsidR="00572757" w:rsidRPr="007F1642">
        <w:rPr>
          <w:rFonts w:ascii="Tahoma" w:hAnsi="Tahoma" w:cs="Tahoma"/>
          <w:sz w:val="20"/>
          <w:szCs w:val="20"/>
        </w:rPr>
        <w:t xml:space="preserve"> (с нулевым остатком)</w:t>
      </w:r>
      <w:r w:rsidR="007F4FFE" w:rsidRPr="007F1642">
        <w:rPr>
          <w:rFonts w:ascii="Tahoma" w:hAnsi="Tahoma" w:cs="Tahoma"/>
          <w:sz w:val="20"/>
          <w:szCs w:val="20"/>
        </w:rPr>
        <w:t xml:space="preserve"> предоставляется </w:t>
      </w:r>
      <w:r w:rsidR="003B5D9F" w:rsidRPr="007F1642">
        <w:rPr>
          <w:rFonts w:ascii="Tahoma" w:hAnsi="Tahoma" w:cs="Tahoma"/>
          <w:sz w:val="20"/>
          <w:szCs w:val="20"/>
        </w:rPr>
        <w:t>депозитарием, осуществляющим хранение электронных закладных</w:t>
      </w:r>
      <w:r w:rsidR="007F4FFE" w:rsidRPr="007F1642">
        <w:rPr>
          <w:rFonts w:ascii="Tahoma" w:hAnsi="Tahoma" w:cs="Tahoma"/>
          <w:sz w:val="20"/>
          <w:szCs w:val="20"/>
        </w:rPr>
        <w:t>)</w:t>
      </w:r>
      <w:r w:rsidRPr="007F1642">
        <w:rPr>
          <w:rFonts w:ascii="Tahoma" w:hAnsi="Tahoma" w:cs="Tahoma"/>
          <w:sz w:val="20"/>
          <w:szCs w:val="20"/>
        </w:rPr>
        <w:t>;</w:t>
      </w:r>
    </w:p>
    <w:p w14:paraId="1B2B45D7" w14:textId="77777777" w:rsidR="002E6078" w:rsidRPr="007F1642" w:rsidRDefault="00A23E04" w:rsidP="005E35EC">
      <w:pPr>
        <w:pStyle w:val="1"/>
        <w:ind w:left="1276" w:hanging="283"/>
        <w:rPr>
          <w:rFonts w:ascii="Tahoma" w:hAnsi="Tahoma" w:cs="Tahoma"/>
          <w:sz w:val="20"/>
          <w:szCs w:val="20"/>
        </w:rPr>
      </w:pPr>
      <w:r w:rsidRPr="007F1642">
        <w:rPr>
          <w:rFonts w:ascii="Tahoma" w:hAnsi="Tahoma" w:cs="Tahoma"/>
          <w:sz w:val="20"/>
          <w:szCs w:val="20"/>
        </w:rPr>
        <w:t>служебное поручение Депозитария.</w:t>
      </w:r>
      <w:bookmarkStart w:id="521" w:name="_Toc530648573"/>
      <w:bookmarkStart w:id="522" w:name="_Toc16848910"/>
      <w:bookmarkStart w:id="523" w:name="_Toc16848990"/>
      <w:bookmarkEnd w:id="521"/>
      <w:bookmarkEnd w:id="522"/>
      <w:bookmarkEnd w:id="523"/>
    </w:p>
    <w:p w14:paraId="662314C8" w14:textId="77777777" w:rsidR="002E6078" w:rsidRPr="00182C3E" w:rsidRDefault="002E6078" w:rsidP="005E35EC">
      <w:pPr>
        <w:pStyle w:val="20"/>
        <w:ind w:left="993" w:hanging="993"/>
        <w:rPr>
          <w:rFonts w:ascii="Tahoma" w:hAnsi="Tahoma" w:cs="Tahoma"/>
          <w:color w:val="0099FF"/>
          <w:sz w:val="20"/>
          <w:szCs w:val="20"/>
        </w:rPr>
      </w:pPr>
      <w:bookmarkStart w:id="524" w:name="_Toc215313737"/>
      <w:bookmarkStart w:id="525" w:name="_Toc328495999"/>
      <w:bookmarkStart w:id="526" w:name="_Toc478119787"/>
      <w:bookmarkStart w:id="527" w:name="_Toc48757027"/>
      <w:bookmarkStart w:id="528" w:name="_Toc97585963"/>
      <w:bookmarkStart w:id="529" w:name="_Toc232067836"/>
      <w:r w:rsidRPr="00182C3E">
        <w:rPr>
          <w:rFonts w:ascii="Tahoma" w:hAnsi="Tahoma" w:cs="Tahoma"/>
          <w:color w:val="0099FF"/>
          <w:sz w:val="20"/>
          <w:szCs w:val="20"/>
        </w:rPr>
        <w:t>Начисление доходов ценными бумагами</w:t>
      </w:r>
      <w:bookmarkEnd w:id="524"/>
      <w:bookmarkEnd w:id="525"/>
      <w:bookmarkEnd w:id="526"/>
      <w:bookmarkEnd w:id="527"/>
      <w:bookmarkEnd w:id="528"/>
      <w:bookmarkEnd w:id="529"/>
    </w:p>
    <w:p w14:paraId="6AE12807"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 xml:space="preserve">Операция начисления доходов ценными бумагами представляет собой прием на </w:t>
      </w:r>
      <w:r w:rsidR="005057DC">
        <w:rPr>
          <w:rFonts w:ascii="Tahoma" w:hAnsi="Tahoma" w:cs="Tahoma"/>
          <w:sz w:val="20"/>
          <w:szCs w:val="20"/>
        </w:rPr>
        <w:t>учет</w:t>
      </w:r>
      <w:r w:rsidR="005057DC" w:rsidRPr="002934AB">
        <w:rPr>
          <w:rFonts w:ascii="Tahoma" w:hAnsi="Tahoma" w:cs="Tahoma"/>
          <w:sz w:val="20"/>
          <w:szCs w:val="20"/>
        </w:rPr>
        <w:t>/</w:t>
      </w:r>
      <w:r w:rsidRPr="007F1642">
        <w:rPr>
          <w:rFonts w:ascii="Tahoma" w:hAnsi="Tahoma" w:cs="Tahoma"/>
          <w:sz w:val="20"/>
          <w:szCs w:val="20"/>
        </w:rPr>
        <w:t>хранение ценных бумаг на счета депо, содержащие ценные бумаги, выплата доходов по которым происходит в виде тех или иных ценных бумаг.</w:t>
      </w:r>
    </w:p>
    <w:p w14:paraId="5AC9798C" w14:textId="77777777" w:rsidR="002E6078" w:rsidRPr="007F1642" w:rsidRDefault="002E6078" w:rsidP="005E35EC">
      <w:pPr>
        <w:pStyle w:val="a0"/>
        <w:ind w:left="993" w:hanging="993"/>
        <w:rPr>
          <w:rFonts w:ascii="Tahoma" w:hAnsi="Tahoma" w:cs="Tahoma"/>
          <w:sz w:val="20"/>
          <w:szCs w:val="20"/>
        </w:rPr>
      </w:pPr>
      <w:r w:rsidRPr="007F1642">
        <w:rPr>
          <w:rFonts w:ascii="Tahoma" w:hAnsi="Tahoma" w:cs="Tahoma"/>
          <w:sz w:val="20"/>
          <w:szCs w:val="20"/>
        </w:rPr>
        <w:t>Депозитарий проводит начисление доходов ценными бумагами на основании следующих документов:</w:t>
      </w:r>
    </w:p>
    <w:p w14:paraId="7E48C400"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извещение о проведении корпоративного действия;</w:t>
      </w:r>
    </w:p>
    <w:p w14:paraId="48943387"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выписка об остатках ценных бумаг после проведения корпоративного действия по соответствующему счету Депозитария в месте хранения ценных бумаг;</w:t>
      </w:r>
    </w:p>
    <w:p w14:paraId="7889A1E0" w14:textId="77777777" w:rsidR="002E6078" w:rsidRPr="007F1642" w:rsidRDefault="002E6078" w:rsidP="005E35EC">
      <w:pPr>
        <w:pStyle w:val="1"/>
        <w:ind w:left="1276" w:hanging="283"/>
        <w:rPr>
          <w:rFonts w:ascii="Tahoma" w:hAnsi="Tahoma" w:cs="Tahoma"/>
          <w:sz w:val="20"/>
          <w:szCs w:val="20"/>
        </w:rPr>
      </w:pPr>
      <w:r w:rsidRPr="007F1642">
        <w:rPr>
          <w:rFonts w:ascii="Tahoma" w:hAnsi="Tahoma" w:cs="Tahoma"/>
          <w:sz w:val="20"/>
          <w:szCs w:val="20"/>
        </w:rPr>
        <w:t>служебное поручение Депозитария.</w:t>
      </w:r>
    </w:p>
    <w:p w14:paraId="5313F46D"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Депозитарий обязан вносить изменения в записи по счетам депо в строгом соответствии с решением эмитента о начислении доходов ценными бумагами.</w:t>
      </w:r>
    </w:p>
    <w:p w14:paraId="3F94E2B9"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Депозитарий осуществляет зачисление ценных бумаг в сроки, определенные решением эмитента.</w:t>
      </w:r>
    </w:p>
    <w:p w14:paraId="4DCAA6FA"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Если операция должна производиться в отношении дополнительных выпусков ценных бумаг, Депозитарий сначала проводит процедуру приема этих выпусков на обслуживание.</w:t>
      </w:r>
    </w:p>
    <w:p w14:paraId="7274A181" w14:textId="77777777" w:rsidR="005A62AB" w:rsidRPr="00182C3E" w:rsidRDefault="005A62AB" w:rsidP="005E35EC">
      <w:pPr>
        <w:pStyle w:val="20"/>
        <w:ind w:left="993" w:hanging="993"/>
        <w:rPr>
          <w:rFonts w:ascii="Tahoma" w:hAnsi="Tahoma" w:cs="Tahoma"/>
          <w:color w:val="0099FF"/>
          <w:sz w:val="20"/>
          <w:szCs w:val="20"/>
        </w:rPr>
      </w:pPr>
      <w:bookmarkStart w:id="530" w:name="_Toc215313738"/>
      <w:bookmarkStart w:id="531" w:name="_Toc328496000"/>
      <w:bookmarkStart w:id="532" w:name="_Ref342312975"/>
      <w:bookmarkStart w:id="533" w:name="_Toc478119788"/>
      <w:bookmarkStart w:id="534" w:name="_Toc48757028"/>
      <w:bookmarkStart w:id="535" w:name="_Toc97585964"/>
      <w:bookmarkStart w:id="536" w:name="_Toc232067837"/>
      <w:r w:rsidRPr="00182C3E">
        <w:rPr>
          <w:rFonts w:ascii="Tahoma" w:hAnsi="Tahoma" w:cs="Tahoma"/>
          <w:color w:val="0099FF"/>
          <w:sz w:val="20"/>
          <w:szCs w:val="20"/>
        </w:rPr>
        <w:t xml:space="preserve">Выплата доходов по ценным бумагам </w:t>
      </w:r>
      <w:r w:rsidR="00330664" w:rsidRPr="00182C3E">
        <w:rPr>
          <w:rFonts w:ascii="Tahoma" w:hAnsi="Tahoma" w:cs="Tahoma"/>
          <w:color w:val="0099FF"/>
          <w:sz w:val="20"/>
          <w:szCs w:val="20"/>
        </w:rPr>
        <w:t xml:space="preserve">(цифровым правам) </w:t>
      </w:r>
      <w:r w:rsidRPr="00182C3E">
        <w:rPr>
          <w:rFonts w:ascii="Tahoma" w:hAnsi="Tahoma" w:cs="Tahoma"/>
          <w:color w:val="0099FF"/>
          <w:sz w:val="20"/>
          <w:szCs w:val="20"/>
        </w:rPr>
        <w:t xml:space="preserve">и иных причитающихся владельцам ценных бумаг </w:t>
      </w:r>
      <w:r w:rsidR="00330664" w:rsidRPr="00182C3E">
        <w:rPr>
          <w:rFonts w:ascii="Tahoma" w:hAnsi="Tahoma" w:cs="Tahoma"/>
          <w:color w:val="0099FF"/>
          <w:sz w:val="20"/>
          <w:szCs w:val="20"/>
        </w:rPr>
        <w:t xml:space="preserve">(цифровых прав) </w:t>
      </w:r>
      <w:r w:rsidRPr="00182C3E">
        <w:rPr>
          <w:rFonts w:ascii="Tahoma" w:hAnsi="Tahoma" w:cs="Tahoma"/>
          <w:color w:val="0099FF"/>
          <w:sz w:val="20"/>
          <w:szCs w:val="20"/>
        </w:rPr>
        <w:t>выплат</w:t>
      </w:r>
      <w:bookmarkEnd w:id="530"/>
      <w:bookmarkEnd w:id="531"/>
      <w:bookmarkEnd w:id="532"/>
      <w:bookmarkEnd w:id="533"/>
      <w:bookmarkEnd w:id="534"/>
      <w:bookmarkEnd w:id="535"/>
      <w:bookmarkEnd w:id="536"/>
    </w:p>
    <w:p w14:paraId="7F64C626"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Выплата доходов по ценным бумагам и иных причитающихся владельцам ценных бумаг выплат (далее – доходы по ценным бумагам) осуществляется по факту поступления денежных средств.</w:t>
      </w:r>
    </w:p>
    <w:p w14:paraId="58129C69"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Доходы по ценным бумагам, предназначенные для перечисления Депонентам, перечисляются по банковским реквизитам, указанным в Анкете, если иное не предусмотрено распоряжением Депонента.</w:t>
      </w:r>
      <w:r w:rsidR="00963EFA" w:rsidRPr="007F1642">
        <w:rPr>
          <w:rFonts w:ascii="Tahoma" w:hAnsi="Tahoma" w:cs="Tahoma"/>
          <w:sz w:val="20"/>
          <w:szCs w:val="20"/>
        </w:rPr>
        <w:t xml:space="preserve"> </w:t>
      </w:r>
      <w:r w:rsidR="004E6471" w:rsidRPr="007F1642">
        <w:rPr>
          <w:rFonts w:ascii="Tahoma" w:hAnsi="Tahoma" w:cs="Tahoma"/>
          <w:sz w:val="20"/>
          <w:szCs w:val="20"/>
        </w:rPr>
        <w:t>Перечисление Депозитарием выплат по ценным бумагам Депоненту</w:t>
      </w:r>
      <w:r w:rsidR="000E401D" w:rsidRPr="007F1642">
        <w:rPr>
          <w:rFonts w:ascii="Tahoma" w:hAnsi="Tahoma" w:cs="Tahoma"/>
          <w:sz w:val="20"/>
          <w:szCs w:val="20"/>
        </w:rPr>
        <w:t>-депозитарию</w:t>
      </w:r>
      <w:r w:rsidR="004E6471" w:rsidRPr="007F1642">
        <w:rPr>
          <w:rFonts w:ascii="Tahoma" w:hAnsi="Tahoma" w:cs="Tahoma"/>
          <w:sz w:val="20"/>
          <w:szCs w:val="20"/>
        </w:rPr>
        <w:t xml:space="preserve"> осуществляется на его специальный депозитарный счет (счет депозитария, являющегося кредитной организацией).</w:t>
      </w:r>
    </w:p>
    <w:p w14:paraId="5D0744AE" w14:textId="77777777" w:rsidR="009F322E"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По общему правилу, доходы по ценным бумагам, предназначенные для перечисления Депонентам, перечисляются в той валюте, в которой поступили на специальный депозитарный счет Депозитария.</w:t>
      </w:r>
    </w:p>
    <w:p w14:paraId="7AE2AD8F" w14:textId="67AB11EE" w:rsidR="000468F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Если иное не предусмотрено настоящими Условиями, Депозитарий пере</w:t>
      </w:r>
      <w:r w:rsidR="00497B1C" w:rsidRPr="007F1642">
        <w:rPr>
          <w:rFonts w:ascii="Tahoma" w:hAnsi="Tahoma" w:cs="Tahoma"/>
          <w:sz w:val="20"/>
          <w:szCs w:val="20"/>
        </w:rPr>
        <w:t xml:space="preserve">дает </w:t>
      </w:r>
      <w:r w:rsidRPr="007F1642">
        <w:rPr>
          <w:rFonts w:ascii="Tahoma" w:hAnsi="Tahoma" w:cs="Tahoma"/>
          <w:sz w:val="20"/>
          <w:szCs w:val="20"/>
        </w:rPr>
        <w:t xml:space="preserve">доходы по ценным бумагам Депонентам, </w:t>
      </w:r>
      <w:r w:rsidR="00497B1C" w:rsidRPr="007F1642">
        <w:rPr>
          <w:rFonts w:ascii="Tahoma" w:hAnsi="Tahoma" w:cs="Tahoma"/>
          <w:sz w:val="20"/>
          <w:szCs w:val="20"/>
        </w:rPr>
        <w:t xml:space="preserve">которые </w:t>
      </w:r>
      <w:r w:rsidRPr="007F1642">
        <w:rPr>
          <w:rFonts w:ascii="Tahoma" w:hAnsi="Tahoma" w:cs="Tahoma"/>
          <w:sz w:val="20"/>
          <w:szCs w:val="20"/>
        </w:rPr>
        <w:t>являю</w:t>
      </w:r>
      <w:r w:rsidR="00497B1C" w:rsidRPr="007F1642">
        <w:rPr>
          <w:rFonts w:ascii="Tahoma" w:hAnsi="Tahoma" w:cs="Tahoma"/>
          <w:sz w:val="20"/>
          <w:szCs w:val="20"/>
        </w:rPr>
        <w:t>тся</w:t>
      </w:r>
      <w:r w:rsidRPr="007F1642">
        <w:rPr>
          <w:rFonts w:ascii="Tahoma" w:hAnsi="Tahoma" w:cs="Tahoma"/>
          <w:sz w:val="20"/>
          <w:szCs w:val="20"/>
        </w:rPr>
        <w:t xml:space="preserve"> номинальными держателями и управляющими, не позднее </w:t>
      </w:r>
      <w:r w:rsidR="00C432DF">
        <w:rPr>
          <w:rFonts w:ascii="Tahoma" w:hAnsi="Tahoma" w:cs="Tahoma"/>
          <w:sz w:val="20"/>
          <w:szCs w:val="20"/>
        </w:rPr>
        <w:t>1 (</w:t>
      </w:r>
      <w:r w:rsidR="001B6C16" w:rsidRPr="007F1642">
        <w:rPr>
          <w:rFonts w:ascii="Tahoma" w:hAnsi="Tahoma" w:cs="Tahoma"/>
          <w:sz w:val="20"/>
          <w:szCs w:val="20"/>
        </w:rPr>
        <w:t>одного</w:t>
      </w:r>
      <w:r w:rsidR="00C432DF">
        <w:rPr>
          <w:rFonts w:ascii="Tahoma" w:hAnsi="Tahoma" w:cs="Tahoma"/>
          <w:sz w:val="20"/>
          <w:szCs w:val="20"/>
        </w:rPr>
        <w:t>)</w:t>
      </w:r>
      <w:r w:rsidRPr="007F1642">
        <w:rPr>
          <w:rFonts w:ascii="Tahoma" w:hAnsi="Tahoma" w:cs="Tahoma"/>
          <w:sz w:val="20"/>
          <w:szCs w:val="20"/>
        </w:rPr>
        <w:t xml:space="preserve"> рабочего дня после дня их получения на специальный депозитарный счет Депозитария, а </w:t>
      </w:r>
      <w:r w:rsidR="005F1CF1" w:rsidRPr="007F1642">
        <w:rPr>
          <w:rFonts w:ascii="Tahoma" w:hAnsi="Tahoma" w:cs="Tahoma"/>
          <w:sz w:val="20"/>
          <w:szCs w:val="20"/>
        </w:rPr>
        <w:t xml:space="preserve">в случае передачи выплат по облигациям, обязанность по осуществлению которых в установленный срок эмитентом не исполнена или исполнена ненадлежащим образом, не позднее 3 (трех) рабочих дней после дня их получения. Выплаты по ценным бумагам </w:t>
      </w:r>
      <w:r w:rsidRPr="007F1642">
        <w:rPr>
          <w:rFonts w:ascii="Tahoma" w:hAnsi="Tahoma" w:cs="Tahoma"/>
          <w:sz w:val="20"/>
          <w:szCs w:val="20"/>
        </w:rPr>
        <w:t xml:space="preserve">иным депонентам </w:t>
      </w:r>
      <w:r w:rsidR="005F1CF1" w:rsidRPr="007F1642">
        <w:rPr>
          <w:rFonts w:ascii="Tahoma" w:hAnsi="Tahoma" w:cs="Tahoma"/>
          <w:sz w:val="20"/>
          <w:szCs w:val="20"/>
        </w:rPr>
        <w:t xml:space="preserve">передаются </w:t>
      </w:r>
      <w:r w:rsidRPr="007F1642">
        <w:rPr>
          <w:rFonts w:ascii="Tahoma" w:hAnsi="Tahoma" w:cs="Tahoma"/>
          <w:sz w:val="20"/>
          <w:szCs w:val="20"/>
        </w:rPr>
        <w:t xml:space="preserve">не позднее 7 (семи) рабочих дней после дня </w:t>
      </w:r>
      <w:r w:rsidR="00525C5B" w:rsidRPr="007F1642">
        <w:rPr>
          <w:rFonts w:ascii="Tahoma" w:hAnsi="Tahoma" w:cs="Tahoma"/>
          <w:sz w:val="20"/>
          <w:szCs w:val="20"/>
        </w:rPr>
        <w:t xml:space="preserve">их </w:t>
      </w:r>
      <w:r w:rsidRPr="007F1642">
        <w:rPr>
          <w:rFonts w:ascii="Tahoma" w:hAnsi="Tahoma" w:cs="Tahoma"/>
          <w:sz w:val="20"/>
          <w:szCs w:val="20"/>
        </w:rPr>
        <w:t>получения на специальный депозитарный счет Депозитария</w:t>
      </w:r>
      <w:r w:rsidR="000468FB" w:rsidRPr="007F1642">
        <w:rPr>
          <w:rFonts w:ascii="Tahoma" w:hAnsi="Tahoma" w:cs="Tahoma"/>
          <w:sz w:val="20"/>
          <w:szCs w:val="20"/>
        </w:rPr>
        <w:t>.</w:t>
      </w:r>
      <w:r w:rsidR="00BB4A8A" w:rsidRPr="007F1642">
        <w:rPr>
          <w:rFonts w:ascii="Tahoma" w:hAnsi="Tahoma" w:cs="Tahoma"/>
          <w:sz w:val="20"/>
          <w:szCs w:val="20"/>
        </w:rPr>
        <w:t xml:space="preserve"> </w:t>
      </w:r>
    </w:p>
    <w:p w14:paraId="65294BCC" w14:textId="77777777" w:rsidR="005A62AB" w:rsidRPr="007F1642" w:rsidRDefault="000468FB" w:rsidP="005E35EC">
      <w:pPr>
        <w:pStyle w:val="a0"/>
        <w:numPr>
          <w:ilvl w:val="0"/>
          <w:numId w:val="0"/>
        </w:numPr>
        <w:ind w:left="993"/>
        <w:rPr>
          <w:rFonts w:ascii="Tahoma" w:hAnsi="Tahoma" w:cs="Tahoma"/>
          <w:sz w:val="20"/>
          <w:szCs w:val="20"/>
        </w:rPr>
      </w:pPr>
      <w:r w:rsidRPr="007F1642">
        <w:rPr>
          <w:rFonts w:ascii="Tahoma" w:hAnsi="Tahoma" w:cs="Tahoma"/>
          <w:sz w:val="20"/>
          <w:szCs w:val="20"/>
        </w:rPr>
        <w:t>Депозитарий обязан передать Депонентам доходы по облигациям с централизованным учетом прав</w:t>
      </w:r>
      <w:r w:rsidR="005A62AB" w:rsidRPr="007F1642">
        <w:rPr>
          <w:rFonts w:ascii="Tahoma" w:hAnsi="Tahoma" w:cs="Tahoma"/>
          <w:sz w:val="20"/>
          <w:szCs w:val="20"/>
        </w:rPr>
        <w:t xml:space="preserve"> не позднее 15 рабочих дней после даты, на которую депозитарием, осуществляющим централизованн</w:t>
      </w:r>
      <w:r w:rsidR="00B11DE7" w:rsidRPr="007F1642">
        <w:rPr>
          <w:rFonts w:ascii="Tahoma" w:hAnsi="Tahoma" w:cs="Tahoma"/>
          <w:sz w:val="20"/>
          <w:szCs w:val="20"/>
        </w:rPr>
        <w:t>ый</w:t>
      </w:r>
      <w:r w:rsidR="005A62AB" w:rsidRPr="007F1642">
        <w:rPr>
          <w:rFonts w:ascii="Tahoma" w:hAnsi="Tahoma" w:cs="Tahoma"/>
          <w:sz w:val="20"/>
          <w:szCs w:val="20"/>
        </w:rPr>
        <w:t xml:space="preserve"> </w:t>
      </w:r>
      <w:r w:rsidR="00B11DE7" w:rsidRPr="007F1642">
        <w:rPr>
          <w:rFonts w:ascii="Tahoma" w:hAnsi="Tahoma" w:cs="Tahoma"/>
          <w:sz w:val="20"/>
          <w:szCs w:val="20"/>
        </w:rPr>
        <w:t>учет</w:t>
      </w:r>
      <w:r w:rsidR="005A62AB" w:rsidRPr="007F1642">
        <w:rPr>
          <w:rFonts w:ascii="Tahoma" w:hAnsi="Tahoma" w:cs="Tahoma"/>
          <w:sz w:val="20"/>
          <w:szCs w:val="20"/>
        </w:rPr>
        <w:t xml:space="preserve"> </w:t>
      </w:r>
      <w:r w:rsidRPr="007F1642">
        <w:rPr>
          <w:rFonts w:ascii="Tahoma" w:hAnsi="Tahoma" w:cs="Tahoma"/>
          <w:sz w:val="20"/>
          <w:szCs w:val="20"/>
        </w:rPr>
        <w:t>прав</w:t>
      </w:r>
      <w:r w:rsidR="004E49A3" w:rsidRPr="007F1642">
        <w:rPr>
          <w:rFonts w:ascii="Tahoma" w:hAnsi="Tahoma" w:cs="Tahoma"/>
          <w:sz w:val="20"/>
          <w:szCs w:val="20"/>
        </w:rPr>
        <w:t xml:space="preserve"> на облигации</w:t>
      </w:r>
      <w:r w:rsidR="005A62AB" w:rsidRPr="007F1642">
        <w:rPr>
          <w:rFonts w:ascii="Tahoma" w:hAnsi="Tahoma" w:cs="Tahoma"/>
          <w:sz w:val="20"/>
          <w:szCs w:val="20"/>
        </w:rPr>
        <w:t xml:space="preserve">, в соответствии с подпунктом 2 </w:t>
      </w:r>
      <w:r w:rsidR="00B10FA4" w:rsidRPr="007F1642">
        <w:rPr>
          <w:rFonts w:ascii="Tahoma" w:hAnsi="Tahoma" w:cs="Tahoma"/>
          <w:sz w:val="20"/>
          <w:szCs w:val="20"/>
        </w:rPr>
        <w:t>п</w:t>
      </w:r>
      <w:r w:rsidR="00E544B7">
        <w:rPr>
          <w:rFonts w:ascii="Tahoma" w:hAnsi="Tahoma" w:cs="Tahoma"/>
          <w:sz w:val="20"/>
          <w:szCs w:val="20"/>
        </w:rPr>
        <w:t>ункта</w:t>
      </w:r>
      <w:r w:rsidR="00B10FA4" w:rsidRPr="007F1642">
        <w:rPr>
          <w:rFonts w:ascii="Tahoma" w:hAnsi="Tahoma" w:cs="Tahoma"/>
          <w:sz w:val="20"/>
          <w:szCs w:val="20"/>
        </w:rPr>
        <w:t xml:space="preserve"> </w:t>
      </w:r>
      <w:r w:rsidR="005302DD" w:rsidRPr="007F1642">
        <w:rPr>
          <w:rFonts w:ascii="Tahoma" w:hAnsi="Tahoma" w:cs="Tahoma"/>
          <w:sz w:val="20"/>
          <w:szCs w:val="20"/>
        </w:rPr>
        <w:t xml:space="preserve">13 </w:t>
      </w:r>
      <w:r w:rsidR="005A62AB" w:rsidRPr="007F1642">
        <w:rPr>
          <w:rFonts w:ascii="Tahoma" w:hAnsi="Tahoma" w:cs="Tahoma"/>
          <w:sz w:val="20"/>
          <w:szCs w:val="20"/>
        </w:rPr>
        <w:t xml:space="preserve">статьи </w:t>
      </w:r>
      <w:r w:rsidR="005302DD" w:rsidRPr="007F1642">
        <w:rPr>
          <w:rFonts w:ascii="Tahoma" w:hAnsi="Tahoma" w:cs="Tahoma"/>
          <w:sz w:val="20"/>
          <w:szCs w:val="20"/>
        </w:rPr>
        <w:t>8</w:t>
      </w:r>
      <w:r w:rsidR="005A62AB" w:rsidRPr="007F1642">
        <w:rPr>
          <w:rFonts w:ascii="Tahoma" w:hAnsi="Tahoma" w:cs="Tahoma"/>
          <w:sz w:val="20"/>
          <w:szCs w:val="20"/>
        </w:rPr>
        <w:t>.</w:t>
      </w:r>
      <w:r w:rsidR="005302DD" w:rsidRPr="007F1642">
        <w:rPr>
          <w:rFonts w:ascii="Tahoma" w:hAnsi="Tahoma" w:cs="Tahoma"/>
          <w:sz w:val="20"/>
          <w:szCs w:val="20"/>
        </w:rPr>
        <w:t xml:space="preserve">7 </w:t>
      </w:r>
      <w:r w:rsidR="005A62AB" w:rsidRPr="007F1642">
        <w:rPr>
          <w:rFonts w:ascii="Tahoma" w:hAnsi="Tahoma" w:cs="Tahoma"/>
          <w:sz w:val="20"/>
          <w:szCs w:val="20"/>
        </w:rPr>
        <w:t xml:space="preserve">Федерального закона от 22.04.1996 №39-ФЗ «О рынке ценных бумаг» раскрыта информация о передаче своим депонентам причитающихся им выплат по </w:t>
      </w:r>
      <w:r w:rsidR="00DD03E9" w:rsidRPr="007F1642">
        <w:rPr>
          <w:rFonts w:ascii="Tahoma" w:hAnsi="Tahoma" w:cs="Tahoma"/>
          <w:sz w:val="20"/>
          <w:szCs w:val="20"/>
        </w:rPr>
        <w:t>облигациям с централизованным учетом прав</w:t>
      </w:r>
      <w:r w:rsidRPr="007F1642">
        <w:rPr>
          <w:rFonts w:ascii="Tahoma" w:hAnsi="Tahoma" w:cs="Tahoma"/>
          <w:sz w:val="20"/>
          <w:szCs w:val="20"/>
        </w:rPr>
        <w:t xml:space="preserve"> (за исключением случаев, предусмотренных законодательством РФ)</w:t>
      </w:r>
      <w:r w:rsidR="005A62AB" w:rsidRPr="007F1642">
        <w:rPr>
          <w:rFonts w:ascii="Tahoma" w:hAnsi="Tahoma" w:cs="Tahoma"/>
          <w:sz w:val="20"/>
          <w:szCs w:val="20"/>
        </w:rPr>
        <w:t>.</w:t>
      </w:r>
    </w:p>
    <w:p w14:paraId="7C4DACE5"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перечисляет Депонентам денежные средства, поступившие за выкупленные (приобретенные) Эмитентом акции в соответствии со статьями 72, 75 и 76 Федерального закона от 26.12.1995 №208-ФЗ «Об акционерных обществах» (далее по тексту - </w:t>
      </w:r>
      <w:r w:rsidR="00E01886">
        <w:rPr>
          <w:rFonts w:ascii="Tahoma" w:hAnsi="Tahoma" w:cs="Tahoma"/>
          <w:sz w:val="20"/>
          <w:szCs w:val="20"/>
        </w:rPr>
        <w:t>ФЗ</w:t>
      </w:r>
      <w:r w:rsidR="005E71D9" w:rsidRPr="007F1642">
        <w:rPr>
          <w:rFonts w:ascii="Tahoma" w:hAnsi="Tahoma" w:cs="Tahoma"/>
          <w:sz w:val="20"/>
          <w:szCs w:val="20"/>
        </w:rPr>
        <w:t xml:space="preserve"> </w:t>
      </w:r>
      <w:r w:rsidR="00E01886">
        <w:rPr>
          <w:rFonts w:ascii="Tahoma" w:hAnsi="Tahoma" w:cs="Tahoma"/>
          <w:sz w:val="20"/>
          <w:szCs w:val="20"/>
        </w:rPr>
        <w:t>«Об АО»</w:t>
      </w:r>
      <w:r w:rsidRPr="007F1642">
        <w:rPr>
          <w:rFonts w:ascii="Tahoma" w:hAnsi="Tahoma" w:cs="Tahoma"/>
          <w:sz w:val="20"/>
          <w:szCs w:val="20"/>
        </w:rPr>
        <w:t>), в следующие сроки:</w:t>
      </w:r>
    </w:p>
    <w:p w14:paraId="4AEEBA96" w14:textId="77777777" w:rsidR="005A62AB" w:rsidRPr="007F1642" w:rsidRDefault="005A62AB" w:rsidP="005E35EC">
      <w:pPr>
        <w:pStyle w:val="1"/>
        <w:ind w:left="1276" w:hanging="283"/>
        <w:rPr>
          <w:rFonts w:ascii="Tahoma" w:hAnsi="Tahoma" w:cs="Tahoma"/>
          <w:sz w:val="20"/>
          <w:szCs w:val="20"/>
        </w:rPr>
      </w:pPr>
      <w:r w:rsidRPr="007F1642">
        <w:rPr>
          <w:rFonts w:ascii="Tahoma" w:hAnsi="Tahoma" w:cs="Tahoma"/>
          <w:sz w:val="20"/>
          <w:szCs w:val="20"/>
        </w:rPr>
        <w:t xml:space="preserve">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выкупаемых ценных бумаг выступает держатель реестра – не позднее следующего рабочего дня после дня, когда Депозитарием держателю реестра дано распоряжение о внесении записи о переходе прав на выкупаемые ценные бумаги к Эмитенту;</w:t>
      </w:r>
    </w:p>
    <w:p w14:paraId="4378EDD3" w14:textId="77777777" w:rsidR="005A62AB" w:rsidRPr="007F1642" w:rsidRDefault="005A62AB" w:rsidP="005E35EC">
      <w:pPr>
        <w:pStyle w:val="1"/>
        <w:ind w:left="1276" w:hanging="283"/>
        <w:rPr>
          <w:rFonts w:ascii="Tahoma" w:hAnsi="Tahoma" w:cs="Tahoma"/>
          <w:sz w:val="20"/>
          <w:szCs w:val="20"/>
        </w:rPr>
      </w:pPr>
      <w:r w:rsidRPr="007F1642">
        <w:rPr>
          <w:rFonts w:ascii="Tahoma" w:hAnsi="Tahoma" w:cs="Tahoma"/>
          <w:sz w:val="20"/>
          <w:szCs w:val="20"/>
        </w:rPr>
        <w:t xml:space="preserve">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выкупаемых ценных бумаг выступает депозитарий-корреспондент – не позднее следующего рабочего дня после дня поступления Депозитарию денежных средств и получения от депозитария-корреспондента информации о количестве выкупленных ценных бумаг.</w:t>
      </w:r>
    </w:p>
    <w:p w14:paraId="11488F9F"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перечисляет Депонентам денежные средства, поступившие за проданные акции в соответствии со статьями 84.1 - 84.3 </w:t>
      </w:r>
      <w:r w:rsidR="00E01886">
        <w:rPr>
          <w:rFonts w:ascii="Tahoma" w:hAnsi="Tahoma" w:cs="Tahoma"/>
          <w:sz w:val="20"/>
          <w:szCs w:val="20"/>
        </w:rPr>
        <w:t>ФЗ «Об АО»</w:t>
      </w:r>
      <w:r w:rsidRPr="007F1642">
        <w:rPr>
          <w:rFonts w:ascii="Tahoma" w:hAnsi="Tahoma" w:cs="Tahoma"/>
          <w:sz w:val="20"/>
          <w:szCs w:val="20"/>
        </w:rPr>
        <w:t>, в следующие сроки:</w:t>
      </w:r>
    </w:p>
    <w:p w14:paraId="27BA83AE" w14:textId="77777777" w:rsidR="005A62AB" w:rsidRPr="007F1642" w:rsidRDefault="005A62AB" w:rsidP="005E35EC">
      <w:pPr>
        <w:pStyle w:val="1"/>
        <w:ind w:left="1276" w:hanging="283"/>
        <w:rPr>
          <w:rFonts w:ascii="Tahoma" w:hAnsi="Tahoma" w:cs="Tahoma"/>
          <w:sz w:val="20"/>
          <w:szCs w:val="20"/>
        </w:rPr>
      </w:pPr>
      <w:r w:rsidRPr="007F1642">
        <w:rPr>
          <w:rFonts w:ascii="Tahoma" w:hAnsi="Tahoma" w:cs="Tahoma"/>
          <w:sz w:val="20"/>
          <w:szCs w:val="20"/>
        </w:rPr>
        <w:t xml:space="preserve">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 xml:space="preserve">хранения ценных бумаг является держатель реестра – не позднее следующего рабочего дня после дня, когда Депозитарием держателю реестра дано распоряжение о переводе продаваемых ценных бумаг на лицевой счет лица, направившего добровольное или обязательное распоряжение; </w:t>
      </w:r>
    </w:p>
    <w:p w14:paraId="395A778A" w14:textId="77777777" w:rsidR="005A62AB" w:rsidRPr="007F1642" w:rsidRDefault="005A62AB" w:rsidP="005E35EC">
      <w:pPr>
        <w:pStyle w:val="1"/>
        <w:ind w:left="1276" w:hanging="283"/>
        <w:rPr>
          <w:rFonts w:ascii="Tahoma" w:hAnsi="Tahoma" w:cs="Tahoma"/>
          <w:sz w:val="20"/>
          <w:szCs w:val="20"/>
        </w:rPr>
      </w:pPr>
      <w:r w:rsidRPr="007F1642">
        <w:rPr>
          <w:rFonts w:ascii="Tahoma" w:hAnsi="Tahoma" w:cs="Tahoma"/>
          <w:sz w:val="20"/>
          <w:szCs w:val="20"/>
        </w:rPr>
        <w:t xml:space="preserve">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ценных бумаг является депозитарий-корреспондент – не позднее следующего рабочего дня после дня поступления Депозитарию денежных средств и получения от депозитария-корреспондента информации о количестве проданных ценных бумаг.</w:t>
      </w:r>
    </w:p>
    <w:p w14:paraId="5EA8ADFE"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Депозитарий перечисляет Депонентам денежные средства, поступившие за выкупленные акции в соответствии со статьей 84.8 </w:t>
      </w:r>
      <w:r w:rsidR="00E01886">
        <w:rPr>
          <w:rFonts w:ascii="Tahoma" w:hAnsi="Tahoma" w:cs="Tahoma"/>
          <w:sz w:val="20"/>
          <w:szCs w:val="20"/>
        </w:rPr>
        <w:t>ФЗ «Об АО»</w:t>
      </w:r>
      <w:r w:rsidRPr="007F1642">
        <w:rPr>
          <w:rFonts w:ascii="Tahoma" w:hAnsi="Tahoma" w:cs="Tahoma"/>
          <w:sz w:val="20"/>
          <w:szCs w:val="20"/>
        </w:rPr>
        <w:t>, не позднее следующего рабочего дня после дня поступления Депозитарию денежных средств.</w:t>
      </w:r>
    </w:p>
    <w:p w14:paraId="0827C058"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Передача выплат по акциям осуществляется Депозитарием лицам, являющимся его Депонентами, на конец операционного дня той даты, на которую определяются лица, имеющие право на получение объявленных дивидендов по акциям эмитента.</w:t>
      </w:r>
    </w:p>
    <w:p w14:paraId="780AA5FD"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Передача выплат по именным облигациям осуществляется Депозитарием лицам, являющимся его Депонентами:</w:t>
      </w:r>
    </w:p>
    <w:p w14:paraId="4B8ED9B0" w14:textId="77777777" w:rsidR="005A62AB" w:rsidRPr="007F1642" w:rsidRDefault="005A62AB" w:rsidP="005E35EC">
      <w:pPr>
        <w:pStyle w:val="1"/>
        <w:ind w:left="1276" w:hanging="283"/>
        <w:rPr>
          <w:rFonts w:ascii="Tahoma" w:hAnsi="Tahoma" w:cs="Tahoma"/>
          <w:sz w:val="20"/>
          <w:szCs w:val="20"/>
        </w:rPr>
      </w:pPr>
      <w:r w:rsidRPr="007F1642">
        <w:rPr>
          <w:rFonts w:ascii="Tahoma" w:hAnsi="Tahoma" w:cs="Tahoma"/>
          <w:sz w:val="20"/>
          <w:szCs w:val="20"/>
        </w:rPr>
        <w:t>на конец операционного дня, предшествующего дате, которая определена в соответствии с решением о выпуске облигаций и на которую обязанность по осуществлению выплат по именным облигациям подлежит исполнению;</w:t>
      </w:r>
    </w:p>
    <w:p w14:paraId="42421BAA" w14:textId="77777777" w:rsidR="005A62AB" w:rsidRPr="007F1642" w:rsidRDefault="005A62AB" w:rsidP="005E35EC">
      <w:pPr>
        <w:pStyle w:val="1"/>
        <w:ind w:left="1276" w:hanging="283"/>
        <w:rPr>
          <w:rFonts w:ascii="Tahoma" w:hAnsi="Tahoma" w:cs="Tahoma"/>
          <w:sz w:val="20"/>
          <w:szCs w:val="20"/>
        </w:rPr>
      </w:pPr>
      <w:r w:rsidRPr="007F1642">
        <w:rPr>
          <w:rFonts w:ascii="Tahoma" w:hAnsi="Tahoma" w:cs="Tahoma"/>
          <w:sz w:val="20"/>
          <w:szCs w:val="20"/>
        </w:rPr>
        <w:t>на конец операционного дня, следующего за датой, на которую эмитентом раскрыта информация о намерении исполнить обязанность по осуществлению выплат по облигациям, если такая обязанность в срок, установленный решением о выпуске  облигаций, эмитентом не исполнена или исполнена ненадлежащим образом, а в случае, если эмитент не обязан раскрывать информацию в соответствии с законодательством Российской Федерации, на конец операционного дня, следующего за датой поступления денежных средств, подлежащих передаче на специальный депозитарный счет Депозитария, которому открыт лицевой счет номинального держателя в реестре.</w:t>
      </w:r>
    </w:p>
    <w:p w14:paraId="7D2C23B8"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Передача выплат по облигациям с централизованным </w:t>
      </w:r>
      <w:r w:rsidR="00B11DE7" w:rsidRPr="007F1642">
        <w:rPr>
          <w:rFonts w:ascii="Tahoma" w:hAnsi="Tahoma" w:cs="Tahoma"/>
          <w:sz w:val="20"/>
          <w:szCs w:val="20"/>
        </w:rPr>
        <w:t>учетом</w:t>
      </w:r>
      <w:r w:rsidR="004E49A3" w:rsidRPr="007F1642">
        <w:rPr>
          <w:rFonts w:ascii="Tahoma" w:hAnsi="Tahoma" w:cs="Tahoma"/>
          <w:sz w:val="20"/>
          <w:szCs w:val="20"/>
        </w:rPr>
        <w:t xml:space="preserve"> прав</w:t>
      </w:r>
      <w:r w:rsidR="00B11DE7" w:rsidRPr="007F1642">
        <w:rPr>
          <w:rFonts w:ascii="Tahoma" w:hAnsi="Tahoma" w:cs="Tahoma"/>
          <w:sz w:val="20"/>
          <w:szCs w:val="20"/>
        </w:rPr>
        <w:t xml:space="preserve"> </w:t>
      </w:r>
      <w:r w:rsidRPr="007F1642">
        <w:rPr>
          <w:rFonts w:ascii="Tahoma" w:hAnsi="Tahoma" w:cs="Tahoma"/>
          <w:sz w:val="20"/>
          <w:szCs w:val="20"/>
        </w:rPr>
        <w:t>осуществляется Депозитарием лицам, являвшимся его Депонентами:</w:t>
      </w:r>
    </w:p>
    <w:p w14:paraId="21633751" w14:textId="77777777" w:rsidR="005A62AB" w:rsidRPr="007F1642" w:rsidRDefault="005A62AB" w:rsidP="005E35EC">
      <w:pPr>
        <w:pStyle w:val="1"/>
        <w:ind w:left="1276" w:hanging="283"/>
        <w:rPr>
          <w:rFonts w:ascii="Tahoma" w:hAnsi="Tahoma" w:cs="Tahoma"/>
          <w:sz w:val="20"/>
          <w:szCs w:val="20"/>
        </w:rPr>
      </w:pPr>
      <w:r w:rsidRPr="007F1642">
        <w:rPr>
          <w:rFonts w:ascii="Tahoma" w:hAnsi="Tahoma" w:cs="Tahoma"/>
          <w:sz w:val="20"/>
          <w:szCs w:val="20"/>
        </w:rPr>
        <w:t xml:space="preserve">на конец операционного дня, предшествующего дате, которая определена в соответствии с </w:t>
      </w:r>
      <w:r w:rsidR="004E49A3" w:rsidRPr="007F1642">
        <w:rPr>
          <w:rFonts w:ascii="Tahoma" w:hAnsi="Tahoma" w:cs="Tahoma"/>
          <w:sz w:val="20"/>
          <w:szCs w:val="20"/>
        </w:rPr>
        <w:t>решением о выпуске облигаций</w:t>
      </w:r>
      <w:r w:rsidRPr="007F1642">
        <w:rPr>
          <w:rFonts w:ascii="Tahoma" w:hAnsi="Tahoma" w:cs="Tahoma"/>
          <w:sz w:val="20"/>
          <w:szCs w:val="20"/>
        </w:rPr>
        <w:t>, и на которую обязанность по осуществлению выплат по ценным бумагам подлежит исполнению;</w:t>
      </w:r>
    </w:p>
    <w:p w14:paraId="764DE06F" w14:textId="77777777" w:rsidR="005A62AB" w:rsidRPr="007F1642" w:rsidRDefault="005A62AB" w:rsidP="005E35EC">
      <w:pPr>
        <w:pStyle w:val="1"/>
        <w:ind w:left="1276" w:hanging="283"/>
        <w:rPr>
          <w:rFonts w:ascii="Tahoma" w:hAnsi="Tahoma" w:cs="Tahoma"/>
          <w:sz w:val="20"/>
          <w:szCs w:val="20"/>
        </w:rPr>
      </w:pPr>
      <w:r w:rsidRPr="007F1642">
        <w:rPr>
          <w:rFonts w:ascii="Tahoma" w:hAnsi="Tahoma" w:cs="Tahoma"/>
          <w:sz w:val="20"/>
          <w:szCs w:val="20"/>
        </w:rPr>
        <w:t>на конец операционного дня, следующего за датой, на которую депозитарием, осуществляющим централизованн</w:t>
      </w:r>
      <w:r w:rsidR="00B11DE7" w:rsidRPr="007F1642">
        <w:rPr>
          <w:rFonts w:ascii="Tahoma" w:hAnsi="Tahoma" w:cs="Tahoma"/>
          <w:sz w:val="20"/>
          <w:szCs w:val="20"/>
        </w:rPr>
        <w:t>ый</w:t>
      </w:r>
      <w:r w:rsidRPr="007F1642">
        <w:rPr>
          <w:rFonts w:ascii="Tahoma" w:hAnsi="Tahoma" w:cs="Tahoma"/>
          <w:sz w:val="20"/>
          <w:szCs w:val="20"/>
        </w:rPr>
        <w:t xml:space="preserve"> </w:t>
      </w:r>
      <w:r w:rsidR="00B11DE7" w:rsidRPr="007F1642">
        <w:rPr>
          <w:rFonts w:ascii="Tahoma" w:hAnsi="Tahoma" w:cs="Tahoma"/>
          <w:sz w:val="20"/>
          <w:szCs w:val="20"/>
        </w:rPr>
        <w:t>учет</w:t>
      </w:r>
      <w:r w:rsidRPr="007F1642">
        <w:rPr>
          <w:rFonts w:ascii="Tahoma" w:hAnsi="Tahoma" w:cs="Tahoma"/>
          <w:sz w:val="20"/>
          <w:szCs w:val="20"/>
        </w:rPr>
        <w:t xml:space="preserve"> </w:t>
      </w:r>
      <w:r w:rsidR="004E49A3" w:rsidRPr="007F1642">
        <w:rPr>
          <w:rFonts w:ascii="Tahoma" w:hAnsi="Tahoma" w:cs="Tahoma"/>
          <w:sz w:val="20"/>
          <w:szCs w:val="20"/>
        </w:rPr>
        <w:t>прав на облигации</w:t>
      </w:r>
      <w:r w:rsidRPr="007F1642">
        <w:rPr>
          <w:rFonts w:ascii="Tahoma" w:hAnsi="Tahoma" w:cs="Tahoma"/>
          <w:sz w:val="20"/>
          <w:szCs w:val="20"/>
        </w:rPr>
        <w:t xml:space="preserve">, в соответствии с подпунктом 1 </w:t>
      </w:r>
      <w:r w:rsidR="00B10FA4" w:rsidRPr="007F1642">
        <w:rPr>
          <w:rFonts w:ascii="Tahoma" w:hAnsi="Tahoma" w:cs="Tahoma"/>
          <w:sz w:val="20"/>
          <w:szCs w:val="20"/>
        </w:rPr>
        <w:t>п</w:t>
      </w:r>
      <w:r w:rsidR="00E544B7">
        <w:rPr>
          <w:rFonts w:ascii="Tahoma" w:hAnsi="Tahoma" w:cs="Tahoma"/>
          <w:sz w:val="20"/>
          <w:szCs w:val="20"/>
        </w:rPr>
        <w:t>ункта</w:t>
      </w:r>
      <w:r w:rsidR="00B10FA4" w:rsidRPr="007F1642">
        <w:rPr>
          <w:rFonts w:ascii="Tahoma" w:hAnsi="Tahoma" w:cs="Tahoma"/>
          <w:sz w:val="20"/>
          <w:szCs w:val="20"/>
        </w:rPr>
        <w:t xml:space="preserve"> </w:t>
      </w:r>
      <w:r w:rsidR="004E49A3" w:rsidRPr="007F1642">
        <w:rPr>
          <w:rFonts w:ascii="Tahoma" w:hAnsi="Tahoma" w:cs="Tahoma"/>
          <w:sz w:val="20"/>
          <w:szCs w:val="20"/>
        </w:rPr>
        <w:t>13</w:t>
      </w:r>
      <w:r w:rsidRPr="007F1642">
        <w:rPr>
          <w:rFonts w:ascii="Tahoma" w:hAnsi="Tahoma" w:cs="Tahoma"/>
          <w:sz w:val="20"/>
          <w:szCs w:val="20"/>
        </w:rPr>
        <w:t xml:space="preserve"> статьи </w:t>
      </w:r>
      <w:r w:rsidR="004E49A3" w:rsidRPr="007F1642">
        <w:rPr>
          <w:rFonts w:ascii="Tahoma" w:hAnsi="Tahoma" w:cs="Tahoma"/>
          <w:sz w:val="20"/>
          <w:szCs w:val="20"/>
        </w:rPr>
        <w:t>8.</w:t>
      </w:r>
      <w:r w:rsidRPr="007F1642">
        <w:rPr>
          <w:rFonts w:ascii="Tahoma" w:hAnsi="Tahoma" w:cs="Tahoma"/>
          <w:sz w:val="20"/>
          <w:szCs w:val="20"/>
        </w:rPr>
        <w:t xml:space="preserve">7 Федерального закона от 22.04.1996 №39-ФЗ «О рынке ценных бумаг» раскрыта информация о получении им подлежащих передаче выплат по ценным бумагам в случае, если обязанность по осуществлению выплат по </w:t>
      </w:r>
      <w:r w:rsidR="00D009A5" w:rsidRPr="007F1642">
        <w:rPr>
          <w:rFonts w:ascii="Tahoma" w:hAnsi="Tahoma" w:cs="Tahoma"/>
          <w:sz w:val="20"/>
          <w:szCs w:val="20"/>
        </w:rPr>
        <w:t>облигациям</w:t>
      </w:r>
      <w:r w:rsidRPr="007F1642">
        <w:rPr>
          <w:rFonts w:ascii="Tahoma" w:hAnsi="Tahoma" w:cs="Tahoma"/>
          <w:sz w:val="20"/>
          <w:szCs w:val="20"/>
        </w:rPr>
        <w:t xml:space="preserve"> в установленный срок эмитентом не исполнена или исполнена ненадлежащим образом.</w:t>
      </w:r>
    </w:p>
    <w:p w14:paraId="24A80381" w14:textId="77777777" w:rsidR="004D5C52" w:rsidRPr="007F1642" w:rsidRDefault="004D5C52"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Передача выплат по облигациям в связи с соглашением о прекращении обязательств по всем облигациям выпуска предоставлением отступного или новацией осуществляется Депозитарием лицам, являющимся его Депонентами на конец операционного дня, предшествующего дате передачи указанных выплат, при условии, что соглашением о прекращении обязательств по всем облигациям выпуска предоставлением отступного или новацией не установлена иная дата, на которую фиксируются (определяются) лица, </w:t>
      </w:r>
      <w:r w:rsidR="00DD0F19" w:rsidRPr="007F1642">
        <w:rPr>
          <w:rFonts w:ascii="Tahoma" w:hAnsi="Tahoma" w:cs="Tahoma"/>
          <w:sz w:val="20"/>
          <w:szCs w:val="20"/>
        </w:rPr>
        <w:t>имеющие право на получение выплат в связи с указанным соглашением, или порядок ее определения.</w:t>
      </w:r>
    </w:p>
    <w:p w14:paraId="5C9B2508"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Депозитарий передает своим Депонентам выплаты по ценным бумагам пропорционально количеству ценных бумаг, которые учитывались на их счетах депо на конец соответствующего операционного дня.</w:t>
      </w:r>
    </w:p>
    <w:p w14:paraId="46E89473"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В случае погашения эмитентом (лицом, обязанным по ценным бумагам) ценных бумаг, в отношении которых установлено обременение, или приобретения третьим лицом обремененных ценных бумаг помимо воли Депонента денежные суммы от их погашения или приобретения передаются Депоненту, а в случае если в соответствии с условиями залога право на получение дохода передано залогодержателю – залогодержателю.</w:t>
      </w:r>
    </w:p>
    <w:p w14:paraId="6393D2DF"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Депонентам, в отношении которых в соответствии с законодательством Российской Федерации Депозитарий обязан выполнять функции налогового агента, денежные средства перечисляются за вычетом удержанных налогов.</w:t>
      </w:r>
      <w:r w:rsidR="00C441EA" w:rsidRPr="007F1642">
        <w:rPr>
          <w:rFonts w:ascii="Tahoma" w:hAnsi="Tahoma" w:cs="Tahoma"/>
          <w:sz w:val="20"/>
          <w:szCs w:val="20"/>
        </w:rPr>
        <w:t xml:space="preserve"> При выполнении функций налогового агента Депозитарий исчисляет и удерживает налоги в соответствии с действующим законодательством Российской Федерации.</w:t>
      </w:r>
    </w:p>
    <w:p w14:paraId="390D9FB6" w14:textId="63D3BAAB"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Для реализации права на льготное налогообложение доходов Депонент, имеющий такое право, обязан своевременно, не позднее, чем за 3</w:t>
      </w:r>
      <w:r w:rsidR="0056265A">
        <w:rPr>
          <w:rFonts w:ascii="Tahoma" w:hAnsi="Tahoma" w:cs="Tahoma"/>
          <w:sz w:val="20"/>
          <w:szCs w:val="20"/>
        </w:rPr>
        <w:t xml:space="preserve"> (три)</w:t>
      </w:r>
      <w:r w:rsidRPr="007F1642">
        <w:rPr>
          <w:rFonts w:ascii="Tahoma" w:hAnsi="Tahoma" w:cs="Tahoma"/>
          <w:sz w:val="20"/>
          <w:szCs w:val="20"/>
        </w:rPr>
        <w:t xml:space="preserve"> рабочих дня до даты выплаты Депозитарием дохода по ценным бумагам, предоставить документы, необходимые Депозитарию для корректного расчета суммы налога.</w:t>
      </w:r>
    </w:p>
    <w:p w14:paraId="5AB4D5C4"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Для реализации права нерезидента Российской Федерации на льготное налогообложение доходов на основании Конвенции/Соглашения об </w:t>
      </w:r>
      <w:proofErr w:type="spellStart"/>
      <w:r w:rsidRPr="007F1642">
        <w:rPr>
          <w:rFonts w:ascii="Tahoma" w:hAnsi="Tahoma" w:cs="Tahoma"/>
          <w:sz w:val="20"/>
          <w:szCs w:val="20"/>
        </w:rPr>
        <w:t>избежании</w:t>
      </w:r>
      <w:proofErr w:type="spellEnd"/>
      <w:r w:rsidRPr="007F1642">
        <w:rPr>
          <w:rFonts w:ascii="Tahoma" w:hAnsi="Tahoma" w:cs="Tahoma"/>
          <w:sz w:val="20"/>
          <w:szCs w:val="20"/>
        </w:rPr>
        <w:t xml:space="preserve"> двойного налогообложения между Российской Федерацией и страной регистрации Депонента – нерезидента Российской Федерации, Депонент обязан представить Депозитарию оригинал или нотариально удостоверенную копию документа, подтверждающего постоянное местонахождение в государстве, с которым у Российской Федерации имеется такое соглашение. Документ должен быть заверен выдавшим его компетентным органом соответствующего государства, легализован в установленном порядке, переведен на русский язык с нотариальным заверением такого перевода. Также Депонент должен предоставить подтверждение того, что он является фактическим получателем (</w:t>
      </w:r>
      <w:proofErr w:type="spellStart"/>
      <w:r w:rsidRPr="007F1642">
        <w:rPr>
          <w:rFonts w:ascii="Tahoma" w:hAnsi="Tahoma" w:cs="Tahoma"/>
          <w:sz w:val="20"/>
          <w:szCs w:val="20"/>
        </w:rPr>
        <w:t>бенефициарным</w:t>
      </w:r>
      <w:proofErr w:type="spellEnd"/>
      <w:r w:rsidRPr="007F1642">
        <w:rPr>
          <w:rFonts w:ascii="Tahoma" w:hAnsi="Tahoma" w:cs="Tahoma"/>
          <w:sz w:val="20"/>
          <w:szCs w:val="20"/>
        </w:rPr>
        <w:t xml:space="preserve"> собственником) доходов.</w:t>
      </w:r>
    </w:p>
    <w:p w14:paraId="6679B96F"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При выплате доходов по ценным бумагам, которые учитываются на счете депо иностранного номинального держателя, а также счете депо иностранного уполномоченного держателя, открытого не в интересах иностранного инвестиционного фонда (инвестиционной компании), который в соответствии с личным законом такого фонда (компании) относится к схемам коллективного инвестирования, сумма налога исчисляется и удерживается Депозитарием на основании обобщенной информации, предоставленной иностранным номинальным держателем/иностранным уполномоченным держателем в порядке и сроки, установленные законодательством Российской Федерации.</w:t>
      </w:r>
    </w:p>
    <w:p w14:paraId="66CBD37A"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Депозитарий имеет право потребовать от Депонента предоставления дополнительных документов и сведений, необходимых для осуществления Депонентом имущественных прав, закрепленных ценными бумагами.</w:t>
      </w:r>
    </w:p>
    <w:p w14:paraId="347CEEB3" w14:textId="77777777" w:rsidR="005A62AB" w:rsidRPr="007F1642" w:rsidRDefault="005A62AB" w:rsidP="005E35EC">
      <w:pPr>
        <w:pStyle w:val="a0"/>
        <w:ind w:left="993" w:hanging="993"/>
        <w:rPr>
          <w:rFonts w:ascii="Tahoma" w:hAnsi="Tahoma" w:cs="Tahoma"/>
          <w:sz w:val="20"/>
          <w:szCs w:val="20"/>
        </w:rPr>
      </w:pPr>
      <w:r w:rsidRPr="007F1642">
        <w:rPr>
          <w:rFonts w:ascii="Tahoma" w:hAnsi="Tahoma" w:cs="Tahoma"/>
          <w:sz w:val="20"/>
          <w:szCs w:val="20"/>
        </w:rPr>
        <w:t xml:space="preserve">В том случае, если по ценным бумагам, учитываемым на счетах депо номинального держателя Депозитария или счетах для учета прав на ценные бумаги, открытых Депозитарию как лицу, действующему в интересах других лиц, в иностранном </w:t>
      </w:r>
      <w:r w:rsidR="00AC5580" w:rsidRPr="007F1642">
        <w:rPr>
          <w:rFonts w:ascii="Tahoma" w:hAnsi="Tahoma" w:cs="Tahoma"/>
          <w:sz w:val="20"/>
          <w:szCs w:val="20"/>
        </w:rPr>
        <w:t>депозитарии, была</w:t>
      </w:r>
      <w:r w:rsidRPr="007F1642">
        <w:rPr>
          <w:rFonts w:ascii="Tahoma" w:hAnsi="Tahoma" w:cs="Tahoma"/>
          <w:sz w:val="20"/>
          <w:szCs w:val="20"/>
        </w:rPr>
        <w:t xml:space="preserve"> перечислена сумма доходов за вычетом налогов, комиссий за выплату дохода и предоставление налоговых льгот, Депозитарий вправе также перечислить сумму причитающихся Депоненту доходов по ценным бумагам за вычетом указанных выше сумм.</w:t>
      </w:r>
    </w:p>
    <w:p w14:paraId="37DE1AC6" w14:textId="77777777" w:rsidR="005A62AB" w:rsidRPr="007F1642" w:rsidRDefault="005A62AB" w:rsidP="005E35EC">
      <w:pPr>
        <w:pStyle w:val="a0"/>
        <w:ind w:left="993" w:hanging="993"/>
        <w:rPr>
          <w:rFonts w:ascii="Tahoma" w:hAnsi="Tahoma" w:cs="Tahoma"/>
          <w:sz w:val="20"/>
          <w:szCs w:val="20"/>
        </w:rPr>
      </w:pPr>
      <w:bookmarkStart w:id="537" w:name="_Ref469418740"/>
      <w:r w:rsidRPr="007F1642">
        <w:rPr>
          <w:rFonts w:ascii="Tahoma" w:hAnsi="Tahoma" w:cs="Tahoma"/>
          <w:sz w:val="20"/>
          <w:szCs w:val="20"/>
        </w:rPr>
        <w:t>В случае отсутствия в Депозитарии на момент поступления на специальный депозитарный счет Депозитария доходов по ценным бумагам банковских реквизитов Депонента, а также в случае возврата денежных средств в связи с некорректностью банковских реквизитов, Депозитарий направляет Депоненту уведомление о получении доходов по ценным бумагам и о необходимости предоставления банковских реквизитов.</w:t>
      </w:r>
      <w:bookmarkEnd w:id="537"/>
    </w:p>
    <w:p w14:paraId="5EB5FE49"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В случае предоставления Депонентом банковских реквизитов Депозитарий в течение 3 (трех) рабочих дней с момента их получения перечисляет Депоненту причитающиеся ему доходы по ценным бумагам.</w:t>
      </w:r>
    </w:p>
    <w:p w14:paraId="06E926FE" w14:textId="77777777" w:rsidR="005A62AB" w:rsidRPr="007F1642" w:rsidRDefault="005A62AB" w:rsidP="005E35EC">
      <w:pPr>
        <w:pStyle w:val="a0"/>
        <w:numPr>
          <w:ilvl w:val="0"/>
          <w:numId w:val="0"/>
        </w:numPr>
        <w:ind w:left="993"/>
        <w:rPr>
          <w:rFonts w:ascii="Tahoma" w:hAnsi="Tahoma" w:cs="Tahoma"/>
          <w:sz w:val="20"/>
          <w:szCs w:val="20"/>
        </w:rPr>
      </w:pPr>
      <w:r w:rsidRPr="007F1642">
        <w:rPr>
          <w:rFonts w:ascii="Tahoma" w:hAnsi="Tahoma" w:cs="Tahoma"/>
          <w:sz w:val="20"/>
          <w:szCs w:val="20"/>
        </w:rPr>
        <w:t xml:space="preserve">В случае </w:t>
      </w:r>
      <w:proofErr w:type="spellStart"/>
      <w:r w:rsidRPr="007F1642">
        <w:rPr>
          <w:rFonts w:ascii="Tahoma" w:hAnsi="Tahoma" w:cs="Tahoma"/>
          <w:sz w:val="20"/>
          <w:szCs w:val="20"/>
        </w:rPr>
        <w:t>непредоставления</w:t>
      </w:r>
      <w:proofErr w:type="spellEnd"/>
      <w:r w:rsidRPr="007F1642">
        <w:rPr>
          <w:rFonts w:ascii="Tahoma" w:hAnsi="Tahoma" w:cs="Tahoma"/>
          <w:sz w:val="20"/>
          <w:szCs w:val="20"/>
        </w:rPr>
        <w:t xml:space="preserve"> Депонентом банковских реквизитов </w:t>
      </w:r>
      <w:r w:rsidR="00132AEB" w:rsidRPr="007F1642">
        <w:rPr>
          <w:rFonts w:ascii="Tahoma" w:hAnsi="Tahoma" w:cs="Tahoma"/>
          <w:sz w:val="20"/>
          <w:szCs w:val="20"/>
        </w:rPr>
        <w:t xml:space="preserve">для выплаты дивидендов </w:t>
      </w:r>
      <w:r w:rsidRPr="007F1642">
        <w:rPr>
          <w:rFonts w:ascii="Tahoma" w:hAnsi="Tahoma" w:cs="Tahoma"/>
          <w:sz w:val="20"/>
          <w:szCs w:val="20"/>
        </w:rPr>
        <w:t>Депозитарий возвращает денежные средства эмитенту (в случае если Депозитарий обладает официальной информацией о банковских реквизитах эмитента). При отсутствии такой официальной информации Депозитарий возвращает денежные средства на банковский счет, с которого поступил соответствующий платеж.</w:t>
      </w:r>
    </w:p>
    <w:p w14:paraId="6B9B3C16" w14:textId="4E344026" w:rsidR="00132AEB" w:rsidRPr="007F1642" w:rsidRDefault="005A62AB" w:rsidP="002A4E73">
      <w:pPr>
        <w:pStyle w:val="a0"/>
        <w:numPr>
          <w:ilvl w:val="0"/>
          <w:numId w:val="0"/>
        </w:numPr>
        <w:ind w:left="993"/>
        <w:rPr>
          <w:rFonts w:ascii="Tahoma" w:hAnsi="Tahoma" w:cs="Tahoma"/>
          <w:sz w:val="20"/>
          <w:szCs w:val="20"/>
        </w:rPr>
      </w:pPr>
      <w:r w:rsidRPr="007F1642">
        <w:rPr>
          <w:rFonts w:ascii="Tahoma" w:hAnsi="Tahoma" w:cs="Tahoma"/>
          <w:sz w:val="20"/>
          <w:szCs w:val="20"/>
        </w:rPr>
        <w:t xml:space="preserve">Возврат </w:t>
      </w:r>
      <w:r w:rsidR="00132AEB" w:rsidRPr="007F1642">
        <w:rPr>
          <w:rFonts w:ascii="Tahoma" w:hAnsi="Tahoma" w:cs="Tahoma"/>
          <w:sz w:val="20"/>
          <w:szCs w:val="20"/>
        </w:rPr>
        <w:t xml:space="preserve">дивидендов </w:t>
      </w:r>
      <w:r w:rsidRPr="007F1642">
        <w:rPr>
          <w:rFonts w:ascii="Tahoma" w:hAnsi="Tahoma" w:cs="Tahoma"/>
          <w:sz w:val="20"/>
          <w:szCs w:val="20"/>
        </w:rPr>
        <w:t>ос</w:t>
      </w:r>
      <w:r w:rsidR="002A4E73">
        <w:rPr>
          <w:rFonts w:ascii="Tahoma" w:hAnsi="Tahoma" w:cs="Tahoma"/>
          <w:sz w:val="20"/>
          <w:szCs w:val="20"/>
        </w:rPr>
        <w:t xml:space="preserve">уществляется </w:t>
      </w:r>
      <w:r w:rsidRPr="007F1642">
        <w:rPr>
          <w:rFonts w:ascii="Tahoma" w:hAnsi="Tahoma" w:cs="Tahoma"/>
          <w:sz w:val="20"/>
          <w:szCs w:val="20"/>
        </w:rPr>
        <w:t xml:space="preserve">в течение 10 </w:t>
      </w:r>
      <w:r w:rsidR="002A4E73">
        <w:rPr>
          <w:rFonts w:ascii="Tahoma" w:hAnsi="Tahoma" w:cs="Tahoma"/>
          <w:sz w:val="20"/>
          <w:szCs w:val="20"/>
        </w:rPr>
        <w:t xml:space="preserve">(десяти) </w:t>
      </w:r>
      <w:r w:rsidRPr="007F1642">
        <w:rPr>
          <w:rFonts w:ascii="Tahoma" w:hAnsi="Tahoma" w:cs="Tahoma"/>
          <w:sz w:val="20"/>
          <w:szCs w:val="20"/>
        </w:rPr>
        <w:t xml:space="preserve">дней после истечения </w:t>
      </w:r>
      <w:r w:rsidR="00C432DF">
        <w:rPr>
          <w:rFonts w:ascii="Tahoma" w:hAnsi="Tahoma" w:cs="Tahoma"/>
          <w:sz w:val="20"/>
          <w:szCs w:val="20"/>
        </w:rPr>
        <w:t>1 (</w:t>
      </w:r>
      <w:r w:rsidRPr="007F1642">
        <w:rPr>
          <w:rFonts w:ascii="Tahoma" w:hAnsi="Tahoma" w:cs="Tahoma"/>
          <w:sz w:val="20"/>
          <w:szCs w:val="20"/>
        </w:rPr>
        <w:t>одного</w:t>
      </w:r>
      <w:r w:rsidR="00C432DF">
        <w:rPr>
          <w:rFonts w:ascii="Tahoma" w:hAnsi="Tahoma" w:cs="Tahoma"/>
          <w:sz w:val="20"/>
          <w:szCs w:val="20"/>
        </w:rPr>
        <w:t>)</w:t>
      </w:r>
      <w:r w:rsidRPr="007F1642">
        <w:rPr>
          <w:rFonts w:ascii="Tahoma" w:hAnsi="Tahoma" w:cs="Tahoma"/>
          <w:sz w:val="20"/>
          <w:szCs w:val="20"/>
        </w:rPr>
        <w:t xml:space="preserve"> месяца с даты окончания срока выплаты дивидендов</w:t>
      </w:r>
      <w:r w:rsidR="00132AEB" w:rsidRPr="007F1642">
        <w:rPr>
          <w:rFonts w:ascii="Tahoma" w:hAnsi="Tahoma" w:cs="Tahoma"/>
          <w:sz w:val="20"/>
          <w:szCs w:val="20"/>
        </w:rPr>
        <w:t>.</w:t>
      </w:r>
    </w:p>
    <w:p w14:paraId="3D5D0AA2" w14:textId="7A68D21B" w:rsidR="005A62AB" w:rsidRPr="007F1642" w:rsidRDefault="00132AEB" w:rsidP="0081681E">
      <w:pPr>
        <w:pStyle w:val="a0"/>
        <w:numPr>
          <w:ilvl w:val="0"/>
          <w:numId w:val="0"/>
        </w:numPr>
        <w:ind w:left="993"/>
        <w:rPr>
          <w:rFonts w:ascii="Tahoma" w:hAnsi="Tahoma" w:cs="Tahoma"/>
          <w:sz w:val="20"/>
          <w:szCs w:val="20"/>
        </w:rPr>
      </w:pPr>
      <w:r w:rsidRPr="007F1642">
        <w:rPr>
          <w:rFonts w:ascii="Tahoma" w:hAnsi="Tahoma" w:cs="Tahoma"/>
          <w:sz w:val="20"/>
          <w:szCs w:val="20"/>
        </w:rPr>
        <w:t xml:space="preserve">В случае </w:t>
      </w:r>
      <w:proofErr w:type="spellStart"/>
      <w:r w:rsidRPr="007F1642">
        <w:rPr>
          <w:rFonts w:ascii="Tahoma" w:hAnsi="Tahoma" w:cs="Tahoma"/>
          <w:sz w:val="20"/>
          <w:szCs w:val="20"/>
        </w:rPr>
        <w:t>непредоставления</w:t>
      </w:r>
      <w:proofErr w:type="spellEnd"/>
      <w:r w:rsidRPr="007F1642">
        <w:rPr>
          <w:rFonts w:ascii="Tahoma" w:hAnsi="Tahoma" w:cs="Tahoma"/>
          <w:sz w:val="20"/>
          <w:szCs w:val="20"/>
        </w:rPr>
        <w:t xml:space="preserve"> Депонентом банковских реквизитов для выплаты иных доходов, Депозитарий может осуществить возврат денежных средств эмитенту (в случае если Депозитарий обладает официальной информацией о банковских реквизитах эмитента). При отсутствии такой официальной информации Депозитарий может вернуть денежные средства на банковский счет, с которого поступил соответствующий платеж, </w:t>
      </w:r>
      <w:r w:rsidR="005A62AB" w:rsidRPr="007F1642">
        <w:rPr>
          <w:rFonts w:ascii="Tahoma" w:hAnsi="Tahoma" w:cs="Tahoma"/>
          <w:sz w:val="20"/>
          <w:szCs w:val="20"/>
        </w:rPr>
        <w:t xml:space="preserve">в течение 3 </w:t>
      </w:r>
      <w:r w:rsidR="002A4E73">
        <w:rPr>
          <w:rFonts w:ascii="Tahoma" w:hAnsi="Tahoma" w:cs="Tahoma"/>
          <w:sz w:val="20"/>
          <w:szCs w:val="20"/>
        </w:rPr>
        <w:t xml:space="preserve">(трех) </w:t>
      </w:r>
      <w:r w:rsidR="005A62AB" w:rsidRPr="007F1642">
        <w:rPr>
          <w:rFonts w:ascii="Tahoma" w:hAnsi="Tahoma" w:cs="Tahoma"/>
          <w:sz w:val="20"/>
          <w:szCs w:val="20"/>
        </w:rPr>
        <w:t>месяцев с даты окончания срока выплаты доходов.</w:t>
      </w:r>
    </w:p>
    <w:p w14:paraId="356DBF65" w14:textId="06F175F4" w:rsidR="005A62AB" w:rsidRDefault="005A62AB" w:rsidP="0081681E">
      <w:pPr>
        <w:pStyle w:val="a0"/>
        <w:ind w:left="993" w:hanging="993"/>
        <w:rPr>
          <w:rFonts w:ascii="Tahoma" w:hAnsi="Tahoma" w:cs="Tahoma"/>
          <w:sz w:val="20"/>
          <w:szCs w:val="20"/>
        </w:rPr>
      </w:pPr>
      <w:r w:rsidRPr="007F1642">
        <w:rPr>
          <w:rFonts w:ascii="Tahoma" w:hAnsi="Tahoma" w:cs="Tahoma"/>
          <w:sz w:val="20"/>
          <w:szCs w:val="20"/>
        </w:rPr>
        <w:t>В случае если на момент поступления на специальный депозитарный счет Депозитария доходов по ценным бумагам действие соответствующего Договора прекращено, и при расторжении договора в Депозитарий не предоставлено распоряжение о перечислении доходов после расторжения договора, Депозитарий возвращает сумму полученных доходов по ценным бумагам  эмитенту в порядке и сроки, предусмотренные п</w:t>
      </w:r>
      <w:r w:rsidR="009A4398">
        <w:rPr>
          <w:rFonts w:ascii="Tahoma" w:hAnsi="Tahoma" w:cs="Tahoma"/>
          <w:sz w:val="20"/>
          <w:szCs w:val="20"/>
        </w:rPr>
        <w:t>унктом</w:t>
      </w:r>
      <w:r w:rsidR="00E544B7">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_Ref469418740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7.5.10</w:t>
      </w:r>
      <w:r w:rsidRPr="007F1642">
        <w:rPr>
          <w:rFonts w:ascii="Tahoma" w:hAnsi="Tahoma" w:cs="Tahoma"/>
          <w:sz w:val="20"/>
          <w:szCs w:val="20"/>
        </w:rPr>
        <w:fldChar w:fldCharType="end"/>
      </w:r>
      <w:r w:rsidR="00522514" w:rsidRPr="007F1642">
        <w:rPr>
          <w:rFonts w:ascii="Tahoma" w:hAnsi="Tahoma" w:cs="Tahoma"/>
          <w:sz w:val="20"/>
          <w:szCs w:val="20"/>
        </w:rPr>
        <w:t>.</w:t>
      </w:r>
      <w:r w:rsidRPr="007F1642">
        <w:rPr>
          <w:rFonts w:ascii="Tahoma" w:hAnsi="Tahoma" w:cs="Tahoma"/>
          <w:sz w:val="20"/>
          <w:szCs w:val="20"/>
        </w:rPr>
        <w:t xml:space="preserve"> настоящих Условий.</w:t>
      </w:r>
    </w:p>
    <w:p w14:paraId="4E5457AA" w14:textId="77777777" w:rsidR="009B08E0" w:rsidRPr="009B08E0" w:rsidRDefault="009B08E0" w:rsidP="0081681E">
      <w:pPr>
        <w:pStyle w:val="a0"/>
        <w:ind w:left="993" w:hanging="993"/>
        <w:rPr>
          <w:rFonts w:ascii="Tahoma" w:hAnsi="Tahoma" w:cs="Tahoma"/>
          <w:sz w:val="20"/>
          <w:szCs w:val="20"/>
        </w:rPr>
      </w:pPr>
      <w:r w:rsidRPr="0044557A">
        <w:rPr>
          <w:rFonts w:ascii="Tahoma" w:hAnsi="Tahoma" w:cs="Tahoma"/>
          <w:sz w:val="20"/>
          <w:szCs w:val="20"/>
        </w:rPr>
        <w:t>При расторжении Договора с управляющей компанией негосударственного пенсионного фонда в связи с расторжением договора доверительного управления между негосударственным пенсионным фондом и управляющей компанией, информация о реквизитах для перечисления доходов может быть предоставлена негосударственным пенсионным фондом.</w:t>
      </w:r>
    </w:p>
    <w:p w14:paraId="14B3E3A9"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 xml:space="preserve">Депозитарий не несет ответственности за задержки в получении Депонентом доходов по ценным бумагам, связанные с переводом денежных средств после их списания со специального депозитарного счета в банке Депозитария, в случае надлежащего оформления Депозитарием платежных документов, а также возникшие в связи с </w:t>
      </w:r>
      <w:proofErr w:type="spellStart"/>
      <w:r w:rsidRPr="007F1642">
        <w:rPr>
          <w:rFonts w:ascii="Tahoma" w:hAnsi="Tahoma" w:cs="Tahoma"/>
          <w:sz w:val="20"/>
          <w:szCs w:val="20"/>
        </w:rPr>
        <w:t>непредоставлением</w:t>
      </w:r>
      <w:proofErr w:type="spellEnd"/>
      <w:r w:rsidRPr="007F1642">
        <w:rPr>
          <w:rFonts w:ascii="Tahoma" w:hAnsi="Tahoma" w:cs="Tahoma"/>
          <w:sz w:val="20"/>
          <w:szCs w:val="20"/>
        </w:rPr>
        <w:t xml:space="preserve"> или несвоевременным предоставлением Депонентом корректных банковских реквизитов.</w:t>
      </w:r>
    </w:p>
    <w:p w14:paraId="54318822"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Депозитарий вправе запрашивать у Депонента информацию о ценных бумагах на счетах его клиентов на дату фиксации реестра и другую информацию, необходимую для выплаты доходов владельцам ценных бумаг.</w:t>
      </w:r>
    </w:p>
    <w:p w14:paraId="0B4073F8" w14:textId="77777777" w:rsidR="00D147A2" w:rsidRDefault="00D147A2" w:rsidP="0081681E">
      <w:pPr>
        <w:pStyle w:val="a0"/>
        <w:ind w:left="993" w:hanging="993"/>
        <w:rPr>
          <w:rFonts w:ascii="Tahoma" w:hAnsi="Tahoma" w:cs="Tahoma"/>
          <w:sz w:val="20"/>
          <w:szCs w:val="20"/>
        </w:rPr>
      </w:pPr>
      <w:bookmarkStart w:id="538" w:name="_Ref469418758"/>
      <w:r w:rsidRPr="007F1642">
        <w:rPr>
          <w:rFonts w:ascii="Tahoma" w:hAnsi="Tahoma" w:cs="Tahoma"/>
          <w:sz w:val="20"/>
          <w:szCs w:val="20"/>
        </w:rPr>
        <w:t xml:space="preserve">По письменному заявлению Депонента (Форма </w:t>
      </w:r>
      <w:hyperlink w:anchor="Текст_Z01" w:history="1">
        <w:r w:rsidR="003B67BB" w:rsidRPr="003B67BB">
          <w:rPr>
            <w:rStyle w:val="af"/>
            <w:rFonts w:ascii="Tahoma" w:hAnsi="Tahoma" w:cs="Tahoma"/>
            <w:sz w:val="20"/>
            <w:szCs w:val="20"/>
          </w:rPr>
          <w:t>№</w:t>
        </w:r>
        <w:r w:rsidR="003B67BB" w:rsidRPr="003B67BB">
          <w:rPr>
            <w:rStyle w:val="af"/>
            <w:rFonts w:ascii="Tahoma" w:hAnsi="Tahoma" w:cs="Tahoma"/>
            <w:sz w:val="20"/>
            <w:szCs w:val="20"/>
            <w:lang w:val="en-US"/>
          </w:rPr>
          <w:t>Z</w:t>
        </w:r>
        <w:r w:rsidR="003B67BB" w:rsidRPr="003B67BB">
          <w:rPr>
            <w:rStyle w:val="af"/>
            <w:rFonts w:ascii="Tahoma" w:hAnsi="Tahoma" w:cs="Tahoma"/>
            <w:sz w:val="20"/>
            <w:szCs w:val="20"/>
          </w:rPr>
          <w:t>01</w:t>
        </w:r>
      </w:hyperlink>
      <w:r w:rsidRPr="007F1642">
        <w:rPr>
          <w:rFonts w:ascii="Tahoma" w:hAnsi="Tahoma" w:cs="Tahoma"/>
          <w:sz w:val="20"/>
          <w:szCs w:val="20"/>
        </w:rPr>
        <w:t>) доходы по ценным бумагам в иностранной валюте, поступившие в Депозитарий и предназначенные для перечисления Депоненту, могут быть перечислены Депоненту в иной валюте (российские рубли, доллары США, евро и т.д.), нежели валюта, в которой они поступили на специальный депозитарный счет Депозитария.</w:t>
      </w:r>
      <w:bookmarkEnd w:id="538"/>
    </w:p>
    <w:p w14:paraId="42ADAEFC" w14:textId="77777777" w:rsidR="00B5199B" w:rsidRPr="007F1642" w:rsidRDefault="00B5199B" w:rsidP="0081681E">
      <w:pPr>
        <w:pStyle w:val="a0"/>
        <w:ind w:left="993" w:hanging="993"/>
        <w:rPr>
          <w:rFonts w:ascii="Tahoma" w:hAnsi="Tahoma" w:cs="Tahoma"/>
          <w:sz w:val="20"/>
          <w:szCs w:val="20"/>
        </w:rPr>
      </w:pPr>
      <w:r w:rsidRPr="00B5199B">
        <w:rPr>
          <w:rFonts w:ascii="Tahoma" w:hAnsi="Tahoma" w:cs="Tahoma"/>
          <w:sz w:val="20"/>
          <w:szCs w:val="20"/>
        </w:rPr>
        <w:t xml:space="preserve">Депонент вправе подать заявление многоразового действия (Форма </w:t>
      </w:r>
      <w:hyperlink w:anchor="Текст_Z03" w:history="1">
        <w:r w:rsidR="0088169D" w:rsidRPr="0088169D">
          <w:rPr>
            <w:rStyle w:val="af"/>
            <w:rFonts w:ascii="Tahoma" w:hAnsi="Tahoma" w:cs="Tahoma"/>
            <w:sz w:val="20"/>
            <w:szCs w:val="20"/>
          </w:rPr>
          <w:t>№Z03</w:t>
        </w:r>
      </w:hyperlink>
      <w:r w:rsidRPr="00B5199B">
        <w:rPr>
          <w:rFonts w:ascii="Tahoma" w:hAnsi="Tahoma" w:cs="Tahoma"/>
          <w:sz w:val="20"/>
          <w:szCs w:val="20"/>
        </w:rPr>
        <w:t xml:space="preserve">) о перечислении выплат по ценным бумагам в иной валюте, нежели валюта, в которой выплаты поступили на специальный депозитарный счет Депозитария. В этом случае заявление (Форма </w:t>
      </w:r>
      <w:hyperlink w:anchor="Текст_Z03" w:history="1">
        <w:r w:rsidR="0088169D" w:rsidRPr="0088169D">
          <w:rPr>
            <w:rStyle w:val="af"/>
            <w:rFonts w:ascii="Tahoma" w:hAnsi="Tahoma" w:cs="Tahoma"/>
            <w:sz w:val="20"/>
            <w:szCs w:val="20"/>
          </w:rPr>
          <w:t>№Z03</w:t>
        </w:r>
      </w:hyperlink>
      <w:r w:rsidRPr="00B5199B">
        <w:rPr>
          <w:rFonts w:ascii="Tahoma" w:hAnsi="Tahoma" w:cs="Tahoma"/>
          <w:sz w:val="20"/>
          <w:szCs w:val="20"/>
        </w:rPr>
        <w:t>) действует до момента его письменного отзыва Депонентом</w:t>
      </w:r>
      <w:r>
        <w:rPr>
          <w:rFonts w:ascii="Tahoma" w:hAnsi="Tahoma" w:cs="Tahoma"/>
          <w:sz w:val="20"/>
          <w:szCs w:val="20"/>
        </w:rPr>
        <w:t>.</w:t>
      </w:r>
    </w:p>
    <w:p w14:paraId="1C1ED4BD" w14:textId="77777777" w:rsidR="00D147A2" w:rsidRPr="007F1642" w:rsidRDefault="00AB72DB" w:rsidP="0081681E">
      <w:pPr>
        <w:pStyle w:val="a0"/>
        <w:ind w:left="993" w:hanging="993"/>
        <w:rPr>
          <w:rFonts w:ascii="Tahoma" w:hAnsi="Tahoma" w:cs="Tahoma"/>
          <w:sz w:val="20"/>
          <w:szCs w:val="20"/>
        </w:rPr>
      </w:pPr>
      <w:r w:rsidRPr="007F1642">
        <w:rPr>
          <w:rFonts w:ascii="Tahoma" w:hAnsi="Tahoma" w:cs="Tahoma"/>
          <w:sz w:val="20"/>
          <w:szCs w:val="20"/>
        </w:rPr>
        <w:t>Если в связи с требованиями законодательства, санкциями и (или) ограничениями, установленными третьими лицами, перечисление доходов и иных выплат по ценным бумагам в иностранной валюте, поступивших в Депозитарий и предназначенных для перечисления Депоненту, становится невозможным, Депонент предоставляет Депозитарию право осуществить выплату в российских рублях по реквизитам, указанным в анкете Депонента.</w:t>
      </w:r>
    </w:p>
    <w:p w14:paraId="65D40C4F" w14:textId="44F2AF46" w:rsidR="00AB72DB" w:rsidRPr="007F1642" w:rsidRDefault="00AB72DB" w:rsidP="0081681E">
      <w:pPr>
        <w:pStyle w:val="a0"/>
        <w:ind w:left="993" w:hanging="993"/>
        <w:rPr>
          <w:rFonts w:ascii="Tahoma" w:hAnsi="Tahoma" w:cs="Tahoma"/>
          <w:sz w:val="20"/>
          <w:szCs w:val="20"/>
        </w:rPr>
      </w:pPr>
      <w:r w:rsidRPr="007F1642">
        <w:rPr>
          <w:rFonts w:ascii="Tahoma" w:hAnsi="Tahoma" w:cs="Tahoma"/>
          <w:sz w:val="20"/>
          <w:szCs w:val="20"/>
        </w:rPr>
        <w:t>Депонент соглашается с тем, что в случае перечисления доходов и иных выплат по ценным бумагам в соответствии с п</w:t>
      </w:r>
      <w:r w:rsidR="009A4398">
        <w:rPr>
          <w:rFonts w:ascii="Tahoma" w:hAnsi="Tahoma" w:cs="Tahoma"/>
          <w:sz w:val="20"/>
          <w:szCs w:val="20"/>
        </w:rPr>
        <w:t>унктами</w:t>
      </w:r>
      <w:r w:rsidRPr="007F1642">
        <w:rPr>
          <w:rFonts w:ascii="Tahoma" w:hAnsi="Tahoma" w:cs="Tahoma"/>
          <w:sz w:val="20"/>
          <w:szCs w:val="20"/>
        </w:rPr>
        <w:t xml:space="preserve"> 7.5.</w:t>
      </w:r>
      <w:r w:rsidR="00443EC8" w:rsidRPr="007F1642">
        <w:rPr>
          <w:rFonts w:ascii="Tahoma" w:hAnsi="Tahoma" w:cs="Tahoma"/>
          <w:sz w:val="20"/>
          <w:szCs w:val="20"/>
        </w:rPr>
        <w:t>1</w:t>
      </w:r>
      <w:r w:rsidR="00443EC8">
        <w:rPr>
          <w:rFonts w:ascii="Tahoma" w:hAnsi="Tahoma" w:cs="Tahoma"/>
          <w:sz w:val="20"/>
          <w:szCs w:val="20"/>
        </w:rPr>
        <w:t>5</w:t>
      </w:r>
      <w:r w:rsidR="00522514" w:rsidRPr="007F1642">
        <w:rPr>
          <w:rFonts w:ascii="Tahoma" w:hAnsi="Tahoma" w:cs="Tahoma"/>
          <w:sz w:val="20"/>
          <w:szCs w:val="20"/>
        </w:rPr>
        <w:t>.</w:t>
      </w:r>
      <w:r w:rsidR="00B5199B">
        <w:rPr>
          <w:rFonts w:ascii="Tahoma" w:hAnsi="Tahoma" w:cs="Tahoma"/>
          <w:sz w:val="20"/>
          <w:szCs w:val="20"/>
        </w:rPr>
        <w:t xml:space="preserve">, </w:t>
      </w:r>
      <w:r w:rsidRPr="007F1642">
        <w:rPr>
          <w:rFonts w:ascii="Tahoma" w:hAnsi="Tahoma" w:cs="Tahoma"/>
          <w:sz w:val="20"/>
          <w:szCs w:val="20"/>
        </w:rPr>
        <w:t>7.5.</w:t>
      </w:r>
      <w:r w:rsidR="00443EC8" w:rsidRPr="007F1642">
        <w:rPr>
          <w:rFonts w:ascii="Tahoma" w:hAnsi="Tahoma" w:cs="Tahoma"/>
          <w:sz w:val="20"/>
          <w:szCs w:val="20"/>
        </w:rPr>
        <w:t>1</w:t>
      </w:r>
      <w:r w:rsidR="00443EC8">
        <w:rPr>
          <w:rFonts w:ascii="Tahoma" w:hAnsi="Tahoma" w:cs="Tahoma"/>
          <w:sz w:val="20"/>
          <w:szCs w:val="20"/>
        </w:rPr>
        <w:t>6</w:t>
      </w:r>
      <w:r w:rsidR="00522514" w:rsidRPr="007F1642">
        <w:rPr>
          <w:rFonts w:ascii="Tahoma" w:hAnsi="Tahoma" w:cs="Tahoma"/>
          <w:sz w:val="20"/>
          <w:szCs w:val="20"/>
        </w:rPr>
        <w:t>.</w:t>
      </w:r>
      <w:r w:rsidR="00B5199B">
        <w:rPr>
          <w:rFonts w:ascii="Tahoma" w:hAnsi="Tahoma" w:cs="Tahoma"/>
          <w:sz w:val="20"/>
          <w:szCs w:val="20"/>
        </w:rPr>
        <w:t xml:space="preserve"> или </w:t>
      </w:r>
      <w:r w:rsidR="00E76C86">
        <w:rPr>
          <w:rFonts w:ascii="Tahoma" w:hAnsi="Tahoma" w:cs="Tahoma"/>
          <w:sz w:val="20"/>
          <w:szCs w:val="20"/>
        </w:rPr>
        <w:t>п</w:t>
      </w:r>
      <w:r w:rsidR="009A4398">
        <w:rPr>
          <w:rFonts w:ascii="Tahoma" w:hAnsi="Tahoma" w:cs="Tahoma"/>
          <w:sz w:val="20"/>
          <w:szCs w:val="20"/>
        </w:rPr>
        <w:t xml:space="preserve">унктом </w:t>
      </w:r>
      <w:r w:rsidR="00B5199B">
        <w:rPr>
          <w:rFonts w:ascii="Tahoma" w:hAnsi="Tahoma" w:cs="Tahoma"/>
          <w:sz w:val="20"/>
          <w:szCs w:val="20"/>
        </w:rPr>
        <w:t>7.5.17.</w:t>
      </w:r>
      <w:r w:rsidRPr="007F1642">
        <w:rPr>
          <w:rFonts w:ascii="Tahoma" w:hAnsi="Tahoma" w:cs="Tahoma"/>
          <w:sz w:val="20"/>
          <w:szCs w:val="20"/>
        </w:rPr>
        <w:t xml:space="preserve"> Депозитарию потребуется проведение конверсионной операции, которая осуществляется по курсу и на условиях, установленных кредитной организацией, осуществляющей перечисление денежных средств.</w:t>
      </w:r>
    </w:p>
    <w:p w14:paraId="12E90EA4" w14:textId="4845AA39"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 xml:space="preserve">Депонент обязан возместить Депозитарию все расходы, которые последний понесет в связи </w:t>
      </w:r>
      <w:r w:rsidR="00AB72DB" w:rsidRPr="007F1642">
        <w:rPr>
          <w:rFonts w:ascii="Tahoma" w:hAnsi="Tahoma" w:cs="Tahoma"/>
          <w:sz w:val="20"/>
          <w:szCs w:val="20"/>
        </w:rPr>
        <w:t>с перечислением дохода по ценным бумагам в соответствии с п</w:t>
      </w:r>
      <w:r w:rsidR="009A4398">
        <w:rPr>
          <w:rFonts w:ascii="Tahoma" w:hAnsi="Tahoma" w:cs="Tahoma"/>
          <w:sz w:val="20"/>
          <w:szCs w:val="20"/>
        </w:rPr>
        <w:t>унктами</w:t>
      </w:r>
      <w:r w:rsidR="00AB72DB" w:rsidRPr="007F1642">
        <w:rPr>
          <w:rFonts w:ascii="Tahoma" w:hAnsi="Tahoma" w:cs="Tahoma"/>
          <w:sz w:val="20"/>
          <w:szCs w:val="20"/>
        </w:rPr>
        <w:t xml:space="preserve"> 7.5.</w:t>
      </w:r>
      <w:r w:rsidR="00443EC8" w:rsidRPr="007F1642">
        <w:rPr>
          <w:rFonts w:ascii="Tahoma" w:hAnsi="Tahoma" w:cs="Tahoma"/>
          <w:sz w:val="20"/>
          <w:szCs w:val="20"/>
        </w:rPr>
        <w:t>1</w:t>
      </w:r>
      <w:r w:rsidR="00443EC8">
        <w:rPr>
          <w:rFonts w:ascii="Tahoma" w:hAnsi="Tahoma" w:cs="Tahoma"/>
          <w:sz w:val="20"/>
          <w:szCs w:val="20"/>
        </w:rPr>
        <w:t>5</w:t>
      </w:r>
      <w:r w:rsidR="00522514" w:rsidRPr="007F1642">
        <w:rPr>
          <w:rFonts w:ascii="Tahoma" w:hAnsi="Tahoma" w:cs="Tahoma"/>
          <w:sz w:val="20"/>
          <w:szCs w:val="20"/>
        </w:rPr>
        <w:t>.</w:t>
      </w:r>
      <w:r w:rsidR="00B5199B">
        <w:rPr>
          <w:rFonts w:ascii="Tahoma" w:hAnsi="Tahoma" w:cs="Tahoma"/>
          <w:sz w:val="20"/>
          <w:szCs w:val="20"/>
        </w:rPr>
        <w:t>,</w:t>
      </w:r>
      <w:r w:rsidR="00AB72DB" w:rsidRPr="007F1642">
        <w:rPr>
          <w:rFonts w:ascii="Tahoma" w:hAnsi="Tahoma" w:cs="Tahoma"/>
          <w:sz w:val="20"/>
          <w:szCs w:val="20"/>
        </w:rPr>
        <w:t xml:space="preserve"> 7.5.</w:t>
      </w:r>
      <w:r w:rsidR="00443EC8" w:rsidRPr="007F1642">
        <w:rPr>
          <w:rFonts w:ascii="Tahoma" w:hAnsi="Tahoma" w:cs="Tahoma"/>
          <w:sz w:val="20"/>
          <w:szCs w:val="20"/>
        </w:rPr>
        <w:t>1</w:t>
      </w:r>
      <w:r w:rsidR="00443EC8">
        <w:rPr>
          <w:rFonts w:ascii="Tahoma" w:hAnsi="Tahoma" w:cs="Tahoma"/>
          <w:sz w:val="20"/>
          <w:szCs w:val="20"/>
        </w:rPr>
        <w:t>6</w:t>
      </w:r>
      <w:r w:rsidR="00522514" w:rsidRPr="007F1642">
        <w:rPr>
          <w:rFonts w:ascii="Tahoma" w:hAnsi="Tahoma" w:cs="Tahoma"/>
          <w:sz w:val="20"/>
          <w:szCs w:val="20"/>
        </w:rPr>
        <w:t>.</w:t>
      </w:r>
      <w:r w:rsidR="00B5199B">
        <w:rPr>
          <w:rFonts w:ascii="Tahoma" w:hAnsi="Tahoma" w:cs="Tahoma"/>
          <w:sz w:val="20"/>
          <w:szCs w:val="20"/>
        </w:rPr>
        <w:t xml:space="preserve"> или </w:t>
      </w:r>
      <w:r w:rsidR="00E76C86">
        <w:rPr>
          <w:rFonts w:ascii="Tahoma" w:hAnsi="Tahoma" w:cs="Tahoma"/>
          <w:sz w:val="20"/>
          <w:szCs w:val="20"/>
        </w:rPr>
        <w:t>п</w:t>
      </w:r>
      <w:r w:rsidR="009A4398">
        <w:rPr>
          <w:rFonts w:ascii="Tahoma" w:hAnsi="Tahoma" w:cs="Tahoma"/>
          <w:sz w:val="20"/>
          <w:szCs w:val="20"/>
        </w:rPr>
        <w:t xml:space="preserve">унктом </w:t>
      </w:r>
      <w:r w:rsidR="00B5199B">
        <w:rPr>
          <w:rFonts w:ascii="Tahoma" w:hAnsi="Tahoma" w:cs="Tahoma"/>
          <w:sz w:val="20"/>
          <w:szCs w:val="20"/>
        </w:rPr>
        <w:t>7.5.17.</w:t>
      </w:r>
      <w:r w:rsidRPr="007F1642">
        <w:rPr>
          <w:rFonts w:ascii="Tahoma" w:hAnsi="Tahoma" w:cs="Tahoma"/>
          <w:sz w:val="20"/>
          <w:szCs w:val="20"/>
        </w:rPr>
        <w:t xml:space="preserve"> настоящих Условий, включая, но не ограничиваясь, комиссии и иные вознаграждения кредитной организации за проведение конверсионной операции, исполнение функций агента валютного контроля, перечисление денежных средств и т.п.</w:t>
      </w:r>
    </w:p>
    <w:p w14:paraId="11E35830" w14:textId="77777777" w:rsidR="000E401D" w:rsidRPr="007F1642" w:rsidRDefault="000E401D" w:rsidP="0081681E">
      <w:pPr>
        <w:pStyle w:val="a0"/>
        <w:ind w:left="993" w:hanging="993"/>
        <w:rPr>
          <w:rFonts w:ascii="Tahoma" w:hAnsi="Tahoma" w:cs="Tahoma"/>
          <w:sz w:val="20"/>
          <w:szCs w:val="20"/>
        </w:rPr>
      </w:pPr>
      <w:r w:rsidRPr="007F1642">
        <w:rPr>
          <w:rFonts w:ascii="Tahoma" w:hAnsi="Tahoma" w:cs="Tahoma"/>
          <w:sz w:val="20"/>
          <w:szCs w:val="20"/>
        </w:rPr>
        <w:t>При аннулировании лицензии Депонента-депозитария Депозитарий прекращает передачу выплат по ценным бумагам на специальный депозитарный счет (счет депозитария, являющегося кредитной организацией)</w:t>
      </w:r>
      <w:r w:rsidR="00C87139" w:rsidRPr="007F1642">
        <w:rPr>
          <w:rFonts w:ascii="Tahoma" w:hAnsi="Tahoma" w:cs="Tahoma"/>
          <w:sz w:val="20"/>
          <w:szCs w:val="20"/>
        </w:rPr>
        <w:t xml:space="preserve"> со дня, следующего за днем раскрытия Банком России информации о принятии решения об аннулировании лицензии</w:t>
      </w:r>
      <w:r w:rsidR="006F210C" w:rsidRPr="007F1642">
        <w:rPr>
          <w:rFonts w:ascii="Tahoma" w:hAnsi="Tahoma" w:cs="Tahoma"/>
          <w:sz w:val="20"/>
          <w:szCs w:val="20"/>
        </w:rPr>
        <w:t xml:space="preserve"> на осуществление депозитарной деятельности</w:t>
      </w:r>
      <w:r w:rsidR="00C87139" w:rsidRPr="007F1642">
        <w:rPr>
          <w:rFonts w:ascii="Tahoma" w:hAnsi="Tahoma" w:cs="Tahoma"/>
          <w:sz w:val="20"/>
          <w:szCs w:val="20"/>
        </w:rPr>
        <w:t xml:space="preserve"> в отношении Депонента-депозитария</w:t>
      </w:r>
      <w:r w:rsidRPr="007F1642">
        <w:rPr>
          <w:rFonts w:ascii="Tahoma" w:hAnsi="Tahoma" w:cs="Tahoma"/>
          <w:sz w:val="20"/>
          <w:szCs w:val="20"/>
        </w:rPr>
        <w:t>.</w:t>
      </w:r>
    </w:p>
    <w:p w14:paraId="59BADC2A" w14:textId="77777777" w:rsidR="000936C2" w:rsidRPr="007F1642" w:rsidRDefault="00F01AE4" w:rsidP="0081681E">
      <w:pPr>
        <w:pStyle w:val="a0"/>
        <w:ind w:left="993" w:hanging="993"/>
        <w:rPr>
          <w:rFonts w:ascii="Tahoma" w:hAnsi="Tahoma" w:cs="Tahoma"/>
          <w:sz w:val="20"/>
          <w:szCs w:val="20"/>
        </w:rPr>
      </w:pPr>
      <w:bookmarkStart w:id="539" w:name="_Toc478119789"/>
      <w:r w:rsidRPr="007F1642">
        <w:rPr>
          <w:rFonts w:ascii="Tahoma" w:hAnsi="Tahoma" w:cs="Tahoma"/>
          <w:sz w:val="20"/>
          <w:szCs w:val="20"/>
        </w:rPr>
        <w:t>В случае</w:t>
      </w:r>
      <w:r w:rsidR="000936C2" w:rsidRPr="007F1642">
        <w:rPr>
          <w:rFonts w:ascii="Tahoma" w:hAnsi="Tahoma" w:cs="Tahoma"/>
          <w:sz w:val="20"/>
          <w:szCs w:val="20"/>
        </w:rPr>
        <w:t xml:space="preserve"> если</w:t>
      </w:r>
      <w:r w:rsidRPr="007F1642">
        <w:rPr>
          <w:rFonts w:ascii="Tahoma" w:hAnsi="Tahoma" w:cs="Tahoma"/>
          <w:sz w:val="20"/>
          <w:szCs w:val="20"/>
        </w:rPr>
        <w:t>,</w:t>
      </w:r>
      <w:r w:rsidR="000936C2" w:rsidRPr="007F1642">
        <w:rPr>
          <w:rFonts w:ascii="Tahoma" w:hAnsi="Tahoma" w:cs="Tahoma"/>
          <w:sz w:val="20"/>
          <w:szCs w:val="20"/>
        </w:rPr>
        <w:t xml:space="preserve"> </w:t>
      </w:r>
      <w:r w:rsidRPr="007F1642">
        <w:rPr>
          <w:rFonts w:ascii="Tahoma" w:hAnsi="Tahoma" w:cs="Tahoma"/>
          <w:sz w:val="20"/>
          <w:szCs w:val="20"/>
        </w:rPr>
        <w:t xml:space="preserve">согласно </w:t>
      </w:r>
      <w:r w:rsidR="00B468E6" w:rsidRPr="007F1642">
        <w:rPr>
          <w:rFonts w:ascii="Tahoma" w:hAnsi="Tahoma" w:cs="Tahoma"/>
          <w:sz w:val="20"/>
          <w:szCs w:val="20"/>
        </w:rPr>
        <w:t>информации, поступившей от</w:t>
      </w:r>
      <w:r w:rsidRPr="007F1642">
        <w:rPr>
          <w:rFonts w:ascii="Tahoma" w:hAnsi="Tahoma" w:cs="Tahoma"/>
          <w:sz w:val="20"/>
          <w:szCs w:val="20"/>
        </w:rPr>
        <w:t xml:space="preserve"> депозитария-корреспондента, </w:t>
      </w:r>
      <w:r w:rsidR="000936C2" w:rsidRPr="007F1642">
        <w:rPr>
          <w:rFonts w:ascii="Tahoma" w:hAnsi="Tahoma" w:cs="Tahoma"/>
          <w:sz w:val="20"/>
          <w:szCs w:val="20"/>
        </w:rPr>
        <w:t>по</w:t>
      </w:r>
      <w:r w:rsidR="000936C2" w:rsidRPr="007F1642">
        <w:rPr>
          <w:rFonts w:ascii="Tahoma" w:hAnsi="Tahoma" w:cs="Tahoma"/>
          <w:bCs/>
          <w:sz w:val="20"/>
          <w:szCs w:val="20"/>
        </w:rPr>
        <w:t xml:space="preserve"> сделкам Депонента, расчеты по которым совершаются с использованием счетов депозитария-корреспондента в международных расчетно-клиринговых центрах (E</w:t>
      </w:r>
      <w:proofErr w:type="spellStart"/>
      <w:r w:rsidR="000936C2" w:rsidRPr="007F1642">
        <w:rPr>
          <w:rFonts w:ascii="Tahoma" w:hAnsi="Tahoma" w:cs="Tahoma"/>
          <w:bCs/>
          <w:sz w:val="20"/>
          <w:szCs w:val="20"/>
          <w:lang w:val="en-US"/>
        </w:rPr>
        <w:t>uroclear</w:t>
      </w:r>
      <w:proofErr w:type="spellEnd"/>
      <w:r w:rsidR="000936C2" w:rsidRPr="007F1642">
        <w:rPr>
          <w:rFonts w:ascii="Tahoma" w:hAnsi="Tahoma" w:cs="Tahoma"/>
          <w:bCs/>
          <w:sz w:val="20"/>
          <w:szCs w:val="20"/>
        </w:rPr>
        <w:t xml:space="preserve"> B</w:t>
      </w:r>
      <w:proofErr w:type="spellStart"/>
      <w:r w:rsidR="000936C2" w:rsidRPr="007F1642">
        <w:rPr>
          <w:rFonts w:ascii="Tahoma" w:hAnsi="Tahoma" w:cs="Tahoma"/>
          <w:bCs/>
          <w:sz w:val="20"/>
          <w:szCs w:val="20"/>
          <w:lang w:val="en-US"/>
        </w:rPr>
        <w:t>ank</w:t>
      </w:r>
      <w:proofErr w:type="spellEnd"/>
      <w:r w:rsidR="000936C2" w:rsidRPr="007F1642">
        <w:rPr>
          <w:rFonts w:ascii="Tahoma" w:hAnsi="Tahoma" w:cs="Tahoma"/>
          <w:bCs/>
          <w:sz w:val="20"/>
          <w:szCs w:val="20"/>
        </w:rPr>
        <w:t xml:space="preserve">, </w:t>
      </w:r>
      <w:proofErr w:type="spellStart"/>
      <w:r w:rsidR="000936C2" w:rsidRPr="007F1642">
        <w:rPr>
          <w:rFonts w:ascii="Tahoma" w:hAnsi="Tahoma" w:cs="Tahoma"/>
          <w:bCs/>
          <w:sz w:val="20"/>
          <w:szCs w:val="20"/>
        </w:rPr>
        <w:t>Clearstream</w:t>
      </w:r>
      <w:proofErr w:type="spellEnd"/>
      <w:r w:rsidR="000936C2" w:rsidRPr="007F1642">
        <w:rPr>
          <w:rFonts w:ascii="Tahoma" w:hAnsi="Tahoma" w:cs="Tahoma"/>
          <w:bCs/>
          <w:sz w:val="20"/>
          <w:szCs w:val="20"/>
        </w:rPr>
        <w:t xml:space="preserve"> </w:t>
      </w:r>
      <w:proofErr w:type="spellStart"/>
      <w:r w:rsidR="000936C2" w:rsidRPr="007F1642">
        <w:rPr>
          <w:rFonts w:ascii="Tahoma" w:hAnsi="Tahoma" w:cs="Tahoma"/>
          <w:bCs/>
          <w:sz w:val="20"/>
          <w:szCs w:val="20"/>
        </w:rPr>
        <w:t>Banking</w:t>
      </w:r>
      <w:proofErr w:type="spellEnd"/>
      <w:r w:rsidR="000936C2" w:rsidRPr="007F1642">
        <w:rPr>
          <w:rFonts w:ascii="Tahoma" w:hAnsi="Tahoma" w:cs="Tahoma"/>
          <w:bCs/>
          <w:sz w:val="20"/>
          <w:szCs w:val="20"/>
        </w:rPr>
        <w:t xml:space="preserve">), </w:t>
      </w:r>
      <w:r w:rsidR="000936C2" w:rsidRPr="007F1642">
        <w:rPr>
          <w:rFonts w:ascii="Tahoma" w:hAnsi="Tahoma" w:cs="Tahoma"/>
          <w:sz w:val="20"/>
          <w:szCs w:val="20"/>
        </w:rPr>
        <w:t xml:space="preserve">на основании </w:t>
      </w:r>
      <w:proofErr w:type="spellStart"/>
      <w:r w:rsidR="000936C2" w:rsidRPr="007F1642">
        <w:rPr>
          <w:rFonts w:ascii="Tahoma" w:hAnsi="Tahoma" w:cs="Tahoma"/>
          <w:sz w:val="20"/>
          <w:szCs w:val="20"/>
        </w:rPr>
        <w:t>Central</w:t>
      </w:r>
      <w:proofErr w:type="spellEnd"/>
      <w:r w:rsidR="000936C2" w:rsidRPr="007F1642">
        <w:rPr>
          <w:rFonts w:ascii="Tahoma" w:hAnsi="Tahoma" w:cs="Tahoma"/>
          <w:sz w:val="20"/>
          <w:szCs w:val="20"/>
        </w:rPr>
        <w:t xml:space="preserve"> </w:t>
      </w:r>
      <w:proofErr w:type="spellStart"/>
      <w:r w:rsidR="000936C2" w:rsidRPr="007F1642">
        <w:rPr>
          <w:rFonts w:ascii="Tahoma" w:hAnsi="Tahoma" w:cs="Tahoma"/>
          <w:sz w:val="20"/>
          <w:szCs w:val="20"/>
        </w:rPr>
        <w:t>Securities</w:t>
      </w:r>
      <w:proofErr w:type="spellEnd"/>
      <w:r w:rsidR="000936C2" w:rsidRPr="007F1642">
        <w:rPr>
          <w:rFonts w:ascii="Tahoma" w:hAnsi="Tahoma" w:cs="Tahoma"/>
          <w:sz w:val="20"/>
          <w:szCs w:val="20"/>
        </w:rPr>
        <w:t xml:space="preserve"> </w:t>
      </w:r>
      <w:proofErr w:type="spellStart"/>
      <w:r w:rsidR="000936C2" w:rsidRPr="007F1642">
        <w:rPr>
          <w:rFonts w:ascii="Tahoma" w:hAnsi="Tahoma" w:cs="Tahoma"/>
          <w:sz w:val="20"/>
          <w:szCs w:val="20"/>
        </w:rPr>
        <w:t>Depositories</w:t>
      </w:r>
      <w:proofErr w:type="spellEnd"/>
      <w:r w:rsidR="000936C2" w:rsidRPr="007F1642">
        <w:rPr>
          <w:rFonts w:ascii="Tahoma" w:hAnsi="Tahoma" w:cs="Tahoma"/>
          <w:sz w:val="20"/>
          <w:szCs w:val="20"/>
        </w:rPr>
        <w:t xml:space="preserve"> </w:t>
      </w:r>
      <w:proofErr w:type="spellStart"/>
      <w:r w:rsidR="000936C2" w:rsidRPr="007F1642">
        <w:rPr>
          <w:rFonts w:ascii="Tahoma" w:hAnsi="Tahoma" w:cs="Tahoma"/>
          <w:sz w:val="20"/>
          <w:szCs w:val="20"/>
        </w:rPr>
        <w:t>Regulation</w:t>
      </w:r>
      <w:proofErr w:type="spellEnd"/>
      <w:r w:rsidR="000936C2" w:rsidRPr="007F1642">
        <w:rPr>
          <w:rFonts w:ascii="Tahoma" w:hAnsi="Tahoma" w:cs="Tahoma"/>
          <w:sz w:val="20"/>
          <w:szCs w:val="20"/>
        </w:rPr>
        <w:t xml:space="preserve"> (Регламент Европейского парламента о совершенствовании процедуры расч</w:t>
      </w:r>
      <w:r w:rsidR="007232B2">
        <w:rPr>
          <w:rFonts w:ascii="Tahoma" w:hAnsi="Tahoma" w:cs="Tahoma"/>
          <w:sz w:val="20"/>
          <w:szCs w:val="20"/>
        </w:rPr>
        <w:t>е</w:t>
      </w:r>
      <w:r w:rsidR="000936C2" w:rsidRPr="007F1642">
        <w:rPr>
          <w:rFonts w:ascii="Tahoma" w:hAnsi="Tahoma" w:cs="Tahoma"/>
          <w:sz w:val="20"/>
          <w:szCs w:val="20"/>
        </w:rPr>
        <w:t xml:space="preserve">тов по ценным бумагам в Европейском Союзе и регулировании деятельности центральных депозитариев) в пользу Депонента начислены </w:t>
      </w:r>
      <w:r w:rsidR="0013582C" w:rsidRPr="007F1642">
        <w:rPr>
          <w:rFonts w:ascii="Tahoma" w:hAnsi="Tahoma" w:cs="Tahoma"/>
          <w:sz w:val="20"/>
          <w:szCs w:val="20"/>
        </w:rPr>
        <w:t xml:space="preserve">положительные суммы </w:t>
      </w:r>
      <w:r w:rsidR="000936C2" w:rsidRPr="007F1642">
        <w:rPr>
          <w:rFonts w:ascii="Tahoma" w:hAnsi="Tahoma" w:cs="Tahoma"/>
          <w:sz w:val="20"/>
          <w:szCs w:val="20"/>
        </w:rPr>
        <w:t>денежны</w:t>
      </w:r>
      <w:r w:rsidR="0013582C" w:rsidRPr="007F1642">
        <w:rPr>
          <w:rFonts w:ascii="Tahoma" w:hAnsi="Tahoma" w:cs="Tahoma"/>
          <w:sz w:val="20"/>
          <w:szCs w:val="20"/>
        </w:rPr>
        <w:t>х штрафов</w:t>
      </w:r>
      <w:r w:rsidR="000936C2" w:rsidRPr="007F1642">
        <w:rPr>
          <w:rFonts w:ascii="Tahoma" w:hAnsi="Tahoma" w:cs="Tahoma"/>
          <w:sz w:val="20"/>
          <w:szCs w:val="20"/>
        </w:rPr>
        <w:t xml:space="preserve"> (премии)</w:t>
      </w:r>
      <w:r w:rsidR="00B468E6" w:rsidRPr="007F1642">
        <w:rPr>
          <w:rFonts w:ascii="Tahoma" w:hAnsi="Tahoma" w:cs="Tahoma"/>
          <w:sz w:val="20"/>
          <w:szCs w:val="20"/>
        </w:rPr>
        <w:t>,</w:t>
      </w:r>
      <w:r w:rsidR="000936C2" w:rsidRPr="007F1642">
        <w:rPr>
          <w:rFonts w:ascii="Tahoma" w:hAnsi="Tahoma" w:cs="Tahoma"/>
          <w:sz w:val="20"/>
          <w:szCs w:val="20"/>
        </w:rPr>
        <w:t xml:space="preserve"> Депозитарий </w:t>
      </w:r>
      <w:r w:rsidR="00BD5173" w:rsidRPr="007F1642">
        <w:rPr>
          <w:rFonts w:ascii="Tahoma" w:hAnsi="Tahoma" w:cs="Tahoma"/>
          <w:sz w:val="20"/>
          <w:szCs w:val="20"/>
        </w:rPr>
        <w:t>предпринимает</w:t>
      </w:r>
      <w:r w:rsidRPr="007F1642">
        <w:rPr>
          <w:rFonts w:ascii="Tahoma" w:hAnsi="Tahoma" w:cs="Tahoma"/>
          <w:sz w:val="20"/>
          <w:szCs w:val="20"/>
        </w:rPr>
        <w:t xml:space="preserve"> все возможные</w:t>
      </w:r>
      <w:r w:rsidR="00BD5173" w:rsidRPr="007F1642">
        <w:rPr>
          <w:rFonts w:ascii="Tahoma" w:hAnsi="Tahoma" w:cs="Tahoma"/>
          <w:sz w:val="20"/>
          <w:szCs w:val="20"/>
        </w:rPr>
        <w:t xml:space="preserve"> действия, направленные на получение Депонентом указанных </w:t>
      </w:r>
      <w:r w:rsidR="00AD5792" w:rsidRPr="007F1642">
        <w:rPr>
          <w:rFonts w:ascii="Tahoma" w:hAnsi="Tahoma" w:cs="Tahoma"/>
          <w:sz w:val="20"/>
          <w:szCs w:val="20"/>
        </w:rPr>
        <w:t>денежных средств</w:t>
      </w:r>
      <w:r w:rsidR="000936C2" w:rsidRPr="007F1642">
        <w:rPr>
          <w:rFonts w:ascii="Tahoma" w:hAnsi="Tahoma" w:cs="Tahoma"/>
          <w:bCs/>
          <w:sz w:val="20"/>
          <w:szCs w:val="20"/>
        </w:rPr>
        <w:t>.</w:t>
      </w:r>
    </w:p>
    <w:p w14:paraId="709D0FF8" w14:textId="77777777" w:rsidR="00EB681A" w:rsidRPr="007F1642" w:rsidRDefault="00EB681A" w:rsidP="0081681E">
      <w:pPr>
        <w:pStyle w:val="a0"/>
        <w:ind w:left="993" w:hanging="993"/>
        <w:rPr>
          <w:rFonts w:ascii="Tahoma" w:hAnsi="Tahoma" w:cs="Tahoma"/>
          <w:sz w:val="20"/>
          <w:szCs w:val="20"/>
        </w:rPr>
      </w:pPr>
      <w:r w:rsidRPr="007F1642">
        <w:rPr>
          <w:rFonts w:ascii="Tahoma" w:hAnsi="Tahoma" w:cs="Tahoma"/>
          <w:sz w:val="20"/>
          <w:szCs w:val="20"/>
        </w:rPr>
        <w:t xml:space="preserve">Выплата доходов по ценным бумагам осуществляется Депозитарием с соблюдением </w:t>
      </w:r>
      <w:r w:rsidR="00EC50E3" w:rsidRPr="007F1642">
        <w:rPr>
          <w:rFonts w:ascii="Tahoma" w:hAnsi="Tahoma" w:cs="Tahoma"/>
          <w:sz w:val="20"/>
          <w:szCs w:val="20"/>
        </w:rPr>
        <w:t xml:space="preserve">всех </w:t>
      </w:r>
      <w:r w:rsidRPr="007F1642">
        <w:rPr>
          <w:rFonts w:ascii="Tahoma" w:hAnsi="Tahoma" w:cs="Tahoma"/>
          <w:sz w:val="20"/>
          <w:szCs w:val="20"/>
        </w:rPr>
        <w:t xml:space="preserve">требований и ограничений,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Банка России, предписаниями и </w:t>
      </w:r>
      <w:r w:rsidR="00AC5580" w:rsidRPr="007F1642">
        <w:rPr>
          <w:rFonts w:ascii="Tahoma" w:hAnsi="Tahoma" w:cs="Tahoma"/>
          <w:sz w:val="20"/>
          <w:szCs w:val="20"/>
        </w:rPr>
        <w:t>официальными разъяснениями Банка России,</w:t>
      </w:r>
      <w:r w:rsidRPr="007F1642">
        <w:rPr>
          <w:rFonts w:ascii="Tahoma" w:hAnsi="Tahoma" w:cs="Tahoma"/>
          <w:sz w:val="20"/>
          <w:szCs w:val="20"/>
        </w:rPr>
        <w:t xml:space="preserve"> и иными нормативными правовыми актами, действующими на момент </w:t>
      </w:r>
      <w:r w:rsidR="00EC50E3" w:rsidRPr="007F1642">
        <w:rPr>
          <w:rFonts w:ascii="Tahoma" w:hAnsi="Tahoma" w:cs="Tahoma"/>
          <w:sz w:val="20"/>
          <w:szCs w:val="20"/>
        </w:rPr>
        <w:t>выплаты доходов по ценным бумагам.</w:t>
      </w:r>
    </w:p>
    <w:p w14:paraId="547A9FB1" w14:textId="77777777" w:rsidR="0039118B" w:rsidRPr="007F1642" w:rsidRDefault="0039118B" w:rsidP="0081681E">
      <w:pPr>
        <w:pStyle w:val="a0"/>
        <w:ind w:left="993" w:hanging="993"/>
        <w:rPr>
          <w:rFonts w:ascii="Tahoma" w:hAnsi="Tahoma" w:cs="Tahoma"/>
          <w:sz w:val="20"/>
          <w:szCs w:val="20"/>
        </w:rPr>
      </w:pPr>
      <w:r w:rsidRPr="007F1642">
        <w:rPr>
          <w:rFonts w:ascii="Tahoma" w:hAnsi="Tahoma" w:cs="Tahoma"/>
          <w:sz w:val="20"/>
          <w:szCs w:val="20"/>
        </w:rPr>
        <w:t xml:space="preserve">Выплата доходов по ценным бумагам, учитываемым на счетах депо типа «С», в установленных Указом </w:t>
      </w:r>
      <w:r w:rsidR="008C3E69" w:rsidRPr="007F1642">
        <w:rPr>
          <w:rFonts w:ascii="Tahoma" w:hAnsi="Tahoma" w:cs="Tahoma"/>
          <w:sz w:val="20"/>
          <w:szCs w:val="20"/>
        </w:rPr>
        <w:t>П</w:t>
      </w:r>
      <w:r w:rsidR="005332AC" w:rsidRPr="007F1642">
        <w:rPr>
          <w:rFonts w:ascii="Tahoma" w:hAnsi="Tahoma" w:cs="Tahoma"/>
          <w:sz w:val="20"/>
          <w:szCs w:val="20"/>
        </w:rPr>
        <w:t>резидента Российской Федерации</w:t>
      </w:r>
      <w:r w:rsidR="009930B6" w:rsidRPr="007F1642">
        <w:rPr>
          <w:rFonts w:ascii="Tahoma" w:hAnsi="Tahoma" w:cs="Tahoma"/>
          <w:sz w:val="20"/>
          <w:szCs w:val="20"/>
        </w:rPr>
        <w:t xml:space="preserve"> от 05.03.2022 №</w:t>
      </w:r>
      <w:r w:rsidR="008C3E69" w:rsidRPr="007F1642">
        <w:rPr>
          <w:rFonts w:ascii="Tahoma" w:hAnsi="Tahoma" w:cs="Tahoma"/>
          <w:sz w:val="20"/>
          <w:szCs w:val="20"/>
        </w:rPr>
        <w:t xml:space="preserve">95 </w:t>
      </w:r>
      <w:r w:rsidR="00E76C86">
        <w:rPr>
          <w:rFonts w:ascii="Tahoma" w:hAnsi="Tahoma" w:cs="Tahoma"/>
          <w:sz w:val="20"/>
          <w:szCs w:val="20"/>
        </w:rPr>
        <w:t>«</w:t>
      </w:r>
      <w:r w:rsidR="008C3E69" w:rsidRPr="007F1642">
        <w:rPr>
          <w:rFonts w:ascii="Tahoma" w:hAnsi="Tahoma" w:cs="Tahoma"/>
          <w:sz w:val="20"/>
          <w:szCs w:val="20"/>
        </w:rPr>
        <w:t>О временном порядке исполнения обязательств перед некоторыми иностранными кредиторами</w:t>
      </w:r>
      <w:r w:rsidR="00E76C86">
        <w:rPr>
          <w:rFonts w:ascii="Tahoma" w:hAnsi="Tahoma" w:cs="Tahoma"/>
          <w:sz w:val="20"/>
          <w:szCs w:val="20"/>
        </w:rPr>
        <w:t>»</w:t>
      </w:r>
      <w:r w:rsidR="008C3E69" w:rsidRPr="007F1642">
        <w:rPr>
          <w:rFonts w:ascii="Tahoma" w:hAnsi="Tahoma" w:cs="Tahoma"/>
          <w:sz w:val="20"/>
          <w:szCs w:val="20"/>
        </w:rPr>
        <w:t xml:space="preserve"> </w:t>
      </w:r>
      <w:r w:rsidR="009930B6" w:rsidRPr="007F1642">
        <w:rPr>
          <w:rFonts w:ascii="Tahoma" w:hAnsi="Tahoma" w:cs="Tahoma"/>
          <w:sz w:val="20"/>
          <w:szCs w:val="20"/>
        </w:rPr>
        <w:t>(далее – Указ №</w:t>
      </w:r>
      <w:r w:rsidR="008C3E69" w:rsidRPr="007F1642">
        <w:rPr>
          <w:rFonts w:ascii="Tahoma" w:hAnsi="Tahoma" w:cs="Tahoma"/>
          <w:sz w:val="20"/>
          <w:szCs w:val="20"/>
        </w:rPr>
        <w:t>95)</w:t>
      </w:r>
      <w:r w:rsidRPr="007F1642">
        <w:rPr>
          <w:rFonts w:ascii="Tahoma" w:hAnsi="Tahoma" w:cs="Tahoma"/>
          <w:sz w:val="20"/>
          <w:szCs w:val="20"/>
        </w:rPr>
        <w:t xml:space="preserve"> случаях осуществляется на банковский счет (</w:t>
      </w:r>
      <w:r w:rsidR="008C3E69" w:rsidRPr="007F1642">
        <w:rPr>
          <w:rFonts w:ascii="Tahoma" w:hAnsi="Tahoma" w:cs="Tahoma"/>
          <w:sz w:val="20"/>
          <w:szCs w:val="20"/>
        </w:rPr>
        <w:t xml:space="preserve">банковские </w:t>
      </w:r>
      <w:r w:rsidRPr="007F1642">
        <w:rPr>
          <w:rFonts w:ascii="Tahoma" w:hAnsi="Tahoma" w:cs="Tahoma"/>
          <w:sz w:val="20"/>
          <w:szCs w:val="20"/>
        </w:rPr>
        <w:t>счета) типа «С» в соот</w:t>
      </w:r>
      <w:r w:rsidR="009930B6" w:rsidRPr="007F1642">
        <w:rPr>
          <w:rFonts w:ascii="Tahoma" w:hAnsi="Tahoma" w:cs="Tahoma"/>
          <w:sz w:val="20"/>
          <w:szCs w:val="20"/>
        </w:rPr>
        <w:t>ветствии с требованиями Указа №</w:t>
      </w:r>
      <w:r w:rsidRPr="007F1642">
        <w:rPr>
          <w:rFonts w:ascii="Tahoma" w:hAnsi="Tahoma" w:cs="Tahoma"/>
          <w:sz w:val="20"/>
          <w:szCs w:val="20"/>
        </w:rPr>
        <w:t>95</w:t>
      </w:r>
      <w:r w:rsidR="00366E7F" w:rsidRPr="007F1642">
        <w:rPr>
          <w:rFonts w:ascii="Tahoma" w:hAnsi="Tahoma" w:cs="Tahoma"/>
          <w:sz w:val="20"/>
          <w:szCs w:val="20"/>
        </w:rPr>
        <w:t>.</w:t>
      </w:r>
    </w:p>
    <w:p w14:paraId="7F4D3A37" w14:textId="77777777" w:rsidR="00006F15" w:rsidRPr="007F1642" w:rsidRDefault="00911969" w:rsidP="0081681E">
      <w:pPr>
        <w:pStyle w:val="a0"/>
        <w:numPr>
          <w:ilvl w:val="0"/>
          <w:numId w:val="0"/>
        </w:numPr>
        <w:ind w:left="993"/>
        <w:rPr>
          <w:rFonts w:ascii="Tahoma" w:hAnsi="Tahoma" w:cs="Tahoma"/>
          <w:sz w:val="20"/>
          <w:szCs w:val="20"/>
        </w:rPr>
      </w:pPr>
      <w:r w:rsidRPr="007F1642">
        <w:rPr>
          <w:rFonts w:ascii="Tahoma" w:hAnsi="Tahoma" w:cs="Tahoma"/>
          <w:sz w:val="20"/>
          <w:szCs w:val="20"/>
        </w:rPr>
        <w:t xml:space="preserve">В случае отсутствия у Депозитария реквизитов банковского счета типа «С» Депозитарий предпринимает действия, направленные на открытие в кредитной организации банковского счета типа «С» на имя Депонента в целях перечисления на него </w:t>
      </w:r>
      <w:r w:rsidR="00C97F16" w:rsidRPr="007F1642">
        <w:rPr>
          <w:rFonts w:ascii="Tahoma" w:hAnsi="Tahoma" w:cs="Tahoma"/>
          <w:sz w:val="20"/>
          <w:szCs w:val="20"/>
        </w:rPr>
        <w:t xml:space="preserve">соответствующих </w:t>
      </w:r>
      <w:r w:rsidRPr="007F1642">
        <w:rPr>
          <w:rFonts w:ascii="Tahoma" w:hAnsi="Tahoma" w:cs="Tahoma"/>
          <w:sz w:val="20"/>
          <w:szCs w:val="20"/>
        </w:rPr>
        <w:t>доходов</w:t>
      </w:r>
      <w:r w:rsidR="00C97F16" w:rsidRPr="007F1642">
        <w:rPr>
          <w:rFonts w:ascii="Tahoma" w:hAnsi="Tahoma" w:cs="Tahoma"/>
          <w:sz w:val="20"/>
          <w:szCs w:val="20"/>
        </w:rPr>
        <w:t xml:space="preserve"> по ценным бумагам, и направляет Депоненту уведомление, содержащее информацию о кредитной организации, в которой открыт соответствующий банковский счет, а также о его реквизитах.</w:t>
      </w:r>
    </w:p>
    <w:p w14:paraId="50BF45EB" w14:textId="77777777" w:rsidR="00006F15" w:rsidRPr="007F1642" w:rsidRDefault="00006F15" w:rsidP="0081681E">
      <w:pPr>
        <w:pStyle w:val="a0"/>
        <w:ind w:left="993" w:hanging="993"/>
        <w:rPr>
          <w:rFonts w:ascii="Tahoma" w:hAnsi="Tahoma" w:cs="Tahoma"/>
          <w:sz w:val="20"/>
          <w:szCs w:val="20"/>
        </w:rPr>
      </w:pPr>
      <w:r w:rsidRPr="007F1642">
        <w:rPr>
          <w:rFonts w:ascii="Tahoma" w:hAnsi="Tahoma" w:cs="Tahoma"/>
          <w:sz w:val="20"/>
          <w:szCs w:val="20"/>
        </w:rPr>
        <w:t xml:space="preserve">Выплата доходов </w:t>
      </w:r>
      <w:r w:rsidR="00330664" w:rsidRPr="007F1642">
        <w:rPr>
          <w:rFonts w:ascii="Tahoma" w:hAnsi="Tahoma" w:cs="Tahoma"/>
          <w:sz w:val="20"/>
          <w:szCs w:val="20"/>
        </w:rPr>
        <w:t xml:space="preserve">и иных выплат </w:t>
      </w:r>
      <w:r w:rsidRPr="007F1642">
        <w:rPr>
          <w:rFonts w:ascii="Tahoma" w:hAnsi="Tahoma" w:cs="Tahoma"/>
          <w:sz w:val="20"/>
          <w:szCs w:val="20"/>
        </w:rPr>
        <w:t>по цифровым правам осуществляется в порядке, предусмотренном настоящими Условиями для выплат</w:t>
      </w:r>
      <w:r w:rsidR="00330664" w:rsidRPr="007F1642">
        <w:rPr>
          <w:rFonts w:ascii="Tahoma" w:hAnsi="Tahoma" w:cs="Tahoma"/>
          <w:sz w:val="20"/>
          <w:szCs w:val="20"/>
        </w:rPr>
        <w:t>ы доходов</w:t>
      </w:r>
      <w:r w:rsidRPr="007F1642">
        <w:rPr>
          <w:rFonts w:ascii="Tahoma" w:hAnsi="Tahoma" w:cs="Tahoma"/>
          <w:sz w:val="20"/>
          <w:szCs w:val="20"/>
        </w:rPr>
        <w:t xml:space="preserve"> по ценным бумагам.</w:t>
      </w:r>
    </w:p>
    <w:p w14:paraId="54EA1E9D" w14:textId="77777777" w:rsidR="00D147A2" w:rsidRPr="00182C3E" w:rsidRDefault="00D147A2" w:rsidP="0081681E">
      <w:pPr>
        <w:pStyle w:val="20"/>
        <w:ind w:left="993" w:hanging="993"/>
        <w:rPr>
          <w:rFonts w:ascii="Tahoma" w:hAnsi="Tahoma" w:cs="Tahoma"/>
          <w:color w:val="0099FF"/>
          <w:sz w:val="20"/>
          <w:szCs w:val="20"/>
        </w:rPr>
      </w:pPr>
      <w:bookmarkStart w:id="540" w:name="_Toc98322898"/>
      <w:bookmarkStart w:id="541" w:name="_Toc48757029"/>
      <w:bookmarkStart w:id="542" w:name="_Toc97585965"/>
      <w:bookmarkStart w:id="543" w:name="_Toc232067838"/>
      <w:bookmarkEnd w:id="540"/>
      <w:r w:rsidRPr="00182C3E">
        <w:rPr>
          <w:rFonts w:ascii="Tahoma" w:hAnsi="Tahoma" w:cs="Tahoma"/>
          <w:color w:val="0099FF"/>
          <w:sz w:val="20"/>
          <w:szCs w:val="20"/>
        </w:rPr>
        <w:t>Объединение выпусков эмиссионных ценных бумаг</w:t>
      </w:r>
      <w:bookmarkEnd w:id="539"/>
      <w:bookmarkEnd w:id="541"/>
      <w:bookmarkEnd w:id="542"/>
      <w:bookmarkEnd w:id="543"/>
    </w:p>
    <w:p w14:paraId="34A5497F"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Депозитарий проводит операцию на основании следующих документов:</w:t>
      </w:r>
    </w:p>
    <w:p w14:paraId="44016C85" w14:textId="77777777" w:rsidR="00D147A2" w:rsidRPr="007F1642" w:rsidRDefault="00D147A2" w:rsidP="0081681E">
      <w:pPr>
        <w:pStyle w:val="1"/>
        <w:ind w:left="1276" w:hanging="283"/>
        <w:rPr>
          <w:rFonts w:ascii="Tahoma" w:hAnsi="Tahoma" w:cs="Tahoma"/>
          <w:sz w:val="20"/>
          <w:szCs w:val="20"/>
        </w:rPr>
      </w:pPr>
      <w:r w:rsidRPr="007F1642">
        <w:rPr>
          <w:rFonts w:ascii="Tahoma" w:hAnsi="Tahoma" w:cs="Tahoma"/>
          <w:sz w:val="20"/>
          <w:szCs w:val="20"/>
        </w:rPr>
        <w:t>извещение о проведении корпоративного действия;</w:t>
      </w:r>
    </w:p>
    <w:p w14:paraId="05AD0CED" w14:textId="77777777" w:rsidR="00D147A2" w:rsidRPr="007F1642" w:rsidRDefault="00D147A2" w:rsidP="0081681E">
      <w:pPr>
        <w:pStyle w:val="1"/>
        <w:ind w:left="1276" w:hanging="283"/>
        <w:rPr>
          <w:rFonts w:ascii="Tahoma" w:hAnsi="Tahoma" w:cs="Tahoma"/>
          <w:sz w:val="20"/>
          <w:szCs w:val="20"/>
        </w:rPr>
      </w:pPr>
      <w:r w:rsidRPr="007F1642">
        <w:rPr>
          <w:rFonts w:ascii="Tahoma" w:hAnsi="Tahoma" w:cs="Tahoma"/>
          <w:sz w:val="20"/>
          <w:szCs w:val="20"/>
        </w:rPr>
        <w:t>выписка об остатках ценных бумаг после проведения корпоративного действия по счету Депозитария в месте хранения ценных бумаг;</w:t>
      </w:r>
    </w:p>
    <w:p w14:paraId="5AD59512" w14:textId="77777777" w:rsidR="00D147A2" w:rsidRPr="007F1642" w:rsidRDefault="00D147A2" w:rsidP="0081681E">
      <w:pPr>
        <w:pStyle w:val="1"/>
        <w:ind w:left="1276" w:hanging="283"/>
        <w:rPr>
          <w:rFonts w:ascii="Tahoma" w:hAnsi="Tahoma" w:cs="Tahoma"/>
          <w:sz w:val="20"/>
          <w:szCs w:val="20"/>
        </w:rPr>
      </w:pPr>
      <w:r w:rsidRPr="007F1642">
        <w:rPr>
          <w:rFonts w:ascii="Tahoma" w:hAnsi="Tahoma" w:cs="Tahoma"/>
          <w:sz w:val="20"/>
          <w:szCs w:val="20"/>
        </w:rPr>
        <w:t>служебное поручение Депозитария.</w:t>
      </w:r>
    </w:p>
    <w:p w14:paraId="4EC4BD7D"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Депозитарий проводит операцию таким образом, чтобы сохранить в системе ведения депозитарного учета информацию об учете ценных бумаг и операциях с ними до проведения операции объединения выпусков.</w:t>
      </w:r>
    </w:p>
    <w:p w14:paraId="6CA6381A"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При проведении операции Депозитарий вносит соответствующие изменения и дополнения в анкеты выпусков ценных бумаг и проводит необходимые записи по счетам депо Депонентов.</w:t>
      </w:r>
    </w:p>
    <w:p w14:paraId="3FC33987" w14:textId="77777777" w:rsidR="00D147A2" w:rsidRPr="00182C3E" w:rsidRDefault="00D147A2" w:rsidP="0081681E">
      <w:pPr>
        <w:pStyle w:val="20"/>
        <w:ind w:left="993" w:hanging="993"/>
        <w:rPr>
          <w:rFonts w:ascii="Tahoma" w:hAnsi="Tahoma" w:cs="Tahoma"/>
          <w:color w:val="0099FF"/>
          <w:sz w:val="20"/>
          <w:szCs w:val="20"/>
        </w:rPr>
      </w:pPr>
      <w:bookmarkStart w:id="544" w:name="_Toc53831534"/>
      <w:bookmarkStart w:id="545" w:name="_Toc75858640"/>
      <w:bookmarkStart w:id="546" w:name="_Toc215313740"/>
      <w:bookmarkStart w:id="547" w:name="_Toc328496002"/>
      <w:bookmarkStart w:id="548" w:name="_Toc478119790"/>
      <w:bookmarkStart w:id="549" w:name="_Toc48757030"/>
      <w:bookmarkStart w:id="550" w:name="_Toc97585966"/>
      <w:bookmarkStart w:id="551" w:name="_Toc232067839"/>
      <w:r w:rsidRPr="00182C3E">
        <w:rPr>
          <w:rFonts w:ascii="Tahoma" w:hAnsi="Tahoma" w:cs="Tahoma"/>
          <w:color w:val="0099FF"/>
          <w:sz w:val="20"/>
          <w:szCs w:val="20"/>
        </w:rPr>
        <w:t>Аннулирование кода дополнительного выпуска</w:t>
      </w:r>
      <w:bookmarkEnd w:id="544"/>
      <w:bookmarkEnd w:id="545"/>
      <w:bookmarkEnd w:id="546"/>
      <w:bookmarkEnd w:id="547"/>
      <w:bookmarkEnd w:id="548"/>
      <w:bookmarkEnd w:id="549"/>
      <w:bookmarkEnd w:id="550"/>
      <w:bookmarkEnd w:id="551"/>
    </w:p>
    <w:p w14:paraId="3F82C217"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Депозитарий проводит операцию на основании следующих документов:</w:t>
      </w:r>
    </w:p>
    <w:p w14:paraId="165CC23A" w14:textId="77777777" w:rsidR="00D147A2" w:rsidRPr="007F1642" w:rsidRDefault="00D147A2" w:rsidP="0081681E">
      <w:pPr>
        <w:pStyle w:val="1"/>
        <w:ind w:left="1276" w:hanging="283"/>
        <w:rPr>
          <w:rFonts w:ascii="Tahoma" w:hAnsi="Tahoma" w:cs="Tahoma"/>
          <w:sz w:val="20"/>
          <w:szCs w:val="20"/>
        </w:rPr>
      </w:pPr>
      <w:r w:rsidRPr="007F1642">
        <w:rPr>
          <w:rFonts w:ascii="Tahoma" w:hAnsi="Tahoma" w:cs="Tahoma"/>
          <w:sz w:val="20"/>
          <w:szCs w:val="20"/>
        </w:rPr>
        <w:t>извещение о проведении корпоративного действия;</w:t>
      </w:r>
    </w:p>
    <w:p w14:paraId="7F93E4B0" w14:textId="77777777" w:rsidR="00D147A2" w:rsidRPr="007F1642" w:rsidRDefault="00D147A2" w:rsidP="0081681E">
      <w:pPr>
        <w:pStyle w:val="1"/>
        <w:ind w:left="1276" w:hanging="283"/>
        <w:rPr>
          <w:rFonts w:ascii="Tahoma" w:hAnsi="Tahoma" w:cs="Tahoma"/>
          <w:sz w:val="20"/>
          <w:szCs w:val="20"/>
        </w:rPr>
      </w:pPr>
      <w:r w:rsidRPr="007F1642">
        <w:rPr>
          <w:rFonts w:ascii="Tahoma" w:hAnsi="Tahoma" w:cs="Tahoma"/>
          <w:sz w:val="20"/>
          <w:szCs w:val="20"/>
        </w:rPr>
        <w:t xml:space="preserve">выписка об остатках ценных бумаг после проведения корпоративного действия по лицевому счету номинального держателя Депозитария в реестре или </w:t>
      </w:r>
      <w:r w:rsidR="00B5199B">
        <w:rPr>
          <w:rFonts w:ascii="Tahoma" w:hAnsi="Tahoma" w:cs="Tahoma"/>
          <w:sz w:val="20"/>
          <w:szCs w:val="20"/>
        </w:rPr>
        <w:t xml:space="preserve">по </w:t>
      </w:r>
      <w:r w:rsidRPr="007F1642">
        <w:rPr>
          <w:rFonts w:ascii="Tahoma" w:hAnsi="Tahoma" w:cs="Tahoma"/>
          <w:sz w:val="20"/>
          <w:szCs w:val="20"/>
        </w:rPr>
        <w:t>счету депо</w:t>
      </w:r>
      <w:r w:rsidR="00F324E5">
        <w:rPr>
          <w:rFonts w:ascii="Tahoma" w:hAnsi="Tahoma" w:cs="Tahoma"/>
          <w:sz w:val="20"/>
          <w:szCs w:val="20"/>
        </w:rPr>
        <w:t xml:space="preserve"> номинального держателя </w:t>
      </w:r>
      <w:r w:rsidRPr="007F1642">
        <w:rPr>
          <w:rFonts w:ascii="Tahoma" w:hAnsi="Tahoma" w:cs="Tahoma"/>
          <w:sz w:val="20"/>
          <w:szCs w:val="20"/>
        </w:rPr>
        <w:t>в депозитарии-корреспонденте;</w:t>
      </w:r>
    </w:p>
    <w:p w14:paraId="67B927ED" w14:textId="77777777" w:rsidR="00D147A2" w:rsidRPr="007F1642" w:rsidRDefault="00D147A2" w:rsidP="0081681E">
      <w:pPr>
        <w:pStyle w:val="1"/>
        <w:ind w:left="1276" w:hanging="283"/>
        <w:rPr>
          <w:rFonts w:ascii="Tahoma" w:hAnsi="Tahoma" w:cs="Tahoma"/>
          <w:sz w:val="20"/>
          <w:szCs w:val="20"/>
        </w:rPr>
      </w:pPr>
      <w:r w:rsidRPr="007F1642">
        <w:rPr>
          <w:rFonts w:ascii="Tahoma" w:hAnsi="Tahoma" w:cs="Tahoma"/>
          <w:sz w:val="20"/>
          <w:szCs w:val="20"/>
        </w:rPr>
        <w:t>служебное поручение Депозитария.</w:t>
      </w:r>
    </w:p>
    <w:p w14:paraId="453D8FD5"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Депозитарий проводит операцию таким образом, чтобы сохранить в системе ведения депозитарного учета информацию об учете ценных бумаг дополнительного выпуска и операциях с ними до проведения операции аннулировании кода дополнительного выпуска.</w:t>
      </w:r>
    </w:p>
    <w:p w14:paraId="65C3A4F6"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При проведении операции Депозитарий вносит соответствующие изменения и дополнения в анкеты выпусков ценных бумаг и проводит необходимые записи по счетам депо Депонентов.</w:t>
      </w:r>
    </w:p>
    <w:p w14:paraId="1D9C4F41" w14:textId="77777777" w:rsidR="00D147A2" w:rsidRPr="00182C3E" w:rsidRDefault="00D147A2" w:rsidP="0081681E">
      <w:pPr>
        <w:pStyle w:val="20"/>
        <w:ind w:left="993" w:hanging="993"/>
        <w:rPr>
          <w:rFonts w:ascii="Tahoma" w:hAnsi="Tahoma" w:cs="Tahoma"/>
          <w:color w:val="0099FF"/>
          <w:sz w:val="20"/>
          <w:szCs w:val="20"/>
        </w:rPr>
      </w:pPr>
      <w:bookmarkStart w:id="552" w:name="_Ref125277392"/>
      <w:bookmarkStart w:id="553" w:name="_Toc215313741"/>
      <w:bookmarkStart w:id="554" w:name="_Toc328496003"/>
      <w:bookmarkStart w:id="555" w:name="_Toc478119791"/>
      <w:bookmarkStart w:id="556" w:name="_Toc48757031"/>
      <w:bookmarkStart w:id="557" w:name="_Toc97585967"/>
      <w:bookmarkStart w:id="558" w:name="_Toc232067840"/>
      <w:r w:rsidRPr="00182C3E">
        <w:rPr>
          <w:rFonts w:ascii="Tahoma" w:hAnsi="Tahoma" w:cs="Tahoma"/>
          <w:color w:val="0099FF"/>
          <w:sz w:val="20"/>
          <w:szCs w:val="20"/>
        </w:rPr>
        <w:t>Формирование списка владельцев ценных бумаг и списка лиц, осуществляющих права по ценным бумагам, а также иных списков лиц, предусмотренных федеральными законами, нормативными правовыми актами Российской Федерации, нормативными актами Банка России</w:t>
      </w:r>
      <w:bookmarkEnd w:id="552"/>
      <w:bookmarkEnd w:id="553"/>
      <w:bookmarkEnd w:id="554"/>
      <w:bookmarkEnd w:id="555"/>
      <w:bookmarkEnd w:id="556"/>
      <w:bookmarkEnd w:id="557"/>
      <w:bookmarkEnd w:id="558"/>
    </w:p>
    <w:p w14:paraId="10993AF2" w14:textId="38DB6268"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В случаях, установленных нормативными правовыми актами Российской Федерации, Депозитарий по требованию (запросу) лица, у которого ему открыт лицевой счет (счет депо) номинального держателя ценных бумаг</w:t>
      </w:r>
      <w:r w:rsidR="00B836DA" w:rsidRPr="007F1642">
        <w:rPr>
          <w:rFonts w:ascii="Tahoma" w:hAnsi="Tahoma" w:cs="Tahoma"/>
          <w:sz w:val="20"/>
          <w:szCs w:val="20"/>
        </w:rPr>
        <w:t>,</w:t>
      </w:r>
      <w:r w:rsidRPr="007F1642">
        <w:rPr>
          <w:rFonts w:ascii="Tahoma" w:hAnsi="Tahoma" w:cs="Tahoma"/>
          <w:sz w:val="20"/>
          <w:szCs w:val="20"/>
        </w:rPr>
        <w:t xml:space="preserve"> обязан предоставить </w:t>
      </w:r>
      <w:r w:rsidR="00A85F88" w:rsidRPr="007F1642">
        <w:rPr>
          <w:rFonts w:ascii="Tahoma" w:hAnsi="Tahoma" w:cs="Tahoma"/>
          <w:sz w:val="20"/>
          <w:szCs w:val="20"/>
        </w:rPr>
        <w:t>этому лицу,</w:t>
      </w:r>
      <w:r w:rsidRPr="007F1642">
        <w:rPr>
          <w:rFonts w:ascii="Tahoma" w:hAnsi="Tahoma" w:cs="Tahoma"/>
          <w:sz w:val="20"/>
          <w:szCs w:val="20"/>
        </w:rPr>
        <w:t xml:space="preserve"> составленный на определенную дату список владельцев ценных бумаг.</w:t>
      </w:r>
    </w:p>
    <w:p w14:paraId="61771095"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 xml:space="preserve">В случаях, установленных нормативными правовыми актами Российской Федерации, Депозитарий при получении от лица, у которого ему открыт лицевой счет (счет депо) номинального держателя, уведомления о корпоративном действии обязан предоставить этому лицу информацию, необходимую для составления списка лиц, осуществляющих права по ценным бумагам. Информация для включения в список лиц, осуществляющих права по ценным бумагам, предоставляется не позднее установленной федеральными законами или нормативными актами Банка России даты, до которой должны быть получены бюллетени, требования и иные документы, свидетельствующие о волеизъявлении лиц, осуществляющих права по ценным бумагам. </w:t>
      </w:r>
    </w:p>
    <w:p w14:paraId="2FC40696" w14:textId="77777777" w:rsidR="00D147A2" w:rsidRPr="007F1642" w:rsidRDefault="00D147A2" w:rsidP="0081681E">
      <w:pPr>
        <w:pStyle w:val="a0"/>
        <w:ind w:left="993" w:hanging="993"/>
        <w:rPr>
          <w:rFonts w:ascii="Tahoma" w:hAnsi="Tahoma" w:cs="Tahoma"/>
          <w:sz w:val="20"/>
          <w:szCs w:val="20"/>
        </w:rPr>
      </w:pPr>
      <w:bookmarkStart w:id="559" w:name="_Toc379694363"/>
      <w:bookmarkStart w:id="560" w:name="_Ref342313363"/>
      <w:r w:rsidRPr="007F1642">
        <w:rPr>
          <w:rFonts w:ascii="Tahoma" w:hAnsi="Tahoma" w:cs="Tahoma"/>
          <w:sz w:val="20"/>
          <w:szCs w:val="20"/>
        </w:rPr>
        <w:t xml:space="preserve">В </w:t>
      </w:r>
      <w:r w:rsidR="00AC5580" w:rsidRPr="007F1642">
        <w:rPr>
          <w:rFonts w:ascii="Tahoma" w:hAnsi="Tahoma" w:cs="Tahoma"/>
          <w:sz w:val="20"/>
          <w:szCs w:val="20"/>
        </w:rPr>
        <w:t>случае,</w:t>
      </w:r>
      <w:r w:rsidRPr="007F1642">
        <w:rPr>
          <w:rFonts w:ascii="Tahoma" w:hAnsi="Tahoma" w:cs="Tahoma"/>
          <w:sz w:val="20"/>
          <w:szCs w:val="20"/>
        </w:rPr>
        <w:t xml:space="preserve"> когда Депонентами Депозитария являются другие депозитарии либо иностранные номинальные держатели, Депозитарий направляет им соответствующий запрос на составление списков владельцев ценных бумаг или уведомление о проведении корпоративного действия для составления списков лиц, осуществляющих права по ценным бумагам, не позднее рабочего дня, следующего за датой получения Депозитарием соответствующего запроса/ уведомления.</w:t>
      </w:r>
      <w:bookmarkEnd w:id="559"/>
      <w:bookmarkEnd w:id="560"/>
    </w:p>
    <w:p w14:paraId="0E3D75E5"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Запрос на составление списков владельцев ценных бумаг / уведомление о проведении корпоративного действия направляется в виде электронного документа, подписанного электронной подписью, а при отсутствии возможности использования электронного документооборота - по факсу и/или по электронной почте, а также по почте.</w:t>
      </w:r>
    </w:p>
    <w:p w14:paraId="66E09E04" w14:textId="77777777" w:rsidR="00D147A2" w:rsidRPr="007F1642" w:rsidRDefault="00D147A2" w:rsidP="0081681E">
      <w:pPr>
        <w:pStyle w:val="a0"/>
        <w:ind w:left="993" w:hanging="993"/>
        <w:rPr>
          <w:rFonts w:ascii="Tahoma" w:hAnsi="Tahoma" w:cs="Tahoma"/>
          <w:sz w:val="20"/>
          <w:szCs w:val="20"/>
        </w:rPr>
      </w:pPr>
      <w:r w:rsidRPr="007F1642">
        <w:rPr>
          <w:rFonts w:ascii="Tahoma" w:hAnsi="Tahoma" w:cs="Tahoma"/>
          <w:sz w:val="20"/>
          <w:szCs w:val="20"/>
        </w:rPr>
        <w:t>Депозитарии-Депоненты, а также Депоненты, являющиеся иностранными номинальными держателями, должны предоставить списки владельцев ценных бумаг и (или) списки лиц, осуществляющих права по ценным бумагам,</w:t>
      </w:r>
      <w:r w:rsidRPr="007F1642" w:rsidDel="00211D6F">
        <w:rPr>
          <w:rFonts w:ascii="Tahoma" w:hAnsi="Tahoma" w:cs="Tahoma"/>
          <w:sz w:val="20"/>
          <w:szCs w:val="20"/>
        </w:rPr>
        <w:t xml:space="preserve"> </w:t>
      </w:r>
      <w:r w:rsidRPr="007F1642">
        <w:rPr>
          <w:rFonts w:ascii="Tahoma" w:hAnsi="Tahoma" w:cs="Tahoma"/>
          <w:sz w:val="20"/>
          <w:szCs w:val="20"/>
        </w:rPr>
        <w:t xml:space="preserve">не позднее даты, указанной в запросе на составление списков владельцев ценных бумаг /уведомлении о проведении корпоративного действия. </w:t>
      </w:r>
    </w:p>
    <w:p w14:paraId="521AF8C3" w14:textId="77777777" w:rsidR="00D147A2" w:rsidRPr="007F1642" w:rsidRDefault="00D147A2" w:rsidP="0081681E">
      <w:pPr>
        <w:pStyle w:val="a0"/>
        <w:numPr>
          <w:ilvl w:val="0"/>
          <w:numId w:val="0"/>
        </w:numPr>
        <w:ind w:left="993"/>
        <w:rPr>
          <w:rFonts w:ascii="Tahoma" w:hAnsi="Tahoma" w:cs="Tahoma"/>
          <w:sz w:val="20"/>
          <w:szCs w:val="20"/>
        </w:rPr>
      </w:pPr>
      <w:r w:rsidRPr="007F1642">
        <w:rPr>
          <w:rFonts w:ascii="Tahoma" w:hAnsi="Tahoma" w:cs="Tahoma"/>
          <w:sz w:val="20"/>
          <w:szCs w:val="20"/>
        </w:rPr>
        <w:t>При составлении списка лиц, осуществляющих права по ценным бумагам, Депозитарии-Депоненты, а также Депоненты, являющиеся иностранными номинальными держателями, вправе не предоставлять сведения о лицах, осуществляющих права по ценным бумагам, если это предусмотрено договором с клиентом (лицом, права на ценные бумаги которого учитываются).</w:t>
      </w:r>
    </w:p>
    <w:p w14:paraId="6FC62D99"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 xml:space="preserve">Если договор с Депонентом предусматривает право Депонента дать указание Депозитарию о </w:t>
      </w:r>
      <w:proofErr w:type="spellStart"/>
      <w:r w:rsidRPr="007F1642">
        <w:rPr>
          <w:rFonts w:ascii="Tahoma" w:hAnsi="Tahoma" w:cs="Tahoma"/>
          <w:sz w:val="20"/>
          <w:szCs w:val="20"/>
        </w:rPr>
        <w:t>непредоставлении</w:t>
      </w:r>
      <w:proofErr w:type="spellEnd"/>
      <w:r w:rsidRPr="007F1642">
        <w:rPr>
          <w:rFonts w:ascii="Tahoma" w:hAnsi="Tahoma" w:cs="Tahoma"/>
          <w:sz w:val="20"/>
          <w:szCs w:val="20"/>
        </w:rPr>
        <w:t xml:space="preserve"> сведений о нем как о лице, осуществляющем права по ценным бумагам, при составлении списка лиц, имеющих право на участие в общем собрании владельцев ценных бумаг, Депонент вправе реализовать данное право путем подачи в Депозитарий инструкции по голосованию к общему собранию, к которому составляется соответствующий список, с указанием нулевого количества ценных бумаг. </w:t>
      </w:r>
    </w:p>
    <w:p w14:paraId="20D041D7" w14:textId="77777777" w:rsidR="0060068F" w:rsidRPr="007F1642" w:rsidRDefault="0060068F" w:rsidP="0081681E">
      <w:pPr>
        <w:pStyle w:val="a0"/>
        <w:numPr>
          <w:ilvl w:val="0"/>
          <w:numId w:val="0"/>
        </w:numPr>
        <w:ind w:left="993"/>
        <w:rPr>
          <w:rFonts w:ascii="Tahoma" w:hAnsi="Tahoma" w:cs="Tahoma"/>
          <w:sz w:val="20"/>
          <w:szCs w:val="20"/>
        </w:rPr>
      </w:pPr>
      <w:r w:rsidRPr="007F1642">
        <w:rPr>
          <w:rFonts w:ascii="Tahoma" w:hAnsi="Tahoma" w:cs="Tahoma"/>
          <w:sz w:val="20"/>
          <w:szCs w:val="20"/>
        </w:rPr>
        <w:t>В случае реализации Депонентом вышеуказанного права в порядке, предусмотренном настоящим пунктом, Депозитарий не предоставляет сведения о Депоненте как о лице, осуществляющем права по ценным бумагам, имеющем право на участие в общем собрании владельцев ценных бумаг, к которому составляется соответствующий список.</w:t>
      </w:r>
    </w:p>
    <w:p w14:paraId="707AA74D" w14:textId="77777777" w:rsidR="0060068F" w:rsidRPr="007F1642" w:rsidRDefault="0060068F" w:rsidP="0081681E">
      <w:pPr>
        <w:pStyle w:val="a0"/>
        <w:numPr>
          <w:ilvl w:val="0"/>
          <w:numId w:val="0"/>
        </w:numPr>
        <w:ind w:left="993"/>
        <w:rPr>
          <w:rFonts w:ascii="Tahoma" w:hAnsi="Tahoma" w:cs="Tahoma"/>
          <w:sz w:val="20"/>
          <w:szCs w:val="20"/>
        </w:rPr>
      </w:pPr>
      <w:r w:rsidRPr="007F1642">
        <w:rPr>
          <w:rFonts w:ascii="Tahoma" w:hAnsi="Tahoma" w:cs="Tahoma"/>
          <w:sz w:val="20"/>
          <w:szCs w:val="20"/>
        </w:rPr>
        <w:t>Депонент осознает, что в случае реализации вышеуказанного права он не вправе требовать от эмитента (лица, обязанного по ценным бумагам) исполнения по ценным бумагам, включая выкуп или погашение ценных бумаг, а также оспаривать решения собрания владельцев ценных бумаг, если надлежащее исполнение в случаях, предусмотренных федеральным законом, должно производиться лицам, включенным в список лиц, осуществляющих права по ценным бумагам.</w:t>
      </w:r>
    </w:p>
    <w:p w14:paraId="2C7118C7" w14:textId="77777777" w:rsidR="0060068F" w:rsidRPr="007F1642" w:rsidRDefault="0060068F" w:rsidP="0081681E">
      <w:pPr>
        <w:pStyle w:val="a0"/>
        <w:ind w:left="993" w:hanging="993"/>
        <w:rPr>
          <w:rFonts w:ascii="Tahoma" w:hAnsi="Tahoma" w:cs="Tahoma"/>
          <w:sz w:val="20"/>
          <w:szCs w:val="20"/>
        </w:rPr>
      </w:pPr>
      <w:bookmarkStart w:id="561" w:name="_Toc379694365"/>
      <w:bookmarkStart w:id="562" w:name="_Ref342313376"/>
      <w:r w:rsidRPr="007F1642">
        <w:rPr>
          <w:rFonts w:ascii="Tahoma" w:hAnsi="Tahoma" w:cs="Tahoma"/>
          <w:sz w:val="20"/>
          <w:szCs w:val="20"/>
        </w:rPr>
        <w:t>Списки владельцев ценных бумаг, списки лиц, осуществляющих права по ценным бумагам, а также иные списки лиц составляются в соответствии с требованиями федеральных законов, нормативных правовых актов Российской Федерации, нормативных актов Банка России.</w:t>
      </w:r>
    </w:p>
    <w:bookmarkEnd w:id="561"/>
    <w:bookmarkEnd w:id="562"/>
    <w:p w14:paraId="09D0620A"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 xml:space="preserve">В случае если ценные бумаги, по которым формируется список, учитываются на счетах депо доверительных управляющих - Депонентов, то в список лиц, осуществляющих права по ценным бумагам, включаются доверительные управляющие, а в список владельцев ценных бумаг – также сведения о лицах, в интересах которых доверительные управляющие осуществляют права по ценным бумагам. </w:t>
      </w:r>
      <w:r w:rsidR="000741D3" w:rsidRPr="0044557A">
        <w:rPr>
          <w:rFonts w:ascii="Tahoma" w:hAnsi="Tahoma" w:cs="Tahoma"/>
          <w:sz w:val="20"/>
          <w:szCs w:val="20"/>
        </w:rPr>
        <w:t xml:space="preserve">При этом в список владельцев ценных бумаг не включаются сведения о лицах, в интересах которых осуществляются права по ценным бумагам, при условии, что лицом, осуществляющим права по ценным бумагам, является управляющая компания паевого инвестиционного фонда или иностранная организация, которая в соответствии с ее личным законом относится к схемам коллективного инвестирования и (или) к иным схемам совместного инвестирования как с образованием, так и без образования юридического лица, если число участников таких иных схем совместного инвестирования превышает 50. </w:t>
      </w:r>
      <w:r w:rsidRPr="007F1642">
        <w:rPr>
          <w:rFonts w:ascii="Tahoma" w:hAnsi="Tahoma" w:cs="Tahoma"/>
          <w:sz w:val="20"/>
          <w:szCs w:val="20"/>
        </w:rPr>
        <w:t>Доверительный управляющий - Депонент обязан предоставить Депозитарию сведения о лицах, в интересах которых он осуществляет права по ценным бумагам (учредителях управления), для целей составления списка владельцев ценных бумаг.</w:t>
      </w:r>
    </w:p>
    <w:p w14:paraId="1A4DC1A6" w14:textId="77777777" w:rsidR="0060068F" w:rsidRPr="007F1642" w:rsidRDefault="0060068F" w:rsidP="0081681E">
      <w:pPr>
        <w:pStyle w:val="a0"/>
        <w:numPr>
          <w:ilvl w:val="0"/>
          <w:numId w:val="0"/>
        </w:numPr>
        <w:ind w:left="993"/>
        <w:rPr>
          <w:rFonts w:ascii="Tahoma" w:hAnsi="Tahoma" w:cs="Tahoma"/>
          <w:sz w:val="20"/>
          <w:szCs w:val="20"/>
        </w:rPr>
      </w:pPr>
      <w:r w:rsidRPr="007F1642">
        <w:rPr>
          <w:rFonts w:ascii="Tahoma" w:hAnsi="Tahoma" w:cs="Tahoma"/>
          <w:sz w:val="20"/>
          <w:szCs w:val="20"/>
        </w:rPr>
        <w:t>Доверительный управляющий – Депонент не включается в список лиц, имеющих право на участие в общем собрании владельцев ценных бумаг, в случае, если ценные бумаги, по которым формируется указанный список, учитываются на счетах депо доверительных управляющих - Депонентов, не уполномоченных осуществлять право голоса на общем собрании владельцев ценных бумаг (в том числе на общем собрании акционеров, общем собрании владельцев инвестиционных паев, общем собрании владельцев ипотечных сертификатов участия). В данный список включается информация об учредителях доверительного управления, предоставленная доверительным управляющим – Депонентом. В случае некорректного указания информации о наличии полномочий осуществлять право голоса на общем собрании владельцев ценных бумаг в соответствии с договором доверительного управления доверительным управляющим в Анкете Депонента Депозитарий не несет ответственности за некорректное составление списка лиц, имеющих право на участие в общем собрании владельцев ценных бумаг, в отношении ценных бумаг, учитыва</w:t>
      </w:r>
      <w:r w:rsidR="004C3C64">
        <w:rPr>
          <w:rFonts w:ascii="Tahoma" w:hAnsi="Tahoma" w:cs="Tahoma"/>
          <w:sz w:val="20"/>
          <w:szCs w:val="20"/>
        </w:rPr>
        <w:t>емых</w:t>
      </w:r>
      <w:r w:rsidRPr="007F1642">
        <w:rPr>
          <w:rFonts w:ascii="Tahoma" w:hAnsi="Tahoma" w:cs="Tahoma"/>
          <w:sz w:val="20"/>
          <w:szCs w:val="20"/>
        </w:rPr>
        <w:t xml:space="preserve"> на соответствующем счете депо доверительного управляющего.</w:t>
      </w:r>
    </w:p>
    <w:p w14:paraId="340AB0A2"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Если условиями залога предусмотрено, что права по заложенным ценным бумагам осуществляет залогодержатель, в список лиц, осуществляющих права по ценным бумагам, включается информация о залогодержателе, который осуществляет указанные права от своего имени.</w:t>
      </w:r>
    </w:p>
    <w:p w14:paraId="1926FA97"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В дополнение к списку владельцев ценных бумаг Депозитарий и Депоненты – номинальные держатели (включая иностранных номинальных держателей) предоставляют запросившей организации информацию о лицах (в том числе номинальных держателях, иностранных номинальных держателях), не предоставивших сведения, подлежащие включению в список, и количестве ценных бумаг, в отношении которых такие сведения не были предоставлены, а также о количестве ценных бумаг, учтенных номинальными держателями на счетах неустановленных лиц.</w:t>
      </w:r>
    </w:p>
    <w:p w14:paraId="07682E21"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Депозитарий фиксирует отправленные Депонентам, являющимся депозитариями, иностранными номинальными держателями, доверительными управляющими, запросы в Журнале исходящих документов.</w:t>
      </w:r>
    </w:p>
    <w:p w14:paraId="42BE4F1A"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Депозитарий формирует общий список (с учетом списков, полученных от депозитариев – Депонентов и Депонентов, являющихся иностранными номинальными держателями, а также информации об учредителях управления, поступившей от доверительных управляющих - Депонентов) и передает его запрашивающей организации (держателю реестра, депозитарию - корреспонденту).</w:t>
      </w:r>
    </w:p>
    <w:p w14:paraId="19ED6B3E"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При предоставлении информации о лицах, осуществляющих права по ценным бумагам, дата проведения операции по счету номинального держателя Депозитария в месте хранения является первичной по отношению к дате внесения соответствующей записи по счету депо в Депозитарии.</w:t>
      </w:r>
    </w:p>
    <w:p w14:paraId="4437F859" w14:textId="77777777" w:rsidR="0060068F" w:rsidRPr="007F1642" w:rsidRDefault="0060068F" w:rsidP="0081681E">
      <w:pPr>
        <w:pStyle w:val="a0"/>
        <w:ind w:left="993" w:hanging="993"/>
        <w:rPr>
          <w:rFonts w:ascii="Tahoma" w:hAnsi="Tahoma" w:cs="Tahoma"/>
          <w:sz w:val="20"/>
          <w:szCs w:val="20"/>
        </w:rPr>
      </w:pPr>
      <w:bookmarkStart w:id="563" w:name="_Toc379694367"/>
      <w:r w:rsidRPr="007F1642">
        <w:rPr>
          <w:rFonts w:ascii="Tahoma" w:hAnsi="Tahoma" w:cs="Tahoma"/>
          <w:sz w:val="20"/>
          <w:szCs w:val="20"/>
        </w:rPr>
        <w:t xml:space="preserve">Депозитарий не несет ответственности перед Депонентом за </w:t>
      </w:r>
      <w:proofErr w:type="spellStart"/>
      <w:r w:rsidRPr="007F1642">
        <w:rPr>
          <w:rFonts w:ascii="Tahoma" w:hAnsi="Tahoma" w:cs="Tahoma"/>
          <w:sz w:val="20"/>
          <w:szCs w:val="20"/>
        </w:rPr>
        <w:t>непредоставление</w:t>
      </w:r>
      <w:proofErr w:type="spellEnd"/>
      <w:r w:rsidRPr="007F1642">
        <w:rPr>
          <w:rFonts w:ascii="Tahoma" w:hAnsi="Tahoma" w:cs="Tahoma"/>
          <w:sz w:val="20"/>
          <w:szCs w:val="20"/>
        </w:rPr>
        <w:t xml:space="preserve"> или несвоевременное предоставление информации о Депоненте в случае неполучения запроса/ уведомления о корпоративном действии или несвоевременного получения запроса на составление списка/ уведомления о корпоративном действии от держателя реестра / депозитария - корреспондента.</w:t>
      </w:r>
      <w:bookmarkEnd w:id="563"/>
    </w:p>
    <w:p w14:paraId="323F4B78"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 xml:space="preserve">Если Депозитарий не может сформировать в установленный срок полный список владельцев ценных бумаг из-за </w:t>
      </w:r>
      <w:proofErr w:type="spellStart"/>
      <w:r w:rsidRPr="007F1642">
        <w:rPr>
          <w:rFonts w:ascii="Tahoma" w:hAnsi="Tahoma" w:cs="Tahoma"/>
          <w:sz w:val="20"/>
          <w:szCs w:val="20"/>
        </w:rPr>
        <w:t>непредоставления</w:t>
      </w:r>
      <w:proofErr w:type="spellEnd"/>
      <w:r w:rsidRPr="007F1642">
        <w:rPr>
          <w:rFonts w:ascii="Tahoma" w:hAnsi="Tahoma" w:cs="Tahoma"/>
          <w:sz w:val="20"/>
          <w:szCs w:val="20"/>
        </w:rPr>
        <w:t xml:space="preserve"> информации депозитариями – Депонентами и/или иностранными номинальными держателями</w:t>
      </w:r>
      <w:r w:rsidR="00A03897">
        <w:rPr>
          <w:rFonts w:ascii="Tahoma" w:hAnsi="Tahoma" w:cs="Tahoma"/>
          <w:sz w:val="20"/>
          <w:szCs w:val="20"/>
        </w:rPr>
        <w:t>,</w:t>
      </w:r>
      <w:r w:rsidRPr="007F1642">
        <w:rPr>
          <w:rFonts w:ascii="Tahoma" w:hAnsi="Tahoma" w:cs="Tahoma"/>
          <w:sz w:val="20"/>
          <w:szCs w:val="20"/>
        </w:rPr>
        <w:t xml:space="preserve"> Депозитарий формирует список с указанием информации о депозитариях – Депонентах и/или иностранных номинальных держателях и количестве ценных бумаг на их счетах депо. </w:t>
      </w:r>
    </w:p>
    <w:p w14:paraId="413F0BF7" w14:textId="77777777" w:rsidR="0060068F" w:rsidRPr="007F1642" w:rsidRDefault="0060068F" w:rsidP="0081681E">
      <w:pPr>
        <w:pStyle w:val="a0"/>
        <w:ind w:left="993" w:hanging="993"/>
        <w:rPr>
          <w:rFonts w:ascii="Tahoma" w:hAnsi="Tahoma" w:cs="Tahoma"/>
          <w:sz w:val="20"/>
          <w:szCs w:val="20"/>
        </w:rPr>
      </w:pPr>
      <w:bookmarkStart w:id="564" w:name="_Toc379694370"/>
      <w:r w:rsidRPr="007F1642">
        <w:rPr>
          <w:rFonts w:ascii="Tahoma" w:hAnsi="Tahoma" w:cs="Tahoma"/>
          <w:sz w:val="20"/>
          <w:szCs w:val="20"/>
        </w:rPr>
        <w:t>Депозитарий не несет ответственности перед держателем реестра</w:t>
      </w:r>
      <w:r w:rsidR="00A03897">
        <w:rPr>
          <w:rFonts w:ascii="Tahoma" w:hAnsi="Tahoma" w:cs="Tahoma"/>
          <w:sz w:val="20"/>
          <w:szCs w:val="20"/>
        </w:rPr>
        <w:t>,</w:t>
      </w:r>
      <w:r w:rsidRPr="007F1642">
        <w:rPr>
          <w:rFonts w:ascii="Tahoma" w:hAnsi="Tahoma" w:cs="Tahoma"/>
          <w:sz w:val="20"/>
          <w:szCs w:val="20"/>
        </w:rPr>
        <w:t xml:space="preserve"> и/или депозитарием-корреспондентом</w:t>
      </w:r>
      <w:r w:rsidR="00A03897">
        <w:rPr>
          <w:rFonts w:ascii="Tahoma" w:hAnsi="Tahoma" w:cs="Tahoma"/>
          <w:sz w:val="20"/>
          <w:szCs w:val="20"/>
        </w:rPr>
        <w:t>,</w:t>
      </w:r>
      <w:r w:rsidRPr="007F1642">
        <w:rPr>
          <w:rFonts w:ascii="Tahoma" w:hAnsi="Tahoma" w:cs="Tahoma"/>
          <w:sz w:val="20"/>
          <w:szCs w:val="20"/>
        </w:rPr>
        <w:t xml:space="preserve"> и/или эмитентом за достоверность и полноту информации, представленной ему Депонентом.</w:t>
      </w:r>
      <w:bookmarkEnd w:id="564"/>
    </w:p>
    <w:p w14:paraId="2ABAE69D" w14:textId="77777777" w:rsidR="0060068F" w:rsidRPr="007F1642" w:rsidRDefault="0060068F" w:rsidP="0081681E">
      <w:pPr>
        <w:pStyle w:val="a0"/>
        <w:ind w:left="993" w:hanging="993"/>
        <w:rPr>
          <w:rFonts w:ascii="Tahoma" w:hAnsi="Tahoma" w:cs="Tahoma"/>
          <w:sz w:val="20"/>
          <w:szCs w:val="20"/>
        </w:rPr>
      </w:pPr>
      <w:bookmarkStart w:id="565" w:name="_Toc379694371"/>
      <w:r w:rsidRPr="007F1642">
        <w:rPr>
          <w:rFonts w:ascii="Tahoma" w:hAnsi="Tahoma" w:cs="Tahoma"/>
          <w:sz w:val="20"/>
          <w:szCs w:val="20"/>
        </w:rPr>
        <w:t>Депозитарий несет ответственность за своевременность передачи информации от Депонента держателю реестра, депозитарию – корреспонденту при условии, что такая информация была своевременно получена Депозитарием.</w:t>
      </w:r>
      <w:bookmarkEnd w:id="565"/>
    </w:p>
    <w:p w14:paraId="5F2DCD61" w14:textId="77777777" w:rsidR="0060068F" w:rsidRPr="007F1642" w:rsidRDefault="0060068F" w:rsidP="0081681E">
      <w:pPr>
        <w:pStyle w:val="a0"/>
        <w:ind w:left="993" w:hanging="993"/>
        <w:rPr>
          <w:rFonts w:ascii="Tahoma" w:hAnsi="Tahoma" w:cs="Tahoma"/>
          <w:sz w:val="20"/>
          <w:szCs w:val="20"/>
        </w:rPr>
      </w:pPr>
      <w:bookmarkStart w:id="566" w:name="_Toc379694372"/>
      <w:r w:rsidRPr="007F1642">
        <w:rPr>
          <w:rFonts w:ascii="Tahoma" w:hAnsi="Tahoma" w:cs="Tahoma"/>
          <w:sz w:val="20"/>
          <w:szCs w:val="20"/>
        </w:rPr>
        <w:t>Депозитарий несет ответственность за передачу информации без искажений.</w:t>
      </w:r>
      <w:bookmarkEnd w:id="566"/>
    </w:p>
    <w:p w14:paraId="7B2CF2DA" w14:textId="77777777" w:rsidR="0060068F" w:rsidRPr="00182C3E" w:rsidRDefault="0060068F" w:rsidP="0081681E">
      <w:pPr>
        <w:pStyle w:val="20"/>
        <w:ind w:left="993" w:hanging="993"/>
        <w:rPr>
          <w:rFonts w:ascii="Tahoma" w:hAnsi="Tahoma" w:cs="Tahoma"/>
          <w:color w:val="0099FF"/>
          <w:sz w:val="20"/>
          <w:szCs w:val="20"/>
        </w:rPr>
      </w:pPr>
      <w:bookmarkStart w:id="567" w:name="_Toc450223161"/>
      <w:bookmarkStart w:id="568" w:name="_Toc478119792"/>
      <w:bookmarkStart w:id="569" w:name="_Toc48757032"/>
      <w:bookmarkStart w:id="570" w:name="_Toc97585968"/>
      <w:bookmarkStart w:id="571" w:name="_Toc232067841"/>
      <w:r w:rsidRPr="00182C3E">
        <w:rPr>
          <w:rFonts w:ascii="Tahoma" w:hAnsi="Tahoma" w:cs="Tahoma"/>
          <w:color w:val="0099FF"/>
          <w:sz w:val="20"/>
          <w:szCs w:val="20"/>
        </w:rPr>
        <w:t xml:space="preserve">Порядок проведения добровольных корпоративных действий и обязательных корпоративных действий, </w:t>
      </w:r>
      <w:bookmarkEnd w:id="567"/>
      <w:r w:rsidRPr="00182C3E">
        <w:rPr>
          <w:rFonts w:ascii="Tahoma" w:hAnsi="Tahoma" w:cs="Tahoma"/>
          <w:color w:val="0099FF"/>
          <w:sz w:val="20"/>
          <w:szCs w:val="20"/>
        </w:rPr>
        <w:t>требующих волеизъявления Депонента</w:t>
      </w:r>
      <w:bookmarkEnd w:id="568"/>
      <w:bookmarkEnd w:id="569"/>
      <w:bookmarkEnd w:id="570"/>
      <w:bookmarkEnd w:id="571"/>
    </w:p>
    <w:p w14:paraId="066D95A0"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 xml:space="preserve">Для участия в корпоративном действии Депонент, получив от Депозитария уведомление о корпоративном действии, должен предоставить в Депозитарий инструкцию на участие в корпоративном действии (Форма </w:t>
      </w:r>
      <w:hyperlink w:anchor="Текст_CA331" w:history="1">
        <w:r w:rsidRPr="00B33CC4">
          <w:rPr>
            <w:rStyle w:val="af"/>
            <w:rFonts w:ascii="Tahoma" w:hAnsi="Tahoma" w:cs="Tahoma"/>
            <w:sz w:val="20"/>
            <w:szCs w:val="20"/>
          </w:rPr>
          <w:t>№</w:t>
        </w:r>
        <w:r w:rsidR="00C62DB3" w:rsidRPr="00B33CC4">
          <w:rPr>
            <w:rStyle w:val="af"/>
            <w:rFonts w:ascii="Tahoma" w:hAnsi="Tahoma" w:cs="Tahoma"/>
            <w:sz w:val="20"/>
            <w:szCs w:val="20"/>
          </w:rPr>
          <w:t>CA331</w:t>
        </w:r>
      </w:hyperlink>
      <w:r w:rsidRPr="007F1642">
        <w:rPr>
          <w:rFonts w:ascii="Tahoma" w:hAnsi="Tahoma" w:cs="Tahoma"/>
          <w:sz w:val="20"/>
          <w:szCs w:val="20"/>
        </w:rPr>
        <w:t>) (далее в настоящем подразделе – Инструкция). Инструкция должна быть заполнена в соответствии с указаниями, содержащимися в уведомлении о корпоративном действии, полученном от Депозитария. Инструкция должна быть предоставлена в Депозитарий в срок, указанный в уведомлении о корпоративном действии. Инструкции Депонентом должен быть присвоен уникальный номер. Если это предусмотрено условиями проведения корпоративного действия, Депонент также должен указать в Инструкции выбранный номер и тип варианта корпоративного действия из перечисленных в уведомлении о корпоративном действии. Если в соответствии с условиями проведения корпоративного действия требуется предоставление через Депозитарий дополнительных документов, Депонент также должен предоставить в Депозитарий указанные в уведомлении о корпоративном действии дополнительные документы.</w:t>
      </w:r>
    </w:p>
    <w:p w14:paraId="3511DB7D"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Корпоративные действия с ценными бумагами иностранных эмитентов осуществляются с учетом ограничений, предусмотренных применимым правом, а также правилами осуществления депозитарной деятельности иностранного депозитария.</w:t>
      </w:r>
    </w:p>
    <w:p w14:paraId="091E2560"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 xml:space="preserve">Депонент, являющийся владельцем ценных бумаг или доверительным управляющим, направляя Инструкцию в отношении ценных бумаг иностранных эмитентов, подтверждает, что ознакомлен с условиями проведения корпоративного действия и существующими ограничениями на участие в корпоративном действии, располагает достаточной информацией для принятия решения об участии в данном корпоративном действии и принимает риски, которые могут возникнуть, в частности, в связи с ограничениями, действующими в иностранных депозитариях. </w:t>
      </w:r>
    </w:p>
    <w:p w14:paraId="648C9AFB"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Депозитарий не несет ответственность за достоверность и полноту информации, предоставленной ему Депонентом для участия в корпоративном действии.</w:t>
      </w:r>
    </w:p>
    <w:p w14:paraId="0122777D"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 xml:space="preserve">При необходимости отмены или замены ранее предоставленной Инструкции Депонент должен направить в Депозитарий поручение на отмену инструкции на участие в корпоративном действии (Форма </w:t>
      </w:r>
      <w:hyperlink w:anchor="Текст_CA401" w:history="1">
        <w:r w:rsidR="0088169D" w:rsidRPr="0088169D">
          <w:rPr>
            <w:rStyle w:val="af"/>
            <w:rFonts w:ascii="Tahoma" w:hAnsi="Tahoma" w:cs="Tahoma"/>
            <w:sz w:val="20"/>
            <w:szCs w:val="20"/>
          </w:rPr>
          <w:t>№CA401</w:t>
        </w:r>
      </w:hyperlink>
      <w:r w:rsidRPr="007F1642">
        <w:rPr>
          <w:rFonts w:ascii="Tahoma" w:hAnsi="Tahoma" w:cs="Tahoma"/>
          <w:sz w:val="20"/>
          <w:szCs w:val="20"/>
        </w:rPr>
        <w:t>). Поручение на отмену инструкции на участие в корпоративном действии должно быть предоставлено в Депозитарий не позднее 2 (двух) рабочих дней до даты окончания приема Инструкций, установленной Депозитарием. Отмена Инструкции допускается только в отношении всех указанных в Инструкции ценных бумаг. Если Инструкция уже была направлена держателю реестра, депозитарию-корреспонденту, отмена ранее направленной Депонентом Инструкции будет осуществлена после получения уведомления или иного документа от места хранения ценных бумаг, подтверждающего отмену Инструкции, а в случае, если поручение на отмену инструкции на участие в корпоративном действии было передано Депозитарием держателю реестра через систему номинального держания, документа, полученного от держателя реестра через систему номинального держания, подтверждающего отмену Инструкции.</w:t>
      </w:r>
    </w:p>
    <w:p w14:paraId="224EA3E5"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Если в соответствии с условиями корпоративного действия на ценные бумаги должно быть зафиксировано ограничение распоряжения ценными бумагами (блокирование под корпоративные действия), указанная операция проводится на основании Инструкции.</w:t>
      </w:r>
    </w:p>
    <w:p w14:paraId="3DF2457C"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Если при проведении корпоративного действия ценные бумаги должны быть списаны со счета депо или зачислены на счет депо Депонента, указанные операции проводятся на основании Инструкции.</w:t>
      </w:r>
    </w:p>
    <w:p w14:paraId="12607B5B" w14:textId="77777777" w:rsidR="0060068F" w:rsidRPr="007F1642" w:rsidRDefault="0060068F" w:rsidP="0081681E">
      <w:pPr>
        <w:pStyle w:val="a0"/>
        <w:ind w:left="993" w:hanging="993"/>
        <w:rPr>
          <w:rFonts w:ascii="Tahoma" w:hAnsi="Tahoma" w:cs="Tahoma"/>
          <w:sz w:val="20"/>
          <w:szCs w:val="20"/>
        </w:rPr>
      </w:pPr>
      <w:r w:rsidRPr="007F1642">
        <w:rPr>
          <w:rFonts w:ascii="Tahoma" w:hAnsi="Tahoma" w:cs="Tahoma"/>
          <w:sz w:val="20"/>
          <w:szCs w:val="20"/>
        </w:rPr>
        <w:t>Если для проведения корпоративного действия при поступлении Инструкции было зафиксировано ограничение распоряжения ценными бумагами (блокирование под корпоративные действия), внесение записи о снятии ограничения распоряжения (блокирования под корпоративные действия) в отношении ценных бумаг, указанных в Инструкции, по счету депо Депонента осуществляется:</w:t>
      </w:r>
    </w:p>
    <w:p w14:paraId="1A691100" w14:textId="77777777" w:rsidR="0060068F" w:rsidRPr="007F1642" w:rsidRDefault="0060068F" w:rsidP="00E17074">
      <w:pPr>
        <w:pStyle w:val="1"/>
        <w:ind w:left="1276" w:hanging="283"/>
        <w:rPr>
          <w:rFonts w:ascii="Tahoma" w:hAnsi="Tahoma" w:cs="Tahoma"/>
          <w:sz w:val="20"/>
          <w:szCs w:val="20"/>
        </w:rPr>
      </w:pPr>
      <w:r w:rsidRPr="007F1642">
        <w:rPr>
          <w:rFonts w:ascii="Tahoma" w:hAnsi="Tahoma" w:cs="Tahoma"/>
          <w:sz w:val="20"/>
          <w:szCs w:val="20"/>
        </w:rPr>
        <w:t>в случае получения уведомления или иного документа от места хранения ценных бумаг, подтверждающего снятие ограничения распоряжения ценными бумагами (блокирования под корпоративные действия), учитываемыми на счете депо/ лицевом счете номинального держателя Депозитария;</w:t>
      </w:r>
    </w:p>
    <w:p w14:paraId="4BBDF6A7" w14:textId="77777777" w:rsidR="0060068F" w:rsidRPr="007F1642" w:rsidRDefault="0060068F" w:rsidP="00E17074">
      <w:pPr>
        <w:pStyle w:val="1"/>
        <w:ind w:left="1276" w:hanging="283"/>
        <w:rPr>
          <w:rFonts w:ascii="Tahoma" w:hAnsi="Tahoma" w:cs="Tahoma"/>
          <w:sz w:val="20"/>
          <w:szCs w:val="20"/>
        </w:rPr>
      </w:pPr>
      <w:r w:rsidRPr="007F1642">
        <w:rPr>
          <w:rFonts w:ascii="Tahoma" w:hAnsi="Tahoma" w:cs="Tahoma"/>
          <w:sz w:val="20"/>
          <w:szCs w:val="20"/>
        </w:rPr>
        <w:t>в случае получения от Депонента поручения на отмену инструкции на участие в корпоративном действии (Форма</w:t>
      </w:r>
      <w:r w:rsidR="00172671" w:rsidRPr="007F1642">
        <w:rPr>
          <w:rFonts w:ascii="Tahoma" w:hAnsi="Tahoma" w:cs="Tahoma"/>
          <w:sz w:val="20"/>
          <w:szCs w:val="20"/>
        </w:rPr>
        <w:t xml:space="preserve"> </w:t>
      </w:r>
      <w:hyperlink w:anchor="Текст_CA401" w:history="1">
        <w:r w:rsidRPr="00B33CC4">
          <w:rPr>
            <w:rStyle w:val="af"/>
            <w:rFonts w:ascii="Tahoma" w:hAnsi="Tahoma" w:cs="Tahoma"/>
            <w:sz w:val="20"/>
            <w:szCs w:val="20"/>
          </w:rPr>
          <w:t>№</w:t>
        </w:r>
        <w:r w:rsidR="003F6526" w:rsidRPr="00B33CC4">
          <w:rPr>
            <w:rStyle w:val="af"/>
            <w:rFonts w:ascii="Tahoma" w:hAnsi="Tahoma" w:cs="Tahoma"/>
            <w:sz w:val="20"/>
            <w:szCs w:val="20"/>
          </w:rPr>
          <w:t>CA401</w:t>
        </w:r>
      </w:hyperlink>
      <w:r w:rsidRPr="007F1642">
        <w:rPr>
          <w:rFonts w:ascii="Tahoma" w:hAnsi="Tahoma" w:cs="Tahoma"/>
          <w:sz w:val="20"/>
          <w:szCs w:val="20"/>
        </w:rPr>
        <w:t xml:space="preserve">), при условии, что Инструкция не была направлена в </w:t>
      </w:r>
      <w:r w:rsidR="006D2B6B" w:rsidRPr="007F1642">
        <w:rPr>
          <w:rFonts w:ascii="Tahoma" w:hAnsi="Tahoma" w:cs="Tahoma"/>
          <w:sz w:val="20"/>
          <w:szCs w:val="20"/>
        </w:rPr>
        <w:t xml:space="preserve">место </w:t>
      </w:r>
      <w:r w:rsidRPr="007F1642">
        <w:rPr>
          <w:rFonts w:ascii="Tahoma" w:hAnsi="Tahoma" w:cs="Tahoma"/>
          <w:sz w:val="20"/>
          <w:szCs w:val="20"/>
        </w:rPr>
        <w:t>хранения ценных бумаг;</w:t>
      </w:r>
    </w:p>
    <w:p w14:paraId="51AC53B6" w14:textId="77777777" w:rsidR="0060068F" w:rsidRPr="007F1642" w:rsidRDefault="0060068F" w:rsidP="00E17074">
      <w:pPr>
        <w:pStyle w:val="1"/>
        <w:ind w:left="1276" w:hanging="283"/>
        <w:rPr>
          <w:rFonts w:ascii="Tahoma" w:hAnsi="Tahoma" w:cs="Tahoma"/>
          <w:sz w:val="20"/>
          <w:szCs w:val="20"/>
        </w:rPr>
      </w:pPr>
      <w:r w:rsidRPr="007F1642">
        <w:rPr>
          <w:rFonts w:ascii="Tahoma" w:hAnsi="Tahoma" w:cs="Tahoma"/>
          <w:sz w:val="20"/>
          <w:szCs w:val="20"/>
        </w:rPr>
        <w:t xml:space="preserve">в случае получения уведомления или иного документа от места хранения ценных бумаг, подтверждающего отмену инструкции на участие в корпоративном действии, а в случае, если поручение на отмену инструкции на участие в корпоративном действии было передано Депозитарием держателю реестра через систему номинального держания, </w:t>
      </w:r>
      <w:r w:rsidR="000E60D0">
        <w:rPr>
          <w:rFonts w:ascii="Tahoma" w:hAnsi="Tahoma" w:cs="Tahoma"/>
          <w:sz w:val="20"/>
          <w:szCs w:val="20"/>
        </w:rPr>
        <w:t xml:space="preserve">- </w:t>
      </w:r>
      <w:r w:rsidRPr="007F1642">
        <w:rPr>
          <w:rFonts w:ascii="Tahoma" w:hAnsi="Tahoma" w:cs="Tahoma"/>
          <w:sz w:val="20"/>
          <w:szCs w:val="20"/>
        </w:rPr>
        <w:t>документа, полученного от держателя реестра через систему номинального держания, подтверждающего отмену инструкции на участие в корпоративном действии</w:t>
      </w:r>
      <w:r w:rsidR="00315301" w:rsidRPr="007F1642">
        <w:rPr>
          <w:rFonts w:ascii="Tahoma" w:hAnsi="Tahoma" w:cs="Tahoma"/>
          <w:sz w:val="20"/>
          <w:szCs w:val="20"/>
        </w:rPr>
        <w:t>.</w:t>
      </w:r>
    </w:p>
    <w:p w14:paraId="5B144E4C" w14:textId="4FE09C2B" w:rsidR="0060068F" w:rsidRPr="007F1642" w:rsidRDefault="0060068F" w:rsidP="00E17074">
      <w:pPr>
        <w:pStyle w:val="a0"/>
        <w:ind w:left="993" w:hanging="993"/>
        <w:rPr>
          <w:rFonts w:ascii="Tahoma" w:hAnsi="Tahoma" w:cs="Tahoma"/>
          <w:sz w:val="20"/>
          <w:szCs w:val="20"/>
        </w:rPr>
      </w:pPr>
      <w:r w:rsidRPr="007F1642">
        <w:rPr>
          <w:rFonts w:ascii="Tahoma" w:hAnsi="Tahoma" w:cs="Tahoma"/>
          <w:sz w:val="20"/>
          <w:szCs w:val="20"/>
        </w:rPr>
        <w:t>Особенности проведения корпоративных действий, предусмотренных ст</w:t>
      </w:r>
      <w:r w:rsidR="00925050">
        <w:rPr>
          <w:rFonts w:ascii="Tahoma" w:hAnsi="Tahoma" w:cs="Tahoma"/>
          <w:sz w:val="20"/>
          <w:szCs w:val="20"/>
        </w:rPr>
        <w:t>атьей</w:t>
      </w:r>
      <w:r w:rsidRPr="007F1642">
        <w:rPr>
          <w:rFonts w:ascii="Tahoma" w:hAnsi="Tahoma" w:cs="Tahoma"/>
          <w:sz w:val="20"/>
          <w:szCs w:val="20"/>
        </w:rPr>
        <w:t xml:space="preserve"> 84.8 </w:t>
      </w:r>
      <w:r w:rsidR="00E01886">
        <w:rPr>
          <w:rFonts w:ascii="Tahoma" w:hAnsi="Tahoma" w:cs="Tahoma"/>
          <w:sz w:val="20"/>
          <w:szCs w:val="20"/>
        </w:rPr>
        <w:t>ФЗ «Об АО»</w:t>
      </w:r>
      <w:r w:rsidRPr="007F1642">
        <w:rPr>
          <w:rFonts w:ascii="Tahoma" w:hAnsi="Tahoma" w:cs="Tahoma"/>
          <w:sz w:val="20"/>
          <w:szCs w:val="20"/>
        </w:rPr>
        <w:t xml:space="preserve">, изложены в </w:t>
      </w:r>
      <w:r w:rsidR="00B10FA4" w:rsidRPr="007F1642">
        <w:rPr>
          <w:rFonts w:ascii="Tahoma" w:hAnsi="Tahoma" w:cs="Tahoma"/>
          <w:sz w:val="20"/>
          <w:szCs w:val="20"/>
        </w:rPr>
        <w:t>п</w:t>
      </w:r>
      <w:r w:rsidR="009A4398">
        <w:rPr>
          <w:rFonts w:ascii="Tahoma" w:hAnsi="Tahoma" w:cs="Tahoma"/>
          <w:sz w:val="20"/>
          <w:szCs w:val="20"/>
        </w:rPr>
        <w:t>ункте</w:t>
      </w:r>
      <w:r w:rsidR="00B10FA4" w:rsidRPr="007F1642">
        <w:rPr>
          <w:rFonts w:ascii="Tahoma" w:hAnsi="Tahoma" w:cs="Tahoma"/>
          <w:sz w:val="20"/>
          <w:szCs w:val="20"/>
        </w:rPr>
        <w:t xml:space="preserve"> </w:t>
      </w:r>
      <w:r w:rsidR="000B0D8F" w:rsidRPr="007F1642">
        <w:rPr>
          <w:rFonts w:ascii="Tahoma" w:hAnsi="Tahoma" w:cs="Tahoma"/>
          <w:sz w:val="20"/>
          <w:szCs w:val="20"/>
        </w:rPr>
        <w:fldChar w:fldCharType="begin"/>
      </w:r>
      <w:r w:rsidR="000B0D8F" w:rsidRPr="007F1642">
        <w:rPr>
          <w:rFonts w:ascii="Tahoma" w:hAnsi="Tahoma" w:cs="Tahoma"/>
          <w:sz w:val="20"/>
          <w:szCs w:val="20"/>
        </w:rPr>
        <w:instrText xml:space="preserve"> REF _Ref531360012 \r \h </w:instrText>
      </w:r>
      <w:r w:rsidR="000E6403" w:rsidRPr="007F1642">
        <w:rPr>
          <w:rFonts w:ascii="Tahoma" w:hAnsi="Tahoma" w:cs="Tahoma"/>
          <w:sz w:val="20"/>
          <w:szCs w:val="20"/>
        </w:rPr>
        <w:instrText xml:space="preserve"> \* MERGEFORMAT </w:instrText>
      </w:r>
      <w:r w:rsidR="000B0D8F" w:rsidRPr="007F1642">
        <w:rPr>
          <w:rFonts w:ascii="Tahoma" w:hAnsi="Tahoma" w:cs="Tahoma"/>
          <w:sz w:val="20"/>
          <w:szCs w:val="20"/>
        </w:rPr>
      </w:r>
      <w:r w:rsidR="000B0D8F" w:rsidRPr="007F1642">
        <w:rPr>
          <w:rFonts w:ascii="Tahoma" w:hAnsi="Tahoma" w:cs="Tahoma"/>
          <w:sz w:val="20"/>
          <w:szCs w:val="20"/>
        </w:rPr>
        <w:fldChar w:fldCharType="separate"/>
      </w:r>
      <w:r w:rsidR="006769E0">
        <w:rPr>
          <w:rFonts w:ascii="Tahoma" w:hAnsi="Tahoma" w:cs="Tahoma"/>
          <w:sz w:val="20"/>
          <w:szCs w:val="20"/>
        </w:rPr>
        <w:t>7.10</w:t>
      </w:r>
      <w:r w:rsidR="000B0D8F" w:rsidRPr="007F1642">
        <w:rPr>
          <w:rFonts w:ascii="Tahoma" w:hAnsi="Tahoma" w:cs="Tahoma"/>
          <w:sz w:val="20"/>
          <w:szCs w:val="20"/>
        </w:rPr>
        <w:fldChar w:fldCharType="end"/>
      </w:r>
      <w:r w:rsidR="00522514" w:rsidRPr="007F1642">
        <w:rPr>
          <w:rFonts w:ascii="Tahoma" w:hAnsi="Tahoma" w:cs="Tahoma"/>
          <w:sz w:val="20"/>
          <w:szCs w:val="20"/>
        </w:rPr>
        <w:t>.</w:t>
      </w:r>
      <w:r w:rsidRPr="007F1642">
        <w:rPr>
          <w:rFonts w:ascii="Tahoma" w:hAnsi="Tahoma" w:cs="Tahoma"/>
          <w:sz w:val="20"/>
          <w:szCs w:val="20"/>
        </w:rPr>
        <w:t xml:space="preserve"> настоящих Условий.</w:t>
      </w:r>
    </w:p>
    <w:p w14:paraId="350CAA01" w14:textId="3B1FCEAE" w:rsidR="0060068F" w:rsidRPr="007F1642" w:rsidRDefault="0060068F" w:rsidP="00E17074">
      <w:pPr>
        <w:pStyle w:val="a0"/>
        <w:ind w:left="993" w:hanging="993"/>
        <w:rPr>
          <w:rFonts w:ascii="Tahoma" w:hAnsi="Tahoma" w:cs="Tahoma"/>
          <w:sz w:val="20"/>
          <w:szCs w:val="20"/>
        </w:rPr>
      </w:pPr>
      <w:r w:rsidRPr="007F1642">
        <w:rPr>
          <w:rFonts w:ascii="Tahoma" w:hAnsi="Tahoma" w:cs="Tahoma"/>
          <w:sz w:val="20"/>
          <w:szCs w:val="20"/>
        </w:rPr>
        <w:t>Особенности проведения корпоративных действий, предусмотренных ст</w:t>
      </w:r>
      <w:r w:rsidR="00925050">
        <w:rPr>
          <w:rFonts w:ascii="Tahoma" w:hAnsi="Tahoma" w:cs="Tahoma"/>
          <w:sz w:val="20"/>
          <w:szCs w:val="20"/>
        </w:rPr>
        <w:t xml:space="preserve">атьями </w:t>
      </w:r>
      <w:r w:rsidRPr="007F1642">
        <w:rPr>
          <w:rFonts w:ascii="Tahoma" w:hAnsi="Tahoma" w:cs="Tahoma"/>
          <w:sz w:val="20"/>
          <w:szCs w:val="20"/>
        </w:rPr>
        <w:t xml:space="preserve">72, 75, 84.1 и 84.2 </w:t>
      </w:r>
      <w:r w:rsidR="00E01886">
        <w:rPr>
          <w:rFonts w:ascii="Tahoma" w:hAnsi="Tahoma" w:cs="Tahoma"/>
          <w:sz w:val="20"/>
          <w:szCs w:val="20"/>
        </w:rPr>
        <w:t>ФЗ «Об АО»</w:t>
      </w:r>
      <w:r w:rsidRPr="007F1642">
        <w:rPr>
          <w:rFonts w:ascii="Tahoma" w:hAnsi="Tahoma" w:cs="Tahoma"/>
          <w:sz w:val="20"/>
          <w:szCs w:val="20"/>
        </w:rPr>
        <w:t xml:space="preserve">, изложены в </w:t>
      </w:r>
      <w:r w:rsidR="00B10FA4" w:rsidRPr="007F1642">
        <w:rPr>
          <w:rFonts w:ascii="Tahoma" w:hAnsi="Tahoma" w:cs="Tahoma"/>
          <w:sz w:val="20"/>
          <w:szCs w:val="20"/>
        </w:rPr>
        <w:t>п</w:t>
      </w:r>
      <w:r w:rsidR="009A4398">
        <w:rPr>
          <w:rFonts w:ascii="Tahoma" w:hAnsi="Tahoma" w:cs="Tahoma"/>
          <w:sz w:val="20"/>
          <w:szCs w:val="20"/>
        </w:rPr>
        <w:t>ункте</w:t>
      </w:r>
      <w:r w:rsidR="00B10FA4" w:rsidRPr="007F1642">
        <w:rPr>
          <w:rFonts w:ascii="Tahoma" w:hAnsi="Tahoma" w:cs="Tahoma"/>
          <w:sz w:val="20"/>
          <w:szCs w:val="20"/>
        </w:rPr>
        <w:t xml:space="preserve"> </w:t>
      </w:r>
      <w:r w:rsidR="000B0D8F" w:rsidRPr="007F1642">
        <w:rPr>
          <w:rFonts w:ascii="Tahoma" w:hAnsi="Tahoma" w:cs="Tahoma"/>
          <w:sz w:val="20"/>
          <w:szCs w:val="20"/>
        </w:rPr>
        <w:fldChar w:fldCharType="begin"/>
      </w:r>
      <w:r w:rsidR="000B0D8F" w:rsidRPr="007F1642">
        <w:rPr>
          <w:rFonts w:ascii="Tahoma" w:hAnsi="Tahoma" w:cs="Tahoma"/>
          <w:sz w:val="20"/>
          <w:szCs w:val="20"/>
        </w:rPr>
        <w:instrText xml:space="preserve"> REF _Ref468977123 \r \h </w:instrText>
      </w:r>
      <w:r w:rsidR="000E6403" w:rsidRPr="007F1642">
        <w:rPr>
          <w:rFonts w:ascii="Tahoma" w:hAnsi="Tahoma" w:cs="Tahoma"/>
          <w:sz w:val="20"/>
          <w:szCs w:val="20"/>
        </w:rPr>
        <w:instrText xml:space="preserve"> \* MERGEFORMAT </w:instrText>
      </w:r>
      <w:r w:rsidR="000B0D8F" w:rsidRPr="007F1642">
        <w:rPr>
          <w:rFonts w:ascii="Tahoma" w:hAnsi="Tahoma" w:cs="Tahoma"/>
          <w:sz w:val="20"/>
          <w:szCs w:val="20"/>
        </w:rPr>
      </w:r>
      <w:r w:rsidR="000B0D8F" w:rsidRPr="007F1642">
        <w:rPr>
          <w:rFonts w:ascii="Tahoma" w:hAnsi="Tahoma" w:cs="Tahoma"/>
          <w:sz w:val="20"/>
          <w:szCs w:val="20"/>
        </w:rPr>
        <w:fldChar w:fldCharType="separate"/>
      </w:r>
      <w:r w:rsidR="006769E0">
        <w:rPr>
          <w:rFonts w:ascii="Tahoma" w:hAnsi="Tahoma" w:cs="Tahoma"/>
          <w:sz w:val="20"/>
          <w:szCs w:val="20"/>
        </w:rPr>
        <w:t>7.11</w:t>
      </w:r>
      <w:r w:rsidR="000B0D8F" w:rsidRPr="007F1642">
        <w:rPr>
          <w:rFonts w:ascii="Tahoma" w:hAnsi="Tahoma" w:cs="Tahoma"/>
          <w:sz w:val="20"/>
          <w:szCs w:val="20"/>
        </w:rPr>
        <w:fldChar w:fldCharType="end"/>
      </w:r>
      <w:r w:rsidR="00522514" w:rsidRPr="007F1642">
        <w:rPr>
          <w:rFonts w:ascii="Tahoma" w:hAnsi="Tahoma" w:cs="Tahoma"/>
          <w:sz w:val="20"/>
          <w:szCs w:val="20"/>
        </w:rPr>
        <w:t>.</w:t>
      </w:r>
      <w:r w:rsidR="000B0D8F" w:rsidRPr="007F1642">
        <w:rPr>
          <w:rFonts w:ascii="Tahoma" w:hAnsi="Tahoma" w:cs="Tahoma"/>
          <w:sz w:val="20"/>
          <w:szCs w:val="20"/>
        </w:rPr>
        <w:t xml:space="preserve"> </w:t>
      </w:r>
      <w:r w:rsidRPr="007F1642">
        <w:rPr>
          <w:rFonts w:ascii="Tahoma" w:hAnsi="Tahoma" w:cs="Tahoma"/>
          <w:sz w:val="20"/>
          <w:szCs w:val="20"/>
        </w:rPr>
        <w:t>настоящих Условий.</w:t>
      </w:r>
    </w:p>
    <w:p w14:paraId="41E2AD86" w14:textId="57CEA2A3" w:rsidR="0060068F" w:rsidRPr="007F1642" w:rsidRDefault="0060068F" w:rsidP="00E17074">
      <w:pPr>
        <w:pStyle w:val="a0"/>
        <w:ind w:left="993" w:hanging="993"/>
        <w:rPr>
          <w:rFonts w:ascii="Tahoma" w:hAnsi="Tahoma" w:cs="Tahoma"/>
          <w:sz w:val="20"/>
          <w:szCs w:val="20"/>
        </w:rPr>
      </w:pPr>
      <w:r w:rsidRPr="007F1642">
        <w:rPr>
          <w:rFonts w:ascii="Tahoma" w:hAnsi="Tahoma" w:cs="Tahoma"/>
          <w:sz w:val="20"/>
          <w:szCs w:val="20"/>
        </w:rPr>
        <w:t>Особенности проведения корпоративных действий, предусмотренных ст</w:t>
      </w:r>
      <w:r w:rsidR="00925050">
        <w:rPr>
          <w:rFonts w:ascii="Tahoma" w:hAnsi="Tahoma" w:cs="Tahoma"/>
          <w:sz w:val="20"/>
          <w:szCs w:val="20"/>
        </w:rPr>
        <w:t xml:space="preserve">атьей </w:t>
      </w:r>
      <w:r w:rsidRPr="007F1642">
        <w:rPr>
          <w:rFonts w:ascii="Tahoma" w:hAnsi="Tahoma" w:cs="Tahoma"/>
          <w:sz w:val="20"/>
          <w:szCs w:val="20"/>
        </w:rPr>
        <w:t xml:space="preserve">40 </w:t>
      </w:r>
      <w:r w:rsidR="00E01886">
        <w:rPr>
          <w:rFonts w:ascii="Tahoma" w:hAnsi="Tahoma" w:cs="Tahoma"/>
          <w:sz w:val="20"/>
          <w:szCs w:val="20"/>
        </w:rPr>
        <w:t>ФЗ «Об АО»</w:t>
      </w:r>
      <w:r w:rsidRPr="007F1642">
        <w:rPr>
          <w:rFonts w:ascii="Tahoma" w:hAnsi="Tahoma" w:cs="Tahoma"/>
          <w:sz w:val="20"/>
          <w:szCs w:val="20"/>
        </w:rPr>
        <w:t xml:space="preserve">, изложены в </w:t>
      </w:r>
      <w:r w:rsidR="00B10FA4" w:rsidRPr="007F1642">
        <w:rPr>
          <w:rFonts w:ascii="Tahoma" w:hAnsi="Tahoma" w:cs="Tahoma"/>
          <w:sz w:val="20"/>
          <w:szCs w:val="20"/>
        </w:rPr>
        <w:t>п</w:t>
      </w:r>
      <w:r w:rsidR="009A4398">
        <w:rPr>
          <w:rFonts w:ascii="Tahoma" w:hAnsi="Tahoma" w:cs="Tahoma"/>
          <w:sz w:val="20"/>
          <w:szCs w:val="20"/>
        </w:rPr>
        <w:t>ункте</w:t>
      </w:r>
      <w:r w:rsidR="00B10FA4" w:rsidRPr="007F1642">
        <w:rPr>
          <w:rFonts w:ascii="Tahoma" w:hAnsi="Tahoma" w:cs="Tahoma"/>
          <w:sz w:val="20"/>
          <w:szCs w:val="20"/>
        </w:rPr>
        <w:t xml:space="preserve"> </w:t>
      </w:r>
      <w:r w:rsidR="000B0D8F" w:rsidRPr="007F1642">
        <w:rPr>
          <w:rFonts w:ascii="Tahoma" w:hAnsi="Tahoma" w:cs="Tahoma"/>
          <w:sz w:val="20"/>
          <w:szCs w:val="20"/>
        </w:rPr>
        <w:fldChar w:fldCharType="begin"/>
      </w:r>
      <w:r w:rsidR="000B0D8F" w:rsidRPr="007F1642">
        <w:rPr>
          <w:rFonts w:ascii="Tahoma" w:hAnsi="Tahoma" w:cs="Tahoma"/>
          <w:sz w:val="20"/>
          <w:szCs w:val="20"/>
        </w:rPr>
        <w:instrText xml:space="preserve"> REF _Ref531360035 \r \h </w:instrText>
      </w:r>
      <w:r w:rsidR="000E6403" w:rsidRPr="007F1642">
        <w:rPr>
          <w:rFonts w:ascii="Tahoma" w:hAnsi="Tahoma" w:cs="Tahoma"/>
          <w:sz w:val="20"/>
          <w:szCs w:val="20"/>
        </w:rPr>
        <w:instrText xml:space="preserve"> \* MERGEFORMAT </w:instrText>
      </w:r>
      <w:r w:rsidR="000B0D8F" w:rsidRPr="007F1642">
        <w:rPr>
          <w:rFonts w:ascii="Tahoma" w:hAnsi="Tahoma" w:cs="Tahoma"/>
          <w:sz w:val="20"/>
          <w:szCs w:val="20"/>
        </w:rPr>
      </w:r>
      <w:r w:rsidR="000B0D8F" w:rsidRPr="007F1642">
        <w:rPr>
          <w:rFonts w:ascii="Tahoma" w:hAnsi="Tahoma" w:cs="Tahoma"/>
          <w:sz w:val="20"/>
          <w:szCs w:val="20"/>
        </w:rPr>
        <w:fldChar w:fldCharType="separate"/>
      </w:r>
      <w:r w:rsidR="006769E0">
        <w:rPr>
          <w:rFonts w:ascii="Tahoma" w:hAnsi="Tahoma" w:cs="Tahoma"/>
          <w:sz w:val="20"/>
          <w:szCs w:val="20"/>
        </w:rPr>
        <w:t>7.12</w:t>
      </w:r>
      <w:r w:rsidR="000B0D8F" w:rsidRPr="007F1642">
        <w:rPr>
          <w:rFonts w:ascii="Tahoma" w:hAnsi="Tahoma" w:cs="Tahoma"/>
          <w:sz w:val="20"/>
          <w:szCs w:val="20"/>
        </w:rPr>
        <w:fldChar w:fldCharType="end"/>
      </w:r>
      <w:r w:rsidR="00522514" w:rsidRPr="007F1642">
        <w:rPr>
          <w:rFonts w:ascii="Tahoma" w:hAnsi="Tahoma" w:cs="Tahoma"/>
          <w:sz w:val="20"/>
          <w:szCs w:val="20"/>
        </w:rPr>
        <w:t>.</w:t>
      </w:r>
      <w:r w:rsidR="000B0D8F" w:rsidRPr="007F1642">
        <w:rPr>
          <w:rFonts w:ascii="Tahoma" w:hAnsi="Tahoma" w:cs="Tahoma"/>
          <w:sz w:val="20"/>
          <w:szCs w:val="20"/>
        </w:rPr>
        <w:t xml:space="preserve"> </w:t>
      </w:r>
      <w:r w:rsidRPr="007F1642">
        <w:rPr>
          <w:rFonts w:ascii="Tahoma" w:hAnsi="Tahoma" w:cs="Tahoma"/>
          <w:sz w:val="20"/>
          <w:szCs w:val="20"/>
        </w:rPr>
        <w:t>настоящих Условий.</w:t>
      </w:r>
    </w:p>
    <w:p w14:paraId="3027BA42" w14:textId="5EF24429" w:rsidR="00B11834" w:rsidRPr="007F1642" w:rsidRDefault="00B11834" w:rsidP="00E17074">
      <w:pPr>
        <w:pStyle w:val="a0"/>
        <w:ind w:left="993" w:hanging="993"/>
        <w:rPr>
          <w:rFonts w:ascii="Tahoma" w:hAnsi="Tahoma" w:cs="Tahoma"/>
          <w:sz w:val="20"/>
          <w:szCs w:val="20"/>
        </w:rPr>
      </w:pPr>
      <w:r w:rsidRPr="007F1642">
        <w:rPr>
          <w:rFonts w:ascii="Tahoma" w:hAnsi="Tahoma" w:cs="Tahoma"/>
          <w:sz w:val="20"/>
          <w:szCs w:val="20"/>
        </w:rPr>
        <w:t>Особенности проведения корпоративных действий, предусмотренных ст</w:t>
      </w:r>
      <w:r w:rsidR="009A4398">
        <w:rPr>
          <w:rFonts w:ascii="Tahoma" w:hAnsi="Tahoma" w:cs="Tahoma"/>
          <w:sz w:val="20"/>
          <w:szCs w:val="20"/>
        </w:rPr>
        <w:t>атьей</w:t>
      </w:r>
      <w:r w:rsidRPr="007F1642">
        <w:rPr>
          <w:rFonts w:ascii="Tahoma" w:hAnsi="Tahoma" w:cs="Tahoma"/>
          <w:sz w:val="20"/>
          <w:szCs w:val="20"/>
        </w:rPr>
        <w:t xml:space="preserve"> 17.3 Ф</w:t>
      </w:r>
      <w:r w:rsidR="00A80271">
        <w:rPr>
          <w:rFonts w:ascii="Tahoma" w:hAnsi="Tahoma" w:cs="Tahoma"/>
          <w:sz w:val="20"/>
          <w:szCs w:val="20"/>
        </w:rPr>
        <w:t>едерального закона от 22.04.1996</w:t>
      </w:r>
      <w:r w:rsidR="00E76C86">
        <w:rPr>
          <w:rFonts w:ascii="Tahoma" w:hAnsi="Tahoma" w:cs="Tahoma"/>
          <w:sz w:val="20"/>
          <w:szCs w:val="20"/>
        </w:rPr>
        <w:t xml:space="preserve"> №39-ФЗ</w:t>
      </w:r>
      <w:r w:rsidRPr="007F1642">
        <w:rPr>
          <w:rFonts w:ascii="Tahoma" w:hAnsi="Tahoma" w:cs="Tahoma"/>
          <w:sz w:val="20"/>
          <w:szCs w:val="20"/>
        </w:rPr>
        <w:t xml:space="preserve"> «О рынке ценных бумаг», изложены в </w:t>
      </w:r>
      <w:r w:rsidR="00B10FA4" w:rsidRPr="007F1642">
        <w:rPr>
          <w:rFonts w:ascii="Tahoma" w:hAnsi="Tahoma" w:cs="Tahoma"/>
          <w:sz w:val="20"/>
          <w:szCs w:val="20"/>
        </w:rPr>
        <w:t>п</w:t>
      </w:r>
      <w:r w:rsidR="009A4398">
        <w:rPr>
          <w:rFonts w:ascii="Tahoma" w:hAnsi="Tahoma" w:cs="Tahoma"/>
          <w:sz w:val="20"/>
          <w:szCs w:val="20"/>
        </w:rPr>
        <w:t>ункте</w:t>
      </w:r>
      <w:r w:rsidR="00B10FA4" w:rsidRPr="007F1642">
        <w:rPr>
          <w:rFonts w:ascii="Tahoma" w:hAnsi="Tahoma" w:cs="Tahoma"/>
          <w:sz w:val="20"/>
          <w:szCs w:val="20"/>
        </w:rPr>
        <w:t xml:space="preserve"> </w:t>
      </w:r>
      <w:r w:rsidRPr="007F1642">
        <w:rPr>
          <w:rFonts w:ascii="Tahoma" w:hAnsi="Tahoma" w:cs="Tahoma"/>
          <w:sz w:val="20"/>
          <w:szCs w:val="20"/>
        </w:rPr>
        <w:t>7.14</w:t>
      </w:r>
      <w:r w:rsidR="00522514" w:rsidRPr="007F1642">
        <w:rPr>
          <w:rFonts w:ascii="Tahoma" w:hAnsi="Tahoma" w:cs="Tahoma"/>
          <w:sz w:val="20"/>
          <w:szCs w:val="20"/>
        </w:rPr>
        <w:t>.</w:t>
      </w:r>
      <w:r w:rsidRPr="007F1642">
        <w:rPr>
          <w:rFonts w:ascii="Tahoma" w:hAnsi="Tahoma" w:cs="Tahoma"/>
          <w:sz w:val="20"/>
          <w:szCs w:val="20"/>
        </w:rPr>
        <w:t xml:space="preserve"> настоящих Условий</w:t>
      </w:r>
      <w:r w:rsidR="002E1292" w:rsidRPr="007F1642">
        <w:rPr>
          <w:rFonts w:ascii="Tahoma" w:hAnsi="Tahoma" w:cs="Tahoma"/>
          <w:sz w:val="20"/>
          <w:szCs w:val="20"/>
        </w:rPr>
        <w:t>.</w:t>
      </w:r>
    </w:p>
    <w:p w14:paraId="7F2141E0" w14:textId="0F2DC3AC" w:rsidR="0052111A" w:rsidRPr="00182C3E" w:rsidRDefault="0052111A" w:rsidP="00E17074">
      <w:pPr>
        <w:pStyle w:val="20"/>
        <w:ind w:left="993" w:hanging="993"/>
        <w:rPr>
          <w:rFonts w:ascii="Tahoma" w:hAnsi="Tahoma" w:cs="Tahoma"/>
          <w:color w:val="0099FF"/>
          <w:sz w:val="20"/>
          <w:szCs w:val="20"/>
        </w:rPr>
      </w:pPr>
      <w:bookmarkStart w:id="572" w:name="_Toc478119793"/>
      <w:bookmarkStart w:id="573" w:name="_Ref531360012"/>
      <w:bookmarkStart w:id="574" w:name="_Toc48757033"/>
      <w:bookmarkStart w:id="575" w:name="_Toc97585969"/>
      <w:bookmarkStart w:id="576" w:name="_Toc232067842"/>
      <w:r w:rsidRPr="00182C3E">
        <w:rPr>
          <w:rFonts w:ascii="Tahoma" w:hAnsi="Tahoma" w:cs="Tahoma"/>
          <w:color w:val="0099FF"/>
          <w:sz w:val="20"/>
          <w:szCs w:val="20"/>
        </w:rPr>
        <w:t>Выкуп акций акционерного общества по требованию лица, которое приобрело более 95 процентов акций публичного общества (в порядке, предусмотренном ст</w:t>
      </w:r>
      <w:r w:rsidR="00925050">
        <w:rPr>
          <w:rFonts w:ascii="Tahoma" w:hAnsi="Tahoma" w:cs="Tahoma"/>
          <w:color w:val="0099FF"/>
          <w:sz w:val="20"/>
          <w:szCs w:val="20"/>
        </w:rPr>
        <w:t>атьей</w:t>
      </w:r>
      <w:r w:rsidRPr="00182C3E">
        <w:rPr>
          <w:rFonts w:ascii="Tahoma" w:hAnsi="Tahoma" w:cs="Tahoma"/>
          <w:color w:val="0099FF"/>
          <w:sz w:val="20"/>
          <w:szCs w:val="20"/>
        </w:rPr>
        <w:t xml:space="preserve"> 84.8 </w:t>
      </w:r>
      <w:r w:rsidR="00E01886" w:rsidRPr="00182C3E">
        <w:rPr>
          <w:rFonts w:ascii="Tahoma" w:hAnsi="Tahoma" w:cs="Tahoma"/>
          <w:color w:val="0099FF"/>
          <w:sz w:val="20"/>
          <w:szCs w:val="20"/>
        </w:rPr>
        <w:t>ФЗ «Об АО»</w:t>
      </w:r>
      <w:r w:rsidRPr="00182C3E">
        <w:rPr>
          <w:rFonts w:ascii="Tahoma" w:hAnsi="Tahoma" w:cs="Tahoma"/>
          <w:color w:val="0099FF"/>
          <w:sz w:val="20"/>
          <w:szCs w:val="20"/>
        </w:rPr>
        <w:t>)</w:t>
      </w:r>
      <w:bookmarkEnd w:id="572"/>
      <w:bookmarkEnd w:id="573"/>
      <w:bookmarkEnd w:id="574"/>
      <w:bookmarkEnd w:id="575"/>
      <w:bookmarkEnd w:id="576"/>
    </w:p>
    <w:p w14:paraId="39E92EA7" w14:textId="77777777" w:rsidR="0052111A" w:rsidRPr="007F1642" w:rsidRDefault="0052111A" w:rsidP="00E17074">
      <w:pPr>
        <w:pStyle w:val="a0"/>
        <w:ind w:left="993" w:hanging="993"/>
        <w:rPr>
          <w:rFonts w:ascii="Tahoma" w:hAnsi="Tahoma" w:cs="Tahoma"/>
          <w:sz w:val="20"/>
          <w:szCs w:val="20"/>
        </w:rPr>
      </w:pPr>
      <w:r w:rsidRPr="007F1642">
        <w:rPr>
          <w:rFonts w:ascii="Tahoma" w:hAnsi="Tahoma" w:cs="Tahoma"/>
          <w:sz w:val="20"/>
          <w:szCs w:val="20"/>
        </w:rPr>
        <w:t>При получении от места хранения ценных бумаг уведомления о проведении выкупа акций акционерного общества по требованию лица, которое приобрело более 95 процентов акций публичного общества, Депозитарий направляет Депонентам уведомление о проведении корпоративного действия, содержащее сведения, полученные от места хранения ценных бумаг.</w:t>
      </w:r>
    </w:p>
    <w:p w14:paraId="41AF954F" w14:textId="77777777" w:rsidR="0052111A" w:rsidRPr="007F1642" w:rsidRDefault="0052111A" w:rsidP="00E17074">
      <w:pPr>
        <w:pStyle w:val="a0"/>
        <w:ind w:left="993" w:hanging="993"/>
        <w:rPr>
          <w:rFonts w:ascii="Tahoma" w:hAnsi="Tahoma" w:cs="Tahoma"/>
          <w:sz w:val="20"/>
          <w:szCs w:val="20"/>
        </w:rPr>
      </w:pPr>
      <w:r w:rsidRPr="007F1642">
        <w:rPr>
          <w:rFonts w:ascii="Tahoma" w:hAnsi="Tahoma" w:cs="Tahoma"/>
          <w:sz w:val="20"/>
          <w:szCs w:val="20"/>
        </w:rPr>
        <w:t xml:space="preserve">Депонент, являющийся лицом, по требованию которого осуществляется выкуп, либо его аффилированным лицом, должен предоставить в Депозитарий инструкцию на участие в корпоративном действии (Форма </w:t>
      </w:r>
      <w:hyperlink w:anchor="Текст_CA331" w:history="1">
        <w:r w:rsidRPr="0088169D">
          <w:rPr>
            <w:rStyle w:val="af"/>
            <w:rFonts w:ascii="Tahoma" w:hAnsi="Tahoma" w:cs="Tahoma"/>
            <w:sz w:val="20"/>
            <w:szCs w:val="20"/>
          </w:rPr>
          <w:t>№</w:t>
        </w:r>
        <w:r w:rsidR="00611A35" w:rsidRPr="0088169D">
          <w:rPr>
            <w:rStyle w:val="af"/>
            <w:rFonts w:ascii="Tahoma" w:hAnsi="Tahoma" w:cs="Tahoma"/>
            <w:sz w:val="20"/>
            <w:szCs w:val="20"/>
          </w:rPr>
          <w:t>CA331</w:t>
        </w:r>
      </w:hyperlink>
      <w:r w:rsidR="00C57D42" w:rsidRPr="007F1642">
        <w:rPr>
          <w:rFonts w:ascii="Tahoma" w:hAnsi="Tahoma" w:cs="Tahoma"/>
          <w:sz w:val="20"/>
          <w:szCs w:val="20"/>
        </w:rPr>
        <w:t>) (</w:t>
      </w:r>
      <w:r w:rsidRPr="007F1642">
        <w:rPr>
          <w:rFonts w:ascii="Tahoma" w:hAnsi="Tahoma" w:cs="Tahoma"/>
          <w:sz w:val="20"/>
          <w:szCs w:val="20"/>
        </w:rPr>
        <w:t>далее в настоящем подразделе – Инструкция). Инструкция должна содержать сведения, позволяющие идентифицировать выкупающее лицо или аффилированное с ним лицо, с указанием количества ценных бумаг, учитываемых на счетах депо. При этом в Инструкции в реквизитах «Номер варианта корпоративного действия» и «Тип варианта корпоративного действия» должны быть указаны соответствующие номер и тип варианта корпоративного действия, предусмотренные для выкупающего лица и аффилированных с ним лиц.</w:t>
      </w:r>
    </w:p>
    <w:p w14:paraId="07FFCCF9" w14:textId="77777777" w:rsidR="0052111A" w:rsidRPr="007F1642" w:rsidRDefault="0052111A" w:rsidP="00E17074">
      <w:pPr>
        <w:pStyle w:val="a0"/>
        <w:ind w:left="993" w:hanging="993"/>
        <w:rPr>
          <w:rFonts w:ascii="Tahoma" w:hAnsi="Tahoma" w:cs="Tahoma"/>
          <w:sz w:val="20"/>
          <w:szCs w:val="20"/>
        </w:rPr>
      </w:pPr>
      <w:r w:rsidRPr="007F1642">
        <w:rPr>
          <w:rFonts w:ascii="Tahoma" w:hAnsi="Tahoma" w:cs="Tahoma"/>
          <w:sz w:val="20"/>
          <w:szCs w:val="20"/>
        </w:rPr>
        <w:t xml:space="preserve">Депозитарий обязан внести запись об ограничении распоряжения ценными бумагами (блокировании под корпоративные действия) в отношении выкупаемых ценных бумаг по всем счетам депо клиентов (Депонентов), на которых учитываются выкупаемые в соответствии со статьей 84.8 </w:t>
      </w:r>
      <w:r w:rsidR="00E01886">
        <w:rPr>
          <w:rFonts w:ascii="Tahoma" w:hAnsi="Tahoma" w:cs="Tahoma"/>
          <w:sz w:val="20"/>
          <w:szCs w:val="20"/>
        </w:rPr>
        <w:t>ФЗ «Об АО»</w:t>
      </w:r>
      <w:r w:rsidRPr="007F1642">
        <w:rPr>
          <w:rFonts w:ascii="Tahoma" w:hAnsi="Tahoma" w:cs="Tahoma"/>
          <w:sz w:val="20"/>
          <w:szCs w:val="20"/>
        </w:rPr>
        <w:t xml:space="preserve"> ценные бумаги, на конец операционного дня даты, на которую определяются (фиксируются) владельцы выкупаемых ценных бумаг. </w:t>
      </w:r>
    </w:p>
    <w:p w14:paraId="7B6714B1" w14:textId="77777777" w:rsidR="0052111A" w:rsidRPr="007F1642" w:rsidRDefault="0052111A" w:rsidP="00E17074">
      <w:pPr>
        <w:pStyle w:val="a0"/>
        <w:numPr>
          <w:ilvl w:val="0"/>
          <w:numId w:val="0"/>
        </w:numPr>
        <w:ind w:left="993"/>
        <w:rPr>
          <w:rFonts w:ascii="Tahoma" w:hAnsi="Tahoma" w:cs="Tahoma"/>
          <w:color w:val="000000"/>
          <w:sz w:val="20"/>
          <w:szCs w:val="20"/>
        </w:rPr>
      </w:pPr>
      <w:r w:rsidRPr="007F1642">
        <w:rPr>
          <w:rFonts w:ascii="Tahoma" w:hAnsi="Tahoma" w:cs="Tahoma"/>
          <w:color w:val="000000"/>
          <w:sz w:val="20"/>
          <w:szCs w:val="20"/>
        </w:rPr>
        <w:t>Запись об ограничении распоряжения ценными бумагами (блокировании под корпоративные действия) не вносится по счету депо Депонента, предоставившего Инструкцию, подтверждающую тот факт, что Депонент является лицом, выкупающим ценные бумаги или аффилированным с ним лицом.</w:t>
      </w:r>
    </w:p>
    <w:p w14:paraId="3C91B8E5" w14:textId="77777777" w:rsidR="0052111A" w:rsidRPr="007F1642" w:rsidRDefault="0052111A" w:rsidP="00E17074">
      <w:pPr>
        <w:pStyle w:val="a0"/>
        <w:numPr>
          <w:ilvl w:val="0"/>
          <w:numId w:val="0"/>
        </w:numPr>
        <w:ind w:left="993"/>
        <w:rPr>
          <w:rFonts w:ascii="Tahoma" w:hAnsi="Tahoma" w:cs="Tahoma"/>
          <w:color w:val="000000"/>
          <w:sz w:val="20"/>
          <w:szCs w:val="20"/>
        </w:rPr>
      </w:pPr>
      <w:r w:rsidRPr="007F1642">
        <w:rPr>
          <w:rFonts w:ascii="Tahoma" w:hAnsi="Tahoma" w:cs="Tahoma"/>
          <w:color w:val="000000"/>
          <w:sz w:val="20"/>
          <w:szCs w:val="20"/>
        </w:rPr>
        <w:t>Снятие ограничения распоряжения ценными бумагами в отношении выкупаемых ценных бумаг по счетам депо Депонентов производится:</w:t>
      </w:r>
    </w:p>
    <w:p w14:paraId="3D6F06ED" w14:textId="77777777" w:rsidR="0052111A" w:rsidRPr="007F1642" w:rsidRDefault="0052111A" w:rsidP="00E17074">
      <w:pPr>
        <w:pStyle w:val="1"/>
        <w:ind w:left="1276" w:hanging="283"/>
        <w:rPr>
          <w:rFonts w:ascii="Tahoma" w:hAnsi="Tahoma" w:cs="Tahoma"/>
          <w:sz w:val="20"/>
          <w:szCs w:val="20"/>
        </w:rPr>
      </w:pPr>
      <w:r w:rsidRPr="007F1642">
        <w:rPr>
          <w:rFonts w:ascii="Tahoma" w:hAnsi="Tahoma" w:cs="Tahoma"/>
          <w:sz w:val="20"/>
          <w:szCs w:val="20"/>
        </w:rPr>
        <w:t xml:space="preserve">на основании уведомления или иного документа от места хранения ценных бумаг, подтверждающего внесение записи о переходе прав собственности на ценные бумаги, выкупаемые в порядке, предусмотренном статьей 84.8 </w:t>
      </w:r>
      <w:r w:rsidR="00E01886">
        <w:rPr>
          <w:rFonts w:ascii="Tahoma" w:hAnsi="Tahoma" w:cs="Tahoma"/>
          <w:sz w:val="20"/>
          <w:szCs w:val="20"/>
        </w:rPr>
        <w:t>ФЗ «Об АО»</w:t>
      </w:r>
      <w:r w:rsidRPr="007F1642">
        <w:rPr>
          <w:rFonts w:ascii="Tahoma" w:hAnsi="Tahoma" w:cs="Tahoma"/>
          <w:sz w:val="20"/>
          <w:szCs w:val="20"/>
        </w:rPr>
        <w:t>;</w:t>
      </w:r>
    </w:p>
    <w:p w14:paraId="676994DA" w14:textId="77777777" w:rsidR="0052111A" w:rsidRPr="007F1642" w:rsidRDefault="0052111A" w:rsidP="00E17074">
      <w:pPr>
        <w:pStyle w:val="1"/>
        <w:ind w:left="1276" w:hanging="283"/>
        <w:rPr>
          <w:rFonts w:ascii="Tahoma" w:hAnsi="Tahoma" w:cs="Tahoma"/>
          <w:sz w:val="20"/>
          <w:szCs w:val="20"/>
        </w:rPr>
      </w:pPr>
      <w:r w:rsidRPr="007F1642">
        <w:rPr>
          <w:rFonts w:ascii="Tahoma" w:hAnsi="Tahoma" w:cs="Tahoma"/>
          <w:sz w:val="20"/>
          <w:szCs w:val="20"/>
        </w:rPr>
        <w:t>на основании уведомления или иного документа от места хранения ценных бумаг, подтверждающего снятие ограничения распоряжения ценными бумагами;</w:t>
      </w:r>
    </w:p>
    <w:p w14:paraId="58805878" w14:textId="77777777" w:rsidR="0052111A" w:rsidRPr="007F1642" w:rsidRDefault="0052111A" w:rsidP="00E17074">
      <w:pPr>
        <w:pStyle w:val="1"/>
        <w:ind w:left="1276" w:hanging="283"/>
        <w:rPr>
          <w:rFonts w:ascii="Tahoma" w:hAnsi="Tahoma" w:cs="Tahoma"/>
          <w:sz w:val="20"/>
          <w:szCs w:val="20"/>
        </w:rPr>
      </w:pPr>
      <w:r w:rsidRPr="007F1642">
        <w:rPr>
          <w:rFonts w:ascii="Tahoma" w:hAnsi="Tahoma" w:cs="Tahoma"/>
          <w:sz w:val="20"/>
          <w:szCs w:val="20"/>
        </w:rPr>
        <w:t>если лицо,</w:t>
      </w:r>
      <w:r w:rsidRPr="007F1642">
        <w:rPr>
          <w:rFonts w:ascii="Tahoma" w:hAnsi="Tahoma" w:cs="Tahoma"/>
          <w:b/>
          <w:bCs/>
          <w:sz w:val="20"/>
          <w:szCs w:val="20"/>
        </w:rPr>
        <w:t xml:space="preserve"> </w:t>
      </w:r>
      <w:r w:rsidRPr="007F1642">
        <w:rPr>
          <w:rFonts w:ascii="Tahoma" w:hAnsi="Tahoma" w:cs="Tahoma"/>
          <w:bCs/>
          <w:sz w:val="20"/>
          <w:szCs w:val="20"/>
        </w:rPr>
        <w:t>которое приобрело более 95 процентов акций публичного общества,</w:t>
      </w:r>
      <w:r w:rsidRPr="007F1642">
        <w:rPr>
          <w:rFonts w:ascii="Tahoma" w:hAnsi="Tahoma" w:cs="Tahoma"/>
          <w:sz w:val="20"/>
          <w:szCs w:val="20"/>
        </w:rPr>
        <w:t xml:space="preserve"> не представило держателю реестра документы, подтверждающие оплату ценных бумаг, выкупаемых в порядке, предусмотренном статьей 84.8 </w:t>
      </w:r>
      <w:r w:rsidR="00E01886">
        <w:rPr>
          <w:rFonts w:ascii="Tahoma" w:hAnsi="Tahoma" w:cs="Tahoma"/>
          <w:sz w:val="20"/>
          <w:szCs w:val="20"/>
        </w:rPr>
        <w:t>ФЗ «Об АО»</w:t>
      </w:r>
      <w:r w:rsidRPr="007F1642">
        <w:rPr>
          <w:rFonts w:ascii="Tahoma" w:hAnsi="Tahoma" w:cs="Tahoma"/>
          <w:sz w:val="20"/>
          <w:szCs w:val="20"/>
        </w:rPr>
        <w:t>.</w:t>
      </w:r>
    </w:p>
    <w:p w14:paraId="4ECED54D" w14:textId="77777777" w:rsidR="0052111A" w:rsidRPr="007F1642" w:rsidRDefault="0052111A" w:rsidP="00E17074">
      <w:pPr>
        <w:pStyle w:val="a0"/>
        <w:ind w:left="993" w:hanging="993"/>
        <w:rPr>
          <w:rFonts w:ascii="Tahoma" w:hAnsi="Tahoma" w:cs="Tahoma"/>
          <w:sz w:val="20"/>
          <w:szCs w:val="20"/>
        </w:rPr>
      </w:pPr>
      <w:r w:rsidRPr="007F1642">
        <w:rPr>
          <w:rFonts w:ascii="Tahoma" w:hAnsi="Tahoma" w:cs="Tahoma"/>
          <w:sz w:val="20"/>
          <w:szCs w:val="20"/>
        </w:rPr>
        <w:t xml:space="preserve">В случае выкупа ценных бумаг в порядке, предусмотренном статьей 84.8 </w:t>
      </w:r>
      <w:r w:rsidR="00E01886">
        <w:rPr>
          <w:rFonts w:ascii="Tahoma" w:hAnsi="Tahoma" w:cs="Tahoma"/>
          <w:sz w:val="20"/>
          <w:szCs w:val="20"/>
        </w:rPr>
        <w:t>ФЗ «Об АО»</w:t>
      </w:r>
      <w:r w:rsidRPr="007F1642">
        <w:rPr>
          <w:rFonts w:ascii="Tahoma" w:hAnsi="Tahoma" w:cs="Tahoma"/>
          <w:sz w:val="20"/>
          <w:szCs w:val="20"/>
        </w:rPr>
        <w:t>, основанием совершения записей по счету депо Депонента является уведомление или иной документ от места хранения ценных бумаг, подтверждающий внесение записи о переходе прав собственности на ценные бумаги.</w:t>
      </w:r>
    </w:p>
    <w:p w14:paraId="6FD9BF6A" w14:textId="77777777" w:rsidR="0052111A" w:rsidRPr="007F1642" w:rsidRDefault="0052111A" w:rsidP="00E17074">
      <w:pPr>
        <w:pStyle w:val="a0"/>
        <w:ind w:left="993" w:hanging="993"/>
        <w:rPr>
          <w:rFonts w:ascii="Tahoma" w:hAnsi="Tahoma" w:cs="Tahoma"/>
          <w:sz w:val="20"/>
          <w:szCs w:val="20"/>
        </w:rPr>
      </w:pPr>
      <w:r w:rsidRPr="007F1642">
        <w:rPr>
          <w:rFonts w:ascii="Tahoma" w:hAnsi="Tahoma" w:cs="Tahoma"/>
          <w:sz w:val="20"/>
          <w:szCs w:val="20"/>
        </w:rPr>
        <w:t>В случае если по счету депо Депонента зафиксировано ограничение распоряжения выкупаемыми ценными бумагами в связи с наложением на них ареста, списание ценных бумаг производится после снятия ограничения (ареста).</w:t>
      </w:r>
    </w:p>
    <w:p w14:paraId="0F913A8D" w14:textId="77777777" w:rsidR="0052111A" w:rsidRPr="007F1642" w:rsidRDefault="0052111A" w:rsidP="00E17074">
      <w:pPr>
        <w:pStyle w:val="a0"/>
        <w:ind w:left="993" w:hanging="993"/>
        <w:rPr>
          <w:rFonts w:ascii="Tahoma" w:hAnsi="Tahoma" w:cs="Tahoma"/>
          <w:sz w:val="20"/>
          <w:szCs w:val="20"/>
        </w:rPr>
      </w:pPr>
      <w:r w:rsidRPr="007F1642">
        <w:rPr>
          <w:rFonts w:ascii="Tahoma" w:hAnsi="Tahoma" w:cs="Tahoma"/>
          <w:sz w:val="20"/>
          <w:szCs w:val="20"/>
        </w:rPr>
        <w:t>В случае если по счету депо Депонента в отношении выкупаемых ценных бумаг зафиксирован залог или иное обременение, одновременно со списанием со счета депо Депонента выкупаемых ценных бумаг такие залог или обременение прекращаются.</w:t>
      </w:r>
    </w:p>
    <w:p w14:paraId="517FDC35" w14:textId="1C7FDF84" w:rsidR="0052111A" w:rsidRPr="00182C3E" w:rsidRDefault="0052111A" w:rsidP="00E17074">
      <w:pPr>
        <w:pStyle w:val="20"/>
        <w:ind w:left="993" w:hanging="993"/>
        <w:rPr>
          <w:rFonts w:ascii="Tahoma" w:hAnsi="Tahoma" w:cs="Tahoma"/>
          <w:color w:val="0099FF"/>
          <w:sz w:val="20"/>
          <w:szCs w:val="20"/>
        </w:rPr>
      </w:pPr>
      <w:bookmarkStart w:id="577" w:name="_Ref468977123"/>
      <w:bookmarkStart w:id="578" w:name="_Toc478119794"/>
      <w:bookmarkStart w:id="579" w:name="_Toc48757034"/>
      <w:bookmarkStart w:id="580" w:name="_Toc97585970"/>
      <w:bookmarkStart w:id="581" w:name="_Toc232067843"/>
      <w:r w:rsidRPr="00182C3E">
        <w:rPr>
          <w:rFonts w:ascii="Tahoma" w:hAnsi="Tahoma" w:cs="Tahoma"/>
          <w:color w:val="0099FF"/>
          <w:sz w:val="20"/>
          <w:szCs w:val="20"/>
        </w:rPr>
        <w:t>Реализация акционерами права требовать выкупа акций акционерным обществом и права требовать приобретения акционерным обществом размещенных акций (в случаях, предусмотренных ст</w:t>
      </w:r>
      <w:r w:rsidR="00925050">
        <w:rPr>
          <w:rFonts w:ascii="Tahoma" w:hAnsi="Tahoma" w:cs="Tahoma"/>
          <w:color w:val="0099FF"/>
          <w:sz w:val="20"/>
          <w:szCs w:val="20"/>
        </w:rPr>
        <w:t xml:space="preserve">атьями </w:t>
      </w:r>
      <w:r w:rsidRPr="00182C3E">
        <w:rPr>
          <w:rFonts w:ascii="Tahoma" w:hAnsi="Tahoma" w:cs="Tahoma"/>
          <w:color w:val="0099FF"/>
          <w:sz w:val="20"/>
          <w:szCs w:val="20"/>
        </w:rPr>
        <w:t xml:space="preserve">72, 75, 84.1 и 84.2 </w:t>
      </w:r>
      <w:r w:rsidR="00E01886" w:rsidRPr="00182C3E">
        <w:rPr>
          <w:rFonts w:ascii="Tahoma" w:hAnsi="Tahoma" w:cs="Tahoma"/>
          <w:color w:val="0099FF"/>
          <w:sz w:val="20"/>
          <w:szCs w:val="20"/>
        </w:rPr>
        <w:t>ФЗ «Об АО»</w:t>
      </w:r>
      <w:r w:rsidRPr="00182C3E">
        <w:rPr>
          <w:rFonts w:ascii="Tahoma" w:hAnsi="Tahoma" w:cs="Tahoma"/>
          <w:color w:val="0099FF"/>
          <w:sz w:val="20"/>
          <w:szCs w:val="20"/>
        </w:rPr>
        <w:t>)</w:t>
      </w:r>
      <w:bookmarkEnd w:id="577"/>
      <w:bookmarkEnd w:id="578"/>
      <w:bookmarkEnd w:id="579"/>
      <w:bookmarkEnd w:id="580"/>
      <w:bookmarkEnd w:id="581"/>
    </w:p>
    <w:p w14:paraId="312FC4CE" w14:textId="77777777" w:rsidR="0052111A" w:rsidRPr="007F1642" w:rsidRDefault="0052111A" w:rsidP="00E17074">
      <w:pPr>
        <w:pStyle w:val="a0"/>
        <w:ind w:left="993" w:hanging="993"/>
        <w:rPr>
          <w:rFonts w:ascii="Tahoma" w:hAnsi="Tahoma" w:cs="Tahoma"/>
          <w:sz w:val="20"/>
          <w:szCs w:val="20"/>
        </w:rPr>
      </w:pPr>
      <w:r w:rsidRPr="007F1642">
        <w:rPr>
          <w:rFonts w:ascii="Tahoma" w:hAnsi="Tahoma" w:cs="Tahoma"/>
          <w:sz w:val="20"/>
          <w:szCs w:val="20"/>
        </w:rPr>
        <w:t xml:space="preserve">При предоставлении Депонентом инструкции на участие в корпоративном действии (Форма </w:t>
      </w:r>
      <w:hyperlink w:anchor="Текст_CA331" w:history="1">
        <w:r w:rsidRPr="0088169D">
          <w:rPr>
            <w:rStyle w:val="af"/>
            <w:rFonts w:ascii="Tahoma" w:hAnsi="Tahoma" w:cs="Tahoma"/>
            <w:sz w:val="20"/>
            <w:szCs w:val="20"/>
          </w:rPr>
          <w:t>№</w:t>
        </w:r>
        <w:r w:rsidR="00C62DB3" w:rsidRPr="0088169D">
          <w:rPr>
            <w:rStyle w:val="af"/>
            <w:rFonts w:ascii="Tahoma" w:hAnsi="Tahoma" w:cs="Tahoma"/>
            <w:sz w:val="20"/>
            <w:szCs w:val="20"/>
          </w:rPr>
          <w:t>CA331</w:t>
        </w:r>
      </w:hyperlink>
      <w:r w:rsidRPr="007F1642">
        <w:rPr>
          <w:rFonts w:ascii="Tahoma" w:hAnsi="Tahoma" w:cs="Tahoma"/>
          <w:sz w:val="20"/>
          <w:szCs w:val="20"/>
        </w:rPr>
        <w:t>) (далее в настоящем подразделе – Инструкция) Депозитарий осуществляет сверку данных, указанных в Инструкции, с данными, содержащимися в Анкете Депонента.</w:t>
      </w:r>
    </w:p>
    <w:p w14:paraId="109DEDBA" w14:textId="77777777" w:rsidR="0052111A" w:rsidRPr="007F1642" w:rsidRDefault="0052111A" w:rsidP="00E17074">
      <w:pPr>
        <w:pStyle w:val="a0"/>
        <w:ind w:left="993" w:hanging="993"/>
        <w:rPr>
          <w:rFonts w:ascii="Tahoma" w:hAnsi="Tahoma" w:cs="Tahoma"/>
          <w:sz w:val="20"/>
          <w:szCs w:val="20"/>
        </w:rPr>
      </w:pPr>
      <w:r w:rsidRPr="007F1642">
        <w:rPr>
          <w:rFonts w:ascii="Tahoma" w:hAnsi="Tahoma" w:cs="Tahoma"/>
          <w:sz w:val="20"/>
          <w:szCs w:val="20"/>
        </w:rPr>
        <w:t>Депозитарий на основании Инструкции и в порядке, предусмотренном настоящими Условиями, обязан произвести фиксацию ограничения распоряжения (блокирование под корпоративные действия) в отношении акций, указанных в Инструкции, в количестве, указанном в Инструкции.</w:t>
      </w:r>
    </w:p>
    <w:p w14:paraId="15B5B8B6" w14:textId="77777777" w:rsidR="0052111A" w:rsidRPr="007F1642" w:rsidRDefault="0052111A" w:rsidP="00E17074">
      <w:pPr>
        <w:pStyle w:val="a0"/>
        <w:ind w:left="993" w:hanging="993"/>
        <w:rPr>
          <w:rFonts w:ascii="Tahoma" w:hAnsi="Tahoma" w:cs="Tahoma"/>
          <w:sz w:val="20"/>
          <w:szCs w:val="20"/>
        </w:rPr>
      </w:pPr>
      <w:r w:rsidRPr="007F1642">
        <w:rPr>
          <w:rFonts w:ascii="Tahoma" w:hAnsi="Tahoma" w:cs="Tahoma"/>
          <w:sz w:val="20"/>
          <w:szCs w:val="20"/>
        </w:rPr>
        <w:t>Депозитарий обязан отказать Депоненту в исполнении Инструкции в следующих случаях:</w:t>
      </w:r>
    </w:p>
    <w:p w14:paraId="777BE42C" w14:textId="77777777" w:rsidR="0052111A" w:rsidRPr="007F1642" w:rsidRDefault="0052111A" w:rsidP="00AF5C24">
      <w:pPr>
        <w:pStyle w:val="1"/>
        <w:ind w:left="1276" w:hanging="283"/>
        <w:rPr>
          <w:rFonts w:ascii="Tahoma" w:hAnsi="Tahoma" w:cs="Tahoma"/>
          <w:sz w:val="20"/>
          <w:szCs w:val="20"/>
        </w:rPr>
      </w:pPr>
      <w:r w:rsidRPr="007F1642">
        <w:rPr>
          <w:rFonts w:ascii="Tahoma" w:hAnsi="Tahoma" w:cs="Tahoma"/>
          <w:sz w:val="20"/>
          <w:szCs w:val="20"/>
        </w:rPr>
        <w:t>в случае несовпадения данных, указанных в Инструкции, с данными, содержащимися в Анкете Депонента;</w:t>
      </w:r>
    </w:p>
    <w:p w14:paraId="66ED65D1" w14:textId="77777777" w:rsidR="0052111A" w:rsidRPr="007F1642" w:rsidRDefault="0052111A" w:rsidP="00AF5C24">
      <w:pPr>
        <w:pStyle w:val="1"/>
        <w:ind w:left="1276" w:hanging="283"/>
        <w:rPr>
          <w:rFonts w:ascii="Tahoma" w:hAnsi="Tahoma" w:cs="Tahoma"/>
          <w:sz w:val="20"/>
          <w:szCs w:val="20"/>
        </w:rPr>
      </w:pPr>
      <w:r w:rsidRPr="007F1642">
        <w:rPr>
          <w:rFonts w:ascii="Tahoma" w:hAnsi="Tahoma" w:cs="Tahoma"/>
          <w:sz w:val="20"/>
          <w:szCs w:val="20"/>
        </w:rPr>
        <w:t>в случае если указанное в Инструкции количество акций больше, чем на счете депо Депонента;</w:t>
      </w:r>
    </w:p>
    <w:p w14:paraId="3C67EA41" w14:textId="14DCE58A" w:rsidR="0052111A" w:rsidRPr="007F1642" w:rsidRDefault="0052111A" w:rsidP="00AF5C24">
      <w:pPr>
        <w:pStyle w:val="1"/>
        <w:ind w:left="1276" w:hanging="283"/>
        <w:rPr>
          <w:rFonts w:ascii="Tahoma" w:hAnsi="Tahoma" w:cs="Tahoma"/>
          <w:sz w:val="20"/>
          <w:szCs w:val="20"/>
        </w:rPr>
      </w:pPr>
      <w:r w:rsidRPr="007F1642">
        <w:rPr>
          <w:rFonts w:ascii="Tahoma" w:hAnsi="Tahoma" w:cs="Tahoma"/>
          <w:sz w:val="20"/>
          <w:szCs w:val="20"/>
        </w:rPr>
        <w:t>в случае если указанное в Инструкции, поданной на участие в корпоративном действии в соответствии со ст</w:t>
      </w:r>
      <w:r w:rsidR="00925050">
        <w:rPr>
          <w:rFonts w:ascii="Tahoma" w:hAnsi="Tahoma" w:cs="Tahoma"/>
          <w:sz w:val="20"/>
          <w:szCs w:val="20"/>
        </w:rPr>
        <w:t>атьей</w:t>
      </w:r>
      <w:r w:rsidRPr="007F1642">
        <w:rPr>
          <w:rFonts w:ascii="Tahoma" w:hAnsi="Tahoma" w:cs="Tahoma"/>
          <w:sz w:val="20"/>
          <w:szCs w:val="20"/>
        </w:rPr>
        <w:t xml:space="preserve"> 75 </w:t>
      </w:r>
      <w:r w:rsidR="00E01886">
        <w:rPr>
          <w:rFonts w:ascii="Tahoma" w:hAnsi="Tahoma" w:cs="Tahoma"/>
          <w:sz w:val="20"/>
          <w:szCs w:val="20"/>
        </w:rPr>
        <w:t>ФЗ «Об АО»</w:t>
      </w:r>
      <w:r w:rsidRPr="007F1642">
        <w:rPr>
          <w:rFonts w:ascii="Tahoma" w:hAnsi="Tahoma" w:cs="Tahoma"/>
          <w:sz w:val="20"/>
          <w:szCs w:val="20"/>
        </w:rPr>
        <w:t>, количество акций больше количества данных ценных бумаг, учтенных на счете депо Депонента на дату фиксации списка лиц, имевших право на участие в общем собрании акционеров, повестка дня которого включала вопросы, голосование по которым повлекло возникновение права требовать выкупа обществом акций данного общества;</w:t>
      </w:r>
    </w:p>
    <w:p w14:paraId="79928598" w14:textId="77777777" w:rsidR="0052111A" w:rsidRPr="007F1642" w:rsidRDefault="0052111A" w:rsidP="00AF5C24">
      <w:pPr>
        <w:pStyle w:val="1"/>
        <w:ind w:left="1276" w:hanging="283"/>
        <w:rPr>
          <w:rFonts w:ascii="Tahoma" w:hAnsi="Tahoma" w:cs="Tahoma"/>
          <w:sz w:val="20"/>
          <w:szCs w:val="20"/>
        </w:rPr>
      </w:pPr>
      <w:r w:rsidRPr="007F1642">
        <w:rPr>
          <w:rFonts w:ascii="Tahoma" w:hAnsi="Tahoma" w:cs="Tahoma"/>
          <w:sz w:val="20"/>
          <w:szCs w:val="20"/>
        </w:rPr>
        <w:t>в случае если акции, указанные в Инструкции, обременены;</w:t>
      </w:r>
    </w:p>
    <w:p w14:paraId="051C0B16" w14:textId="77777777" w:rsidR="0052111A" w:rsidRPr="007F1642" w:rsidRDefault="0052111A" w:rsidP="00AF5C24">
      <w:pPr>
        <w:pStyle w:val="1"/>
        <w:ind w:left="1276" w:hanging="283"/>
        <w:rPr>
          <w:rFonts w:ascii="Tahoma" w:hAnsi="Tahoma" w:cs="Tahoma"/>
          <w:sz w:val="20"/>
          <w:szCs w:val="20"/>
        </w:rPr>
      </w:pPr>
      <w:r w:rsidRPr="007F1642">
        <w:rPr>
          <w:rFonts w:ascii="Tahoma" w:hAnsi="Tahoma" w:cs="Tahoma"/>
          <w:sz w:val="20"/>
          <w:szCs w:val="20"/>
        </w:rPr>
        <w:t>в случае если Инструкция подана по несуществующему корпоративному действию;</w:t>
      </w:r>
    </w:p>
    <w:p w14:paraId="1FE21001" w14:textId="77777777" w:rsidR="0052111A" w:rsidRPr="007F1642" w:rsidRDefault="0052111A" w:rsidP="00AF5C24">
      <w:pPr>
        <w:pStyle w:val="1"/>
        <w:ind w:left="1276" w:hanging="283"/>
        <w:rPr>
          <w:rFonts w:ascii="Tahoma" w:hAnsi="Tahoma" w:cs="Tahoma"/>
          <w:sz w:val="20"/>
          <w:szCs w:val="20"/>
        </w:rPr>
      </w:pPr>
      <w:r w:rsidRPr="007F1642">
        <w:rPr>
          <w:rFonts w:ascii="Tahoma" w:hAnsi="Tahoma" w:cs="Tahoma"/>
          <w:sz w:val="20"/>
          <w:szCs w:val="20"/>
        </w:rPr>
        <w:t>в случае если Инструкция подана после даты окончания приема Инструкций, установленной Депозитарием;</w:t>
      </w:r>
    </w:p>
    <w:p w14:paraId="3E8CB501" w14:textId="77777777" w:rsidR="0052111A" w:rsidRPr="007F1642" w:rsidRDefault="0052111A" w:rsidP="00AF5C24">
      <w:pPr>
        <w:pStyle w:val="1"/>
        <w:ind w:left="1276" w:hanging="283"/>
        <w:rPr>
          <w:rFonts w:ascii="Tahoma" w:hAnsi="Tahoma" w:cs="Tahoma"/>
          <w:sz w:val="20"/>
          <w:szCs w:val="20"/>
        </w:rPr>
      </w:pPr>
      <w:r w:rsidRPr="007F1642">
        <w:rPr>
          <w:rFonts w:ascii="Tahoma" w:hAnsi="Tahoma" w:cs="Tahoma"/>
          <w:sz w:val="20"/>
          <w:szCs w:val="20"/>
        </w:rPr>
        <w:t>в случае если лицо, подавшее Инструкцию, не является акционером общества.</w:t>
      </w:r>
    </w:p>
    <w:p w14:paraId="3708BB82" w14:textId="77777777" w:rsidR="0052111A" w:rsidRPr="007F1642" w:rsidRDefault="0052111A" w:rsidP="00AF5C24">
      <w:pPr>
        <w:pStyle w:val="a0"/>
        <w:ind w:left="993" w:hanging="993"/>
        <w:rPr>
          <w:rFonts w:ascii="Tahoma" w:hAnsi="Tahoma" w:cs="Tahoma"/>
          <w:sz w:val="20"/>
          <w:szCs w:val="20"/>
        </w:rPr>
      </w:pPr>
      <w:r w:rsidRPr="007F1642">
        <w:rPr>
          <w:rFonts w:ascii="Tahoma" w:hAnsi="Tahoma" w:cs="Tahoma"/>
          <w:sz w:val="20"/>
          <w:szCs w:val="20"/>
        </w:rPr>
        <w:t>Депозитарий осуществляет фиксацию ограничения распоряжения (блокирование под корпоративные действия) в отношении акций, указанных в Инструкции, на счете депо Депонента или отказывает в фиксации ограничения распоряжения (блокировании под корпоративные действия) в день получения Инструкции.</w:t>
      </w:r>
    </w:p>
    <w:p w14:paraId="650E4364" w14:textId="77777777" w:rsidR="0052111A" w:rsidRPr="007F1642" w:rsidRDefault="0052111A" w:rsidP="00AF5C24">
      <w:pPr>
        <w:pStyle w:val="a0"/>
        <w:ind w:left="993" w:hanging="993"/>
        <w:rPr>
          <w:rFonts w:ascii="Tahoma" w:hAnsi="Tahoma" w:cs="Tahoma"/>
          <w:sz w:val="20"/>
          <w:szCs w:val="20"/>
        </w:rPr>
      </w:pPr>
      <w:r w:rsidRPr="007F1642">
        <w:rPr>
          <w:rFonts w:ascii="Tahoma" w:hAnsi="Tahoma" w:cs="Tahoma"/>
          <w:sz w:val="20"/>
          <w:szCs w:val="20"/>
        </w:rPr>
        <w:t xml:space="preserve">Депонент вправе подать в Депозитарий поручение на отмену инструкции на участие в корпоративном действии (Форма </w:t>
      </w:r>
      <w:hyperlink w:anchor="Текст_CA401" w:history="1">
        <w:r w:rsidRPr="0088169D">
          <w:rPr>
            <w:rStyle w:val="af"/>
            <w:rFonts w:ascii="Tahoma" w:hAnsi="Tahoma" w:cs="Tahoma"/>
            <w:sz w:val="20"/>
            <w:szCs w:val="20"/>
          </w:rPr>
          <w:t>№</w:t>
        </w:r>
        <w:r w:rsidR="003F6526" w:rsidRPr="0088169D">
          <w:rPr>
            <w:rStyle w:val="af"/>
            <w:rFonts w:ascii="Tahoma" w:hAnsi="Tahoma" w:cs="Tahoma"/>
            <w:sz w:val="20"/>
            <w:szCs w:val="20"/>
          </w:rPr>
          <w:t>CA401</w:t>
        </w:r>
      </w:hyperlink>
      <w:r w:rsidRPr="007F1642">
        <w:rPr>
          <w:rFonts w:ascii="Tahoma" w:hAnsi="Tahoma" w:cs="Tahoma"/>
          <w:sz w:val="20"/>
          <w:szCs w:val="20"/>
        </w:rPr>
        <w:t>) не позднее 2 (двух) рабочих дней до даты окончания приема Инструкций, установленной Депозитарием. Отмена Инструкции допускается только в отношении всех ценных бумаг, указанных в Инструкции.</w:t>
      </w:r>
    </w:p>
    <w:p w14:paraId="6F3C3302" w14:textId="77777777" w:rsidR="0052111A" w:rsidRPr="007F1642" w:rsidRDefault="0052111A" w:rsidP="00AF5C24">
      <w:pPr>
        <w:pStyle w:val="a0"/>
        <w:ind w:left="993" w:hanging="993"/>
        <w:rPr>
          <w:rFonts w:ascii="Tahoma" w:hAnsi="Tahoma" w:cs="Tahoma"/>
          <w:sz w:val="20"/>
          <w:szCs w:val="20"/>
        </w:rPr>
      </w:pPr>
      <w:bookmarkStart w:id="582" w:name="_Ref469418815"/>
      <w:r w:rsidRPr="007F1642">
        <w:rPr>
          <w:rFonts w:ascii="Tahoma" w:hAnsi="Tahoma" w:cs="Tahoma"/>
          <w:sz w:val="20"/>
          <w:szCs w:val="20"/>
        </w:rPr>
        <w:t>Внесение записи о снятии ограничения распоряжения (блокирования под корпоративные действия) в отношении акций, указанных в Инструкции, по счету депо Депонента осуществляется:</w:t>
      </w:r>
      <w:bookmarkEnd w:id="582"/>
    </w:p>
    <w:p w14:paraId="737DD234" w14:textId="4F6D7147" w:rsidR="002E2533" w:rsidRPr="007F1642" w:rsidRDefault="002E2533" w:rsidP="00AF5C24">
      <w:pPr>
        <w:pStyle w:val="1"/>
        <w:ind w:left="1276" w:hanging="283"/>
        <w:rPr>
          <w:rFonts w:ascii="Tahoma" w:hAnsi="Tahoma" w:cs="Tahoma"/>
          <w:sz w:val="20"/>
          <w:szCs w:val="20"/>
        </w:rPr>
      </w:pPr>
      <w:r w:rsidRPr="007F1642">
        <w:rPr>
          <w:rFonts w:ascii="Tahoma" w:hAnsi="Tahoma" w:cs="Tahoma"/>
          <w:sz w:val="20"/>
          <w:szCs w:val="20"/>
        </w:rPr>
        <w:t xml:space="preserve">в случае внесения записи о переходе прав собственности на акции в порядке, предусмотренном </w:t>
      </w:r>
      <w:r w:rsidR="007E4A69" w:rsidRPr="007F1642">
        <w:rPr>
          <w:rFonts w:ascii="Tahoma" w:hAnsi="Tahoma" w:cs="Tahoma"/>
          <w:sz w:val="20"/>
          <w:szCs w:val="20"/>
        </w:rPr>
        <w:t>п</w:t>
      </w:r>
      <w:r w:rsidR="009A4398">
        <w:rPr>
          <w:rFonts w:ascii="Tahoma" w:hAnsi="Tahoma" w:cs="Tahoma"/>
          <w:sz w:val="20"/>
          <w:szCs w:val="20"/>
        </w:rPr>
        <w:t>унктами</w:t>
      </w:r>
      <w:r w:rsidR="007E4A69"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_Ref469418790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7.11.7</w:t>
      </w:r>
      <w:r w:rsidRPr="007F1642">
        <w:rPr>
          <w:rFonts w:ascii="Tahoma" w:hAnsi="Tahoma" w:cs="Tahoma"/>
          <w:sz w:val="20"/>
          <w:szCs w:val="20"/>
        </w:rPr>
        <w:fldChar w:fldCharType="end"/>
      </w:r>
      <w:r w:rsidR="00522514" w:rsidRPr="007F1642">
        <w:rPr>
          <w:rFonts w:ascii="Tahoma" w:hAnsi="Tahoma" w:cs="Tahoma"/>
          <w:sz w:val="20"/>
          <w:szCs w:val="20"/>
        </w:rPr>
        <w:t>.</w:t>
      </w:r>
      <w:r w:rsidR="007E4A69" w:rsidRPr="007F1642">
        <w:rPr>
          <w:rFonts w:ascii="Tahoma" w:hAnsi="Tahoma" w:cs="Tahoma"/>
          <w:sz w:val="20"/>
          <w:szCs w:val="20"/>
        </w:rPr>
        <w:t xml:space="preserve"> </w:t>
      </w:r>
      <w:r w:rsidRPr="007F1642">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_Ref469418797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7.11.11</w:t>
      </w:r>
      <w:r w:rsidRPr="007F1642">
        <w:rPr>
          <w:rFonts w:ascii="Tahoma" w:hAnsi="Tahoma" w:cs="Tahoma"/>
          <w:sz w:val="20"/>
          <w:szCs w:val="20"/>
        </w:rPr>
        <w:fldChar w:fldCharType="end"/>
      </w:r>
      <w:r w:rsidR="00522514" w:rsidRPr="007F1642">
        <w:rPr>
          <w:rFonts w:ascii="Tahoma" w:hAnsi="Tahoma" w:cs="Tahoma"/>
          <w:sz w:val="20"/>
          <w:szCs w:val="20"/>
        </w:rPr>
        <w:t>.</w:t>
      </w:r>
      <w:r w:rsidRPr="007F1642">
        <w:rPr>
          <w:rStyle w:val="af7"/>
          <w:rFonts w:ascii="Tahoma" w:hAnsi="Tahoma" w:cs="Tahoma"/>
          <w:color w:val="000000"/>
          <w:sz w:val="20"/>
          <w:szCs w:val="20"/>
        </w:rPr>
        <w:t xml:space="preserve"> </w:t>
      </w:r>
      <w:r w:rsidRPr="007F1642">
        <w:rPr>
          <w:rFonts w:ascii="Tahoma" w:hAnsi="Tahoma" w:cs="Tahoma"/>
          <w:sz w:val="20"/>
          <w:szCs w:val="20"/>
        </w:rPr>
        <w:t>настоящих Условий;</w:t>
      </w:r>
    </w:p>
    <w:p w14:paraId="3CF6061C" w14:textId="77777777" w:rsidR="002E2533" w:rsidRPr="007F1642" w:rsidRDefault="002E2533" w:rsidP="00AF5C24">
      <w:pPr>
        <w:pStyle w:val="1"/>
        <w:ind w:left="1276" w:hanging="283"/>
        <w:rPr>
          <w:rFonts w:ascii="Tahoma" w:hAnsi="Tahoma" w:cs="Tahoma"/>
          <w:sz w:val="20"/>
          <w:szCs w:val="20"/>
        </w:rPr>
      </w:pPr>
      <w:r w:rsidRPr="007F1642">
        <w:rPr>
          <w:rFonts w:ascii="Tahoma" w:hAnsi="Tahoma" w:cs="Tahoma"/>
          <w:sz w:val="20"/>
          <w:szCs w:val="20"/>
        </w:rPr>
        <w:t>в случае получения уведомления или иного документа от места хранения ценных бумаг, подтверждающего снятие ограничения распоряжения ценными бумагами (снятие блокирования под корпоративные действия), учитываемыми на счете депо/ лицевом счете номинального держателя Депозитария;</w:t>
      </w:r>
    </w:p>
    <w:p w14:paraId="45552555" w14:textId="77777777" w:rsidR="002E2533" w:rsidRPr="007F1642" w:rsidRDefault="002E2533" w:rsidP="00AF5C24">
      <w:pPr>
        <w:pStyle w:val="1"/>
        <w:ind w:left="1276" w:hanging="283"/>
        <w:rPr>
          <w:rFonts w:ascii="Tahoma" w:hAnsi="Tahoma" w:cs="Tahoma"/>
          <w:sz w:val="20"/>
          <w:szCs w:val="20"/>
        </w:rPr>
      </w:pPr>
      <w:r w:rsidRPr="007F1642">
        <w:rPr>
          <w:rFonts w:ascii="Tahoma" w:hAnsi="Tahoma" w:cs="Tahoma"/>
          <w:sz w:val="20"/>
          <w:szCs w:val="20"/>
        </w:rPr>
        <w:t>в случае получения от Депонента поручения на отмену инструкции на участие в корпоративном действии (Форма</w:t>
      </w:r>
      <w:r w:rsidR="00172671" w:rsidRPr="007F1642">
        <w:rPr>
          <w:rFonts w:ascii="Tahoma" w:hAnsi="Tahoma" w:cs="Tahoma"/>
          <w:sz w:val="20"/>
          <w:szCs w:val="20"/>
        </w:rPr>
        <w:t xml:space="preserve"> </w:t>
      </w:r>
      <w:hyperlink w:anchor="Текст_CA401" w:history="1">
        <w:r w:rsidRPr="0088169D">
          <w:rPr>
            <w:rStyle w:val="af"/>
            <w:rFonts w:ascii="Tahoma" w:hAnsi="Tahoma" w:cs="Tahoma"/>
            <w:sz w:val="20"/>
            <w:szCs w:val="20"/>
          </w:rPr>
          <w:t>№</w:t>
        </w:r>
        <w:r w:rsidR="003F6526" w:rsidRPr="0088169D">
          <w:rPr>
            <w:rStyle w:val="af"/>
            <w:rFonts w:ascii="Tahoma" w:hAnsi="Tahoma" w:cs="Tahoma"/>
            <w:sz w:val="20"/>
            <w:szCs w:val="20"/>
          </w:rPr>
          <w:t>CA401</w:t>
        </w:r>
      </w:hyperlink>
      <w:r w:rsidRPr="007F1642">
        <w:rPr>
          <w:rFonts w:ascii="Tahoma" w:hAnsi="Tahoma" w:cs="Tahoma"/>
          <w:sz w:val="20"/>
          <w:szCs w:val="20"/>
        </w:rPr>
        <w:t xml:space="preserve">), </w:t>
      </w:r>
      <w:r w:rsidR="009360DA" w:rsidRPr="007F1642">
        <w:rPr>
          <w:rFonts w:ascii="Tahoma" w:hAnsi="Tahoma" w:cs="Tahoma"/>
          <w:sz w:val="20"/>
          <w:szCs w:val="20"/>
        </w:rPr>
        <w:t>при условии, что</w:t>
      </w:r>
      <w:r w:rsidRPr="007F1642">
        <w:rPr>
          <w:rFonts w:ascii="Tahoma" w:hAnsi="Tahoma" w:cs="Tahoma"/>
          <w:sz w:val="20"/>
          <w:szCs w:val="20"/>
        </w:rPr>
        <w:t xml:space="preserve"> Инструкция не была направлена в </w:t>
      </w:r>
      <w:r w:rsidR="006D2B6B" w:rsidRPr="007F1642">
        <w:rPr>
          <w:rFonts w:ascii="Tahoma" w:hAnsi="Tahoma" w:cs="Tahoma"/>
          <w:sz w:val="20"/>
          <w:szCs w:val="20"/>
        </w:rPr>
        <w:t xml:space="preserve">место </w:t>
      </w:r>
      <w:r w:rsidRPr="007F1642">
        <w:rPr>
          <w:rFonts w:ascii="Tahoma" w:hAnsi="Tahoma" w:cs="Tahoma"/>
          <w:sz w:val="20"/>
          <w:szCs w:val="20"/>
        </w:rPr>
        <w:t>хранения ценных бумаг;</w:t>
      </w:r>
    </w:p>
    <w:p w14:paraId="6E85FA74" w14:textId="77777777" w:rsidR="002E2533" w:rsidRPr="007F1642" w:rsidRDefault="002E2533" w:rsidP="00AF5C24">
      <w:pPr>
        <w:pStyle w:val="1"/>
        <w:ind w:left="1276" w:hanging="283"/>
        <w:rPr>
          <w:rFonts w:ascii="Tahoma" w:hAnsi="Tahoma" w:cs="Tahoma"/>
          <w:sz w:val="20"/>
          <w:szCs w:val="20"/>
        </w:rPr>
      </w:pPr>
      <w:r w:rsidRPr="007F1642">
        <w:rPr>
          <w:rFonts w:ascii="Tahoma" w:hAnsi="Tahoma" w:cs="Tahoma"/>
          <w:sz w:val="20"/>
          <w:szCs w:val="20"/>
        </w:rPr>
        <w:t>в случае получения уведомления или иного документа от места хранения ценных бумаг, подтверждающего отмену Инструкции, а в случае, если поручение на отмену инструкции на участие в корпоративном действии было передано Депозитарием держателю реестра через систему номинального держания, документа, полученного от держателя реестра через систему номинального держания, подтверждающего отмену Инструкции;</w:t>
      </w:r>
    </w:p>
    <w:p w14:paraId="24E62669" w14:textId="25FF9A4F" w:rsidR="002E2533" w:rsidRPr="007F1642" w:rsidRDefault="002E2533" w:rsidP="00AF5C24">
      <w:pPr>
        <w:pStyle w:val="1"/>
        <w:ind w:left="1276" w:hanging="283"/>
        <w:rPr>
          <w:rFonts w:ascii="Tahoma" w:hAnsi="Tahoma" w:cs="Tahoma"/>
          <w:sz w:val="20"/>
          <w:szCs w:val="20"/>
        </w:rPr>
      </w:pPr>
      <w:r w:rsidRPr="007F1642">
        <w:rPr>
          <w:rFonts w:ascii="Tahoma" w:hAnsi="Tahoma" w:cs="Tahoma"/>
          <w:sz w:val="20"/>
          <w:szCs w:val="20"/>
        </w:rPr>
        <w:t xml:space="preserve">через 7 </w:t>
      </w:r>
      <w:r w:rsidR="00A85F88">
        <w:rPr>
          <w:rFonts w:ascii="Tahoma" w:hAnsi="Tahoma" w:cs="Tahoma"/>
          <w:sz w:val="20"/>
          <w:szCs w:val="20"/>
        </w:rPr>
        <w:t xml:space="preserve">(семь) </w:t>
      </w:r>
      <w:r w:rsidRPr="007F1642">
        <w:rPr>
          <w:rFonts w:ascii="Tahoma" w:hAnsi="Tahoma" w:cs="Tahoma"/>
          <w:sz w:val="20"/>
          <w:szCs w:val="20"/>
        </w:rPr>
        <w:t>рабочих дней после истечения срока для оплаты выкупаемых обществом акций, если от Депонента не поступило распоряжение о сохранении блокирования по корпоративному действию, а именно инструкция на движение внутри поз</w:t>
      </w:r>
      <w:r w:rsidR="00006D86" w:rsidRPr="007F1642">
        <w:rPr>
          <w:rFonts w:ascii="Tahoma" w:hAnsi="Tahoma" w:cs="Tahoma"/>
          <w:sz w:val="20"/>
          <w:szCs w:val="20"/>
        </w:rPr>
        <w:t xml:space="preserve">иции (Форма </w:t>
      </w:r>
      <w:hyperlink w:anchor="Текст_SM131" w:history="1">
        <w:r w:rsidR="00006D86" w:rsidRPr="0088169D">
          <w:rPr>
            <w:rStyle w:val="af"/>
            <w:rFonts w:ascii="Tahoma" w:hAnsi="Tahoma" w:cs="Tahoma"/>
            <w:sz w:val="20"/>
            <w:szCs w:val="20"/>
          </w:rPr>
          <w:t>№</w:t>
        </w:r>
        <w:r w:rsidR="00611A35" w:rsidRPr="0088169D">
          <w:rPr>
            <w:rStyle w:val="af"/>
            <w:rFonts w:ascii="Tahoma" w:hAnsi="Tahoma" w:cs="Tahoma"/>
            <w:sz w:val="20"/>
            <w:szCs w:val="20"/>
          </w:rPr>
          <w:t>SM131</w:t>
        </w:r>
      </w:hyperlink>
      <w:r w:rsidRPr="007F1642">
        <w:rPr>
          <w:rFonts w:ascii="Tahoma" w:hAnsi="Tahoma" w:cs="Tahoma"/>
          <w:sz w:val="20"/>
          <w:szCs w:val="20"/>
        </w:rPr>
        <w:t>).</w:t>
      </w:r>
    </w:p>
    <w:p w14:paraId="2C5C3DC6" w14:textId="77777777" w:rsidR="002E2533" w:rsidRPr="007F1642" w:rsidRDefault="002E2533" w:rsidP="00AF5C24">
      <w:pPr>
        <w:pStyle w:val="a0"/>
        <w:ind w:left="993" w:hanging="993"/>
        <w:rPr>
          <w:rFonts w:ascii="Tahoma" w:hAnsi="Tahoma" w:cs="Tahoma"/>
          <w:sz w:val="20"/>
          <w:szCs w:val="20"/>
        </w:rPr>
      </w:pPr>
      <w:bookmarkStart w:id="583" w:name="_Ref469418790"/>
      <w:r w:rsidRPr="007F1642">
        <w:rPr>
          <w:rFonts w:ascii="Tahoma" w:hAnsi="Tahoma" w:cs="Tahoma"/>
          <w:sz w:val="20"/>
          <w:szCs w:val="20"/>
        </w:rPr>
        <w:t xml:space="preserve">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выкупаемых акций выступает держатель реестра, Депозитарий обязан совершить предусмотренные настоящими Условиями действия по переводу выкупаемых акций со счета депо Депонента на лицевой счет Эмитента в реестре при условии поступления денежных средств за выкупаемые акции на специальный депозитарный счет Депозитария и на основании следующих документов:</w:t>
      </w:r>
      <w:bookmarkEnd w:id="583"/>
    </w:p>
    <w:p w14:paraId="69BA8E2C" w14:textId="77777777" w:rsidR="002E2533" w:rsidRPr="007F1642" w:rsidRDefault="002E2533" w:rsidP="00AF5C24">
      <w:pPr>
        <w:pStyle w:val="1"/>
        <w:ind w:left="1276" w:hanging="283"/>
        <w:rPr>
          <w:rFonts w:ascii="Tahoma" w:hAnsi="Tahoma" w:cs="Tahoma"/>
          <w:sz w:val="20"/>
          <w:szCs w:val="20"/>
        </w:rPr>
      </w:pPr>
      <w:r w:rsidRPr="007F1642">
        <w:rPr>
          <w:rFonts w:ascii="Tahoma" w:hAnsi="Tahoma" w:cs="Tahoma"/>
          <w:sz w:val="20"/>
          <w:szCs w:val="20"/>
        </w:rPr>
        <w:t xml:space="preserve">выписки из отчета об итогах предъявления требований акционеров о выкупе принадлежащих им акций (выписки </w:t>
      </w:r>
      <w:r w:rsidR="000160FC">
        <w:rPr>
          <w:rFonts w:ascii="Tahoma" w:hAnsi="Tahoma" w:cs="Tahoma"/>
          <w:sz w:val="20"/>
          <w:szCs w:val="20"/>
        </w:rPr>
        <w:t xml:space="preserve">из </w:t>
      </w:r>
      <w:r w:rsidRPr="007F1642">
        <w:rPr>
          <w:rFonts w:ascii="Tahoma" w:hAnsi="Tahoma" w:cs="Tahoma"/>
          <w:sz w:val="20"/>
          <w:szCs w:val="20"/>
        </w:rPr>
        <w:t>отчета об итогах предъявления акционерами заявлений о продаже принадлежащих им акций), утвержденного советом директоров (наблюдательным советом) Эмитента;</w:t>
      </w:r>
    </w:p>
    <w:p w14:paraId="34ED257F" w14:textId="77777777" w:rsidR="002E2533" w:rsidRPr="007F1642" w:rsidRDefault="002E2533" w:rsidP="00AF5C24">
      <w:pPr>
        <w:pStyle w:val="1"/>
        <w:ind w:left="1276" w:hanging="283"/>
        <w:rPr>
          <w:rFonts w:ascii="Tahoma" w:hAnsi="Tahoma" w:cs="Tahoma"/>
          <w:sz w:val="20"/>
          <w:szCs w:val="20"/>
        </w:rPr>
      </w:pPr>
      <w:r w:rsidRPr="007F1642">
        <w:rPr>
          <w:rFonts w:ascii="Tahoma" w:hAnsi="Tahoma" w:cs="Tahoma"/>
          <w:sz w:val="20"/>
          <w:szCs w:val="20"/>
        </w:rPr>
        <w:t>Инструкции.</w:t>
      </w:r>
    </w:p>
    <w:p w14:paraId="08C4481D" w14:textId="77777777" w:rsidR="002E2533" w:rsidRPr="007F1642" w:rsidRDefault="002E2533" w:rsidP="00AF5C24">
      <w:pPr>
        <w:pStyle w:val="a0"/>
        <w:ind w:left="993" w:hanging="993"/>
        <w:rPr>
          <w:rFonts w:ascii="Tahoma" w:hAnsi="Tahoma" w:cs="Tahoma"/>
          <w:sz w:val="20"/>
          <w:szCs w:val="20"/>
        </w:rPr>
      </w:pPr>
      <w:r w:rsidRPr="007F1642">
        <w:rPr>
          <w:rFonts w:ascii="Tahoma" w:hAnsi="Tahoma" w:cs="Tahoma"/>
          <w:sz w:val="20"/>
          <w:szCs w:val="20"/>
        </w:rPr>
        <w:t xml:space="preserve">В случае если </w:t>
      </w:r>
      <w:r w:rsidR="006D2B6B" w:rsidRPr="007F1642">
        <w:rPr>
          <w:rFonts w:ascii="Tahoma" w:hAnsi="Tahoma" w:cs="Tahoma"/>
          <w:sz w:val="20"/>
          <w:szCs w:val="20"/>
        </w:rPr>
        <w:t xml:space="preserve">местом </w:t>
      </w:r>
      <w:r w:rsidRPr="007F1642">
        <w:rPr>
          <w:rFonts w:ascii="Tahoma" w:hAnsi="Tahoma" w:cs="Tahoma"/>
          <w:sz w:val="20"/>
          <w:szCs w:val="20"/>
        </w:rPr>
        <w:t>хранения продаваемых ценных бумаг лицу, направившему добровольное или обязательное предложение, выступает держатель реестра, Депозитарий обязан совершить предусмотренные  настоящими Условиями действия по переводу продаваемых ценных бумаг на лицевой счет лица, направившего добровольное или обязательное предложение</w:t>
      </w:r>
      <w:r w:rsidR="000160FC">
        <w:rPr>
          <w:rFonts w:ascii="Tahoma" w:hAnsi="Tahoma" w:cs="Tahoma"/>
          <w:sz w:val="20"/>
          <w:szCs w:val="20"/>
        </w:rPr>
        <w:t>,</w:t>
      </w:r>
      <w:r w:rsidRPr="007F1642">
        <w:rPr>
          <w:rFonts w:ascii="Tahoma" w:hAnsi="Tahoma" w:cs="Tahoma"/>
          <w:sz w:val="20"/>
          <w:szCs w:val="20"/>
        </w:rPr>
        <w:t xml:space="preserve"> при условии поступления денежных средств за продаваемые ценные бумаги на специальный депозитарный счет Депозитария или зачисления ценных бумаг на лицевой счет номинального держателя Депозитария и на основании следующих документов:</w:t>
      </w:r>
    </w:p>
    <w:p w14:paraId="6D0F453E" w14:textId="77777777" w:rsidR="002E2533" w:rsidRPr="007F1642" w:rsidRDefault="002E2533" w:rsidP="00AF5C24">
      <w:pPr>
        <w:pStyle w:val="1"/>
        <w:ind w:left="1276" w:hanging="283"/>
        <w:rPr>
          <w:rFonts w:ascii="Tahoma" w:hAnsi="Tahoma" w:cs="Tahoma"/>
          <w:sz w:val="20"/>
          <w:szCs w:val="20"/>
        </w:rPr>
      </w:pPr>
      <w:r w:rsidRPr="007F1642">
        <w:rPr>
          <w:rFonts w:ascii="Tahoma" w:hAnsi="Tahoma" w:cs="Tahoma"/>
          <w:sz w:val="20"/>
          <w:szCs w:val="20"/>
        </w:rPr>
        <w:t>выписки из отчета об итогах принятия добровольного или обязательного предложения;</w:t>
      </w:r>
    </w:p>
    <w:p w14:paraId="7DE04B03" w14:textId="77777777" w:rsidR="002E2533" w:rsidRPr="007F1642" w:rsidRDefault="002E2533" w:rsidP="00AF5C24">
      <w:pPr>
        <w:pStyle w:val="1"/>
        <w:ind w:left="1276" w:hanging="283"/>
        <w:rPr>
          <w:rFonts w:ascii="Tahoma" w:hAnsi="Tahoma" w:cs="Tahoma"/>
          <w:sz w:val="20"/>
          <w:szCs w:val="20"/>
        </w:rPr>
      </w:pPr>
      <w:r w:rsidRPr="007F1642">
        <w:rPr>
          <w:rFonts w:ascii="Tahoma" w:hAnsi="Tahoma" w:cs="Tahoma"/>
          <w:sz w:val="20"/>
          <w:szCs w:val="20"/>
        </w:rPr>
        <w:t>Инструкции.</w:t>
      </w:r>
    </w:p>
    <w:p w14:paraId="20AABD16" w14:textId="77777777" w:rsidR="002E2533" w:rsidRPr="007F1642" w:rsidRDefault="002E2533" w:rsidP="00AF5C24">
      <w:pPr>
        <w:pStyle w:val="a0"/>
        <w:ind w:left="993" w:hanging="993"/>
        <w:rPr>
          <w:rFonts w:ascii="Tahoma" w:hAnsi="Tahoma" w:cs="Tahoma"/>
          <w:sz w:val="20"/>
          <w:szCs w:val="20"/>
        </w:rPr>
      </w:pPr>
      <w:r w:rsidRPr="007F1642">
        <w:rPr>
          <w:rFonts w:ascii="Tahoma" w:hAnsi="Tahoma" w:cs="Tahoma"/>
          <w:sz w:val="20"/>
          <w:szCs w:val="20"/>
        </w:rPr>
        <w:t xml:space="preserve">В случае, если акции выкупаются (приобретаются) у акционеров пропорционально заявленным требованиям, в предоставляемой выписке из отчета об итогах предъявления требований акционеров о выкупе принадлежащих им акций (выписке из отчета об итогах предъявления акционерами заявлений о продаже принадлежащих им </w:t>
      </w:r>
      <w:r w:rsidR="00BF2628" w:rsidRPr="007F1642">
        <w:rPr>
          <w:rFonts w:ascii="Tahoma" w:hAnsi="Tahoma" w:cs="Tahoma"/>
          <w:sz w:val="20"/>
          <w:szCs w:val="20"/>
        </w:rPr>
        <w:t>акций) должно</w:t>
      </w:r>
      <w:r w:rsidRPr="007F1642">
        <w:rPr>
          <w:rFonts w:ascii="Tahoma" w:hAnsi="Tahoma" w:cs="Tahoma"/>
          <w:sz w:val="20"/>
          <w:szCs w:val="20"/>
        </w:rPr>
        <w:t xml:space="preserve"> быть указано в отношении каждого требования о выкупе акций (заявления о продаже акций), сколько акций Депонента необходимо списать Депозитарию.</w:t>
      </w:r>
    </w:p>
    <w:p w14:paraId="5124A65F" w14:textId="77777777" w:rsidR="002E2533" w:rsidRPr="007F1642" w:rsidRDefault="002E2533" w:rsidP="00AF5C24">
      <w:pPr>
        <w:pStyle w:val="a0"/>
        <w:ind w:left="993" w:hanging="993"/>
        <w:rPr>
          <w:rFonts w:ascii="Tahoma" w:hAnsi="Tahoma" w:cs="Tahoma"/>
          <w:sz w:val="20"/>
          <w:szCs w:val="20"/>
        </w:rPr>
      </w:pPr>
      <w:r w:rsidRPr="007F1642">
        <w:rPr>
          <w:rFonts w:ascii="Tahoma" w:hAnsi="Tahoma" w:cs="Tahoma"/>
          <w:sz w:val="20"/>
          <w:szCs w:val="20"/>
        </w:rPr>
        <w:t>В случае если количество акций, указанное в Инструкции, совпадает с количеством акций на счете депо Депонента или меньше, чем количество акций на счете депо Депонента, Депозитарий обязан списать выкупаемые акции со счета депо Депонента в количестве, указанном в Инструкции.</w:t>
      </w:r>
    </w:p>
    <w:p w14:paraId="060F58E4" w14:textId="77777777" w:rsidR="002E2533" w:rsidRPr="007F1642" w:rsidRDefault="002E2533" w:rsidP="00AF5C24">
      <w:pPr>
        <w:pStyle w:val="a0"/>
        <w:ind w:left="993" w:hanging="993"/>
        <w:rPr>
          <w:rFonts w:ascii="Tahoma" w:hAnsi="Tahoma" w:cs="Tahoma"/>
          <w:sz w:val="20"/>
          <w:szCs w:val="20"/>
        </w:rPr>
      </w:pPr>
      <w:bookmarkStart w:id="584" w:name="_Ref469418797"/>
      <w:r w:rsidRPr="007F1642">
        <w:rPr>
          <w:rFonts w:ascii="Tahoma" w:hAnsi="Tahoma" w:cs="Tahoma"/>
          <w:sz w:val="20"/>
          <w:szCs w:val="20"/>
        </w:rPr>
        <w:t xml:space="preserve">В случае если количество акций, указанное в Инструкции, превышает количество акций, которое может быть выкуплено (приобретено) Эмитентом с учетом установленных </w:t>
      </w:r>
      <w:r w:rsidR="00E01886">
        <w:rPr>
          <w:rFonts w:ascii="Tahoma" w:hAnsi="Tahoma" w:cs="Tahoma"/>
          <w:sz w:val="20"/>
          <w:szCs w:val="20"/>
        </w:rPr>
        <w:t>ФЗ «Об АО»</w:t>
      </w:r>
      <w:r w:rsidRPr="007F1642">
        <w:rPr>
          <w:rFonts w:ascii="Tahoma" w:hAnsi="Tahoma" w:cs="Tahoma"/>
          <w:sz w:val="20"/>
          <w:szCs w:val="20"/>
        </w:rPr>
        <w:t xml:space="preserve"> ограничений, Депозитарий обязан списать выкупаемые акции со счета депо Депонента в количестве, указанном в документе, содержащем информацию из отчета об итогах предъявления требований акционеров о выкупе принадлежащих им акций/отчета об итогах предъявления акционерами заявлений о продаже принадлежащих им акций/ отчета об итогах принятия добровольного или обязательного предложения. Дополнительно Депозитарий проводит операцию по снятию ограничения распоряжения ценными бумагами (снятие блокирования под корпоративные действия) на разницу между количеством ценных бумаг в Инструкции и количеством ценных бумаг, указанным в одном из указанных в настоящем пункте документов.</w:t>
      </w:r>
      <w:bookmarkEnd w:id="584"/>
    </w:p>
    <w:p w14:paraId="15D1D628" w14:textId="77777777" w:rsidR="002E2533" w:rsidRPr="007F1642" w:rsidRDefault="002E2533" w:rsidP="00AF5C24">
      <w:pPr>
        <w:pStyle w:val="a0"/>
        <w:ind w:left="993" w:hanging="993"/>
        <w:rPr>
          <w:rFonts w:ascii="Tahoma" w:hAnsi="Tahoma" w:cs="Tahoma"/>
          <w:sz w:val="20"/>
          <w:szCs w:val="20"/>
        </w:rPr>
      </w:pPr>
      <w:r w:rsidRPr="007F1642">
        <w:rPr>
          <w:rFonts w:ascii="Tahoma" w:hAnsi="Tahoma" w:cs="Tahoma"/>
          <w:sz w:val="20"/>
          <w:szCs w:val="20"/>
        </w:rPr>
        <w:t>Операции Депозитария, предусмотренные настоящим подразделом, должны быть осуществлены в следующие сроки:</w:t>
      </w:r>
    </w:p>
    <w:p w14:paraId="2E118045"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внесение записей о фиксации ограничения распоряжения ценными бумагами (блокировании под корпоративные действия) в отношении акций, указанных в Инструкции, - в день получения Депозитарием Инструкции;</w:t>
      </w:r>
    </w:p>
    <w:p w14:paraId="70729255" w14:textId="6A311C84"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внесение записей о снятии ограничения распоряжения ценными бумагами (блокирования под корпоративные действия) в отношении акций, указанных в Инструкции, на счете депо Депонента и внесение соответствующих записей о переходе прав собственности на выкупаемые акции - в течение 1 (одного) рабочего дня с момента предоставления документов, предусмотренных п</w:t>
      </w:r>
      <w:r w:rsidR="009A4398">
        <w:rPr>
          <w:rFonts w:ascii="Tahoma" w:hAnsi="Tahoma" w:cs="Tahoma"/>
          <w:sz w:val="20"/>
          <w:szCs w:val="20"/>
        </w:rPr>
        <w:t>унктом</w:t>
      </w:r>
      <w:r w:rsidR="00E544B7">
        <w:rPr>
          <w:rFonts w:ascii="Tahoma" w:hAnsi="Tahoma" w:cs="Tahoma"/>
          <w:sz w:val="20"/>
          <w:szCs w:val="20"/>
        </w:rPr>
        <w:t xml:space="preserve"> </w:t>
      </w:r>
      <w:r w:rsidRPr="007F1642">
        <w:rPr>
          <w:rFonts w:ascii="Tahoma" w:hAnsi="Tahoma" w:cs="Tahoma"/>
          <w:sz w:val="20"/>
          <w:szCs w:val="20"/>
        </w:rPr>
        <w:fldChar w:fldCharType="begin"/>
      </w:r>
      <w:r w:rsidRPr="007F1642">
        <w:rPr>
          <w:rFonts w:ascii="Tahoma" w:hAnsi="Tahoma" w:cs="Tahoma"/>
          <w:sz w:val="20"/>
          <w:szCs w:val="20"/>
        </w:rPr>
        <w:instrText xml:space="preserve"> REF _Ref469418815 \r \h  \* MERGEFORMAT </w:instrText>
      </w:r>
      <w:r w:rsidRPr="007F1642">
        <w:rPr>
          <w:rFonts w:ascii="Tahoma" w:hAnsi="Tahoma" w:cs="Tahoma"/>
          <w:sz w:val="20"/>
          <w:szCs w:val="20"/>
        </w:rPr>
      </w:r>
      <w:r w:rsidRPr="007F1642">
        <w:rPr>
          <w:rFonts w:ascii="Tahoma" w:hAnsi="Tahoma" w:cs="Tahoma"/>
          <w:sz w:val="20"/>
          <w:szCs w:val="20"/>
        </w:rPr>
        <w:fldChar w:fldCharType="separate"/>
      </w:r>
      <w:r w:rsidR="006769E0">
        <w:rPr>
          <w:rFonts w:ascii="Tahoma" w:hAnsi="Tahoma" w:cs="Tahoma"/>
          <w:sz w:val="20"/>
          <w:szCs w:val="20"/>
        </w:rPr>
        <w:t>7.11.6</w:t>
      </w:r>
      <w:r w:rsidRPr="007F1642">
        <w:rPr>
          <w:rFonts w:ascii="Tahoma" w:hAnsi="Tahoma" w:cs="Tahoma"/>
          <w:sz w:val="20"/>
          <w:szCs w:val="20"/>
        </w:rPr>
        <w:fldChar w:fldCharType="end"/>
      </w:r>
      <w:r w:rsidR="00522514" w:rsidRPr="007F1642">
        <w:rPr>
          <w:rFonts w:ascii="Tahoma" w:hAnsi="Tahoma" w:cs="Tahoma"/>
          <w:sz w:val="20"/>
          <w:szCs w:val="20"/>
        </w:rPr>
        <w:t>.</w:t>
      </w:r>
      <w:r w:rsidRPr="007F1642">
        <w:rPr>
          <w:rFonts w:ascii="Tahoma" w:hAnsi="Tahoma" w:cs="Tahoma"/>
          <w:sz w:val="20"/>
          <w:szCs w:val="20"/>
        </w:rPr>
        <w:t xml:space="preserve"> настоящих Условий;</w:t>
      </w:r>
    </w:p>
    <w:p w14:paraId="7664BAB7"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 xml:space="preserve">внесение записей о снятии ограничения распоряжения ценными бумагами (блокирования под корпоративные действия) в отношении акций, указанных в Инструкции, на счете депо Депонента, в случае </w:t>
      </w:r>
      <w:proofErr w:type="spellStart"/>
      <w:r w:rsidRPr="007F1642">
        <w:rPr>
          <w:rFonts w:ascii="Tahoma" w:hAnsi="Tahoma" w:cs="Tahoma"/>
          <w:sz w:val="20"/>
          <w:szCs w:val="20"/>
        </w:rPr>
        <w:t>непоступления</w:t>
      </w:r>
      <w:proofErr w:type="spellEnd"/>
      <w:r w:rsidRPr="007F1642">
        <w:rPr>
          <w:rFonts w:ascii="Tahoma" w:hAnsi="Tahoma" w:cs="Tahoma"/>
          <w:sz w:val="20"/>
          <w:szCs w:val="20"/>
        </w:rPr>
        <w:t xml:space="preserve"> денежных средств за выкупаемые акции на специальный депозитарный счет Депозитария - через 7 дней после истечения срока для оплаты выкупаемых Эмитентом акций, если от Депонента не поступило распоряжение о сохранении действия указанных ограничений, а именно инструкция на движение внутри позиции (Форма </w:t>
      </w:r>
      <w:hyperlink w:anchor="Текст_SM131" w:history="1">
        <w:r w:rsidRPr="0088169D">
          <w:rPr>
            <w:rStyle w:val="af"/>
            <w:rFonts w:ascii="Tahoma" w:hAnsi="Tahoma" w:cs="Tahoma"/>
            <w:sz w:val="20"/>
            <w:szCs w:val="20"/>
          </w:rPr>
          <w:t>№</w:t>
        </w:r>
        <w:r w:rsidR="00611A35" w:rsidRPr="0088169D">
          <w:rPr>
            <w:rStyle w:val="af"/>
            <w:rFonts w:ascii="Tahoma" w:hAnsi="Tahoma" w:cs="Tahoma"/>
            <w:sz w:val="20"/>
            <w:szCs w:val="20"/>
          </w:rPr>
          <w:t>SM131</w:t>
        </w:r>
      </w:hyperlink>
      <w:r w:rsidRPr="007F1642">
        <w:rPr>
          <w:rFonts w:ascii="Tahoma" w:hAnsi="Tahoma" w:cs="Tahoma"/>
          <w:sz w:val="20"/>
          <w:szCs w:val="20"/>
        </w:rPr>
        <w:t>);</w:t>
      </w:r>
    </w:p>
    <w:p w14:paraId="115BF7CB"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 xml:space="preserve">внесение записей о снятии ограничения распоряжения ценными бумагами (блокирования под корпоративные действия) в отношении акций, указанных в Инструкции, на счете депо Депонента, но не выкупленных в связи с тем, что количество таких акций, указанное в Инструкции, превышает количество акций, которое может быть выкуплено (приобретено) Эмитентом, с учетом установленных </w:t>
      </w:r>
      <w:r w:rsidR="00E01886">
        <w:rPr>
          <w:rFonts w:ascii="Tahoma" w:hAnsi="Tahoma" w:cs="Tahoma"/>
          <w:sz w:val="20"/>
          <w:szCs w:val="20"/>
        </w:rPr>
        <w:t>ФЗ «Об АО»</w:t>
      </w:r>
      <w:r w:rsidRPr="007F1642">
        <w:rPr>
          <w:rFonts w:ascii="Tahoma" w:hAnsi="Tahoma" w:cs="Tahoma"/>
          <w:sz w:val="20"/>
          <w:szCs w:val="20"/>
        </w:rPr>
        <w:t xml:space="preserve"> ограничений, - одновременно с внесением записей о переходе прав собственности на фактически выкупленные акции;</w:t>
      </w:r>
    </w:p>
    <w:p w14:paraId="103DDD39"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внесение записей о снятии ограничения распоряжения ценными бумагами (блокирования под корпоративные действия) в отношении акций, указанных в Инструкции, - в день получения Депозитарием уведомления или иного документа от места хранения ценных бумаг, подтверждающего отмену Инструкции, а в случае, если поручение на отмену инструкции на участие в корпоративном действии было передано Депозитарием держателю реестра через систему номинального держания,</w:t>
      </w:r>
      <w:r w:rsidR="000E0169">
        <w:rPr>
          <w:rFonts w:ascii="Tahoma" w:hAnsi="Tahoma" w:cs="Tahoma"/>
          <w:sz w:val="20"/>
          <w:szCs w:val="20"/>
        </w:rPr>
        <w:t xml:space="preserve"> -</w:t>
      </w:r>
      <w:r w:rsidRPr="007F1642">
        <w:rPr>
          <w:rFonts w:ascii="Tahoma" w:hAnsi="Tahoma" w:cs="Tahoma"/>
          <w:sz w:val="20"/>
          <w:szCs w:val="20"/>
        </w:rPr>
        <w:t xml:space="preserve"> документа, полученного от держателя реестра через систему номинального держания, подтверждающего отмену Инструкции;</w:t>
      </w:r>
    </w:p>
    <w:p w14:paraId="305C8935"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 xml:space="preserve">внесение записей о переходе прав собственности на акции, выкупаемые (приобретаемые) в случаях, предусмотренных статьями 72 и 75 </w:t>
      </w:r>
      <w:r w:rsidR="00E01886">
        <w:rPr>
          <w:rFonts w:ascii="Tahoma" w:hAnsi="Tahoma" w:cs="Tahoma"/>
          <w:sz w:val="20"/>
          <w:szCs w:val="20"/>
        </w:rPr>
        <w:t>ФЗ «Об АО»</w:t>
      </w:r>
      <w:r w:rsidRPr="007F1642">
        <w:rPr>
          <w:rFonts w:ascii="Tahoma" w:hAnsi="Tahoma" w:cs="Tahoma"/>
          <w:sz w:val="20"/>
          <w:szCs w:val="20"/>
        </w:rPr>
        <w:t>, - в течение 1 (</w:t>
      </w:r>
      <w:r w:rsidR="001B66AB" w:rsidRPr="007F1642">
        <w:rPr>
          <w:rFonts w:ascii="Tahoma" w:hAnsi="Tahoma" w:cs="Tahoma"/>
          <w:sz w:val="20"/>
          <w:szCs w:val="20"/>
        </w:rPr>
        <w:t>одного) рабочего</w:t>
      </w:r>
      <w:r w:rsidRPr="007F1642">
        <w:rPr>
          <w:rFonts w:ascii="Tahoma" w:hAnsi="Tahoma" w:cs="Tahoma"/>
          <w:sz w:val="20"/>
          <w:szCs w:val="20"/>
        </w:rPr>
        <w:t xml:space="preserve"> дня с момента представления Депозитарию документов, предусмотренных настоящим подразделом.</w:t>
      </w:r>
    </w:p>
    <w:p w14:paraId="69088441" w14:textId="7EB453F6"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 xml:space="preserve">Депозитарий осуществляет выплату Депоненту денежных средств в связи с выкупом (продажей) ценных бумаг в порядке, предусмотренном </w:t>
      </w:r>
      <w:r w:rsidR="0032390C" w:rsidRPr="007F1642">
        <w:rPr>
          <w:rFonts w:ascii="Tahoma" w:hAnsi="Tahoma" w:cs="Tahoma"/>
          <w:sz w:val="20"/>
          <w:szCs w:val="20"/>
        </w:rPr>
        <w:t>п</w:t>
      </w:r>
      <w:r w:rsidR="009A4398">
        <w:rPr>
          <w:rFonts w:ascii="Tahoma" w:hAnsi="Tahoma" w:cs="Tahoma"/>
          <w:sz w:val="20"/>
          <w:szCs w:val="20"/>
        </w:rPr>
        <w:t>унктом</w:t>
      </w:r>
      <w:r w:rsidR="0032390C" w:rsidRPr="007F1642">
        <w:rPr>
          <w:rFonts w:ascii="Tahoma" w:hAnsi="Tahoma" w:cs="Tahoma"/>
          <w:sz w:val="20"/>
          <w:szCs w:val="20"/>
        </w:rPr>
        <w:t xml:space="preserve"> </w:t>
      </w:r>
      <w:r w:rsidRPr="007F1642">
        <w:rPr>
          <w:rFonts w:ascii="Tahoma" w:hAnsi="Tahoma" w:cs="Tahoma"/>
          <w:sz w:val="20"/>
          <w:szCs w:val="20"/>
        </w:rPr>
        <w:t>7.5</w:t>
      </w:r>
      <w:r w:rsidR="00522514" w:rsidRPr="007F1642">
        <w:rPr>
          <w:rFonts w:ascii="Tahoma" w:hAnsi="Tahoma" w:cs="Tahoma"/>
          <w:sz w:val="20"/>
          <w:szCs w:val="20"/>
        </w:rPr>
        <w:t>.</w:t>
      </w:r>
      <w:r w:rsidRPr="007F1642">
        <w:rPr>
          <w:rFonts w:ascii="Tahoma" w:hAnsi="Tahoma" w:cs="Tahoma"/>
          <w:sz w:val="20"/>
          <w:szCs w:val="20"/>
        </w:rPr>
        <w:t xml:space="preserve"> настоящих Условий.</w:t>
      </w:r>
    </w:p>
    <w:p w14:paraId="06C68ED4" w14:textId="6706022B" w:rsidR="0084266E" w:rsidRPr="00DE6E70" w:rsidRDefault="0084266E" w:rsidP="00AF5C24">
      <w:pPr>
        <w:pStyle w:val="20"/>
        <w:ind w:left="993" w:hanging="993"/>
        <w:rPr>
          <w:rFonts w:ascii="Tahoma" w:hAnsi="Tahoma" w:cs="Tahoma"/>
          <w:color w:val="0099FF"/>
          <w:sz w:val="20"/>
          <w:szCs w:val="20"/>
        </w:rPr>
      </w:pPr>
      <w:bookmarkStart w:id="585" w:name="_Toc478119795"/>
      <w:bookmarkStart w:id="586" w:name="_Ref531360035"/>
      <w:bookmarkStart w:id="587" w:name="_Toc48757035"/>
      <w:bookmarkStart w:id="588" w:name="_Toc97585971"/>
      <w:bookmarkStart w:id="589" w:name="_Toc232067844"/>
      <w:r w:rsidRPr="00DE6E70">
        <w:rPr>
          <w:rFonts w:ascii="Tahoma" w:hAnsi="Tahoma" w:cs="Tahoma"/>
          <w:color w:val="0099FF"/>
          <w:sz w:val="20"/>
          <w:szCs w:val="20"/>
        </w:rPr>
        <w:t>Реализация акционерами преимущественного права приобретения ценных бумаг (в случаях, предусмотренных ст</w:t>
      </w:r>
      <w:r w:rsidR="00925050">
        <w:rPr>
          <w:rFonts w:ascii="Tahoma" w:hAnsi="Tahoma" w:cs="Tahoma"/>
          <w:color w:val="0099FF"/>
          <w:sz w:val="20"/>
          <w:szCs w:val="20"/>
        </w:rPr>
        <w:t>атьей</w:t>
      </w:r>
      <w:r w:rsidRPr="00DE6E70">
        <w:rPr>
          <w:rFonts w:ascii="Tahoma" w:hAnsi="Tahoma" w:cs="Tahoma"/>
          <w:color w:val="0099FF"/>
          <w:sz w:val="20"/>
          <w:szCs w:val="20"/>
        </w:rPr>
        <w:t xml:space="preserve"> 40 </w:t>
      </w:r>
      <w:r w:rsidR="00E01886" w:rsidRPr="00DE6E70">
        <w:rPr>
          <w:rFonts w:ascii="Tahoma" w:hAnsi="Tahoma" w:cs="Tahoma"/>
          <w:color w:val="0099FF"/>
          <w:sz w:val="20"/>
          <w:szCs w:val="20"/>
        </w:rPr>
        <w:t>ФЗ «Об АО»</w:t>
      </w:r>
      <w:r w:rsidRPr="00DE6E70">
        <w:rPr>
          <w:rFonts w:ascii="Tahoma" w:hAnsi="Tahoma" w:cs="Tahoma"/>
          <w:color w:val="0099FF"/>
          <w:sz w:val="20"/>
          <w:szCs w:val="20"/>
        </w:rPr>
        <w:t>)</w:t>
      </w:r>
      <w:bookmarkEnd w:id="585"/>
      <w:bookmarkEnd w:id="586"/>
      <w:bookmarkEnd w:id="587"/>
      <w:bookmarkEnd w:id="588"/>
      <w:bookmarkEnd w:id="589"/>
    </w:p>
    <w:p w14:paraId="0A620CFF"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 xml:space="preserve">Для участия в корпоративном действии Депонент, имеющий преимущественное право приобретения ценных бумаг, получив от Депозитария уведомление о корпоративном действии, должен предоставить в Депозитарий инструкции на участие в корпоративном действии (Форма </w:t>
      </w:r>
      <w:hyperlink w:anchor="Текст_CA331" w:history="1">
        <w:r w:rsidRPr="0088169D">
          <w:rPr>
            <w:rStyle w:val="af"/>
            <w:rFonts w:ascii="Tahoma" w:hAnsi="Tahoma" w:cs="Tahoma"/>
            <w:sz w:val="20"/>
            <w:szCs w:val="20"/>
          </w:rPr>
          <w:t>№</w:t>
        </w:r>
        <w:r w:rsidR="00611A35" w:rsidRPr="0088169D">
          <w:rPr>
            <w:rStyle w:val="af"/>
            <w:rFonts w:ascii="Tahoma" w:hAnsi="Tahoma" w:cs="Tahoma"/>
            <w:sz w:val="20"/>
            <w:szCs w:val="20"/>
          </w:rPr>
          <w:t>CA331</w:t>
        </w:r>
      </w:hyperlink>
      <w:r w:rsidRPr="007F1642">
        <w:rPr>
          <w:rFonts w:ascii="Tahoma" w:hAnsi="Tahoma" w:cs="Tahoma"/>
          <w:sz w:val="20"/>
          <w:szCs w:val="20"/>
        </w:rPr>
        <w:t>) (далее в настоящем подразделе – Инструкция).</w:t>
      </w:r>
    </w:p>
    <w:p w14:paraId="6E994C07"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 xml:space="preserve">При предоставлении Депонентом Инструкции Депозитарий осуществляет сверку данных, указанных в Инструкции, с данными, содержащимися в Анкете Депонента. Инструкция должна содержать количество приобретаемых ценных бумаг. В случае если Инструкция была подана в отношении не всех ценных бумаг, на которые у Депонента имеется преимущественное право приобретения, Депонент вправе подать дополнительную Инструкцию (Форма </w:t>
      </w:r>
      <w:hyperlink w:anchor="Текст_CA331" w:history="1">
        <w:r w:rsidRPr="0088169D">
          <w:rPr>
            <w:rStyle w:val="af"/>
            <w:rFonts w:ascii="Tahoma" w:hAnsi="Tahoma" w:cs="Tahoma"/>
            <w:sz w:val="20"/>
            <w:szCs w:val="20"/>
          </w:rPr>
          <w:t>№</w:t>
        </w:r>
        <w:r w:rsidR="00C62DB3" w:rsidRPr="0088169D">
          <w:rPr>
            <w:rStyle w:val="af"/>
            <w:rFonts w:ascii="Tahoma" w:hAnsi="Tahoma" w:cs="Tahoma"/>
            <w:sz w:val="20"/>
            <w:szCs w:val="20"/>
          </w:rPr>
          <w:t>CA331</w:t>
        </w:r>
      </w:hyperlink>
      <w:r w:rsidRPr="007F1642">
        <w:rPr>
          <w:rFonts w:ascii="Tahoma" w:hAnsi="Tahoma" w:cs="Tahoma"/>
          <w:sz w:val="20"/>
          <w:szCs w:val="20"/>
        </w:rPr>
        <w:t>) на количество ценных бумаг в пределах преимущественного права, которое имеется у Депонента. При подаче дополнительной Инструкции Депонент должен указать номер связанной инструкции, в дополнение к которой направляется Инструкция.</w:t>
      </w:r>
    </w:p>
    <w:p w14:paraId="0A06ADFE"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В случае если в уведомлении о корпоративном действии указана цена размещения ценных бумаг, Инструкция должна содержать реквизиты платежного документа либо документа, подтверждающего оплату приобретаемых ценных бумаг.</w:t>
      </w:r>
    </w:p>
    <w:p w14:paraId="3D4DB015"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Депозитарий отказывает Депоненту в исполнении Инструкции в следующих случаях:</w:t>
      </w:r>
    </w:p>
    <w:p w14:paraId="6868E20E"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 случае несовпадения данных, указанных в Инструкции, с данными, содержащимися в Анкете Депонента;</w:t>
      </w:r>
    </w:p>
    <w:p w14:paraId="1AB5176B"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 случае если Инструкция подана по несуществующему корпоративному действию;</w:t>
      </w:r>
    </w:p>
    <w:p w14:paraId="30501FAA"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 случае если Инструкция подана после даты окончания приема Инструкций, установленной Депозитарием;</w:t>
      </w:r>
    </w:p>
    <w:p w14:paraId="0CDB94A7"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 случае если лицо, подавшее Инструкцию, не является акционером общества.</w:t>
      </w:r>
    </w:p>
    <w:p w14:paraId="5EE2809D" w14:textId="77777777" w:rsidR="0084266E" w:rsidRPr="007F1642" w:rsidRDefault="0084266E" w:rsidP="00AF5C24">
      <w:pPr>
        <w:pStyle w:val="a0"/>
        <w:ind w:left="993" w:hanging="1134"/>
        <w:rPr>
          <w:rFonts w:ascii="Tahoma" w:hAnsi="Tahoma" w:cs="Tahoma"/>
          <w:sz w:val="20"/>
          <w:szCs w:val="20"/>
        </w:rPr>
      </w:pPr>
      <w:r w:rsidRPr="007F1642">
        <w:rPr>
          <w:rFonts w:ascii="Tahoma" w:hAnsi="Tahoma" w:cs="Tahoma"/>
          <w:sz w:val="20"/>
          <w:szCs w:val="20"/>
        </w:rPr>
        <w:t xml:space="preserve">В случае если цена размещения ценных бумаг или порядок ее определения не установлены решением, являющимся основанием для размещения ценных бумаг путем открытой подписки, и устанавливаются советом директоров (наблюдательным советом) не позднее начала размещения ценных бумаг, после исполнения обязанности по оплате приобретаемых ценных бумаг Депонент предоставляет инструкцию по корпоративному действию (Форма </w:t>
      </w:r>
      <w:hyperlink w:anchor="Текст_CA382" w:history="1">
        <w:r w:rsidRPr="0088169D">
          <w:rPr>
            <w:rStyle w:val="af"/>
            <w:rFonts w:ascii="Tahoma" w:hAnsi="Tahoma" w:cs="Tahoma"/>
            <w:sz w:val="20"/>
            <w:szCs w:val="20"/>
          </w:rPr>
          <w:t>№</w:t>
        </w:r>
        <w:r w:rsidR="00611A35" w:rsidRPr="0088169D">
          <w:rPr>
            <w:rStyle w:val="af"/>
            <w:rFonts w:ascii="Tahoma" w:hAnsi="Tahoma" w:cs="Tahoma"/>
            <w:sz w:val="20"/>
            <w:szCs w:val="20"/>
          </w:rPr>
          <w:t>CA382</w:t>
        </w:r>
      </w:hyperlink>
      <w:r w:rsidRPr="007F1642">
        <w:rPr>
          <w:rFonts w:ascii="Tahoma" w:hAnsi="Tahoma" w:cs="Tahoma"/>
          <w:sz w:val="20"/>
          <w:szCs w:val="20"/>
        </w:rPr>
        <w:t>) не позднее 1 (одного) рабочего дня до даты окончания срока оплаты ценных бумаг.</w:t>
      </w:r>
    </w:p>
    <w:p w14:paraId="326CFED9" w14:textId="77777777" w:rsidR="0084266E" w:rsidRPr="007F1642" w:rsidRDefault="0084266E" w:rsidP="00AF5C24">
      <w:pPr>
        <w:pStyle w:val="a0"/>
        <w:ind w:left="993" w:hanging="1134"/>
        <w:rPr>
          <w:rFonts w:ascii="Tahoma" w:hAnsi="Tahoma" w:cs="Tahoma"/>
          <w:sz w:val="20"/>
          <w:szCs w:val="20"/>
        </w:rPr>
      </w:pPr>
      <w:r w:rsidRPr="007F1642">
        <w:rPr>
          <w:rFonts w:ascii="Tahoma" w:hAnsi="Tahoma" w:cs="Tahoma"/>
          <w:sz w:val="20"/>
          <w:szCs w:val="20"/>
        </w:rPr>
        <w:t>Депозитарий зачисляет приобретаемые ценные бумаги на счет депо Депонента на основании следующих документов:</w:t>
      </w:r>
    </w:p>
    <w:p w14:paraId="1A798F52"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уведомления или иного документа от места хранения ценных бумаг, подтверждающего зачисление приобретаемых ценных бумаг на лицевой счет (счет депо) номинального держателя Депозитария;</w:t>
      </w:r>
    </w:p>
    <w:p w14:paraId="447BF104"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Инструкции и (или) инструкции по корпоративному действию.</w:t>
      </w:r>
    </w:p>
    <w:p w14:paraId="61D9F114" w14:textId="77777777" w:rsidR="0084266E" w:rsidRPr="00DE6E70" w:rsidRDefault="0084266E" w:rsidP="00AF5C24">
      <w:pPr>
        <w:pStyle w:val="20"/>
        <w:ind w:left="993" w:hanging="993"/>
        <w:rPr>
          <w:rFonts w:ascii="Tahoma" w:hAnsi="Tahoma" w:cs="Tahoma"/>
          <w:color w:val="0099FF"/>
          <w:sz w:val="20"/>
          <w:szCs w:val="20"/>
        </w:rPr>
      </w:pPr>
      <w:bookmarkStart w:id="590" w:name="_Toc478119796"/>
      <w:bookmarkStart w:id="591" w:name="_Toc48757036"/>
      <w:bookmarkStart w:id="592" w:name="_Toc97585972"/>
      <w:bookmarkStart w:id="593" w:name="_Toc232067845"/>
      <w:r w:rsidRPr="00DE6E70">
        <w:rPr>
          <w:rFonts w:ascii="Tahoma" w:hAnsi="Tahoma" w:cs="Tahoma"/>
          <w:color w:val="0099FF"/>
          <w:sz w:val="20"/>
          <w:szCs w:val="20"/>
        </w:rPr>
        <w:t>Участие в общем собрании владельцев ценных бумаг и осуществление права голоса</w:t>
      </w:r>
      <w:bookmarkEnd w:id="590"/>
      <w:bookmarkEnd w:id="591"/>
      <w:bookmarkEnd w:id="592"/>
      <w:bookmarkEnd w:id="593"/>
    </w:p>
    <w:p w14:paraId="0102892D"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 xml:space="preserve">Депозитарий обеспечивает участие Депонента в общем собрании владельцев ценных бумаг, включая осуществление права голоса на общем собрании, исключительно в отношении ценных бумаг, учитываемых на счете депо Депонента в соответствии с Договором, и при условии обеспечения эмитентом (лицом, обязанным по ценным бумагам) возможности участия в общем собрании владельцев ценных бумаг путем направления электронного документа (электронных документов), содержащего волеизъявление лица, осуществляющего права по ценным бумагам, подписанного электронной подписью. </w:t>
      </w:r>
    </w:p>
    <w:p w14:paraId="59552EF4"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Депозитарий при получении от лица, у которого ему открыт лицевой счет (счет депо) номинального держателя, электронного документа с информацией, содержащейся в бюллетене для голосования, направляет Депоненту в электронном виде информационное письмо с приложением информации, содержащейся в бюллетене для голосования, либо уведомление, содержащее информацию из бюллетеня.</w:t>
      </w:r>
    </w:p>
    <w:p w14:paraId="33F73BE8"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 xml:space="preserve">При желании принять участие в голосовании на общем собрании Депонент направляет в Депозитарий инструкцию по голосованию (Форма </w:t>
      </w:r>
      <w:hyperlink w:anchor="Текст_CA044" w:history="1">
        <w:r w:rsidRPr="0088169D">
          <w:rPr>
            <w:rStyle w:val="af"/>
            <w:rFonts w:ascii="Tahoma" w:hAnsi="Tahoma" w:cs="Tahoma"/>
            <w:sz w:val="20"/>
            <w:szCs w:val="20"/>
          </w:rPr>
          <w:t>№</w:t>
        </w:r>
        <w:r w:rsidR="00C62DB3" w:rsidRPr="0088169D">
          <w:rPr>
            <w:rStyle w:val="af"/>
            <w:rFonts w:ascii="Tahoma" w:hAnsi="Tahoma" w:cs="Tahoma"/>
            <w:sz w:val="20"/>
            <w:szCs w:val="20"/>
          </w:rPr>
          <w:t>CA044</w:t>
        </w:r>
      </w:hyperlink>
      <w:r w:rsidRPr="007F1642">
        <w:rPr>
          <w:rFonts w:ascii="Tahoma" w:hAnsi="Tahoma" w:cs="Tahoma"/>
          <w:sz w:val="20"/>
          <w:szCs w:val="20"/>
        </w:rPr>
        <w:t xml:space="preserve">) в установленный Депозитарием срок. </w:t>
      </w:r>
    </w:p>
    <w:p w14:paraId="2EC1FC7D"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 xml:space="preserve">Депоненты – номинальные держатели и иностранные номинальные держатели предоставляют в Депозитарий инструкции по голосованию, сформированные ими на основании указаний клиентов - владельцев ценных бумаг и иных лиц, которые в соответствии с федеральным законом или личным законом осуществляют права по ценным бумагам, а также на основании указаний, полученных ими от клиентов, которым в депозитариях указанных Депонентов открыты счета депо номинального держателя или иностранного номинального держателя. </w:t>
      </w:r>
    </w:p>
    <w:p w14:paraId="63000CA4"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Депозитарий формирует документ (документы) о голосовании на основании инструкций по голосованию, полученных им от Депонента, при этом Депозитарий не осуществляет проверку правильности и (или) полноты заполнения Депонентом инструкции по голосованию.</w:t>
      </w:r>
    </w:p>
    <w:p w14:paraId="13F1E97D"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Депозитарий вправе отказать в приеме инструкции по голосованию к исполнению в следующих случаях:</w:t>
      </w:r>
    </w:p>
    <w:p w14:paraId="42972831"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 случае несовпадения данных, указанных в инструкции по голосованию, с данными, содержащимися в Анкете Депонента;</w:t>
      </w:r>
    </w:p>
    <w:p w14:paraId="3BEDBA17"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 случае если указанное в инструкции по голосованию количество акций больше, количества данных ценных бумаг, учтенных на счете депо Депонента на дату фиксации списка лиц, имевших право на участие в общем собрании акционеров;</w:t>
      </w:r>
    </w:p>
    <w:p w14:paraId="2A08D97A"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 случае если инструкция по голосованию подана по несуществующему корпоративному действию;</w:t>
      </w:r>
    </w:p>
    <w:p w14:paraId="308BDDFC" w14:textId="77777777" w:rsidR="0084266E" w:rsidRPr="007F1642" w:rsidRDefault="0084266E" w:rsidP="00AF5C24">
      <w:pPr>
        <w:pStyle w:val="1"/>
        <w:ind w:left="1276" w:hanging="283"/>
        <w:rPr>
          <w:rFonts w:ascii="Tahoma" w:hAnsi="Tahoma" w:cs="Tahoma"/>
          <w:sz w:val="20"/>
          <w:szCs w:val="20"/>
        </w:rPr>
      </w:pPr>
      <w:r w:rsidRPr="007F1642">
        <w:rPr>
          <w:rFonts w:ascii="Tahoma" w:hAnsi="Tahoma" w:cs="Tahoma"/>
          <w:sz w:val="20"/>
          <w:szCs w:val="20"/>
        </w:rPr>
        <w:t>в случае если инструкция по голосованию подана после даты окончания приема инструкций по голосованию, установленной Депозитарием.</w:t>
      </w:r>
    </w:p>
    <w:p w14:paraId="00CFDD06"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 xml:space="preserve">Депозитарий направляет сформированный документ (документы) о голосовании лицу, у которого Депозитарию открыт лицевой счет (счет депо) номинального держателя. </w:t>
      </w:r>
    </w:p>
    <w:p w14:paraId="415EE5CD" w14:textId="77777777" w:rsidR="0084266E" w:rsidRPr="007F1642" w:rsidRDefault="0084266E" w:rsidP="00AF5C24">
      <w:pPr>
        <w:pStyle w:val="a0"/>
        <w:ind w:left="993" w:hanging="993"/>
        <w:rPr>
          <w:rFonts w:ascii="Tahoma" w:hAnsi="Tahoma" w:cs="Tahoma"/>
          <w:sz w:val="20"/>
          <w:szCs w:val="20"/>
        </w:rPr>
      </w:pPr>
      <w:r w:rsidRPr="007F1642">
        <w:rPr>
          <w:rFonts w:ascii="Tahoma" w:hAnsi="Tahoma" w:cs="Tahoma"/>
          <w:sz w:val="20"/>
          <w:szCs w:val="20"/>
        </w:rPr>
        <w:t xml:space="preserve">Депонент самостоятельно несет риски, связанные с </w:t>
      </w:r>
      <w:proofErr w:type="spellStart"/>
      <w:r w:rsidRPr="007F1642">
        <w:rPr>
          <w:rFonts w:ascii="Tahoma" w:hAnsi="Tahoma" w:cs="Tahoma"/>
          <w:sz w:val="20"/>
          <w:szCs w:val="20"/>
        </w:rPr>
        <w:t>непредоставлением</w:t>
      </w:r>
      <w:proofErr w:type="spellEnd"/>
      <w:r w:rsidRPr="007F1642">
        <w:rPr>
          <w:rFonts w:ascii="Tahoma" w:hAnsi="Tahoma" w:cs="Tahoma"/>
          <w:sz w:val="20"/>
          <w:szCs w:val="20"/>
        </w:rPr>
        <w:t xml:space="preserve"> и (или) несвоевременным предоставлением Депозитарию инструкции по голосованию, а также с предоставлением недостоверной или ошибочной информации при даче указаний о голосовании. Депозитарий несет ответственность исключительно за своевременность и правильность передачи информации, полученной от Депонента.</w:t>
      </w:r>
    </w:p>
    <w:p w14:paraId="70A2D345" w14:textId="4360F8DF" w:rsidR="005302DD" w:rsidRPr="00DE6E70" w:rsidRDefault="00163F09" w:rsidP="00AF5C24">
      <w:pPr>
        <w:pStyle w:val="20"/>
        <w:ind w:left="993" w:hanging="993"/>
        <w:rPr>
          <w:rFonts w:ascii="Tahoma" w:hAnsi="Tahoma" w:cs="Tahoma"/>
          <w:color w:val="0099FF"/>
          <w:sz w:val="20"/>
          <w:szCs w:val="20"/>
        </w:rPr>
      </w:pPr>
      <w:bookmarkStart w:id="594" w:name="_Toc48757037"/>
      <w:bookmarkStart w:id="595" w:name="_Toc97585973"/>
      <w:bookmarkStart w:id="596" w:name="_Toc232067846"/>
      <w:r w:rsidRPr="00DE6E70">
        <w:rPr>
          <w:rFonts w:ascii="Tahoma" w:hAnsi="Tahoma" w:cs="Tahoma"/>
          <w:color w:val="0099FF"/>
          <w:sz w:val="20"/>
          <w:szCs w:val="20"/>
        </w:rPr>
        <w:t>Реализация владельцами облигаций права требовать досрочного погашения и приобретения эмитентом принадлежащих им облигаций (в случае, предусмотренном ст</w:t>
      </w:r>
      <w:r w:rsidR="00925050">
        <w:rPr>
          <w:rFonts w:ascii="Tahoma" w:hAnsi="Tahoma" w:cs="Tahoma"/>
          <w:color w:val="0099FF"/>
          <w:sz w:val="20"/>
          <w:szCs w:val="20"/>
        </w:rPr>
        <w:t>атьей</w:t>
      </w:r>
      <w:r w:rsidRPr="00DE6E70">
        <w:rPr>
          <w:rFonts w:ascii="Tahoma" w:hAnsi="Tahoma" w:cs="Tahoma"/>
          <w:color w:val="0099FF"/>
          <w:sz w:val="20"/>
          <w:szCs w:val="20"/>
        </w:rPr>
        <w:t xml:space="preserve"> 17.3 Ф</w:t>
      </w:r>
      <w:r w:rsidR="00F654AC" w:rsidRPr="00DE6E70">
        <w:rPr>
          <w:rFonts w:ascii="Tahoma" w:hAnsi="Tahoma" w:cs="Tahoma"/>
          <w:color w:val="0099FF"/>
          <w:sz w:val="20"/>
          <w:szCs w:val="20"/>
        </w:rPr>
        <w:t>едерального закона от 22.04.1996 № 39-ФЗ</w:t>
      </w:r>
      <w:r w:rsidRPr="00DE6E70">
        <w:rPr>
          <w:rFonts w:ascii="Tahoma" w:hAnsi="Tahoma" w:cs="Tahoma"/>
          <w:color w:val="0099FF"/>
          <w:sz w:val="20"/>
          <w:szCs w:val="20"/>
        </w:rPr>
        <w:t xml:space="preserve"> «О рынке ценных бумаг»)</w:t>
      </w:r>
      <w:bookmarkEnd w:id="594"/>
      <w:bookmarkEnd w:id="595"/>
      <w:bookmarkEnd w:id="596"/>
    </w:p>
    <w:p w14:paraId="318FF5A7" w14:textId="592E0B65" w:rsidR="005302DD" w:rsidRPr="007F1642" w:rsidRDefault="00E37992" w:rsidP="00AF5C24">
      <w:pPr>
        <w:pStyle w:val="a0"/>
        <w:ind w:left="993" w:hanging="993"/>
        <w:rPr>
          <w:rFonts w:ascii="Tahoma" w:hAnsi="Tahoma" w:cs="Tahoma"/>
          <w:sz w:val="20"/>
          <w:szCs w:val="20"/>
        </w:rPr>
      </w:pPr>
      <w:r w:rsidRPr="007F1642">
        <w:rPr>
          <w:rFonts w:ascii="Tahoma" w:hAnsi="Tahoma" w:cs="Tahoma"/>
          <w:sz w:val="20"/>
          <w:szCs w:val="20"/>
        </w:rPr>
        <w:t xml:space="preserve">Для участия в корпоративном действии </w:t>
      </w:r>
      <w:r w:rsidR="005302DD" w:rsidRPr="007F1642">
        <w:rPr>
          <w:rFonts w:ascii="Tahoma" w:hAnsi="Tahoma" w:cs="Tahoma"/>
          <w:sz w:val="20"/>
          <w:szCs w:val="20"/>
        </w:rPr>
        <w:t>Депонент направля</w:t>
      </w:r>
      <w:r w:rsidRPr="007F1642">
        <w:rPr>
          <w:rFonts w:ascii="Tahoma" w:hAnsi="Tahoma" w:cs="Tahoma"/>
          <w:sz w:val="20"/>
          <w:szCs w:val="20"/>
        </w:rPr>
        <w:t>ет</w:t>
      </w:r>
      <w:r w:rsidR="005302DD" w:rsidRPr="007F1642">
        <w:rPr>
          <w:rFonts w:ascii="Tahoma" w:hAnsi="Tahoma" w:cs="Tahoma"/>
          <w:sz w:val="20"/>
          <w:szCs w:val="20"/>
        </w:rPr>
        <w:t xml:space="preserve"> в Депозитарий инструкци</w:t>
      </w:r>
      <w:r w:rsidRPr="007F1642">
        <w:rPr>
          <w:rFonts w:ascii="Tahoma" w:hAnsi="Tahoma" w:cs="Tahoma"/>
          <w:sz w:val="20"/>
          <w:szCs w:val="20"/>
        </w:rPr>
        <w:t>ю</w:t>
      </w:r>
      <w:r w:rsidR="005302DD" w:rsidRPr="007F1642">
        <w:rPr>
          <w:rFonts w:ascii="Tahoma" w:hAnsi="Tahoma" w:cs="Tahoma"/>
          <w:sz w:val="20"/>
          <w:szCs w:val="20"/>
        </w:rPr>
        <w:t xml:space="preserve"> на участие в </w:t>
      </w:r>
      <w:r w:rsidR="009930B6" w:rsidRPr="007F1642">
        <w:rPr>
          <w:rFonts w:ascii="Tahoma" w:hAnsi="Tahoma" w:cs="Tahoma"/>
          <w:sz w:val="20"/>
          <w:szCs w:val="20"/>
        </w:rPr>
        <w:t xml:space="preserve">корпоративном действии (Форма </w:t>
      </w:r>
      <w:hyperlink w:anchor="Текст_CA331" w:history="1">
        <w:r w:rsidR="009930B6" w:rsidRPr="0088169D">
          <w:rPr>
            <w:rStyle w:val="af"/>
            <w:rFonts w:ascii="Tahoma" w:hAnsi="Tahoma" w:cs="Tahoma"/>
            <w:sz w:val="20"/>
            <w:szCs w:val="20"/>
          </w:rPr>
          <w:t>№</w:t>
        </w:r>
        <w:r w:rsidR="005302DD" w:rsidRPr="0088169D">
          <w:rPr>
            <w:rStyle w:val="af"/>
            <w:rFonts w:ascii="Tahoma" w:hAnsi="Tahoma" w:cs="Tahoma"/>
            <w:sz w:val="20"/>
            <w:szCs w:val="20"/>
          </w:rPr>
          <w:t>CA331</w:t>
        </w:r>
      </w:hyperlink>
      <w:r w:rsidR="005302DD" w:rsidRPr="007F1642">
        <w:rPr>
          <w:rFonts w:ascii="Tahoma" w:hAnsi="Tahoma" w:cs="Tahoma"/>
          <w:sz w:val="20"/>
          <w:szCs w:val="20"/>
        </w:rPr>
        <w:t xml:space="preserve">) (далее в настоящем подразделе – Инструкция). Инструкция дается в </w:t>
      </w:r>
      <w:r w:rsidR="00A13ECD" w:rsidRPr="007F1642">
        <w:rPr>
          <w:rFonts w:ascii="Tahoma" w:hAnsi="Tahoma" w:cs="Tahoma"/>
          <w:sz w:val="20"/>
          <w:szCs w:val="20"/>
        </w:rPr>
        <w:t xml:space="preserve">порядке, установленном </w:t>
      </w:r>
      <w:r w:rsidR="0032390C" w:rsidRPr="007F1642">
        <w:rPr>
          <w:rFonts w:ascii="Tahoma" w:hAnsi="Tahoma" w:cs="Tahoma"/>
          <w:sz w:val="20"/>
          <w:szCs w:val="20"/>
        </w:rPr>
        <w:t>п</w:t>
      </w:r>
      <w:r w:rsidR="009A4398">
        <w:rPr>
          <w:rFonts w:ascii="Tahoma" w:hAnsi="Tahoma" w:cs="Tahoma"/>
          <w:sz w:val="20"/>
          <w:szCs w:val="20"/>
        </w:rPr>
        <w:t>унктом</w:t>
      </w:r>
      <w:r w:rsidR="0032390C" w:rsidRPr="007F1642">
        <w:rPr>
          <w:rFonts w:ascii="Tahoma" w:hAnsi="Tahoma" w:cs="Tahoma"/>
          <w:sz w:val="20"/>
          <w:szCs w:val="20"/>
        </w:rPr>
        <w:t xml:space="preserve"> </w:t>
      </w:r>
      <w:r w:rsidR="005302DD" w:rsidRPr="007F1642">
        <w:rPr>
          <w:rFonts w:ascii="Tahoma" w:hAnsi="Tahoma" w:cs="Tahoma"/>
          <w:sz w:val="20"/>
          <w:szCs w:val="20"/>
        </w:rPr>
        <w:t>7.9</w:t>
      </w:r>
      <w:r w:rsidR="00522514" w:rsidRPr="007F1642">
        <w:rPr>
          <w:rFonts w:ascii="Tahoma" w:hAnsi="Tahoma" w:cs="Tahoma"/>
          <w:sz w:val="20"/>
          <w:szCs w:val="20"/>
        </w:rPr>
        <w:t>.</w:t>
      </w:r>
      <w:r w:rsidR="005302DD" w:rsidRPr="007F1642">
        <w:rPr>
          <w:rFonts w:ascii="Tahoma" w:hAnsi="Tahoma" w:cs="Tahoma"/>
          <w:sz w:val="20"/>
          <w:szCs w:val="20"/>
        </w:rPr>
        <w:t xml:space="preserve"> настоящих Условий</w:t>
      </w:r>
      <w:r w:rsidR="00036E99" w:rsidRPr="007F1642">
        <w:rPr>
          <w:rFonts w:ascii="Tahoma" w:hAnsi="Tahoma" w:cs="Tahoma"/>
          <w:sz w:val="20"/>
          <w:szCs w:val="20"/>
        </w:rPr>
        <w:t>,</w:t>
      </w:r>
      <w:r w:rsidR="005302DD" w:rsidRPr="007F1642">
        <w:rPr>
          <w:rFonts w:ascii="Tahoma" w:hAnsi="Tahoma" w:cs="Tahoma"/>
          <w:sz w:val="20"/>
          <w:szCs w:val="20"/>
        </w:rPr>
        <w:t xml:space="preserve"> и должна содержать сведения о количестве облигаций, досрочного погашения или приобретения которых требует владелец или от досрочного погашения или приобретения которых он отказывается.</w:t>
      </w:r>
    </w:p>
    <w:p w14:paraId="7ACFDD9C" w14:textId="77777777" w:rsidR="005302DD" w:rsidRPr="007F1642" w:rsidRDefault="00827CF5" w:rsidP="00AF5C24">
      <w:pPr>
        <w:pStyle w:val="a0"/>
        <w:ind w:left="993" w:hanging="993"/>
        <w:rPr>
          <w:rFonts w:ascii="Tahoma" w:hAnsi="Tahoma" w:cs="Tahoma"/>
          <w:sz w:val="20"/>
          <w:szCs w:val="20"/>
        </w:rPr>
      </w:pPr>
      <w:r w:rsidRPr="007F1642">
        <w:rPr>
          <w:rFonts w:ascii="Tahoma" w:hAnsi="Tahoma" w:cs="Tahoma"/>
          <w:sz w:val="20"/>
          <w:szCs w:val="20"/>
        </w:rPr>
        <w:t>Депозитарий на основании Инструкции и в порядке, предусмотренном настоящими Условиями, осуществляет фиксацию ограничения распоряжения (блокирование под корпоративные действия) в отношении облигаций, указанных в Инструкции, в количестве, указанном в Инструкции.</w:t>
      </w:r>
    </w:p>
    <w:p w14:paraId="137590A0" w14:textId="77777777" w:rsidR="003B106D" w:rsidRPr="007F1642" w:rsidRDefault="00076A89" w:rsidP="00AF5C24">
      <w:pPr>
        <w:pStyle w:val="a0"/>
        <w:ind w:left="993" w:hanging="993"/>
        <w:rPr>
          <w:rFonts w:ascii="Tahoma" w:hAnsi="Tahoma" w:cs="Tahoma"/>
          <w:sz w:val="20"/>
          <w:szCs w:val="20"/>
        </w:rPr>
      </w:pPr>
      <w:r w:rsidRPr="007F1642">
        <w:rPr>
          <w:rFonts w:ascii="Tahoma" w:hAnsi="Tahoma" w:cs="Tahoma"/>
          <w:sz w:val="20"/>
          <w:szCs w:val="20"/>
        </w:rPr>
        <w:t>Внесение записи о снятии ограничения распоряжения (блокирования под корпоративные действия) в отношении облигаций, указанных в Инструкции, по счету депо Депонента осуществляется:</w:t>
      </w:r>
    </w:p>
    <w:p w14:paraId="203A13C8" w14:textId="77777777" w:rsidR="003B106D" w:rsidRPr="007F1642" w:rsidRDefault="003B106D" w:rsidP="00AF5C24">
      <w:pPr>
        <w:pStyle w:val="1"/>
        <w:ind w:left="1276" w:hanging="283"/>
        <w:rPr>
          <w:rFonts w:ascii="Tahoma" w:hAnsi="Tahoma" w:cs="Tahoma"/>
          <w:sz w:val="20"/>
          <w:szCs w:val="20"/>
        </w:rPr>
      </w:pPr>
      <w:r w:rsidRPr="007F1642">
        <w:rPr>
          <w:rFonts w:ascii="Tahoma" w:hAnsi="Tahoma" w:cs="Tahoma"/>
          <w:sz w:val="20"/>
          <w:szCs w:val="20"/>
        </w:rPr>
        <w:t>одновременно с внесением по счету депо Депонента записей, связанных с досрочным погашением или приобретением облигаций;</w:t>
      </w:r>
    </w:p>
    <w:p w14:paraId="6F15A856" w14:textId="77777777" w:rsidR="003B106D" w:rsidRPr="007F1642" w:rsidRDefault="003B106D" w:rsidP="00AF5C24">
      <w:pPr>
        <w:pStyle w:val="1"/>
        <w:ind w:left="1276" w:hanging="283"/>
        <w:rPr>
          <w:rFonts w:ascii="Tahoma" w:hAnsi="Tahoma" w:cs="Tahoma"/>
          <w:sz w:val="20"/>
          <w:szCs w:val="20"/>
        </w:rPr>
      </w:pPr>
      <w:r w:rsidRPr="007F1642">
        <w:rPr>
          <w:rFonts w:ascii="Tahoma" w:hAnsi="Tahoma" w:cs="Tahoma"/>
          <w:sz w:val="20"/>
          <w:szCs w:val="20"/>
        </w:rPr>
        <w:t xml:space="preserve">в день получения от Депонента </w:t>
      </w:r>
      <w:r w:rsidR="00076A89" w:rsidRPr="007F1642">
        <w:rPr>
          <w:rFonts w:ascii="Tahoma" w:hAnsi="Tahoma" w:cs="Tahoma"/>
          <w:sz w:val="20"/>
          <w:szCs w:val="20"/>
        </w:rPr>
        <w:t xml:space="preserve">поручения на отмену инструкции на участие в корпоративном действии (Форма </w:t>
      </w:r>
      <w:hyperlink w:anchor="Текст_CA401" w:history="1">
        <w:r w:rsidR="00076A89" w:rsidRPr="0088169D">
          <w:rPr>
            <w:rStyle w:val="af"/>
            <w:rFonts w:ascii="Tahoma" w:hAnsi="Tahoma" w:cs="Tahoma"/>
            <w:sz w:val="20"/>
            <w:szCs w:val="20"/>
          </w:rPr>
          <w:t>№CA401</w:t>
        </w:r>
      </w:hyperlink>
      <w:r w:rsidR="00076A89" w:rsidRPr="007F1642">
        <w:rPr>
          <w:rFonts w:ascii="Tahoma" w:hAnsi="Tahoma" w:cs="Tahoma"/>
          <w:sz w:val="20"/>
          <w:szCs w:val="20"/>
        </w:rPr>
        <w:t xml:space="preserve">), </w:t>
      </w:r>
      <w:r w:rsidR="00F112F6" w:rsidRPr="007F1642">
        <w:rPr>
          <w:rFonts w:ascii="Tahoma" w:hAnsi="Tahoma" w:cs="Tahoma"/>
          <w:sz w:val="20"/>
          <w:szCs w:val="20"/>
        </w:rPr>
        <w:t>при условии, что</w:t>
      </w:r>
      <w:r w:rsidR="00076A89" w:rsidRPr="007F1642">
        <w:rPr>
          <w:rFonts w:ascii="Tahoma" w:hAnsi="Tahoma" w:cs="Tahoma"/>
          <w:sz w:val="20"/>
          <w:szCs w:val="20"/>
        </w:rPr>
        <w:t xml:space="preserve"> Инструкция не была направлена в </w:t>
      </w:r>
      <w:r w:rsidR="006D2B6B" w:rsidRPr="007F1642">
        <w:rPr>
          <w:rFonts w:ascii="Tahoma" w:hAnsi="Tahoma" w:cs="Tahoma"/>
          <w:sz w:val="20"/>
          <w:szCs w:val="20"/>
        </w:rPr>
        <w:t>место</w:t>
      </w:r>
      <w:r w:rsidR="00076A89" w:rsidRPr="007F1642">
        <w:rPr>
          <w:rFonts w:ascii="Tahoma" w:hAnsi="Tahoma" w:cs="Tahoma"/>
          <w:sz w:val="20"/>
          <w:szCs w:val="20"/>
        </w:rPr>
        <w:t xml:space="preserve"> хранения ценных бумаг;</w:t>
      </w:r>
    </w:p>
    <w:p w14:paraId="2CE7CC6D" w14:textId="77777777" w:rsidR="00E043E2" w:rsidRPr="007F1642" w:rsidRDefault="003B106D" w:rsidP="00AF5C24">
      <w:pPr>
        <w:pStyle w:val="1"/>
        <w:ind w:left="1276" w:hanging="283"/>
        <w:rPr>
          <w:rFonts w:ascii="Tahoma" w:hAnsi="Tahoma" w:cs="Tahoma"/>
          <w:sz w:val="20"/>
          <w:szCs w:val="20"/>
        </w:rPr>
      </w:pPr>
      <w:r w:rsidRPr="007F1642">
        <w:rPr>
          <w:rFonts w:ascii="Tahoma" w:hAnsi="Tahoma" w:cs="Tahoma"/>
          <w:sz w:val="20"/>
          <w:szCs w:val="20"/>
        </w:rPr>
        <w:t xml:space="preserve">в день получения Депозитарием </w:t>
      </w:r>
      <w:r w:rsidR="005C19CC" w:rsidRPr="007F1642">
        <w:rPr>
          <w:rFonts w:ascii="Tahoma" w:hAnsi="Tahoma" w:cs="Tahoma"/>
          <w:sz w:val="20"/>
          <w:szCs w:val="20"/>
        </w:rPr>
        <w:t xml:space="preserve">уведомления или иного документа от </w:t>
      </w:r>
      <w:r w:rsidR="00295948" w:rsidRPr="007F1642">
        <w:rPr>
          <w:rFonts w:ascii="Tahoma" w:hAnsi="Tahoma" w:cs="Tahoma"/>
          <w:sz w:val="20"/>
          <w:szCs w:val="20"/>
        </w:rPr>
        <w:t xml:space="preserve">места </w:t>
      </w:r>
      <w:r w:rsidR="005C19CC" w:rsidRPr="007F1642">
        <w:rPr>
          <w:rFonts w:ascii="Tahoma" w:hAnsi="Tahoma" w:cs="Tahoma"/>
          <w:sz w:val="20"/>
          <w:szCs w:val="20"/>
        </w:rPr>
        <w:t>хранения ценных бумаг, подтверждающего отмену инструкции на участие в корпоративном действии, а в случае, если поручение на отмену инструкции на участие в корпоративном действии было передано Депозитарием держателю реестра через систему номинального держания, документа, полученного от держателя реестра через систему номинального держания, подтверждающего отмену инструкции на участие в корпоративном действии</w:t>
      </w:r>
      <w:r w:rsidRPr="007F1642">
        <w:rPr>
          <w:rFonts w:ascii="Tahoma" w:hAnsi="Tahoma" w:cs="Tahoma"/>
          <w:sz w:val="20"/>
          <w:szCs w:val="20"/>
        </w:rPr>
        <w:t>.</w:t>
      </w:r>
    </w:p>
    <w:p w14:paraId="539A3BB3" w14:textId="77777777" w:rsidR="00A13ECD" w:rsidRPr="007F1642" w:rsidRDefault="00561685" w:rsidP="00AF5C24">
      <w:pPr>
        <w:pStyle w:val="a0"/>
        <w:ind w:left="993" w:hanging="993"/>
        <w:rPr>
          <w:rFonts w:ascii="Tahoma" w:hAnsi="Tahoma" w:cs="Tahoma"/>
          <w:sz w:val="20"/>
          <w:szCs w:val="20"/>
        </w:rPr>
      </w:pPr>
      <w:r w:rsidRPr="007F1642">
        <w:rPr>
          <w:rFonts w:ascii="Tahoma" w:hAnsi="Tahoma" w:cs="Tahoma"/>
          <w:sz w:val="20"/>
          <w:szCs w:val="20"/>
        </w:rPr>
        <w:t>З</w:t>
      </w:r>
      <w:r w:rsidR="00E043E2" w:rsidRPr="007F1642">
        <w:rPr>
          <w:rFonts w:ascii="Tahoma" w:hAnsi="Tahoma" w:cs="Tahoma"/>
          <w:sz w:val="20"/>
          <w:szCs w:val="20"/>
        </w:rPr>
        <w:t>аписи о списании облигаций со счета депо Депонента, связанные с их досрочным погашением или приобретением</w:t>
      </w:r>
      <w:r w:rsidRPr="007F1642">
        <w:rPr>
          <w:rFonts w:ascii="Tahoma" w:hAnsi="Tahoma" w:cs="Tahoma"/>
          <w:sz w:val="20"/>
          <w:szCs w:val="20"/>
        </w:rPr>
        <w:t xml:space="preserve"> эмитентом</w:t>
      </w:r>
      <w:r w:rsidR="00E043E2" w:rsidRPr="007F1642">
        <w:rPr>
          <w:rFonts w:ascii="Tahoma" w:hAnsi="Tahoma" w:cs="Tahoma"/>
          <w:sz w:val="20"/>
          <w:szCs w:val="20"/>
        </w:rPr>
        <w:t xml:space="preserve">, вносятся Депозитарием на основании </w:t>
      </w:r>
      <w:r w:rsidRPr="007F1642">
        <w:rPr>
          <w:rFonts w:ascii="Tahoma" w:hAnsi="Tahoma" w:cs="Tahoma"/>
          <w:sz w:val="20"/>
          <w:szCs w:val="20"/>
        </w:rPr>
        <w:t xml:space="preserve">уведомления или иного </w:t>
      </w:r>
      <w:r w:rsidR="00E043E2" w:rsidRPr="007F1642">
        <w:rPr>
          <w:rFonts w:ascii="Tahoma" w:hAnsi="Tahoma" w:cs="Tahoma"/>
          <w:sz w:val="20"/>
          <w:szCs w:val="20"/>
        </w:rPr>
        <w:t>документ</w:t>
      </w:r>
      <w:r w:rsidRPr="007F1642">
        <w:rPr>
          <w:rFonts w:ascii="Tahoma" w:hAnsi="Tahoma" w:cs="Tahoma"/>
          <w:sz w:val="20"/>
          <w:szCs w:val="20"/>
        </w:rPr>
        <w:t>а</w:t>
      </w:r>
      <w:r w:rsidR="00E043E2" w:rsidRPr="007F1642">
        <w:rPr>
          <w:rFonts w:ascii="Tahoma" w:hAnsi="Tahoma" w:cs="Tahoma"/>
          <w:sz w:val="20"/>
          <w:szCs w:val="20"/>
        </w:rPr>
        <w:t xml:space="preserve"> </w:t>
      </w:r>
      <w:r w:rsidRPr="007F1642">
        <w:rPr>
          <w:rFonts w:ascii="Tahoma" w:hAnsi="Tahoma" w:cs="Tahoma"/>
          <w:sz w:val="20"/>
          <w:szCs w:val="20"/>
        </w:rPr>
        <w:t>от места хранения ценных бумаг, подтверждающего внесение записи о</w:t>
      </w:r>
      <w:r w:rsidR="004A5701" w:rsidRPr="007F1642">
        <w:rPr>
          <w:rFonts w:ascii="Tahoma" w:hAnsi="Tahoma" w:cs="Tahoma"/>
          <w:sz w:val="20"/>
          <w:szCs w:val="20"/>
        </w:rPr>
        <w:t xml:space="preserve"> погашении ценных бумаг или</w:t>
      </w:r>
      <w:r w:rsidRPr="007F1642">
        <w:rPr>
          <w:rFonts w:ascii="Tahoma" w:hAnsi="Tahoma" w:cs="Tahoma"/>
          <w:sz w:val="20"/>
          <w:szCs w:val="20"/>
        </w:rPr>
        <w:t xml:space="preserve"> переходе прав собственности на ценные бумаги</w:t>
      </w:r>
      <w:r w:rsidR="00654EDB" w:rsidRPr="007F1642">
        <w:rPr>
          <w:rFonts w:ascii="Tahoma" w:hAnsi="Tahoma" w:cs="Tahoma"/>
          <w:sz w:val="20"/>
          <w:szCs w:val="20"/>
        </w:rPr>
        <w:t xml:space="preserve"> соответственно</w:t>
      </w:r>
      <w:r w:rsidRPr="007F1642">
        <w:rPr>
          <w:rFonts w:ascii="Tahoma" w:hAnsi="Tahoma" w:cs="Tahoma"/>
          <w:sz w:val="20"/>
          <w:szCs w:val="20"/>
        </w:rPr>
        <w:t>.</w:t>
      </w:r>
    </w:p>
    <w:p w14:paraId="5EF13484" w14:textId="77777777" w:rsidR="001224F1" w:rsidRPr="007F1642" w:rsidRDefault="00823ED9" w:rsidP="00AF5C24">
      <w:pPr>
        <w:pStyle w:val="a0"/>
        <w:ind w:left="993" w:hanging="993"/>
        <w:rPr>
          <w:rFonts w:ascii="Tahoma" w:hAnsi="Tahoma" w:cs="Tahoma"/>
          <w:sz w:val="20"/>
          <w:szCs w:val="20"/>
        </w:rPr>
      </w:pPr>
      <w:r w:rsidRPr="007F1642">
        <w:rPr>
          <w:rFonts w:ascii="Tahoma" w:hAnsi="Tahoma" w:cs="Tahoma"/>
          <w:sz w:val="20"/>
          <w:szCs w:val="20"/>
        </w:rPr>
        <w:t xml:space="preserve">Если решением о выпуске облигаций, допущенных к организованным торгам, или порядком приобретения таких облигаций, содержащимся в раскрытой эмитентом информации, </w:t>
      </w:r>
      <w:r w:rsidR="001B46BF" w:rsidRPr="007F1642">
        <w:rPr>
          <w:rFonts w:ascii="Tahoma" w:hAnsi="Tahoma" w:cs="Tahoma"/>
          <w:sz w:val="20"/>
          <w:szCs w:val="20"/>
        </w:rPr>
        <w:t>предусмотрено</w:t>
      </w:r>
      <w:r w:rsidR="00795D41" w:rsidRPr="007F1642">
        <w:rPr>
          <w:rFonts w:ascii="Tahoma" w:hAnsi="Tahoma" w:cs="Tahoma"/>
          <w:sz w:val="20"/>
          <w:szCs w:val="20"/>
        </w:rPr>
        <w:t>,</w:t>
      </w:r>
      <w:r w:rsidR="001B46BF" w:rsidRPr="007F1642">
        <w:rPr>
          <w:rFonts w:ascii="Tahoma" w:hAnsi="Tahoma" w:cs="Tahoma"/>
          <w:sz w:val="20"/>
          <w:szCs w:val="20"/>
        </w:rPr>
        <w:t xml:space="preserve"> </w:t>
      </w:r>
      <w:r w:rsidR="00F076BB" w:rsidRPr="007F1642">
        <w:rPr>
          <w:rFonts w:ascii="Tahoma" w:hAnsi="Tahoma" w:cs="Tahoma"/>
          <w:sz w:val="20"/>
          <w:szCs w:val="20"/>
        </w:rPr>
        <w:t xml:space="preserve">что </w:t>
      </w:r>
      <w:r w:rsidRPr="007F1642">
        <w:rPr>
          <w:rFonts w:ascii="Tahoma" w:hAnsi="Tahoma" w:cs="Tahoma"/>
          <w:sz w:val="20"/>
          <w:szCs w:val="20"/>
        </w:rPr>
        <w:t xml:space="preserve">требование к эмитенту о приобретении облигаций может быть предъявлено путем подачи заявки в порядке, определенном </w:t>
      </w:r>
      <w:r w:rsidR="00F076BB" w:rsidRPr="007F1642">
        <w:rPr>
          <w:rFonts w:ascii="Tahoma" w:hAnsi="Tahoma" w:cs="Tahoma"/>
          <w:sz w:val="20"/>
          <w:szCs w:val="20"/>
        </w:rPr>
        <w:t>правилами организатора торговли,</w:t>
      </w:r>
      <w:r w:rsidR="00A53820" w:rsidRPr="007F1642">
        <w:rPr>
          <w:rFonts w:ascii="Tahoma" w:hAnsi="Tahoma" w:cs="Tahoma"/>
          <w:sz w:val="20"/>
          <w:szCs w:val="20"/>
        </w:rPr>
        <w:t xml:space="preserve"> </w:t>
      </w:r>
      <w:r w:rsidR="00F076BB" w:rsidRPr="007F1642">
        <w:rPr>
          <w:rFonts w:ascii="Tahoma" w:hAnsi="Tahoma" w:cs="Tahoma"/>
          <w:sz w:val="20"/>
          <w:szCs w:val="20"/>
        </w:rPr>
        <w:t>т</w:t>
      </w:r>
      <w:r w:rsidR="00A53820" w:rsidRPr="007F1642">
        <w:rPr>
          <w:rFonts w:ascii="Tahoma" w:hAnsi="Tahoma" w:cs="Tahoma"/>
          <w:sz w:val="20"/>
          <w:szCs w:val="20"/>
        </w:rPr>
        <w:t>о</w:t>
      </w:r>
      <w:r w:rsidR="00F076BB" w:rsidRPr="007F1642">
        <w:rPr>
          <w:rFonts w:ascii="Tahoma" w:hAnsi="Tahoma" w:cs="Tahoma"/>
          <w:sz w:val="20"/>
          <w:szCs w:val="20"/>
        </w:rPr>
        <w:t xml:space="preserve"> Д</w:t>
      </w:r>
      <w:r w:rsidR="00A53820" w:rsidRPr="007F1642">
        <w:rPr>
          <w:rFonts w:ascii="Tahoma" w:hAnsi="Tahoma" w:cs="Tahoma"/>
          <w:sz w:val="20"/>
          <w:szCs w:val="20"/>
        </w:rPr>
        <w:t>епонент имеет право направить в Депозитар</w:t>
      </w:r>
      <w:r w:rsidR="00F076BB" w:rsidRPr="007F1642">
        <w:rPr>
          <w:rFonts w:ascii="Tahoma" w:hAnsi="Tahoma" w:cs="Tahoma"/>
          <w:sz w:val="20"/>
          <w:szCs w:val="20"/>
        </w:rPr>
        <w:t>ий и</w:t>
      </w:r>
      <w:r w:rsidR="00A53820" w:rsidRPr="007F1642">
        <w:rPr>
          <w:rFonts w:ascii="Tahoma" w:hAnsi="Tahoma" w:cs="Tahoma"/>
          <w:sz w:val="20"/>
          <w:szCs w:val="20"/>
        </w:rPr>
        <w:t xml:space="preserve">нструкцию </w:t>
      </w:r>
      <w:r w:rsidR="00F076BB" w:rsidRPr="007F1642">
        <w:rPr>
          <w:rFonts w:ascii="Tahoma" w:hAnsi="Tahoma" w:cs="Tahoma"/>
          <w:sz w:val="20"/>
          <w:szCs w:val="20"/>
        </w:rPr>
        <w:t>на</w:t>
      </w:r>
      <w:r w:rsidR="00A53820" w:rsidRPr="007F1642">
        <w:rPr>
          <w:rFonts w:ascii="Tahoma" w:hAnsi="Tahoma" w:cs="Tahoma"/>
          <w:sz w:val="20"/>
          <w:szCs w:val="20"/>
        </w:rPr>
        <w:t xml:space="preserve"> информирование эмитента о планируемом участии в </w:t>
      </w:r>
      <w:r w:rsidR="00F076BB" w:rsidRPr="007F1642">
        <w:rPr>
          <w:rFonts w:ascii="Tahoma" w:hAnsi="Tahoma" w:cs="Tahoma"/>
          <w:sz w:val="20"/>
          <w:szCs w:val="20"/>
        </w:rPr>
        <w:t>досрочном погашении или приобретении эмитентом облигаций</w:t>
      </w:r>
      <w:r w:rsidR="00A53820" w:rsidRPr="007F1642">
        <w:rPr>
          <w:rFonts w:ascii="Tahoma" w:hAnsi="Tahoma" w:cs="Tahoma"/>
          <w:sz w:val="20"/>
          <w:szCs w:val="20"/>
        </w:rPr>
        <w:t xml:space="preserve"> </w:t>
      </w:r>
      <w:r w:rsidR="00801A03" w:rsidRPr="007F1642">
        <w:rPr>
          <w:rFonts w:ascii="Tahoma" w:hAnsi="Tahoma" w:cs="Tahoma"/>
          <w:sz w:val="20"/>
          <w:szCs w:val="20"/>
        </w:rPr>
        <w:t xml:space="preserve">(Форма </w:t>
      </w:r>
      <w:hyperlink w:anchor="Текст_CA383" w:history="1">
        <w:r w:rsidR="0088169D" w:rsidRPr="0088169D">
          <w:rPr>
            <w:rStyle w:val="af"/>
            <w:rFonts w:ascii="Tahoma" w:hAnsi="Tahoma" w:cs="Tahoma"/>
            <w:sz w:val="20"/>
            <w:szCs w:val="20"/>
          </w:rPr>
          <w:t>№CA383</w:t>
        </w:r>
      </w:hyperlink>
      <w:r w:rsidR="00A53820" w:rsidRPr="007F1642">
        <w:rPr>
          <w:rFonts w:ascii="Tahoma" w:hAnsi="Tahoma" w:cs="Tahoma"/>
          <w:sz w:val="20"/>
          <w:szCs w:val="20"/>
        </w:rPr>
        <w:t xml:space="preserve">) </w:t>
      </w:r>
      <w:r w:rsidR="00CE694C" w:rsidRPr="007F1642">
        <w:rPr>
          <w:rFonts w:ascii="Tahoma" w:hAnsi="Tahoma" w:cs="Tahoma"/>
          <w:sz w:val="20"/>
          <w:szCs w:val="20"/>
        </w:rPr>
        <w:t xml:space="preserve">(далее в настоящем подразделе </w:t>
      </w:r>
      <w:r w:rsidR="00315301" w:rsidRPr="007F1642">
        <w:rPr>
          <w:rFonts w:ascii="Tahoma" w:hAnsi="Tahoma" w:cs="Tahoma"/>
          <w:sz w:val="20"/>
          <w:szCs w:val="20"/>
        </w:rPr>
        <w:t xml:space="preserve">- </w:t>
      </w:r>
      <w:r w:rsidR="00CE694C" w:rsidRPr="007F1642">
        <w:rPr>
          <w:rFonts w:ascii="Tahoma" w:hAnsi="Tahoma" w:cs="Tahoma"/>
          <w:sz w:val="20"/>
          <w:szCs w:val="20"/>
        </w:rPr>
        <w:t>Инструкция по информированию эмитента).</w:t>
      </w:r>
    </w:p>
    <w:p w14:paraId="66789AC5" w14:textId="77777777" w:rsidR="001224F1" w:rsidRPr="007F1642" w:rsidRDefault="00CE694C" w:rsidP="00AF5C24">
      <w:pPr>
        <w:pStyle w:val="a0"/>
        <w:ind w:left="993" w:hanging="993"/>
        <w:rPr>
          <w:rFonts w:ascii="Tahoma" w:hAnsi="Tahoma" w:cs="Tahoma"/>
          <w:sz w:val="20"/>
          <w:szCs w:val="20"/>
        </w:rPr>
      </w:pPr>
      <w:r w:rsidRPr="007F1642">
        <w:rPr>
          <w:rFonts w:ascii="Tahoma" w:hAnsi="Tahoma" w:cs="Tahoma"/>
          <w:sz w:val="20"/>
          <w:szCs w:val="20"/>
        </w:rPr>
        <w:t xml:space="preserve">При получении </w:t>
      </w:r>
      <w:r w:rsidR="00202B0F" w:rsidRPr="007F1642">
        <w:rPr>
          <w:rFonts w:ascii="Tahoma" w:hAnsi="Tahoma" w:cs="Tahoma"/>
          <w:sz w:val="20"/>
          <w:szCs w:val="20"/>
        </w:rPr>
        <w:t>Инструкции</w:t>
      </w:r>
      <w:r w:rsidRPr="007F1642">
        <w:rPr>
          <w:rFonts w:ascii="Tahoma" w:hAnsi="Tahoma" w:cs="Tahoma"/>
          <w:sz w:val="20"/>
          <w:szCs w:val="20"/>
        </w:rPr>
        <w:t xml:space="preserve"> по информированию эмитента от Депонента </w:t>
      </w:r>
      <w:r w:rsidR="00202B0F" w:rsidRPr="007F1642">
        <w:rPr>
          <w:rFonts w:ascii="Tahoma" w:hAnsi="Tahoma" w:cs="Tahoma"/>
          <w:sz w:val="20"/>
          <w:szCs w:val="20"/>
        </w:rPr>
        <w:t>Д</w:t>
      </w:r>
      <w:r w:rsidRPr="007F1642">
        <w:rPr>
          <w:rFonts w:ascii="Tahoma" w:hAnsi="Tahoma" w:cs="Tahoma"/>
          <w:sz w:val="20"/>
          <w:szCs w:val="20"/>
        </w:rPr>
        <w:t>епозитари</w:t>
      </w:r>
      <w:r w:rsidR="00202B0F" w:rsidRPr="007F1642">
        <w:rPr>
          <w:rFonts w:ascii="Tahoma" w:hAnsi="Tahoma" w:cs="Tahoma"/>
          <w:sz w:val="20"/>
          <w:szCs w:val="20"/>
        </w:rPr>
        <w:t>й направляет указанную инструкцию</w:t>
      </w:r>
      <w:r w:rsidRPr="007F1642">
        <w:rPr>
          <w:rFonts w:ascii="Tahoma" w:hAnsi="Tahoma" w:cs="Tahoma"/>
          <w:sz w:val="20"/>
          <w:szCs w:val="20"/>
        </w:rPr>
        <w:t xml:space="preserve"> в </w:t>
      </w:r>
      <w:r w:rsidR="006D2B6B" w:rsidRPr="007F1642">
        <w:rPr>
          <w:rFonts w:ascii="Tahoma" w:hAnsi="Tahoma" w:cs="Tahoma"/>
          <w:sz w:val="20"/>
          <w:szCs w:val="20"/>
        </w:rPr>
        <w:t>место</w:t>
      </w:r>
      <w:r w:rsidRPr="007F1642">
        <w:rPr>
          <w:rFonts w:ascii="Tahoma" w:hAnsi="Tahoma" w:cs="Tahoma"/>
          <w:sz w:val="20"/>
          <w:szCs w:val="20"/>
        </w:rPr>
        <w:t xml:space="preserve"> хранения ценных бумаг</w:t>
      </w:r>
      <w:r w:rsidR="00202B0F" w:rsidRPr="007F1642">
        <w:rPr>
          <w:rFonts w:ascii="Tahoma" w:hAnsi="Tahoma" w:cs="Tahoma"/>
          <w:sz w:val="20"/>
          <w:szCs w:val="20"/>
        </w:rPr>
        <w:t xml:space="preserve"> для последующей передачи эмитенту</w:t>
      </w:r>
      <w:r w:rsidRPr="007F1642">
        <w:rPr>
          <w:rFonts w:ascii="Tahoma" w:hAnsi="Tahoma" w:cs="Tahoma"/>
          <w:sz w:val="20"/>
          <w:szCs w:val="20"/>
        </w:rPr>
        <w:t xml:space="preserve">. </w:t>
      </w:r>
      <w:r w:rsidR="00795D41" w:rsidRPr="007F1642">
        <w:rPr>
          <w:rFonts w:ascii="Tahoma" w:hAnsi="Tahoma" w:cs="Tahoma"/>
          <w:sz w:val="20"/>
          <w:szCs w:val="20"/>
        </w:rPr>
        <w:t xml:space="preserve">При этом Депозитарий не осуществляет фиксацию ограничения распоряжения (блокирование под корпоративные действия) в отношении облигаций, указанных в инструкции. </w:t>
      </w:r>
      <w:r w:rsidRPr="007F1642">
        <w:rPr>
          <w:rFonts w:ascii="Tahoma" w:hAnsi="Tahoma" w:cs="Tahoma"/>
          <w:sz w:val="20"/>
          <w:szCs w:val="20"/>
        </w:rPr>
        <w:t>При по</w:t>
      </w:r>
      <w:r w:rsidR="00202B0F" w:rsidRPr="007F1642">
        <w:rPr>
          <w:rFonts w:ascii="Tahoma" w:hAnsi="Tahoma" w:cs="Tahoma"/>
          <w:sz w:val="20"/>
          <w:szCs w:val="20"/>
        </w:rPr>
        <w:t>лу</w:t>
      </w:r>
      <w:r w:rsidR="0085563A" w:rsidRPr="007F1642">
        <w:rPr>
          <w:rFonts w:ascii="Tahoma" w:hAnsi="Tahoma" w:cs="Tahoma"/>
          <w:sz w:val="20"/>
          <w:szCs w:val="20"/>
        </w:rPr>
        <w:t xml:space="preserve">чении отрицательного статуса по поданной инструкции Депозитарий направляет депоненту Уведомление </w:t>
      </w:r>
      <w:r w:rsidR="009930B6" w:rsidRPr="007F1642">
        <w:rPr>
          <w:rFonts w:ascii="Tahoma" w:hAnsi="Tahoma" w:cs="Tahoma"/>
          <w:sz w:val="20"/>
          <w:szCs w:val="20"/>
        </w:rPr>
        <w:t>об отказе (Форма №</w:t>
      </w:r>
      <w:hyperlink w:anchor="S06" w:history="1">
        <w:r w:rsidR="0093499C" w:rsidRPr="007F1642">
          <w:rPr>
            <w:rStyle w:val="af"/>
            <w:rFonts w:ascii="Tahoma" w:hAnsi="Tahoma" w:cs="Tahoma"/>
            <w:color w:val="auto"/>
            <w:sz w:val="20"/>
            <w:szCs w:val="20"/>
            <w:lang w:val="en-US"/>
          </w:rPr>
          <w:t>S</w:t>
        </w:r>
        <w:r w:rsidR="0093499C" w:rsidRPr="007F1642">
          <w:rPr>
            <w:rStyle w:val="af"/>
            <w:rFonts w:ascii="Tahoma" w:hAnsi="Tahoma" w:cs="Tahoma"/>
            <w:color w:val="auto"/>
            <w:sz w:val="20"/>
            <w:szCs w:val="20"/>
          </w:rPr>
          <w:t>06</w:t>
        </w:r>
      </w:hyperlink>
      <w:r w:rsidR="0093499C" w:rsidRPr="007F1642">
        <w:rPr>
          <w:rFonts w:ascii="Tahoma" w:hAnsi="Tahoma" w:cs="Tahoma"/>
          <w:sz w:val="20"/>
          <w:szCs w:val="20"/>
        </w:rPr>
        <w:t>).</w:t>
      </w:r>
    </w:p>
    <w:p w14:paraId="3BD66A35" w14:textId="77777777" w:rsidR="002961C8" w:rsidRPr="007E40C0" w:rsidRDefault="002961C8" w:rsidP="00AF5C24">
      <w:pPr>
        <w:pStyle w:val="20"/>
        <w:ind w:left="993" w:hanging="993"/>
        <w:rPr>
          <w:rFonts w:ascii="Tahoma" w:hAnsi="Tahoma" w:cs="Tahoma"/>
          <w:color w:val="0099FF"/>
          <w:sz w:val="20"/>
          <w:szCs w:val="20"/>
        </w:rPr>
      </w:pPr>
      <w:bookmarkStart w:id="597" w:name="_Toc232067847"/>
      <w:r w:rsidRPr="007E40C0">
        <w:rPr>
          <w:rFonts w:ascii="Tahoma" w:hAnsi="Tahoma" w:cs="Tahoma"/>
          <w:color w:val="0099FF"/>
          <w:sz w:val="20"/>
          <w:szCs w:val="20"/>
        </w:rPr>
        <w:t xml:space="preserve">Особенности осуществления прав по ценным бумагам, депонированным по договору </w:t>
      </w:r>
      <w:proofErr w:type="spellStart"/>
      <w:r w:rsidRPr="007E40C0">
        <w:rPr>
          <w:rFonts w:ascii="Tahoma" w:hAnsi="Tahoma" w:cs="Tahoma"/>
          <w:color w:val="0099FF"/>
          <w:sz w:val="20"/>
          <w:szCs w:val="20"/>
        </w:rPr>
        <w:t>эскроу</w:t>
      </w:r>
      <w:bookmarkEnd w:id="597"/>
      <w:proofErr w:type="spellEnd"/>
    </w:p>
    <w:p w14:paraId="2BB549A6" w14:textId="77777777" w:rsidR="002961C8" w:rsidRPr="007F1642" w:rsidRDefault="002961C8" w:rsidP="00AF5C24">
      <w:pPr>
        <w:pStyle w:val="a0"/>
        <w:ind w:left="993" w:hanging="993"/>
        <w:rPr>
          <w:rFonts w:ascii="Tahoma" w:hAnsi="Tahoma" w:cs="Tahoma"/>
          <w:sz w:val="20"/>
          <w:szCs w:val="20"/>
        </w:rPr>
      </w:pP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-агент не вправе распоряжаться депонированными ценными бумагами и осуществлять права по таким ценным бумагам, если иное не предусмотрено </w:t>
      </w:r>
      <w:r w:rsidR="00A62F18" w:rsidRPr="007F1642">
        <w:rPr>
          <w:rFonts w:ascii="Tahoma" w:hAnsi="Tahoma" w:cs="Tahoma"/>
          <w:sz w:val="20"/>
          <w:szCs w:val="20"/>
        </w:rPr>
        <w:t>д</w:t>
      </w:r>
      <w:r w:rsidRPr="007F1642">
        <w:rPr>
          <w:rFonts w:ascii="Tahoma" w:hAnsi="Tahoma" w:cs="Tahoma"/>
          <w:sz w:val="20"/>
          <w:szCs w:val="20"/>
        </w:rPr>
        <w:t xml:space="preserve">оговором </w:t>
      </w:r>
      <w:proofErr w:type="spellStart"/>
      <w:r w:rsidRPr="007F1642">
        <w:rPr>
          <w:rFonts w:ascii="Tahoma" w:hAnsi="Tahoma" w:cs="Tahoma"/>
          <w:sz w:val="20"/>
          <w:szCs w:val="20"/>
        </w:rPr>
        <w:t>эскроу</w:t>
      </w:r>
      <w:proofErr w:type="spellEnd"/>
      <w:r w:rsidRPr="007F1642">
        <w:rPr>
          <w:rFonts w:ascii="Tahoma" w:hAnsi="Tahoma" w:cs="Tahoma"/>
          <w:sz w:val="20"/>
          <w:szCs w:val="20"/>
        </w:rPr>
        <w:t>.</w:t>
      </w:r>
    </w:p>
    <w:p w14:paraId="64D72956" w14:textId="77777777" w:rsidR="002961C8" w:rsidRPr="007F1642" w:rsidRDefault="002961C8" w:rsidP="00AF5C24">
      <w:pPr>
        <w:pStyle w:val="a0"/>
        <w:ind w:left="993" w:hanging="993"/>
        <w:rPr>
          <w:rFonts w:ascii="Tahoma" w:hAnsi="Tahoma" w:cs="Tahoma"/>
          <w:sz w:val="20"/>
          <w:szCs w:val="20"/>
        </w:rPr>
      </w:pPr>
      <w:r w:rsidRPr="007F1642">
        <w:rPr>
          <w:rFonts w:ascii="Tahoma" w:hAnsi="Tahoma" w:cs="Tahoma"/>
          <w:sz w:val="20"/>
          <w:szCs w:val="20"/>
        </w:rPr>
        <w:t xml:space="preserve">При </w:t>
      </w:r>
      <w:r w:rsidR="00F758DE" w:rsidRPr="007F1642">
        <w:rPr>
          <w:rFonts w:ascii="Tahoma" w:hAnsi="Tahoma" w:cs="Tahoma"/>
          <w:sz w:val="20"/>
          <w:szCs w:val="20"/>
        </w:rPr>
        <w:t xml:space="preserve">депонировании ценных бумаг по договору </w:t>
      </w:r>
      <w:proofErr w:type="spellStart"/>
      <w:r w:rsidR="00F758DE" w:rsidRPr="007F1642">
        <w:rPr>
          <w:rFonts w:ascii="Tahoma" w:hAnsi="Tahoma" w:cs="Tahoma"/>
          <w:sz w:val="20"/>
          <w:szCs w:val="20"/>
        </w:rPr>
        <w:t>эскроу</w:t>
      </w:r>
      <w:proofErr w:type="spellEnd"/>
      <w:r w:rsidR="00E544B7">
        <w:rPr>
          <w:rFonts w:ascii="Tahoma" w:hAnsi="Tahoma" w:cs="Tahoma"/>
          <w:sz w:val="20"/>
          <w:szCs w:val="20"/>
        </w:rPr>
        <w:t xml:space="preserve"> </w:t>
      </w:r>
      <w:r w:rsidRPr="00720010">
        <w:rPr>
          <w:rFonts w:ascii="Tahoma" w:hAnsi="Tahoma" w:cs="Tahoma"/>
          <w:sz w:val="20"/>
          <w:szCs w:val="20"/>
        </w:rPr>
        <w:t>в</w:t>
      </w:r>
      <w:r w:rsidRPr="007F1642">
        <w:rPr>
          <w:rFonts w:ascii="Tahoma" w:hAnsi="Tahoma" w:cs="Tahoma"/>
          <w:sz w:val="20"/>
          <w:szCs w:val="20"/>
        </w:rPr>
        <w:t xml:space="preserve"> поручении (Форма </w:t>
      </w:r>
      <w:hyperlink w:anchor="Текст_R07_5" w:history="1">
        <w:r w:rsidRPr="00B33CC4">
          <w:rPr>
            <w:rStyle w:val="af"/>
            <w:rFonts w:ascii="Tahoma" w:hAnsi="Tahoma" w:cs="Tahoma"/>
            <w:sz w:val="20"/>
            <w:szCs w:val="20"/>
          </w:rPr>
          <w:t>№R07-5</w:t>
        </w:r>
      </w:hyperlink>
      <w:r w:rsidRPr="007F1642">
        <w:rPr>
          <w:rFonts w:ascii="Tahoma" w:hAnsi="Tahoma" w:cs="Tahoma"/>
          <w:sz w:val="20"/>
          <w:szCs w:val="20"/>
        </w:rPr>
        <w:t xml:space="preserve">) указываются сведения, кто в соответствии с </w:t>
      </w:r>
      <w:r w:rsidR="003656CB" w:rsidRPr="007F1642">
        <w:rPr>
          <w:rFonts w:ascii="Tahoma" w:hAnsi="Tahoma" w:cs="Tahoma"/>
          <w:sz w:val="20"/>
          <w:szCs w:val="20"/>
        </w:rPr>
        <w:t>д</w:t>
      </w:r>
      <w:r w:rsidRPr="007F1642">
        <w:rPr>
          <w:rFonts w:ascii="Tahoma" w:hAnsi="Tahoma" w:cs="Tahoma"/>
          <w:sz w:val="20"/>
          <w:szCs w:val="20"/>
        </w:rPr>
        <w:t xml:space="preserve">оговором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будет осуществлять права по депонированным ценным бумагам.</w:t>
      </w:r>
    </w:p>
    <w:p w14:paraId="2D59C5C0" w14:textId="77777777" w:rsidR="00DD198A" w:rsidRPr="007F1642" w:rsidRDefault="00DD198A" w:rsidP="00AF5C24">
      <w:pPr>
        <w:pStyle w:val="a0"/>
        <w:ind w:left="993" w:hanging="993"/>
        <w:rPr>
          <w:rFonts w:ascii="Tahoma" w:hAnsi="Tahoma" w:cs="Tahoma"/>
          <w:sz w:val="20"/>
          <w:szCs w:val="20"/>
        </w:rPr>
      </w:pPr>
      <w:r w:rsidRPr="007F1642">
        <w:rPr>
          <w:rFonts w:ascii="Tahoma" w:hAnsi="Tahoma" w:cs="Tahoma"/>
          <w:sz w:val="20"/>
          <w:szCs w:val="20"/>
        </w:rPr>
        <w:t xml:space="preserve">Если в соответствии с договором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 права по депонированным ценным бумагам осуществляет </w:t>
      </w:r>
      <w:proofErr w:type="spellStart"/>
      <w:r w:rsidRPr="007F1642">
        <w:rPr>
          <w:rFonts w:ascii="Tahoma" w:hAnsi="Tahoma" w:cs="Tahoma"/>
          <w:sz w:val="20"/>
          <w:szCs w:val="20"/>
        </w:rPr>
        <w:t>Эскроу</w:t>
      </w:r>
      <w:proofErr w:type="spellEnd"/>
      <w:r w:rsidRPr="007F1642">
        <w:rPr>
          <w:rFonts w:ascii="Tahoma" w:hAnsi="Tahoma" w:cs="Tahoma"/>
          <w:sz w:val="20"/>
          <w:szCs w:val="20"/>
        </w:rPr>
        <w:t xml:space="preserve">-агент, в список лиц, осуществляющих права по таким ценным бумагам, включается </w:t>
      </w:r>
      <w:proofErr w:type="spellStart"/>
      <w:r w:rsidR="003064FE" w:rsidRPr="007F1642">
        <w:rPr>
          <w:rFonts w:ascii="Tahoma" w:hAnsi="Tahoma" w:cs="Tahoma"/>
          <w:sz w:val="20"/>
          <w:szCs w:val="20"/>
        </w:rPr>
        <w:t>Э</w:t>
      </w:r>
      <w:r w:rsidRPr="007F1642">
        <w:rPr>
          <w:rFonts w:ascii="Tahoma" w:hAnsi="Tahoma" w:cs="Tahoma"/>
          <w:sz w:val="20"/>
          <w:szCs w:val="20"/>
        </w:rPr>
        <w:t>скроу</w:t>
      </w:r>
      <w:proofErr w:type="spellEnd"/>
      <w:r w:rsidRPr="007F1642">
        <w:rPr>
          <w:rFonts w:ascii="Tahoma" w:hAnsi="Tahoma" w:cs="Tahoma"/>
          <w:sz w:val="20"/>
          <w:szCs w:val="20"/>
        </w:rPr>
        <w:t xml:space="preserve">-агент, который осуществляет указанные права от своего имени. </w:t>
      </w:r>
    </w:p>
    <w:p w14:paraId="680413BD" w14:textId="77777777" w:rsidR="008766E7" w:rsidRPr="0044557A" w:rsidRDefault="008766E7" w:rsidP="00AF5C24">
      <w:pPr>
        <w:pStyle w:val="a0"/>
        <w:ind w:left="993" w:hanging="993"/>
        <w:rPr>
          <w:rFonts w:ascii="Tahoma" w:hAnsi="Tahoma" w:cs="Tahoma"/>
          <w:sz w:val="20"/>
          <w:szCs w:val="20"/>
        </w:rPr>
      </w:pPr>
      <w:r w:rsidRPr="0044557A">
        <w:rPr>
          <w:rFonts w:ascii="Tahoma" w:hAnsi="Tahoma" w:cs="Tahoma"/>
          <w:sz w:val="20"/>
          <w:szCs w:val="20"/>
        </w:rPr>
        <w:t xml:space="preserve">Денежные суммы от погашения ценных бумаг, депонированных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или приобретения таких ценных бумаг третьим лицом перечисляются Депозитарием на реквизиты номинального счета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-агента, указанные в Анкете депонента </w:t>
      </w:r>
      <w:proofErr w:type="spellStart"/>
      <w:r w:rsidRPr="0044557A">
        <w:rPr>
          <w:rFonts w:ascii="Tahoma" w:hAnsi="Tahoma" w:cs="Tahoma"/>
          <w:sz w:val="20"/>
          <w:szCs w:val="20"/>
        </w:rPr>
        <w:t>Эскроу</w:t>
      </w:r>
      <w:proofErr w:type="spellEnd"/>
      <w:r w:rsidRPr="0044557A">
        <w:rPr>
          <w:rFonts w:ascii="Tahoma" w:hAnsi="Tahoma" w:cs="Tahoma"/>
          <w:sz w:val="20"/>
          <w:szCs w:val="20"/>
        </w:rPr>
        <w:t>-агента.</w:t>
      </w:r>
    </w:p>
    <w:p w14:paraId="7F763450" w14:textId="77777777" w:rsidR="008766E7" w:rsidRPr="0044557A" w:rsidRDefault="008766E7" w:rsidP="00AF5C24">
      <w:pPr>
        <w:pStyle w:val="a0"/>
        <w:numPr>
          <w:ilvl w:val="0"/>
          <w:numId w:val="0"/>
        </w:numPr>
        <w:ind w:left="993"/>
        <w:rPr>
          <w:rFonts w:ascii="Tahoma" w:hAnsi="Tahoma" w:cs="Tahoma"/>
          <w:sz w:val="20"/>
          <w:szCs w:val="20"/>
        </w:rPr>
      </w:pPr>
      <w:r w:rsidRPr="0044557A">
        <w:rPr>
          <w:rFonts w:ascii="Tahoma" w:hAnsi="Tahoma" w:cs="Tahoma"/>
          <w:sz w:val="20"/>
          <w:szCs w:val="20"/>
        </w:rPr>
        <w:t xml:space="preserve">В случае, если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-агентом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является банк, указанные денежные суммы перечисляются Депозитарием на реквизиты счета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открытого Депоненту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в этом банке на основании договора счета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указанные в Анкете депонента </w:t>
      </w:r>
      <w:proofErr w:type="spellStart"/>
      <w:r w:rsidRPr="0044557A">
        <w:rPr>
          <w:rFonts w:ascii="Tahoma" w:hAnsi="Tahoma" w:cs="Tahoma"/>
          <w:sz w:val="20"/>
          <w:szCs w:val="20"/>
        </w:rPr>
        <w:t>Эскроу</w:t>
      </w:r>
      <w:proofErr w:type="spellEnd"/>
      <w:r w:rsidRPr="0044557A">
        <w:rPr>
          <w:rFonts w:ascii="Tahoma" w:hAnsi="Tahoma" w:cs="Tahoma"/>
          <w:sz w:val="20"/>
          <w:szCs w:val="20"/>
        </w:rPr>
        <w:t>-агента.</w:t>
      </w:r>
    </w:p>
    <w:p w14:paraId="74C1EE86" w14:textId="77777777" w:rsidR="001317F6" w:rsidRPr="001317F6" w:rsidRDefault="008766E7" w:rsidP="00AF5C24">
      <w:pPr>
        <w:pStyle w:val="a0"/>
        <w:numPr>
          <w:ilvl w:val="0"/>
          <w:numId w:val="0"/>
        </w:numPr>
        <w:ind w:left="993"/>
        <w:rPr>
          <w:rFonts w:ascii="Tahoma" w:hAnsi="Tahoma" w:cs="Tahoma"/>
          <w:color w:val="0070C0"/>
          <w:sz w:val="20"/>
          <w:szCs w:val="20"/>
        </w:rPr>
      </w:pPr>
      <w:r w:rsidRPr="0044557A">
        <w:rPr>
          <w:rFonts w:ascii="Tahoma" w:hAnsi="Tahoma" w:cs="Tahoma"/>
          <w:sz w:val="20"/>
          <w:szCs w:val="20"/>
        </w:rPr>
        <w:t xml:space="preserve">В случае, если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-агентом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является Депозитарий, указанные денежные суммы перечисляются Депозитарием Депоненту или Бенефициару по договору </w:t>
      </w:r>
      <w:proofErr w:type="spellStart"/>
      <w:r w:rsidRPr="0044557A">
        <w:rPr>
          <w:rFonts w:ascii="Tahoma" w:hAnsi="Tahoma" w:cs="Tahoma"/>
          <w:sz w:val="20"/>
          <w:szCs w:val="20"/>
        </w:rPr>
        <w:t>эскроу</w:t>
      </w:r>
      <w:proofErr w:type="spellEnd"/>
      <w:r w:rsidRPr="0044557A">
        <w:rPr>
          <w:rFonts w:ascii="Tahoma" w:hAnsi="Tahoma" w:cs="Tahoma"/>
          <w:sz w:val="20"/>
          <w:szCs w:val="20"/>
        </w:rPr>
        <w:t xml:space="preserve"> в соответствии с условиями договора </w:t>
      </w:r>
      <w:proofErr w:type="spellStart"/>
      <w:r w:rsidRPr="0044557A">
        <w:rPr>
          <w:rFonts w:ascii="Tahoma" w:hAnsi="Tahoma" w:cs="Tahoma"/>
          <w:sz w:val="20"/>
          <w:szCs w:val="20"/>
        </w:rPr>
        <w:t>эскроу</w:t>
      </w:r>
      <w:proofErr w:type="spellEnd"/>
      <w:r w:rsidRPr="0044557A">
        <w:rPr>
          <w:rFonts w:ascii="Tahoma" w:hAnsi="Tahoma" w:cs="Tahoma"/>
          <w:sz w:val="20"/>
          <w:szCs w:val="20"/>
        </w:rPr>
        <w:t>.</w:t>
      </w:r>
      <w:bookmarkStart w:id="598" w:name="_Toc48757038"/>
      <w:bookmarkStart w:id="599" w:name="_Toc97585974"/>
    </w:p>
    <w:p w14:paraId="4EE8887C" w14:textId="77777777" w:rsidR="00147490" w:rsidRPr="007E40C0" w:rsidRDefault="00147490" w:rsidP="00AF5C24">
      <w:pPr>
        <w:pStyle w:val="11"/>
        <w:ind w:left="993" w:hanging="993"/>
        <w:rPr>
          <w:rFonts w:ascii="Tahoma" w:hAnsi="Tahoma" w:cs="Tahoma"/>
          <w:color w:val="0099FF"/>
          <w:sz w:val="22"/>
        </w:rPr>
      </w:pPr>
      <w:bookmarkStart w:id="600" w:name="_Toc232067848"/>
      <w:r w:rsidRPr="007E40C0">
        <w:rPr>
          <w:rFonts w:ascii="Tahoma" w:hAnsi="Tahoma" w:cs="Tahoma"/>
          <w:color w:val="0099FF"/>
          <w:sz w:val="22"/>
        </w:rPr>
        <w:t>Услуги по учету иностранных финансовых инструментов, не квалифицированных в качестве ценных бумаг в соответствии с законодательством РФ</w:t>
      </w:r>
      <w:bookmarkEnd w:id="598"/>
      <w:bookmarkEnd w:id="599"/>
      <w:bookmarkEnd w:id="600"/>
      <w:r w:rsidRPr="007E40C0">
        <w:rPr>
          <w:rFonts w:ascii="Tahoma" w:hAnsi="Tahoma" w:cs="Tahoma"/>
          <w:color w:val="0099FF"/>
          <w:sz w:val="22"/>
        </w:rPr>
        <w:t xml:space="preserve"> </w:t>
      </w:r>
    </w:p>
    <w:p w14:paraId="49C8D5FD" w14:textId="77777777" w:rsidR="00147490" w:rsidRPr="00F07E80" w:rsidRDefault="00D82C32" w:rsidP="00AF5C24">
      <w:pPr>
        <w:pStyle w:val="10"/>
        <w:tabs>
          <w:tab w:val="clear" w:pos="993"/>
          <w:tab w:val="left" w:pos="-6379"/>
        </w:tabs>
        <w:ind w:left="993" w:hanging="993"/>
        <w:rPr>
          <w:rFonts w:ascii="Tahoma" w:hAnsi="Tahoma" w:cs="Tahoma"/>
          <w:b/>
          <w:color w:val="732117" w:themeColor="accent2" w:themeShade="BF"/>
          <w:sz w:val="20"/>
          <w:szCs w:val="20"/>
        </w:rPr>
      </w:pPr>
      <w:r w:rsidRPr="007F1642">
        <w:rPr>
          <w:rFonts w:ascii="Tahoma" w:hAnsi="Tahoma" w:cs="Tahoma"/>
          <w:sz w:val="20"/>
          <w:szCs w:val="20"/>
        </w:rPr>
        <w:t xml:space="preserve">Депозитарий оказывает </w:t>
      </w:r>
      <w:r w:rsidR="00EC53F3" w:rsidRPr="007F1642">
        <w:rPr>
          <w:rFonts w:ascii="Tahoma" w:hAnsi="Tahoma" w:cs="Tahoma"/>
          <w:sz w:val="20"/>
          <w:szCs w:val="20"/>
        </w:rPr>
        <w:t xml:space="preserve">Депоненту </w:t>
      </w:r>
      <w:r w:rsidRPr="007F1642">
        <w:rPr>
          <w:rFonts w:ascii="Tahoma" w:hAnsi="Tahoma" w:cs="Tahoma"/>
          <w:sz w:val="20"/>
          <w:szCs w:val="20"/>
        </w:rPr>
        <w:t xml:space="preserve">услуги по учету иностранных финансовых инструментов, не квалифицированных в качестве ценных бумаг в соответствии с законодательством РФ, </w:t>
      </w:r>
      <w:r w:rsidR="007C0E63" w:rsidRPr="007F1642">
        <w:rPr>
          <w:rFonts w:ascii="Tahoma" w:hAnsi="Tahoma" w:cs="Tahoma"/>
          <w:sz w:val="20"/>
          <w:szCs w:val="20"/>
        </w:rPr>
        <w:t xml:space="preserve">на основании Договора </w:t>
      </w:r>
      <w:r w:rsidRPr="007F1642">
        <w:rPr>
          <w:rFonts w:ascii="Tahoma" w:hAnsi="Tahoma" w:cs="Tahoma"/>
          <w:sz w:val="20"/>
          <w:szCs w:val="20"/>
        </w:rPr>
        <w:t xml:space="preserve">на условиях, предусмотренных в </w:t>
      </w:r>
      <w:hyperlink w:anchor="Пр3_таб" w:history="1">
        <w:r w:rsidR="00D56C22" w:rsidRPr="007F1642">
          <w:rPr>
            <w:rStyle w:val="af"/>
            <w:rFonts w:ascii="Tahoma" w:hAnsi="Tahoma" w:cs="Tahoma"/>
            <w:sz w:val="20"/>
            <w:szCs w:val="20"/>
          </w:rPr>
          <w:t xml:space="preserve">Приложении </w:t>
        </w:r>
        <w:r w:rsidR="008E51D4" w:rsidRPr="007F1642">
          <w:rPr>
            <w:rStyle w:val="af"/>
            <w:rFonts w:ascii="Tahoma" w:hAnsi="Tahoma" w:cs="Tahoma"/>
            <w:sz w:val="20"/>
            <w:szCs w:val="20"/>
          </w:rPr>
          <w:t>3</w:t>
        </w:r>
      </w:hyperlink>
      <w:r w:rsidRPr="007F1642">
        <w:rPr>
          <w:rFonts w:ascii="Tahoma" w:hAnsi="Tahoma" w:cs="Tahoma"/>
          <w:sz w:val="20"/>
          <w:szCs w:val="20"/>
        </w:rPr>
        <w:t>, в порядке, аналогичном депозитарному учету прав на ценные бумаги.</w:t>
      </w:r>
      <w:r w:rsidR="00EC53F3" w:rsidRPr="007F1642">
        <w:rPr>
          <w:rFonts w:ascii="Tahoma" w:hAnsi="Tahoma" w:cs="Tahoma"/>
          <w:sz w:val="20"/>
          <w:szCs w:val="20"/>
        </w:rPr>
        <w:t xml:space="preserve"> </w:t>
      </w:r>
    </w:p>
    <w:p w14:paraId="38C615B0" w14:textId="77777777" w:rsidR="00FA4D0E" w:rsidRPr="007E40C0" w:rsidRDefault="00FA4D0E" w:rsidP="00AF5C24">
      <w:pPr>
        <w:pStyle w:val="11"/>
        <w:ind w:left="993" w:hanging="993"/>
        <w:rPr>
          <w:rFonts w:ascii="Tahoma" w:hAnsi="Tahoma" w:cs="Tahoma"/>
          <w:color w:val="0099FF"/>
          <w:sz w:val="22"/>
        </w:rPr>
      </w:pPr>
      <w:bookmarkStart w:id="601" w:name="_Toc232067849"/>
      <w:r w:rsidRPr="007E40C0">
        <w:rPr>
          <w:rFonts w:ascii="Tahoma" w:hAnsi="Tahoma" w:cs="Tahoma"/>
          <w:color w:val="0099FF"/>
          <w:sz w:val="22"/>
        </w:rPr>
        <w:t>Использование электронных документов</w:t>
      </w:r>
      <w:bookmarkEnd w:id="601"/>
    </w:p>
    <w:p w14:paraId="223AE56B" w14:textId="77777777"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 xml:space="preserve">Обмен документами может осуществляться в электронной форме в порядке, предусмотренном законодательством Российской Федерации и настоящими Условиями (далее – обмен электронными документами). </w:t>
      </w:r>
    </w:p>
    <w:p w14:paraId="4880039A" w14:textId="77777777" w:rsidR="00FA4D0E" w:rsidRPr="00F07E80" w:rsidRDefault="00FA4D0E" w:rsidP="00AF5C24">
      <w:pPr>
        <w:pStyle w:val="10"/>
        <w:numPr>
          <w:ilvl w:val="0"/>
          <w:numId w:val="0"/>
        </w:numPr>
        <w:tabs>
          <w:tab w:val="clear" w:pos="993"/>
        </w:tabs>
        <w:ind w:left="993"/>
        <w:rPr>
          <w:rFonts w:ascii="Tahoma" w:hAnsi="Tahoma" w:cs="Tahoma"/>
          <w:sz w:val="20"/>
          <w:szCs w:val="20"/>
        </w:rPr>
      </w:pPr>
      <w:r w:rsidRPr="00F07E80">
        <w:rPr>
          <w:rFonts w:ascii="Tahoma" w:hAnsi="Tahoma" w:cs="Tahoma"/>
          <w:sz w:val="20"/>
          <w:szCs w:val="20"/>
        </w:rPr>
        <w:t>В этом случае положения настоящих Условий применяются с учетом особенностей регулирования использования электронного документа.</w:t>
      </w:r>
    </w:p>
    <w:p w14:paraId="7216FA97" w14:textId="77777777"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В случае если законодательством Российской Федерации и (или) соглашением сторон предусмотрена обязанность Депозитария и Депонента при взаимодействии использовать документы в электронной форме, подписанные электронной подписью, обмен документами между Депозитарием и Депонентом осуществляется в электронной форме, за исключением случаев, предусмотренных законодательством Российской Федерации или заключенным сторонами соглашением об электронном документообороте.</w:t>
      </w:r>
    </w:p>
    <w:p w14:paraId="76987647" w14:textId="1C99B8D6"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 xml:space="preserve">При наличии соглашения об электронном документообороте между Депозитарием и профессиональным участником рынка ценных бумаг Депозитарий может совершать операции на основании копий документов о переходе прав на ценные бумаги в электронной форме, заверенных электронной подписью профессионального участника рынка ценных бумаг, принявшего данные документы (далее – электронная копия документа). В этом случае документы на бумажном носителе должны быть переданы Депозитарию не позднее 30 </w:t>
      </w:r>
      <w:r w:rsidR="002221E9" w:rsidRPr="002221E9">
        <w:rPr>
          <w:rFonts w:ascii="Tahoma" w:hAnsi="Tahoma" w:cs="Tahoma"/>
          <w:sz w:val="20"/>
          <w:szCs w:val="20"/>
        </w:rPr>
        <w:t>(</w:t>
      </w:r>
      <w:r w:rsidR="002221E9">
        <w:rPr>
          <w:rFonts w:ascii="Tahoma" w:hAnsi="Tahoma" w:cs="Tahoma"/>
          <w:sz w:val="20"/>
          <w:szCs w:val="20"/>
        </w:rPr>
        <w:t xml:space="preserve">тридцати) </w:t>
      </w:r>
      <w:r w:rsidRPr="00F07E80">
        <w:rPr>
          <w:rFonts w:ascii="Tahoma" w:hAnsi="Tahoma" w:cs="Tahoma"/>
          <w:sz w:val="20"/>
          <w:szCs w:val="20"/>
        </w:rPr>
        <w:t>дней со дня их принятия, если иное не предусмотрено в соглашении об электронном документообороте.</w:t>
      </w:r>
    </w:p>
    <w:p w14:paraId="51FE72B6" w14:textId="77777777"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 xml:space="preserve">При наличии соглашения об электронном документообороте между Депозитарием и Депонентом Депозитарий вправе совершать операции на основании предусмотренных настоящими Условиями документов, изготовленных в электронной форме и подписанных электронной подписью Депонента или его уполномоченного представителя. </w:t>
      </w:r>
    </w:p>
    <w:p w14:paraId="29837FC5" w14:textId="5A482FCE"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Предоставление документов и информации осуществляется Депозитарием в форме электронных документов при наличии соответствующего соглашения об электронном документообороте и указания в Анкете соответствующего способа предоставления документов. При этом копии электронных документов на бумажном носителе могут быть предоставлены Депоненту по запросу в соответствии с п</w:t>
      </w:r>
      <w:r w:rsidR="009A4398">
        <w:rPr>
          <w:rFonts w:ascii="Tahoma" w:hAnsi="Tahoma" w:cs="Tahoma"/>
          <w:sz w:val="20"/>
          <w:szCs w:val="20"/>
        </w:rPr>
        <w:t>унктом</w:t>
      </w:r>
      <w:r w:rsidRPr="00F07E80">
        <w:rPr>
          <w:rFonts w:ascii="Tahoma" w:hAnsi="Tahoma" w:cs="Tahoma"/>
          <w:sz w:val="20"/>
          <w:szCs w:val="20"/>
        </w:rPr>
        <w:t xml:space="preserve"> </w:t>
      </w:r>
      <w:r w:rsidRPr="00F07E80">
        <w:rPr>
          <w:rFonts w:ascii="Tahoma" w:hAnsi="Tahoma" w:cs="Tahoma"/>
          <w:sz w:val="20"/>
          <w:szCs w:val="20"/>
        </w:rPr>
        <w:fldChar w:fldCharType="begin"/>
      </w:r>
      <w:r w:rsidRPr="00F07E80">
        <w:rPr>
          <w:rFonts w:ascii="Tahoma" w:hAnsi="Tahoma" w:cs="Tahoma"/>
          <w:sz w:val="20"/>
          <w:szCs w:val="20"/>
        </w:rPr>
        <w:instrText xml:space="preserve"> REF _Ref342313431 \r \h  \* MERGEFORMAT </w:instrText>
      </w:r>
      <w:r w:rsidRPr="00F07E80">
        <w:rPr>
          <w:rFonts w:ascii="Tahoma" w:hAnsi="Tahoma" w:cs="Tahoma"/>
          <w:sz w:val="20"/>
          <w:szCs w:val="20"/>
        </w:rPr>
      </w:r>
      <w:r w:rsidRPr="00F07E80">
        <w:rPr>
          <w:rFonts w:ascii="Tahoma" w:hAnsi="Tahoma" w:cs="Tahoma"/>
          <w:sz w:val="20"/>
          <w:szCs w:val="20"/>
        </w:rPr>
        <w:fldChar w:fldCharType="separate"/>
      </w:r>
      <w:r w:rsidR="006769E0">
        <w:rPr>
          <w:rFonts w:ascii="Tahoma" w:hAnsi="Tahoma" w:cs="Tahoma"/>
          <w:sz w:val="20"/>
          <w:szCs w:val="20"/>
        </w:rPr>
        <w:t>9.11</w:t>
      </w:r>
      <w:r w:rsidRPr="00F07E80">
        <w:rPr>
          <w:rFonts w:ascii="Tahoma" w:hAnsi="Tahoma" w:cs="Tahoma"/>
          <w:sz w:val="20"/>
          <w:szCs w:val="20"/>
        </w:rPr>
        <w:fldChar w:fldCharType="end"/>
      </w:r>
      <w:r w:rsidRPr="00F07E80">
        <w:rPr>
          <w:rFonts w:ascii="Tahoma" w:hAnsi="Tahoma" w:cs="Tahoma"/>
          <w:sz w:val="20"/>
          <w:szCs w:val="20"/>
        </w:rPr>
        <w:t>. настоящих Условий.</w:t>
      </w:r>
    </w:p>
    <w:p w14:paraId="34C95F44" w14:textId="77777777"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Обмен электронными документами (в т</w:t>
      </w:r>
      <w:r w:rsidR="00395FDC">
        <w:rPr>
          <w:rFonts w:ascii="Tahoma" w:hAnsi="Tahoma" w:cs="Tahoma"/>
          <w:sz w:val="20"/>
          <w:szCs w:val="20"/>
        </w:rPr>
        <w:t>ом числе</w:t>
      </w:r>
      <w:r w:rsidRPr="00F07E80">
        <w:rPr>
          <w:rFonts w:ascii="Tahoma" w:hAnsi="Tahoma" w:cs="Tahoma"/>
          <w:sz w:val="20"/>
          <w:szCs w:val="20"/>
        </w:rPr>
        <w:t xml:space="preserve"> электронными копиями документов) осуществляется с использованием системы электронного документооборота ООО «Технический центр «ИНФИНИТУМ» в рамках подсистемы </w:t>
      </w:r>
      <w:r>
        <w:rPr>
          <w:rFonts w:ascii="Tahoma" w:hAnsi="Tahoma" w:cs="Tahoma"/>
          <w:sz w:val="20"/>
          <w:szCs w:val="20"/>
        </w:rPr>
        <w:t>ООО</w:t>
      </w:r>
      <w:r w:rsidRPr="00F07E80">
        <w:rPr>
          <w:rFonts w:ascii="Tahoma" w:hAnsi="Tahoma" w:cs="Tahoma"/>
          <w:sz w:val="20"/>
          <w:szCs w:val="20"/>
        </w:rPr>
        <w:t xml:space="preserve"> «</w:t>
      </w:r>
      <w:r>
        <w:rPr>
          <w:rFonts w:ascii="Tahoma" w:hAnsi="Tahoma" w:cs="Tahoma"/>
          <w:sz w:val="20"/>
          <w:szCs w:val="20"/>
        </w:rPr>
        <w:t>НЭКСТ</w:t>
      </w:r>
      <w:r w:rsidRPr="00F07E80">
        <w:rPr>
          <w:rFonts w:ascii="Tahoma" w:hAnsi="Tahoma" w:cs="Tahoma"/>
          <w:sz w:val="20"/>
          <w:szCs w:val="20"/>
        </w:rPr>
        <w:t>».</w:t>
      </w:r>
    </w:p>
    <w:p w14:paraId="2C587E1C" w14:textId="77777777" w:rsidR="00FA4D0E" w:rsidRPr="00F07E80" w:rsidRDefault="00FA4D0E" w:rsidP="00AF5C24">
      <w:pPr>
        <w:pStyle w:val="10"/>
        <w:numPr>
          <w:ilvl w:val="0"/>
          <w:numId w:val="0"/>
        </w:numPr>
        <w:ind w:left="993"/>
        <w:rPr>
          <w:rFonts w:ascii="Tahoma" w:hAnsi="Tahoma" w:cs="Tahoma"/>
          <w:sz w:val="20"/>
          <w:szCs w:val="20"/>
        </w:rPr>
      </w:pPr>
      <w:r w:rsidRPr="00F07E80">
        <w:rPr>
          <w:rFonts w:ascii="Tahoma" w:hAnsi="Tahoma" w:cs="Tahoma"/>
          <w:sz w:val="20"/>
          <w:szCs w:val="20"/>
        </w:rPr>
        <w:t>Обмен электронными документами может осуществляться с использованием других систем (подсистем) электронного документооборота в порядке и в случаях, определяемых отдельными соглашениями сторон.</w:t>
      </w:r>
    </w:p>
    <w:p w14:paraId="59EAB9CF" w14:textId="77777777"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 xml:space="preserve">Информация о порядке и условиях обмена электронными документами в системе электронного документооборота ООО «Технический центр «ИНФИНИТУМ» в рамках подсистемы </w:t>
      </w:r>
      <w:r>
        <w:rPr>
          <w:rFonts w:ascii="Tahoma" w:hAnsi="Tahoma" w:cs="Tahoma"/>
          <w:sz w:val="20"/>
          <w:szCs w:val="20"/>
        </w:rPr>
        <w:t>ООО</w:t>
      </w:r>
      <w:r w:rsidRPr="00F07E80">
        <w:rPr>
          <w:rFonts w:ascii="Tahoma" w:hAnsi="Tahoma" w:cs="Tahoma"/>
          <w:sz w:val="20"/>
          <w:szCs w:val="20"/>
        </w:rPr>
        <w:t xml:space="preserve"> «</w:t>
      </w:r>
      <w:r>
        <w:rPr>
          <w:rFonts w:ascii="Tahoma" w:hAnsi="Tahoma" w:cs="Tahoma"/>
          <w:sz w:val="20"/>
          <w:szCs w:val="20"/>
        </w:rPr>
        <w:t>НЭКСТ</w:t>
      </w:r>
      <w:r w:rsidRPr="00F07E80">
        <w:rPr>
          <w:rFonts w:ascii="Tahoma" w:hAnsi="Tahoma" w:cs="Tahoma"/>
          <w:sz w:val="20"/>
          <w:szCs w:val="20"/>
        </w:rPr>
        <w:t xml:space="preserve">» доступна заинтересованным лицам на Сайте </w:t>
      </w:r>
      <w:hyperlink w:history="1"/>
      <w:r w:rsidRPr="00F07E80">
        <w:rPr>
          <w:rFonts w:ascii="Tahoma" w:hAnsi="Tahoma" w:cs="Tahoma"/>
          <w:sz w:val="20"/>
          <w:szCs w:val="20"/>
        </w:rPr>
        <w:t xml:space="preserve">Депозитария. </w:t>
      </w:r>
    </w:p>
    <w:p w14:paraId="1CE71889" w14:textId="77777777" w:rsidR="00FA4D0E" w:rsidRPr="00F07E80" w:rsidRDefault="00FA4D0E" w:rsidP="00AF5C24">
      <w:pPr>
        <w:pStyle w:val="10"/>
        <w:numPr>
          <w:ilvl w:val="0"/>
          <w:numId w:val="0"/>
        </w:numPr>
        <w:tabs>
          <w:tab w:val="clear" w:pos="993"/>
        </w:tabs>
        <w:ind w:left="993"/>
        <w:rPr>
          <w:rFonts w:ascii="Tahoma" w:hAnsi="Tahoma" w:cs="Tahoma"/>
          <w:sz w:val="20"/>
          <w:szCs w:val="20"/>
        </w:rPr>
      </w:pPr>
      <w:r w:rsidRPr="00F07E80">
        <w:rPr>
          <w:rFonts w:ascii="Tahoma" w:hAnsi="Tahoma" w:cs="Tahoma"/>
          <w:sz w:val="20"/>
          <w:szCs w:val="20"/>
        </w:rPr>
        <w:t xml:space="preserve">В рамках подсистемы </w:t>
      </w:r>
      <w:r>
        <w:rPr>
          <w:rFonts w:ascii="Tahoma" w:hAnsi="Tahoma" w:cs="Tahoma"/>
          <w:sz w:val="20"/>
          <w:szCs w:val="20"/>
        </w:rPr>
        <w:t>ООО</w:t>
      </w:r>
      <w:r w:rsidRPr="00F07E80">
        <w:rPr>
          <w:rFonts w:ascii="Tahoma" w:hAnsi="Tahoma" w:cs="Tahoma"/>
          <w:sz w:val="20"/>
          <w:szCs w:val="20"/>
        </w:rPr>
        <w:t xml:space="preserve"> «</w:t>
      </w:r>
      <w:r>
        <w:rPr>
          <w:rFonts w:ascii="Tahoma" w:hAnsi="Tahoma" w:cs="Tahoma"/>
          <w:sz w:val="20"/>
          <w:szCs w:val="20"/>
        </w:rPr>
        <w:t>НЭКСТ</w:t>
      </w:r>
      <w:r w:rsidRPr="00F07E80">
        <w:rPr>
          <w:rFonts w:ascii="Tahoma" w:hAnsi="Tahoma" w:cs="Tahoma"/>
          <w:sz w:val="20"/>
          <w:szCs w:val="20"/>
        </w:rPr>
        <w:t xml:space="preserve">» осуществляется обмен формализованными и неформализованными электронными документами. Формализованный электронный документ оформляется в виде файла в формате XML, подготовленного в соответствии с требованиями документов, регламентирующих обмен электронными документами в подсистеме </w:t>
      </w:r>
      <w:r>
        <w:rPr>
          <w:rFonts w:ascii="Tahoma" w:hAnsi="Tahoma" w:cs="Tahoma"/>
          <w:sz w:val="20"/>
          <w:szCs w:val="20"/>
        </w:rPr>
        <w:t>ООО</w:t>
      </w:r>
      <w:r w:rsidRPr="00F07E80">
        <w:rPr>
          <w:rFonts w:ascii="Tahoma" w:hAnsi="Tahoma" w:cs="Tahoma"/>
          <w:sz w:val="20"/>
          <w:szCs w:val="20"/>
        </w:rPr>
        <w:t xml:space="preserve"> «</w:t>
      </w:r>
      <w:r>
        <w:rPr>
          <w:rFonts w:ascii="Tahoma" w:hAnsi="Tahoma" w:cs="Tahoma"/>
          <w:sz w:val="20"/>
          <w:szCs w:val="20"/>
        </w:rPr>
        <w:t>НЭКСТ</w:t>
      </w:r>
      <w:r w:rsidRPr="00F07E80">
        <w:rPr>
          <w:rFonts w:ascii="Tahoma" w:hAnsi="Tahoma" w:cs="Tahoma"/>
          <w:sz w:val="20"/>
          <w:szCs w:val="20"/>
        </w:rPr>
        <w:t>» системы электронного документооборота ООО «Технический центр «ИНФИНИТУМ».</w:t>
      </w:r>
    </w:p>
    <w:p w14:paraId="68A50D8B" w14:textId="77777777"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Электронный документ (электронная копия документа) должен содержать информацию, соответствующую требованиям федеральных законов, иных нормативных правовых актов Российской Федерации, нормативных актов Банка России, настоящих Условий.</w:t>
      </w:r>
    </w:p>
    <w:p w14:paraId="1F057C2B" w14:textId="77777777" w:rsidR="00FA4D0E" w:rsidRPr="00F07E80" w:rsidRDefault="00FA4D0E" w:rsidP="00AF5C24">
      <w:pPr>
        <w:pStyle w:val="10"/>
        <w:numPr>
          <w:ilvl w:val="0"/>
          <w:numId w:val="0"/>
        </w:numPr>
        <w:tabs>
          <w:tab w:val="clear" w:pos="993"/>
        </w:tabs>
        <w:ind w:left="993"/>
        <w:rPr>
          <w:rFonts w:ascii="Tahoma" w:hAnsi="Tahoma" w:cs="Tahoma"/>
          <w:sz w:val="20"/>
          <w:szCs w:val="20"/>
        </w:rPr>
      </w:pPr>
      <w:r w:rsidRPr="00F07E80">
        <w:rPr>
          <w:rFonts w:ascii="Tahoma" w:hAnsi="Tahoma" w:cs="Tahoma"/>
          <w:sz w:val="20"/>
          <w:szCs w:val="20"/>
        </w:rPr>
        <w:t>Надлежащим образом оформленный электронный документ имеет юридическую силу и влечет предусмотренные для данного документа правовые последствия в соответствии с настоящими Условиями.</w:t>
      </w:r>
    </w:p>
    <w:p w14:paraId="30793BF6" w14:textId="77777777" w:rsidR="00FA4D0E" w:rsidRPr="00F07E80" w:rsidRDefault="00FA4D0E" w:rsidP="00AF5C24">
      <w:pPr>
        <w:pStyle w:val="10"/>
        <w:numPr>
          <w:ilvl w:val="0"/>
          <w:numId w:val="0"/>
        </w:numPr>
        <w:ind w:left="993"/>
        <w:rPr>
          <w:rFonts w:ascii="Tahoma" w:hAnsi="Tahoma" w:cs="Tahoma"/>
          <w:sz w:val="20"/>
          <w:szCs w:val="20"/>
        </w:rPr>
      </w:pPr>
      <w:r w:rsidRPr="00F07E80">
        <w:rPr>
          <w:rFonts w:ascii="Tahoma" w:hAnsi="Tahoma" w:cs="Tahoma"/>
          <w:sz w:val="20"/>
          <w:szCs w:val="20"/>
        </w:rPr>
        <w:t>Стороны, осуществляющие обмен электронными документами, признают все юридические действия, оформляемые посредством электронных документов, совершенными в письменной форме и соглашаются не оспаривать законность и действительность указанных действий только на том основании, что они совершены в электронной форме.</w:t>
      </w:r>
    </w:p>
    <w:p w14:paraId="35FE2B01" w14:textId="77777777"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 xml:space="preserve">Обработка и хранение электронных документов, порядок удостоверения личности лица, от которого исходит документ (далее – авторство), а также соблюдение иных требований, установленных федеральными законами и нормативными актами Банка России, правилами архивного хранения, осуществляется в соответствии с правилами, установленными в системе электронного документооборота ООО «Технический центр «ИНФИНИТУМ» в рамках подсистемы </w:t>
      </w:r>
      <w:r w:rsidR="001B6E6C">
        <w:rPr>
          <w:rFonts w:ascii="Tahoma" w:hAnsi="Tahoma" w:cs="Tahoma"/>
          <w:sz w:val="20"/>
          <w:szCs w:val="20"/>
        </w:rPr>
        <w:t>ООО</w:t>
      </w:r>
      <w:r w:rsidRPr="00F07E80">
        <w:rPr>
          <w:rFonts w:ascii="Tahoma" w:hAnsi="Tahoma" w:cs="Tahoma"/>
          <w:sz w:val="20"/>
          <w:szCs w:val="20"/>
        </w:rPr>
        <w:t xml:space="preserve"> «</w:t>
      </w:r>
      <w:r w:rsidR="001B6E6C">
        <w:rPr>
          <w:rFonts w:ascii="Tahoma" w:hAnsi="Tahoma" w:cs="Tahoma"/>
          <w:sz w:val="20"/>
          <w:szCs w:val="20"/>
        </w:rPr>
        <w:t>НЭКСТ</w:t>
      </w:r>
      <w:r w:rsidRPr="00F07E80">
        <w:rPr>
          <w:rFonts w:ascii="Tahoma" w:hAnsi="Tahoma" w:cs="Tahoma"/>
          <w:sz w:val="20"/>
          <w:szCs w:val="20"/>
        </w:rPr>
        <w:t>».</w:t>
      </w:r>
    </w:p>
    <w:p w14:paraId="72C488A5" w14:textId="77777777" w:rsidR="00FA4D0E" w:rsidRPr="00F07E80" w:rsidRDefault="00FA4D0E" w:rsidP="00AF5C24">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 xml:space="preserve">Депонент предоставляет в </w:t>
      </w:r>
      <w:r w:rsidR="00395FDC" w:rsidRPr="00F07E80">
        <w:rPr>
          <w:rFonts w:ascii="Tahoma" w:hAnsi="Tahoma" w:cs="Tahoma"/>
          <w:sz w:val="20"/>
          <w:szCs w:val="20"/>
        </w:rPr>
        <w:t>Депозитарий сертификат</w:t>
      </w:r>
      <w:r w:rsidRPr="00F07E80">
        <w:rPr>
          <w:rFonts w:ascii="Tahoma" w:hAnsi="Tahoma" w:cs="Tahoma"/>
          <w:sz w:val="20"/>
          <w:szCs w:val="20"/>
        </w:rPr>
        <w:t xml:space="preserve"> ключа проверки электронной подписи лиц, имеющих право подписи электронных документов (заверения электронных копий документов), выданный в форме электронного документа.</w:t>
      </w:r>
    </w:p>
    <w:p w14:paraId="78BB267D" w14:textId="77777777" w:rsidR="00FA4D0E" w:rsidRPr="00F07E80" w:rsidRDefault="00FA4D0E" w:rsidP="00AF5C24">
      <w:pPr>
        <w:pStyle w:val="10"/>
        <w:numPr>
          <w:ilvl w:val="1"/>
          <w:numId w:val="67"/>
        </w:numPr>
        <w:tabs>
          <w:tab w:val="clear" w:pos="993"/>
        </w:tabs>
        <w:ind w:left="993" w:hanging="993"/>
        <w:rPr>
          <w:rFonts w:ascii="Tahoma" w:hAnsi="Tahoma" w:cs="Tahoma"/>
          <w:sz w:val="20"/>
          <w:szCs w:val="20"/>
        </w:rPr>
      </w:pPr>
      <w:bookmarkStart w:id="602" w:name="_Ref342313431"/>
      <w:r w:rsidRPr="00F07E80">
        <w:rPr>
          <w:rFonts w:ascii="Tahoma" w:hAnsi="Tahoma" w:cs="Tahoma"/>
          <w:sz w:val="20"/>
          <w:szCs w:val="20"/>
        </w:rPr>
        <w:t>Депозитарий (Депонент) вправе запросить у Депонента (Депозитария) копию электронного документа на бумажном носителе. Копии электронных документов на бумажном носителе предоставляются в следующем порядке:</w:t>
      </w:r>
      <w:bookmarkEnd w:id="602"/>
    </w:p>
    <w:p w14:paraId="3EC06FB0" w14:textId="55FECACC" w:rsidR="00FA4D0E" w:rsidRPr="00F07E80" w:rsidRDefault="00592E42" w:rsidP="00526E10">
      <w:pPr>
        <w:pStyle w:val="1"/>
        <w:ind w:left="1276" w:hanging="283"/>
        <w:rPr>
          <w:rFonts w:ascii="Tahoma" w:hAnsi="Tahoma" w:cs="Tahoma"/>
          <w:sz w:val="20"/>
          <w:szCs w:val="20"/>
        </w:rPr>
      </w:pPr>
      <w:r>
        <w:rPr>
          <w:rFonts w:ascii="Tahoma" w:hAnsi="Tahoma" w:cs="Tahoma"/>
          <w:sz w:val="20"/>
          <w:szCs w:val="20"/>
        </w:rPr>
        <w:t>п</w:t>
      </w:r>
      <w:r w:rsidR="00FA4D0E" w:rsidRPr="00F07E80">
        <w:rPr>
          <w:rFonts w:ascii="Tahoma" w:hAnsi="Tahoma" w:cs="Tahoma"/>
          <w:sz w:val="20"/>
          <w:szCs w:val="20"/>
        </w:rPr>
        <w:t>о письменному запросу Депонента (Депозитария) электронный документ может предоставляться в виде его копии на бумажном носителе. При этом Депонент (Депозитарий) указывает в запросе наименование и дату формирования документа, исходящий номер документа.</w:t>
      </w:r>
    </w:p>
    <w:p w14:paraId="77898A87" w14:textId="77777777" w:rsidR="00FA4D0E" w:rsidRPr="00F07E80" w:rsidRDefault="00FA4D0E" w:rsidP="00526E10">
      <w:pPr>
        <w:pStyle w:val="1"/>
        <w:ind w:left="1276" w:hanging="283"/>
        <w:rPr>
          <w:rFonts w:ascii="Tahoma" w:hAnsi="Tahoma" w:cs="Tahoma"/>
          <w:sz w:val="20"/>
          <w:szCs w:val="20"/>
        </w:rPr>
      </w:pPr>
      <w:r w:rsidRPr="00F07E80">
        <w:rPr>
          <w:rFonts w:ascii="Tahoma" w:hAnsi="Tahoma" w:cs="Tahoma"/>
          <w:sz w:val="20"/>
          <w:szCs w:val="20"/>
        </w:rPr>
        <w:t>Депозитарий (Депонент) в течение 5 (пяти) рабочих дней с момента получения письменного запроса от Депонента (Депозитария) готовит указанные в запросе документы и направляет их Депоненту (Депозитарию).</w:t>
      </w:r>
    </w:p>
    <w:p w14:paraId="729443D8" w14:textId="2AB6E6FA" w:rsidR="00FA4D0E" w:rsidRPr="00F07E80" w:rsidRDefault="00592E42" w:rsidP="00526E10">
      <w:pPr>
        <w:pStyle w:val="1"/>
        <w:ind w:left="1276" w:hanging="283"/>
        <w:rPr>
          <w:rFonts w:ascii="Tahoma" w:hAnsi="Tahoma" w:cs="Tahoma"/>
          <w:sz w:val="20"/>
          <w:szCs w:val="20"/>
        </w:rPr>
      </w:pPr>
      <w:r>
        <w:rPr>
          <w:rFonts w:ascii="Tahoma" w:hAnsi="Tahoma" w:cs="Tahoma"/>
          <w:sz w:val="20"/>
          <w:szCs w:val="20"/>
        </w:rPr>
        <w:t>к</w:t>
      </w:r>
      <w:r w:rsidR="00FA4D0E" w:rsidRPr="00F07E80">
        <w:rPr>
          <w:rFonts w:ascii="Tahoma" w:hAnsi="Tahoma" w:cs="Tahoma"/>
          <w:sz w:val="20"/>
          <w:szCs w:val="20"/>
        </w:rPr>
        <w:t>опия электронного документа на бумажном носителе должна содержать указание на то, что она сформирована на основании электронного документа.</w:t>
      </w:r>
    </w:p>
    <w:p w14:paraId="3CFB9767" w14:textId="45C7C9C1" w:rsidR="00FA4D0E" w:rsidRPr="00F07E80" w:rsidRDefault="00592E42" w:rsidP="00526E10">
      <w:pPr>
        <w:pStyle w:val="1"/>
        <w:ind w:left="1276" w:hanging="283"/>
        <w:rPr>
          <w:rFonts w:ascii="Tahoma" w:hAnsi="Tahoma" w:cs="Tahoma"/>
          <w:sz w:val="20"/>
          <w:szCs w:val="20"/>
        </w:rPr>
      </w:pPr>
      <w:r>
        <w:rPr>
          <w:rFonts w:ascii="Tahoma" w:hAnsi="Tahoma" w:cs="Tahoma"/>
          <w:sz w:val="20"/>
          <w:szCs w:val="20"/>
        </w:rPr>
        <w:t>к</w:t>
      </w:r>
      <w:r w:rsidR="00FA4D0E" w:rsidRPr="00F07E80">
        <w:rPr>
          <w:rFonts w:ascii="Tahoma" w:hAnsi="Tahoma" w:cs="Tahoma"/>
          <w:sz w:val="20"/>
          <w:szCs w:val="20"/>
        </w:rPr>
        <w:t>опия электронного документа на бумажном носителе должна быть заверена оттиском печати (при наличии) и подписью уполномоченного представителя Депонента (Депозитария).</w:t>
      </w:r>
    </w:p>
    <w:p w14:paraId="1AEC0D7B" w14:textId="7FD5E973" w:rsidR="00FA4D0E" w:rsidRPr="00F07E80" w:rsidRDefault="00FA4D0E" w:rsidP="00526E10">
      <w:pPr>
        <w:pStyle w:val="10"/>
        <w:numPr>
          <w:ilvl w:val="1"/>
          <w:numId w:val="67"/>
        </w:numPr>
        <w:tabs>
          <w:tab w:val="clear" w:pos="993"/>
        </w:tabs>
        <w:ind w:left="993" w:hanging="993"/>
        <w:rPr>
          <w:rFonts w:ascii="Tahoma" w:hAnsi="Tahoma" w:cs="Tahoma"/>
          <w:sz w:val="20"/>
          <w:szCs w:val="20"/>
        </w:rPr>
      </w:pPr>
      <w:r w:rsidRPr="00F07E80">
        <w:rPr>
          <w:rFonts w:ascii="Tahoma" w:hAnsi="Tahoma" w:cs="Tahoma"/>
          <w:sz w:val="20"/>
          <w:szCs w:val="20"/>
        </w:rPr>
        <w:t xml:space="preserve">Визуальное представление информации в электронных формализованных </w:t>
      </w:r>
      <w:r w:rsidR="00C21654" w:rsidRPr="00F07E80">
        <w:rPr>
          <w:rFonts w:ascii="Tahoma" w:hAnsi="Tahoma" w:cs="Tahoma"/>
          <w:sz w:val="20"/>
          <w:szCs w:val="20"/>
        </w:rPr>
        <w:t>документах может</w:t>
      </w:r>
      <w:r w:rsidRPr="00F07E80">
        <w:rPr>
          <w:rFonts w:ascii="Tahoma" w:hAnsi="Tahoma" w:cs="Tahoma"/>
          <w:sz w:val="20"/>
          <w:szCs w:val="20"/>
        </w:rPr>
        <w:t xml:space="preserve"> отличаться от визуального представления информации в аналогичных документах на бумажных носителях, формы которых приведены в Приложении 1 к настоящим Условиям.</w:t>
      </w:r>
    </w:p>
    <w:p w14:paraId="6CCDF0F6" w14:textId="77777777" w:rsidR="00543B48" w:rsidRPr="007E40C0" w:rsidRDefault="00543B48" w:rsidP="00526E10">
      <w:pPr>
        <w:pStyle w:val="11"/>
        <w:ind w:left="993" w:hanging="993"/>
        <w:rPr>
          <w:rFonts w:ascii="Tahoma" w:hAnsi="Tahoma" w:cs="Tahoma"/>
          <w:color w:val="0099FF"/>
          <w:sz w:val="22"/>
        </w:rPr>
      </w:pPr>
      <w:bookmarkStart w:id="603" w:name="_Toc530648585"/>
      <w:bookmarkStart w:id="604" w:name="_Toc16848922"/>
      <w:bookmarkStart w:id="605" w:name="_Toc16849002"/>
      <w:bookmarkStart w:id="606" w:name="_Toc48757040"/>
      <w:bookmarkStart w:id="607" w:name="_Toc97585976"/>
      <w:bookmarkStart w:id="608" w:name="_Toc232067850"/>
      <w:bookmarkEnd w:id="603"/>
      <w:bookmarkEnd w:id="604"/>
      <w:bookmarkEnd w:id="605"/>
      <w:r w:rsidRPr="007E40C0">
        <w:rPr>
          <w:rFonts w:ascii="Tahoma" w:hAnsi="Tahoma" w:cs="Tahoma"/>
          <w:color w:val="0099FF"/>
          <w:sz w:val="22"/>
        </w:rPr>
        <w:t>Приложения</w:t>
      </w:r>
      <w:bookmarkEnd w:id="606"/>
      <w:bookmarkEnd w:id="607"/>
      <w:bookmarkEnd w:id="608"/>
    </w:p>
    <w:tbl>
      <w:tblPr>
        <w:tblStyle w:val="-21"/>
        <w:tblW w:w="8363" w:type="dxa"/>
        <w:tblInd w:w="983" w:type="dxa"/>
        <w:tblBorders>
          <w:top w:val="single" w:sz="8" w:space="0" w:color="0099FF"/>
          <w:left w:val="single" w:sz="8" w:space="0" w:color="0099FF"/>
          <w:bottom w:val="single" w:sz="8" w:space="0" w:color="0099FF"/>
          <w:right w:val="single" w:sz="8" w:space="0" w:color="0099FF"/>
          <w:insideH w:val="single" w:sz="8" w:space="0" w:color="0099FF"/>
          <w:insideV w:val="single" w:sz="8" w:space="0" w:color="0099FF"/>
        </w:tblBorders>
        <w:tblLook w:val="0620" w:firstRow="1" w:lastRow="0" w:firstColumn="0" w:lastColumn="0" w:noHBand="1" w:noVBand="1"/>
      </w:tblPr>
      <w:tblGrid>
        <w:gridCol w:w="1412"/>
        <w:gridCol w:w="4825"/>
        <w:gridCol w:w="2126"/>
      </w:tblGrid>
      <w:tr w:rsidR="00643CAD" w:rsidRPr="007F1642" w14:paraId="17F79648" w14:textId="77777777" w:rsidTr="00737BE2">
        <w:trPr>
          <w:cnfStyle w:val="100000000000" w:firstRow="1" w:lastRow="0" w:firstColumn="0" w:lastColumn="0" w:oddVBand="0" w:evenVBand="0" w:oddHBand="0" w:evenHBand="0" w:firstRowFirstColumn="0" w:firstRowLastColumn="0" w:lastRowFirstColumn="0" w:lastRowLastColumn="0"/>
          <w:trHeight w:val="545"/>
        </w:trPr>
        <w:tc>
          <w:tcPr>
            <w:tcW w:w="6237" w:type="dxa"/>
            <w:gridSpan w:val="2"/>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3A1FFEF" w14:textId="77777777" w:rsidR="00643CAD" w:rsidRPr="007F1642" w:rsidRDefault="00643CAD" w:rsidP="00915DB4">
            <w:pPr>
              <w:jc w:val="center"/>
              <w:rPr>
                <w:rFonts w:ascii="Tahoma" w:hAnsi="Tahoma" w:cs="Tahoma"/>
                <w:color w:val="262626" w:themeColor="text1" w:themeTint="D9"/>
                <w:sz w:val="20"/>
                <w:szCs w:val="20"/>
              </w:rPr>
            </w:pPr>
            <w:r w:rsidRPr="007F1642">
              <w:rPr>
                <w:rFonts w:ascii="Tahoma" w:hAnsi="Tahoma" w:cs="Tahoma"/>
                <w:color w:val="262626" w:themeColor="text1" w:themeTint="D9"/>
                <w:sz w:val="20"/>
                <w:szCs w:val="20"/>
              </w:rPr>
              <w:t>Название приложения</w:t>
            </w:r>
          </w:p>
        </w:tc>
        <w:tc>
          <w:tcPr>
            <w:tcW w:w="2126"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68E44352" w14:textId="77777777" w:rsidR="00643CAD" w:rsidRPr="007F1642" w:rsidRDefault="00643CAD" w:rsidP="00915DB4">
            <w:pPr>
              <w:jc w:val="center"/>
              <w:rPr>
                <w:rFonts w:ascii="Tahoma" w:hAnsi="Tahoma" w:cs="Tahoma"/>
                <w:color w:val="262626" w:themeColor="text1" w:themeTint="D9"/>
                <w:sz w:val="20"/>
                <w:szCs w:val="20"/>
              </w:rPr>
            </w:pPr>
            <w:r w:rsidRPr="007F1642">
              <w:rPr>
                <w:rFonts w:ascii="Tahoma" w:hAnsi="Tahoma" w:cs="Tahoma"/>
                <w:color w:val="262626" w:themeColor="text1" w:themeTint="D9"/>
                <w:sz w:val="20"/>
                <w:szCs w:val="20"/>
              </w:rPr>
              <w:t xml:space="preserve">Вложенный файл </w:t>
            </w:r>
          </w:p>
        </w:tc>
      </w:tr>
      <w:tr w:rsidR="00643CAD" w:rsidRPr="007F1642" w14:paraId="734A53F0" w14:textId="77777777" w:rsidTr="001F6E96">
        <w:trPr>
          <w:trHeight w:val="138"/>
        </w:trPr>
        <w:tc>
          <w:tcPr>
            <w:tcW w:w="8363" w:type="dxa"/>
            <w:gridSpan w:val="3"/>
          </w:tcPr>
          <w:p w14:paraId="104CF471" w14:textId="1C93CF27" w:rsidR="00643CAD" w:rsidRPr="0040284C" w:rsidRDefault="00592E42" w:rsidP="00737BE2">
            <w:pPr>
              <w:rPr>
                <w:rFonts w:ascii="Tahoma" w:hAnsi="Tahoma" w:cs="Tahoma"/>
                <w:bCs/>
                <w:sz w:val="20"/>
                <w:szCs w:val="20"/>
              </w:rPr>
            </w:pPr>
            <w:r w:rsidRPr="00737BE2">
              <w:rPr>
                <w:rFonts w:ascii="Tahoma" w:hAnsi="Tahoma" w:cs="Tahoma"/>
                <w:sz w:val="20"/>
                <w:szCs w:val="20"/>
              </w:rPr>
              <w:t>Приложение 1 – Формы документов, которые Депоненты должны заполнять и получать на руки</w:t>
            </w:r>
          </w:p>
        </w:tc>
      </w:tr>
      <w:tr w:rsidR="00643CAD" w:rsidRPr="007F1642" w14:paraId="0E2CA260" w14:textId="77777777" w:rsidTr="001F6E96">
        <w:trPr>
          <w:trHeight w:val="138"/>
        </w:trPr>
        <w:tc>
          <w:tcPr>
            <w:tcW w:w="8363" w:type="dxa"/>
            <w:gridSpan w:val="3"/>
          </w:tcPr>
          <w:p w14:paraId="05830392" w14:textId="77777777" w:rsidR="00643CAD" w:rsidRPr="00FC0A80" w:rsidRDefault="00643CAD" w:rsidP="00915DB4">
            <w:pPr>
              <w:jc w:val="left"/>
              <w:rPr>
                <w:rFonts w:ascii="Tahoma" w:hAnsi="Tahoma" w:cs="Tahoma"/>
                <w:bCs/>
                <w:sz w:val="20"/>
                <w:szCs w:val="20"/>
                <w:u w:val="single"/>
              </w:rPr>
            </w:pPr>
            <w:r w:rsidRPr="00FC0A80">
              <w:rPr>
                <w:rFonts w:ascii="Tahoma" w:hAnsi="Tahoma" w:cs="Tahoma"/>
                <w:color w:val="000000"/>
                <w:sz w:val="20"/>
                <w:szCs w:val="20"/>
              </w:rPr>
              <w:t>Формы документов, представляемые Депонентами в Депозитарий:</w:t>
            </w:r>
          </w:p>
        </w:tc>
      </w:tr>
      <w:tr w:rsidR="00643CAD" w:rsidRPr="007F1642" w14:paraId="15A7CE99" w14:textId="77777777" w:rsidTr="00737BE2">
        <w:trPr>
          <w:trHeight w:val="138"/>
        </w:trPr>
        <w:tc>
          <w:tcPr>
            <w:tcW w:w="1412" w:type="dxa"/>
          </w:tcPr>
          <w:p w14:paraId="615E0867" w14:textId="77777777" w:rsidR="00643CAD" w:rsidRPr="007F1642" w:rsidRDefault="00643CAD" w:rsidP="00915DB4">
            <w:pPr>
              <w:rPr>
                <w:rFonts w:ascii="Tahoma" w:hAnsi="Tahoma" w:cs="Tahoma"/>
                <w:sz w:val="20"/>
                <w:szCs w:val="20"/>
                <w:u w:val="single"/>
              </w:rPr>
            </w:pPr>
            <w:bookmarkStart w:id="609" w:name="_1563278197"/>
            <w:r w:rsidRPr="007F1642">
              <w:rPr>
                <w:rFonts w:ascii="Tahoma" w:hAnsi="Tahoma" w:cs="Tahoma"/>
                <w:color w:val="000000"/>
                <w:sz w:val="20"/>
                <w:szCs w:val="20"/>
              </w:rPr>
              <w:t>A01-1</w:t>
            </w:r>
            <w:bookmarkEnd w:id="609"/>
          </w:p>
        </w:tc>
        <w:tc>
          <w:tcPr>
            <w:tcW w:w="4825" w:type="dxa"/>
          </w:tcPr>
          <w:p w14:paraId="6F7534DA" w14:textId="77777777" w:rsidR="00643CAD" w:rsidRPr="007F1642" w:rsidRDefault="001C3209" w:rsidP="00915DB4">
            <w:pPr>
              <w:ind w:left="34"/>
              <w:rPr>
                <w:rFonts w:ascii="Tahoma" w:hAnsi="Tahoma" w:cs="Tahoma"/>
                <w:sz w:val="20"/>
                <w:szCs w:val="20"/>
                <w:u w:val="single"/>
              </w:rPr>
            </w:pPr>
            <w:bookmarkStart w:id="610" w:name="Текст_A01_1"/>
            <w:r w:rsidRPr="001C3209">
              <w:rPr>
                <w:rFonts w:ascii="Tahoma" w:hAnsi="Tahoma" w:cs="Tahoma"/>
                <w:color w:val="000000"/>
                <w:sz w:val="20"/>
                <w:szCs w:val="20"/>
              </w:rPr>
              <w:t>Анкета Депонента (юридического лица/</w:t>
            </w:r>
            <w:r w:rsidRPr="001C3209">
              <w:rPr>
                <w:rFonts w:ascii="Tahoma" w:hAnsi="Tahoma" w:cs="Tahoma"/>
                <w:b/>
                <w:color w:val="000000"/>
                <w:sz w:val="20"/>
                <w:szCs w:val="20"/>
              </w:rPr>
              <w:t xml:space="preserve"> </w:t>
            </w:r>
            <w:r w:rsidRPr="001C3209">
              <w:rPr>
                <w:rFonts w:ascii="Tahoma" w:hAnsi="Tahoma" w:cs="Tahoma"/>
                <w:color w:val="000000"/>
                <w:sz w:val="20"/>
                <w:szCs w:val="20"/>
              </w:rPr>
              <w:t>иностранной структуры без образования юридического лица)</w:t>
            </w:r>
            <w:bookmarkEnd w:id="610"/>
          </w:p>
        </w:tc>
        <w:bookmarkStart w:id="611" w:name="_MON_1842430612"/>
        <w:bookmarkStart w:id="612" w:name="_MON_1841925938"/>
        <w:bookmarkEnd w:id="611"/>
        <w:bookmarkEnd w:id="612"/>
        <w:bookmarkStart w:id="613" w:name="_MON_1848058019"/>
        <w:bookmarkEnd w:id="613"/>
        <w:tc>
          <w:tcPr>
            <w:tcW w:w="2126" w:type="dxa"/>
          </w:tcPr>
          <w:p w14:paraId="7E797C70" w14:textId="76CE6579" w:rsidR="00643CAD" w:rsidRPr="007F1642" w:rsidRDefault="00BE0F24" w:rsidP="00915DB4">
            <w:pPr>
              <w:jc w:val="center"/>
              <w:rPr>
                <w:rFonts w:ascii="Tahoma" w:hAnsi="Tahoma" w:cs="Tahoma"/>
                <w:bCs/>
                <w:sz w:val="20"/>
                <w:szCs w:val="20"/>
              </w:rPr>
            </w:pPr>
            <w:r>
              <w:rPr>
                <w:rFonts w:ascii="Tahoma" w:hAnsi="Tahoma" w:cs="Tahoma"/>
                <w:bCs/>
                <w:sz w:val="20"/>
                <w:szCs w:val="20"/>
              </w:rPr>
              <w:object w:dxaOrig="1530" w:dyaOrig="1000" w14:anchorId="5218A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3" o:title=""/>
                </v:shape>
                <o:OLEObject Type="Embed" ProgID="Word.Document.12" ShapeID="_x0000_i1025" DrawAspect="Icon" ObjectID="_1848146121" r:id="rId14">
                  <o:FieldCodes>\s</o:FieldCodes>
                </o:OLEObject>
              </w:object>
            </w:r>
          </w:p>
        </w:tc>
      </w:tr>
      <w:tr w:rsidR="009D30B7" w:rsidRPr="007F1642" w14:paraId="1A067E0C" w14:textId="77777777" w:rsidTr="00737BE2">
        <w:trPr>
          <w:trHeight w:val="138"/>
        </w:trPr>
        <w:tc>
          <w:tcPr>
            <w:tcW w:w="1412" w:type="dxa"/>
          </w:tcPr>
          <w:p w14:paraId="61AD8B70" w14:textId="77777777" w:rsidR="009D30B7" w:rsidRPr="009D30B7" w:rsidRDefault="009D30B7" w:rsidP="00915DB4">
            <w:pPr>
              <w:rPr>
                <w:rFonts w:ascii="Tahoma" w:hAnsi="Tahoma" w:cs="Tahoma"/>
                <w:color w:val="000000"/>
                <w:sz w:val="20"/>
                <w:szCs w:val="20"/>
              </w:rPr>
            </w:pPr>
            <w:r w:rsidRPr="0044557A">
              <w:rPr>
                <w:rFonts w:ascii="Tahoma" w:hAnsi="Tahoma" w:cs="Tahoma"/>
                <w:color w:val="000000"/>
                <w:sz w:val="20"/>
                <w:szCs w:val="20"/>
              </w:rPr>
              <w:t>A01-2</w:t>
            </w:r>
          </w:p>
        </w:tc>
        <w:tc>
          <w:tcPr>
            <w:tcW w:w="4825" w:type="dxa"/>
          </w:tcPr>
          <w:p w14:paraId="59CB28F1" w14:textId="77777777" w:rsidR="009D30B7" w:rsidRPr="009D30B7" w:rsidRDefault="001C3209" w:rsidP="00915DB4">
            <w:pPr>
              <w:ind w:left="34"/>
              <w:rPr>
                <w:rFonts w:ascii="Tahoma" w:hAnsi="Tahoma" w:cs="Tahoma"/>
                <w:color w:val="000000"/>
                <w:sz w:val="20"/>
                <w:szCs w:val="20"/>
              </w:rPr>
            </w:pPr>
            <w:bookmarkStart w:id="614" w:name="Текст_A01_2"/>
            <w:r w:rsidRPr="001C3209">
              <w:rPr>
                <w:rFonts w:ascii="Tahoma" w:hAnsi="Tahoma" w:cs="Tahoma"/>
                <w:color w:val="000000"/>
                <w:sz w:val="20"/>
                <w:szCs w:val="20"/>
              </w:rPr>
              <w:t>Анкета Депонента (страховой организации)</w:t>
            </w:r>
            <w:bookmarkEnd w:id="614"/>
          </w:p>
        </w:tc>
        <w:bookmarkStart w:id="615" w:name="_MON_1848058025"/>
        <w:bookmarkEnd w:id="615"/>
        <w:tc>
          <w:tcPr>
            <w:tcW w:w="2126" w:type="dxa"/>
          </w:tcPr>
          <w:p w14:paraId="61EE9CE9" w14:textId="6717DB66" w:rsidR="009D30B7" w:rsidRPr="007F1642" w:rsidRDefault="00BE0F24" w:rsidP="00915DB4">
            <w:pPr>
              <w:jc w:val="center"/>
              <w:rPr>
                <w:rFonts w:ascii="Tahoma" w:hAnsi="Tahoma" w:cs="Tahoma"/>
                <w:bCs/>
                <w:sz w:val="20"/>
                <w:szCs w:val="20"/>
              </w:rPr>
            </w:pPr>
            <w:r>
              <w:rPr>
                <w:rFonts w:ascii="Tahoma" w:hAnsi="Tahoma" w:cs="Tahoma"/>
                <w:bCs/>
                <w:sz w:val="20"/>
                <w:szCs w:val="20"/>
              </w:rPr>
              <w:object w:dxaOrig="1530" w:dyaOrig="1000" w14:anchorId="255F6C02">
                <v:shape id="_x0000_i1026" type="#_x0000_t75" style="width:76.5pt;height:50.25pt" o:ole="">
                  <v:imagedata r:id="rId15" o:title=""/>
                </v:shape>
                <o:OLEObject Type="Embed" ProgID="Word.Document.12" ShapeID="_x0000_i1026" DrawAspect="Icon" ObjectID="_1848146122" r:id="rId16">
                  <o:FieldCodes>\s</o:FieldCodes>
                </o:OLEObject>
              </w:object>
            </w:r>
          </w:p>
        </w:tc>
      </w:tr>
      <w:tr w:rsidR="00643CAD" w:rsidRPr="007F1642" w14:paraId="14104DB9" w14:textId="77777777" w:rsidTr="00737BE2">
        <w:trPr>
          <w:trHeight w:val="138"/>
        </w:trPr>
        <w:tc>
          <w:tcPr>
            <w:tcW w:w="1412" w:type="dxa"/>
          </w:tcPr>
          <w:p w14:paraId="061E5F51"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A02</w:t>
            </w:r>
          </w:p>
        </w:tc>
        <w:tc>
          <w:tcPr>
            <w:tcW w:w="4825" w:type="dxa"/>
          </w:tcPr>
          <w:p w14:paraId="563B4871" w14:textId="77777777" w:rsidR="00643CAD" w:rsidRPr="007F1642" w:rsidRDefault="001C3209" w:rsidP="00915DB4">
            <w:pPr>
              <w:ind w:left="34"/>
              <w:rPr>
                <w:rFonts w:ascii="Tahoma" w:hAnsi="Tahoma" w:cs="Tahoma"/>
                <w:color w:val="000000"/>
                <w:sz w:val="20"/>
                <w:szCs w:val="20"/>
              </w:rPr>
            </w:pPr>
            <w:bookmarkStart w:id="616" w:name="Текст_A02"/>
            <w:r w:rsidRPr="001C3209">
              <w:rPr>
                <w:rFonts w:ascii="Tahoma" w:hAnsi="Tahoma" w:cs="Tahoma"/>
                <w:color w:val="000000"/>
                <w:sz w:val="20"/>
                <w:szCs w:val="20"/>
              </w:rPr>
              <w:t>Анкета Депонента (физического лица/ индивидуального предпринимателя)</w:t>
            </w:r>
            <w:bookmarkEnd w:id="616"/>
          </w:p>
        </w:tc>
        <w:bookmarkStart w:id="617" w:name="_MON_1848058031"/>
        <w:bookmarkEnd w:id="617"/>
        <w:tc>
          <w:tcPr>
            <w:tcW w:w="2126" w:type="dxa"/>
          </w:tcPr>
          <w:p w14:paraId="3B5702B9" w14:textId="1948CF6B" w:rsidR="00643CAD" w:rsidRPr="007F1642" w:rsidRDefault="00BE0F24" w:rsidP="00915DB4">
            <w:pPr>
              <w:jc w:val="center"/>
              <w:rPr>
                <w:rFonts w:ascii="Tahoma" w:hAnsi="Tahoma" w:cs="Tahoma"/>
                <w:bCs/>
                <w:sz w:val="20"/>
                <w:szCs w:val="20"/>
              </w:rPr>
            </w:pPr>
            <w:r>
              <w:rPr>
                <w:rFonts w:ascii="Tahoma" w:hAnsi="Tahoma" w:cs="Tahoma"/>
                <w:bCs/>
                <w:sz w:val="20"/>
                <w:szCs w:val="20"/>
              </w:rPr>
              <w:object w:dxaOrig="1530" w:dyaOrig="1000" w14:anchorId="01663CED">
                <v:shape id="_x0000_i1027" type="#_x0000_t75" style="width:76.5pt;height:50.25pt" o:ole="">
                  <v:imagedata r:id="rId17" o:title=""/>
                </v:shape>
                <o:OLEObject Type="Embed" ProgID="Word.Document.12" ShapeID="_x0000_i1027" DrawAspect="Icon" ObjectID="_1848146123" r:id="rId18">
                  <o:FieldCodes>\s</o:FieldCodes>
                </o:OLEObject>
              </w:object>
            </w:r>
          </w:p>
        </w:tc>
      </w:tr>
      <w:tr w:rsidR="009D30B7" w:rsidRPr="007F1642" w14:paraId="13CA9BD2" w14:textId="77777777" w:rsidTr="00737BE2">
        <w:trPr>
          <w:trHeight w:val="138"/>
        </w:trPr>
        <w:tc>
          <w:tcPr>
            <w:tcW w:w="1412" w:type="dxa"/>
          </w:tcPr>
          <w:p w14:paraId="508275DE" w14:textId="77777777" w:rsidR="009D30B7" w:rsidRPr="009D30B7" w:rsidRDefault="009D30B7" w:rsidP="00915DB4">
            <w:pPr>
              <w:rPr>
                <w:rFonts w:ascii="Tahoma" w:hAnsi="Tahoma" w:cs="Tahoma"/>
                <w:color w:val="000000"/>
                <w:sz w:val="20"/>
                <w:szCs w:val="20"/>
              </w:rPr>
            </w:pPr>
            <w:r w:rsidRPr="0044557A">
              <w:rPr>
                <w:rFonts w:ascii="Tahoma" w:hAnsi="Tahoma" w:cs="Tahoma"/>
                <w:color w:val="000000"/>
                <w:sz w:val="20"/>
                <w:szCs w:val="20"/>
              </w:rPr>
              <w:t>A04</w:t>
            </w:r>
          </w:p>
        </w:tc>
        <w:tc>
          <w:tcPr>
            <w:tcW w:w="4825" w:type="dxa"/>
          </w:tcPr>
          <w:p w14:paraId="37F0A050" w14:textId="77777777" w:rsidR="009D30B7" w:rsidRPr="009D30B7" w:rsidRDefault="001C3209" w:rsidP="00915DB4">
            <w:pPr>
              <w:ind w:left="34"/>
              <w:rPr>
                <w:rFonts w:ascii="Tahoma" w:hAnsi="Tahoma" w:cs="Tahoma"/>
                <w:color w:val="000000"/>
                <w:sz w:val="20"/>
                <w:szCs w:val="20"/>
              </w:rPr>
            </w:pPr>
            <w:bookmarkStart w:id="618" w:name="Текст_A04"/>
            <w:r w:rsidRPr="001C3209">
              <w:rPr>
                <w:rFonts w:ascii="Tahoma" w:hAnsi="Tahoma" w:cs="Tahoma"/>
                <w:color w:val="000000"/>
                <w:sz w:val="20"/>
                <w:szCs w:val="20"/>
              </w:rPr>
              <w:t xml:space="preserve">Информация в отношении лица, передавшего ценные бумаги в оплату инвестиционных паев (анкета </w:t>
            </w:r>
            <w:proofErr w:type="spellStart"/>
            <w:r w:rsidRPr="001C3209">
              <w:rPr>
                <w:rFonts w:ascii="Tahoma" w:hAnsi="Tahoma" w:cs="Tahoma"/>
                <w:color w:val="000000"/>
                <w:sz w:val="20"/>
                <w:szCs w:val="20"/>
              </w:rPr>
              <w:t>субсчета</w:t>
            </w:r>
            <w:proofErr w:type="spellEnd"/>
            <w:r w:rsidRPr="001C3209">
              <w:rPr>
                <w:rFonts w:ascii="Tahoma" w:hAnsi="Tahoma" w:cs="Tahoma"/>
                <w:color w:val="000000"/>
                <w:sz w:val="20"/>
                <w:szCs w:val="20"/>
              </w:rPr>
              <w:t xml:space="preserve"> депо)</w:t>
            </w:r>
            <w:bookmarkEnd w:id="618"/>
          </w:p>
        </w:tc>
        <w:bookmarkStart w:id="619" w:name="_MON_1848058036"/>
        <w:bookmarkEnd w:id="619"/>
        <w:tc>
          <w:tcPr>
            <w:tcW w:w="2126" w:type="dxa"/>
          </w:tcPr>
          <w:p w14:paraId="2542EEA9" w14:textId="1949FCE9" w:rsidR="009D30B7" w:rsidRPr="007F1642" w:rsidRDefault="00BE0F24" w:rsidP="00915DB4">
            <w:pPr>
              <w:jc w:val="center"/>
              <w:rPr>
                <w:rFonts w:ascii="Tahoma" w:hAnsi="Tahoma" w:cs="Tahoma"/>
                <w:bCs/>
                <w:sz w:val="20"/>
                <w:szCs w:val="20"/>
              </w:rPr>
            </w:pPr>
            <w:r>
              <w:rPr>
                <w:rFonts w:ascii="Tahoma" w:hAnsi="Tahoma" w:cs="Tahoma"/>
                <w:bCs/>
                <w:sz w:val="20"/>
                <w:szCs w:val="20"/>
              </w:rPr>
              <w:object w:dxaOrig="1530" w:dyaOrig="1000" w14:anchorId="6380C15E">
                <v:shape id="_x0000_i1028" type="#_x0000_t75" style="width:76.5pt;height:50.25pt" o:ole="">
                  <v:imagedata r:id="rId19" o:title=""/>
                </v:shape>
                <o:OLEObject Type="Embed" ProgID="Word.Document.12" ShapeID="_x0000_i1028" DrawAspect="Icon" ObjectID="_1848146124" r:id="rId20">
                  <o:FieldCodes>\s</o:FieldCodes>
                </o:OLEObject>
              </w:object>
            </w:r>
          </w:p>
        </w:tc>
      </w:tr>
      <w:tr w:rsidR="00643CAD" w:rsidRPr="007F1642" w14:paraId="65BD6D26" w14:textId="77777777" w:rsidTr="00737BE2">
        <w:trPr>
          <w:trHeight w:val="138"/>
        </w:trPr>
        <w:tc>
          <w:tcPr>
            <w:tcW w:w="1412" w:type="dxa"/>
          </w:tcPr>
          <w:p w14:paraId="5EC87345"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A05</w:t>
            </w:r>
          </w:p>
        </w:tc>
        <w:tc>
          <w:tcPr>
            <w:tcW w:w="4825" w:type="dxa"/>
          </w:tcPr>
          <w:p w14:paraId="4AFB0FCF" w14:textId="77777777" w:rsidR="00643CAD" w:rsidRPr="007F1642" w:rsidRDefault="001C3209" w:rsidP="00915DB4">
            <w:pPr>
              <w:ind w:left="34"/>
              <w:rPr>
                <w:rFonts w:ascii="Tahoma" w:hAnsi="Tahoma" w:cs="Tahoma"/>
                <w:color w:val="000000"/>
                <w:sz w:val="20"/>
                <w:szCs w:val="20"/>
              </w:rPr>
            </w:pPr>
            <w:bookmarkStart w:id="620" w:name="Текст_A05"/>
            <w:r w:rsidRPr="001C3209">
              <w:rPr>
                <w:rFonts w:ascii="Tahoma" w:hAnsi="Tahoma" w:cs="Tahoma"/>
                <w:color w:val="000000"/>
                <w:sz w:val="20"/>
                <w:szCs w:val="20"/>
              </w:rPr>
              <w:t>Анкета уполномоченного представителя Клиента (Депонента) (уполномоченный представитель - юридическое лицо)</w:t>
            </w:r>
            <w:bookmarkEnd w:id="620"/>
          </w:p>
        </w:tc>
        <w:bookmarkStart w:id="621" w:name="_MON_1848058041"/>
        <w:bookmarkEnd w:id="621"/>
        <w:tc>
          <w:tcPr>
            <w:tcW w:w="2126" w:type="dxa"/>
          </w:tcPr>
          <w:p w14:paraId="1C9A47B3" w14:textId="46784399" w:rsidR="00643CAD" w:rsidRPr="007F1642" w:rsidRDefault="00BE0F24" w:rsidP="00915DB4">
            <w:pPr>
              <w:jc w:val="center"/>
              <w:rPr>
                <w:rFonts w:ascii="Tahoma" w:hAnsi="Tahoma" w:cs="Tahoma"/>
                <w:bCs/>
                <w:sz w:val="20"/>
                <w:szCs w:val="20"/>
              </w:rPr>
            </w:pPr>
            <w:r>
              <w:rPr>
                <w:rFonts w:ascii="Tahoma" w:hAnsi="Tahoma" w:cs="Tahoma"/>
                <w:bCs/>
                <w:sz w:val="20"/>
                <w:szCs w:val="20"/>
              </w:rPr>
              <w:object w:dxaOrig="1530" w:dyaOrig="1000" w14:anchorId="4BFA9A17">
                <v:shape id="_x0000_i1029" type="#_x0000_t75" style="width:76.5pt;height:50.25pt" o:ole="">
                  <v:imagedata r:id="rId21" o:title=""/>
                </v:shape>
                <o:OLEObject Type="Embed" ProgID="Word.Document.12" ShapeID="_x0000_i1029" DrawAspect="Icon" ObjectID="_1848146125" r:id="rId22">
                  <o:FieldCodes>\s</o:FieldCodes>
                </o:OLEObject>
              </w:object>
            </w:r>
          </w:p>
        </w:tc>
      </w:tr>
      <w:tr w:rsidR="00643CAD" w:rsidRPr="007F1642" w14:paraId="72252F2C" w14:textId="77777777" w:rsidTr="00737BE2">
        <w:trPr>
          <w:trHeight w:val="138"/>
        </w:trPr>
        <w:tc>
          <w:tcPr>
            <w:tcW w:w="1412" w:type="dxa"/>
          </w:tcPr>
          <w:p w14:paraId="2F1143D1"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A06</w:t>
            </w:r>
          </w:p>
        </w:tc>
        <w:tc>
          <w:tcPr>
            <w:tcW w:w="4825" w:type="dxa"/>
          </w:tcPr>
          <w:p w14:paraId="446369D0" w14:textId="77777777" w:rsidR="00643CAD" w:rsidRPr="007F1642" w:rsidRDefault="001C3209" w:rsidP="00915DB4">
            <w:pPr>
              <w:ind w:left="34"/>
              <w:rPr>
                <w:rFonts w:ascii="Tahoma" w:hAnsi="Tahoma" w:cs="Tahoma"/>
                <w:color w:val="000000"/>
                <w:sz w:val="20"/>
                <w:szCs w:val="20"/>
              </w:rPr>
            </w:pPr>
            <w:bookmarkStart w:id="622" w:name="Текст_A06"/>
            <w:r w:rsidRPr="001C3209">
              <w:rPr>
                <w:rFonts w:ascii="Tahoma" w:hAnsi="Tahoma" w:cs="Tahoma"/>
                <w:color w:val="000000"/>
                <w:sz w:val="20"/>
                <w:szCs w:val="20"/>
              </w:rPr>
              <w:t>Анкета уполномоченного представителя Клиента (Депонента) (уполномоченный представитель - физическое лицо)</w:t>
            </w:r>
            <w:bookmarkEnd w:id="622"/>
          </w:p>
        </w:tc>
        <w:bookmarkStart w:id="623" w:name="_MON_1848058045"/>
        <w:bookmarkEnd w:id="623"/>
        <w:tc>
          <w:tcPr>
            <w:tcW w:w="2126" w:type="dxa"/>
          </w:tcPr>
          <w:p w14:paraId="34DF35F1" w14:textId="0EC60CF7" w:rsidR="00643CAD" w:rsidRPr="007F1642" w:rsidRDefault="00BE0F24" w:rsidP="00915DB4">
            <w:pPr>
              <w:jc w:val="center"/>
              <w:rPr>
                <w:rFonts w:ascii="Tahoma" w:hAnsi="Tahoma" w:cs="Tahoma"/>
                <w:bCs/>
                <w:sz w:val="20"/>
                <w:szCs w:val="20"/>
              </w:rPr>
            </w:pPr>
            <w:r>
              <w:rPr>
                <w:rFonts w:ascii="Tahoma" w:hAnsi="Tahoma" w:cs="Tahoma"/>
                <w:bCs/>
                <w:sz w:val="20"/>
                <w:szCs w:val="20"/>
              </w:rPr>
              <w:object w:dxaOrig="1530" w:dyaOrig="1000" w14:anchorId="7E227DA8">
                <v:shape id="_x0000_i1030" type="#_x0000_t75" style="width:76.5pt;height:50.25pt" o:ole="">
                  <v:imagedata r:id="rId23" o:title=""/>
                </v:shape>
                <o:OLEObject Type="Embed" ProgID="Word.Document.12" ShapeID="_x0000_i1030" DrawAspect="Icon" ObjectID="_1848146126" r:id="rId24">
                  <o:FieldCodes>\s</o:FieldCodes>
                </o:OLEObject>
              </w:object>
            </w:r>
          </w:p>
        </w:tc>
      </w:tr>
      <w:tr w:rsidR="00643CAD" w:rsidRPr="007F1642" w14:paraId="27E683FF" w14:textId="77777777" w:rsidTr="00737BE2">
        <w:trPr>
          <w:trHeight w:val="138"/>
        </w:trPr>
        <w:tc>
          <w:tcPr>
            <w:tcW w:w="1412" w:type="dxa"/>
          </w:tcPr>
          <w:p w14:paraId="178F95E9"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A07</w:t>
            </w:r>
          </w:p>
        </w:tc>
        <w:tc>
          <w:tcPr>
            <w:tcW w:w="4825" w:type="dxa"/>
          </w:tcPr>
          <w:p w14:paraId="7A76C6E9" w14:textId="77777777" w:rsidR="00643CAD" w:rsidRPr="007F1642" w:rsidRDefault="001C3209" w:rsidP="00915DB4">
            <w:pPr>
              <w:ind w:left="34"/>
              <w:rPr>
                <w:rFonts w:ascii="Tahoma" w:hAnsi="Tahoma" w:cs="Tahoma"/>
                <w:color w:val="000000"/>
                <w:sz w:val="20"/>
                <w:szCs w:val="20"/>
              </w:rPr>
            </w:pPr>
            <w:bookmarkStart w:id="624" w:name="Текст_A07"/>
            <w:r w:rsidRPr="001C3209">
              <w:rPr>
                <w:rFonts w:ascii="Tahoma" w:hAnsi="Tahoma" w:cs="Tahoma"/>
                <w:color w:val="000000"/>
                <w:sz w:val="20"/>
                <w:szCs w:val="20"/>
              </w:rPr>
              <w:t>Анкета выгодоприобретателя Клиента (Депонента) (выгодоприобретатель - юридическое лицо, иностранная структура без образования юридического лица)</w:t>
            </w:r>
            <w:bookmarkEnd w:id="624"/>
          </w:p>
        </w:tc>
        <w:bookmarkStart w:id="625" w:name="_MON_1848058070"/>
        <w:bookmarkEnd w:id="625"/>
        <w:tc>
          <w:tcPr>
            <w:tcW w:w="2126" w:type="dxa"/>
          </w:tcPr>
          <w:p w14:paraId="39B9CC7C" w14:textId="5EEC250A" w:rsidR="00643CAD" w:rsidRPr="007F1642" w:rsidRDefault="00BE0F24" w:rsidP="00915DB4">
            <w:pPr>
              <w:jc w:val="center"/>
              <w:rPr>
                <w:rFonts w:ascii="Tahoma" w:hAnsi="Tahoma" w:cs="Tahoma"/>
                <w:bCs/>
                <w:sz w:val="20"/>
                <w:szCs w:val="20"/>
              </w:rPr>
            </w:pPr>
            <w:r>
              <w:rPr>
                <w:rFonts w:ascii="Tahoma" w:hAnsi="Tahoma" w:cs="Tahoma"/>
                <w:bCs/>
                <w:sz w:val="20"/>
                <w:szCs w:val="20"/>
              </w:rPr>
              <w:object w:dxaOrig="1530" w:dyaOrig="1000" w14:anchorId="4AEF3BD8">
                <v:shape id="_x0000_i1031" type="#_x0000_t75" style="width:76.5pt;height:50.25pt" o:ole="">
                  <v:imagedata r:id="rId25" o:title=""/>
                </v:shape>
                <o:OLEObject Type="Embed" ProgID="Word.Document.12" ShapeID="_x0000_i1031" DrawAspect="Icon" ObjectID="_1848146127" r:id="rId26">
                  <o:FieldCodes>\s</o:FieldCodes>
                </o:OLEObject>
              </w:object>
            </w:r>
          </w:p>
        </w:tc>
      </w:tr>
      <w:tr w:rsidR="00643CAD" w:rsidRPr="007F1642" w14:paraId="297FA113" w14:textId="77777777" w:rsidTr="00737BE2">
        <w:trPr>
          <w:trHeight w:val="138"/>
        </w:trPr>
        <w:tc>
          <w:tcPr>
            <w:tcW w:w="1412" w:type="dxa"/>
          </w:tcPr>
          <w:p w14:paraId="51628409"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A08</w:t>
            </w:r>
          </w:p>
        </w:tc>
        <w:tc>
          <w:tcPr>
            <w:tcW w:w="4825" w:type="dxa"/>
          </w:tcPr>
          <w:p w14:paraId="4B70222A" w14:textId="77777777" w:rsidR="00643CAD" w:rsidRPr="007F1642" w:rsidRDefault="001C3209" w:rsidP="00915DB4">
            <w:pPr>
              <w:ind w:left="34"/>
              <w:rPr>
                <w:rFonts w:ascii="Tahoma" w:hAnsi="Tahoma" w:cs="Tahoma"/>
                <w:color w:val="000000"/>
                <w:sz w:val="20"/>
                <w:szCs w:val="20"/>
              </w:rPr>
            </w:pPr>
            <w:bookmarkStart w:id="626" w:name="Текст_A08"/>
            <w:r w:rsidRPr="001C3209">
              <w:rPr>
                <w:rFonts w:ascii="Tahoma" w:hAnsi="Tahoma" w:cs="Tahoma"/>
                <w:color w:val="000000"/>
                <w:sz w:val="20"/>
                <w:szCs w:val="20"/>
              </w:rPr>
              <w:t>Анкета выгодоприобретателя Клиента (Депонента) (выгодоприобретатель - физическое лицо)</w:t>
            </w:r>
            <w:bookmarkEnd w:id="626"/>
          </w:p>
        </w:tc>
        <w:bookmarkStart w:id="627" w:name="_MON_1848058074"/>
        <w:bookmarkEnd w:id="627"/>
        <w:tc>
          <w:tcPr>
            <w:tcW w:w="2126" w:type="dxa"/>
          </w:tcPr>
          <w:p w14:paraId="27DB7762" w14:textId="66C6A489" w:rsidR="00643CAD" w:rsidRPr="007F1642" w:rsidRDefault="00CC09EC" w:rsidP="00BE0F24">
            <w:pPr>
              <w:jc w:val="center"/>
              <w:rPr>
                <w:rFonts w:ascii="Tahoma" w:hAnsi="Tahoma" w:cs="Tahoma"/>
                <w:bCs/>
                <w:sz w:val="20"/>
                <w:szCs w:val="20"/>
              </w:rPr>
            </w:pPr>
            <w:r>
              <w:rPr>
                <w:rFonts w:ascii="Tahoma" w:hAnsi="Tahoma" w:cs="Tahoma"/>
                <w:bCs/>
                <w:sz w:val="20"/>
                <w:szCs w:val="20"/>
              </w:rPr>
              <w:object w:dxaOrig="1530" w:dyaOrig="1000" w14:anchorId="6F5415CD">
                <v:shape id="_x0000_i1032" type="#_x0000_t75" style="width:76.5pt;height:50.25pt" o:ole="">
                  <v:imagedata r:id="rId27" o:title=""/>
                </v:shape>
                <o:OLEObject Type="Embed" ProgID="Word.Document.12" ShapeID="_x0000_i1032" DrawAspect="Icon" ObjectID="_1848146128" r:id="rId28">
                  <o:FieldCodes>\s</o:FieldCodes>
                </o:OLEObject>
              </w:object>
            </w:r>
          </w:p>
        </w:tc>
      </w:tr>
      <w:tr w:rsidR="009D30B7" w:rsidRPr="007F1642" w14:paraId="0FC00FCA" w14:textId="77777777" w:rsidTr="00737BE2">
        <w:trPr>
          <w:trHeight w:val="138"/>
        </w:trPr>
        <w:tc>
          <w:tcPr>
            <w:tcW w:w="1412" w:type="dxa"/>
          </w:tcPr>
          <w:p w14:paraId="205331C4" w14:textId="77777777" w:rsidR="009D30B7" w:rsidRPr="009D30B7" w:rsidRDefault="009D30B7" w:rsidP="00915DB4">
            <w:pPr>
              <w:rPr>
                <w:rFonts w:ascii="Tahoma" w:hAnsi="Tahoma" w:cs="Tahoma"/>
                <w:color w:val="000000"/>
                <w:sz w:val="20"/>
                <w:szCs w:val="20"/>
              </w:rPr>
            </w:pPr>
            <w:bookmarkStart w:id="628" w:name="Текст_A09" w:colFirst="1" w:colLast="1"/>
            <w:r w:rsidRPr="0044557A">
              <w:rPr>
                <w:rFonts w:ascii="Tahoma" w:hAnsi="Tahoma" w:cs="Tahoma"/>
                <w:color w:val="000000"/>
                <w:sz w:val="20"/>
                <w:szCs w:val="20"/>
              </w:rPr>
              <w:t>A09</w:t>
            </w:r>
          </w:p>
        </w:tc>
        <w:tc>
          <w:tcPr>
            <w:tcW w:w="4825" w:type="dxa"/>
          </w:tcPr>
          <w:p w14:paraId="32A8FA34" w14:textId="77777777" w:rsidR="009D30B7" w:rsidRPr="009D30B7" w:rsidRDefault="001C3209" w:rsidP="00915DB4">
            <w:pPr>
              <w:ind w:left="34"/>
              <w:rPr>
                <w:rFonts w:ascii="Tahoma" w:hAnsi="Tahoma" w:cs="Tahoma"/>
                <w:color w:val="000000"/>
                <w:sz w:val="20"/>
                <w:szCs w:val="20"/>
              </w:rPr>
            </w:pPr>
            <w:r w:rsidRPr="001C3209">
              <w:rPr>
                <w:rFonts w:ascii="Tahoma" w:hAnsi="Tahoma" w:cs="Tahoma"/>
                <w:color w:val="000000"/>
                <w:sz w:val="20"/>
                <w:szCs w:val="20"/>
              </w:rPr>
              <w:t>Анкета клиента (управляющей компании)</w:t>
            </w:r>
          </w:p>
        </w:tc>
        <w:bookmarkStart w:id="629" w:name="_MON_1848058079"/>
        <w:bookmarkEnd w:id="629"/>
        <w:tc>
          <w:tcPr>
            <w:tcW w:w="2126" w:type="dxa"/>
          </w:tcPr>
          <w:p w14:paraId="17937A1B" w14:textId="016C93E6" w:rsidR="009D30B7" w:rsidRPr="007F1642" w:rsidRDefault="00BE0F24" w:rsidP="00915DB4">
            <w:pPr>
              <w:jc w:val="center"/>
              <w:rPr>
                <w:rFonts w:ascii="Tahoma" w:hAnsi="Tahoma" w:cs="Tahoma"/>
                <w:bCs/>
                <w:sz w:val="20"/>
                <w:szCs w:val="20"/>
              </w:rPr>
            </w:pPr>
            <w:r>
              <w:rPr>
                <w:rFonts w:ascii="Tahoma" w:hAnsi="Tahoma" w:cs="Tahoma"/>
                <w:bCs/>
                <w:sz w:val="20"/>
                <w:szCs w:val="20"/>
              </w:rPr>
              <w:object w:dxaOrig="1530" w:dyaOrig="1000" w14:anchorId="3DE397FE">
                <v:shape id="_x0000_i1033" type="#_x0000_t75" style="width:76.5pt;height:50.25pt" o:ole="">
                  <v:imagedata r:id="rId29" o:title=""/>
                </v:shape>
                <o:OLEObject Type="Embed" ProgID="Word.Document.12" ShapeID="_x0000_i1033" DrawAspect="Icon" ObjectID="_1848146129" r:id="rId30">
                  <o:FieldCodes>\s</o:FieldCodes>
                </o:OLEObject>
              </w:object>
            </w:r>
          </w:p>
        </w:tc>
      </w:tr>
      <w:bookmarkEnd w:id="628"/>
      <w:tr w:rsidR="00643CAD" w:rsidRPr="007F1642" w14:paraId="6425F6EA" w14:textId="77777777" w:rsidTr="00737BE2">
        <w:trPr>
          <w:trHeight w:val="138"/>
        </w:trPr>
        <w:tc>
          <w:tcPr>
            <w:tcW w:w="1412" w:type="dxa"/>
          </w:tcPr>
          <w:p w14:paraId="562A71C7"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A10</w:t>
            </w:r>
          </w:p>
        </w:tc>
        <w:tc>
          <w:tcPr>
            <w:tcW w:w="4825" w:type="dxa"/>
          </w:tcPr>
          <w:p w14:paraId="355BBE61" w14:textId="77777777" w:rsidR="00643CAD" w:rsidRPr="007F1642" w:rsidRDefault="001C3209" w:rsidP="00915DB4">
            <w:pPr>
              <w:ind w:left="34"/>
              <w:rPr>
                <w:rFonts w:ascii="Tahoma" w:hAnsi="Tahoma" w:cs="Tahoma"/>
                <w:color w:val="000000"/>
                <w:sz w:val="20"/>
                <w:szCs w:val="20"/>
              </w:rPr>
            </w:pPr>
            <w:bookmarkStart w:id="630" w:name="Текст_A10"/>
            <w:r w:rsidRPr="001C3209">
              <w:rPr>
                <w:rFonts w:ascii="Tahoma" w:hAnsi="Tahoma" w:cs="Tahoma"/>
                <w:color w:val="000000"/>
                <w:sz w:val="20"/>
                <w:szCs w:val="20"/>
              </w:rPr>
              <w:t xml:space="preserve">Анкета </w:t>
            </w:r>
            <w:proofErr w:type="spellStart"/>
            <w:r w:rsidRPr="001C3209">
              <w:rPr>
                <w:rFonts w:ascii="Tahoma" w:hAnsi="Tahoma" w:cs="Tahoma"/>
                <w:color w:val="000000"/>
                <w:sz w:val="20"/>
                <w:szCs w:val="20"/>
              </w:rPr>
              <w:t>бенефициарного</w:t>
            </w:r>
            <w:proofErr w:type="spellEnd"/>
            <w:r w:rsidRPr="001C3209">
              <w:rPr>
                <w:rFonts w:ascii="Tahoma" w:hAnsi="Tahoma" w:cs="Tahoma"/>
                <w:color w:val="000000"/>
                <w:sz w:val="20"/>
                <w:szCs w:val="20"/>
              </w:rPr>
              <w:t xml:space="preserve"> владельца Клиента (Депонента)</w:t>
            </w:r>
            <w:bookmarkEnd w:id="630"/>
          </w:p>
        </w:tc>
        <w:bookmarkStart w:id="631" w:name="_MON_1848058085"/>
        <w:bookmarkEnd w:id="631"/>
        <w:tc>
          <w:tcPr>
            <w:tcW w:w="2126" w:type="dxa"/>
          </w:tcPr>
          <w:p w14:paraId="1BA355F9" w14:textId="09C635BB" w:rsidR="00643CAD" w:rsidRPr="007F1642" w:rsidRDefault="00BE0F24" w:rsidP="00BE0F24">
            <w:pPr>
              <w:jc w:val="center"/>
              <w:rPr>
                <w:rFonts w:ascii="Tahoma" w:hAnsi="Tahoma" w:cs="Tahoma"/>
                <w:color w:val="000000"/>
                <w:sz w:val="20"/>
                <w:szCs w:val="20"/>
              </w:rPr>
            </w:pPr>
            <w:r>
              <w:rPr>
                <w:rFonts w:ascii="Tahoma" w:hAnsi="Tahoma" w:cs="Tahoma"/>
                <w:color w:val="000000"/>
                <w:sz w:val="20"/>
                <w:szCs w:val="20"/>
              </w:rPr>
              <w:object w:dxaOrig="1530" w:dyaOrig="1000" w14:anchorId="6B19D6F9">
                <v:shape id="_x0000_i1034" type="#_x0000_t75" style="width:76.5pt;height:50.25pt" o:ole="">
                  <v:imagedata r:id="rId31" o:title=""/>
                </v:shape>
                <o:OLEObject Type="Embed" ProgID="Word.Document.12" ShapeID="_x0000_i1034" DrawAspect="Icon" ObjectID="_1848146130" r:id="rId32">
                  <o:FieldCodes>\s</o:FieldCodes>
                </o:OLEObject>
              </w:object>
            </w:r>
          </w:p>
        </w:tc>
      </w:tr>
      <w:tr w:rsidR="00643CAD" w:rsidRPr="007F1642" w14:paraId="568A4760" w14:textId="77777777" w:rsidTr="00737BE2">
        <w:trPr>
          <w:trHeight w:val="138"/>
        </w:trPr>
        <w:tc>
          <w:tcPr>
            <w:tcW w:w="1412" w:type="dxa"/>
          </w:tcPr>
          <w:p w14:paraId="1F7E5776"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A11</w:t>
            </w:r>
          </w:p>
        </w:tc>
        <w:tc>
          <w:tcPr>
            <w:tcW w:w="4825" w:type="dxa"/>
          </w:tcPr>
          <w:p w14:paraId="4CEE0549" w14:textId="77777777" w:rsidR="00643CAD" w:rsidRPr="007F1642" w:rsidRDefault="001C3209" w:rsidP="00915DB4">
            <w:pPr>
              <w:ind w:left="34"/>
              <w:rPr>
                <w:rFonts w:ascii="Tahoma" w:hAnsi="Tahoma" w:cs="Tahoma"/>
                <w:color w:val="000000"/>
                <w:sz w:val="20"/>
                <w:szCs w:val="20"/>
              </w:rPr>
            </w:pPr>
            <w:bookmarkStart w:id="632" w:name="Текст_A11"/>
            <w:r w:rsidRPr="001C3209">
              <w:rPr>
                <w:rFonts w:ascii="Tahoma" w:hAnsi="Tahoma" w:cs="Tahoma"/>
                <w:color w:val="000000"/>
                <w:sz w:val="20"/>
                <w:szCs w:val="20"/>
              </w:rPr>
              <w:t>Анкета Оператора/Попечителя счета депо</w:t>
            </w:r>
            <w:bookmarkEnd w:id="632"/>
          </w:p>
        </w:tc>
        <w:bookmarkStart w:id="633" w:name="_MON_1848058089"/>
        <w:bookmarkEnd w:id="633"/>
        <w:tc>
          <w:tcPr>
            <w:tcW w:w="2126" w:type="dxa"/>
          </w:tcPr>
          <w:p w14:paraId="624D9CEE" w14:textId="1407F192"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77E2FFCC">
                <v:shape id="_x0000_i1035" type="#_x0000_t75" style="width:76.5pt;height:50.25pt" o:ole="">
                  <v:imagedata r:id="rId33" o:title=""/>
                </v:shape>
                <o:OLEObject Type="Embed" ProgID="Word.Document.12" ShapeID="_x0000_i1035" DrawAspect="Icon" ObjectID="_1848146131" r:id="rId34">
                  <o:FieldCodes>\s</o:FieldCodes>
                </o:OLEObject>
              </w:object>
            </w:r>
          </w:p>
        </w:tc>
      </w:tr>
      <w:tr w:rsidR="00643CAD" w:rsidRPr="007F1642" w14:paraId="4237D636" w14:textId="77777777" w:rsidTr="00737BE2">
        <w:trPr>
          <w:trHeight w:val="138"/>
        </w:trPr>
        <w:tc>
          <w:tcPr>
            <w:tcW w:w="1412" w:type="dxa"/>
          </w:tcPr>
          <w:p w14:paraId="11E123D1"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A12</w:t>
            </w:r>
          </w:p>
        </w:tc>
        <w:tc>
          <w:tcPr>
            <w:tcW w:w="4825" w:type="dxa"/>
          </w:tcPr>
          <w:p w14:paraId="0527B8A9" w14:textId="77777777" w:rsidR="00643CAD" w:rsidRPr="007F1642" w:rsidRDefault="001C3209" w:rsidP="00915DB4">
            <w:pPr>
              <w:ind w:left="34"/>
              <w:rPr>
                <w:rFonts w:ascii="Tahoma" w:hAnsi="Tahoma" w:cs="Tahoma"/>
                <w:color w:val="000000"/>
                <w:sz w:val="20"/>
                <w:szCs w:val="20"/>
              </w:rPr>
            </w:pPr>
            <w:bookmarkStart w:id="634" w:name="Текст_A12"/>
            <w:r w:rsidRPr="001C3209">
              <w:rPr>
                <w:rFonts w:ascii="Tahoma" w:hAnsi="Tahoma" w:cs="Tahoma"/>
                <w:color w:val="000000"/>
                <w:sz w:val="20"/>
                <w:szCs w:val="20"/>
              </w:rPr>
              <w:t>Анкета залогодержателя (юридического лица)</w:t>
            </w:r>
            <w:bookmarkEnd w:id="634"/>
          </w:p>
        </w:tc>
        <w:bookmarkStart w:id="635" w:name="_MON_1848058103"/>
        <w:bookmarkEnd w:id="635"/>
        <w:tc>
          <w:tcPr>
            <w:tcW w:w="2126" w:type="dxa"/>
          </w:tcPr>
          <w:p w14:paraId="5FE3D38E" w14:textId="0FCB2F15"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474F73CF">
                <v:shape id="_x0000_i1036" type="#_x0000_t75" style="width:76.5pt;height:50.25pt" o:ole="">
                  <v:imagedata r:id="rId35" o:title=""/>
                </v:shape>
                <o:OLEObject Type="Embed" ProgID="Word.Document.12" ShapeID="_x0000_i1036" DrawAspect="Icon" ObjectID="_1848146132" r:id="rId36">
                  <o:FieldCodes>\s</o:FieldCodes>
                </o:OLEObject>
              </w:object>
            </w:r>
          </w:p>
        </w:tc>
      </w:tr>
      <w:tr w:rsidR="00643CAD" w:rsidRPr="007F1642" w14:paraId="61407686" w14:textId="77777777" w:rsidTr="00737BE2">
        <w:trPr>
          <w:trHeight w:val="138"/>
        </w:trPr>
        <w:tc>
          <w:tcPr>
            <w:tcW w:w="1412" w:type="dxa"/>
          </w:tcPr>
          <w:p w14:paraId="7321B779"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A13</w:t>
            </w:r>
          </w:p>
        </w:tc>
        <w:tc>
          <w:tcPr>
            <w:tcW w:w="4825" w:type="dxa"/>
          </w:tcPr>
          <w:p w14:paraId="6F887F56" w14:textId="77777777" w:rsidR="00643CAD" w:rsidRPr="007F1642" w:rsidRDefault="001C3209" w:rsidP="00915DB4">
            <w:pPr>
              <w:ind w:left="34"/>
              <w:rPr>
                <w:rFonts w:ascii="Tahoma" w:hAnsi="Tahoma" w:cs="Tahoma"/>
                <w:color w:val="000000"/>
                <w:sz w:val="20"/>
                <w:szCs w:val="20"/>
              </w:rPr>
            </w:pPr>
            <w:bookmarkStart w:id="636" w:name="Текст_A13"/>
            <w:r w:rsidRPr="001C3209">
              <w:rPr>
                <w:rFonts w:ascii="Tahoma" w:hAnsi="Tahoma" w:cs="Tahoma"/>
                <w:color w:val="000000"/>
                <w:sz w:val="20"/>
                <w:szCs w:val="20"/>
              </w:rPr>
              <w:t>Анкета залогодержателя (физического лица)</w:t>
            </w:r>
            <w:bookmarkEnd w:id="636"/>
          </w:p>
        </w:tc>
        <w:bookmarkStart w:id="637" w:name="_MON_1848058107"/>
        <w:bookmarkEnd w:id="637"/>
        <w:tc>
          <w:tcPr>
            <w:tcW w:w="2126" w:type="dxa"/>
          </w:tcPr>
          <w:p w14:paraId="6289F31C" w14:textId="00D9DF39"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44DA80A4">
                <v:shape id="_x0000_i1037" type="#_x0000_t75" style="width:76.5pt;height:50.25pt" o:ole="">
                  <v:imagedata r:id="rId37" o:title=""/>
                </v:shape>
                <o:OLEObject Type="Embed" ProgID="Word.Document.12" ShapeID="_x0000_i1037" DrawAspect="Icon" ObjectID="_1848146133" r:id="rId38">
                  <o:FieldCodes>\s</o:FieldCodes>
                </o:OLEObject>
              </w:object>
            </w:r>
          </w:p>
        </w:tc>
      </w:tr>
      <w:tr w:rsidR="00643CAD" w:rsidRPr="007F1642" w14:paraId="56ED1984" w14:textId="77777777" w:rsidTr="00737BE2">
        <w:trPr>
          <w:trHeight w:val="138"/>
        </w:trPr>
        <w:tc>
          <w:tcPr>
            <w:tcW w:w="1412" w:type="dxa"/>
          </w:tcPr>
          <w:p w14:paraId="010FEE77"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D01</w:t>
            </w:r>
          </w:p>
        </w:tc>
        <w:tc>
          <w:tcPr>
            <w:tcW w:w="4825" w:type="dxa"/>
          </w:tcPr>
          <w:p w14:paraId="5B3C0167" w14:textId="77777777" w:rsidR="00643CAD" w:rsidRPr="007F1642" w:rsidRDefault="001C3209" w:rsidP="00915DB4">
            <w:pPr>
              <w:ind w:left="34"/>
              <w:rPr>
                <w:rFonts w:ascii="Tahoma" w:hAnsi="Tahoma" w:cs="Tahoma"/>
                <w:color w:val="000000"/>
                <w:sz w:val="20"/>
                <w:szCs w:val="20"/>
              </w:rPr>
            </w:pPr>
            <w:bookmarkStart w:id="638" w:name="Текст_D01"/>
            <w:r w:rsidRPr="001C3209">
              <w:rPr>
                <w:rFonts w:ascii="Tahoma" w:hAnsi="Tahoma" w:cs="Tahoma"/>
                <w:color w:val="000000"/>
                <w:sz w:val="20"/>
                <w:szCs w:val="20"/>
              </w:rPr>
              <w:t>Доверенность (юридического лица)</w:t>
            </w:r>
            <w:bookmarkEnd w:id="638"/>
          </w:p>
        </w:tc>
        <w:bookmarkStart w:id="639" w:name="_MON_1848058117"/>
        <w:bookmarkEnd w:id="639"/>
        <w:tc>
          <w:tcPr>
            <w:tcW w:w="2126" w:type="dxa"/>
          </w:tcPr>
          <w:p w14:paraId="280EB2C6" w14:textId="41552FBA"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2673F4B7">
                <v:shape id="_x0000_i1038" type="#_x0000_t75" style="width:76.5pt;height:50.25pt" o:ole="">
                  <v:imagedata r:id="rId39" o:title=""/>
                </v:shape>
                <o:OLEObject Type="Embed" ProgID="Word.Document.12" ShapeID="_x0000_i1038" DrawAspect="Icon" ObjectID="_1848146134" r:id="rId40">
                  <o:FieldCodes>\s</o:FieldCodes>
                </o:OLEObject>
              </w:object>
            </w:r>
          </w:p>
        </w:tc>
      </w:tr>
      <w:tr w:rsidR="00643CAD" w:rsidRPr="007F1642" w14:paraId="28B6B4F1" w14:textId="77777777" w:rsidTr="00737BE2">
        <w:trPr>
          <w:trHeight w:val="138"/>
        </w:trPr>
        <w:tc>
          <w:tcPr>
            <w:tcW w:w="1412" w:type="dxa"/>
          </w:tcPr>
          <w:p w14:paraId="60F8B0A5"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D02</w:t>
            </w:r>
          </w:p>
        </w:tc>
        <w:tc>
          <w:tcPr>
            <w:tcW w:w="4825" w:type="dxa"/>
          </w:tcPr>
          <w:p w14:paraId="3F9DA606" w14:textId="77777777" w:rsidR="00643CAD" w:rsidRPr="007F1642" w:rsidRDefault="001C3209" w:rsidP="00915DB4">
            <w:pPr>
              <w:ind w:left="34"/>
              <w:rPr>
                <w:rFonts w:ascii="Tahoma" w:hAnsi="Tahoma" w:cs="Tahoma"/>
                <w:color w:val="000000"/>
                <w:sz w:val="20"/>
                <w:szCs w:val="20"/>
              </w:rPr>
            </w:pPr>
            <w:bookmarkStart w:id="640" w:name="Текст_D02"/>
            <w:r w:rsidRPr="001C3209">
              <w:rPr>
                <w:rFonts w:ascii="Tahoma" w:hAnsi="Tahoma" w:cs="Tahoma"/>
                <w:color w:val="000000"/>
                <w:sz w:val="20"/>
                <w:szCs w:val="20"/>
              </w:rPr>
              <w:t>Доверенность (физического лица)</w:t>
            </w:r>
            <w:bookmarkEnd w:id="640"/>
          </w:p>
        </w:tc>
        <w:bookmarkStart w:id="641" w:name="_MON_1848058122"/>
        <w:bookmarkEnd w:id="641"/>
        <w:tc>
          <w:tcPr>
            <w:tcW w:w="2126" w:type="dxa"/>
          </w:tcPr>
          <w:p w14:paraId="1DF7063B" w14:textId="7C14B7E0"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62DC243D">
                <v:shape id="_x0000_i1039" type="#_x0000_t75" style="width:76.5pt;height:50.25pt" o:ole="">
                  <v:imagedata r:id="rId41" o:title=""/>
                </v:shape>
                <o:OLEObject Type="Embed" ProgID="Word.Document.12" ShapeID="_x0000_i1039" DrawAspect="Icon" ObjectID="_1848146135" r:id="rId42">
                  <o:FieldCodes>\s</o:FieldCodes>
                </o:OLEObject>
              </w:object>
            </w:r>
          </w:p>
        </w:tc>
      </w:tr>
      <w:tr w:rsidR="00643CAD" w:rsidRPr="007F1642" w14:paraId="6C3A6D5D" w14:textId="77777777" w:rsidTr="00737BE2">
        <w:trPr>
          <w:trHeight w:val="138"/>
        </w:trPr>
        <w:tc>
          <w:tcPr>
            <w:tcW w:w="1412" w:type="dxa"/>
          </w:tcPr>
          <w:p w14:paraId="04483B2D"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R01</w:t>
            </w:r>
          </w:p>
        </w:tc>
        <w:tc>
          <w:tcPr>
            <w:tcW w:w="4825" w:type="dxa"/>
          </w:tcPr>
          <w:p w14:paraId="6212D49C" w14:textId="77777777" w:rsidR="00643CAD" w:rsidRPr="007F1642" w:rsidRDefault="001C3209" w:rsidP="00915DB4">
            <w:pPr>
              <w:ind w:left="34"/>
              <w:rPr>
                <w:rFonts w:ascii="Tahoma" w:hAnsi="Tahoma" w:cs="Tahoma"/>
                <w:color w:val="000000"/>
                <w:sz w:val="20"/>
                <w:szCs w:val="20"/>
              </w:rPr>
            </w:pPr>
            <w:bookmarkStart w:id="642" w:name="Текст_R01"/>
            <w:r w:rsidRPr="001C3209">
              <w:rPr>
                <w:rFonts w:ascii="Tahoma" w:hAnsi="Tahoma" w:cs="Tahoma"/>
                <w:color w:val="000000"/>
                <w:sz w:val="20"/>
                <w:szCs w:val="20"/>
              </w:rPr>
              <w:t>Поручение на открытие счета депо</w:t>
            </w:r>
            <w:bookmarkEnd w:id="642"/>
          </w:p>
        </w:tc>
        <w:bookmarkStart w:id="643" w:name="_MON_1848058130"/>
        <w:bookmarkEnd w:id="643"/>
        <w:tc>
          <w:tcPr>
            <w:tcW w:w="2126" w:type="dxa"/>
          </w:tcPr>
          <w:p w14:paraId="07734568" w14:textId="41DF18B7"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576FB4F4">
                <v:shape id="_x0000_i1040" type="#_x0000_t75" style="width:76.5pt;height:50.25pt" o:ole="">
                  <v:imagedata r:id="rId43" o:title=""/>
                </v:shape>
                <o:OLEObject Type="Embed" ProgID="Word.Document.12" ShapeID="_x0000_i1040" DrawAspect="Icon" ObjectID="_1848146136" r:id="rId44">
                  <o:FieldCodes>\s</o:FieldCodes>
                </o:OLEObject>
              </w:object>
            </w:r>
          </w:p>
        </w:tc>
      </w:tr>
      <w:tr w:rsidR="00643CAD" w:rsidRPr="007F1642" w14:paraId="18057D91" w14:textId="77777777" w:rsidTr="00737BE2">
        <w:trPr>
          <w:trHeight w:val="138"/>
        </w:trPr>
        <w:tc>
          <w:tcPr>
            <w:tcW w:w="1412" w:type="dxa"/>
          </w:tcPr>
          <w:p w14:paraId="188266AC" w14:textId="77777777" w:rsidR="00643CAD" w:rsidRPr="007F1642" w:rsidRDefault="002C60A5" w:rsidP="00915DB4">
            <w:pPr>
              <w:rPr>
                <w:rFonts w:ascii="Tahoma" w:hAnsi="Tahoma" w:cs="Tahoma"/>
                <w:color w:val="000000"/>
                <w:sz w:val="20"/>
                <w:szCs w:val="20"/>
              </w:rPr>
            </w:pPr>
            <w:hyperlink w:anchor="R02_621" w:history="1">
              <w:r w:rsidR="00643CAD" w:rsidRPr="007F1642">
                <w:rPr>
                  <w:rStyle w:val="af"/>
                  <w:rFonts w:ascii="Tahoma" w:hAnsi="Tahoma" w:cs="Tahoma"/>
                  <w:color w:val="auto"/>
                  <w:sz w:val="20"/>
                  <w:szCs w:val="20"/>
                  <w:u w:val="none"/>
                </w:rPr>
                <w:t>R02</w:t>
              </w:r>
            </w:hyperlink>
          </w:p>
        </w:tc>
        <w:tc>
          <w:tcPr>
            <w:tcW w:w="4825" w:type="dxa"/>
          </w:tcPr>
          <w:p w14:paraId="5DA99EE3" w14:textId="77777777" w:rsidR="00643CAD" w:rsidRPr="007F1642" w:rsidRDefault="001C3209" w:rsidP="00915DB4">
            <w:pPr>
              <w:ind w:left="34"/>
              <w:rPr>
                <w:rFonts w:ascii="Tahoma" w:hAnsi="Tahoma" w:cs="Tahoma"/>
                <w:color w:val="000000"/>
                <w:sz w:val="20"/>
                <w:szCs w:val="20"/>
              </w:rPr>
            </w:pPr>
            <w:bookmarkStart w:id="644" w:name="Текст_R02"/>
            <w:r w:rsidRPr="001C3209">
              <w:rPr>
                <w:rFonts w:ascii="Tahoma" w:hAnsi="Tahoma" w:cs="Tahoma"/>
                <w:color w:val="000000"/>
                <w:sz w:val="20"/>
                <w:szCs w:val="20"/>
              </w:rPr>
              <w:t>Поручение на закрытие счета депо</w:t>
            </w:r>
            <w:bookmarkEnd w:id="644"/>
          </w:p>
        </w:tc>
        <w:bookmarkStart w:id="645" w:name="_MON_1848058134"/>
        <w:bookmarkEnd w:id="645"/>
        <w:tc>
          <w:tcPr>
            <w:tcW w:w="2126" w:type="dxa"/>
          </w:tcPr>
          <w:p w14:paraId="4F415277" w14:textId="26C40690"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2345A797">
                <v:shape id="_x0000_i1041" type="#_x0000_t75" style="width:76.5pt;height:50.25pt" o:ole="">
                  <v:imagedata r:id="rId45" o:title=""/>
                </v:shape>
                <o:OLEObject Type="Embed" ProgID="Word.Document.12" ShapeID="_x0000_i1041" DrawAspect="Icon" ObjectID="_1848146137" r:id="rId46">
                  <o:FieldCodes>\s</o:FieldCodes>
                </o:OLEObject>
              </w:object>
            </w:r>
          </w:p>
        </w:tc>
      </w:tr>
      <w:tr w:rsidR="00643CAD" w:rsidRPr="007F1642" w14:paraId="5974DE88" w14:textId="77777777" w:rsidTr="00737BE2">
        <w:trPr>
          <w:trHeight w:val="138"/>
        </w:trPr>
        <w:tc>
          <w:tcPr>
            <w:tcW w:w="1412" w:type="dxa"/>
          </w:tcPr>
          <w:p w14:paraId="25AEF174"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R03-1</w:t>
            </w:r>
          </w:p>
        </w:tc>
        <w:tc>
          <w:tcPr>
            <w:tcW w:w="4825" w:type="dxa"/>
          </w:tcPr>
          <w:p w14:paraId="4371B772" w14:textId="77777777" w:rsidR="00643CAD" w:rsidRPr="007F1642" w:rsidRDefault="001C3209" w:rsidP="00915DB4">
            <w:pPr>
              <w:ind w:left="34"/>
              <w:rPr>
                <w:rFonts w:ascii="Tahoma" w:hAnsi="Tahoma" w:cs="Tahoma"/>
                <w:color w:val="000000"/>
                <w:sz w:val="20"/>
                <w:szCs w:val="20"/>
              </w:rPr>
            </w:pPr>
            <w:bookmarkStart w:id="646" w:name="Текст_R03_1"/>
            <w:r w:rsidRPr="001C3209">
              <w:rPr>
                <w:rFonts w:ascii="Tahoma" w:hAnsi="Tahoma" w:cs="Tahoma"/>
                <w:color w:val="000000"/>
                <w:sz w:val="20"/>
                <w:szCs w:val="20"/>
              </w:rPr>
              <w:t>Поручение на прием ценных бумаг на учет и/или хранение</w:t>
            </w:r>
            <w:bookmarkEnd w:id="646"/>
          </w:p>
        </w:tc>
        <w:bookmarkStart w:id="647" w:name="_MON_1848058148"/>
        <w:bookmarkEnd w:id="647"/>
        <w:tc>
          <w:tcPr>
            <w:tcW w:w="2126" w:type="dxa"/>
          </w:tcPr>
          <w:p w14:paraId="7C97751D" w14:textId="493C933C"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2C370D43">
                <v:shape id="_x0000_i1042" type="#_x0000_t75" style="width:76.5pt;height:50.25pt" o:ole="">
                  <v:imagedata r:id="rId47" o:title=""/>
                </v:shape>
                <o:OLEObject Type="Embed" ProgID="Word.Document.12" ShapeID="_x0000_i1042" DrawAspect="Icon" ObjectID="_1848146138" r:id="rId48">
                  <o:FieldCodes>\s</o:FieldCodes>
                </o:OLEObject>
              </w:object>
            </w:r>
          </w:p>
        </w:tc>
      </w:tr>
      <w:tr w:rsidR="00643CAD" w:rsidRPr="007F1642" w14:paraId="25FD048F" w14:textId="77777777" w:rsidTr="00737BE2">
        <w:trPr>
          <w:trHeight w:val="138"/>
        </w:trPr>
        <w:tc>
          <w:tcPr>
            <w:tcW w:w="1412" w:type="dxa"/>
          </w:tcPr>
          <w:p w14:paraId="7389F121"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R03-2</w:t>
            </w:r>
          </w:p>
        </w:tc>
        <w:tc>
          <w:tcPr>
            <w:tcW w:w="4825" w:type="dxa"/>
          </w:tcPr>
          <w:p w14:paraId="0DF46425" w14:textId="77777777" w:rsidR="00643CAD" w:rsidRPr="007F1642" w:rsidRDefault="001C3209" w:rsidP="00915DB4">
            <w:pPr>
              <w:ind w:left="34"/>
              <w:rPr>
                <w:rFonts w:ascii="Tahoma" w:hAnsi="Tahoma" w:cs="Tahoma"/>
                <w:color w:val="000000"/>
                <w:sz w:val="20"/>
                <w:szCs w:val="20"/>
              </w:rPr>
            </w:pPr>
            <w:bookmarkStart w:id="648" w:name="Текст_R03_2"/>
            <w:r w:rsidRPr="001C3209">
              <w:rPr>
                <w:rFonts w:ascii="Tahoma" w:hAnsi="Tahoma" w:cs="Tahoma"/>
                <w:color w:val="000000"/>
                <w:sz w:val="20"/>
                <w:szCs w:val="20"/>
              </w:rPr>
              <w:t>Поручение на снятие ценных бумаг с учета и/или хранения</w:t>
            </w:r>
            <w:bookmarkEnd w:id="648"/>
          </w:p>
        </w:tc>
        <w:bookmarkStart w:id="649" w:name="_MON_1848058152"/>
        <w:bookmarkEnd w:id="649"/>
        <w:tc>
          <w:tcPr>
            <w:tcW w:w="2126" w:type="dxa"/>
          </w:tcPr>
          <w:p w14:paraId="73B29B4E" w14:textId="33E9453B"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1FA7ACDA">
                <v:shape id="_x0000_i1043" type="#_x0000_t75" style="width:76.5pt;height:50.25pt" o:ole="">
                  <v:imagedata r:id="rId49" o:title=""/>
                </v:shape>
                <o:OLEObject Type="Embed" ProgID="Word.Document.12" ShapeID="_x0000_i1043" DrawAspect="Icon" ObjectID="_1848146139" r:id="rId50">
                  <o:FieldCodes>\s</o:FieldCodes>
                </o:OLEObject>
              </w:object>
            </w:r>
          </w:p>
        </w:tc>
      </w:tr>
      <w:tr w:rsidR="00643CAD" w:rsidRPr="007F1642" w14:paraId="57A8323B" w14:textId="77777777" w:rsidTr="00737BE2">
        <w:trPr>
          <w:trHeight w:val="138"/>
        </w:trPr>
        <w:tc>
          <w:tcPr>
            <w:tcW w:w="1412" w:type="dxa"/>
          </w:tcPr>
          <w:p w14:paraId="76A4BA49"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R03-3</w:t>
            </w:r>
          </w:p>
        </w:tc>
        <w:tc>
          <w:tcPr>
            <w:tcW w:w="4825" w:type="dxa"/>
          </w:tcPr>
          <w:p w14:paraId="288B88A5" w14:textId="77777777" w:rsidR="00643CAD" w:rsidRPr="007F1642" w:rsidRDefault="001C3209" w:rsidP="00915DB4">
            <w:pPr>
              <w:ind w:left="34"/>
              <w:rPr>
                <w:rFonts w:ascii="Tahoma" w:hAnsi="Tahoma" w:cs="Tahoma"/>
                <w:color w:val="000000"/>
                <w:sz w:val="20"/>
                <w:szCs w:val="20"/>
              </w:rPr>
            </w:pPr>
            <w:bookmarkStart w:id="650" w:name="Текст_R03_3"/>
            <w:r w:rsidRPr="001C3209">
              <w:rPr>
                <w:rFonts w:ascii="Tahoma" w:hAnsi="Tahoma" w:cs="Tahoma"/>
                <w:color w:val="000000"/>
                <w:sz w:val="20"/>
                <w:szCs w:val="20"/>
              </w:rPr>
              <w:t>Поручение на перевод ценных бумаг (между счетами депо Депонентов)</w:t>
            </w:r>
            <w:bookmarkEnd w:id="650"/>
          </w:p>
        </w:tc>
        <w:bookmarkStart w:id="651" w:name="_MON_1848058156"/>
        <w:bookmarkEnd w:id="651"/>
        <w:tc>
          <w:tcPr>
            <w:tcW w:w="2126" w:type="dxa"/>
          </w:tcPr>
          <w:p w14:paraId="0C05DAD1" w14:textId="1711B982"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4716B0BE">
                <v:shape id="_x0000_i1044" type="#_x0000_t75" style="width:76.5pt;height:50.25pt" o:ole="">
                  <v:imagedata r:id="rId51" o:title=""/>
                </v:shape>
                <o:OLEObject Type="Embed" ProgID="Word.Document.12" ShapeID="_x0000_i1044" DrawAspect="Icon" ObjectID="_1848146140" r:id="rId52">
                  <o:FieldCodes>\s</o:FieldCodes>
                </o:OLEObject>
              </w:object>
            </w:r>
          </w:p>
        </w:tc>
      </w:tr>
      <w:tr w:rsidR="00643CAD" w:rsidRPr="007F1642" w14:paraId="5DF9EE66" w14:textId="77777777" w:rsidTr="00737BE2">
        <w:trPr>
          <w:trHeight w:val="138"/>
        </w:trPr>
        <w:tc>
          <w:tcPr>
            <w:tcW w:w="1412" w:type="dxa"/>
          </w:tcPr>
          <w:p w14:paraId="6A9BE503"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R03-4</w:t>
            </w:r>
          </w:p>
        </w:tc>
        <w:tc>
          <w:tcPr>
            <w:tcW w:w="4825" w:type="dxa"/>
          </w:tcPr>
          <w:p w14:paraId="79AD8D49" w14:textId="77777777" w:rsidR="00643CAD" w:rsidRPr="007F1642" w:rsidRDefault="001C3209" w:rsidP="00FB761F">
            <w:pPr>
              <w:ind w:left="34"/>
              <w:rPr>
                <w:rFonts w:ascii="Tahoma" w:hAnsi="Tahoma" w:cs="Tahoma"/>
                <w:color w:val="000000"/>
                <w:sz w:val="20"/>
                <w:szCs w:val="20"/>
              </w:rPr>
            </w:pPr>
            <w:bookmarkStart w:id="652" w:name="Текст_R03_4"/>
            <w:r w:rsidRPr="001C3209">
              <w:rPr>
                <w:rFonts w:ascii="Tahoma" w:hAnsi="Tahoma" w:cs="Tahoma"/>
                <w:color w:val="000000"/>
                <w:sz w:val="20"/>
                <w:szCs w:val="20"/>
              </w:rPr>
              <w:t>Поручение на перемещение ценных бумаг</w:t>
            </w:r>
            <w:r w:rsidR="00643CAD" w:rsidRPr="007F1642">
              <w:rPr>
                <w:rFonts w:ascii="Tahoma" w:hAnsi="Tahoma" w:cs="Tahoma"/>
                <w:color w:val="000000"/>
                <w:sz w:val="20"/>
                <w:szCs w:val="20"/>
              </w:rPr>
              <w:t xml:space="preserve"> </w:t>
            </w:r>
            <w:bookmarkEnd w:id="652"/>
          </w:p>
        </w:tc>
        <w:bookmarkStart w:id="653" w:name="_MON_1848058160"/>
        <w:bookmarkEnd w:id="653"/>
        <w:tc>
          <w:tcPr>
            <w:tcW w:w="2126" w:type="dxa"/>
          </w:tcPr>
          <w:p w14:paraId="12122AA0" w14:textId="1E06783C"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393AAED4">
                <v:shape id="_x0000_i1045" type="#_x0000_t75" style="width:76.5pt;height:50.25pt" o:ole="">
                  <v:imagedata r:id="rId53" o:title=""/>
                </v:shape>
                <o:OLEObject Type="Embed" ProgID="Word.Document.12" ShapeID="_x0000_i1045" DrawAspect="Icon" ObjectID="_1848146141" r:id="rId54">
                  <o:FieldCodes>\s</o:FieldCodes>
                </o:OLEObject>
              </w:object>
            </w:r>
          </w:p>
        </w:tc>
      </w:tr>
      <w:tr w:rsidR="00643CAD" w:rsidRPr="007F1642" w14:paraId="2EFA6B86" w14:textId="77777777" w:rsidTr="00737BE2">
        <w:trPr>
          <w:trHeight w:val="138"/>
        </w:trPr>
        <w:tc>
          <w:tcPr>
            <w:tcW w:w="1412" w:type="dxa"/>
          </w:tcPr>
          <w:p w14:paraId="583BBAAF"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R03-5</w:t>
            </w:r>
          </w:p>
        </w:tc>
        <w:tc>
          <w:tcPr>
            <w:tcW w:w="4825" w:type="dxa"/>
          </w:tcPr>
          <w:p w14:paraId="0675C08B" w14:textId="77777777" w:rsidR="00643CAD" w:rsidRPr="007F1642" w:rsidRDefault="001C3209" w:rsidP="00915DB4">
            <w:pPr>
              <w:ind w:left="34"/>
              <w:rPr>
                <w:rFonts w:ascii="Tahoma" w:hAnsi="Tahoma" w:cs="Tahoma"/>
                <w:color w:val="000000"/>
                <w:sz w:val="20"/>
                <w:szCs w:val="20"/>
              </w:rPr>
            </w:pPr>
            <w:bookmarkStart w:id="654" w:name="Текст_R03_5"/>
            <w:r w:rsidRPr="001C3209">
              <w:rPr>
                <w:rFonts w:ascii="Tahoma" w:hAnsi="Tahoma" w:cs="Tahoma"/>
                <w:color w:val="000000"/>
                <w:sz w:val="20"/>
                <w:szCs w:val="20"/>
              </w:rPr>
              <w:t>Поручение на перевод ценных бумаг Депонента на торговый счет депо/ с торгового счета депо</w:t>
            </w:r>
            <w:bookmarkEnd w:id="654"/>
          </w:p>
        </w:tc>
        <w:bookmarkStart w:id="655" w:name="_MON_1848058165"/>
        <w:bookmarkEnd w:id="655"/>
        <w:tc>
          <w:tcPr>
            <w:tcW w:w="2126" w:type="dxa"/>
          </w:tcPr>
          <w:p w14:paraId="6E68365C" w14:textId="793F5EA0"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7F127E8A">
                <v:shape id="_x0000_i1046" type="#_x0000_t75" style="width:76.5pt;height:50.25pt" o:ole="">
                  <v:imagedata r:id="rId55" o:title=""/>
                </v:shape>
                <o:OLEObject Type="Embed" ProgID="Word.Document.12" ShapeID="_x0000_i1046" DrawAspect="Icon" ObjectID="_1848146142" r:id="rId56">
                  <o:FieldCodes>\s</o:FieldCodes>
                </o:OLEObject>
              </w:object>
            </w:r>
          </w:p>
        </w:tc>
      </w:tr>
      <w:tr w:rsidR="00643CAD" w:rsidRPr="007F1642" w14:paraId="5A6C57C9" w14:textId="77777777" w:rsidTr="00737BE2">
        <w:trPr>
          <w:trHeight w:val="138"/>
        </w:trPr>
        <w:tc>
          <w:tcPr>
            <w:tcW w:w="1412" w:type="dxa"/>
          </w:tcPr>
          <w:p w14:paraId="57FBB025"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R04-1</w:t>
            </w:r>
          </w:p>
        </w:tc>
        <w:tc>
          <w:tcPr>
            <w:tcW w:w="4825" w:type="dxa"/>
          </w:tcPr>
          <w:p w14:paraId="6DA16BAE" w14:textId="77777777" w:rsidR="00643CAD" w:rsidRPr="007F1642" w:rsidRDefault="001C3209" w:rsidP="00915DB4">
            <w:pPr>
              <w:ind w:left="34"/>
              <w:rPr>
                <w:rFonts w:ascii="Tahoma" w:hAnsi="Tahoma" w:cs="Tahoma"/>
                <w:color w:val="000000"/>
                <w:sz w:val="20"/>
                <w:szCs w:val="20"/>
              </w:rPr>
            </w:pPr>
            <w:bookmarkStart w:id="656" w:name="Текст_R04_1"/>
            <w:r w:rsidRPr="001C3209">
              <w:rPr>
                <w:rFonts w:ascii="Tahoma" w:hAnsi="Tahoma" w:cs="Tahoma"/>
                <w:color w:val="000000"/>
                <w:sz w:val="20"/>
                <w:szCs w:val="20"/>
              </w:rPr>
              <w:t>Поручение (закрытое хранение закладных)</w:t>
            </w:r>
            <w:bookmarkEnd w:id="656"/>
          </w:p>
        </w:tc>
        <w:bookmarkStart w:id="657" w:name="_MON_1848058171"/>
        <w:bookmarkEnd w:id="657"/>
        <w:tc>
          <w:tcPr>
            <w:tcW w:w="2126" w:type="dxa"/>
          </w:tcPr>
          <w:p w14:paraId="64ACF628" w14:textId="0F1E0F3F"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093CCF38">
                <v:shape id="_x0000_i1047" type="#_x0000_t75" style="width:76.5pt;height:50.25pt" o:ole="">
                  <v:imagedata r:id="rId57" o:title=""/>
                </v:shape>
                <o:OLEObject Type="Embed" ProgID="Word.Document.12" ShapeID="_x0000_i1047" DrawAspect="Icon" ObjectID="_1848146143" r:id="rId58">
                  <o:FieldCodes>\s</o:FieldCodes>
                </o:OLEObject>
              </w:object>
            </w:r>
          </w:p>
        </w:tc>
      </w:tr>
      <w:tr w:rsidR="00643CAD" w:rsidRPr="007F1642" w14:paraId="6C2421D3" w14:textId="77777777" w:rsidTr="00737BE2">
        <w:trPr>
          <w:trHeight w:val="138"/>
        </w:trPr>
        <w:tc>
          <w:tcPr>
            <w:tcW w:w="1412" w:type="dxa"/>
          </w:tcPr>
          <w:p w14:paraId="0970B282"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lang w:val="en-US"/>
              </w:rPr>
              <w:t>R</w:t>
            </w:r>
            <w:r w:rsidRPr="007F1642">
              <w:rPr>
                <w:rFonts w:ascii="Tahoma" w:hAnsi="Tahoma" w:cs="Tahoma"/>
                <w:color w:val="000000"/>
                <w:sz w:val="20"/>
                <w:szCs w:val="20"/>
              </w:rPr>
              <w:t>04-2</w:t>
            </w:r>
          </w:p>
        </w:tc>
        <w:tc>
          <w:tcPr>
            <w:tcW w:w="4825" w:type="dxa"/>
          </w:tcPr>
          <w:p w14:paraId="437CDBB3" w14:textId="77777777" w:rsidR="00643CAD" w:rsidRPr="007F1642" w:rsidRDefault="001C3209" w:rsidP="00915DB4">
            <w:pPr>
              <w:ind w:left="34"/>
              <w:rPr>
                <w:rFonts w:ascii="Tahoma" w:hAnsi="Tahoma" w:cs="Tahoma"/>
                <w:color w:val="000000"/>
                <w:sz w:val="20"/>
                <w:szCs w:val="20"/>
              </w:rPr>
            </w:pPr>
            <w:bookmarkStart w:id="658" w:name="Текст_R04_2"/>
            <w:r w:rsidRPr="001C3209">
              <w:rPr>
                <w:rFonts w:ascii="Tahoma" w:hAnsi="Tahoma" w:cs="Tahoma"/>
                <w:sz w:val="20"/>
                <w:szCs w:val="20"/>
              </w:rPr>
              <w:t>Сводное поручение на операции с электронными закладными</w:t>
            </w:r>
            <w:bookmarkEnd w:id="658"/>
          </w:p>
        </w:tc>
        <w:bookmarkStart w:id="659" w:name="_MON_1848058176"/>
        <w:bookmarkEnd w:id="659"/>
        <w:tc>
          <w:tcPr>
            <w:tcW w:w="2126" w:type="dxa"/>
          </w:tcPr>
          <w:p w14:paraId="28053DE4" w14:textId="0F3BA5C1" w:rsidR="00643CAD" w:rsidRPr="007F1642" w:rsidDel="008547D8"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2EFC4958">
                <v:shape id="_x0000_i1048" type="#_x0000_t75" style="width:76.5pt;height:50.25pt" o:ole="">
                  <v:imagedata r:id="rId59" o:title=""/>
                </v:shape>
                <o:OLEObject Type="Embed" ProgID="Word.Document.12" ShapeID="_x0000_i1048" DrawAspect="Icon" ObjectID="_1848146144" r:id="rId60">
                  <o:FieldCodes>\s</o:FieldCodes>
                </o:OLEObject>
              </w:object>
            </w:r>
          </w:p>
        </w:tc>
      </w:tr>
      <w:tr w:rsidR="00643CAD" w:rsidRPr="007F1642" w14:paraId="73D87800" w14:textId="77777777" w:rsidTr="00737BE2">
        <w:trPr>
          <w:trHeight w:val="138"/>
        </w:trPr>
        <w:tc>
          <w:tcPr>
            <w:tcW w:w="1412" w:type="dxa"/>
          </w:tcPr>
          <w:p w14:paraId="41329F3A"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R05</w:t>
            </w:r>
          </w:p>
        </w:tc>
        <w:tc>
          <w:tcPr>
            <w:tcW w:w="4825" w:type="dxa"/>
          </w:tcPr>
          <w:p w14:paraId="4E134C69" w14:textId="77777777" w:rsidR="00643CAD" w:rsidRPr="007F1642" w:rsidRDefault="001C3209" w:rsidP="00915DB4">
            <w:pPr>
              <w:ind w:left="34"/>
              <w:rPr>
                <w:rFonts w:ascii="Tahoma" w:hAnsi="Tahoma" w:cs="Tahoma"/>
                <w:color w:val="000000"/>
                <w:sz w:val="20"/>
                <w:szCs w:val="20"/>
              </w:rPr>
            </w:pPr>
            <w:bookmarkStart w:id="660" w:name="Текст_R05"/>
            <w:r w:rsidRPr="001C3209">
              <w:rPr>
                <w:rFonts w:ascii="Tahoma" w:hAnsi="Tahoma" w:cs="Tahoma"/>
                <w:color w:val="000000"/>
                <w:sz w:val="20"/>
                <w:szCs w:val="20"/>
              </w:rPr>
              <w:t>Поручение на выдачу информации</w:t>
            </w:r>
            <w:bookmarkEnd w:id="660"/>
          </w:p>
        </w:tc>
        <w:bookmarkStart w:id="661" w:name="_MON_1848058180"/>
        <w:bookmarkEnd w:id="661"/>
        <w:tc>
          <w:tcPr>
            <w:tcW w:w="2126" w:type="dxa"/>
          </w:tcPr>
          <w:p w14:paraId="556737E7" w14:textId="7E52839F"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0C9BC9F0">
                <v:shape id="_x0000_i1049" type="#_x0000_t75" style="width:76.5pt;height:50.25pt" o:ole="">
                  <v:imagedata r:id="rId61" o:title=""/>
                </v:shape>
                <o:OLEObject Type="Embed" ProgID="Word.Document.12" ShapeID="_x0000_i1049" DrawAspect="Icon" ObjectID="_1848146145" r:id="rId62">
                  <o:FieldCodes>\s</o:FieldCodes>
                </o:OLEObject>
              </w:object>
            </w:r>
          </w:p>
        </w:tc>
      </w:tr>
      <w:tr w:rsidR="00643CAD" w:rsidRPr="007F1642" w14:paraId="0370F0EA" w14:textId="77777777" w:rsidTr="00737BE2">
        <w:trPr>
          <w:trHeight w:val="138"/>
        </w:trPr>
        <w:tc>
          <w:tcPr>
            <w:tcW w:w="1412" w:type="dxa"/>
          </w:tcPr>
          <w:p w14:paraId="52808518"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R06-1</w:t>
            </w:r>
          </w:p>
        </w:tc>
        <w:tc>
          <w:tcPr>
            <w:tcW w:w="4825" w:type="dxa"/>
          </w:tcPr>
          <w:p w14:paraId="277ED58B" w14:textId="77777777" w:rsidR="00643CAD" w:rsidRPr="007F1642" w:rsidRDefault="001C3209" w:rsidP="00915DB4">
            <w:pPr>
              <w:ind w:left="34"/>
              <w:rPr>
                <w:rFonts w:ascii="Tahoma" w:hAnsi="Tahoma" w:cs="Tahoma"/>
                <w:color w:val="000000"/>
                <w:sz w:val="20"/>
                <w:szCs w:val="20"/>
              </w:rPr>
            </w:pPr>
            <w:bookmarkStart w:id="662" w:name="Текст_R06_1"/>
            <w:r w:rsidRPr="001C3209">
              <w:rPr>
                <w:rFonts w:ascii="Tahoma" w:hAnsi="Tahoma" w:cs="Tahoma"/>
                <w:color w:val="000000"/>
                <w:sz w:val="20"/>
                <w:szCs w:val="20"/>
              </w:rPr>
              <w:t>Поручение на открытие/закрытие торгового раздела в расчетном депозитарии (</w:t>
            </w:r>
            <w:proofErr w:type="spellStart"/>
            <w:r w:rsidRPr="001C3209">
              <w:rPr>
                <w:rFonts w:ascii="Tahoma" w:hAnsi="Tahoma" w:cs="Tahoma"/>
                <w:color w:val="000000"/>
                <w:sz w:val="20"/>
                <w:szCs w:val="20"/>
              </w:rPr>
              <w:t>субсчета</w:t>
            </w:r>
            <w:proofErr w:type="spellEnd"/>
            <w:r w:rsidRPr="001C3209">
              <w:rPr>
                <w:rFonts w:ascii="Tahoma" w:hAnsi="Tahoma" w:cs="Tahoma"/>
                <w:color w:val="000000"/>
                <w:sz w:val="20"/>
                <w:szCs w:val="20"/>
              </w:rPr>
              <w:t xml:space="preserve"> депо номинального держателя) и проведение операций по торговому счету депо Депонента по результатам клиринга</w:t>
            </w:r>
            <w:bookmarkEnd w:id="662"/>
          </w:p>
        </w:tc>
        <w:bookmarkStart w:id="663" w:name="_MON_1848058192"/>
        <w:bookmarkEnd w:id="663"/>
        <w:tc>
          <w:tcPr>
            <w:tcW w:w="2126" w:type="dxa"/>
          </w:tcPr>
          <w:p w14:paraId="47D2F795" w14:textId="477AFF6C"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33510384">
                <v:shape id="_x0000_i1050" type="#_x0000_t75" style="width:76.5pt;height:50.25pt" o:ole="">
                  <v:imagedata r:id="rId63" o:title=""/>
                </v:shape>
                <o:OLEObject Type="Embed" ProgID="Word.Document.12" ShapeID="_x0000_i1050" DrawAspect="Icon" ObjectID="_1848146146" r:id="rId64">
                  <o:FieldCodes>\s</o:FieldCodes>
                </o:OLEObject>
              </w:object>
            </w:r>
          </w:p>
        </w:tc>
      </w:tr>
      <w:tr w:rsidR="00643CAD" w:rsidRPr="007F1642" w14:paraId="76D77647" w14:textId="77777777" w:rsidTr="00737BE2">
        <w:trPr>
          <w:trHeight w:val="138"/>
        </w:trPr>
        <w:tc>
          <w:tcPr>
            <w:tcW w:w="1412" w:type="dxa"/>
          </w:tcPr>
          <w:p w14:paraId="1ED6F60F"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R06-2</w:t>
            </w:r>
          </w:p>
        </w:tc>
        <w:tc>
          <w:tcPr>
            <w:tcW w:w="4825" w:type="dxa"/>
          </w:tcPr>
          <w:p w14:paraId="37AA6801" w14:textId="77777777" w:rsidR="00643CAD" w:rsidRPr="007F1642" w:rsidRDefault="001C3209">
            <w:pPr>
              <w:ind w:left="34"/>
              <w:rPr>
                <w:rFonts w:ascii="Tahoma" w:hAnsi="Tahoma" w:cs="Tahoma"/>
                <w:color w:val="000000"/>
                <w:sz w:val="20"/>
                <w:szCs w:val="20"/>
              </w:rPr>
            </w:pPr>
            <w:bookmarkStart w:id="664" w:name="Текст_R06_2"/>
            <w:r w:rsidRPr="001C3209">
              <w:rPr>
                <w:rFonts w:ascii="Tahoma" w:hAnsi="Tahoma" w:cs="Tahoma"/>
                <w:color w:val="000000"/>
                <w:sz w:val="20"/>
                <w:szCs w:val="20"/>
              </w:rPr>
              <w:t>Поручение на открытие/закрытие счета (раздела счета) в месте хранения ценных бумаг/ назначение брокера оператором счета (раздела счета) в месте хранения ценных бумаг и проведение операции зачисления/списания ценных бумаг по счету депо Депонента</w:t>
            </w:r>
            <w:bookmarkEnd w:id="664"/>
          </w:p>
        </w:tc>
        <w:bookmarkStart w:id="665" w:name="_MON_1848058196"/>
        <w:bookmarkEnd w:id="665"/>
        <w:tc>
          <w:tcPr>
            <w:tcW w:w="2126" w:type="dxa"/>
          </w:tcPr>
          <w:p w14:paraId="1F64BDF0" w14:textId="06981A9B" w:rsidR="00643CAD" w:rsidRPr="007F1642" w:rsidRDefault="001B03FF"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25B5F3E9">
                <v:shape id="_x0000_i1051" type="#_x0000_t75" style="width:76.5pt;height:50.25pt" o:ole="">
                  <v:imagedata r:id="rId65" o:title=""/>
                </v:shape>
                <o:OLEObject Type="Embed" ProgID="Word.Document.12" ShapeID="_x0000_i1051" DrawAspect="Icon" ObjectID="_1848146147" r:id="rId66">
                  <o:FieldCodes>\s</o:FieldCodes>
                </o:OLEObject>
              </w:object>
            </w:r>
          </w:p>
        </w:tc>
      </w:tr>
      <w:tr w:rsidR="00643CAD" w:rsidRPr="007F1642" w14:paraId="794DAEF6" w14:textId="77777777" w:rsidTr="00737BE2">
        <w:trPr>
          <w:trHeight w:val="138"/>
        </w:trPr>
        <w:tc>
          <w:tcPr>
            <w:tcW w:w="1412" w:type="dxa"/>
          </w:tcPr>
          <w:p w14:paraId="42E176AE" w14:textId="77777777" w:rsidR="00643CAD" w:rsidRPr="007F1642" w:rsidRDefault="00643CAD" w:rsidP="00915DB4">
            <w:pPr>
              <w:rPr>
                <w:rFonts w:ascii="Tahoma" w:hAnsi="Tahoma" w:cs="Tahoma"/>
                <w:sz w:val="20"/>
                <w:szCs w:val="20"/>
              </w:rPr>
            </w:pPr>
            <w:r w:rsidRPr="007F1642">
              <w:rPr>
                <w:rFonts w:ascii="Tahoma" w:hAnsi="Tahoma" w:cs="Tahoma"/>
                <w:color w:val="000000"/>
                <w:sz w:val="20"/>
                <w:szCs w:val="20"/>
              </w:rPr>
              <w:t>R06-3</w:t>
            </w:r>
          </w:p>
        </w:tc>
        <w:tc>
          <w:tcPr>
            <w:tcW w:w="4825" w:type="dxa"/>
          </w:tcPr>
          <w:p w14:paraId="5E92D8D6" w14:textId="77777777" w:rsidR="00643CAD" w:rsidRPr="007F1642" w:rsidRDefault="001C3209" w:rsidP="00915DB4">
            <w:pPr>
              <w:ind w:left="34"/>
              <w:rPr>
                <w:rFonts w:ascii="Tahoma" w:hAnsi="Tahoma" w:cs="Tahoma"/>
                <w:color w:val="000000"/>
                <w:sz w:val="20"/>
                <w:szCs w:val="20"/>
              </w:rPr>
            </w:pPr>
            <w:bookmarkStart w:id="666" w:name="Текст_R06_3"/>
            <w:r w:rsidRPr="001C3209">
              <w:rPr>
                <w:rFonts w:ascii="Tahoma" w:hAnsi="Tahoma" w:cs="Tahoma"/>
                <w:color w:val="000000"/>
                <w:sz w:val="20"/>
                <w:szCs w:val="20"/>
              </w:rPr>
              <w:t>Поручение на открытие/закрытие торгового раздела в расчетном депозитарии</w:t>
            </w:r>
            <w:bookmarkEnd w:id="666"/>
          </w:p>
        </w:tc>
        <w:bookmarkStart w:id="667" w:name="_MON_1848058212"/>
        <w:bookmarkEnd w:id="667"/>
        <w:tc>
          <w:tcPr>
            <w:tcW w:w="2126" w:type="dxa"/>
          </w:tcPr>
          <w:p w14:paraId="42956B99" w14:textId="73DDFA07"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4FEA80E3">
                <v:shape id="_x0000_i1052" type="#_x0000_t75" style="width:76.5pt;height:50.25pt" o:ole="">
                  <v:imagedata r:id="rId67" o:title=""/>
                </v:shape>
                <o:OLEObject Type="Embed" ProgID="Word.Document.12" ShapeID="_x0000_i1052" DrawAspect="Icon" ObjectID="_1848146148" r:id="rId68">
                  <o:FieldCodes>\s</o:FieldCodes>
                </o:OLEObject>
              </w:object>
            </w:r>
          </w:p>
        </w:tc>
      </w:tr>
      <w:tr w:rsidR="00643CAD" w:rsidRPr="007F1642" w14:paraId="7DCE88EF" w14:textId="77777777" w:rsidTr="00737BE2">
        <w:trPr>
          <w:trHeight w:val="138"/>
        </w:trPr>
        <w:tc>
          <w:tcPr>
            <w:tcW w:w="1412" w:type="dxa"/>
          </w:tcPr>
          <w:p w14:paraId="343E002A"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R06-4</w:t>
            </w:r>
          </w:p>
        </w:tc>
        <w:tc>
          <w:tcPr>
            <w:tcW w:w="4825" w:type="dxa"/>
          </w:tcPr>
          <w:p w14:paraId="49991B35" w14:textId="77777777" w:rsidR="00643CAD" w:rsidRPr="007F1642" w:rsidRDefault="001C3209" w:rsidP="00915DB4">
            <w:pPr>
              <w:ind w:left="34"/>
              <w:rPr>
                <w:rFonts w:ascii="Tahoma" w:hAnsi="Tahoma" w:cs="Tahoma"/>
                <w:color w:val="000000"/>
                <w:sz w:val="20"/>
                <w:szCs w:val="20"/>
              </w:rPr>
            </w:pPr>
            <w:bookmarkStart w:id="668" w:name="Текст_R06_4"/>
            <w:r w:rsidRPr="001C3209">
              <w:rPr>
                <w:rFonts w:ascii="Tahoma" w:hAnsi="Tahoma" w:cs="Tahoma"/>
                <w:color w:val="000000"/>
                <w:sz w:val="20"/>
                <w:szCs w:val="20"/>
              </w:rPr>
              <w:t>Поручение на проведение операций по торговому счету депо Депонента по результатам клиринга</w:t>
            </w:r>
            <w:bookmarkEnd w:id="668"/>
          </w:p>
        </w:tc>
        <w:bookmarkStart w:id="669" w:name="_MON_1848058217"/>
        <w:bookmarkEnd w:id="669"/>
        <w:tc>
          <w:tcPr>
            <w:tcW w:w="2126" w:type="dxa"/>
          </w:tcPr>
          <w:p w14:paraId="11B592D4" w14:textId="25CDCE30"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73B8BBB0">
                <v:shape id="_x0000_i1053" type="#_x0000_t75" style="width:76.5pt;height:50.25pt" o:ole="">
                  <v:imagedata r:id="rId69" o:title=""/>
                </v:shape>
                <o:OLEObject Type="Embed" ProgID="Word.Document.12" ShapeID="_x0000_i1053" DrawAspect="Icon" ObjectID="_1848146149" r:id="rId70">
                  <o:FieldCodes>\s</o:FieldCodes>
                </o:OLEObject>
              </w:object>
            </w:r>
          </w:p>
        </w:tc>
      </w:tr>
      <w:tr w:rsidR="00643CAD" w:rsidRPr="007F1642" w14:paraId="0538C340" w14:textId="77777777" w:rsidTr="00737BE2">
        <w:trPr>
          <w:trHeight w:val="138"/>
        </w:trPr>
        <w:tc>
          <w:tcPr>
            <w:tcW w:w="1412" w:type="dxa"/>
          </w:tcPr>
          <w:p w14:paraId="77682252"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R06-5</w:t>
            </w:r>
          </w:p>
        </w:tc>
        <w:tc>
          <w:tcPr>
            <w:tcW w:w="4825" w:type="dxa"/>
          </w:tcPr>
          <w:p w14:paraId="70F99A66" w14:textId="77777777" w:rsidR="00643CAD" w:rsidRPr="007F1642" w:rsidRDefault="008875D9" w:rsidP="00915DB4">
            <w:pPr>
              <w:ind w:left="34"/>
              <w:rPr>
                <w:rFonts w:ascii="Tahoma" w:hAnsi="Tahoma" w:cs="Tahoma"/>
                <w:color w:val="000000"/>
                <w:sz w:val="20"/>
                <w:szCs w:val="20"/>
              </w:rPr>
            </w:pPr>
            <w:bookmarkStart w:id="670" w:name="Текст_R06_5"/>
            <w:r w:rsidRPr="008875D9">
              <w:rPr>
                <w:rFonts w:ascii="Tahoma" w:hAnsi="Tahoma" w:cs="Tahoma"/>
                <w:sz w:val="20"/>
                <w:szCs w:val="20"/>
              </w:rPr>
              <w:t>Поручение на прием электронных закладных при их выдаче</w:t>
            </w:r>
            <w:bookmarkEnd w:id="670"/>
          </w:p>
        </w:tc>
        <w:bookmarkStart w:id="671" w:name="_MON_1848058221"/>
        <w:bookmarkEnd w:id="671"/>
        <w:tc>
          <w:tcPr>
            <w:tcW w:w="2126" w:type="dxa"/>
          </w:tcPr>
          <w:p w14:paraId="32A52993" w14:textId="636BD3CA" w:rsidR="00643CAD" w:rsidRPr="007F1642" w:rsidDel="00A6068E"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1E8A385D">
                <v:shape id="_x0000_i1054" type="#_x0000_t75" style="width:76.5pt;height:50.25pt" o:ole="">
                  <v:imagedata r:id="rId71" o:title=""/>
                </v:shape>
                <o:OLEObject Type="Embed" ProgID="Word.Document.12" ShapeID="_x0000_i1054" DrawAspect="Icon" ObjectID="_1848146150" r:id="rId72">
                  <o:FieldCodes>\s</o:FieldCodes>
                </o:OLEObject>
              </w:object>
            </w:r>
          </w:p>
        </w:tc>
      </w:tr>
      <w:tr w:rsidR="00643CAD" w:rsidRPr="007F1642" w14:paraId="6912526C" w14:textId="77777777" w:rsidTr="00737BE2">
        <w:trPr>
          <w:trHeight w:val="138"/>
        </w:trPr>
        <w:tc>
          <w:tcPr>
            <w:tcW w:w="1412" w:type="dxa"/>
          </w:tcPr>
          <w:p w14:paraId="6DA70F5E"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R07-1</w:t>
            </w:r>
          </w:p>
        </w:tc>
        <w:tc>
          <w:tcPr>
            <w:tcW w:w="4825" w:type="dxa"/>
          </w:tcPr>
          <w:p w14:paraId="3D056DED" w14:textId="77777777" w:rsidR="00643CAD" w:rsidRPr="007F1642" w:rsidRDefault="008875D9" w:rsidP="00915DB4">
            <w:pPr>
              <w:ind w:left="34"/>
              <w:rPr>
                <w:rFonts w:ascii="Tahoma" w:hAnsi="Tahoma" w:cs="Tahoma"/>
                <w:color w:val="000000"/>
                <w:sz w:val="20"/>
                <w:szCs w:val="20"/>
              </w:rPr>
            </w:pPr>
            <w:bookmarkStart w:id="672" w:name="Текст_R07_1"/>
            <w:r w:rsidRPr="008875D9">
              <w:rPr>
                <w:rFonts w:ascii="Tahoma" w:hAnsi="Tahoma" w:cs="Tahoma"/>
                <w:sz w:val="20"/>
                <w:szCs w:val="20"/>
              </w:rPr>
              <w:t>Поручение на обременение ЦБ/ прекращение обременения ЦБ</w:t>
            </w:r>
            <w:bookmarkEnd w:id="672"/>
          </w:p>
        </w:tc>
        <w:bookmarkStart w:id="673" w:name="_MON_1848058226"/>
        <w:bookmarkEnd w:id="673"/>
        <w:tc>
          <w:tcPr>
            <w:tcW w:w="2126" w:type="dxa"/>
          </w:tcPr>
          <w:p w14:paraId="145702C7" w14:textId="3AA8C9BE"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1331AB3C">
                <v:shape id="_x0000_i1055" type="#_x0000_t75" style="width:76.5pt;height:50.25pt" o:ole="">
                  <v:imagedata r:id="rId73" o:title=""/>
                </v:shape>
                <o:OLEObject Type="Embed" ProgID="Word.Document.12" ShapeID="_x0000_i1055" DrawAspect="Icon" ObjectID="_1848146151" r:id="rId74">
                  <o:FieldCodes>\s</o:FieldCodes>
                </o:OLEObject>
              </w:object>
            </w:r>
          </w:p>
        </w:tc>
      </w:tr>
      <w:tr w:rsidR="00643CAD" w:rsidRPr="007F1642" w14:paraId="0579DC3B" w14:textId="77777777" w:rsidTr="00737BE2">
        <w:trPr>
          <w:trHeight w:val="138"/>
        </w:trPr>
        <w:tc>
          <w:tcPr>
            <w:tcW w:w="1412" w:type="dxa"/>
          </w:tcPr>
          <w:p w14:paraId="7EF0FA08"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R07-2</w:t>
            </w:r>
          </w:p>
        </w:tc>
        <w:tc>
          <w:tcPr>
            <w:tcW w:w="4825" w:type="dxa"/>
          </w:tcPr>
          <w:p w14:paraId="7DB50E52" w14:textId="77777777" w:rsidR="00643CAD" w:rsidRPr="007F1642" w:rsidRDefault="008875D9" w:rsidP="00915DB4">
            <w:pPr>
              <w:ind w:left="34"/>
              <w:rPr>
                <w:rFonts w:ascii="Tahoma" w:hAnsi="Tahoma" w:cs="Tahoma"/>
                <w:color w:val="000000"/>
                <w:sz w:val="20"/>
                <w:szCs w:val="20"/>
              </w:rPr>
            </w:pPr>
            <w:bookmarkStart w:id="674" w:name="Текст_R07_2"/>
            <w:r w:rsidRPr="008875D9">
              <w:rPr>
                <w:rFonts w:ascii="Tahoma" w:hAnsi="Tahoma" w:cs="Tahoma"/>
                <w:sz w:val="20"/>
                <w:szCs w:val="20"/>
              </w:rPr>
              <w:t>Поручение на передачу права залога</w:t>
            </w:r>
            <w:bookmarkEnd w:id="674"/>
          </w:p>
        </w:tc>
        <w:bookmarkStart w:id="675" w:name="_MON_1848058231"/>
        <w:bookmarkEnd w:id="675"/>
        <w:tc>
          <w:tcPr>
            <w:tcW w:w="2126" w:type="dxa"/>
          </w:tcPr>
          <w:p w14:paraId="25F36517" w14:textId="7850644C"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5F94BB51">
                <v:shape id="_x0000_i1056" type="#_x0000_t75" style="width:76.5pt;height:50.25pt" o:ole="">
                  <v:imagedata r:id="rId75" o:title=""/>
                </v:shape>
                <o:OLEObject Type="Embed" ProgID="Word.Document.12" ShapeID="_x0000_i1056" DrawAspect="Icon" ObjectID="_1848146152" r:id="rId76">
                  <o:FieldCodes>\s</o:FieldCodes>
                </o:OLEObject>
              </w:object>
            </w:r>
          </w:p>
        </w:tc>
      </w:tr>
      <w:tr w:rsidR="00643CAD" w:rsidRPr="007F1642" w14:paraId="3898F829" w14:textId="77777777" w:rsidTr="00737BE2">
        <w:trPr>
          <w:trHeight w:val="138"/>
        </w:trPr>
        <w:tc>
          <w:tcPr>
            <w:tcW w:w="1412" w:type="dxa"/>
          </w:tcPr>
          <w:p w14:paraId="2F0271BE" w14:textId="77777777" w:rsidR="00643CAD" w:rsidRPr="007F1642" w:rsidRDefault="00643CAD" w:rsidP="00915DB4">
            <w:pPr>
              <w:rPr>
                <w:rFonts w:ascii="Tahoma" w:hAnsi="Tahoma" w:cs="Tahoma"/>
                <w:color w:val="000000"/>
                <w:sz w:val="20"/>
                <w:szCs w:val="20"/>
              </w:rPr>
            </w:pPr>
            <w:bookmarkStart w:id="676" w:name="Текст_R07_3" w:colFirst="1" w:colLast="1"/>
            <w:r w:rsidRPr="007F1642">
              <w:rPr>
                <w:rFonts w:ascii="Tahoma" w:hAnsi="Tahoma" w:cs="Tahoma"/>
                <w:color w:val="000000"/>
                <w:sz w:val="20"/>
                <w:szCs w:val="20"/>
              </w:rPr>
              <w:t>R07-3</w:t>
            </w:r>
          </w:p>
        </w:tc>
        <w:tc>
          <w:tcPr>
            <w:tcW w:w="4825" w:type="dxa"/>
          </w:tcPr>
          <w:p w14:paraId="0BD2433E" w14:textId="77777777" w:rsidR="00643CAD" w:rsidRPr="007F1642" w:rsidRDefault="00943803" w:rsidP="00915DB4">
            <w:pPr>
              <w:ind w:left="34"/>
              <w:rPr>
                <w:rFonts w:ascii="Tahoma" w:hAnsi="Tahoma" w:cs="Tahoma"/>
                <w:color w:val="000000"/>
                <w:sz w:val="20"/>
                <w:szCs w:val="20"/>
              </w:rPr>
            </w:pPr>
            <w:r w:rsidRPr="00943803">
              <w:rPr>
                <w:rFonts w:ascii="Tahoma" w:hAnsi="Tahoma" w:cs="Tahoma"/>
                <w:sz w:val="20"/>
                <w:szCs w:val="20"/>
              </w:rPr>
              <w:t>Поручение на внесение изменений в условия залога ценных бумаг</w:t>
            </w:r>
          </w:p>
        </w:tc>
        <w:bookmarkStart w:id="677" w:name="_MON_1848058235"/>
        <w:bookmarkEnd w:id="677"/>
        <w:tc>
          <w:tcPr>
            <w:tcW w:w="2126" w:type="dxa"/>
          </w:tcPr>
          <w:p w14:paraId="1C6A645D" w14:textId="3F24B57D"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6FB8F051">
                <v:shape id="_x0000_i1057" type="#_x0000_t75" style="width:76.5pt;height:50.25pt" o:ole="">
                  <v:imagedata r:id="rId77" o:title=""/>
                </v:shape>
                <o:OLEObject Type="Embed" ProgID="Word.Document.12" ShapeID="_x0000_i1057" DrawAspect="Icon" ObjectID="_1848146153" r:id="rId78">
                  <o:FieldCodes>\s</o:FieldCodes>
                </o:OLEObject>
              </w:object>
            </w:r>
          </w:p>
        </w:tc>
      </w:tr>
      <w:bookmarkEnd w:id="676"/>
      <w:tr w:rsidR="00643CAD" w:rsidRPr="007F1642" w14:paraId="021C39D4" w14:textId="77777777" w:rsidTr="00737BE2">
        <w:trPr>
          <w:trHeight w:val="138"/>
        </w:trPr>
        <w:tc>
          <w:tcPr>
            <w:tcW w:w="1412" w:type="dxa"/>
          </w:tcPr>
          <w:p w14:paraId="5F751575" w14:textId="77777777" w:rsidR="00643CAD" w:rsidRPr="007F1642" w:rsidRDefault="00643CAD" w:rsidP="00915DB4">
            <w:pPr>
              <w:rPr>
                <w:rFonts w:ascii="Tahoma" w:hAnsi="Tahoma" w:cs="Tahoma"/>
                <w:color w:val="000000"/>
                <w:sz w:val="20"/>
                <w:szCs w:val="20"/>
              </w:rPr>
            </w:pPr>
            <w:r w:rsidRPr="007F1642">
              <w:rPr>
                <w:rFonts w:ascii="Tahoma" w:hAnsi="Tahoma" w:cs="Tahoma"/>
                <w:color w:val="000000"/>
                <w:sz w:val="20"/>
                <w:szCs w:val="20"/>
              </w:rPr>
              <w:t>R07-4</w:t>
            </w:r>
          </w:p>
        </w:tc>
        <w:tc>
          <w:tcPr>
            <w:tcW w:w="4825" w:type="dxa"/>
          </w:tcPr>
          <w:p w14:paraId="29C51E2B" w14:textId="77777777" w:rsidR="00643CAD" w:rsidRPr="007F1642" w:rsidRDefault="00943803" w:rsidP="00915DB4">
            <w:pPr>
              <w:ind w:left="34"/>
              <w:rPr>
                <w:rFonts w:ascii="Tahoma" w:hAnsi="Tahoma" w:cs="Tahoma"/>
                <w:color w:val="000000"/>
                <w:sz w:val="20"/>
                <w:szCs w:val="20"/>
              </w:rPr>
            </w:pPr>
            <w:bookmarkStart w:id="678" w:name="Текст_R07_4"/>
            <w:r w:rsidRPr="00943803">
              <w:rPr>
                <w:rFonts w:ascii="Tahoma" w:hAnsi="Tahoma" w:cs="Tahoma"/>
                <w:sz w:val="20"/>
                <w:szCs w:val="20"/>
              </w:rPr>
              <w:t>Поручение на ограничение распоряжения ЦБ/ снятие ограничения распоряжения ЦБ</w:t>
            </w:r>
            <w:r w:rsidR="00643CAD" w:rsidRPr="007F1642">
              <w:rPr>
                <w:rFonts w:ascii="Tahoma" w:hAnsi="Tahoma" w:cs="Tahoma"/>
                <w:color w:val="000000"/>
                <w:sz w:val="20"/>
                <w:szCs w:val="20"/>
              </w:rPr>
              <w:t xml:space="preserve"> </w:t>
            </w:r>
            <w:bookmarkEnd w:id="678"/>
          </w:p>
        </w:tc>
        <w:bookmarkStart w:id="679" w:name="_MON_1848058245"/>
        <w:bookmarkEnd w:id="679"/>
        <w:tc>
          <w:tcPr>
            <w:tcW w:w="2126" w:type="dxa"/>
          </w:tcPr>
          <w:p w14:paraId="0A232A58" w14:textId="07CEBAD1" w:rsidR="00643CAD"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744AEA74">
                <v:shape id="_x0000_i1058" type="#_x0000_t75" style="width:76.5pt;height:50.25pt" o:ole="">
                  <v:imagedata r:id="rId79" o:title=""/>
                </v:shape>
                <o:OLEObject Type="Embed" ProgID="Word.Document.12" ShapeID="_x0000_i1058" DrawAspect="Icon" ObjectID="_1848146154" r:id="rId80">
                  <o:FieldCodes>\s</o:FieldCodes>
                </o:OLEObject>
              </w:object>
            </w:r>
          </w:p>
        </w:tc>
      </w:tr>
      <w:tr w:rsidR="006D45C0" w:rsidRPr="007F1642" w14:paraId="51F70B6E" w14:textId="77777777" w:rsidTr="00737BE2">
        <w:trPr>
          <w:trHeight w:val="138"/>
        </w:trPr>
        <w:tc>
          <w:tcPr>
            <w:tcW w:w="1412" w:type="dxa"/>
            <w:shd w:val="clear" w:color="auto" w:fill="auto"/>
          </w:tcPr>
          <w:p w14:paraId="0FE334EA" w14:textId="77777777" w:rsidR="006D45C0" w:rsidRPr="007F1642" w:rsidRDefault="006D45C0" w:rsidP="00915DB4">
            <w:pPr>
              <w:rPr>
                <w:rFonts w:ascii="Tahoma" w:hAnsi="Tahoma" w:cs="Tahoma"/>
                <w:color w:val="000000"/>
                <w:sz w:val="20"/>
                <w:szCs w:val="20"/>
              </w:rPr>
            </w:pPr>
            <w:r w:rsidRPr="007F1642">
              <w:rPr>
                <w:rFonts w:ascii="Tahoma" w:hAnsi="Tahoma" w:cs="Tahoma"/>
                <w:color w:val="000000"/>
                <w:sz w:val="20"/>
                <w:szCs w:val="20"/>
              </w:rPr>
              <w:t>R07-5</w:t>
            </w:r>
          </w:p>
        </w:tc>
        <w:tc>
          <w:tcPr>
            <w:tcW w:w="4825" w:type="dxa"/>
            <w:shd w:val="clear" w:color="auto" w:fill="auto"/>
          </w:tcPr>
          <w:p w14:paraId="1A719FA6" w14:textId="77777777" w:rsidR="006D45C0" w:rsidRPr="007F1642" w:rsidRDefault="00943803" w:rsidP="006D45C0">
            <w:pPr>
              <w:jc w:val="left"/>
              <w:rPr>
                <w:rFonts w:ascii="Tahoma" w:hAnsi="Tahoma" w:cs="Tahoma"/>
                <w:color w:val="000000"/>
                <w:sz w:val="20"/>
                <w:szCs w:val="20"/>
              </w:rPr>
            </w:pPr>
            <w:bookmarkStart w:id="680" w:name="Текст_R07_5"/>
            <w:r w:rsidRPr="00943803">
              <w:rPr>
                <w:rFonts w:ascii="Tahoma" w:hAnsi="Tahoma" w:cs="Tahoma"/>
                <w:sz w:val="20"/>
                <w:szCs w:val="20"/>
              </w:rPr>
              <w:t xml:space="preserve">Поручение на депонирование/перевод и обременение/прекращение обременения ценных бумаг по договору </w:t>
            </w:r>
            <w:proofErr w:type="spellStart"/>
            <w:r w:rsidRPr="00943803">
              <w:rPr>
                <w:rFonts w:ascii="Tahoma" w:hAnsi="Tahoma" w:cs="Tahoma"/>
                <w:sz w:val="20"/>
                <w:szCs w:val="20"/>
              </w:rPr>
              <w:t>эскроу</w:t>
            </w:r>
            <w:bookmarkEnd w:id="680"/>
            <w:proofErr w:type="spellEnd"/>
          </w:p>
        </w:tc>
        <w:bookmarkStart w:id="681" w:name="_MON_1848058249"/>
        <w:bookmarkEnd w:id="681"/>
        <w:tc>
          <w:tcPr>
            <w:tcW w:w="2126" w:type="dxa"/>
            <w:shd w:val="clear" w:color="auto" w:fill="auto"/>
          </w:tcPr>
          <w:p w14:paraId="140654FC" w14:textId="20E19A40" w:rsidR="006D45C0"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5D55E6A1">
                <v:shape id="_x0000_i1059" type="#_x0000_t75" style="width:76.5pt;height:50.25pt" o:ole="">
                  <v:imagedata r:id="rId81" o:title=""/>
                </v:shape>
                <o:OLEObject Type="Embed" ProgID="Word.Document.12" ShapeID="_x0000_i1059" DrawAspect="Icon" ObjectID="_1848146155" r:id="rId82">
                  <o:FieldCodes>\s</o:FieldCodes>
                </o:OLEObject>
              </w:object>
            </w:r>
          </w:p>
        </w:tc>
      </w:tr>
      <w:tr w:rsidR="008766E7" w:rsidRPr="007F1642" w14:paraId="094EE669" w14:textId="77777777" w:rsidTr="00737BE2">
        <w:trPr>
          <w:trHeight w:val="1166"/>
        </w:trPr>
        <w:tc>
          <w:tcPr>
            <w:tcW w:w="1412" w:type="dxa"/>
          </w:tcPr>
          <w:p w14:paraId="0D7E6A88" w14:textId="77777777" w:rsidR="008766E7" w:rsidRPr="00175324" w:rsidRDefault="008766E7" w:rsidP="00915DB4">
            <w:pPr>
              <w:rPr>
                <w:rFonts w:ascii="Tahoma" w:hAnsi="Tahoma" w:cs="Tahoma"/>
                <w:color w:val="000000"/>
                <w:sz w:val="20"/>
                <w:szCs w:val="20"/>
              </w:rPr>
            </w:pPr>
            <w:r w:rsidRPr="0044557A">
              <w:rPr>
                <w:rFonts w:ascii="Tahoma" w:hAnsi="Tahoma" w:cs="Tahoma"/>
                <w:color w:val="000000"/>
                <w:sz w:val="20"/>
                <w:szCs w:val="20"/>
              </w:rPr>
              <w:t>R07-</w:t>
            </w:r>
            <w:r w:rsidRPr="0044557A">
              <w:rPr>
                <w:rFonts w:ascii="Tahoma" w:hAnsi="Tahoma" w:cs="Tahoma"/>
                <w:color w:val="000000"/>
                <w:sz w:val="20"/>
                <w:szCs w:val="20"/>
                <w:lang w:val="en-US"/>
              </w:rPr>
              <w:t>6</w:t>
            </w:r>
          </w:p>
        </w:tc>
        <w:tc>
          <w:tcPr>
            <w:tcW w:w="4825" w:type="dxa"/>
          </w:tcPr>
          <w:p w14:paraId="45C9A8A4" w14:textId="77777777" w:rsidR="008766E7" w:rsidRPr="00175324" w:rsidRDefault="00943803" w:rsidP="00915DB4">
            <w:pPr>
              <w:ind w:left="34"/>
              <w:rPr>
                <w:rFonts w:ascii="Tahoma" w:hAnsi="Tahoma" w:cs="Tahoma"/>
                <w:color w:val="000000"/>
                <w:sz w:val="20"/>
                <w:szCs w:val="20"/>
              </w:rPr>
            </w:pPr>
            <w:bookmarkStart w:id="682" w:name="Текст_R07_6"/>
            <w:r w:rsidRPr="00943803">
              <w:rPr>
                <w:rFonts w:ascii="Tahoma" w:hAnsi="Tahoma" w:cs="Tahoma"/>
                <w:sz w:val="20"/>
                <w:szCs w:val="20"/>
              </w:rPr>
              <w:t xml:space="preserve">Поручение на внесение изменений в условия обременения ценных бумаг и иные условия по договору </w:t>
            </w:r>
            <w:proofErr w:type="spellStart"/>
            <w:r w:rsidRPr="00943803">
              <w:rPr>
                <w:rFonts w:ascii="Tahoma" w:hAnsi="Tahoma" w:cs="Tahoma"/>
                <w:sz w:val="20"/>
                <w:szCs w:val="20"/>
              </w:rPr>
              <w:t>эскроу</w:t>
            </w:r>
            <w:proofErr w:type="spellEnd"/>
            <w:r w:rsidR="008766E7" w:rsidRPr="00AB0B75">
              <w:rPr>
                <w:rFonts w:ascii="Tahoma" w:hAnsi="Tahoma" w:cs="Tahoma"/>
                <w:sz w:val="20"/>
                <w:szCs w:val="20"/>
              </w:rPr>
              <w:t xml:space="preserve"> </w:t>
            </w:r>
            <w:bookmarkEnd w:id="682"/>
          </w:p>
        </w:tc>
        <w:bookmarkStart w:id="683" w:name="_MON_1848058253"/>
        <w:bookmarkEnd w:id="683"/>
        <w:tc>
          <w:tcPr>
            <w:tcW w:w="2126" w:type="dxa"/>
          </w:tcPr>
          <w:p w14:paraId="64576F1F" w14:textId="09E7572E" w:rsidR="008766E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12122E89">
                <v:shape id="_x0000_i1060" type="#_x0000_t75" style="width:76.5pt;height:50.25pt" o:ole="">
                  <v:imagedata r:id="rId83" o:title=""/>
                </v:shape>
                <o:OLEObject Type="Embed" ProgID="Word.Document.12" ShapeID="_x0000_i1060" DrawAspect="Icon" ObjectID="_1848146156" r:id="rId84">
                  <o:FieldCodes>\s</o:FieldCodes>
                </o:OLEObject>
              </w:object>
            </w:r>
          </w:p>
        </w:tc>
      </w:tr>
      <w:tr w:rsidR="006D45C0" w:rsidRPr="007F1642" w14:paraId="34BA48EC" w14:textId="77777777" w:rsidTr="00737BE2">
        <w:trPr>
          <w:trHeight w:val="138"/>
        </w:trPr>
        <w:tc>
          <w:tcPr>
            <w:tcW w:w="1412" w:type="dxa"/>
          </w:tcPr>
          <w:p w14:paraId="32E9FE12" w14:textId="77777777" w:rsidR="006D45C0" w:rsidRPr="007F1642" w:rsidRDefault="006D45C0" w:rsidP="00915DB4">
            <w:pPr>
              <w:rPr>
                <w:rFonts w:ascii="Tahoma" w:hAnsi="Tahoma" w:cs="Tahoma"/>
                <w:color w:val="000000"/>
                <w:sz w:val="20"/>
                <w:szCs w:val="20"/>
              </w:rPr>
            </w:pPr>
            <w:r w:rsidRPr="007F1642">
              <w:rPr>
                <w:rFonts w:ascii="Tahoma" w:hAnsi="Tahoma" w:cs="Tahoma"/>
                <w:color w:val="000000"/>
                <w:sz w:val="20"/>
                <w:szCs w:val="20"/>
              </w:rPr>
              <w:t>R09</w:t>
            </w:r>
          </w:p>
        </w:tc>
        <w:tc>
          <w:tcPr>
            <w:tcW w:w="4825" w:type="dxa"/>
          </w:tcPr>
          <w:p w14:paraId="55C4CDA8" w14:textId="77777777" w:rsidR="006D45C0" w:rsidRPr="007F1642" w:rsidRDefault="00943803" w:rsidP="00915DB4">
            <w:pPr>
              <w:ind w:left="34"/>
              <w:rPr>
                <w:rFonts w:ascii="Tahoma" w:hAnsi="Tahoma" w:cs="Tahoma"/>
                <w:color w:val="000000"/>
                <w:sz w:val="20"/>
                <w:szCs w:val="20"/>
              </w:rPr>
            </w:pPr>
            <w:bookmarkStart w:id="684" w:name="Текст_R09"/>
            <w:r w:rsidRPr="00943803">
              <w:rPr>
                <w:rFonts w:ascii="Tahoma" w:hAnsi="Tahoma" w:cs="Tahoma"/>
                <w:sz w:val="20"/>
                <w:szCs w:val="20"/>
              </w:rPr>
              <w:t>Поручение на обмен инвестиционных паев</w:t>
            </w:r>
            <w:bookmarkEnd w:id="684"/>
          </w:p>
        </w:tc>
        <w:bookmarkStart w:id="685" w:name="_MON_1848058258"/>
        <w:bookmarkEnd w:id="685"/>
        <w:tc>
          <w:tcPr>
            <w:tcW w:w="2126" w:type="dxa"/>
          </w:tcPr>
          <w:p w14:paraId="7A128D0E" w14:textId="0B082F98" w:rsidR="006D45C0"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2C9BB166">
                <v:shape id="_x0000_i1061" type="#_x0000_t75" style="width:76.5pt;height:50.25pt" o:ole="">
                  <v:imagedata r:id="rId85" o:title=""/>
                </v:shape>
                <o:OLEObject Type="Embed" ProgID="Word.Document.12" ShapeID="_x0000_i1061" DrawAspect="Icon" ObjectID="_1848146157" r:id="rId86">
                  <o:FieldCodes>\s</o:FieldCodes>
                </o:OLEObject>
              </w:object>
            </w:r>
          </w:p>
        </w:tc>
      </w:tr>
      <w:tr w:rsidR="006D45C0" w:rsidRPr="007F1642" w14:paraId="4BDCBA64" w14:textId="77777777" w:rsidTr="00737BE2">
        <w:trPr>
          <w:trHeight w:val="138"/>
        </w:trPr>
        <w:tc>
          <w:tcPr>
            <w:tcW w:w="1412" w:type="dxa"/>
          </w:tcPr>
          <w:p w14:paraId="698C62DE" w14:textId="77777777" w:rsidR="006D45C0" w:rsidRPr="007F1642" w:rsidRDefault="006D45C0" w:rsidP="00915DB4">
            <w:pPr>
              <w:rPr>
                <w:rFonts w:ascii="Tahoma" w:hAnsi="Tahoma" w:cs="Tahoma"/>
                <w:color w:val="000000"/>
                <w:sz w:val="20"/>
                <w:szCs w:val="20"/>
              </w:rPr>
            </w:pPr>
            <w:r w:rsidRPr="007F1642">
              <w:rPr>
                <w:rFonts w:ascii="Tahoma" w:hAnsi="Tahoma" w:cs="Tahoma"/>
                <w:color w:val="000000"/>
                <w:sz w:val="20"/>
                <w:szCs w:val="20"/>
              </w:rPr>
              <w:t>R10</w:t>
            </w:r>
          </w:p>
        </w:tc>
        <w:tc>
          <w:tcPr>
            <w:tcW w:w="4825" w:type="dxa"/>
          </w:tcPr>
          <w:p w14:paraId="49B9D662" w14:textId="77777777" w:rsidR="006D45C0" w:rsidRPr="007F1642" w:rsidRDefault="00943803" w:rsidP="00915DB4">
            <w:pPr>
              <w:ind w:left="34"/>
              <w:rPr>
                <w:rFonts w:ascii="Tahoma" w:hAnsi="Tahoma" w:cs="Tahoma"/>
                <w:color w:val="000000"/>
                <w:sz w:val="20"/>
                <w:szCs w:val="20"/>
              </w:rPr>
            </w:pPr>
            <w:bookmarkStart w:id="686" w:name="Текст_R10"/>
            <w:r w:rsidRPr="00943803">
              <w:rPr>
                <w:rFonts w:ascii="Tahoma" w:hAnsi="Tahoma" w:cs="Tahoma"/>
                <w:sz w:val="20"/>
                <w:szCs w:val="20"/>
              </w:rPr>
              <w:t>Поручение на погашение инвестиционных паев</w:t>
            </w:r>
            <w:bookmarkEnd w:id="686"/>
          </w:p>
        </w:tc>
        <w:bookmarkStart w:id="687" w:name="_MON_1848058263"/>
        <w:bookmarkEnd w:id="687"/>
        <w:tc>
          <w:tcPr>
            <w:tcW w:w="2126" w:type="dxa"/>
          </w:tcPr>
          <w:p w14:paraId="7962517A" w14:textId="54169051" w:rsidR="006D45C0"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18EFB4FB">
                <v:shape id="_x0000_i1062" type="#_x0000_t75" style="width:76.5pt;height:50.25pt" o:ole="">
                  <v:imagedata r:id="rId87" o:title=""/>
                </v:shape>
                <o:OLEObject Type="Embed" ProgID="Word.Document.12" ShapeID="_x0000_i1062" DrawAspect="Icon" ObjectID="_1848146158" r:id="rId88">
                  <o:FieldCodes>\s</o:FieldCodes>
                </o:OLEObject>
              </w:object>
            </w:r>
          </w:p>
        </w:tc>
      </w:tr>
      <w:tr w:rsidR="009D30B7" w:rsidRPr="007F1642" w14:paraId="0F29D9D3" w14:textId="77777777" w:rsidTr="00737BE2">
        <w:trPr>
          <w:trHeight w:val="138"/>
        </w:trPr>
        <w:tc>
          <w:tcPr>
            <w:tcW w:w="1412" w:type="dxa"/>
          </w:tcPr>
          <w:p w14:paraId="6DE77EF1" w14:textId="77777777" w:rsidR="009D30B7" w:rsidRPr="00175324" w:rsidRDefault="009D30B7" w:rsidP="00915DB4">
            <w:pPr>
              <w:rPr>
                <w:rFonts w:ascii="Tahoma" w:hAnsi="Tahoma" w:cs="Tahoma"/>
                <w:color w:val="000000"/>
                <w:sz w:val="20"/>
                <w:szCs w:val="20"/>
              </w:rPr>
            </w:pPr>
            <w:r w:rsidRPr="0044557A">
              <w:rPr>
                <w:rFonts w:ascii="Tahoma" w:hAnsi="Tahoma" w:cs="Tahoma"/>
                <w:color w:val="000000"/>
                <w:sz w:val="20"/>
                <w:szCs w:val="20"/>
              </w:rPr>
              <w:t>R11</w:t>
            </w:r>
          </w:p>
        </w:tc>
        <w:tc>
          <w:tcPr>
            <w:tcW w:w="4825" w:type="dxa"/>
          </w:tcPr>
          <w:p w14:paraId="64FDE3FA" w14:textId="77777777" w:rsidR="009D30B7" w:rsidRPr="00175324" w:rsidRDefault="00943803" w:rsidP="00915DB4">
            <w:pPr>
              <w:ind w:left="34"/>
              <w:rPr>
                <w:rFonts w:ascii="Tahoma" w:hAnsi="Tahoma" w:cs="Tahoma"/>
                <w:color w:val="000000"/>
                <w:sz w:val="20"/>
                <w:szCs w:val="20"/>
              </w:rPr>
            </w:pPr>
            <w:bookmarkStart w:id="688" w:name="Текст_R11"/>
            <w:r w:rsidRPr="00943803">
              <w:rPr>
                <w:rFonts w:ascii="Tahoma" w:hAnsi="Tahoma" w:cs="Tahoma"/>
                <w:sz w:val="20"/>
                <w:szCs w:val="20"/>
              </w:rPr>
              <w:t xml:space="preserve">Поручение на проведение операций по </w:t>
            </w:r>
            <w:proofErr w:type="spellStart"/>
            <w:r w:rsidRPr="00943803">
              <w:rPr>
                <w:rFonts w:ascii="Tahoma" w:hAnsi="Tahoma" w:cs="Tahoma"/>
                <w:sz w:val="20"/>
                <w:szCs w:val="20"/>
              </w:rPr>
              <w:t>субсчету</w:t>
            </w:r>
            <w:proofErr w:type="spellEnd"/>
            <w:r w:rsidRPr="00943803">
              <w:rPr>
                <w:rFonts w:ascii="Tahoma" w:hAnsi="Tahoma" w:cs="Tahoma"/>
                <w:sz w:val="20"/>
                <w:szCs w:val="20"/>
              </w:rPr>
              <w:t xml:space="preserve"> депо</w:t>
            </w:r>
            <w:bookmarkEnd w:id="688"/>
          </w:p>
        </w:tc>
        <w:bookmarkStart w:id="689" w:name="_MON_1848058279"/>
        <w:bookmarkEnd w:id="689"/>
        <w:tc>
          <w:tcPr>
            <w:tcW w:w="2126" w:type="dxa"/>
          </w:tcPr>
          <w:p w14:paraId="7B1FD48B" w14:textId="00AB52D0"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2B5CF48E">
                <v:shape id="_x0000_i1063" type="#_x0000_t75" style="width:76.5pt;height:50.25pt" o:ole="">
                  <v:imagedata r:id="rId89" o:title=""/>
                </v:shape>
                <o:OLEObject Type="Embed" ProgID="Word.Document.12" ShapeID="_x0000_i1063" DrawAspect="Icon" ObjectID="_1848146159" r:id="rId90">
                  <o:FieldCodes>\s</o:FieldCodes>
                </o:OLEObject>
              </w:object>
            </w:r>
          </w:p>
        </w:tc>
      </w:tr>
      <w:tr w:rsidR="00E76C86" w:rsidRPr="007F1642" w14:paraId="79937CC6" w14:textId="77777777" w:rsidTr="00737BE2">
        <w:trPr>
          <w:trHeight w:val="138"/>
        </w:trPr>
        <w:tc>
          <w:tcPr>
            <w:tcW w:w="1412" w:type="dxa"/>
          </w:tcPr>
          <w:p w14:paraId="53963AE9" w14:textId="77777777" w:rsidR="00E76C86" w:rsidRPr="00E76C86" w:rsidRDefault="00E76C86" w:rsidP="00915DB4">
            <w:pPr>
              <w:rPr>
                <w:rFonts w:ascii="Tahoma" w:hAnsi="Tahoma" w:cs="Tahoma"/>
                <w:color w:val="000000"/>
                <w:sz w:val="20"/>
                <w:szCs w:val="20"/>
              </w:rPr>
            </w:pPr>
            <w:r>
              <w:rPr>
                <w:rFonts w:ascii="Tahoma" w:hAnsi="Tahoma" w:cs="Tahoma"/>
                <w:color w:val="000000"/>
                <w:sz w:val="20"/>
                <w:szCs w:val="20"/>
                <w:lang w:val="en-US"/>
              </w:rPr>
              <w:t>R</w:t>
            </w:r>
            <w:r>
              <w:rPr>
                <w:rFonts w:ascii="Tahoma" w:hAnsi="Tahoma" w:cs="Tahoma"/>
                <w:color w:val="000000"/>
                <w:sz w:val="20"/>
                <w:szCs w:val="20"/>
              </w:rPr>
              <w:t>12</w:t>
            </w:r>
          </w:p>
        </w:tc>
        <w:tc>
          <w:tcPr>
            <w:tcW w:w="4825" w:type="dxa"/>
          </w:tcPr>
          <w:p w14:paraId="455ECC85" w14:textId="77777777" w:rsidR="00E76C86" w:rsidRPr="0044557A" w:rsidRDefault="00E76C86" w:rsidP="00915DB4">
            <w:pPr>
              <w:ind w:left="34"/>
              <w:rPr>
                <w:rFonts w:ascii="Tahoma" w:hAnsi="Tahoma" w:cs="Tahoma"/>
                <w:color w:val="000000"/>
                <w:sz w:val="20"/>
                <w:szCs w:val="20"/>
              </w:rPr>
            </w:pPr>
            <w:bookmarkStart w:id="690" w:name="Текст_R12"/>
            <w:r>
              <w:rPr>
                <w:rFonts w:ascii="Tahoma" w:hAnsi="Tahoma" w:cs="Tahoma"/>
                <w:color w:val="000000"/>
                <w:sz w:val="20"/>
                <w:szCs w:val="20"/>
              </w:rPr>
              <w:t>Заявление на открытие счета хранения погашенных ценных бумаг</w:t>
            </w:r>
            <w:bookmarkEnd w:id="690"/>
          </w:p>
        </w:tc>
        <w:bookmarkStart w:id="691" w:name="_MON_1848058284"/>
        <w:bookmarkEnd w:id="691"/>
        <w:tc>
          <w:tcPr>
            <w:tcW w:w="2126" w:type="dxa"/>
          </w:tcPr>
          <w:p w14:paraId="60D8D5EB" w14:textId="4794B1CE" w:rsidR="00E76C86"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52954126">
                <v:shape id="_x0000_i1064" type="#_x0000_t75" style="width:76.5pt;height:50.25pt" o:ole="">
                  <v:imagedata r:id="rId91" o:title=""/>
                </v:shape>
                <o:OLEObject Type="Embed" ProgID="Word.Document.12" ShapeID="_x0000_i1064" DrawAspect="Icon" ObjectID="_1848146160" r:id="rId92">
                  <o:FieldCodes>\s</o:FieldCodes>
                </o:OLEObject>
              </w:object>
            </w:r>
          </w:p>
        </w:tc>
      </w:tr>
      <w:tr w:rsidR="009D30B7" w:rsidRPr="007F1642" w14:paraId="3B454FB4" w14:textId="77777777" w:rsidTr="00737BE2">
        <w:trPr>
          <w:trHeight w:val="138"/>
        </w:trPr>
        <w:tc>
          <w:tcPr>
            <w:tcW w:w="1412" w:type="dxa"/>
          </w:tcPr>
          <w:p w14:paraId="2A26A10E"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R13</w:t>
            </w:r>
          </w:p>
        </w:tc>
        <w:tc>
          <w:tcPr>
            <w:tcW w:w="4825" w:type="dxa"/>
          </w:tcPr>
          <w:p w14:paraId="26FD69EF" w14:textId="77777777" w:rsidR="009D30B7" w:rsidRPr="007F1642" w:rsidRDefault="00943803" w:rsidP="00915DB4">
            <w:pPr>
              <w:ind w:left="34"/>
              <w:rPr>
                <w:rFonts w:ascii="Tahoma" w:hAnsi="Tahoma" w:cs="Tahoma"/>
                <w:color w:val="000000"/>
                <w:sz w:val="20"/>
                <w:szCs w:val="20"/>
              </w:rPr>
            </w:pPr>
            <w:bookmarkStart w:id="692" w:name="Текст_R13"/>
            <w:r w:rsidRPr="00943803">
              <w:rPr>
                <w:rFonts w:ascii="Tahoma" w:hAnsi="Tahoma" w:cs="Tahoma"/>
                <w:sz w:val="20"/>
                <w:szCs w:val="20"/>
              </w:rPr>
              <w:t>Поручение на отмену</w:t>
            </w:r>
            <w:bookmarkEnd w:id="692"/>
          </w:p>
        </w:tc>
        <w:bookmarkStart w:id="693" w:name="_MON_1848058290"/>
        <w:bookmarkEnd w:id="693"/>
        <w:tc>
          <w:tcPr>
            <w:tcW w:w="2126" w:type="dxa"/>
          </w:tcPr>
          <w:p w14:paraId="62D5B31D" w14:textId="2E76072D"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20A900D9">
                <v:shape id="_x0000_i1065" type="#_x0000_t75" style="width:76.5pt;height:50.25pt" o:ole="">
                  <v:imagedata r:id="rId93" o:title=""/>
                </v:shape>
                <o:OLEObject Type="Embed" ProgID="Word.Document.12" ShapeID="_x0000_i1065" DrawAspect="Icon" ObjectID="_1848146161" r:id="rId94">
                  <o:FieldCodes>\s</o:FieldCodes>
                </o:OLEObject>
              </w:object>
            </w:r>
          </w:p>
        </w:tc>
      </w:tr>
      <w:tr w:rsidR="009D30B7" w:rsidRPr="007F1642" w14:paraId="712B59E7" w14:textId="77777777" w:rsidTr="00737BE2">
        <w:trPr>
          <w:trHeight w:val="138"/>
        </w:trPr>
        <w:tc>
          <w:tcPr>
            <w:tcW w:w="1412" w:type="dxa"/>
          </w:tcPr>
          <w:p w14:paraId="6D0F8301"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R14</w:t>
            </w:r>
          </w:p>
        </w:tc>
        <w:tc>
          <w:tcPr>
            <w:tcW w:w="4825" w:type="dxa"/>
          </w:tcPr>
          <w:p w14:paraId="0721BCAC" w14:textId="77777777" w:rsidR="009D30B7" w:rsidRPr="007F1642" w:rsidRDefault="00943803" w:rsidP="00915DB4">
            <w:pPr>
              <w:ind w:left="34"/>
              <w:rPr>
                <w:rFonts w:ascii="Tahoma" w:hAnsi="Tahoma" w:cs="Tahoma"/>
                <w:color w:val="000000"/>
                <w:sz w:val="20"/>
                <w:szCs w:val="20"/>
              </w:rPr>
            </w:pPr>
            <w:bookmarkStart w:id="694" w:name="Текст_R14"/>
            <w:r w:rsidRPr="00943803">
              <w:rPr>
                <w:rFonts w:ascii="Tahoma" w:hAnsi="Tahoma" w:cs="Tahoma"/>
                <w:sz w:val="20"/>
                <w:szCs w:val="20"/>
              </w:rPr>
              <w:t>Поручение на приобретение инвестиционных паев</w:t>
            </w:r>
            <w:bookmarkEnd w:id="694"/>
          </w:p>
        </w:tc>
        <w:bookmarkStart w:id="695" w:name="_MON_1848058295"/>
        <w:bookmarkEnd w:id="695"/>
        <w:tc>
          <w:tcPr>
            <w:tcW w:w="2126" w:type="dxa"/>
          </w:tcPr>
          <w:p w14:paraId="344FB6FA" w14:textId="00FE1867"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74D6DE4C">
                <v:shape id="_x0000_i1066" type="#_x0000_t75" style="width:76.5pt;height:50.25pt" o:ole="">
                  <v:imagedata r:id="rId95" o:title=""/>
                </v:shape>
                <o:OLEObject Type="Embed" ProgID="Word.Document.12" ShapeID="_x0000_i1066" DrawAspect="Icon" ObjectID="_1848146162" r:id="rId96">
                  <o:FieldCodes>\s</o:FieldCodes>
                </o:OLEObject>
              </w:object>
            </w:r>
          </w:p>
        </w:tc>
      </w:tr>
      <w:tr w:rsidR="009D30B7" w:rsidRPr="007F1642" w14:paraId="422D0659" w14:textId="77777777" w:rsidTr="00737BE2">
        <w:trPr>
          <w:trHeight w:val="138"/>
        </w:trPr>
        <w:tc>
          <w:tcPr>
            <w:tcW w:w="1412" w:type="dxa"/>
          </w:tcPr>
          <w:p w14:paraId="2724DEE4"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R15</w:t>
            </w:r>
          </w:p>
        </w:tc>
        <w:tc>
          <w:tcPr>
            <w:tcW w:w="4825" w:type="dxa"/>
          </w:tcPr>
          <w:p w14:paraId="4C87A0ED" w14:textId="77777777" w:rsidR="009D30B7" w:rsidRPr="007F1642" w:rsidRDefault="00943803" w:rsidP="00915DB4">
            <w:pPr>
              <w:ind w:left="34"/>
              <w:rPr>
                <w:rFonts w:ascii="Tahoma" w:hAnsi="Tahoma" w:cs="Tahoma"/>
                <w:color w:val="000000"/>
                <w:sz w:val="20"/>
                <w:szCs w:val="20"/>
              </w:rPr>
            </w:pPr>
            <w:bookmarkStart w:id="696" w:name="Текст_R15"/>
            <w:r w:rsidRPr="00943803">
              <w:rPr>
                <w:rFonts w:ascii="Tahoma" w:hAnsi="Tahoma" w:cs="Tahoma"/>
                <w:sz w:val="20"/>
                <w:szCs w:val="20"/>
              </w:rPr>
              <w:t>Поручение на внесение изменений в Анкету Депонента (реквизиты счета депо)</w:t>
            </w:r>
            <w:bookmarkEnd w:id="696"/>
          </w:p>
        </w:tc>
        <w:bookmarkStart w:id="697" w:name="_MON_1848058305"/>
        <w:bookmarkEnd w:id="697"/>
        <w:tc>
          <w:tcPr>
            <w:tcW w:w="2126" w:type="dxa"/>
          </w:tcPr>
          <w:p w14:paraId="0A35849C" w14:textId="5279B5E0" w:rsidR="009D30B7" w:rsidRPr="007F1642" w:rsidRDefault="00CC09EC"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7127E500">
                <v:shape id="_x0000_i1067" type="#_x0000_t75" style="width:76.5pt;height:50.25pt" o:ole="">
                  <v:imagedata r:id="rId97" o:title=""/>
                </v:shape>
                <o:OLEObject Type="Embed" ProgID="Word.Document.12" ShapeID="_x0000_i1067" DrawAspect="Icon" ObjectID="_1848146163" r:id="rId98">
                  <o:FieldCodes>\s</o:FieldCodes>
                </o:OLEObject>
              </w:object>
            </w:r>
          </w:p>
        </w:tc>
      </w:tr>
      <w:tr w:rsidR="009D30B7" w:rsidRPr="007F1642" w14:paraId="4E0B0EDD" w14:textId="77777777" w:rsidTr="00737BE2">
        <w:trPr>
          <w:trHeight w:val="138"/>
        </w:trPr>
        <w:tc>
          <w:tcPr>
            <w:tcW w:w="1412" w:type="dxa"/>
          </w:tcPr>
          <w:p w14:paraId="54596E94" w14:textId="77777777" w:rsidR="009D30B7" w:rsidRPr="007F1642" w:rsidRDefault="002C60A5" w:rsidP="00915DB4">
            <w:pPr>
              <w:rPr>
                <w:rFonts w:ascii="Tahoma" w:hAnsi="Tahoma" w:cs="Tahoma"/>
                <w:color w:val="000000"/>
                <w:sz w:val="20"/>
                <w:szCs w:val="20"/>
              </w:rPr>
            </w:pPr>
            <w:hyperlink w:anchor="R16_631" w:history="1">
              <w:r w:rsidR="009D30B7" w:rsidRPr="007F1642">
                <w:rPr>
                  <w:rStyle w:val="af"/>
                  <w:rFonts w:ascii="Tahoma" w:hAnsi="Tahoma" w:cs="Tahoma"/>
                  <w:color w:val="auto"/>
                  <w:sz w:val="20"/>
                  <w:szCs w:val="20"/>
                  <w:u w:val="none"/>
                </w:rPr>
                <w:t>R16</w:t>
              </w:r>
            </w:hyperlink>
          </w:p>
        </w:tc>
        <w:tc>
          <w:tcPr>
            <w:tcW w:w="4825" w:type="dxa"/>
          </w:tcPr>
          <w:p w14:paraId="05F41356" w14:textId="77777777" w:rsidR="009D30B7" w:rsidRPr="007F1642" w:rsidRDefault="00943803" w:rsidP="00915DB4">
            <w:pPr>
              <w:ind w:left="34"/>
              <w:rPr>
                <w:rFonts w:ascii="Tahoma" w:hAnsi="Tahoma" w:cs="Tahoma"/>
                <w:color w:val="000000"/>
                <w:sz w:val="20"/>
                <w:szCs w:val="20"/>
              </w:rPr>
            </w:pPr>
            <w:bookmarkStart w:id="698" w:name="Текст_R16"/>
            <w:r w:rsidRPr="00943803">
              <w:rPr>
                <w:rFonts w:ascii="Tahoma" w:hAnsi="Tahoma" w:cs="Tahoma"/>
                <w:sz w:val="20"/>
                <w:szCs w:val="20"/>
              </w:rPr>
              <w:t>Поручение на назначение Оператора/Попечителя  счета депо на отмену полномочий Оператора/Попечителя счета депо</w:t>
            </w:r>
            <w:bookmarkEnd w:id="698"/>
          </w:p>
        </w:tc>
        <w:bookmarkStart w:id="699" w:name="_MON_1848058310"/>
        <w:bookmarkEnd w:id="699"/>
        <w:tc>
          <w:tcPr>
            <w:tcW w:w="2126" w:type="dxa"/>
          </w:tcPr>
          <w:p w14:paraId="7F968F79" w14:textId="668D0D4E"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638178A6">
                <v:shape id="_x0000_i1068" type="#_x0000_t75" style="width:76.5pt;height:50.25pt" o:ole="">
                  <v:imagedata r:id="rId99" o:title=""/>
                </v:shape>
                <o:OLEObject Type="Embed" ProgID="Word.Document.12" ShapeID="_x0000_i1068" DrawAspect="Icon" ObjectID="_1848146164" r:id="rId100">
                  <o:FieldCodes>\s</o:FieldCodes>
                </o:OLEObject>
              </w:object>
            </w:r>
          </w:p>
        </w:tc>
      </w:tr>
      <w:tr w:rsidR="009D30B7" w:rsidRPr="007F1642" w14:paraId="3509B961" w14:textId="77777777" w:rsidTr="00737BE2">
        <w:trPr>
          <w:trHeight w:val="138"/>
        </w:trPr>
        <w:tc>
          <w:tcPr>
            <w:tcW w:w="1412" w:type="dxa"/>
          </w:tcPr>
          <w:p w14:paraId="19462282"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R17</w:t>
            </w:r>
          </w:p>
        </w:tc>
        <w:tc>
          <w:tcPr>
            <w:tcW w:w="4825" w:type="dxa"/>
          </w:tcPr>
          <w:p w14:paraId="32A6901F" w14:textId="77777777" w:rsidR="009D30B7" w:rsidRPr="007F1642" w:rsidRDefault="00943803" w:rsidP="00915DB4">
            <w:pPr>
              <w:ind w:left="34"/>
              <w:rPr>
                <w:rFonts w:ascii="Tahoma" w:hAnsi="Tahoma" w:cs="Tahoma"/>
                <w:color w:val="000000"/>
                <w:sz w:val="20"/>
                <w:szCs w:val="20"/>
              </w:rPr>
            </w:pPr>
            <w:bookmarkStart w:id="700" w:name="Текст_R17"/>
            <w:r w:rsidRPr="00943803">
              <w:rPr>
                <w:rFonts w:ascii="Tahoma" w:hAnsi="Tahoma" w:cs="Tahoma"/>
                <w:sz w:val="20"/>
                <w:szCs w:val="20"/>
              </w:rPr>
              <w:t>Поручение на внесение изменений в Анкету Оператора/ Попечителя  счета депо</w:t>
            </w:r>
            <w:bookmarkEnd w:id="700"/>
          </w:p>
        </w:tc>
        <w:bookmarkStart w:id="701" w:name="_MON_1848058314"/>
        <w:bookmarkEnd w:id="701"/>
        <w:tc>
          <w:tcPr>
            <w:tcW w:w="2126" w:type="dxa"/>
          </w:tcPr>
          <w:p w14:paraId="3AF3C643" w14:textId="4C4459D7"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6F7EDB77">
                <v:shape id="_x0000_i1069" type="#_x0000_t75" style="width:76.5pt;height:50.25pt" o:ole="">
                  <v:imagedata r:id="rId101" o:title=""/>
                </v:shape>
                <o:OLEObject Type="Embed" ProgID="Word.Document.12" ShapeID="_x0000_i1069" DrawAspect="Icon" ObjectID="_1848146165" r:id="rId102">
                  <o:FieldCodes>\s</o:FieldCodes>
                </o:OLEObject>
              </w:object>
            </w:r>
          </w:p>
        </w:tc>
      </w:tr>
      <w:tr w:rsidR="009D30B7" w:rsidRPr="007F1642" w14:paraId="7BB2F11D" w14:textId="77777777" w:rsidTr="00737BE2">
        <w:trPr>
          <w:trHeight w:val="138"/>
        </w:trPr>
        <w:tc>
          <w:tcPr>
            <w:tcW w:w="1412" w:type="dxa"/>
            <w:shd w:val="clear" w:color="auto" w:fill="auto"/>
          </w:tcPr>
          <w:p w14:paraId="51198B30" w14:textId="77777777" w:rsidR="009D30B7" w:rsidRPr="007F1642" w:rsidRDefault="009D30B7" w:rsidP="00E43642">
            <w:pPr>
              <w:rPr>
                <w:rFonts w:ascii="Tahoma" w:hAnsi="Tahoma" w:cs="Tahoma"/>
                <w:color w:val="000000"/>
                <w:sz w:val="20"/>
                <w:szCs w:val="20"/>
              </w:rPr>
            </w:pPr>
            <w:r w:rsidRPr="007F1642">
              <w:rPr>
                <w:rFonts w:ascii="Tahoma" w:hAnsi="Tahoma" w:cs="Tahoma"/>
                <w:color w:val="000000"/>
                <w:sz w:val="20"/>
                <w:szCs w:val="20"/>
              </w:rPr>
              <w:t>R18</w:t>
            </w:r>
          </w:p>
        </w:tc>
        <w:tc>
          <w:tcPr>
            <w:tcW w:w="4825" w:type="dxa"/>
            <w:shd w:val="clear" w:color="auto" w:fill="auto"/>
          </w:tcPr>
          <w:p w14:paraId="5BFD9F2E" w14:textId="77777777" w:rsidR="009D30B7" w:rsidRPr="007F1642" w:rsidRDefault="00943803">
            <w:pPr>
              <w:ind w:left="34"/>
              <w:rPr>
                <w:rStyle w:val="af"/>
                <w:rFonts w:ascii="Tahoma" w:hAnsi="Tahoma" w:cs="Tahoma"/>
                <w:sz w:val="20"/>
                <w:szCs w:val="20"/>
              </w:rPr>
            </w:pPr>
            <w:bookmarkStart w:id="702" w:name="Текст_R18"/>
            <w:r w:rsidRPr="00943803">
              <w:rPr>
                <w:rFonts w:ascii="Tahoma" w:hAnsi="Tahoma" w:cs="Tahoma"/>
                <w:sz w:val="20"/>
                <w:szCs w:val="20"/>
              </w:rPr>
              <w:t>Поручение на перевод ценных бумаг на счет хранения погашенных ценных бумаг</w:t>
            </w:r>
            <w:bookmarkEnd w:id="702"/>
          </w:p>
        </w:tc>
        <w:bookmarkStart w:id="703" w:name="_MON_1848058318"/>
        <w:bookmarkEnd w:id="703"/>
        <w:tc>
          <w:tcPr>
            <w:tcW w:w="2126" w:type="dxa"/>
            <w:shd w:val="clear" w:color="auto" w:fill="auto"/>
          </w:tcPr>
          <w:p w14:paraId="2BD09362" w14:textId="75376FDC"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55770CEB">
                <v:shape id="_x0000_i1070" type="#_x0000_t75" style="width:76.5pt;height:50.25pt" o:ole="">
                  <v:imagedata r:id="rId103" o:title=""/>
                </v:shape>
                <o:OLEObject Type="Embed" ProgID="Word.Document.12" ShapeID="_x0000_i1070" DrawAspect="Icon" ObjectID="_1848146166" r:id="rId104">
                  <o:FieldCodes>\s</o:FieldCodes>
                </o:OLEObject>
              </w:object>
            </w:r>
          </w:p>
        </w:tc>
      </w:tr>
      <w:tr w:rsidR="009D30B7" w:rsidRPr="007F1642" w14:paraId="24B60E2A" w14:textId="77777777" w:rsidTr="00737BE2">
        <w:trPr>
          <w:trHeight w:val="138"/>
        </w:trPr>
        <w:tc>
          <w:tcPr>
            <w:tcW w:w="1412" w:type="dxa"/>
          </w:tcPr>
          <w:p w14:paraId="1AD8CF90"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CA331</w:t>
            </w:r>
          </w:p>
        </w:tc>
        <w:tc>
          <w:tcPr>
            <w:tcW w:w="4825" w:type="dxa"/>
          </w:tcPr>
          <w:p w14:paraId="0A9F7BB1" w14:textId="77777777" w:rsidR="009D30B7" w:rsidRPr="007F1642" w:rsidRDefault="00943803" w:rsidP="00915DB4">
            <w:pPr>
              <w:ind w:left="34"/>
              <w:rPr>
                <w:rFonts w:ascii="Tahoma" w:hAnsi="Tahoma" w:cs="Tahoma"/>
                <w:color w:val="000000"/>
                <w:sz w:val="20"/>
                <w:szCs w:val="20"/>
              </w:rPr>
            </w:pPr>
            <w:bookmarkStart w:id="704" w:name="Текст_CA331"/>
            <w:r w:rsidRPr="00943803">
              <w:rPr>
                <w:rFonts w:ascii="Tahoma" w:hAnsi="Tahoma" w:cs="Tahoma"/>
                <w:sz w:val="20"/>
                <w:szCs w:val="20"/>
              </w:rPr>
              <w:t>Инструкция на участие в корпоративном действии</w:t>
            </w:r>
            <w:bookmarkEnd w:id="704"/>
          </w:p>
        </w:tc>
        <w:bookmarkStart w:id="705" w:name="_MON_1848058335"/>
        <w:bookmarkEnd w:id="705"/>
        <w:tc>
          <w:tcPr>
            <w:tcW w:w="2126" w:type="dxa"/>
          </w:tcPr>
          <w:p w14:paraId="2358E781" w14:textId="6ACB3432"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1953107F">
                <v:shape id="_x0000_i1071" type="#_x0000_t75" style="width:76.5pt;height:50.25pt" o:ole="">
                  <v:imagedata r:id="rId105" o:title=""/>
                </v:shape>
                <o:OLEObject Type="Embed" ProgID="Word.Document.12" ShapeID="_x0000_i1071" DrawAspect="Icon" ObjectID="_1848146167" r:id="rId106">
                  <o:FieldCodes>\s</o:FieldCodes>
                </o:OLEObject>
              </w:object>
            </w:r>
          </w:p>
        </w:tc>
      </w:tr>
      <w:tr w:rsidR="009D30B7" w:rsidRPr="007F1642" w14:paraId="511807C5" w14:textId="77777777" w:rsidTr="00737BE2">
        <w:trPr>
          <w:trHeight w:val="138"/>
        </w:trPr>
        <w:tc>
          <w:tcPr>
            <w:tcW w:w="1412" w:type="dxa"/>
          </w:tcPr>
          <w:p w14:paraId="774A33FA"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CA382</w:t>
            </w:r>
          </w:p>
        </w:tc>
        <w:tc>
          <w:tcPr>
            <w:tcW w:w="4825" w:type="dxa"/>
          </w:tcPr>
          <w:p w14:paraId="74B8EC09" w14:textId="77777777" w:rsidR="009D30B7" w:rsidRPr="007F1642" w:rsidRDefault="00943803" w:rsidP="00915DB4">
            <w:pPr>
              <w:ind w:left="34"/>
              <w:rPr>
                <w:rFonts w:ascii="Tahoma" w:hAnsi="Tahoma" w:cs="Tahoma"/>
                <w:color w:val="000000"/>
                <w:sz w:val="20"/>
                <w:szCs w:val="20"/>
              </w:rPr>
            </w:pPr>
            <w:bookmarkStart w:id="706" w:name="Текст_CA382"/>
            <w:r w:rsidRPr="00943803">
              <w:rPr>
                <w:rFonts w:ascii="Tahoma" w:hAnsi="Tahoma" w:cs="Tahoma"/>
                <w:sz w:val="20"/>
                <w:szCs w:val="20"/>
              </w:rPr>
              <w:t>Инструкция по корпоративному действию</w:t>
            </w:r>
            <w:bookmarkEnd w:id="706"/>
          </w:p>
        </w:tc>
        <w:bookmarkStart w:id="707" w:name="_MON_1848058341"/>
        <w:bookmarkEnd w:id="707"/>
        <w:tc>
          <w:tcPr>
            <w:tcW w:w="2126" w:type="dxa"/>
          </w:tcPr>
          <w:p w14:paraId="75441CF6" w14:textId="109E43F3"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37CE43E4">
                <v:shape id="_x0000_i1072" type="#_x0000_t75" style="width:76.5pt;height:50.25pt" o:ole="">
                  <v:imagedata r:id="rId107" o:title=""/>
                </v:shape>
                <o:OLEObject Type="Embed" ProgID="Word.Document.12" ShapeID="_x0000_i1072" DrawAspect="Icon" ObjectID="_1848146168" r:id="rId108">
                  <o:FieldCodes>\s</o:FieldCodes>
                </o:OLEObject>
              </w:object>
            </w:r>
          </w:p>
        </w:tc>
      </w:tr>
      <w:tr w:rsidR="009D30B7" w:rsidRPr="007F1642" w14:paraId="1045FC3E" w14:textId="77777777" w:rsidTr="00737BE2">
        <w:trPr>
          <w:trHeight w:val="138"/>
        </w:trPr>
        <w:tc>
          <w:tcPr>
            <w:tcW w:w="1412" w:type="dxa"/>
          </w:tcPr>
          <w:p w14:paraId="21EEFAE4" w14:textId="77777777" w:rsidR="009D30B7" w:rsidRPr="007F1642" w:rsidRDefault="009D30B7" w:rsidP="00915DB4">
            <w:pPr>
              <w:rPr>
                <w:rFonts w:ascii="Tahoma" w:hAnsi="Tahoma" w:cs="Tahoma"/>
                <w:color w:val="000000"/>
                <w:sz w:val="20"/>
                <w:szCs w:val="20"/>
                <w:lang w:val="en-US"/>
              </w:rPr>
            </w:pPr>
            <w:bookmarkStart w:id="708" w:name="Текст_CA383" w:colFirst="1" w:colLast="1"/>
            <w:r w:rsidRPr="007F1642">
              <w:rPr>
                <w:rFonts w:ascii="Tahoma" w:hAnsi="Tahoma" w:cs="Tahoma"/>
                <w:color w:val="000000"/>
                <w:sz w:val="20"/>
                <w:szCs w:val="20"/>
                <w:lang w:val="en-US"/>
              </w:rPr>
              <w:t>CA383</w:t>
            </w:r>
          </w:p>
        </w:tc>
        <w:tc>
          <w:tcPr>
            <w:tcW w:w="4825" w:type="dxa"/>
          </w:tcPr>
          <w:p w14:paraId="681BCD00" w14:textId="77777777" w:rsidR="009D30B7" w:rsidRPr="007F1642" w:rsidRDefault="00943803" w:rsidP="00915DB4">
            <w:pPr>
              <w:ind w:left="34"/>
              <w:rPr>
                <w:rFonts w:ascii="Tahoma" w:hAnsi="Tahoma" w:cs="Tahoma"/>
                <w:color w:val="000000"/>
                <w:sz w:val="20"/>
                <w:szCs w:val="20"/>
              </w:rPr>
            </w:pPr>
            <w:r w:rsidRPr="00943803">
              <w:rPr>
                <w:rFonts w:ascii="Tahoma" w:hAnsi="Tahoma" w:cs="Tahoma"/>
                <w:sz w:val="20"/>
                <w:szCs w:val="20"/>
              </w:rPr>
              <w:t>Инструкция по информированию эмитента</w:t>
            </w:r>
          </w:p>
        </w:tc>
        <w:bookmarkStart w:id="709" w:name="_MON_1848058348"/>
        <w:bookmarkEnd w:id="709"/>
        <w:tc>
          <w:tcPr>
            <w:tcW w:w="2126" w:type="dxa"/>
          </w:tcPr>
          <w:p w14:paraId="0D94607B" w14:textId="22A17667"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7F8A4C1D">
                <v:shape id="_x0000_i1073" type="#_x0000_t75" style="width:76.5pt;height:50.25pt" o:ole="">
                  <v:imagedata r:id="rId109" o:title=""/>
                </v:shape>
                <o:OLEObject Type="Embed" ProgID="Word.Document.12" ShapeID="_x0000_i1073" DrawAspect="Icon" ObjectID="_1848146169" r:id="rId110">
                  <o:FieldCodes>\s</o:FieldCodes>
                </o:OLEObject>
              </w:object>
            </w:r>
          </w:p>
        </w:tc>
      </w:tr>
      <w:bookmarkEnd w:id="708"/>
      <w:tr w:rsidR="009D30B7" w:rsidRPr="007F1642" w14:paraId="3A581B05" w14:textId="77777777" w:rsidTr="00737BE2">
        <w:trPr>
          <w:trHeight w:val="138"/>
        </w:trPr>
        <w:tc>
          <w:tcPr>
            <w:tcW w:w="1412" w:type="dxa"/>
          </w:tcPr>
          <w:p w14:paraId="67EA9AC8"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SM131</w:t>
            </w:r>
          </w:p>
        </w:tc>
        <w:tc>
          <w:tcPr>
            <w:tcW w:w="4825" w:type="dxa"/>
          </w:tcPr>
          <w:p w14:paraId="2E40D6B4" w14:textId="77777777" w:rsidR="009D30B7" w:rsidRPr="007F1642" w:rsidRDefault="00943803" w:rsidP="00915DB4">
            <w:pPr>
              <w:ind w:left="34"/>
              <w:rPr>
                <w:rFonts w:ascii="Tahoma" w:hAnsi="Tahoma" w:cs="Tahoma"/>
                <w:color w:val="000000"/>
                <w:sz w:val="20"/>
                <w:szCs w:val="20"/>
              </w:rPr>
            </w:pPr>
            <w:bookmarkStart w:id="710" w:name="Текст_SM131"/>
            <w:r w:rsidRPr="00943803">
              <w:rPr>
                <w:rFonts w:ascii="Tahoma" w:hAnsi="Tahoma" w:cs="Tahoma"/>
                <w:sz w:val="20"/>
                <w:szCs w:val="20"/>
              </w:rPr>
              <w:t>Инструкция на движение внутри позиции</w:t>
            </w:r>
            <w:bookmarkEnd w:id="710"/>
          </w:p>
        </w:tc>
        <w:bookmarkStart w:id="711" w:name="_MON_1848058363"/>
        <w:bookmarkEnd w:id="711"/>
        <w:tc>
          <w:tcPr>
            <w:tcW w:w="2126" w:type="dxa"/>
          </w:tcPr>
          <w:p w14:paraId="08798E63" w14:textId="7E90C961"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5BF11F3D">
                <v:shape id="_x0000_i1074" type="#_x0000_t75" style="width:76.5pt;height:50.25pt" o:ole="">
                  <v:imagedata r:id="rId111" o:title=""/>
                </v:shape>
                <o:OLEObject Type="Embed" ProgID="Word.Document.12" ShapeID="_x0000_i1074" DrawAspect="Icon" ObjectID="_1848146170" r:id="rId112">
                  <o:FieldCodes>\s</o:FieldCodes>
                </o:OLEObject>
              </w:object>
            </w:r>
          </w:p>
        </w:tc>
      </w:tr>
      <w:tr w:rsidR="009D30B7" w:rsidRPr="007F1642" w14:paraId="6E7ACE41" w14:textId="77777777" w:rsidTr="00737BE2">
        <w:trPr>
          <w:trHeight w:val="138"/>
        </w:trPr>
        <w:tc>
          <w:tcPr>
            <w:tcW w:w="1412" w:type="dxa"/>
          </w:tcPr>
          <w:p w14:paraId="61116B5A"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CA044</w:t>
            </w:r>
          </w:p>
        </w:tc>
        <w:tc>
          <w:tcPr>
            <w:tcW w:w="4825" w:type="dxa"/>
          </w:tcPr>
          <w:p w14:paraId="7450420B" w14:textId="77777777" w:rsidR="009D30B7" w:rsidRPr="007F1642" w:rsidRDefault="00943803" w:rsidP="00915DB4">
            <w:pPr>
              <w:ind w:left="34"/>
              <w:rPr>
                <w:rFonts w:ascii="Tahoma" w:hAnsi="Tahoma" w:cs="Tahoma"/>
                <w:color w:val="000000"/>
                <w:sz w:val="20"/>
                <w:szCs w:val="20"/>
              </w:rPr>
            </w:pPr>
            <w:bookmarkStart w:id="712" w:name="Текст_CA044"/>
            <w:r w:rsidRPr="00943803">
              <w:rPr>
                <w:rFonts w:ascii="Tahoma" w:hAnsi="Tahoma" w:cs="Tahoma"/>
                <w:sz w:val="20"/>
                <w:szCs w:val="20"/>
              </w:rPr>
              <w:t>Инструкция по голосованию</w:t>
            </w:r>
            <w:bookmarkEnd w:id="712"/>
          </w:p>
        </w:tc>
        <w:bookmarkStart w:id="713" w:name="_MON_1848058384"/>
        <w:bookmarkEnd w:id="713"/>
        <w:tc>
          <w:tcPr>
            <w:tcW w:w="2126" w:type="dxa"/>
          </w:tcPr>
          <w:p w14:paraId="4602A4D8" w14:textId="138A87A0"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5EEF6568">
                <v:shape id="_x0000_i1075" type="#_x0000_t75" style="width:76.5pt;height:50.25pt" o:ole="">
                  <v:imagedata r:id="rId113" o:title=""/>
                </v:shape>
                <o:OLEObject Type="Embed" ProgID="Word.Document.12" ShapeID="_x0000_i1075" DrawAspect="Icon" ObjectID="_1848146171" r:id="rId114">
                  <o:FieldCodes>\s</o:FieldCodes>
                </o:OLEObject>
              </w:object>
            </w:r>
          </w:p>
        </w:tc>
      </w:tr>
      <w:tr w:rsidR="009D30B7" w:rsidRPr="007F1642" w14:paraId="0081A3AA" w14:textId="77777777" w:rsidTr="00737BE2">
        <w:trPr>
          <w:trHeight w:val="138"/>
        </w:trPr>
        <w:tc>
          <w:tcPr>
            <w:tcW w:w="1412" w:type="dxa"/>
          </w:tcPr>
          <w:p w14:paraId="78478101"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CA401</w:t>
            </w:r>
          </w:p>
        </w:tc>
        <w:tc>
          <w:tcPr>
            <w:tcW w:w="4825" w:type="dxa"/>
          </w:tcPr>
          <w:p w14:paraId="6A2D0B0E" w14:textId="77777777" w:rsidR="009D30B7" w:rsidRPr="007F1642" w:rsidRDefault="00943803" w:rsidP="00915DB4">
            <w:pPr>
              <w:ind w:left="34"/>
              <w:rPr>
                <w:rFonts w:ascii="Tahoma" w:hAnsi="Tahoma" w:cs="Tahoma"/>
                <w:color w:val="000000"/>
                <w:sz w:val="20"/>
                <w:szCs w:val="20"/>
              </w:rPr>
            </w:pPr>
            <w:bookmarkStart w:id="714" w:name="Текст_CA401"/>
            <w:r w:rsidRPr="00943803">
              <w:rPr>
                <w:rFonts w:ascii="Tahoma" w:hAnsi="Tahoma" w:cs="Tahoma"/>
                <w:sz w:val="20"/>
                <w:szCs w:val="20"/>
              </w:rPr>
              <w:t>Поручение на отмену инструкции на участие в корпоративном действии</w:t>
            </w:r>
            <w:bookmarkEnd w:id="714"/>
          </w:p>
        </w:tc>
        <w:bookmarkStart w:id="715" w:name="_MON_1848058391"/>
        <w:bookmarkEnd w:id="715"/>
        <w:tc>
          <w:tcPr>
            <w:tcW w:w="2126" w:type="dxa"/>
          </w:tcPr>
          <w:p w14:paraId="5D0E167D" w14:textId="4481C27E"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23A1B344">
                <v:shape id="_x0000_i1076" type="#_x0000_t75" style="width:76.5pt;height:50.25pt" o:ole="">
                  <v:imagedata r:id="rId115" o:title=""/>
                </v:shape>
                <o:OLEObject Type="Embed" ProgID="Word.Document.12" ShapeID="_x0000_i1076" DrawAspect="Icon" ObjectID="_1848146172" r:id="rId116">
                  <o:FieldCodes>\s</o:FieldCodes>
                </o:OLEObject>
              </w:object>
            </w:r>
          </w:p>
        </w:tc>
      </w:tr>
      <w:tr w:rsidR="009D30B7" w:rsidRPr="007F1642" w14:paraId="61ADBFF1" w14:textId="77777777" w:rsidTr="00737BE2">
        <w:trPr>
          <w:trHeight w:val="138"/>
        </w:trPr>
        <w:tc>
          <w:tcPr>
            <w:tcW w:w="1412" w:type="dxa"/>
          </w:tcPr>
          <w:p w14:paraId="0870539A"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rPr>
              <w:t>Z01</w:t>
            </w:r>
          </w:p>
        </w:tc>
        <w:tc>
          <w:tcPr>
            <w:tcW w:w="4825" w:type="dxa"/>
          </w:tcPr>
          <w:p w14:paraId="5844002E" w14:textId="77777777" w:rsidR="009D30B7" w:rsidRPr="007F1642" w:rsidRDefault="00943803" w:rsidP="00915DB4">
            <w:pPr>
              <w:ind w:left="34"/>
              <w:rPr>
                <w:rFonts w:ascii="Tahoma" w:hAnsi="Tahoma" w:cs="Tahoma"/>
                <w:color w:val="000000"/>
                <w:sz w:val="20"/>
                <w:szCs w:val="20"/>
              </w:rPr>
            </w:pPr>
            <w:bookmarkStart w:id="716" w:name="Текст_Z01"/>
            <w:r w:rsidRPr="00943803">
              <w:rPr>
                <w:rFonts w:ascii="Tahoma" w:hAnsi="Tahoma" w:cs="Tahoma"/>
                <w:sz w:val="20"/>
                <w:szCs w:val="20"/>
              </w:rPr>
              <w:t>Заявление</w:t>
            </w:r>
            <w:bookmarkEnd w:id="716"/>
          </w:p>
        </w:tc>
        <w:bookmarkStart w:id="717" w:name="_MON_1848058405"/>
        <w:bookmarkEnd w:id="717"/>
        <w:tc>
          <w:tcPr>
            <w:tcW w:w="2126" w:type="dxa"/>
          </w:tcPr>
          <w:p w14:paraId="43C7C3C2" w14:textId="410F2C8C"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182D41A4">
                <v:shape id="_x0000_i1077" type="#_x0000_t75" style="width:76.5pt;height:50.25pt" o:ole="">
                  <v:imagedata r:id="rId117" o:title=""/>
                </v:shape>
                <o:OLEObject Type="Embed" ProgID="Word.Document.12" ShapeID="_x0000_i1077" DrawAspect="Icon" ObjectID="_1848146173" r:id="rId118">
                  <o:FieldCodes>\s</o:FieldCodes>
                </o:OLEObject>
              </w:object>
            </w:r>
          </w:p>
        </w:tc>
      </w:tr>
      <w:tr w:rsidR="009D30B7" w:rsidRPr="007F1642" w14:paraId="49207F39" w14:textId="77777777" w:rsidTr="00737BE2">
        <w:trPr>
          <w:trHeight w:val="138"/>
        </w:trPr>
        <w:tc>
          <w:tcPr>
            <w:tcW w:w="1412" w:type="dxa"/>
          </w:tcPr>
          <w:p w14:paraId="61A971EA" w14:textId="77777777" w:rsidR="009D30B7" w:rsidRPr="007F1642" w:rsidRDefault="009D30B7" w:rsidP="00915DB4">
            <w:pPr>
              <w:rPr>
                <w:rFonts w:ascii="Tahoma" w:hAnsi="Tahoma" w:cs="Tahoma"/>
                <w:color w:val="000000"/>
                <w:sz w:val="20"/>
                <w:szCs w:val="20"/>
              </w:rPr>
            </w:pPr>
            <w:r w:rsidRPr="007F1642">
              <w:rPr>
                <w:rFonts w:ascii="Tahoma" w:hAnsi="Tahoma" w:cs="Tahoma"/>
                <w:color w:val="000000"/>
                <w:sz w:val="20"/>
                <w:szCs w:val="20"/>
                <w:lang w:val="en-US"/>
              </w:rPr>
              <w:t>Z</w:t>
            </w:r>
            <w:r w:rsidRPr="007F1642">
              <w:rPr>
                <w:rFonts w:ascii="Tahoma" w:hAnsi="Tahoma" w:cs="Tahoma"/>
                <w:color w:val="000000"/>
                <w:sz w:val="20"/>
                <w:szCs w:val="20"/>
              </w:rPr>
              <w:t>02</w:t>
            </w:r>
          </w:p>
        </w:tc>
        <w:tc>
          <w:tcPr>
            <w:tcW w:w="4825" w:type="dxa"/>
          </w:tcPr>
          <w:p w14:paraId="3C841764" w14:textId="77777777" w:rsidR="009D30B7" w:rsidRPr="007F1642" w:rsidRDefault="00943803" w:rsidP="00915DB4">
            <w:pPr>
              <w:ind w:left="34"/>
              <w:rPr>
                <w:rFonts w:ascii="Tahoma" w:hAnsi="Tahoma" w:cs="Tahoma"/>
                <w:color w:val="000000"/>
                <w:sz w:val="20"/>
                <w:szCs w:val="20"/>
              </w:rPr>
            </w:pPr>
            <w:bookmarkStart w:id="718" w:name="Текст_Z02"/>
            <w:r w:rsidRPr="00943803">
              <w:rPr>
                <w:rFonts w:ascii="Tahoma" w:hAnsi="Tahoma" w:cs="Tahoma"/>
                <w:sz w:val="20"/>
                <w:szCs w:val="20"/>
              </w:rPr>
              <w:t>Карточка с образцами подписей и оттиска печати</w:t>
            </w:r>
            <w:bookmarkEnd w:id="718"/>
          </w:p>
        </w:tc>
        <w:bookmarkStart w:id="719" w:name="_MON_1848058409"/>
        <w:bookmarkEnd w:id="719"/>
        <w:tc>
          <w:tcPr>
            <w:tcW w:w="2126" w:type="dxa"/>
          </w:tcPr>
          <w:p w14:paraId="32823B0F" w14:textId="7E2CC95A" w:rsidR="009D30B7"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3084CC21">
                <v:shape id="_x0000_i1078" type="#_x0000_t75" style="width:76.5pt;height:50.25pt" o:ole="">
                  <v:imagedata r:id="rId119" o:title=""/>
                </v:shape>
                <o:OLEObject Type="Embed" ProgID="Word.Document.12" ShapeID="_x0000_i1078" DrawAspect="Icon" ObjectID="_1848146174" r:id="rId120">
                  <o:FieldCodes>\s</o:FieldCodes>
                </o:OLEObject>
              </w:object>
            </w:r>
          </w:p>
        </w:tc>
      </w:tr>
      <w:tr w:rsidR="00BE5198" w:rsidRPr="007F1642" w14:paraId="66F38D76" w14:textId="77777777" w:rsidTr="00737BE2">
        <w:trPr>
          <w:trHeight w:val="138"/>
        </w:trPr>
        <w:tc>
          <w:tcPr>
            <w:tcW w:w="1412" w:type="dxa"/>
          </w:tcPr>
          <w:p w14:paraId="7EBD8033" w14:textId="77777777" w:rsidR="00BE5198" w:rsidRPr="007F1642" w:rsidRDefault="00BE5198" w:rsidP="00915DB4">
            <w:pPr>
              <w:rPr>
                <w:rFonts w:ascii="Tahoma" w:hAnsi="Tahoma" w:cs="Tahoma"/>
                <w:color w:val="000000"/>
                <w:sz w:val="20"/>
                <w:szCs w:val="20"/>
                <w:lang w:val="en-US"/>
              </w:rPr>
            </w:pPr>
            <w:r>
              <w:rPr>
                <w:rFonts w:ascii="Tahoma" w:hAnsi="Tahoma" w:cs="Tahoma"/>
                <w:color w:val="000000"/>
                <w:sz w:val="20"/>
                <w:szCs w:val="20"/>
                <w:lang w:val="en-US"/>
              </w:rPr>
              <w:t>Z03</w:t>
            </w:r>
          </w:p>
        </w:tc>
        <w:tc>
          <w:tcPr>
            <w:tcW w:w="4825" w:type="dxa"/>
          </w:tcPr>
          <w:p w14:paraId="46EC2434" w14:textId="77777777" w:rsidR="00BE5198" w:rsidRPr="007F1642" w:rsidRDefault="00943803" w:rsidP="00915DB4">
            <w:pPr>
              <w:ind w:left="34"/>
              <w:rPr>
                <w:rFonts w:ascii="Tahoma" w:hAnsi="Tahoma" w:cs="Tahoma"/>
                <w:color w:val="000000"/>
                <w:sz w:val="20"/>
                <w:szCs w:val="20"/>
              </w:rPr>
            </w:pPr>
            <w:bookmarkStart w:id="720" w:name="Текст_Z03"/>
            <w:r w:rsidRPr="00943803">
              <w:rPr>
                <w:rFonts w:ascii="Tahoma" w:hAnsi="Tahoma" w:cs="Tahoma"/>
                <w:sz w:val="20"/>
                <w:szCs w:val="20"/>
              </w:rPr>
              <w:t>Заявление (многоразового действия)</w:t>
            </w:r>
            <w:bookmarkEnd w:id="720"/>
          </w:p>
        </w:tc>
        <w:bookmarkStart w:id="721" w:name="_MON_1848058414"/>
        <w:bookmarkEnd w:id="721"/>
        <w:tc>
          <w:tcPr>
            <w:tcW w:w="2126" w:type="dxa"/>
          </w:tcPr>
          <w:p w14:paraId="6C35CC82" w14:textId="17358160" w:rsidR="00BE5198" w:rsidRPr="007F1642" w:rsidRDefault="00BE0F24" w:rsidP="00915DB4">
            <w:pPr>
              <w:jc w:val="center"/>
              <w:rPr>
                <w:rFonts w:ascii="Tahoma" w:hAnsi="Tahoma" w:cs="Tahoma"/>
                <w:color w:val="000000"/>
                <w:sz w:val="20"/>
                <w:szCs w:val="20"/>
              </w:rPr>
            </w:pPr>
            <w:r>
              <w:rPr>
                <w:rFonts w:ascii="Tahoma" w:hAnsi="Tahoma" w:cs="Tahoma"/>
                <w:color w:val="000000"/>
                <w:sz w:val="20"/>
                <w:szCs w:val="20"/>
              </w:rPr>
              <w:object w:dxaOrig="1530" w:dyaOrig="1000" w14:anchorId="4211911F">
                <v:shape id="_x0000_i1079" type="#_x0000_t75" style="width:76.5pt;height:50.25pt" o:ole="">
                  <v:imagedata r:id="rId121" o:title=""/>
                </v:shape>
                <o:OLEObject Type="Embed" ProgID="Word.Document.12" ShapeID="_x0000_i1079" DrawAspect="Icon" ObjectID="_1848146175" r:id="rId122">
                  <o:FieldCodes>\s</o:FieldCodes>
                </o:OLEObject>
              </w:object>
            </w:r>
          </w:p>
        </w:tc>
      </w:tr>
      <w:tr w:rsidR="004C0DD5" w:rsidRPr="007F1642" w14:paraId="58656486" w14:textId="77777777" w:rsidTr="001F6E96">
        <w:trPr>
          <w:trHeight w:val="138"/>
        </w:trPr>
        <w:tc>
          <w:tcPr>
            <w:tcW w:w="8363" w:type="dxa"/>
            <w:gridSpan w:val="3"/>
          </w:tcPr>
          <w:p w14:paraId="2886D9FC" w14:textId="77777777" w:rsidR="004C0DD5" w:rsidRPr="007F1642" w:rsidRDefault="004C0DD5" w:rsidP="00BD3689">
            <w:pPr>
              <w:ind w:left="34"/>
              <w:rPr>
                <w:rFonts w:ascii="Tahoma" w:hAnsi="Tahoma" w:cs="Tahoma"/>
                <w:color w:val="000000"/>
                <w:sz w:val="20"/>
                <w:szCs w:val="20"/>
              </w:rPr>
            </w:pPr>
            <w:r w:rsidRPr="007F1642">
              <w:rPr>
                <w:rFonts w:ascii="Tahoma" w:hAnsi="Tahoma" w:cs="Tahoma"/>
                <w:color w:val="000000"/>
                <w:sz w:val="20"/>
                <w:szCs w:val="20"/>
              </w:rPr>
              <w:t>Формы документов, представляемые Депозитарием Депонентам:</w:t>
            </w:r>
          </w:p>
        </w:tc>
      </w:tr>
      <w:tr w:rsidR="004C0DD5" w:rsidRPr="007F1642" w14:paraId="17D0E343" w14:textId="77777777" w:rsidTr="00737BE2">
        <w:trPr>
          <w:trHeight w:val="138"/>
        </w:trPr>
        <w:tc>
          <w:tcPr>
            <w:tcW w:w="1412" w:type="dxa"/>
          </w:tcPr>
          <w:p w14:paraId="44CE4990"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S01-1</w:t>
            </w:r>
          </w:p>
        </w:tc>
        <w:tc>
          <w:tcPr>
            <w:tcW w:w="4825" w:type="dxa"/>
          </w:tcPr>
          <w:p w14:paraId="38E8EDD5" w14:textId="77777777" w:rsidR="004C0DD5" w:rsidRPr="007F1642" w:rsidRDefault="00943803" w:rsidP="00BD3689">
            <w:pPr>
              <w:ind w:left="34"/>
              <w:rPr>
                <w:rFonts w:ascii="Tahoma" w:hAnsi="Tahoma" w:cs="Tahoma"/>
                <w:color w:val="000000"/>
                <w:sz w:val="20"/>
                <w:szCs w:val="20"/>
              </w:rPr>
            </w:pPr>
            <w:bookmarkStart w:id="722" w:name="Текст_S01_1"/>
            <w:r w:rsidRPr="00943803">
              <w:rPr>
                <w:rFonts w:ascii="Tahoma" w:hAnsi="Tahoma" w:cs="Tahoma"/>
                <w:sz w:val="20"/>
                <w:szCs w:val="20"/>
              </w:rPr>
              <w:t>Отчет о выполнении депозитарной операции (зачисление)</w:t>
            </w:r>
            <w:bookmarkEnd w:id="722"/>
          </w:p>
        </w:tc>
        <w:bookmarkStart w:id="723" w:name="_MON_1848058441"/>
        <w:bookmarkEnd w:id="723"/>
        <w:tc>
          <w:tcPr>
            <w:tcW w:w="2126" w:type="dxa"/>
          </w:tcPr>
          <w:p w14:paraId="5AF8DA05" w14:textId="7AB10721"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6E5ED3D8">
                <v:shape id="_x0000_i1080" type="#_x0000_t75" style="width:76.5pt;height:50.25pt" o:ole="">
                  <v:imagedata r:id="rId123" o:title=""/>
                </v:shape>
                <o:OLEObject Type="Embed" ProgID="Word.Document.12" ShapeID="_x0000_i1080" DrawAspect="Icon" ObjectID="_1848146176" r:id="rId124">
                  <o:FieldCodes>\s</o:FieldCodes>
                </o:OLEObject>
              </w:object>
            </w:r>
          </w:p>
        </w:tc>
      </w:tr>
      <w:tr w:rsidR="004C0DD5" w:rsidRPr="007F1642" w14:paraId="44A42C16" w14:textId="77777777" w:rsidTr="00737BE2">
        <w:trPr>
          <w:trHeight w:val="138"/>
        </w:trPr>
        <w:tc>
          <w:tcPr>
            <w:tcW w:w="1412" w:type="dxa"/>
          </w:tcPr>
          <w:p w14:paraId="43AB34F7"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S01-2</w:t>
            </w:r>
          </w:p>
        </w:tc>
        <w:tc>
          <w:tcPr>
            <w:tcW w:w="4825" w:type="dxa"/>
          </w:tcPr>
          <w:p w14:paraId="1A1BC757" w14:textId="77777777" w:rsidR="004C0DD5" w:rsidRPr="007F1642" w:rsidRDefault="00943803" w:rsidP="00BD3689">
            <w:pPr>
              <w:ind w:left="34"/>
              <w:rPr>
                <w:rFonts w:ascii="Tahoma" w:hAnsi="Tahoma" w:cs="Tahoma"/>
                <w:color w:val="000000"/>
                <w:sz w:val="20"/>
                <w:szCs w:val="20"/>
              </w:rPr>
            </w:pPr>
            <w:bookmarkStart w:id="724" w:name="Текст_S01_2"/>
            <w:r w:rsidRPr="00943803">
              <w:rPr>
                <w:rFonts w:ascii="Tahoma" w:hAnsi="Tahoma" w:cs="Tahoma"/>
                <w:sz w:val="20"/>
                <w:szCs w:val="20"/>
              </w:rPr>
              <w:t>Отчет о выполнении депозитарной операции (списание)</w:t>
            </w:r>
            <w:bookmarkEnd w:id="724"/>
          </w:p>
        </w:tc>
        <w:bookmarkStart w:id="725" w:name="_MON_1848058447"/>
        <w:bookmarkEnd w:id="725"/>
        <w:tc>
          <w:tcPr>
            <w:tcW w:w="2126" w:type="dxa"/>
          </w:tcPr>
          <w:p w14:paraId="36BB25C1" w14:textId="746B7339"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23CBA5F1">
                <v:shape id="_x0000_i1081" type="#_x0000_t75" style="width:76.5pt;height:50.25pt" o:ole="">
                  <v:imagedata r:id="rId125" o:title=""/>
                </v:shape>
                <o:OLEObject Type="Embed" ProgID="Word.Document.12" ShapeID="_x0000_i1081" DrawAspect="Icon" ObjectID="_1848146177" r:id="rId126">
                  <o:FieldCodes>\s</o:FieldCodes>
                </o:OLEObject>
              </w:object>
            </w:r>
          </w:p>
        </w:tc>
      </w:tr>
      <w:tr w:rsidR="004C0DD5" w:rsidRPr="007F1642" w14:paraId="33E75B66" w14:textId="77777777" w:rsidTr="00737BE2">
        <w:trPr>
          <w:trHeight w:val="138"/>
        </w:trPr>
        <w:tc>
          <w:tcPr>
            <w:tcW w:w="1412" w:type="dxa"/>
          </w:tcPr>
          <w:p w14:paraId="693C3310"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S01-3</w:t>
            </w:r>
          </w:p>
        </w:tc>
        <w:tc>
          <w:tcPr>
            <w:tcW w:w="4825" w:type="dxa"/>
          </w:tcPr>
          <w:p w14:paraId="457FDC4E" w14:textId="77777777" w:rsidR="004C0DD5" w:rsidRPr="007F1642" w:rsidRDefault="00943803" w:rsidP="00BD3689">
            <w:pPr>
              <w:ind w:left="34"/>
              <w:rPr>
                <w:rFonts w:ascii="Tahoma" w:hAnsi="Tahoma" w:cs="Tahoma"/>
                <w:color w:val="000000"/>
                <w:sz w:val="20"/>
                <w:szCs w:val="20"/>
              </w:rPr>
            </w:pPr>
            <w:bookmarkStart w:id="726" w:name="Текст_S01_3"/>
            <w:r w:rsidRPr="00943803">
              <w:rPr>
                <w:rFonts w:ascii="Tahoma" w:hAnsi="Tahoma" w:cs="Tahoma"/>
                <w:sz w:val="20"/>
                <w:szCs w:val="20"/>
              </w:rPr>
              <w:t>Отчет о выполнении депозитарной операции (перевод)</w:t>
            </w:r>
            <w:bookmarkEnd w:id="726"/>
          </w:p>
        </w:tc>
        <w:bookmarkStart w:id="727" w:name="_MON_1848058451"/>
        <w:bookmarkEnd w:id="727"/>
        <w:tc>
          <w:tcPr>
            <w:tcW w:w="2126" w:type="dxa"/>
          </w:tcPr>
          <w:p w14:paraId="553380F7" w14:textId="593043D2"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6895BA69">
                <v:shape id="_x0000_i1082" type="#_x0000_t75" style="width:76.5pt;height:50.25pt" o:ole="">
                  <v:imagedata r:id="rId127" o:title=""/>
                </v:shape>
                <o:OLEObject Type="Embed" ProgID="Word.Document.12" ShapeID="_x0000_i1082" DrawAspect="Icon" ObjectID="_1848146178" r:id="rId128">
                  <o:FieldCodes>\s</o:FieldCodes>
                </o:OLEObject>
              </w:object>
            </w:r>
          </w:p>
        </w:tc>
      </w:tr>
      <w:tr w:rsidR="004C0DD5" w:rsidRPr="007F1642" w14:paraId="01E50B32" w14:textId="77777777" w:rsidTr="00737BE2">
        <w:trPr>
          <w:trHeight w:val="138"/>
        </w:trPr>
        <w:tc>
          <w:tcPr>
            <w:tcW w:w="1412" w:type="dxa"/>
          </w:tcPr>
          <w:p w14:paraId="4DAA1F76"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S01-4</w:t>
            </w:r>
          </w:p>
        </w:tc>
        <w:tc>
          <w:tcPr>
            <w:tcW w:w="4825" w:type="dxa"/>
          </w:tcPr>
          <w:p w14:paraId="1285CFAE" w14:textId="77777777" w:rsidR="004C0DD5" w:rsidRPr="007F1642" w:rsidRDefault="00943803" w:rsidP="00BD3689">
            <w:pPr>
              <w:ind w:left="34"/>
              <w:rPr>
                <w:rFonts w:ascii="Tahoma" w:hAnsi="Tahoma" w:cs="Tahoma"/>
                <w:color w:val="000000"/>
                <w:sz w:val="20"/>
                <w:szCs w:val="20"/>
              </w:rPr>
            </w:pPr>
            <w:bookmarkStart w:id="728" w:name="Текст_S01_4"/>
            <w:r w:rsidRPr="00943803">
              <w:rPr>
                <w:rFonts w:ascii="Tahoma" w:hAnsi="Tahoma" w:cs="Tahoma"/>
                <w:sz w:val="20"/>
                <w:szCs w:val="20"/>
              </w:rPr>
              <w:t>Отчет о выполнении депозитарной операции (перемещение)</w:t>
            </w:r>
            <w:bookmarkEnd w:id="728"/>
          </w:p>
        </w:tc>
        <w:bookmarkStart w:id="729" w:name="_MON_1848058455"/>
        <w:bookmarkEnd w:id="729"/>
        <w:tc>
          <w:tcPr>
            <w:tcW w:w="2126" w:type="dxa"/>
          </w:tcPr>
          <w:p w14:paraId="327D0993" w14:textId="2BA6C1B5"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5DFC8978">
                <v:shape id="_x0000_i1083" type="#_x0000_t75" style="width:76.5pt;height:50.25pt" o:ole="">
                  <v:imagedata r:id="rId129" o:title=""/>
                </v:shape>
                <o:OLEObject Type="Embed" ProgID="Word.Document.12" ShapeID="_x0000_i1083" DrawAspect="Icon" ObjectID="_1848146179" r:id="rId130">
                  <o:FieldCodes>\s</o:FieldCodes>
                </o:OLEObject>
              </w:object>
            </w:r>
          </w:p>
        </w:tc>
      </w:tr>
      <w:tr w:rsidR="004C0DD5" w:rsidRPr="007F1642" w14:paraId="402E3D68" w14:textId="77777777" w:rsidTr="00737BE2">
        <w:trPr>
          <w:trHeight w:val="138"/>
        </w:trPr>
        <w:tc>
          <w:tcPr>
            <w:tcW w:w="1412" w:type="dxa"/>
          </w:tcPr>
          <w:p w14:paraId="4AEB38E2"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S01-5</w:t>
            </w:r>
          </w:p>
        </w:tc>
        <w:tc>
          <w:tcPr>
            <w:tcW w:w="4825" w:type="dxa"/>
          </w:tcPr>
          <w:p w14:paraId="3CF20707" w14:textId="77777777" w:rsidR="004C0DD5" w:rsidRPr="007F1642" w:rsidRDefault="00943803" w:rsidP="00BD3689">
            <w:pPr>
              <w:ind w:left="34"/>
              <w:rPr>
                <w:rFonts w:ascii="Tahoma" w:hAnsi="Tahoma" w:cs="Tahoma"/>
                <w:color w:val="000000"/>
                <w:sz w:val="20"/>
                <w:szCs w:val="20"/>
              </w:rPr>
            </w:pPr>
            <w:bookmarkStart w:id="730" w:name="Текст_S01_5"/>
            <w:r w:rsidRPr="00943803">
              <w:rPr>
                <w:rFonts w:ascii="Tahoma" w:hAnsi="Tahoma" w:cs="Tahoma"/>
                <w:sz w:val="20"/>
                <w:szCs w:val="20"/>
              </w:rPr>
              <w:t>Отчет о выполнении депозитарной операции (обременение залог)</w:t>
            </w:r>
            <w:bookmarkEnd w:id="730"/>
          </w:p>
        </w:tc>
        <w:bookmarkStart w:id="731" w:name="_MON_1848058460"/>
        <w:bookmarkEnd w:id="731"/>
        <w:tc>
          <w:tcPr>
            <w:tcW w:w="2126" w:type="dxa"/>
          </w:tcPr>
          <w:p w14:paraId="2C04689E" w14:textId="3761FE3E"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10AC464F">
                <v:shape id="_x0000_i1084" type="#_x0000_t75" style="width:76.5pt;height:50.25pt" o:ole="">
                  <v:imagedata r:id="rId131" o:title=""/>
                </v:shape>
                <o:OLEObject Type="Embed" ProgID="Word.Document.12" ShapeID="_x0000_i1084" DrawAspect="Icon" ObjectID="_1848146180" r:id="rId132">
                  <o:FieldCodes>\s</o:FieldCodes>
                </o:OLEObject>
              </w:object>
            </w:r>
          </w:p>
        </w:tc>
      </w:tr>
      <w:tr w:rsidR="004C0DD5" w:rsidRPr="007F1642" w14:paraId="3C9C50AE" w14:textId="77777777" w:rsidTr="00737BE2">
        <w:trPr>
          <w:trHeight w:val="138"/>
        </w:trPr>
        <w:tc>
          <w:tcPr>
            <w:tcW w:w="1412" w:type="dxa"/>
          </w:tcPr>
          <w:p w14:paraId="48F6879D"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S02-1</w:t>
            </w:r>
          </w:p>
        </w:tc>
        <w:tc>
          <w:tcPr>
            <w:tcW w:w="4825" w:type="dxa"/>
          </w:tcPr>
          <w:p w14:paraId="34BD5ACB" w14:textId="77777777" w:rsidR="004C0DD5" w:rsidRPr="007F1642" w:rsidRDefault="00943803" w:rsidP="00BD3689">
            <w:pPr>
              <w:ind w:left="34"/>
              <w:rPr>
                <w:rFonts w:ascii="Tahoma" w:hAnsi="Tahoma" w:cs="Tahoma"/>
                <w:color w:val="000000"/>
                <w:sz w:val="20"/>
                <w:szCs w:val="20"/>
              </w:rPr>
            </w:pPr>
            <w:bookmarkStart w:id="732" w:name="Текст_S02_1"/>
            <w:r w:rsidRPr="00943803">
              <w:rPr>
                <w:rFonts w:ascii="Tahoma" w:hAnsi="Tahoma" w:cs="Tahoma"/>
                <w:sz w:val="20"/>
                <w:szCs w:val="20"/>
              </w:rPr>
              <w:t>Отчет по операциям за период</w:t>
            </w:r>
            <w:bookmarkEnd w:id="732"/>
          </w:p>
        </w:tc>
        <w:bookmarkStart w:id="733" w:name="_MON_1848058473"/>
        <w:bookmarkEnd w:id="733"/>
        <w:tc>
          <w:tcPr>
            <w:tcW w:w="2126" w:type="dxa"/>
          </w:tcPr>
          <w:p w14:paraId="5F50DF88" w14:textId="456360EC"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01DF7148">
                <v:shape id="_x0000_i1085" type="#_x0000_t75" style="width:76.5pt;height:50.25pt" o:ole="">
                  <v:imagedata r:id="rId133" o:title=""/>
                </v:shape>
                <o:OLEObject Type="Embed" ProgID="Word.Document.12" ShapeID="_x0000_i1085" DrawAspect="Icon" ObjectID="_1848146181" r:id="rId134">
                  <o:FieldCodes>\s</o:FieldCodes>
                </o:OLEObject>
              </w:object>
            </w:r>
          </w:p>
        </w:tc>
      </w:tr>
      <w:tr w:rsidR="004C0DD5" w:rsidRPr="007F1642" w14:paraId="26DD6DE8" w14:textId="77777777" w:rsidTr="00737BE2">
        <w:trPr>
          <w:trHeight w:val="138"/>
        </w:trPr>
        <w:tc>
          <w:tcPr>
            <w:tcW w:w="1412" w:type="dxa"/>
          </w:tcPr>
          <w:p w14:paraId="53CFE8BE"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S02-2</w:t>
            </w:r>
          </w:p>
        </w:tc>
        <w:tc>
          <w:tcPr>
            <w:tcW w:w="4825" w:type="dxa"/>
          </w:tcPr>
          <w:p w14:paraId="6A20B071" w14:textId="77777777" w:rsidR="004C0DD5" w:rsidRPr="007F1642" w:rsidRDefault="00943803" w:rsidP="00BD3689">
            <w:pPr>
              <w:ind w:left="34"/>
              <w:rPr>
                <w:rFonts w:ascii="Tahoma" w:hAnsi="Tahoma" w:cs="Tahoma"/>
                <w:color w:val="000000"/>
                <w:sz w:val="20"/>
                <w:szCs w:val="20"/>
              </w:rPr>
            </w:pPr>
            <w:bookmarkStart w:id="734" w:name="Текст_S02_2"/>
            <w:r w:rsidRPr="00943803">
              <w:rPr>
                <w:rFonts w:ascii="Tahoma" w:hAnsi="Tahoma" w:cs="Tahoma"/>
                <w:sz w:val="20"/>
                <w:szCs w:val="20"/>
              </w:rPr>
              <w:t>Отчет по операциям за период</w:t>
            </w:r>
            <w:bookmarkEnd w:id="734"/>
          </w:p>
        </w:tc>
        <w:bookmarkStart w:id="735" w:name="_MON_1848058477"/>
        <w:bookmarkEnd w:id="735"/>
        <w:tc>
          <w:tcPr>
            <w:tcW w:w="2126" w:type="dxa"/>
          </w:tcPr>
          <w:p w14:paraId="031DBCB7" w14:textId="108A13C1"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3831813C">
                <v:shape id="_x0000_i1086" type="#_x0000_t75" style="width:76.5pt;height:50.25pt" o:ole="">
                  <v:imagedata r:id="rId135" o:title=""/>
                </v:shape>
                <o:OLEObject Type="Embed" ProgID="Word.Document.12" ShapeID="_x0000_i1086" DrawAspect="Icon" ObjectID="_1848146182" r:id="rId136">
                  <o:FieldCodes>\s</o:FieldCodes>
                </o:OLEObject>
              </w:object>
            </w:r>
          </w:p>
        </w:tc>
      </w:tr>
      <w:tr w:rsidR="004C0DD5" w:rsidRPr="007F1642" w14:paraId="4D6FE0BF" w14:textId="77777777" w:rsidTr="00737BE2">
        <w:trPr>
          <w:trHeight w:val="138"/>
        </w:trPr>
        <w:tc>
          <w:tcPr>
            <w:tcW w:w="1412" w:type="dxa"/>
          </w:tcPr>
          <w:p w14:paraId="17CE2452" w14:textId="77777777" w:rsidR="004C0DD5" w:rsidRPr="007F1642" w:rsidRDefault="004C0DD5" w:rsidP="00BD3689">
            <w:pPr>
              <w:rPr>
                <w:rFonts w:ascii="Tahoma" w:hAnsi="Tahoma" w:cs="Tahoma"/>
                <w:color w:val="000000"/>
                <w:sz w:val="20"/>
                <w:szCs w:val="20"/>
              </w:rPr>
            </w:pPr>
            <w:bookmarkStart w:id="736" w:name="Текст_S02_3" w:colFirst="1" w:colLast="1"/>
            <w:r w:rsidRPr="007F1642">
              <w:rPr>
                <w:rFonts w:ascii="Tahoma" w:hAnsi="Tahoma" w:cs="Tahoma"/>
                <w:color w:val="000000"/>
                <w:sz w:val="20"/>
                <w:szCs w:val="20"/>
              </w:rPr>
              <w:t>S02-3</w:t>
            </w:r>
          </w:p>
        </w:tc>
        <w:tc>
          <w:tcPr>
            <w:tcW w:w="4825" w:type="dxa"/>
          </w:tcPr>
          <w:p w14:paraId="5A540965" w14:textId="77777777" w:rsidR="004C0DD5" w:rsidRPr="007F1642" w:rsidRDefault="00943803" w:rsidP="00BD3689">
            <w:pPr>
              <w:ind w:left="34"/>
              <w:rPr>
                <w:rFonts w:ascii="Tahoma" w:hAnsi="Tahoma" w:cs="Tahoma"/>
                <w:color w:val="000000"/>
                <w:sz w:val="20"/>
                <w:szCs w:val="20"/>
              </w:rPr>
            </w:pPr>
            <w:r w:rsidRPr="00943803">
              <w:rPr>
                <w:rFonts w:ascii="Tahoma" w:hAnsi="Tahoma" w:cs="Tahoma"/>
                <w:sz w:val="20"/>
                <w:szCs w:val="20"/>
              </w:rPr>
              <w:t>Отчет по операциям за период отдельно по уникальным разделам места хранения</w:t>
            </w:r>
          </w:p>
        </w:tc>
        <w:bookmarkStart w:id="737" w:name="_MON_1848058482"/>
        <w:bookmarkEnd w:id="737"/>
        <w:tc>
          <w:tcPr>
            <w:tcW w:w="2126" w:type="dxa"/>
          </w:tcPr>
          <w:p w14:paraId="64F95CF4" w14:textId="1C249AAC"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3980F0E7">
                <v:shape id="_x0000_i1087" type="#_x0000_t75" style="width:76.5pt;height:50.25pt" o:ole="">
                  <v:imagedata r:id="rId137" o:title=""/>
                </v:shape>
                <o:OLEObject Type="Embed" ProgID="Word.Document.12" ShapeID="_x0000_i1087" DrawAspect="Icon" ObjectID="_1848146183" r:id="rId138">
                  <o:FieldCodes>\s</o:FieldCodes>
                </o:OLEObject>
              </w:object>
            </w:r>
          </w:p>
        </w:tc>
      </w:tr>
      <w:bookmarkEnd w:id="736"/>
      <w:tr w:rsidR="004C0DD5" w:rsidRPr="007F1642" w14:paraId="78E127AA" w14:textId="77777777" w:rsidTr="00737BE2">
        <w:trPr>
          <w:trHeight w:val="138"/>
        </w:trPr>
        <w:tc>
          <w:tcPr>
            <w:tcW w:w="1412" w:type="dxa"/>
          </w:tcPr>
          <w:p w14:paraId="580DCCA3"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S02-4</w:t>
            </w:r>
          </w:p>
        </w:tc>
        <w:tc>
          <w:tcPr>
            <w:tcW w:w="4825" w:type="dxa"/>
          </w:tcPr>
          <w:p w14:paraId="24706D79" w14:textId="77777777" w:rsidR="004C0DD5" w:rsidRPr="007F1642" w:rsidRDefault="00943803" w:rsidP="00BD3689">
            <w:pPr>
              <w:ind w:left="34"/>
              <w:rPr>
                <w:rFonts w:ascii="Tahoma" w:hAnsi="Tahoma" w:cs="Tahoma"/>
                <w:color w:val="000000"/>
                <w:sz w:val="20"/>
                <w:szCs w:val="20"/>
              </w:rPr>
            </w:pPr>
            <w:bookmarkStart w:id="738" w:name="Текст_S02_4"/>
            <w:r w:rsidRPr="00943803">
              <w:rPr>
                <w:rFonts w:ascii="Tahoma" w:hAnsi="Tahoma" w:cs="Tahoma"/>
                <w:sz w:val="20"/>
                <w:szCs w:val="20"/>
              </w:rPr>
              <w:t>Отчет по операциям по всем видам ценных бумаг одного эмитента за период</w:t>
            </w:r>
            <w:bookmarkEnd w:id="738"/>
          </w:p>
        </w:tc>
        <w:bookmarkStart w:id="739" w:name="_MON_1848058486"/>
        <w:bookmarkEnd w:id="739"/>
        <w:tc>
          <w:tcPr>
            <w:tcW w:w="2126" w:type="dxa"/>
          </w:tcPr>
          <w:p w14:paraId="08246FC9" w14:textId="030E67DF"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6DC69595">
                <v:shape id="_x0000_i1088" type="#_x0000_t75" style="width:76.5pt;height:50.25pt" o:ole="">
                  <v:imagedata r:id="rId139" o:title=""/>
                </v:shape>
                <o:OLEObject Type="Embed" ProgID="Word.Document.12" ShapeID="_x0000_i1088" DrawAspect="Icon" ObjectID="_1848146184" r:id="rId140">
                  <o:FieldCodes>\s</o:FieldCodes>
                </o:OLEObject>
              </w:object>
            </w:r>
          </w:p>
        </w:tc>
      </w:tr>
      <w:tr w:rsidR="004C0DD5" w:rsidRPr="007F1642" w14:paraId="6C1BB3D7" w14:textId="77777777" w:rsidTr="00737BE2">
        <w:trPr>
          <w:trHeight w:val="138"/>
        </w:trPr>
        <w:tc>
          <w:tcPr>
            <w:tcW w:w="1412" w:type="dxa"/>
          </w:tcPr>
          <w:p w14:paraId="70BBA70E"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S02-5</w:t>
            </w:r>
          </w:p>
        </w:tc>
        <w:tc>
          <w:tcPr>
            <w:tcW w:w="4825" w:type="dxa"/>
          </w:tcPr>
          <w:p w14:paraId="6A04BF7E" w14:textId="77777777" w:rsidR="004C0DD5" w:rsidRPr="007F1642" w:rsidRDefault="00943803" w:rsidP="00BD3689">
            <w:pPr>
              <w:ind w:left="34"/>
              <w:rPr>
                <w:rFonts w:ascii="Tahoma" w:hAnsi="Tahoma" w:cs="Tahoma"/>
                <w:color w:val="000000"/>
                <w:sz w:val="20"/>
                <w:szCs w:val="20"/>
              </w:rPr>
            </w:pPr>
            <w:bookmarkStart w:id="740" w:name="Текст_S02_5"/>
            <w:r w:rsidRPr="00943803">
              <w:rPr>
                <w:rFonts w:ascii="Tahoma" w:hAnsi="Tahoma" w:cs="Tahoma"/>
                <w:sz w:val="20"/>
                <w:szCs w:val="20"/>
              </w:rPr>
              <w:t>Отчет по операциям по одному выпуску ценных бумаг эмитента за период</w:t>
            </w:r>
            <w:bookmarkEnd w:id="740"/>
          </w:p>
        </w:tc>
        <w:bookmarkStart w:id="741" w:name="_MON_1848058491"/>
        <w:bookmarkEnd w:id="741"/>
        <w:tc>
          <w:tcPr>
            <w:tcW w:w="2126" w:type="dxa"/>
          </w:tcPr>
          <w:p w14:paraId="533324E8" w14:textId="5AB37DB9"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3B81C708">
                <v:shape id="_x0000_i1089" type="#_x0000_t75" style="width:76.5pt;height:50.25pt" o:ole="">
                  <v:imagedata r:id="rId141" o:title=""/>
                </v:shape>
                <o:OLEObject Type="Embed" ProgID="Word.Document.12" ShapeID="_x0000_i1089" DrawAspect="Icon" ObjectID="_1848146185" r:id="rId142">
                  <o:FieldCodes>\s</o:FieldCodes>
                </o:OLEObject>
              </w:object>
            </w:r>
          </w:p>
        </w:tc>
      </w:tr>
      <w:tr w:rsidR="004C0DD5" w:rsidRPr="007F1642" w14:paraId="49B7D641" w14:textId="77777777" w:rsidTr="00737BE2">
        <w:trPr>
          <w:trHeight w:val="138"/>
        </w:trPr>
        <w:tc>
          <w:tcPr>
            <w:tcW w:w="1412" w:type="dxa"/>
          </w:tcPr>
          <w:p w14:paraId="7DCF3DF5" w14:textId="77777777" w:rsidR="004C0DD5" w:rsidRPr="007F1642" w:rsidRDefault="004C0DD5" w:rsidP="00BD3689">
            <w:pPr>
              <w:rPr>
                <w:rFonts w:ascii="Tahoma" w:hAnsi="Tahoma" w:cs="Tahoma"/>
                <w:color w:val="000000"/>
                <w:sz w:val="20"/>
                <w:szCs w:val="20"/>
              </w:rPr>
            </w:pPr>
            <w:bookmarkStart w:id="742" w:name="Текст_S03_1" w:colFirst="1" w:colLast="1"/>
            <w:r w:rsidRPr="007F1642">
              <w:rPr>
                <w:rFonts w:ascii="Tahoma" w:hAnsi="Tahoma" w:cs="Tahoma"/>
                <w:color w:val="000000"/>
                <w:sz w:val="20"/>
                <w:szCs w:val="20"/>
              </w:rPr>
              <w:t>S03-1</w:t>
            </w:r>
          </w:p>
        </w:tc>
        <w:tc>
          <w:tcPr>
            <w:tcW w:w="4825" w:type="dxa"/>
          </w:tcPr>
          <w:p w14:paraId="1288CDC7" w14:textId="77777777" w:rsidR="004C0DD5" w:rsidRPr="007F1642" w:rsidRDefault="00943803" w:rsidP="00BD3689">
            <w:pPr>
              <w:ind w:left="34"/>
              <w:rPr>
                <w:rFonts w:ascii="Tahoma" w:hAnsi="Tahoma" w:cs="Tahoma"/>
                <w:color w:val="000000"/>
                <w:sz w:val="20"/>
                <w:szCs w:val="20"/>
              </w:rPr>
            </w:pPr>
            <w:r w:rsidRPr="00943803">
              <w:rPr>
                <w:rFonts w:ascii="Tahoma" w:hAnsi="Tahoma" w:cs="Tahoma"/>
                <w:sz w:val="20"/>
                <w:szCs w:val="20"/>
              </w:rPr>
              <w:t>Выписка по всем ценным бумагам на счете депо</w:t>
            </w:r>
          </w:p>
        </w:tc>
        <w:bookmarkStart w:id="743" w:name="_MON_1848058498"/>
        <w:bookmarkEnd w:id="743"/>
        <w:tc>
          <w:tcPr>
            <w:tcW w:w="2126" w:type="dxa"/>
          </w:tcPr>
          <w:p w14:paraId="254B02D1" w14:textId="32EB0664"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444E9FAD">
                <v:shape id="_x0000_i1090" type="#_x0000_t75" style="width:76.5pt;height:50.25pt" o:ole="">
                  <v:imagedata r:id="rId143" o:title=""/>
                </v:shape>
                <o:OLEObject Type="Embed" ProgID="Word.Document.12" ShapeID="_x0000_i1090" DrawAspect="Icon" ObjectID="_1848146186" r:id="rId144">
                  <o:FieldCodes>\s</o:FieldCodes>
                </o:OLEObject>
              </w:object>
            </w:r>
          </w:p>
        </w:tc>
      </w:tr>
      <w:bookmarkEnd w:id="742"/>
      <w:tr w:rsidR="004C0DD5" w:rsidRPr="007F1642" w14:paraId="6B5A9A54" w14:textId="77777777" w:rsidTr="00737BE2">
        <w:trPr>
          <w:trHeight w:val="138"/>
        </w:trPr>
        <w:tc>
          <w:tcPr>
            <w:tcW w:w="1412" w:type="dxa"/>
          </w:tcPr>
          <w:p w14:paraId="2CA35CA6"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S03-1N</w:t>
            </w:r>
          </w:p>
        </w:tc>
        <w:tc>
          <w:tcPr>
            <w:tcW w:w="4825" w:type="dxa"/>
          </w:tcPr>
          <w:p w14:paraId="12260866" w14:textId="77777777" w:rsidR="004C0DD5" w:rsidRPr="007F1642" w:rsidRDefault="00943803" w:rsidP="00BD3689">
            <w:pPr>
              <w:ind w:left="34"/>
              <w:rPr>
                <w:rFonts w:ascii="Tahoma" w:hAnsi="Tahoma" w:cs="Tahoma"/>
                <w:color w:val="000000"/>
                <w:sz w:val="20"/>
                <w:szCs w:val="20"/>
              </w:rPr>
            </w:pPr>
            <w:bookmarkStart w:id="744" w:name="Текст_S03_1N"/>
            <w:r w:rsidRPr="00943803">
              <w:rPr>
                <w:rFonts w:ascii="Tahoma" w:hAnsi="Tahoma" w:cs="Tahoma"/>
                <w:sz w:val="20"/>
                <w:szCs w:val="20"/>
              </w:rPr>
              <w:t>Выписка по всем ценным бумагам на счете депо (на начало операционного дня)</w:t>
            </w:r>
            <w:bookmarkEnd w:id="744"/>
          </w:p>
        </w:tc>
        <w:bookmarkStart w:id="745" w:name="_MON_1848058502"/>
        <w:bookmarkEnd w:id="745"/>
        <w:tc>
          <w:tcPr>
            <w:tcW w:w="2126" w:type="dxa"/>
          </w:tcPr>
          <w:p w14:paraId="581CFE74" w14:textId="6C52EF68"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777BFCCC">
                <v:shape id="_x0000_i1091" type="#_x0000_t75" style="width:76.5pt;height:50.25pt" o:ole="">
                  <v:imagedata r:id="rId145" o:title=""/>
                </v:shape>
                <o:OLEObject Type="Embed" ProgID="Word.Document.12" ShapeID="_x0000_i1091" DrawAspect="Icon" ObjectID="_1848146187" r:id="rId146">
                  <o:FieldCodes>\s</o:FieldCodes>
                </o:OLEObject>
              </w:object>
            </w:r>
          </w:p>
        </w:tc>
      </w:tr>
      <w:tr w:rsidR="004C0DD5" w:rsidRPr="007F1642" w14:paraId="4CDC3E6E" w14:textId="77777777" w:rsidTr="00737BE2">
        <w:trPr>
          <w:trHeight w:val="138"/>
        </w:trPr>
        <w:tc>
          <w:tcPr>
            <w:tcW w:w="1412" w:type="dxa"/>
          </w:tcPr>
          <w:p w14:paraId="0DDF81D4"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S03-1S</w:t>
            </w:r>
          </w:p>
        </w:tc>
        <w:tc>
          <w:tcPr>
            <w:tcW w:w="4825" w:type="dxa"/>
          </w:tcPr>
          <w:p w14:paraId="5284587D" w14:textId="77777777" w:rsidR="004C0DD5" w:rsidRPr="007F1642" w:rsidRDefault="00943803" w:rsidP="00BD3689">
            <w:pPr>
              <w:ind w:left="34"/>
              <w:rPr>
                <w:rFonts w:ascii="Tahoma" w:hAnsi="Tahoma" w:cs="Tahoma"/>
                <w:color w:val="000000"/>
                <w:sz w:val="20"/>
                <w:szCs w:val="20"/>
              </w:rPr>
            </w:pPr>
            <w:bookmarkStart w:id="746" w:name="Текст_S03_1S"/>
            <w:r w:rsidRPr="00943803">
              <w:rPr>
                <w:rFonts w:ascii="Tahoma" w:hAnsi="Tahoma" w:cs="Tahoma"/>
                <w:sz w:val="20"/>
                <w:szCs w:val="20"/>
              </w:rPr>
              <w:t>Справка о количестве ценных бумаг по всем ценным бумагам на счете депо</w:t>
            </w:r>
            <w:bookmarkEnd w:id="746"/>
          </w:p>
        </w:tc>
        <w:bookmarkStart w:id="747" w:name="_MON_1848058507"/>
        <w:bookmarkEnd w:id="747"/>
        <w:tc>
          <w:tcPr>
            <w:tcW w:w="2126" w:type="dxa"/>
          </w:tcPr>
          <w:p w14:paraId="3A438F46" w14:textId="44B74744"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752873CC">
                <v:shape id="_x0000_i1092" type="#_x0000_t75" style="width:76.5pt;height:50.25pt" o:ole="">
                  <v:imagedata r:id="rId147" o:title=""/>
                </v:shape>
                <o:OLEObject Type="Embed" ProgID="Word.Document.12" ShapeID="_x0000_i1092" DrawAspect="Icon" ObjectID="_1848146188" r:id="rId148">
                  <o:FieldCodes>\s</o:FieldCodes>
                </o:OLEObject>
              </w:object>
            </w:r>
          </w:p>
        </w:tc>
      </w:tr>
      <w:tr w:rsidR="004C0DD5" w:rsidRPr="007F1642" w14:paraId="4DE9C7BA" w14:textId="77777777" w:rsidTr="00737BE2">
        <w:trPr>
          <w:trHeight w:val="138"/>
        </w:trPr>
        <w:tc>
          <w:tcPr>
            <w:tcW w:w="1412" w:type="dxa"/>
          </w:tcPr>
          <w:p w14:paraId="3853DF2C"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S03-2</w:t>
            </w:r>
          </w:p>
        </w:tc>
        <w:tc>
          <w:tcPr>
            <w:tcW w:w="4825" w:type="dxa"/>
          </w:tcPr>
          <w:p w14:paraId="04A57354" w14:textId="77777777" w:rsidR="004C0DD5" w:rsidRPr="007F1642" w:rsidRDefault="00943803" w:rsidP="00BD3689">
            <w:pPr>
              <w:ind w:left="34"/>
              <w:rPr>
                <w:rFonts w:ascii="Tahoma" w:hAnsi="Tahoma" w:cs="Tahoma"/>
                <w:color w:val="000000"/>
                <w:sz w:val="20"/>
                <w:szCs w:val="20"/>
              </w:rPr>
            </w:pPr>
            <w:bookmarkStart w:id="748" w:name="Текст_S03_2"/>
            <w:r w:rsidRPr="00943803">
              <w:rPr>
                <w:rFonts w:ascii="Tahoma" w:hAnsi="Tahoma" w:cs="Tahoma"/>
                <w:sz w:val="20"/>
                <w:szCs w:val="20"/>
              </w:rPr>
              <w:t>Выписка по одному виду ценных бумаг</w:t>
            </w:r>
            <w:bookmarkEnd w:id="748"/>
          </w:p>
        </w:tc>
        <w:bookmarkStart w:id="749" w:name="_MON_1848058519"/>
        <w:bookmarkEnd w:id="749"/>
        <w:tc>
          <w:tcPr>
            <w:tcW w:w="2126" w:type="dxa"/>
          </w:tcPr>
          <w:p w14:paraId="5A4616E9" w14:textId="4635D77D"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515B5594">
                <v:shape id="_x0000_i1093" type="#_x0000_t75" style="width:76.5pt;height:50.25pt" o:ole="">
                  <v:imagedata r:id="rId149" o:title=""/>
                </v:shape>
                <o:OLEObject Type="Embed" ProgID="Word.Document.12" ShapeID="_x0000_i1093" DrawAspect="Icon" ObjectID="_1848146189" r:id="rId150">
                  <o:FieldCodes>\s</o:FieldCodes>
                </o:OLEObject>
              </w:object>
            </w:r>
          </w:p>
        </w:tc>
      </w:tr>
      <w:tr w:rsidR="004C0DD5" w:rsidRPr="007F1642" w14:paraId="46E6DDC3" w14:textId="77777777" w:rsidTr="00737BE2">
        <w:trPr>
          <w:trHeight w:val="1244"/>
        </w:trPr>
        <w:tc>
          <w:tcPr>
            <w:tcW w:w="1412" w:type="dxa"/>
          </w:tcPr>
          <w:p w14:paraId="1CA017AB"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S03-2N</w:t>
            </w:r>
          </w:p>
        </w:tc>
        <w:tc>
          <w:tcPr>
            <w:tcW w:w="4825" w:type="dxa"/>
          </w:tcPr>
          <w:p w14:paraId="44B8C094" w14:textId="77777777" w:rsidR="004C0DD5" w:rsidRPr="007F1642" w:rsidRDefault="00943803" w:rsidP="00BD3689">
            <w:pPr>
              <w:ind w:left="34"/>
              <w:rPr>
                <w:rFonts w:ascii="Tahoma" w:hAnsi="Tahoma" w:cs="Tahoma"/>
                <w:color w:val="000000"/>
                <w:sz w:val="20"/>
                <w:szCs w:val="20"/>
              </w:rPr>
            </w:pPr>
            <w:bookmarkStart w:id="750" w:name="Текст_S03_2N"/>
            <w:r w:rsidRPr="00943803">
              <w:rPr>
                <w:rFonts w:ascii="Tahoma" w:hAnsi="Tahoma" w:cs="Tahoma"/>
                <w:sz w:val="20"/>
                <w:szCs w:val="20"/>
              </w:rPr>
              <w:t>Выписка по одному виду ценных бумаг  (на начало операционного дня)</w:t>
            </w:r>
            <w:bookmarkEnd w:id="750"/>
          </w:p>
        </w:tc>
        <w:bookmarkStart w:id="751" w:name="_MON_1848058523"/>
        <w:bookmarkEnd w:id="751"/>
        <w:tc>
          <w:tcPr>
            <w:tcW w:w="2126" w:type="dxa"/>
          </w:tcPr>
          <w:p w14:paraId="7EC0D636" w14:textId="1A98C3CF"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5CB95B19">
                <v:shape id="_x0000_i1094" type="#_x0000_t75" style="width:76.5pt;height:50.25pt" o:ole="">
                  <v:imagedata r:id="rId151" o:title=""/>
                </v:shape>
                <o:OLEObject Type="Embed" ProgID="Word.Document.12" ShapeID="_x0000_i1094" DrawAspect="Icon" ObjectID="_1848146190" r:id="rId152">
                  <o:FieldCodes>\s</o:FieldCodes>
                </o:OLEObject>
              </w:object>
            </w:r>
          </w:p>
        </w:tc>
      </w:tr>
      <w:tr w:rsidR="004C0DD5" w:rsidRPr="007F1642" w14:paraId="77F5DA75" w14:textId="77777777" w:rsidTr="00737BE2">
        <w:trPr>
          <w:trHeight w:val="138"/>
        </w:trPr>
        <w:tc>
          <w:tcPr>
            <w:tcW w:w="1412" w:type="dxa"/>
          </w:tcPr>
          <w:p w14:paraId="21D65D54"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S03-2S</w:t>
            </w:r>
          </w:p>
        </w:tc>
        <w:tc>
          <w:tcPr>
            <w:tcW w:w="4825" w:type="dxa"/>
          </w:tcPr>
          <w:p w14:paraId="37C7310A" w14:textId="77777777" w:rsidR="004C0DD5" w:rsidRPr="007F1642" w:rsidRDefault="00943803" w:rsidP="00BD3689">
            <w:pPr>
              <w:ind w:left="34"/>
              <w:rPr>
                <w:rFonts w:ascii="Tahoma" w:hAnsi="Tahoma" w:cs="Tahoma"/>
                <w:color w:val="000000"/>
                <w:sz w:val="20"/>
                <w:szCs w:val="20"/>
              </w:rPr>
            </w:pPr>
            <w:bookmarkStart w:id="752" w:name="Текст_S03_2S"/>
            <w:r w:rsidRPr="00943803">
              <w:rPr>
                <w:rFonts w:ascii="Tahoma" w:hAnsi="Tahoma" w:cs="Tahoma"/>
                <w:sz w:val="20"/>
                <w:szCs w:val="20"/>
              </w:rPr>
              <w:t>Справка о количестве ценных бумаг по одному виду ценных бумаг</w:t>
            </w:r>
            <w:bookmarkEnd w:id="752"/>
          </w:p>
        </w:tc>
        <w:bookmarkStart w:id="753" w:name="_MON_1848058528"/>
        <w:bookmarkEnd w:id="753"/>
        <w:tc>
          <w:tcPr>
            <w:tcW w:w="2126" w:type="dxa"/>
          </w:tcPr>
          <w:p w14:paraId="6FB11815" w14:textId="719C972A" w:rsidR="004C0DD5" w:rsidRPr="007F1642" w:rsidRDefault="00BE0F24" w:rsidP="00BD3689">
            <w:pPr>
              <w:jc w:val="center"/>
              <w:rPr>
                <w:rFonts w:ascii="Tahoma" w:hAnsi="Tahoma" w:cs="Tahoma"/>
                <w:color w:val="000000"/>
                <w:sz w:val="20"/>
                <w:szCs w:val="20"/>
                <w:lang w:val="en-US"/>
              </w:rPr>
            </w:pPr>
            <w:r>
              <w:rPr>
                <w:rFonts w:ascii="Tahoma" w:hAnsi="Tahoma" w:cs="Tahoma"/>
                <w:color w:val="000000"/>
                <w:sz w:val="20"/>
                <w:szCs w:val="20"/>
                <w:lang w:val="en-US"/>
              </w:rPr>
              <w:object w:dxaOrig="1530" w:dyaOrig="1000" w14:anchorId="7E261C6B">
                <v:shape id="_x0000_i1095" type="#_x0000_t75" style="width:76.5pt;height:50.25pt" o:ole="">
                  <v:imagedata r:id="rId153" o:title=""/>
                </v:shape>
                <o:OLEObject Type="Embed" ProgID="Word.Document.12" ShapeID="_x0000_i1095" DrawAspect="Icon" ObjectID="_1848146191" r:id="rId154">
                  <o:FieldCodes>\s</o:FieldCodes>
                </o:OLEObject>
              </w:object>
            </w:r>
          </w:p>
        </w:tc>
      </w:tr>
      <w:tr w:rsidR="004C0DD5" w:rsidRPr="007F1642" w14:paraId="64084B48" w14:textId="77777777" w:rsidTr="00737BE2">
        <w:trPr>
          <w:trHeight w:val="138"/>
        </w:trPr>
        <w:tc>
          <w:tcPr>
            <w:tcW w:w="1412" w:type="dxa"/>
          </w:tcPr>
          <w:p w14:paraId="2DCAAC06"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S03-3</w:t>
            </w:r>
          </w:p>
        </w:tc>
        <w:tc>
          <w:tcPr>
            <w:tcW w:w="4825" w:type="dxa"/>
          </w:tcPr>
          <w:p w14:paraId="53361CD9" w14:textId="77777777" w:rsidR="004C0DD5" w:rsidRPr="007F1642" w:rsidRDefault="00943803" w:rsidP="00BD3689">
            <w:pPr>
              <w:ind w:left="34"/>
              <w:rPr>
                <w:rFonts w:ascii="Tahoma" w:hAnsi="Tahoma" w:cs="Tahoma"/>
                <w:color w:val="000000"/>
                <w:sz w:val="20"/>
                <w:szCs w:val="20"/>
              </w:rPr>
            </w:pPr>
            <w:bookmarkStart w:id="754" w:name="Текст_S03_3"/>
            <w:r w:rsidRPr="00943803">
              <w:rPr>
                <w:rFonts w:ascii="Tahoma" w:hAnsi="Tahoma" w:cs="Tahoma"/>
                <w:sz w:val="20"/>
                <w:szCs w:val="20"/>
              </w:rPr>
              <w:t>Выписка по всем видам ценных бумаг одного эмитента</w:t>
            </w:r>
            <w:bookmarkEnd w:id="754"/>
          </w:p>
        </w:tc>
        <w:bookmarkStart w:id="755" w:name="_MON_1848058543"/>
        <w:bookmarkEnd w:id="755"/>
        <w:tc>
          <w:tcPr>
            <w:tcW w:w="2126" w:type="dxa"/>
          </w:tcPr>
          <w:p w14:paraId="5DFD9349" w14:textId="1F602497"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2927751C">
                <v:shape id="_x0000_i1096" type="#_x0000_t75" style="width:76.5pt;height:50.25pt" o:ole="">
                  <v:imagedata r:id="rId155" o:title=""/>
                </v:shape>
                <o:OLEObject Type="Embed" ProgID="Word.Document.12" ShapeID="_x0000_i1096" DrawAspect="Icon" ObjectID="_1848146192" r:id="rId156">
                  <o:FieldCodes>\s</o:FieldCodes>
                </o:OLEObject>
              </w:object>
            </w:r>
          </w:p>
        </w:tc>
      </w:tr>
      <w:tr w:rsidR="004C0DD5" w:rsidRPr="007F1642" w14:paraId="05C3B47C" w14:textId="77777777" w:rsidTr="00737BE2">
        <w:trPr>
          <w:trHeight w:val="138"/>
        </w:trPr>
        <w:tc>
          <w:tcPr>
            <w:tcW w:w="1412" w:type="dxa"/>
          </w:tcPr>
          <w:p w14:paraId="2D3CFB59"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S03-3N</w:t>
            </w:r>
          </w:p>
        </w:tc>
        <w:tc>
          <w:tcPr>
            <w:tcW w:w="4825" w:type="dxa"/>
          </w:tcPr>
          <w:p w14:paraId="17835848" w14:textId="77777777" w:rsidR="004C0DD5" w:rsidRPr="007F1642" w:rsidRDefault="00943803" w:rsidP="00BD3689">
            <w:pPr>
              <w:ind w:left="34"/>
              <w:rPr>
                <w:rFonts w:ascii="Tahoma" w:hAnsi="Tahoma" w:cs="Tahoma"/>
                <w:color w:val="000000"/>
                <w:sz w:val="20"/>
                <w:szCs w:val="20"/>
              </w:rPr>
            </w:pPr>
            <w:bookmarkStart w:id="756" w:name="Текст_S03_3N"/>
            <w:r w:rsidRPr="00943803">
              <w:rPr>
                <w:rFonts w:ascii="Tahoma" w:hAnsi="Tahoma" w:cs="Tahoma"/>
                <w:sz w:val="20"/>
                <w:szCs w:val="20"/>
              </w:rPr>
              <w:t>Выписка по всем видам ценных бумаг одного эмитента (на начало операционного дня)</w:t>
            </w:r>
            <w:bookmarkEnd w:id="756"/>
          </w:p>
        </w:tc>
        <w:bookmarkStart w:id="757" w:name="_MON_1848058549"/>
        <w:bookmarkEnd w:id="757"/>
        <w:tc>
          <w:tcPr>
            <w:tcW w:w="2126" w:type="dxa"/>
          </w:tcPr>
          <w:p w14:paraId="24DE788E" w14:textId="466871EC"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55292F0B">
                <v:shape id="_x0000_i1097" type="#_x0000_t75" style="width:76.5pt;height:50.25pt" o:ole="">
                  <v:imagedata r:id="rId157" o:title=""/>
                </v:shape>
                <o:OLEObject Type="Embed" ProgID="Word.Document.12" ShapeID="_x0000_i1097" DrawAspect="Icon" ObjectID="_1848146193" r:id="rId158">
                  <o:FieldCodes>\s</o:FieldCodes>
                </o:OLEObject>
              </w:object>
            </w:r>
          </w:p>
        </w:tc>
      </w:tr>
      <w:tr w:rsidR="004C0DD5" w:rsidRPr="007F1642" w14:paraId="7B620554" w14:textId="77777777" w:rsidTr="00737BE2">
        <w:trPr>
          <w:trHeight w:val="138"/>
        </w:trPr>
        <w:tc>
          <w:tcPr>
            <w:tcW w:w="1412" w:type="dxa"/>
          </w:tcPr>
          <w:p w14:paraId="3FEFA4CE"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S03-3S</w:t>
            </w:r>
          </w:p>
        </w:tc>
        <w:tc>
          <w:tcPr>
            <w:tcW w:w="4825" w:type="dxa"/>
          </w:tcPr>
          <w:p w14:paraId="67924FAC" w14:textId="77777777" w:rsidR="004C0DD5" w:rsidRPr="007F1642" w:rsidRDefault="00943803" w:rsidP="00BD3689">
            <w:pPr>
              <w:ind w:left="34"/>
              <w:rPr>
                <w:rFonts w:ascii="Tahoma" w:hAnsi="Tahoma" w:cs="Tahoma"/>
                <w:color w:val="000000"/>
                <w:sz w:val="20"/>
                <w:szCs w:val="20"/>
              </w:rPr>
            </w:pPr>
            <w:bookmarkStart w:id="758" w:name="Текст_S03_3S"/>
            <w:r w:rsidRPr="00943803">
              <w:rPr>
                <w:rFonts w:ascii="Tahoma" w:hAnsi="Tahoma" w:cs="Tahoma"/>
                <w:sz w:val="20"/>
                <w:szCs w:val="20"/>
              </w:rPr>
              <w:t>Справка о количестве ценных бумаг по всем видам ценных бумаг одного эмитента</w:t>
            </w:r>
            <w:bookmarkEnd w:id="758"/>
          </w:p>
        </w:tc>
        <w:bookmarkStart w:id="759" w:name="_MON_1848058554"/>
        <w:bookmarkEnd w:id="759"/>
        <w:tc>
          <w:tcPr>
            <w:tcW w:w="2126" w:type="dxa"/>
          </w:tcPr>
          <w:p w14:paraId="73075558" w14:textId="2FE74600"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5FF68EDC">
                <v:shape id="_x0000_i1098" type="#_x0000_t75" style="width:76.5pt;height:50.25pt" o:ole="">
                  <v:imagedata r:id="rId159" o:title=""/>
                </v:shape>
                <o:OLEObject Type="Embed" ProgID="Word.Document.12" ShapeID="_x0000_i1098" DrawAspect="Icon" ObjectID="_1848146194" r:id="rId160">
                  <o:FieldCodes>\s</o:FieldCodes>
                </o:OLEObject>
              </w:object>
            </w:r>
          </w:p>
        </w:tc>
      </w:tr>
      <w:tr w:rsidR="004C0DD5" w:rsidRPr="007F1642" w14:paraId="061DB549" w14:textId="77777777" w:rsidTr="00737BE2">
        <w:trPr>
          <w:trHeight w:val="138"/>
        </w:trPr>
        <w:tc>
          <w:tcPr>
            <w:tcW w:w="1412" w:type="dxa"/>
          </w:tcPr>
          <w:p w14:paraId="7A736B29"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S04</w:t>
            </w:r>
          </w:p>
        </w:tc>
        <w:tc>
          <w:tcPr>
            <w:tcW w:w="4825" w:type="dxa"/>
          </w:tcPr>
          <w:p w14:paraId="38E309A4" w14:textId="77777777" w:rsidR="004C0DD5" w:rsidRPr="007F1642" w:rsidRDefault="00943803" w:rsidP="00BD3689">
            <w:pPr>
              <w:ind w:left="34"/>
              <w:rPr>
                <w:rFonts w:ascii="Tahoma" w:hAnsi="Tahoma" w:cs="Tahoma"/>
                <w:color w:val="000000"/>
                <w:sz w:val="20"/>
                <w:szCs w:val="20"/>
              </w:rPr>
            </w:pPr>
            <w:bookmarkStart w:id="760" w:name="Текст_S04"/>
            <w:r w:rsidRPr="00943803">
              <w:rPr>
                <w:rFonts w:ascii="Tahoma" w:hAnsi="Tahoma" w:cs="Tahoma"/>
                <w:sz w:val="20"/>
                <w:szCs w:val="20"/>
              </w:rPr>
              <w:t>Отчет о депозитарных операциях за период</w:t>
            </w:r>
            <w:bookmarkEnd w:id="760"/>
          </w:p>
        </w:tc>
        <w:bookmarkStart w:id="761" w:name="_MON_1848058560"/>
        <w:bookmarkEnd w:id="761"/>
        <w:tc>
          <w:tcPr>
            <w:tcW w:w="2126" w:type="dxa"/>
          </w:tcPr>
          <w:p w14:paraId="78F5BB41" w14:textId="56752A9E" w:rsidR="004C0DD5" w:rsidRPr="007F1642" w:rsidRDefault="00BE0F24" w:rsidP="00BD3689">
            <w:pPr>
              <w:jc w:val="center"/>
              <w:rPr>
                <w:rFonts w:ascii="Tahoma" w:hAnsi="Tahoma" w:cs="Tahoma"/>
                <w:color w:val="000000"/>
                <w:sz w:val="20"/>
                <w:szCs w:val="20"/>
                <w:lang w:val="en-US"/>
              </w:rPr>
            </w:pPr>
            <w:r>
              <w:rPr>
                <w:rFonts w:ascii="Tahoma" w:hAnsi="Tahoma" w:cs="Tahoma"/>
                <w:color w:val="000000"/>
                <w:sz w:val="20"/>
                <w:szCs w:val="20"/>
                <w:lang w:val="en-US"/>
              </w:rPr>
              <w:object w:dxaOrig="1530" w:dyaOrig="1000" w14:anchorId="5785D9BB">
                <v:shape id="_x0000_i1099" type="#_x0000_t75" style="width:76.5pt;height:50.25pt" o:ole="">
                  <v:imagedata r:id="rId161" o:title=""/>
                </v:shape>
                <o:OLEObject Type="Embed" ProgID="Word.Document.12" ShapeID="_x0000_i1099" DrawAspect="Icon" ObjectID="_1848146195" r:id="rId162">
                  <o:FieldCodes>\s</o:FieldCodes>
                </o:OLEObject>
              </w:object>
            </w:r>
          </w:p>
        </w:tc>
      </w:tr>
      <w:tr w:rsidR="004C0DD5" w:rsidRPr="007F1642" w14:paraId="16B58D07" w14:textId="77777777" w:rsidTr="00737BE2">
        <w:trPr>
          <w:trHeight w:val="138"/>
        </w:trPr>
        <w:tc>
          <w:tcPr>
            <w:tcW w:w="1412" w:type="dxa"/>
          </w:tcPr>
          <w:p w14:paraId="3CC070FC" w14:textId="77777777" w:rsidR="004C0DD5" w:rsidRPr="007F1642" w:rsidRDefault="002C60A5" w:rsidP="00BD3689">
            <w:pPr>
              <w:rPr>
                <w:rFonts w:ascii="Tahoma" w:hAnsi="Tahoma" w:cs="Tahoma"/>
                <w:color w:val="000000"/>
                <w:sz w:val="20"/>
                <w:szCs w:val="20"/>
              </w:rPr>
            </w:pPr>
            <w:hyperlink w:anchor="S05_1_615" w:history="1">
              <w:r w:rsidR="004C0DD5" w:rsidRPr="0020128D">
                <w:rPr>
                  <w:rFonts w:ascii="Tahoma" w:hAnsi="Tahoma" w:cs="Tahoma"/>
                  <w:color w:val="000000"/>
                  <w:sz w:val="20"/>
                  <w:szCs w:val="20"/>
                </w:rPr>
                <w:t>S05-1</w:t>
              </w:r>
            </w:hyperlink>
          </w:p>
        </w:tc>
        <w:tc>
          <w:tcPr>
            <w:tcW w:w="4825" w:type="dxa"/>
          </w:tcPr>
          <w:p w14:paraId="3DBB479E" w14:textId="77777777" w:rsidR="004C0DD5" w:rsidRPr="007F1642" w:rsidRDefault="00943803" w:rsidP="00BD3689">
            <w:pPr>
              <w:ind w:left="34"/>
              <w:rPr>
                <w:rFonts w:ascii="Tahoma" w:hAnsi="Tahoma" w:cs="Tahoma"/>
                <w:color w:val="000000"/>
                <w:sz w:val="20"/>
                <w:szCs w:val="20"/>
              </w:rPr>
            </w:pPr>
            <w:bookmarkStart w:id="762" w:name="Текст_S05_1"/>
            <w:r w:rsidRPr="00943803">
              <w:rPr>
                <w:rFonts w:ascii="Tahoma" w:hAnsi="Tahoma" w:cs="Tahoma"/>
                <w:sz w:val="20"/>
                <w:szCs w:val="20"/>
              </w:rPr>
              <w:t>Отчет об открытии счета депо</w:t>
            </w:r>
            <w:bookmarkEnd w:id="762"/>
          </w:p>
        </w:tc>
        <w:bookmarkStart w:id="763" w:name="_MON_1848058566"/>
        <w:bookmarkEnd w:id="763"/>
        <w:tc>
          <w:tcPr>
            <w:tcW w:w="2126" w:type="dxa"/>
          </w:tcPr>
          <w:p w14:paraId="54B74A98" w14:textId="67F0C736"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76B51B9B">
                <v:shape id="_x0000_i1100" type="#_x0000_t75" style="width:76.5pt;height:50.25pt" o:ole="">
                  <v:imagedata r:id="rId163" o:title=""/>
                </v:shape>
                <o:OLEObject Type="Embed" ProgID="Word.Document.12" ShapeID="_x0000_i1100" DrawAspect="Icon" ObjectID="_1848146196" r:id="rId164">
                  <o:FieldCodes>\s</o:FieldCodes>
                </o:OLEObject>
              </w:object>
            </w:r>
          </w:p>
        </w:tc>
      </w:tr>
      <w:tr w:rsidR="004C0DD5" w:rsidRPr="007F1642" w14:paraId="752F3B04" w14:textId="77777777" w:rsidTr="00737BE2">
        <w:trPr>
          <w:trHeight w:val="138"/>
        </w:trPr>
        <w:tc>
          <w:tcPr>
            <w:tcW w:w="1412" w:type="dxa"/>
          </w:tcPr>
          <w:p w14:paraId="4DEFF6EC" w14:textId="77777777" w:rsidR="004C0DD5" w:rsidRPr="007F1642" w:rsidRDefault="002C60A5" w:rsidP="00BD3689">
            <w:pPr>
              <w:rPr>
                <w:rFonts w:ascii="Tahoma" w:hAnsi="Tahoma" w:cs="Tahoma"/>
                <w:color w:val="000000"/>
                <w:sz w:val="20"/>
                <w:szCs w:val="20"/>
              </w:rPr>
            </w:pPr>
            <w:hyperlink w:anchor="S05_1_615" w:history="1">
              <w:r w:rsidR="004C0DD5" w:rsidRPr="007F1642">
                <w:rPr>
                  <w:rStyle w:val="af"/>
                  <w:rFonts w:ascii="Tahoma" w:hAnsi="Tahoma" w:cs="Tahoma"/>
                  <w:color w:val="auto"/>
                  <w:sz w:val="20"/>
                  <w:szCs w:val="20"/>
                  <w:u w:val="none"/>
                </w:rPr>
                <w:t>S05-2</w:t>
              </w:r>
            </w:hyperlink>
          </w:p>
        </w:tc>
        <w:tc>
          <w:tcPr>
            <w:tcW w:w="4825" w:type="dxa"/>
          </w:tcPr>
          <w:p w14:paraId="09E08A1D" w14:textId="77777777" w:rsidR="004C0DD5" w:rsidRPr="007F1642" w:rsidRDefault="00943803" w:rsidP="00BD3689">
            <w:pPr>
              <w:ind w:left="34"/>
              <w:rPr>
                <w:rFonts w:ascii="Tahoma" w:hAnsi="Tahoma" w:cs="Tahoma"/>
                <w:color w:val="000000"/>
                <w:sz w:val="20"/>
                <w:szCs w:val="20"/>
              </w:rPr>
            </w:pPr>
            <w:bookmarkStart w:id="764" w:name="Текст_S05_2"/>
            <w:r w:rsidRPr="00943803">
              <w:rPr>
                <w:rFonts w:ascii="Tahoma" w:hAnsi="Tahoma" w:cs="Tahoma"/>
                <w:sz w:val="20"/>
                <w:szCs w:val="20"/>
              </w:rPr>
              <w:t>Отчет о выполнении депозитарной операции</w:t>
            </w:r>
            <w:bookmarkEnd w:id="764"/>
          </w:p>
        </w:tc>
        <w:bookmarkStart w:id="765" w:name="_MON_1848058570"/>
        <w:bookmarkEnd w:id="765"/>
        <w:tc>
          <w:tcPr>
            <w:tcW w:w="2126" w:type="dxa"/>
          </w:tcPr>
          <w:p w14:paraId="061F2DDD" w14:textId="1B175E54"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7330C800">
                <v:shape id="_x0000_i1101" type="#_x0000_t75" style="width:76.5pt;height:50.25pt" o:ole="">
                  <v:imagedata r:id="rId165" o:title=""/>
                </v:shape>
                <o:OLEObject Type="Embed" ProgID="Word.Document.12" ShapeID="_x0000_i1101" DrawAspect="Icon" ObjectID="_1848146197" r:id="rId166">
                  <o:FieldCodes>\s</o:FieldCodes>
                </o:OLEObject>
              </w:object>
            </w:r>
          </w:p>
        </w:tc>
      </w:tr>
      <w:tr w:rsidR="004C0DD5" w:rsidRPr="007F1642" w14:paraId="5487A5DC" w14:textId="77777777" w:rsidTr="00737BE2">
        <w:trPr>
          <w:trHeight w:val="138"/>
        </w:trPr>
        <w:tc>
          <w:tcPr>
            <w:tcW w:w="1412" w:type="dxa"/>
          </w:tcPr>
          <w:p w14:paraId="2FF81073"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S05-3</w:t>
            </w:r>
          </w:p>
        </w:tc>
        <w:tc>
          <w:tcPr>
            <w:tcW w:w="4825" w:type="dxa"/>
          </w:tcPr>
          <w:p w14:paraId="5A9BD954" w14:textId="77777777" w:rsidR="004C0DD5" w:rsidRPr="007F1642" w:rsidRDefault="00943803" w:rsidP="00BD3689">
            <w:pPr>
              <w:ind w:left="34"/>
              <w:rPr>
                <w:rFonts w:ascii="Tahoma" w:hAnsi="Tahoma" w:cs="Tahoma"/>
                <w:color w:val="000000"/>
                <w:sz w:val="20"/>
                <w:szCs w:val="20"/>
              </w:rPr>
            </w:pPr>
            <w:bookmarkStart w:id="766" w:name="Текст_S05_3"/>
            <w:r w:rsidRPr="00943803">
              <w:rPr>
                <w:rFonts w:ascii="Tahoma" w:hAnsi="Tahoma" w:cs="Tahoma"/>
                <w:sz w:val="20"/>
                <w:szCs w:val="20"/>
              </w:rPr>
              <w:t>Отчет о выполнении депозитарной операции</w:t>
            </w:r>
            <w:bookmarkEnd w:id="766"/>
          </w:p>
        </w:tc>
        <w:bookmarkStart w:id="767" w:name="_MON_1848058575"/>
        <w:bookmarkEnd w:id="767"/>
        <w:tc>
          <w:tcPr>
            <w:tcW w:w="2126" w:type="dxa"/>
          </w:tcPr>
          <w:p w14:paraId="27ED4548" w14:textId="6A8A6BB8"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720B78D6">
                <v:shape id="_x0000_i1102" type="#_x0000_t75" style="width:76.5pt;height:50.25pt" o:ole="">
                  <v:imagedata r:id="rId167" o:title=""/>
                </v:shape>
                <o:OLEObject Type="Embed" ProgID="Word.Document.12" ShapeID="_x0000_i1102" DrawAspect="Icon" ObjectID="_1848146198" r:id="rId168">
                  <o:FieldCodes>\s</o:FieldCodes>
                </o:OLEObject>
              </w:object>
            </w:r>
          </w:p>
        </w:tc>
      </w:tr>
      <w:tr w:rsidR="004C0DD5" w:rsidRPr="007F1642" w14:paraId="096A9B38" w14:textId="77777777" w:rsidTr="00737BE2">
        <w:trPr>
          <w:trHeight w:val="138"/>
        </w:trPr>
        <w:tc>
          <w:tcPr>
            <w:tcW w:w="1412" w:type="dxa"/>
          </w:tcPr>
          <w:p w14:paraId="72F2C66E"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S05-4</w:t>
            </w:r>
          </w:p>
        </w:tc>
        <w:tc>
          <w:tcPr>
            <w:tcW w:w="4825" w:type="dxa"/>
          </w:tcPr>
          <w:p w14:paraId="66B35E2C" w14:textId="77777777" w:rsidR="004C0DD5" w:rsidRPr="007F1642" w:rsidRDefault="00943803" w:rsidP="00BD3689">
            <w:pPr>
              <w:ind w:left="34"/>
              <w:rPr>
                <w:rFonts w:ascii="Tahoma" w:hAnsi="Tahoma" w:cs="Tahoma"/>
                <w:color w:val="000000"/>
                <w:sz w:val="20"/>
                <w:szCs w:val="20"/>
              </w:rPr>
            </w:pPr>
            <w:bookmarkStart w:id="768" w:name="Текст_S05_4"/>
            <w:r w:rsidRPr="00943803">
              <w:rPr>
                <w:rFonts w:ascii="Tahoma" w:hAnsi="Tahoma" w:cs="Tahoma"/>
                <w:sz w:val="20"/>
                <w:szCs w:val="20"/>
              </w:rPr>
              <w:t>Отчет об открытии торгового раздела в расчетном депозитарии</w:t>
            </w:r>
            <w:bookmarkEnd w:id="768"/>
          </w:p>
        </w:tc>
        <w:bookmarkStart w:id="769" w:name="_MON_1848058582"/>
        <w:bookmarkEnd w:id="769"/>
        <w:tc>
          <w:tcPr>
            <w:tcW w:w="2126" w:type="dxa"/>
          </w:tcPr>
          <w:p w14:paraId="0A30B3B3" w14:textId="5B535C51" w:rsidR="004C0DD5" w:rsidRPr="007F1642" w:rsidRDefault="00BE0F24" w:rsidP="00BD3689">
            <w:pPr>
              <w:jc w:val="center"/>
              <w:rPr>
                <w:rFonts w:ascii="Tahoma" w:hAnsi="Tahoma" w:cs="Tahoma"/>
                <w:color w:val="000000"/>
                <w:sz w:val="20"/>
                <w:szCs w:val="20"/>
                <w:lang w:val="en-US"/>
              </w:rPr>
            </w:pPr>
            <w:r>
              <w:rPr>
                <w:rFonts w:ascii="Tahoma" w:hAnsi="Tahoma" w:cs="Tahoma"/>
                <w:color w:val="000000"/>
                <w:sz w:val="20"/>
                <w:szCs w:val="20"/>
                <w:lang w:val="en-US"/>
              </w:rPr>
              <w:object w:dxaOrig="1530" w:dyaOrig="1000" w14:anchorId="5B0172C9">
                <v:shape id="_x0000_i1103" type="#_x0000_t75" style="width:76.5pt;height:50.25pt" o:ole="">
                  <v:imagedata r:id="rId169" o:title=""/>
                </v:shape>
                <o:OLEObject Type="Embed" ProgID="Word.Document.12" ShapeID="_x0000_i1103" DrawAspect="Icon" ObjectID="_1848146199" r:id="rId170">
                  <o:FieldCodes>\s</o:FieldCodes>
                </o:OLEObject>
              </w:object>
            </w:r>
          </w:p>
        </w:tc>
      </w:tr>
      <w:tr w:rsidR="004C0DD5" w:rsidRPr="007F1642" w14:paraId="74DAB08A" w14:textId="77777777" w:rsidTr="00737BE2">
        <w:trPr>
          <w:trHeight w:val="138"/>
        </w:trPr>
        <w:tc>
          <w:tcPr>
            <w:tcW w:w="1412" w:type="dxa"/>
          </w:tcPr>
          <w:p w14:paraId="59D167DE"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S05-5</w:t>
            </w:r>
          </w:p>
        </w:tc>
        <w:tc>
          <w:tcPr>
            <w:tcW w:w="4825" w:type="dxa"/>
          </w:tcPr>
          <w:p w14:paraId="518A9626" w14:textId="77777777" w:rsidR="004C0DD5" w:rsidRPr="007F1642" w:rsidRDefault="00943803" w:rsidP="00BD3689">
            <w:pPr>
              <w:ind w:left="34"/>
              <w:rPr>
                <w:rFonts w:ascii="Tahoma" w:hAnsi="Tahoma" w:cs="Tahoma"/>
                <w:color w:val="000000"/>
                <w:sz w:val="20"/>
                <w:szCs w:val="20"/>
              </w:rPr>
            </w:pPr>
            <w:bookmarkStart w:id="770" w:name="Текст_S05_5"/>
            <w:r w:rsidRPr="00943803">
              <w:rPr>
                <w:rFonts w:ascii="Tahoma" w:hAnsi="Tahoma" w:cs="Tahoma"/>
                <w:sz w:val="20"/>
                <w:szCs w:val="20"/>
              </w:rPr>
              <w:t>Отчет о закрытии торгового раздела в расчетном депозитарии</w:t>
            </w:r>
            <w:bookmarkEnd w:id="770"/>
          </w:p>
        </w:tc>
        <w:bookmarkStart w:id="771" w:name="_MON_1848058586"/>
        <w:bookmarkEnd w:id="771"/>
        <w:tc>
          <w:tcPr>
            <w:tcW w:w="2126" w:type="dxa"/>
          </w:tcPr>
          <w:p w14:paraId="4CAF1C3A" w14:textId="28096D8A"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6824DDA0">
                <v:shape id="_x0000_i1104" type="#_x0000_t75" style="width:76.5pt;height:50.25pt" o:ole="">
                  <v:imagedata r:id="rId171" o:title=""/>
                </v:shape>
                <o:OLEObject Type="Embed" ProgID="Word.Document.12" ShapeID="_x0000_i1104" DrawAspect="Icon" ObjectID="_1848146200" r:id="rId172">
                  <o:FieldCodes>\s</o:FieldCodes>
                </o:OLEObject>
              </w:object>
            </w:r>
          </w:p>
        </w:tc>
      </w:tr>
      <w:tr w:rsidR="004C0DD5" w:rsidRPr="007F1642" w14:paraId="6AFA4972" w14:textId="77777777" w:rsidTr="00737BE2">
        <w:trPr>
          <w:trHeight w:val="138"/>
        </w:trPr>
        <w:tc>
          <w:tcPr>
            <w:tcW w:w="1412" w:type="dxa"/>
          </w:tcPr>
          <w:p w14:paraId="04B38550"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S05-6</w:t>
            </w:r>
          </w:p>
        </w:tc>
        <w:tc>
          <w:tcPr>
            <w:tcW w:w="4825" w:type="dxa"/>
          </w:tcPr>
          <w:p w14:paraId="760E062E" w14:textId="77777777" w:rsidR="004C0DD5" w:rsidRPr="007F1642" w:rsidRDefault="00943803" w:rsidP="00BD3689">
            <w:pPr>
              <w:ind w:left="34"/>
              <w:rPr>
                <w:rFonts w:ascii="Tahoma" w:hAnsi="Tahoma" w:cs="Tahoma"/>
                <w:color w:val="000000"/>
                <w:sz w:val="20"/>
                <w:szCs w:val="20"/>
              </w:rPr>
            </w:pPr>
            <w:bookmarkStart w:id="772" w:name="Текст_S05_6"/>
            <w:r w:rsidRPr="00943803">
              <w:rPr>
                <w:rFonts w:ascii="Tahoma" w:hAnsi="Tahoma" w:cs="Tahoma"/>
                <w:sz w:val="20"/>
                <w:szCs w:val="20"/>
              </w:rPr>
              <w:t>Отчет об открытии счета (раздела счета) депо в месте хранения ценных бумаг</w:t>
            </w:r>
            <w:bookmarkEnd w:id="772"/>
          </w:p>
        </w:tc>
        <w:bookmarkStart w:id="773" w:name="_MON_1848058590"/>
        <w:bookmarkEnd w:id="773"/>
        <w:tc>
          <w:tcPr>
            <w:tcW w:w="2126" w:type="dxa"/>
          </w:tcPr>
          <w:p w14:paraId="131014CA" w14:textId="0CBC0002"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5079A88B">
                <v:shape id="_x0000_i1105" type="#_x0000_t75" style="width:76.5pt;height:50.25pt" o:ole="">
                  <v:imagedata r:id="rId173" o:title=""/>
                </v:shape>
                <o:OLEObject Type="Embed" ProgID="Word.Document.12" ShapeID="_x0000_i1105" DrawAspect="Icon" ObjectID="_1848146201" r:id="rId174">
                  <o:FieldCodes>\s</o:FieldCodes>
                </o:OLEObject>
              </w:object>
            </w:r>
          </w:p>
        </w:tc>
      </w:tr>
      <w:tr w:rsidR="004C0DD5" w:rsidRPr="007F1642" w14:paraId="04B6AC15" w14:textId="77777777" w:rsidTr="00737BE2">
        <w:trPr>
          <w:trHeight w:val="138"/>
        </w:trPr>
        <w:tc>
          <w:tcPr>
            <w:tcW w:w="1412" w:type="dxa"/>
          </w:tcPr>
          <w:p w14:paraId="1EE07FDF"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S05-7</w:t>
            </w:r>
          </w:p>
        </w:tc>
        <w:tc>
          <w:tcPr>
            <w:tcW w:w="4825" w:type="dxa"/>
          </w:tcPr>
          <w:p w14:paraId="25963F64" w14:textId="77777777" w:rsidR="004C0DD5" w:rsidRPr="007F1642" w:rsidRDefault="00943803" w:rsidP="00BD3689">
            <w:pPr>
              <w:ind w:left="34"/>
              <w:rPr>
                <w:rFonts w:ascii="Tahoma" w:hAnsi="Tahoma" w:cs="Tahoma"/>
                <w:color w:val="000000"/>
                <w:sz w:val="20"/>
                <w:szCs w:val="20"/>
              </w:rPr>
            </w:pPr>
            <w:bookmarkStart w:id="774" w:name="Текст_S05_7"/>
            <w:r w:rsidRPr="00943803">
              <w:rPr>
                <w:rFonts w:ascii="Tahoma" w:hAnsi="Tahoma" w:cs="Tahoma"/>
                <w:sz w:val="20"/>
                <w:szCs w:val="20"/>
              </w:rPr>
              <w:t>Отчет о закрытии счета (раздела счета) депо в месте хранения ценных бумаг</w:t>
            </w:r>
            <w:bookmarkEnd w:id="774"/>
          </w:p>
        </w:tc>
        <w:bookmarkStart w:id="775" w:name="_MON_1848058597"/>
        <w:bookmarkEnd w:id="775"/>
        <w:tc>
          <w:tcPr>
            <w:tcW w:w="2126" w:type="dxa"/>
          </w:tcPr>
          <w:p w14:paraId="100AADB5" w14:textId="2358FB09"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6634A786">
                <v:shape id="_x0000_i1106" type="#_x0000_t75" style="width:76.5pt;height:50.25pt" o:ole="">
                  <v:imagedata r:id="rId175" o:title=""/>
                </v:shape>
                <o:OLEObject Type="Embed" ProgID="Word.Document.12" ShapeID="_x0000_i1106" DrawAspect="Icon" ObjectID="_1848146202" r:id="rId176">
                  <o:FieldCodes>\s</o:FieldCodes>
                </o:OLEObject>
              </w:object>
            </w:r>
          </w:p>
        </w:tc>
      </w:tr>
      <w:tr w:rsidR="00EF7D30" w:rsidRPr="007F1642" w14:paraId="1863D900" w14:textId="77777777" w:rsidTr="00737BE2">
        <w:trPr>
          <w:trHeight w:val="138"/>
        </w:trPr>
        <w:tc>
          <w:tcPr>
            <w:tcW w:w="1412" w:type="dxa"/>
          </w:tcPr>
          <w:p w14:paraId="6EF4655D" w14:textId="77777777" w:rsidR="00EF7D30" w:rsidRPr="00EF7D30" w:rsidRDefault="00EF7D30" w:rsidP="00BD3689">
            <w:pPr>
              <w:rPr>
                <w:rFonts w:ascii="Tahoma" w:hAnsi="Tahoma" w:cs="Tahoma"/>
                <w:color w:val="000000"/>
                <w:sz w:val="20"/>
                <w:szCs w:val="20"/>
              </w:rPr>
            </w:pPr>
            <w:r w:rsidRPr="005F20AD">
              <w:rPr>
                <w:rFonts w:ascii="Tahoma" w:hAnsi="Tahoma" w:cs="Tahoma"/>
                <w:color w:val="000000"/>
                <w:sz w:val="20"/>
                <w:szCs w:val="20"/>
              </w:rPr>
              <w:t>S05-8</w:t>
            </w:r>
          </w:p>
        </w:tc>
        <w:tc>
          <w:tcPr>
            <w:tcW w:w="4825" w:type="dxa"/>
          </w:tcPr>
          <w:p w14:paraId="30E1826B" w14:textId="77777777" w:rsidR="00EF7D30" w:rsidRPr="00EF7D30" w:rsidRDefault="00943803" w:rsidP="00BD3689">
            <w:pPr>
              <w:ind w:left="34"/>
              <w:rPr>
                <w:rFonts w:ascii="Tahoma" w:hAnsi="Tahoma" w:cs="Tahoma"/>
                <w:color w:val="000000"/>
                <w:sz w:val="20"/>
                <w:szCs w:val="20"/>
              </w:rPr>
            </w:pPr>
            <w:bookmarkStart w:id="776" w:name="Текст_S05_8"/>
            <w:r w:rsidRPr="00943803">
              <w:rPr>
                <w:rFonts w:ascii="Tahoma" w:hAnsi="Tahoma" w:cs="Tahoma"/>
                <w:sz w:val="20"/>
                <w:szCs w:val="20"/>
              </w:rPr>
              <w:t xml:space="preserve">Отчет об открытии </w:t>
            </w:r>
            <w:proofErr w:type="spellStart"/>
            <w:r w:rsidRPr="00943803">
              <w:rPr>
                <w:rFonts w:ascii="Tahoma" w:hAnsi="Tahoma" w:cs="Tahoma"/>
                <w:sz w:val="20"/>
                <w:szCs w:val="20"/>
              </w:rPr>
              <w:t>субсчета</w:t>
            </w:r>
            <w:proofErr w:type="spellEnd"/>
            <w:r w:rsidRPr="00943803">
              <w:rPr>
                <w:rFonts w:ascii="Tahoma" w:hAnsi="Tahoma" w:cs="Tahoma"/>
                <w:sz w:val="20"/>
                <w:szCs w:val="20"/>
              </w:rPr>
              <w:t xml:space="preserve"> депо</w:t>
            </w:r>
            <w:bookmarkEnd w:id="776"/>
          </w:p>
        </w:tc>
        <w:bookmarkStart w:id="777" w:name="_MON_1848058615"/>
        <w:bookmarkEnd w:id="777"/>
        <w:tc>
          <w:tcPr>
            <w:tcW w:w="2126" w:type="dxa"/>
          </w:tcPr>
          <w:p w14:paraId="5655106C" w14:textId="27A3457D" w:rsidR="00EF7D30"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66893BC4">
                <v:shape id="_x0000_i1107" type="#_x0000_t75" style="width:76.5pt;height:50.25pt" o:ole="">
                  <v:imagedata r:id="rId177" o:title=""/>
                </v:shape>
                <o:OLEObject Type="Embed" ProgID="Word.Document.12" ShapeID="_x0000_i1107" DrawAspect="Icon" ObjectID="_1848146203" r:id="rId178">
                  <o:FieldCodes>\s</o:FieldCodes>
                </o:OLEObject>
              </w:object>
            </w:r>
          </w:p>
        </w:tc>
      </w:tr>
      <w:tr w:rsidR="004C0DD5" w:rsidRPr="007F1642" w14:paraId="236E54D8" w14:textId="77777777" w:rsidTr="00737BE2">
        <w:trPr>
          <w:trHeight w:val="138"/>
        </w:trPr>
        <w:tc>
          <w:tcPr>
            <w:tcW w:w="1412" w:type="dxa"/>
          </w:tcPr>
          <w:p w14:paraId="49889FB4"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S05-9</w:t>
            </w:r>
          </w:p>
        </w:tc>
        <w:tc>
          <w:tcPr>
            <w:tcW w:w="4825" w:type="dxa"/>
          </w:tcPr>
          <w:p w14:paraId="196399E7" w14:textId="77777777" w:rsidR="004C0DD5" w:rsidRPr="007F1642" w:rsidRDefault="00943803" w:rsidP="00BD3689">
            <w:pPr>
              <w:ind w:left="34"/>
              <w:rPr>
                <w:rFonts w:ascii="Tahoma" w:hAnsi="Tahoma" w:cs="Tahoma"/>
                <w:color w:val="000000"/>
                <w:sz w:val="20"/>
                <w:szCs w:val="20"/>
              </w:rPr>
            </w:pPr>
            <w:bookmarkStart w:id="778" w:name="Текст_S05_9"/>
            <w:r w:rsidRPr="00943803">
              <w:rPr>
                <w:rFonts w:ascii="Tahoma" w:hAnsi="Tahoma" w:cs="Tahoma"/>
                <w:sz w:val="20"/>
                <w:szCs w:val="20"/>
              </w:rPr>
              <w:t>Отчет о выполнении депозитарной операции</w:t>
            </w:r>
            <w:bookmarkEnd w:id="778"/>
          </w:p>
        </w:tc>
        <w:bookmarkStart w:id="779" w:name="_MON_1848058620"/>
        <w:bookmarkEnd w:id="779"/>
        <w:tc>
          <w:tcPr>
            <w:tcW w:w="2126" w:type="dxa"/>
          </w:tcPr>
          <w:p w14:paraId="1D1400C5" w14:textId="3DAD8F3F"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6F12BAB6">
                <v:shape id="_x0000_i1108" type="#_x0000_t75" style="width:76.5pt;height:50.25pt" o:ole="">
                  <v:imagedata r:id="rId179" o:title=""/>
                </v:shape>
                <o:OLEObject Type="Embed" ProgID="Word.Document.12" ShapeID="_x0000_i1108" DrawAspect="Icon" ObjectID="_1848146204" r:id="rId180">
                  <o:FieldCodes>\s</o:FieldCodes>
                </o:OLEObject>
              </w:object>
            </w:r>
          </w:p>
        </w:tc>
      </w:tr>
      <w:tr w:rsidR="004C0DD5" w:rsidRPr="007F1642" w14:paraId="303C6B94" w14:textId="77777777" w:rsidTr="00737BE2">
        <w:trPr>
          <w:trHeight w:val="138"/>
        </w:trPr>
        <w:tc>
          <w:tcPr>
            <w:tcW w:w="1412" w:type="dxa"/>
          </w:tcPr>
          <w:p w14:paraId="5AB99CB0"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S05-10</w:t>
            </w:r>
          </w:p>
        </w:tc>
        <w:tc>
          <w:tcPr>
            <w:tcW w:w="4825" w:type="dxa"/>
          </w:tcPr>
          <w:p w14:paraId="1DBCEAF3" w14:textId="77777777" w:rsidR="004C0DD5" w:rsidRPr="007F1642" w:rsidRDefault="00943803" w:rsidP="00BD3689">
            <w:pPr>
              <w:ind w:left="34"/>
              <w:rPr>
                <w:rFonts w:ascii="Tahoma" w:hAnsi="Tahoma" w:cs="Tahoma"/>
                <w:color w:val="000000"/>
                <w:sz w:val="20"/>
                <w:szCs w:val="20"/>
              </w:rPr>
            </w:pPr>
            <w:bookmarkStart w:id="780" w:name="Текст_S05_10"/>
            <w:r w:rsidRPr="00943803">
              <w:rPr>
                <w:rFonts w:ascii="Tahoma" w:hAnsi="Tahoma" w:cs="Tahoma"/>
                <w:sz w:val="20"/>
                <w:szCs w:val="20"/>
              </w:rPr>
              <w:t>Отчет об открытии Торгового раздела в расчетном депозитарии</w:t>
            </w:r>
            <w:bookmarkEnd w:id="780"/>
          </w:p>
        </w:tc>
        <w:bookmarkStart w:id="781" w:name="_MON_1848058624"/>
        <w:bookmarkEnd w:id="781"/>
        <w:tc>
          <w:tcPr>
            <w:tcW w:w="2126" w:type="dxa"/>
          </w:tcPr>
          <w:p w14:paraId="738E2C0A" w14:textId="465D3EA0"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42A7FEAD">
                <v:shape id="_x0000_i1109" type="#_x0000_t75" style="width:76.5pt;height:50.25pt" o:ole="">
                  <v:imagedata r:id="rId181" o:title=""/>
                </v:shape>
                <o:OLEObject Type="Embed" ProgID="Word.Document.12" ShapeID="_x0000_i1109" DrawAspect="Icon" ObjectID="_1848146205" r:id="rId182">
                  <o:FieldCodes>\s</o:FieldCodes>
                </o:OLEObject>
              </w:object>
            </w:r>
          </w:p>
        </w:tc>
      </w:tr>
      <w:tr w:rsidR="004C0DD5" w:rsidRPr="007F1642" w14:paraId="358A93D1" w14:textId="77777777" w:rsidTr="00737BE2">
        <w:trPr>
          <w:trHeight w:val="138"/>
        </w:trPr>
        <w:tc>
          <w:tcPr>
            <w:tcW w:w="1412" w:type="dxa"/>
          </w:tcPr>
          <w:p w14:paraId="18F7CEA1"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S05-11</w:t>
            </w:r>
          </w:p>
        </w:tc>
        <w:tc>
          <w:tcPr>
            <w:tcW w:w="4825" w:type="dxa"/>
          </w:tcPr>
          <w:p w14:paraId="75BEC35D" w14:textId="77777777" w:rsidR="004C0DD5" w:rsidRPr="007F1642" w:rsidRDefault="00943803" w:rsidP="00BD3689">
            <w:pPr>
              <w:ind w:left="34"/>
              <w:rPr>
                <w:rFonts w:ascii="Tahoma" w:hAnsi="Tahoma" w:cs="Tahoma"/>
                <w:sz w:val="20"/>
                <w:szCs w:val="20"/>
              </w:rPr>
            </w:pPr>
            <w:bookmarkStart w:id="782" w:name="Текст_S05_11"/>
            <w:r w:rsidRPr="00943803">
              <w:rPr>
                <w:rFonts w:ascii="Tahoma" w:hAnsi="Tahoma" w:cs="Tahoma"/>
                <w:sz w:val="20"/>
                <w:szCs w:val="20"/>
              </w:rPr>
              <w:t>Отчет о закрытии Торгового раздела в расчетном депозитарии</w:t>
            </w:r>
            <w:bookmarkEnd w:id="782"/>
          </w:p>
        </w:tc>
        <w:bookmarkStart w:id="783" w:name="_MON_1848058629"/>
        <w:bookmarkEnd w:id="783"/>
        <w:tc>
          <w:tcPr>
            <w:tcW w:w="2126" w:type="dxa"/>
          </w:tcPr>
          <w:p w14:paraId="3259AE90" w14:textId="023858B2"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51615EF2">
                <v:shape id="_x0000_i1110" type="#_x0000_t75" style="width:76.5pt;height:50.25pt" o:ole="">
                  <v:imagedata r:id="rId183" o:title=""/>
                </v:shape>
                <o:OLEObject Type="Embed" ProgID="Word.Document.12" ShapeID="_x0000_i1110" DrawAspect="Icon" ObjectID="_1848146206" r:id="rId184">
                  <o:FieldCodes>\s</o:FieldCodes>
                </o:OLEObject>
              </w:object>
            </w:r>
          </w:p>
        </w:tc>
      </w:tr>
      <w:tr w:rsidR="004C0DD5" w:rsidRPr="007F1642" w14:paraId="39F89D19" w14:textId="77777777" w:rsidTr="00737BE2">
        <w:trPr>
          <w:trHeight w:val="138"/>
        </w:trPr>
        <w:tc>
          <w:tcPr>
            <w:tcW w:w="1412" w:type="dxa"/>
          </w:tcPr>
          <w:p w14:paraId="20559A09" w14:textId="77777777" w:rsidR="004C0DD5" w:rsidRPr="007F1642" w:rsidRDefault="004C0DD5" w:rsidP="00BD3689">
            <w:pPr>
              <w:rPr>
                <w:rFonts w:ascii="Tahoma" w:hAnsi="Tahoma" w:cs="Tahoma"/>
                <w:color w:val="000000"/>
                <w:sz w:val="20"/>
                <w:szCs w:val="20"/>
              </w:rPr>
            </w:pPr>
            <w:r w:rsidRPr="007F1642">
              <w:rPr>
                <w:rFonts w:ascii="Tahoma" w:hAnsi="Tahoma" w:cs="Tahoma"/>
                <w:color w:val="000000"/>
                <w:sz w:val="20"/>
                <w:szCs w:val="20"/>
              </w:rPr>
              <w:t>S06</w:t>
            </w:r>
          </w:p>
        </w:tc>
        <w:tc>
          <w:tcPr>
            <w:tcW w:w="4825" w:type="dxa"/>
          </w:tcPr>
          <w:p w14:paraId="0F030E55" w14:textId="77777777" w:rsidR="004C0DD5" w:rsidRPr="007F1642" w:rsidRDefault="00943803" w:rsidP="00BD3689">
            <w:pPr>
              <w:ind w:left="34"/>
              <w:rPr>
                <w:rFonts w:ascii="Tahoma" w:hAnsi="Tahoma" w:cs="Tahoma"/>
                <w:color w:val="000000"/>
                <w:sz w:val="20"/>
                <w:szCs w:val="20"/>
              </w:rPr>
            </w:pPr>
            <w:bookmarkStart w:id="784" w:name="Текст_S06"/>
            <w:r w:rsidRPr="00943803">
              <w:rPr>
                <w:rFonts w:ascii="Tahoma" w:hAnsi="Tahoma" w:cs="Tahoma"/>
                <w:sz w:val="20"/>
                <w:szCs w:val="20"/>
              </w:rPr>
              <w:t>Уведомление об отказе</w:t>
            </w:r>
            <w:bookmarkEnd w:id="784"/>
          </w:p>
        </w:tc>
        <w:bookmarkStart w:id="785" w:name="_MON_1848058634"/>
        <w:bookmarkEnd w:id="785"/>
        <w:tc>
          <w:tcPr>
            <w:tcW w:w="2126" w:type="dxa"/>
          </w:tcPr>
          <w:p w14:paraId="03499C2A" w14:textId="46AF4C9A"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3263ECC9">
                <v:shape id="_x0000_i1111" type="#_x0000_t75" style="width:76.5pt;height:50.25pt" o:ole="">
                  <v:imagedata r:id="rId185" o:title=""/>
                </v:shape>
                <o:OLEObject Type="Embed" ProgID="Word.Document.12" ShapeID="_x0000_i1111" DrawAspect="Icon" ObjectID="_1848146207" r:id="rId186">
                  <o:FieldCodes>\s</o:FieldCodes>
                </o:OLEObject>
              </w:object>
            </w:r>
          </w:p>
        </w:tc>
      </w:tr>
      <w:tr w:rsidR="00037F31" w:rsidRPr="007F1642" w14:paraId="5EA13575" w14:textId="77777777" w:rsidTr="00737BE2">
        <w:trPr>
          <w:trHeight w:val="138"/>
        </w:trPr>
        <w:tc>
          <w:tcPr>
            <w:tcW w:w="1412" w:type="dxa"/>
          </w:tcPr>
          <w:p w14:paraId="11AF9783" w14:textId="77777777" w:rsidR="00037F31" w:rsidRPr="00037F31" w:rsidRDefault="00037F31" w:rsidP="008A63E3">
            <w:pPr>
              <w:rPr>
                <w:rFonts w:ascii="Tahoma" w:hAnsi="Tahoma" w:cs="Tahoma"/>
                <w:color w:val="000000"/>
                <w:sz w:val="20"/>
                <w:szCs w:val="20"/>
              </w:rPr>
            </w:pPr>
            <w:r w:rsidRPr="0044557A">
              <w:rPr>
                <w:rFonts w:ascii="Tahoma" w:hAnsi="Tahoma" w:cs="Tahoma"/>
                <w:color w:val="000000"/>
                <w:sz w:val="20"/>
                <w:szCs w:val="20"/>
              </w:rPr>
              <w:t>S07</w:t>
            </w:r>
          </w:p>
        </w:tc>
        <w:tc>
          <w:tcPr>
            <w:tcW w:w="4825" w:type="dxa"/>
          </w:tcPr>
          <w:p w14:paraId="18543563" w14:textId="77777777" w:rsidR="00037F31" w:rsidRPr="00037F31" w:rsidRDefault="00943803" w:rsidP="00BD3689">
            <w:pPr>
              <w:ind w:left="34"/>
              <w:rPr>
                <w:rFonts w:ascii="Tahoma" w:hAnsi="Tahoma" w:cs="Tahoma"/>
                <w:color w:val="000000"/>
                <w:sz w:val="20"/>
                <w:szCs w:val="20"/>
              </w:rPr>
            </w:pPr>
            <w:bookmarkStart w:id="786" w:name="Текст_S07"/>
            <w:r w:rsidRPr="00943803">
              <w:rPr>
                <w:rFonts w:ascii="Tahoma" w:hAnsi="Tahoma" w:cs="Tahoma"/>
                <w:sz w:val="20"/>
                <w:szCs w:val="20"/>
              </w:rPr>
              <w:t>Отчет по операциям транзитному счету</w:t>
            </w:r>
            <w:r w:rsidR="00037F31" w:rsidRPr="0044557A">
              <w:rPr>
                <w:rFonts w:ascii="Tahoma" w:hAnsi="Tahoma" w:cs="Tahoma"/>
                <w:color w:val="000000"/>
                <w:sz w:val="20"/>
                <w:szCs w:val="20"/>
              </w:rPr>
              <w:t xml:space="preserve"> </w:t>
            </w:r>
            <w:bookmarkEnd w:id="786"/>
          </w:p>
        </w:tc>
        <w:bookmarkStart w:id="787" w:name="_MON_1848058639"/>
        <w:bookmarkEnd w:id="787"/>
        <w:tc>
          <w:tcPr>
            <w:tcW w:w="2126" w:type="dxa"/>
          </w:tcPr>
          <w:p w14:paraId="7190E4AA" w14:textId="4E1A82AB" w:rsidR="00037F31"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3F2D4AFD">
                <v:shape id="_x0000_i1112" type="#_x0000_t75" style="width:76.5pt;height:50.25pt" o:ole="">
                  <v:imagedata r:id="rId187" o:title=""/>
                </v:shape>
                <o:OLEObject Type="Embed" ProgID="Word.Document.12" ShapeID="_x0000_i1112" DrawAspect="Icon" ObjectID="_1848146208" r:id="rId188">
                  <o:FieldCodes>\s</o:FieldCodes>
                </o:OLEObject>
              </w:object>
            </w:r>
          </w:p>
        </w:tc>
      </w:tr>
      <w:tr w:rsidR="00037F31" w:rsidRPr="007F1642" w14:paraId="1AAFD4E0" w14:textId="77777777" w:rsidTr="00737BE2">
        <w:trPr>
          <w:trHeight w:val="138"/>
        </w:trPr>
        <w:tc>
          <w:tcPr>
            <w:tcW w:w="1412" w:type="dxa"/>
          </w:tcPr>
          <w:p w14:paraId="698CB254" w14:textId="77777777" w:rsidR="00037F31" w:rsidRPr="00037F31" w:rsidRDefault="00037F31" w:rsidP="008A63E3">
            <w:pPr>
              <w:rPr>
                <w:rFonts w:ascii="Tahoma" w:hAnsi="Tahoma" w:cs="Tahoma"/>
                <w:color w:val="000000"/>
                <w:sz w:val="20"/>
                <w:szCs w:val="20"/>
              </w:rPr>
            </w:pPr>
            <w:r w:rsidRPr="0044557A">
              <w:rPr>
                <w:rFonts w:ascii="Tahoma" w:hAnsi="Tahoma" w:cs="Tahoma"/>
                <w:color w:val="000000"/>
                <w:sz w:val="20"/>
                <w:szCs w:val="20"/>
              </w:rPr>
              <w:t>S08</w:t>
            </w:r>
          </w:p>
        </w:tc>
        <w:tc>
          <w:tcPr>
            <w:tcW w:w="4825" w:type="dxa"/>
          </w:tcPr>
          <w:p w14:paraId="55A21EC6" w14:textId="77777777" w:rsidR="00037F31" w:rsidRPr="00037F31" w:rsidRDefault="00943803" w:rsidP="00BD3689">
            <w:pPr>
              <w:ind w:left="34"/>
              <w:rPr>
                <w:rFonts w:ascii="Tahoma" w:hAnsi="Tahoma" w:cs="Tahoma"/>
                <w:color w:val="000000"/>
                <w:sz w:val="20"/>
                <w:szCs w:val="20"/>
              </w:rPr>
            </w:pPr>
            <w:bookmarkStart w:id="788" w:name="Текст_S08"/>
            <w:r w:rsidRPr="00943803">
              <w:rPr>
                <w:rFonts w:ascii="Tahoma" w:hAnsi="Tahoma" w:cs="Tahoma"/>
                <w:sz w:val="20"/>
                <w:szCs w:val="20"/>
              </w:rPr>
              <w:t>Выписка по транзитному счету</w:t>
            </w:r>
            <w:bookmarkEnd w:id="788"/>
          </w:p>
        </w:tc>
        <w:bookmarkStart w:id="789" w:name="_MON_1848058644"/>
        <w:bookmarkEnd w:id="789"/>
        <w:tc>
          <w:tcPr>
            <w:tcW w:w="2126" w:type="dxa"/>
          </w:tcPr>
          <w:p w14:paraId="47837F1A" w14:textId="6A13B8FA" w:rsidR="00037F31"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3E5EC4B3">
                <v:shape id="_x0000_i1113" type="#_x0000_t75" style="width:76.5pt;height:50.25pt" o:ole="">
                  <v:imagedata r:id="rId189" o:title=""/>
                </v:shape>
                <o:OLEObject Type="Embed" ProgID="Word.Document.12" ShapeID="_x0000_i1113" DrawAspect="Icon" ObjectID="_1848146209" r:id="rId190">
                  <o:FieldCodes>\s</o:FieldCodes>
                </o:OLEObject>
              </w:object>
            </w:r>
          </w:p>
        </w:tc>
      </w:tr>
      <w:tr w:rsidR="00037F31" w:rsidRPr="007F1642" w14:paraId="5120D43F" w14:textId="77777777" w:rsidTr="00737BE2">
        <w:trPr>
          <w:trHeight w:val="138"/>
        </w:trPr>
        <w:tc>
          <w:tcPr>
            <w:tcW w:w="1412" w:type="dxa"/>
          </w:tcPr>
          <w:p w14:paraId="66865357" w14:textId="77777777" w:rsidR="00037F31" w:rsidRPr="00037F31" w:rsidRDefault="00037F31" w:rsidP="008A63E3">
            <w:pPr>
              <w:rPr>
                <w:rFonts w:ascii="Tahoma" w:hAnsi="Tahoma" w:cs="Tahoma"/>
                <w:color w:val="000000"/>
                <w:sz w:val="20"/>
                <w:szCs w:val="20"/>
              </w:rPr>
            </w:pPr>
            <w:r w:rsidRPr="0044557A">
              <w:rPr>
                <w:rFonts w:ascii="Tahoma" w:hAnsi="Tahoma" w:cs="Tahoma"/>
                <w:color w:val="000000"/>
                <w:sz w:val="20"/>
                <w:szCs w:val="20"/>
              </w:rPr>
              <w:t>S08-1</w:t>
            </w:r>
          </w:p>
        </w:tc>
        <w:tc>
          <w:tcPr>
            <w:tcW w:w="4825" w:type="dxa"/>
          </w:tcPr>
          <w:p w14:paraId="4A3812C3" w14:textId="77777777" w:rsidR="00037F31" w:rsidRPr="00037F31" w:rsidRDefault="00943803" w:rsidP="00BD3689">
            <w:pPr>
              <w:ind w:left="34"/>
              <w:rPr>
                <w:rFonts w:ascii="Tahoma" w:hAnsi="Tahoma" w:cs="Tahoma"/>
                <w:color w:val="000000"/>
                <w:sz w:val="20"/>
                <w:szCs w:val="20"/>
              </w:rPr>
            </w:pPr>
            <w:bookmarkStart w:id="790" w:name="Текст_S08_1"/>
            <w:r w:rsidRPr="00943803">
              <w:rPr>
                <w:rFonts w:ascii="Tahoma" w:hAnsi="Tahoma" w:cs="Tahoma"/>
                <w:sz w:val="20"/>
                <w:szCs w:val="20"/>
              </w:rPr>
              <w:t xml:space="preserve">Выписка по </w:t>
            </w:r>
            <w:proofErr w:type="spellStart"/>
            <w:r w:rsidRPr="00943803">
              <w:rPr>
                <w:rFonts w:ascii="Tahoma" w:hAnsi="Tahoma" w:cs="Tahoma"/>
                <w:sz w:val="20"/>
                <w:szCs w:val="20"/>
              </w:rPr>
              <w:t>субсчету</w:t>
            </w:r>
            <w:proofErr w:type="spellEnd"/>
            <w:r w:rsidRPr="00943803">
              <w:rPr>
                <w:rFonts w:ascii="Tahoma" w:hAnsi="Tahoma" w:cs="Tahoma"/>
                <w:sz w:val="20"/>
                <w:szCs w:val="20"/>
              </w:rPr>
              <w:t xml:space="preserve"> транзитного счета</w:t>
            </w:r>
            <w:bookmarkEnd w:id="790"/>
          </w:p>
        </w:tc>
        <w:bookmarkStart w:id="791" w:name="_MON_1848058648"/>
        <w:bookmarkEnd w:id="791"/>
        <w:tc>
          <w:tcPr>
            <w:tcW w:w="2126" w:type="dxa"/>
          </w:tcPr>
          <w:p w14:paraId="64349ABB" w14:textId="11AC4D61" w:rsidR="00037F31"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45910C43">
                <v:shape id="_x0000_i1114" type="#_x0000_t75" style="width:76.5pt;height:50.25pt" o:ole="">
                  <v:imagedata r:id="rId191" o:title=""/>
                </v:shape>
                <o:OLEObject Type="Embed" ProgID="Word.Document.12" ShapeID="_x0000_i1114" DrawAspect="Icon" ObjectID="_1848146210" r:id="rId192">
                  <o:FieldCodes>\s</o:FieldCodes>
                </o:OLEObject>
              </w:object>
            </w:r>
          </w:p>
        </w:tc>
      </w:tr>
      <w:tr w:rsidR="004C0DD5" w:rsidRPr="007F1642" w14:paraId="1707BE44" w14:textId="77777777" w:rsidTr="00737BE2">
        <w:trPr>
          <w:trHeight w:val="138"/>
        </w:trPr>
        <w:tc>
          <w:tcPr>
            <w:tcW w:w="1412" w:type="dxa"/>
          </w:tcPr>
          <w:p w14:paraId="737B4655" w14:textId="77777777" w:rsidR="004C0DD5" w:rsidRPr="00037F31" w:rsidRDefault="00037F31" w:rsidP="00037F31">
            <w:pPr>
              <w:rPr>
                <w:rFonts w:ascii="Tahoma" w:hAnsi="Tahoma" w:cs="Tahoma"/>
                <w:color w:val="000000"/>
                <w:sz w:val="20"/>
                <w:szCs w:val="20"/>
                <w:lang w:val="en-US"/>
              </w:rPr>
            </w:pPr>
            <w:r w:rsidRPr="00037F31">
              <w:rPr>
                <w:rFonts w:ascii="Tahoma" w:hAnsi="Tahoma" w:cs="Tahoma"/>
                <w:color w:val="000000"/>
                <w:sz w:val="20"/>
                <w:szCs w:val="20"/>
              </w:rPr>
              <w:t>S0</w:t>
            </w:r>
            <w:r w:rsidRPr="00037F31">
              <w:rPr>
                <w:rFonts w:ascii="Tahoma" w:hAnsi="Tahoma" w:cs="Tahoma"/>
                <w:color w:val="000000"/>
                <w:sz w:val="20"/>
                <w:szCs w:val="20"/>
                <w:lang w:val="en-US"/>
              </w:rPr>
              <w:t>9</w:t>
            </w:r>
          </w:p>
        </w:tc>
        <w:tc>
          <w:tcPr>
            <w:tcW w:w="4825" w:type="dxa"/>
          </w:tcPr>
          <w:p w14:paraId="5B4615BA" w14:textId="77777777" w:rsidR="004C0DD5" w:rsidRPr="007F1642" w:rsidRDefault="00943803" w:rsidP="00BD3689">
            <w:pPr>
              <w:ind w:left="34"/>
              <w:rPr>
                <w:rFonts w:ascii="Tahoma" w:hAnsi="Tahoma" w:cs="Tahoma"/>
                <w:color w:val="000000"/>
                <w:sz w:val="20"/>
                <w:szCs w:val="20"/>
              </w:rPr>
            </w:pPr>
            <w:bookmarkStart w:id="792" w:name="Текст_S09"/>
            <w:r w:rsidRPr="00943803">
              <w:rPr>
                <w:rFonts w:ascii="Tahoma" w:hAnsi="Tahoma" w:cs="Tahoma"/>
                <w:sz w:val="20"/>
                <w:szCs w:val="20"/>
              </w:rPr>
              <w:t>Уведомление об исполнении поручения на отмену</w:t>
            </w:r>
            <w:bookmarkEnd w:id="792"/>
          </w:p>
        </w:tc>
        <w:bookmarkStart w:id="793" w:name="_MON_1848058653"/>
        <w:bookmarkEnd w:id="793"/>
        <w:tc>
          <w:tcPr>
            <w:tcW w:w="2126" w:type="dxa"/>
          </w:tcPr>
          <w:p w14:paraId="2ABC5B4F" w14:textId="1A212DB3" w:rsidR="004C0DD5" w:rsidRPr="007F1642" w:rsidRDefault="00BE0F24"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3A6714E6">
                <v:shape id="_x0000_i1115" type="#_x0000_t75" style="width:76.5pt;height:50.25pt" o:ole="">
                  <v:imagedata r:id="rId193" o:title=""/>
                </v:shape>
                <o:OLEObject Type="Embed" ProgID="Word.Document.12" ShapeID="_x0000_i1115" DrawAspect="Icon" ObjectID="_1848146211" r:id="rId194">
                  <o:FieldCodes>\s</o:FieldCodes>
                </o:OLEObject>
              </w:object>
            </w:r>
          </w:p>
        </w:tc>
      </w:tr>
      <w:tr w:rsidR="004C0DD5" w:rsidRPr="007F1642" w14:paraId="75A475D8" w14:textId="77777777" w:rsidTr="00737BE2">
        <w:trPr>
          <w:trHeight w:val="138"/>
        </w:trPr>
        <w:tc>
          <w:tcPr>
            <w:tcW w:w="6237" w:type="dxa"/>
            <w:gridSpan w:val="2"/>
          </w:tcPr>
          <w:p w14:paraId="1F1B0501" w14:textId="0E0DD27E" w:rsidR="004C0DD5" w:rsidRPr="007F1642" w:rsidRDefault="00943803" w:rsidP="009447BA">
            <w:pPr>
              <w:ind w:left="34"/>
              <w:rPr>
                <w:rFonts w:ascii="Tahoma" w:hAnsi="Tahoma" w:cs="Tahoma"/>
                <w:color w:val="000000"/>
                <w:sz w:val="20"/>
                <w:szCs w:val="20"/>
              </w:rPr>
            </w:pPr>
            <w:bookmarkStart w:id="794" w:name="Приложение_2"/>
            <w:r w:rsidRPr="001F6E96">
              <w:rPr>
                <w:rFonts w:ascii="Tahoma" w:hAnsi="Tahoma" w:cs="Tahoma"/>
                <w:sz w:val="20"/>
                <w:szCs w:val="20"/>
              </w:rPr>
              <w:t>Приложение 2</w:t>
            </w:r>
            <w:r w:rsidRPr="00592E42">
              <w:rPr>
                <w:rFonts w:ascii="Tahoma" w:hAnsi="Tahoma" w:cs="Tahoma"/>
                <w:sz w:val="20"/>
                <w:szCs w:val="20"/>
              </w:rPr>
              <w:t xml:space="preserve"> -</w:t>
            </w:r>
            <w:r w:rsidRPr="00943803">
              <w:rPr>
                <w:rFonts w:ascii="Tahoma" w:hAnsi="Tahoma" w:cs="Tahoma"/>
                <w:sz w:val="20"/>
                <w:szCs w:val="20"/>
              </w:rPr>
              <w:t xml:space="preserve"> Сроки приема документов и исполнения депозитарных операций (временной регламент)</w:t>
            </w:r>
            <w:bookmarkEnd w:id="794"/>
          </w:p>
        </w:tc>
        <w:bookmarkStart w:id="795" w:name="_GoBack"/>
        <w:bookmarkStart w:id="796" w:name="_MON_1842431395"/>
        <w:bookmarkEnd w:id="796"/>
        <w:tc>
          <w:tcPr>
            <w:tcW w:w="2126" w:type="dxa"/>
          </w:tcPr>
          <w:p w14:paraId="6A9BCA15" w14:textId="6DFB3C26" w:rsidR="004C0DD5" w:rsidRPr="007F1642" w:rsidRDefault="00D01E91"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74F79ED8">
                <v:shape id="_x0000_i1116" type="#_x0000_t75" style="width:76.5pt;height:50.25pt" o:ole="">
                  <v:imagedata r:id="rId195" o:title=""/>
                </v:shape>
                <o:OLEObject Type="Embed" ProgID="Word.Document.12" ShapeID="_x0000_i1116" DrawAspect="Icon" ObjectID="_1848146212" r:id="rId196">
                  <o:FieldCodes>\s</o:FieldCodes>
                </o:OLEObject>
              </w:object>
            </w:r>
            <w:bookmarkEnd w:id="795"/>
          </w:p>
        </w:tc>
      </w:tr>
      <w:tr w:rsidR="004C0DD5" w:rsidRPr="007F1642" w14:paraId="058BD9D7" w14:textId="77777777" w:rsidTr="00737BE2">
        <w:trPr>
          <w:trHeight w:val="138"/>
        </w:trPr>
        <w:tc>
          <w:tcPr>
            <w:tcW w:w="6237" w:type="dxa"/>
            <w:gridSpan w:val="2"/>
            <w:shd w:val="clear" w:color="auto" w:fill="auto"/>
          </w:tcPr>
          <w:p w14:paraId="4149E717" w14:textId="77E6B9E0" w:rsidR="004C0DD5" w:rsidRPr="007F1642" w:rsidRDefault="00943803" w:rsidP="00BD3689">
            <w:pPr>
              <w:ind w:left="34"/>
              <w:rPr>
                <w:rFonts w:ascii="Tahoma" w:hAnsi="Tahoma" w:cs="Tahoma"/>
                <w:color w:val="000000"/>
                <w:sz w:val="20"/>
                <w:szCs w:val="20"/>
              </w:rPr>
            </w:pPr>
            <w:bookmarkStart w:id="797" w:name="Приложение_3"/>
            <w:r w:rsidRPr="001F6E96">
              <w:rPr>
                <w:rFonts w:ascii="Tahoma" w:hAnsi="Tahoma" w:cs="Tahoma"/>
                <w:sz w:val="20"/>
                <w:szCs w:val="20"/>
              </w:rPr>
              <w:t>Приложение 3</w:t>
            </w:r>
            <w:r w:rsidRPr="00943803">
              <w:rPr>
                <w:rFonts w:ascii="Tahoma" w:hAnsi="Tahoma" w:cs="Tahoma"/>
                <w:sz w:val="20"/>
                <w:szCs w:val="20"/>
              </w:rPr>
              <w:t xml:space="preserve"> - Порядок оказания услуг по учету иностранных финансовых инструментов, не квалифицированных в качестве ценных бумаг в соответствии с законодательством РФ</w:t>
            </w:r>
            <w:bookmarkEnd w:id="797"/>
          </w:p>
        </w:tc>
        <w:bookmarkStart w:id="798" w:name="_MON_1842431399"/>
        <w:bookmarkEnd w:id="798"/>
        <w:tc>
          <w:tcPr>
            <w:tcW w:w="2126" w:type="dxa"/>
            <w:shd w:val="clear" w:color="auto" w:fill="auto"/>
          </w:tcPr>
          <w:p w14:paraId="4B332E81" w14:textId="7BA3DF2F" w:rsidR="004C0DD5" w:rsidRPr="007F1642" w:rsidRDefault="00D01E91" w:rsidP="00BD3689">
            <w:pPr>
              <w:jc w:val="center"/>
              <w:rPr>
                <w:rFonts w:ascii="Tahoma" w:hAnsi="Tahoma" w:cs="Tahoma"/>
                <w:color w:val="000000"/>
                <w:sz w:val="20"/>
                <w:szCs w:val="20"/>
              </w:rPr>
            </w:pPr>
            <w:r>
              <w:rPr>
                <w:rFonts w:ascii="Tahoma" w:hAnsi="Tahoma" w:cs="Tahoma"/>
                <w:color w:val="000000"/>
                <w:sz w:val="20"/>
                <w:szCs w:val="20"/>
              </w:rPr>
              <w:object w:dxaOrig="1530" w:dyaOrig="1000" w14:anchorId="5A95C9EA">
                <v:shape id="_x0000_i1117" type="#_x0000_t75" style="width:76.5pt;height:50.25pt" o:ole="">
                  <v:imagedata r:id="rId197" o:title=""/>
                </v:shape>
                <o:OLEObject Type="Embed" ProgID="Word.Document.12" ShapeID="_x0000_i1117" DrawAspect="Icon" ObjectID="_1848146213" r:id="rId198">
                  <o:FieldCodes>\s</o:FieldCodes>
                </o:OLEObject>
              </w:object>
            </w:r>
          </w:p>
        </w:tc>
      </w:tr>
    </w:tbl>
    <w:p w14:paraId="68FBF301" w14:textId="474E9A66" w:rsidR="004C0DD5" w:rsidRPr="002C6810" w:rsidRDefault="004C0DD5" w:rsidP="002C6810">
      <w:pPr>
        <w:rPr>
          <w:rFonts w:ascii="Tahoma" w:hAnsi="Tahoma" w:cs="Tahoma"/>
          <w:sz w:val="2"/>
          <w:szCs w:val="2"/>
        </w:rPr>
      </w:pPr>
    </w:p>
    <w:sectPr w:rsidR="004C0DD5" w:rsidRPr="002C6810" w:rsidSect="002C6810">
      <w:headerReference w:type="default" r:id="rId199"/>
      <w:footerReference w:type="default" r:id="rId200"/>
      <w:footerReference w:type="first" r:id="rId201"/>
      <w:type w:val="continuous"/>
      <w:pgSz w:w="11906" w:h="16838" w:code="9"/>
      <w:pgMar w:top="1134" w:right="851" w:bottom="1134" w:left="1701" w:header="284"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46C1A" w14:textId="77777777" w:rsidR="00D01E91" w:rsidRDefault="00D01E91" w:rsidP="0090013D">
      <w:r>
        <w:separator/>
      </w:r>
    </w:p>
  </w:endnote>
  <w:endnote w:type="continuationSeparator" w:id="0">
    <w:p w14:paraId="527F8DC1" w14:textId="77777777" w:rsidR="00D01E91" w:rsidRDefault="00D01E91" w:rsidP="0090013D">
      <w:r>
        <w:continuationSeparator/>
      </w:r>
    </w:p>
  </w:endnote>
  <w:endnote w:type="continuationNotice" w:id="1">
    <w:p w14:paraId="540B0395" w14:textId="77777777" w:rsidR="00D01E91" w:rsidRDefault="00D01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Haettenschweiler">
    <w:panose1 w:val="020B070604090206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8"/>
        <w:szCs w:val="18"/>
      </w:rPr>
      <w:id w:val="-688374161"/>
      <w:docPartObj>
        <w:docPartGallery w:val="Page Numbers (Bottom of Page)"/>
        <w:docPartUnique/>
      </w:docPartObj>
    </w:sdtPr>
    <w:sdtEndPr/>
    <w:sdtContent>
      <w:p w14:paraId="018368A1" w14:textId="7BACB7DF" w:rsidR="00D01E91" w:rsidRPr="006769E0" w:rsidRDefault="00D01E91" w:rsidP="00FD1B9A">
        <w:pPr>
          <w:tabs>
            <w:tab w:val="left" w:pos="7080"/>
          </w:tabs>
          <w:rPr>
            <w:rFonts w:ascii="Tahoma" w:hAnsi="Tahoma" w:cs="Tahoma"/>
            <w:color w:val="FFFFFF" w:themeColor="background1"/>
            <w:sz w:val="16"/>
            <w:szCs w:val="16"/>
          </w:rPr>
        </w:pPr>
        <w:r w:rsidRPr="002C60A5">
          <w:rPr>
            <w:b/>
            <w:noProof/>
            <w:color w:val="C00000"/>
            <w:lang w:eastAsia="ru-RU"/>
          </w:rPr>
          <mc:AlternateContent>
            <mc:Choice Requires="wps">
              <w:drawing>
                <wp:anchor distT="4294967291" distB="4294967291" distL="114300" distR="114300" simplePos="0" relativeHeight="251657216" behindDoc="0" locked="0" layoutInCell="1" allowOverlap="1" wp14:anchorId="4C03A779" wp14:editId="433C98EF">
                  <wp:simplePos x="0" y="0"/>
                  <wp:positionH relativeFrom="margin">
                    <wp:posOffset>0</wp:posOffset>
                  </wp:positionH>
                  <wp:positionV relativeFrom="paragraph">
                    <wp:posOffset>-59690</wp:posOffset>
                  </wp:positionV>
                  <wp:extent cx="3059430" cy="0"/>
                  <wp:effectExtent l="0" t="0" r="26670" b="19050"/>
                  <wp:wrapNone/>
                  <wp:docPr id="1"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59430" cy="0"/>
                          </a:xfrm>
                          <a:prstGeom prst="line">
                            <a:avLst/>
                          </a:prstGeom>
                          <a:noFill/>
                          <a:ln w="9525" cap="flat" cmpd="sng" algn="ctr">
                            <a:solidFill>
                              <a:srgbClr val="0099FF"/>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8E44860" id="Прямая соединительная линия 37" o:spid="_x0000_s1026" style="position:absolute;z-index:25165721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margin;mso-height-relative:page" from="0,-4.7pt" to="240.9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" strokecolor="#09f">
                  <o:lock v:ext="edit" shapetype="f"/>
                  <w10:wrap anchorx="margin"/>
                </v:line>
              </w:pict>
            </mc:Fallback>
          </mc:AlternateContent>
        </w:r>
        <w:r w:rsidR="002C60A5" w:rsidRPr="002C60A5">
          <w:rPr>
            <w:rFonts w:ascii="Tahoma" w:hAnsi="Tahoma" w:cs="Tahoma"/>
            <w:b/>
            <w:color w:val="C00000"/>
          </w:rPr>
          <w:t>НЕ ВВЕДЕН В ДЕЙСТВИЕ</w:t>
        </w:r>
        <w:r w:rsidR="002C60A5" w:rsidRPr="002C60A5">
          <w:rPr>
            <w:rFonts w:ascii="Tahoma" w:hAnsi="Tahoma" w:cs="Tahoma"/>
            <w:color w:val="C00000"/>
            <w:sz w:val="18"/>
            <w:szCs w:val="18"/>
          </w:rPr>
          <w:t xml:space="preserve"> </w:t>
        </w:r>
        <w:r w:rsidRPr="006769E0">
          <w:rPr>
            <w:rFonts w:ascii="Tahoma" w:hAnsi="Tahoma" w:cs="Tahoma"/>
            <w:color w:val="FFFFFF" w:themeColor="background1"/>
            <w:sz w:val="18"/>
            <w:szCs w:val="18"/>
          </w:rPr>
          <w:t>А</w:t>
        </w:r>
        <w:r w:rsidRPr="006769E0">
          <w:rPr>
            <w:rFonts w:ascii="Tahoma" w:hAnsi="Tahoma" w:cs="Tahoma"/>
            <w:color w:val="FFFFFF" w:themeColor="background1"/>
            <w:sz w:val="16"/>
            <w:szCs w:val="16"/>
          </w:rPr>
          <w:t xml:space="preserve">ктуальная версия на: </w:t>
        </w:r>
        <w:r w:rsidRPr="006769E0">
          <w:rPr>
            <w:rFonts w:ascii="Tahoma" w:hAnsi="Tahoma" w:cs="Tahoma"/>
            <w:color w:val="FFFFFF" w:themeColor="background1"/>
            <w:sz w:val="16"/>
            <w:szCs w:val="16"/>
          </w:rPr>
          <w:fldChar w:fldCharType="begin"/>
        </w:r>
        <w:r w:rsidRPr="006769E0">
          <w:rPr>
            <w:rFonts w:ascii="Tahoma" w:hAnsi="Tahoma" w:cs="Tahoma"/>
            <w:color w:val="FFFFFF" w:themeColor="background1"/>
            <w:sz w:val="16"/>
            <w:szCs w:val="16"/>
          </w:rPr>
          <w:instrText xml:space="preserve"> TIME \@ "dd.MM.yyyy" </w:instrText>
        </w:r>
        <w:r w:rsidRPr="006769E0">
          <w:rPr>
            <w:rFonts w:ascii="Tahoma" w:hAnsi="Tahoma" w:cs="Tahoma"/>
            <w:color w:val="FFFFFF" w:themeColor="background1"/>
            <w:sz w:val="16"/>
            <w:szCs w:val="16"/>
          </w:rPr>
          <w:fldChar w:fldCharType="separate"/>
        </w:r>
        <w:r w:rsidR="002C60A5">
          <w:rPr>
            <w:rFonts w:ascii="Tahoma" w:hAnsi="Tahoma" w:cs="Tahoma"/>
            <w:noProof/>
            <w:color w:val="FFFFFF" w:themeColor="background1"/>
            <w:sz w:val="16"/>
            <w:szCs w:val="16"/>
          </w:rPr>
          <w:t>13.08.2026</w:t>
        </w:r>
        <w:r w:rsidRPr="006769E0">
          <w:rPr>
            <w:rFonts w:ascii="Tahoma" w:hAnsi="Tahoma" w:cs="Tahoma"/>
            <w:color w:val="FFFFFF" w:themeColor="background1"/>
            <w:sz w:val="16"/>
            <w:szCs w:val="16"/>
          </w:rPr>
          <w:fldChar w:fldCharType="end"/>
        </w:r>
      </w:p>
      <w:p w14:paraId="2951A123" w14:textId="5A8C2844" w:rsidR="00D01E91" w:rsidRPr="00C125B9" w:rsidRDefault="00D01E91" w:rsidP="00FE0B71">
        <w:pPr>
          <w:tabs>
            <w:tab w:val="left" w:pos="1836"/>
            <w:tab w:val="center" w:pos="4677"/>
            <w:tab w:val="right" w:pos="9354"/>
          </w:tabs>
          <w:jc w:val="right"/>
          <w:rPr>
            <w:rFonts w:ascii="Tahoma" w:hAnsi="Tahoma" w:cs="Tahoma"/>
            <w:sz w:val="18"/>
            <w:szCs w:val="18"/>
          </w:rPr>
        </w:pPr>
        <w:r w:rsidRPr="00661D49">
          <w:rPr>
            <w:rFonts w:ascii="Tahoma" w:hAnsi="Tahoma" w:cs="Tahoma"/>
            <w:sz w:val="20"/>
            <w:szCs w:val="20"/>
          </w:rPr>
          <w:fldChar w:fldCharType="begin"/>
        </w:r>
        <w:r w:rsidRPr="00661D49">
          <w:rPr>
            <w:rFonts w:ascii="Tahoma" w:hAnsi="Tahoma" w:cs="Tahoma"/>
            <w:sz w:val="20"/>
            <w:szCs w:val="20"/>
          </w:rPr>
          <w:instrText>PAGE   \* MERGEFORMAT</w:instrText>
        </w:r>
        <w:r w:rsidRPr="00661D49">
          <w:rPr>
            <w:rFonts w:ascii="Tahoma" w:hAnsi="Tahoma" w:cs="Tahoma"/>
            <w:sz w:val="20"/>
            <w:szCs w:val="20"/>
          </w:rPr>
          <w:fldChar w:fldCharType="separate"/>
        </w:r>
        <w:r w:rsidR="002C60A5">
          <w:rPr>
            <w:rFonts w:ascii="Tahoma" w:hAnsi="Tahoma" w:cs="Tahoma"/>
            <w:noProof/>
            <w:sz w:val="20"/>
            <w:szCs w:val="20"/>
          </w:rPr>
          <w:t>153</w:t>
        </w:r>
        <w:r w:rsidRPr="00661D49">
          <w:rPr>
            <w:rFonts w:ascii="Tahoma" w:hAnsi="Tahoma" w:cs="Tahoma"/>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60E2B" w14:textId="77777777" w:rsidR="00D01E91" w:rsidRDefault="00D01E91">
    <w:pPr>
      <w:pStyle w:val="ab"/>
      <w:rPr>
        <w:rFonts w:ascii="Tahoma" w:hAnsi="Tahoma" w:cs="Tahoma"/>
        <w:sz w:val="16"/>
        <w:szCs w:val="16"/>
      </w:rPr>
    </w:pPr>
  </w:p>
  <w:p w14:paraId="227D3806" w14:textId="77777777" w:rsidR="00D01E91" w:rsidRDefault="00D01E91">
    <w:pPr>
      <w:pStyle w:val="ab"/>
      <w:rPr>
        <w:rFonts w:ascii="Tahoma" w:hAnsi="Tahoma" w:cs="Tahoma"/>
        <w:sz w:val="16"/>
        <w:szCs w:val="16"/>
      </w:rPr>
    </w:pPr>
  </w:p>
  <w:p w14:paraId="70030F27" w14:textId="77777777" w:rsidR="00D01E91" w:rsidRDefault="00D01E91">
    <w:pPr>
      <w:pStyle w:val="ab"/>
      <w:rPr>
        <w:rFonts w:ascii="Tahoma" w:hAnsi="Tahoma" w:cs="Tahoma"/>
        <w:sz w:val="16"/>
        <w:szCs w:val="16"/>
      </w:rPr>
    </w:pPr>
  </w:p>
  <w:p w14:paraId="68916EED" w14:textId="517DF3F2" w:rsidR="002C60A5" w:rsidRDefault="00D01E91">
    <w:pPr>
      <w:pStyle w:val="ab"/>
      <w:rPr>
        <w:rFonts w:ascii="Tahoma" w:hAnsi="Tahoma" w:cs="Tahoma"/>
        <w:color w:val="FFFFFF" w:themeColor="background1"/>
        <w:sz w:val="16"/>
        <w:szCs w:val="16"/>
      </w:rPr>
    </w:pPr>
    <w:r w:rsidRPr="006769E0">
      <w:rPr>
        <w:b/>
        <w:noProof/>
        <w:color w:val="FFFFFF" w:themeColor="background1"/>
        <w:lang w:eastAsia="ru-RU"/>
      </w:rPr>
      <mc:AlternateContent>
        <mc:Choice Requires="wps">
          <w:drawing>
            <wp:anchor distT="4294967291" distB="4294967291" distL="114300" distR="114300" simplePos="0" relativeHeight="251660288" behindDoc="0" locked="0" layoutInCell="1" allowOverlap="1" wp14:anchorId="06C3E9B6" wp14:editId="24E99946">
              <wp:simplePos x="0" y="0"/>
              <wp:positionH relativeFrom="margin">
                <wp:posOffset>0</wp:posOffset>
              </wp:positionH>
              <wp:positionV relativeFrom="paragraph">
                <wp:posOffset>-635</wp:posOffset>
              </wp:positionV>
              <wp:extent cx="3059430" cy="0"/>
              <wp:effectExtent l="0" t="0" r="26670" b="19050"/>
              <wp:wrapNone/>
              <wp:docPr id="2"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59430" cy="0"/>
                      </a:xfrm>
                      <a:prstGeom prst="line">
                        <a:avLst/>
                      </a:prstGeom>
                      <a:noFill/>
                      <a:ln w="9525" cap="flat" cmpd="sng" algn="ctr">
                        <a:solidFill>
                          <a:srgbClr val="0099FF"/>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CF689C1" id="Прямая соединительная линия 37" o:spid="_x0000_s1026" style="position:absolute;z-index:251660288;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margin;mso-height-relative:page" from="0,-.05pt" to="240.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" strokecolor="#09f">
              <o:lock v:ext="edit" shapetype="f"/>
              <w10:wrap anchorx="margin"/>
            </v:line>
          </w:pict>
        </mc:Fallback>
      </mc:AlternateContent>
    </w:r>
  </w:p>
  <w:p w14:paraId="68045DEF" w14:textId="20CCBBD6" w:rsidR="002C60A5" w:rsidRPr="002C60A5" w:rsidRDefault="002C60A5">
    <w:pPr>
      <w:pStyle w:val="ab"/>
      <w:rPr>
        <w:rFonts w:ascii="Tahoma" w:hAnsi="Tahoma" w:cs="Tahoma"/>
        <w:b/>
        <w:color w:val="C00000"/>
      </w:rPr>
    </w:pPr>
    <w:r w:rsidRPr="002C60A5">
      <w:rPr>
        <w:rFonts w:ascii="Tahoma" w:hAnsi="Tahoma" w:cs="Tahoma"/>
        <w:b/>
        <w:color w:val="C00000"/>
      </w:rPr>
      <w:t>НЕ ВВЕДЕН В ДЕЙСТВИЕ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6FF34" w14:textId="77777777" w:rsidR="00D01E91" w:rsidRDefault="00D01E91" w:rsidP="0090013D">
      <w:r>
        <w:separator/>
      </w:r>
    </w:p>
  </w:footnote>
  <w:footnote w:type="continuationSeparator" w:id="0">
    <w:p w14:paraId="1E099614" w14:textId="77777777" w:rsidR="00D01E91" w:rsidRDefault="00D01E91" w:rsidP="0090013D">
      <w:r>
        <w:continuationSeparator/>
      </w:r>
    </w:p>
  </w:footnote>
  <w:footnote w:type="continuationNotice" w:id="1">
    <w:p w14:paraId="5BD2098D" w14:textId="77777777" w:rsidR="00D01E91" w:rsidRDefault="00D01E9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7EC3D" w14:textId="77777777" w:rsidR="00D01E91" w:rsidRPr="00C70C2D" w:rsidRDefault="00D01E91" w:rsidP="004F01F4">
    <w:pPr>
      <w:pStyle w:val="17"/>
      <w:tabs>
        <w:tab w:val="clear" w:pos="4677"/>
        <w:tab w:val="center" w:pos="5103"/>
      </w:tabs>
      <w:rPr>
        <w:rFonts w:ascii="Tahoma" w:hAnsi="Tahoma" w:cs="Tahoma"/>
        <w:color w:val="auto"/>
      </w:rPr>
    </w:pPr>
    <w:r w:rsidRPr="00C70C2D">
      <w:rPr>
        <w:rFonts w:ascii="Tahoma" w:hAnsi="Tahoma" w:cs="Tahoma"/>
        <w:color w:val="auto"/>
      </w:rPr>
      <w:t>УСЛОВИЯ</w:t>
    </w:r>
  </w:p>
  <w:sdt>
    <w:sdtPr>
      <w:rPr>
        <w:rFonts w:ascii="Tahoma" w:hAnsi="Tahoma" w:cs="Tahoma"/>
        <w:color w:val="auto"/>
      </w:rPr>
      <w:alias w:val="Название"/>
      <w:id w:val="-2081977004"/>
      <w:dataBinding w:prefixMappings="xmlns:ns0='http://purl.org/dc/elements/1.1/' xmlns:ns1='http://schemas.openxmlformats.org/package/2006/metadata/core-properties' " w:xpath="/ns1:coreProperties[1]/ns0:title[1]" w:storeItemID="{6C3C8BC8-F283-45AE-878A-BAB7291924A1}"/>
      <w:text/>
    </w:sdtPr>
    <w:sdtEndPr/>
    <w:sdtContent>
      <w:p w14:paraId="072E9A9C" w14:textId="77777777" w:rsidR="00D01E91" w:rsidRPr="00F11EC8" w:rsidRDefault="00D01E91" w:rsidP="00F16BF7">
        <w:pPr>
          <w:pStyle w:val="aff8"/>
          <w:rPr>
            <w:rFonts w:ascii="Tahoma" w:hAnsi="Tahoma" w:cs="Tahoma"/>
            <w:color w:val="auto"/>
          </w:rPr>
        </w:pPr>
        <w:r w:rsidRPr="00F11EC8">
          <w:rPr>
            <w:rFonts w:ascii="Tahoma" w:hAnsi="Tahoma" w:cs="Tahoma"/>
            <w:color w:val="auto"/>
          </w:rPr>
          <w:t>осуществления депозитарной деятельности ООО «НЭКСТ»</w:t>
        </w:r>
      </w:p>
    </w:sdtContent>
  </w:sdt>
  <w:sdt>
    <w:sdtPr>
      <w:rPr>
        <w:rFonts w:ascii="Tahoma" w:hAnsi="Tahoma" w:cs="Tahoma"/>
        <w:color w:val="auto"/>
      </w:rPr>
      <w:alias w:val="Примечания"/>
      <w:tag w:val=""/>
      <w:id w:val="532920070"/>
      <w:dataBinding w:prefixMappings="xmlns:ns0='http://purl.org/dc/elements/1.1/' xmlns:ns1='http://schemas.openxmlformats.org/package/2006/metadata/core-properties' " w:xpath="/ns1:coreProperties[1]/ns0:description[1]" w:storeItemID="{6C3C8BC8-F283-45AE-878A-BAB7291924A1}"/>
      <w:text w:multiLine="1"/>
    </w:sdtPr>
    <w:sdtEndPr/>
    <w:sdtContent>
      <w:p w14:paraId="21EDF9DD" w14:textId="2FB2484B" w:rsidR="00D01E91" w:rsidRPr="00C70C2D" w:rsidRDefault="00D01E91" w:rsidP="00A5399C">
        <w:pPr>
          <w:pStyle w:val="aff8"/>
          <w:rPr>
            <w:color w:val="auto"/>
          </w:rPr>
        </w:pPr>
        <w:r>
          <w:rPr>
            <w:rFonts w:ascii="Tahoma" w:hAnsi="Tahoma" w:cs="Tahoma"/>
            <w:color w:val="auto"/>
          </w:rPr>
          <w:t>Редакция № 5</w:t>
        </w:r>
      </w:p>
    </w:sdtContent>
  </w:sdt>
  <w:p w14:paraId="310FA917" w14:textId="64CDCF48" w:rsidR="00D01E91" w:rsidRPr="00B45944" w:rsidRDefault="00D01E91" w:rsidP="00B45944">
    <w:pPr>
      <w:pStyle w:val="a9"/>
      <w:tabs>
        <w:tab w:val="clear" w:pos="4677"/>
        <w:tab w:val="clear" w:pos="9355"/>
        <w:tab w:val="center" w:leader="underscore" w:pos="5103"/>
      </w:tabs>
      <w:jc w:val="right"/>
      <w:rPr>
        <w:color w:val="0099FF"/>
      </w:rPr>
    </w:pPr>
    <w:r w:rsidRPr="00295AA5">
      <w:rPr>
        <w:color w:val="0099FF"/>
        <w:sz w:val="12"/>
        <w:vertAlign w:val="superscript"/>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0933"/>
    <w:multiLevelType w:val="hybridMultilevel"/>
    <w:tmpl w:val="2E6E9014"/>
    <w:lvl w:ilvl="0" w:tplc="F6606232">
      <w:start w:val="1"/>
      <w:numFmt w:val="bullet"/>
      <w:pStyle w:val="2"/>
      <w:lvlText w:val="º"/>
      <w:lvlJc w:val="left"/>
      <w:pPr>
        <w:ind w:left="1854" w:hanging="360"/>
      </w:pPr>
      <w:rPr>
        <w:rFonts w:ascii="Tahoma" w:hAnsi="Tahoma" w:hint="default"/>
        <w:color w:val="0099FF"/>
      </w:rPr>
    </w:lvl>
    <w:lvl w:ilvl="1" w:tplc="04190003" w:tentative="1">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 w15:restartNumberingAfterBreak="0">
    <w:nsid w:val="055B319D"/>
    <w:multiLevelType w:val="multilevel"/>
    <w:tmpl w:val="CEA408B4"/>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decimal"/>
      <w:lvlText w:val="%3."/>
      <w:lvlJc w:val="left"/>
      <w:pPr>
        <w:ind w:left="0" w:firstLine="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D53EA8"/>
    <w:multiLevelType w:val="multilevel"/>
    <w:tmpl w:val="2C14737C"/>
    <w:lvl w:ilvl="0">
      <w:start w:val="1"/>
      <w:numFmt w:val="decimal"/>
      <w:lvlText w:val="%1."/>
      <w:lvlJc w:val="left"/>
      <w:pPr>
        <w:ind w:left="360" w:hanging="360"/>
      </w:pPr>
    </w:lvl>
    <w:lvl w:ilvl="1">
      <w:start w:val="1"/>
      <w:numFmt w:val="decimal"/>
      <w:lvlText w:val="%1.%2."/>
      <w:lvlJc w:val="left"/>
      <w:pPr>
        <w:ind w:left="792" w:hanging="432"/>
      </w:pPr>
      <w:rPr>
        <w:color w:val="C00000"/>
      </w:rPr>
    </w:lvl>
    <w:lvl w:ilvl="2">
      <w:start w:val="1"/>
      <w:numFmt w:val="decimal"/>
      <w:pStyle w:val="3-"/>
      <w:lvlText w:val="%1.%2.%3."/>
      <w:lvlJc w:val="left"/>
      <w:pPr>
        <w:ind w:left="1224" w:hanging="504"/>
      </w:pPr>
      <w:rPr>
        <w:color w:val="C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0D16E5"/>
    <w:multiLevelType w:val="hybridMultilevel"/>
    <w:tmpl w:val="2E002C5A"/>
    <w:lvl w:ilvl="0" w:tplc="F4643364">
      <w:start w:val="1"/>
      <w:numFmt w:val="bullet"/>
      <w:lvlText w:val=""/>
      <w:lvlJc w:val="left"/>
      <w:pPr>
        <w:ind w:left="1855" w:hanging="360"/>
      </w:pPr>
      <w:rPr>
        <w:rFonts w:ascii="Symbol" w:hAnsi="Symbol" w:hint="default"/>
        <w:color w:val="0099FF"/>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4" w15:restartNumberingAfterBreak="0">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E25BB8"/>
    <w:multiLevelType w:val="multilevel"/>
    <w:tmpl w:val="2E8AE696"/>
    <w:lvl w:ilvl="0">
      <w:start w:val="9"/>
      <w:numFmt w:val="decimal"/>
      <w:lvlText w:val="%1"/>
      <w:lvlJc w:val="left"/>
      <w:pPr>
        <w:ind w:left="375" w:hanging="375"/>
      </w:pPr>
      <w:rPr>
        <w:rFonts w:hint="default"/>
      </w:rPr>
    </w:lvl>
    <w:lvl w:ilvl="1">
      <w:start w:val="1"/>
      <w:numFmt w:val="decimal"/>
      <w:lvlText w:val="9.%2."/>
      <w:lvlJc w:val="left"/>
      <w:pPr>
        <w:ind w:left="2124" w:hanging="720"/>
      </w:pPr>
      <w:rPr>
        <w:rFonts w:hint="default"/>
        <w:color w:val="000000" w:themeColor="text1"/>
      </w:rPr>
    </w:lvl>
    <w:lvl w:ilvl="2">
      <w:start w:val="1"/>
      <w:numFmt w:val="decimal"/>
      <w:lvlText w:val="%1.%2.%3"/>
      <w:lvlJc w:val="left"/>
      <w:pPr>
        <w:ind w:left="3528" w:hanging="720"/>
      </w:pPr>
      <w:rPr>
        <w:rFonts w:hint="default"/>
      </w:rPr>
    </w:lvl>
    <w:lvl w:ilvl="3">
      <w:start w:val="1"/>
      <w:numFmt w:val="decimal"/>
      <w:lvlText w:val="%1.%2.%3.%4"/>
      <w:lvlJc w:val="left"/>
      <w:pPr>
        <w:ind w:left="5292" w:hanging="1080"/>
      </w:pPr>
      <w:rPr>
        <w:rFonts w:hint="default"/>
      </w:rPr>
    </w:lvl>
    <w:lvl w:ilvl="4">
      <w:start w:val="1"/>
      <w:numFmt w:val="decimal"/>
      <w:lvlText w:val="%1.%2.%3.%4.%5"/>
      <w:lvlJc w:val="left"/>
      <w:pPr>
        <w:ind w:left="7056" w:hanging="1440"/>
      </w:pPr>
      <w:rPr>
        <w:rFonts w:hint="default"/>
      </w:rPr>
    </w:lvl>
    <w:lvl w:ilvl="5">
      <w:start w:val="1"/>
      <w:numFmt w:val="decimal"/>
      <w:lvlText w:val="%1.%2.%3.%4.%5.%6"/>
      <w:lvlJc w:val="left"/>
      <w:pPr>
        <w:ind w:left="8820" w:hanging="1800"/>
      </w:pPr>
      <w:rPr>
        <w:rFonts w:hint="default"/>
      </w:rPr>
    </w:lvl>
    <w:lvl w:ilvl="6">
      <w:start w:val="1"/>
      <w:numFmt w:val="decimal"/>
      <w:lvlText w:val="%1.%2.%3.%4.%5.%6.%7"/>
      <w:lvlJc w:val="left"/>
      <w:pPr>
        <w:ind w:left="10224" w:hanging="1800"/>
      </w:pPr>
      <w:rPr>
        <w:rFonts w:hint="default"/>
      </w:rPr>
    </w:lvl>
    <w:lvl w:ilvl="7">
      <w:start w:val="1"/>
      <w:numFmt w:val="decimal"/>
      <w:lvlText w:val="%1.%2.%3.%4.%5.%6.%7.%8"/>
      <w:lvlJc w:val="left"/>
      <w:pPr>
        <w:ind w:left="11988" w:hanging="2160"/>
      </w:pPr>
      <w:rPr>
        <w:rFonts w:hint="default"/>
      </w:rPr>
    </w:lvl>
    <w:lvl w:ilvl="8">
      <w:start w:val="1"/>
      <w:numFmt w:val="decimal"/>
      <w:lvlText w:val="%1.%2.%3.%4.%5.%6.%7.%8.%9"/>
      <w:lvlJc w:val="left"/>
      <w:pPr>
        <w:ind w:left="13752" w:hanging="2520"/>
      </w:pPr>
      <w:rPr>
        <w:rFonts w:hint="default"/>
      </w:rPr>
    </w:lvl>
  </w:abstractNum>
  <w:abstractNum w:abstractNumId="6" w15:restartNumberingAfterBreak="0">
    <w:nsid w:val="19A575B7"/>
    <w:multiLevelType w:val="multilevel"/>
    <w:tmpl w:val="B132556A"/>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decimal"/>
      <w:lvlText w:val="%3."/>
      <w:lvlJc w:val="left"/>
      <w:pPr>
        <w:ind w:left="0" w:firstLine="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A20EF9"/>
    <w:multiLevelType w:val="multilevel"/>
    <w:tmpl w:val="0028627C"/>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bullet"/>
      <w:pStyle w:val="1"/>
      <w:lvlText w:val=""/>
      <w:lvlJc w:val="left"/>
      <w:pPr>
        <w:ind w:left="0" w:firstLine="0"/>
      </w:pPr>
      <w:rPr>
        <w:rFonts w:ascii="Symbol" w:hAnsi="Symbol" w:hint="default"/>
        <w:color w:val="0099FF"/>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0E938DA"/>
    <w:multiLevelType w:val="multilevel"/>
    <w:tmpl w:val="D5E2FD2C"/>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decimal"/>
      <w:lvlText w:val="%3."/>
      <w:lvlJc w:val="left"/>
      <w:pPr>
        <w:ind w:left="0" w:firstLine="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5513D35"/>
    <w:multiLevelType w:val="hybridMultilevel"/>
    <w:tmpl w:val="0A28F7FA"/>
    <w:lvl w:ilvl="0" w:tplc="D47AEBBA">
      <w:start w:val="1"/>
      <w:numFmt w:val="bullet"/>
      <w:lvlText w:val=""/>
      <w:lvlJc w:val="left"/>
      <w:pPr>
        <w:ind w:left="754" w:hanging="360"/>
      </w:pPr>
      <w:rPr>
        <w:rFonts w:ascii="Symbol" w:hAnsi="Symbol" w:hint="default"/>
        <w:color w:val="0099FF"/>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0" w15:restartNumberingAfterBreak="0">
    <w:nsid w:val="2A873AB7"/>
    <w:multiLevelType w:val="hybridMultilevel"/>
    <w:tmpl w:val="9A927DE2"/>
    <w:lvl w:ilvl="0" w:tplc="EA82082C">
      <w:start w:val="1"/>
      <w:numFmt w:val="bullet"/>
      <w:lvlText w:val=""/>
      <w:lvlJc w:val="left"/>
      <w:pPr>
        <w:ind w:left="1854" w:hanging="360"/>
      </w:pPr>
      <w:rPr>
        <w:rFonts w:ascii="Symbol" w:hAnsi="Symbol" w:hint="default"/>
        <w:color w:val="0099FF"/>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15:restartNumberingAfterBreak="0">
    <w:nsid w:val="371C61F3"/>
    <w:multiLevelType w:val="hybridMultilevel"/>
    <w:tmpl w:val="BEB83464"/>
    <w:lvl w:ilvl="0" w:tplc="61BA8238">
      <w:start w:val="1"/>
      <w:numFmt w:val="bullet"/>
      <w:lvlText w:val=""/>
      <w:lvlJc w:val="left"/>
      <w:pPr>
        <w:ind w:left="360" w:hanging="360"/>
      </w:pPr>
      <w:rPr>
        <w:rFonts w:ascii="Symbol" w:hAnsi="Symbol" w:hint="default"/>
        <w:color w:val="0099FF"/>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BBB4185"/>
    <w:multiLevelType w:val="multilevel"/>
    <w:tmpl w:val="FAFC23F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decimal"/>
      <w:lvlText w:val="%3."/>
      <w:lvlJc w:val="left"/>
      <w:pPr>
        <w:ind w:left="0" w:firstLine="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BDC19BF"/>
    <w:multiLevelType w:val="hybridMultilevel"/>
    <w:tmpl w:val="8DE85EF2"/>
    <w:lvl w:ilvl="0" w:tplc="CF2A3CB4">
      <w:start w:val="1"/>
      <w:numFmt w:val="bullet"/>
      <w:lvlText w:val=""/>
      <w:lvlJc w:val="left"/>
      <w:pPr>
        <w:tabs>
          <w:tab w:val="num" w:pos="1429"/>
        </w:tabs>
        <w:ind w:left="1429" w:hanging="360"/>
      </w:pPr>
      <w:rPr>
        <w:rFonts w:ascii="Symbol" w:hAnsi="Symbol" w:hint="default"/>
        <w:color w:val="0099FF"/>
      </w:rPr>
    </w:lvl>
    <w:lvl w:ilvl="1" w:tplc="0419000D">
      <w:start w:val="1"/>
      <w:numFmt w:val="bullet"/>
      <w:lvlText w:val=""/>
      <w:lvlJc w:val="left"/>
      <w:pPr>
        <w:tabs>
          <w:tab w:val="num" w:pos="2149"/>
        </w:tabs>
        <w:ind w:left="2149" w:hanging="360"/>
      </w:pPr>
      <w:rPr>
        <w:rFonts w:ascii="Wingdings" w:hAnsi="Wingdings" w:hint="default"/>
      </w:rPr>
    </w:lvl>
    <w:lvl w:ilvl="2" w:tplc="0419000F">
      <w:start w:val="1"/>
      <w:numFmt w:val="decimal"/>
      <w:lvlText w:val="%3."/>
      <w:lvlJc w:val="left"/>
      <w:pPr>
        <w:tabs>
          <w:tab w:val="num" w:pos="2869"/>
        </w:tabs>
        <w:ind w:left="2869" w:hanging="360"/>
      </w:pPr>
      <w:rPr>
        <w:rFont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3D8A13EC"/>
    <w:multiLevelType w:val="hybridMultilevel"/>
    <w:tmpl w:val="284A2928"/>
    <w:lvl w:ilvl="0" w:tplc="4294930A">
      <w:start w:val="1"/>
      <w:numFmt w:val="bullet"/>
      <w:lvlText w:val=""/>
      <w:lvlJc w:val="left"/>
      <w:pPr>
        <w:ind w:left="1854" w:hanging="360"/>
      </w:pPr>
      <w:rPr>
        <w:rFonts w:ascii="Symbol" w:hAnsi="Symbol" w:hint="default"/>
        <w:color w:val="0099FF"/>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426E2C42"/>
    <w:multiLevelType w:val="multilevel"/>
    <w:tmpl w:val="6422F968"/>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bullet"/>
      <w:lvlText w:val=""/>
      <w:lvlJc w:val="left"/>
      <w:pPr>
        <w:ind w:left="0" w:firstLine="0"/>
      </w:pPr>
      <w:rPr>
        <w:rFonts w:ascii="Symbol" w:hAnsi="Symbol" w:hint="default"/>
        <w:color w:val="0099FF"/>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3F6193"/>
    <w:multiLevelType w:val="multilevel"/>
    <w:tmpl w:val="AB74F1BE"/>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bullet"/>
      <w:lvlText w:val=""/>
      <w:lvlJc w:val="left"/>
      <w:pPr>
        <w:ind w:left="0" w:firstLine="0"/>
      </w:pPr>
      <w:rPr>
        <w:rFonts w:ascii="Symbol" w:hAnsi="Symbol" w:hint="default"/>
        <w:color w:val="0099FF"/>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C2B46A9"/>
    <w:multiLevelType w:val="multilevel"/>
    <w:tmpl w:val="F88841A6"/>
    <w:lvl w:ilvl="0">
      <w:start w:val="8"/>
      <w:numFmt w:val="decimal"/>
      <w:lvlText w:val="%1."/>
      <w:lvlJc w:val="left"/>
      <w:pPr>
        <w:ind w:left="450" w:hanging="450"/>
      </w:pPr>
      <w:rPr>
        <w:rFonts w:hint="default"/>
      </w:rPr>
    </w:lvl>
    <w:lvl w:ilvl="1">
      <w:start w:val="1"/>
      <w:numFmt w:val="decimal"/>
      <w:pStyle w:val="10"/>
      <w:lvlText w:val="%1.%2."/>
      <w:lvlJc w:val="left"/>
      <w:pPr>
        <w:ind w:left="2124" w:hanging="720"/>
      </w:pPr>
      <w:rPr>
        <w:rFonts w:hint="default"/>
        <w:b w:val="0"/>
        <w:color w:val="auto"/>
        <w:sz w:val="20"/>
        <w:szCs w:val="20"/>
      </w:rPr>
    </w:lvl>
    <w:lvl w:ilvl="2">
      <w:start w:val="1"/>
      <w:numFmt w:val="decimal"/>
      <w:lvlText w:val="%1.%2.%3."/>
      <w:lvlJc w:val="left"/>
      <w:pPr>
        <w:ind w:left="3888" w:hanging="1080"/>
      </w:pPr>
      <w:rPr>
        <w:rFonts w:hint="default"/>
      </w:rPr>
    </w:lvl>
    <w:lvl w:ilvl="3">
      <w:start w:val="1"/>
      <w:numFmt w:val="decimal"/>
      <w:lvlText w:val="%1.%2.%3.%4."/>
      <w:lvlJc w:val="left"/>
      <w:pPr>
        <w:ind w:left="5292" w:hanging="1080"/>
      </w:pPr>
      <w:rPr>
        <w:rFonts w:hint="default"/>
      </w:rPr>
    </w:lvl>
    <w:lvl w:ilvl="4">
      <w:start w:val="1"/>
      <w:numFmt w:val="decimal"/>
      <w:lvlText w:val="%1.%2.%3.%4.%5."/>
      <w:lvlJc w:val="left"/>
      <w:pPr>
        <w:ind w:left="7056" w:hanging="1440"/>
      </w:pPr>
      <w:rPr>
        <w:rFonts w:hint="default"/>
      </w:rPr>
    </w:lvl>
    <w:lvl w:ilvl="5">
      <w:start w:val="1"/>
      <w:numFmt w:val="decimal"/>
      <w:lvlText w:val="%1.%2.%3.%4.%5.%6."/>
      <w:lvlJc w:val="left"/>
      <w:pPr>
        <w:ind w:left="8820" w:hanging="1800"/>
      </w:pPr>
      <w:rPr>
        <w:rFonts w:hint="default"/>
      </w:rPr>
    </w:lvl>
    <w:lvl w:ilvl="6">
      <w:start w:val="1"/>
      <w:numFmt w:val="decimal"/>
      <w:lvlText w:val="%1.%2.%3.%4.%5.%6.%7."/>
      <w:lvlJc w:val="left"/>
      <w:pPr>
        <w:ind w:left="10584" w:hanging="2160"/>
      </w:pPr>
      <w:rPr>
        <w:rFonts w:hint="default"/>
      </w:rPr>
    </w:lvl>
    <w:lvl w:ilvl="7">
      <w:start w:val="1"/>
      <w:numFmt w:val="decimal"/>
      <w:lvlText w:val="%1.%2.%3.%4.%5.%6.%7.%8."/>
      <w:lvlJc w:val="left"/>
      <w:pPr>
        <w:ind w:left="11988" w:hanging="2160"/>
      </w:pPr>
      <w:rPr>
        <w:rFonts w:hint="default"/>
      </w:rPr>
    </w:lvl>
    <w:lvl w:ilvl="8">
      <w:start w:val="1"/>
      <w:numFmt w:val="decimal"/>
      <w:lvlText w:val="%1.%2.%3.%4.%5.%6.%7.%8.%9."/>
      <w:lvlJc w:val="left"/>
      <w:pPr>
        <w:ind w:left="13752" w:hanging="2520"/>
      </w:pPr>
      <w:rPr>
        <w:rFonts w:hint="default"/>
      </w:rPr>
    </w:lvl>
  </w:abstractNum>
  <w:abstractNum w:abstractNumId="18" w15:restartNumberingAfterBreak="0">
    <w:nsid w:val="51A15C76"/>
    <w:multiLevelType w:val="multilevel"/>
    <w:tmpl w:val="A4F4CCAC"/>
    <w:lvl w:ilvl="0">
      <w:start w:val="1"/>
      <w:numFmt w:val="decimal"/>
      <w:pStyle w:val="11"/>
      <w:lvlText w:val="%1."/>
      <w:lvlJc w:val="left"/>
      <w:pPr>
        <w:ind w:left="502" w:hanging="360"/>
      </w:pPr>
      <w:rPr>
        <w:rFonts w:hint="default"/>
        <w:b/>
        <w:color w:val="0099FF"/>
        <w:sz w:val="22"/>
        <w:szCs w:val="22"/>
      </w:rPr>
    </w:lvl>
    <w:lvl w:ilvl="1">
      <w:start w:val="1"/>
      <w:numFmt w:val="decimal"/>
      <w:pStyle w:val="20"/>
      <w:lvlText w:val="%1.%2."/>
      <w:lvlJc w:val="left"/>
      <w:pPr>
        <w:ind w:left="2978" w:firstLine="0"/>
      </w:pPr>
      <w:rPr>
        <w:rFonts w:hint="default"/>
        <w:b w:val="0"/>
        <w:i/>
        <w:color w:val="0099FF"/>
      </w:rPr>
    </w:lvl>
    <w:lvl w:ilvl="2">
      <w:start w:val="1"/>
      <w:numFmt w:val="decimal"/>
      <w:pStyle w:val="a0"/>
      <w:lvlText w:val="%1.%2.%3."/>
      <w:lvlJc w:val="left"/>
      <w:pPr>
        <w:ind w:left="284" w:firstLine="0"/>
      </w:pPr>
      <w:rPr>
        <w:rFonts w:hint="default"/>
        <w:b w:val="0"/>
        <w:strike w:val="0"/>
        <w:color w:val="auto"/>
        <w:sz w:val="20"/>
        <w:szCs w:val="22"/>
      </w:rPr>
    </w:lvl>
    <w:lvl w:ilvl="3">
      <w:start w:val="1"/>
      <w:numFmt w:val="decimal"/>
      <w:pStyle w:val="4-"/>
      <w:lvlText w:val="%1.%2.%3.%4."/>
      <w:lvlJc w:val="left"/>
      <w:pPr>
        <w:ind w:left="1074"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9" w15:restartNumberingAfterBreak="0">
    <w:nsid w:val="521F276D"/>
    <w:multiLevelType w:val="hybridMultilevel"/>
    <w:tmpl w:val="17FEEA7A"/>
    <w:lvl w:ilvl="0" w:tplc="F4B20BCA">
      <w:start w:val="1"/>
      <w:numFmt w:val="bullet"/>
      <w:lvlText w:val=""/>
      <w:lvlJc w:val="left"/>
      <w:pPr>
        <w:ind w:left="720" w:hanging="360"/>
      </w:pPr>
      <w:rPr>
        <w:rFonts w:ascii="Symbol" w:hAnsi="Symbol" w:hint="default"/>
        <w:color w:val="0099F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733B64"/>
    <w:multiLevelType w:val="hybridMultilevel"/>
    <w:tmpl w:val="887457EA"/>
    <w:lvl w:ilvl="0" w:tplc="1EDE6A76">
      <w:start w:val="1"/>
      <w:numFmt w:val="bullet"/>
      <w:lvlText w:val=""/>
      <w:lvlJc w:val="left"/>
      <w:pPr>
        <w:ind w:left="1854" w:hanging="360"/>
      </w:pPr>
      <w:rPr>
        <w:rFonts w:ascii="Symbol" w:hAnsi="Symbol" w:hint="default"/>
        <w:color w:val="0099FF"/>
      </w:rPr>
    </w:lvl>
    <w:lvl w:ilvl="1" w:tplc="04190003" w:tentative="1">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1" w15:restartNumberingAfterBreak="0">
    <w:nsid w:val="72266E51"/>
    <w:multiLevelType w:val="multilevel"/>
    <w:tmpl w:val="D130B18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bullet"/>
      <w:lvlText w:val="o"/>
      <w:lvlJc w:val="left"/>
      <w:pPr>
        <w:ind w:left="0" w:firstLine="0"/>
      </w:pPr>
      <w:rPr>
        <w:rFonts w:ascii="Courier New" w:hAnsi="Courier New" w:cs="Courier New"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24E6033"/>
    <w:multiLevelType w:val="multilevel"/>
    <w:tmpl w:val="2A8A5FF2"/>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color w:val="C00000"/>
      </w:rPr>
    </w:lvl>
    <w:lvl w:ilvl="2">
      <w:start w:val="1"/>
      <w:numFmt w:val="decimal"/>
      <w:lvlText w:val="%3."/>
      <w:lvlJc w:val="left"/>
      <w:pPr>
        <w:ind w:left="0" w:firstLine="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7722C2"/>
    <w:multiLevelType w:val="hybridMultilevel"/>
    <w:tmpl w:val="6AD00934"/>
    <w:lvl w:ilvl="0" w:tplc="8C028F2E">
      <w:start w:val="1"/>
      <w:numFmt w:val="lowerLetter"/>
      <w:pStyle w:val="a1"/>
      <w:lvlText w:val="%1."/>
      <w:lvlJc w:val="left"/>
      <w:pPr>
        <w:ind w:left="720" w:hanging="360"/>
      </w:pPr>
      <w:rPr>
        <w:rFonts w:hint="default"/>
        <w:color w:val="732117" w:themeColor="accent2" w:themeShade="BF"/>
      </w:rPr>
    </w:lvl>
    <w:lvl w:ilvl="1" w:tplc="7272FF5E" w:tentative="1">
      <w:start w:val="1"/>
      <w:numFmt w:val="lowerLetter"/>
      <w:lvlText w:val="%2."/>
      <w:lvlJc w:val="left"/>
      <w:pPr>
        <w:ind w:left="1440" w:hanging="360"/>
      </w:pPr>
    </w:lvl>
    <w:lvl w:ilvl="2" w:tplc="5B0C6FC0" w:tentative="1">
      <w:start w:val="1"/>
      <w:numFmt w:val="lowerRoman"/>
      <w:lvlText w:val="%3."/>
      <w:lvlJc w:val="right"/>
      <w:pPr>
        <w:ind w:left="2160" w:hanging="180"/>
      </w:pPr>
    </w:lvl>
    <w:lvl w:ilvl="3" w:tplc="AB92820E" w:tentative="1">
      <w:start w:val="1"/>
      <w:numFmt w:val="decimal"/>
      <w:lvlText w:val="%4."/>
      <w:lvlJc w:val="left"/>
      <w:pPr>
        <w:ind w:left="2880" w:hanging="360"/>
      </w:pPr>
    </w:lvl>
    <w:lvl w:ilvl="4" w:tplc="CF941FA4" w:tentative="1">
      <w:start w:val="1"/>
      <w:numFmt w:val="lowerLetter"/>
      <w:lvlText w:val="%5."/>
      <w:lvlJc w:val="left"/>
      <w:pPr>
        <w:ind w:left="3600" w:hanging="360"/>
      </w:pPr>
    </w:lvl>
    <w:lvl w:ilvl="5" w:tplc="1B8295C0" w:tentative="1">
      <w:start w:val="1"/>
      <w:numFmt w:val="lowerRoman"/>
      <w:lvlText w:val="%6."/>
      <w:lvlJc w:val="right"/>
      <w:pPr>
        <w:ind w:left="4320" w:hanging="180"/>
      </w:pPr>
    </w:lvl>
    <w:lvl w:ilvl="6" w:tplc="5B822214" w:tentative="1">
      <w:start w:val="1"/>
      <w:numFmt w:val="decimal"/>
      <w:lvlText w:val="%7."/>
      <w:lvlJc w:val="left"/>
      <w:pPr>
        <w:ind w:left="5040" w:hanging="360"/>
      </w:pPr>
    </w:lvl>
    <w:lvl w:ilvl="7" w:tplc="A6E05CDE" w:tentative="1">
      <w:start w:val="1"/>
      <w:numFmt w:val="lowerLetter"/>
      <w:lvlText w:val="%8."/>
      <w:lvlJc w:val="left"/>
      <w:pPr>
        <w:ind w:left="5760" w:hanging="360"/>
      </w:pPr>
    </w:lvl>
    <w:lvl w:ilvl="8" w:tplc="15B2B684" w:tentative="1">
      <w:start w:val="1"/>
      <w:numFmt w:val="lowerRoman"/>
      <w:lvlText w:val="%9."/>
      <w:lvlJc w:val="right"/>
      <w:pPr>
        <w:ind w:left="6480" w:hanging="180"/>
      </w:pPr>
    </w:lvl>
  </w:abstractNum>
  <w:abstractNum w:abstractNumId="24" w15:restartNumberingAfterBreak="0">
    <w:nsid w:val="79AE6B0C"/>
    <w:multiLevelType w:val="hybridMultilevel"/>
    <w:tmpl w:val="6B66A874"/>
    <w:lvl w:ilvl="0" w:tplc="E8769832">
      <w:start w:val="1"/>
      <w:numFmt w:val="bullet"/>
      <w:lvlText w:val=""/>
      <w:lvlJc w:val="left"/>
      <w:pPr>
        <w:tabs>
          <w:tab w:val="num" w:pos="2007"/>
        </w:tabs>
        <w:ind w:left="2007" w:hanging="360"/>
      </w:pPr>
      <w:rPr>
        <w:rFonts w:ascii="Symbol" w:hAnsi="Symbol" w:hint="default"/>
        <w:color w:val="0099FF"/>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25" w15:restartNumberingAfterBreak="0">
    <w:nsid w:val="7C244166"/>
    <w:multiLevelType w:val="hybridMultilevel"/>
    <w:tmpl w:val="2D50B346"/>
    <w:lvl w:ilvl="0" w:tplc="0608E068">
      <w:start w:val="1"/>
      <w:numFmt w:val="bullet"/>
      <w:lvlText w:val=""/>
      <w:lvlJc w:val="left"/>
      <w:pPr>
        <w:ind w:left="1854" w:hanging="360"/>
      </w:pPr>
      <w:rPr>
        <w:rFonts w:ascii="Symbol" w:hAnsi="Symbol" w:hint="default"/>
        <w:color w:val="0099FF"/>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
  </w:num>
  <w:num w:numId="2">
    <w:abstractNumId w:val="18"/>
  </w:num>
  <w:num w:numId="3">
    <w:abstractNumId w:val="23"/>
  </w:num>
  <w:num w:numId="4">
    <w:abstractNumId w:val="7"/>
  </w:num>
  <w:num w:numId="5">
    <w:abstractNumId w:val="0"/>
  </w:num>
  <w:num w:numId="6">
    <w:abstractNumId w:val="4"/>
  </w:num>
  <w:num w:numId="7">
    <w:abstractNumId w:val="24"/>
  </w:num>
  <w:num w:numId="8">
    <w:abstractNumId w:val="22"/>
  </w:num>
  <w:num w:numId="9">
    <w:abstractNumId w:val="8"/>
  </w:num>
  <w:num w:numId="10">
    <w:abstractNumId w:val="16"/>
  </w:num>
  <w:num w:numId="11">
    <w:abstractNumId w:val="1"/>
  </w:num>
  <w:num w:numId="12">
    <w:abstractNumId w:val="15"/>
  </w:num>
  <w:num w:numId="13">
    <w:abstractNumId w:val="12"/>
  </w:num>
  <w:num w:numId="14">
    <w:abstractNumId w:val="6"/>
  </w:num>
  <w:num w:numId="15">
    <w:abstractNumId w:val="17"/>
  </w:num>
  <w:num w:numId="16">
    <w:abstractNumId w:val="3"/>
  </w:num>
  <w:num w:numId="17">
    <w:abstractNumId w:val="19"/>
  </w:num>
  <w:num w:numId="18">
    <w:abstractNumId w:val="18"/>
    <w:lvlOverride w:ilvl="0">
      <w:startOverride w:val="6"/>
    </w:lvlOverride>
    <w:lvlOverride w:ilvl="1">
      <w:startOverride w:val="29"/>
    </w:lvlOverride>
    <w:lvlOverride w:ilvl="2">
      <w:startOverride w:val="8"/>
    </w:lvlOverride>
  </w:num>
  <w:num w:numId="19">
    <w:abstractNumId w:val="9"/>
  </w:num>
  <w:num w:numId="20">
    <w:abstractNumId w:val="10"/>
  </w:num>
  <w:num w:numId="21">
    <w:abstractNumId w:val="25"/>
  </w:num>
  <w:num w:numId="22">
    <w:abstractNumId w:val="14"/>
  </w:num>
  <w:num w:numId="23">
    <w:abstractNumId w:val="7"/>
  </w:num>
  <w:num w:numId="24">
    <w:abstractNumId w:val="21"/>
  </w:num>
  <w:num w:numId="25">
    <w:abstractNumId w:val="7"/>
  </w:num>
  <w:num w:numId="26">
    <w:abstractNumId w:val="7"/>
  </w:num>
  <w:num w:numId="27">
    <w:abstractNumId w:val="7"/>
  </w:num>
  <w:num w:numId="28">
    <w:abstractNumId w:val="11"/>
  </w:num>
  <w:num w:numId="29">
    <w:abstractNumId w:val="7"/>
  </w:num>
  <w:num w:numId="30">
    <w:abstractNumId w:val="7"/>
  </w:num>
  <w:num w:numId="31">
    <w:abstractNumId w:val="7"/>
  </w:num>
  <w:num w:numId="32">
    <w:abstractNumId w:val="7"/>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7"/>
  </w:num>
  <w:num w:numId="44">
    <w:abstractNumId w:val="7"/>
  </w:num>
  <w:num w:numId="45">
    <w:abstractNumId w:val="7"/>
  </w:num>
  <w:num w:numId="46">
    <w:abstractNumId w:val="7"/>
  </w:num>
  <w:num w:numId="47">
    <w:abstractNumId w:val="18"/>
  </w:num>
  <w:num w:numId="48">
    <w:abstractNumId w:val="18"/>
  </w:num>
  <w:num w:numId="49">
    <w:abstractNumId w:val="18"/>
  </w:num>
  <w:num w:numId="50">
    <w:abstractNumId w:val="18"/>
  </w:num>
  <w:num w:numId="51">
    <w:abstractNumId w:val="18"/>
  </w:num>
  <w:num w:numId="52">
    <w:abstractNumId w:val="18"/>
  </w:num>
  <w:num w:numId="53">
    <w:abstractNumId w:val="13"/>
  </w:num>
  <w:num w:numId="54">
    <w:abstractNumId w:val="7"/>
  </w:num>
  <w:num w:numId="55">
    <w:abstractNumId w:val="7"/>
  </w:num>
  <w:num w:numId="56">
    <w:abstractNumId w:val="7"/>
  </w:num>
  <w:num w:numId="57">
    <w:abstractNumId w:val="18"/>
  </w:num>
  <w:num w:numId="58">
    <w:abstractNumId w:val="18"/>
  </w:num>
  <w:num w:numId="59">
    <w:abstractNumId w:val="7"/>
  </w:num>
  <w:num w:numId="60">
    <w:abstractNumId w:val="18"/>
  </w:num>
  <w:num w:numId="61">
    <w:abstractNumId w:val="20"/>
  </w:num>
  <w:num w:numId="62">
    <w:abstractNumId w:val="0"/>
  </w:num>
  <w:num w:numId="63">
    <w:abstractNumId w:val="7"/>
  </w:num>
  <w:num w:numId="64">
    <w:abstractNumId w:val="18"/>
  </w:num>
  <w:num w:numId="65">
    <w:abstractNumId w:val="18"/>
  </w:num>
  <w:num w:numId="66">
    <w:abstractNumId w:val="18"/>
  </w:num>
  <w:num w:numId="67">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drawingGridHorizontalSpacing w:val="110"/>
  <w:displayHorizontalDrawingGridEvery w:val="2"/>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18"/>
    <w:rsid w:val="00000578"/>
    <w:rsid w:val="000014BB"/>
    <w:rsid w:val="000014FB"/>
    <w:rsid w:val="000020C7"/>
    <w:rsid w:val="000026E6"/>
    <w:rsid w:val="00002FA8"/>
    <w:rsid w:val="000030D2"/>
    <w:rsid w:val="00003AB3"/>
    <w:rsid w:val="00003D45"/>
    <w:rsid w:val="00004600"/>
    <w:rsid w:val="00004C3E"/>
    <w:rsid w:val="00004F60"/>
    <w:rsid w:val="000068D8"/>
    <w:rsid w:val="0000698C"/>
    <w:rsid w:val="00006D86"/>
    <w:rsid w:val="00006F15"/>
    <w:rsid w:val="0000700B"/>
    <w:rsid w:val="00007089"/>
    <w:rsid w:val="00007455"/>
    <w:rsid w:val="00007E20"/>
    <w:rsid w:val="0001012A"/>
    <w:rsid w:val="0001037B"/>
    <w:rsid w:val="00010B63"/>
    <w:rsid w:val="00010F1C"/>
    <w:rsid w:val="0001121D"/>
    <w:rsid w:val="00011DE3"/>
    <w:rsid w:val="0001217D"/>
    <w:rsid w:val="00012291"/>
    <w:rsid w:val="0001267D"/>
    <w:rsid w:val="000129CB"/>
    <w:rsid w:val="00012A0D"/>
    <w:rsid w:val="00012E0B"/>
    <w:rsid w:val="00013116"/>
    <w:rsid w:val="0001403D"/>
    <w:rsid w:val="00014B28"/>
    <w:rsid w:val="00015116"/>
    <w:rsid w:val="0001583E"/>
    <w:rsid w:val="00015B6B"/>
    <w:rsid w:val="000160FC"/>
    <w:rsid w:val="000162BC"/>
    <w:rsid w:val="000166F9"/>
    <w:rsid w:val="00016755"/>
    <w:rsid w:val="00016873"/>
    <w:rsid w:val="00017A62"/>
    <w:rsid w:val="00017A8C"/>
    <w:rsid w:val="00017D2D"/>
    <w:rsid w:val="00020330"/>
    <w:rsid w:val="00020744"/>
    <w:rsid w:val="000214EB"/>
    <w:rsid w:val="00021AA6"/>
    <w:rsid w:val="00022A6A"/>
    <w:rsid w:val="00022B1F"/>
    <w:rsid w:val="0002339F"/>
    <w:rsid w:val="00023617"/>
    <w:rsid w:val="0002367C"/>
    <w:rsid w:val="00023BCD"/>
    <w:rsid w:val="000242BD"/>
    <w:rsid w:val="000248C1"/>
    <w:rsid w:val="000255C6"/>
    <w:rsid w:val="000256C8"/>
    <w:rsid w:val="0002699F"/>
    <w:rsid w:val="00026E4E"/>
    <w:rsid w:val="00027867"/>
    <w:rsid w:val="00027957"/>
    <w:rsid w:val="00030034"/>
    <w:rsid w:val="00030E5D"/>
    <w:rsid w:val="0003159B"/>
    <w:rsid w:val="000317A8"/>
    <w:rsid w:val="00031DAF"/>
    <w:rsid w:val="00032BC1"/>
    <w:rsid w:val="0003394B"/>
    <w:rsid w:val="00033E39"/>
    <w:rsid w:val="000340E7"/>
    <w:rsid w:val="000359D6"/>
    <w:rsid w:val="00036E99"/>
    <w:rsid w:val="00037A44"/>
    <w:rsid w:val="00037F31"/>
    <w:rsid w:val="00040AD9"/>
    <w:rsid w:val="00040EC4"/>
    <w:rsid w:val="00041331"/>
    <w:rsid w:val="000414ED"/>
    <w:rsid w:val="00041D22"/>
    <w:rsid w:val="00041F21"/>
    <w:rsid w:val="00042B45"/>
    <w:rsid w:val="00043376"/>
    <w:rsid w:val="0004346A"/>
    <w:rsid w:val="000436EA"/>
    <w:rsid w:val="00043AAE"/>
    <w:rsid w:val="00043B05"/>
    <w:rsid w:val="00043FA6"/>
    <w:rsid w:val="000448D8"/>
    <w:rsid w:val="000456C4"/>
    <w:rsid w:val="00045DC7"/>
    <w:rsid w:val="000468FB"/>
    <w:rsid w:val="00050319"/>
    <w:rsid w:val="0005036C"/>
    <w:rsid w:val="0005045D"/>
    <w:rsid w:val="00050514"/>
    <w:rsid w:val="0005089B"/>
    <w:rsid w:val="000509B1"/>
    <w:rsid w:val="000520B4"/>
    <w:rsid w:val="0005231A"/>
    <w:rsid w:val="000523FF"/>
    <w:rsid w:val="000524CA"/>
    <w:rsid w:val="00052F08"/>
    <w:rsid w:val="00053154"/>
    <w:rsid w:val="00053649"/>
    <w:rsid w:val="00053BB6"/>
    <w:rsid w:val="00055B5E"/>
    <w:rsid w:val="0005623A"/>
    <w:rsid w:val="0005625A"/>
    <w:rsid w:val="00056842"/>
    <w:rsid w:val="00056D1C"/>
    <w:rsid w:val="00056E74"/>
    <w:rsid w:val="00057AE6"/>
    <w:rsid w:val="00057E62"/>
    <w:rsid w:val="000610E0"/>
    <w:rsid w:val="0006120A"/>
    <w:rsid w:val="00061DCA"/>
    <w:rsid w:val="00062762"/>
    <w:rsid w:val="000629BA"/>
    <w:rsid w:val="00062CB1"/>
    <w:rsid w:val="00062DFD"/>
    <w:rsid w:val="000634FE"/>
    <w:rsid w:val="0006446C"/>
    <w:rsid w:val="00065520"/>
    <w:rsid w:val="00065681"/>
    <w:rsid w:val="00065A72"/>
    <w:rsid w:val="00066510"/>
    <w:rsid w:val="0006745B"/>
    <w:rsid w:val="0006759D"/>
    <w:rsid w:val="000676C6"/>
    <w:rsid w:val="000679D9"/>
    <w:rsid w:val="00067F46"/>
    <w:rsid w:val="0007055D"/>
    <w:rsid w:val="00070F65"/>
    <w:rsid w:val="00071694"/>
    <w:rsid w:val="000717F0"/>
    <w:rsid w:val="0007299A"/>
    <w:rsid w:val="000729DF"/>
    <w:rsid w:val="00072C0A"/>
    <w:rsid w:val="00073CAA"/>
    <w:rsid w:val="00073FB6"/>
    <w:rsid w:val="000741D3"/>
    <w:rsid w:val="00074AB1"/>
    <w:rsid w:val="0007535C"/>
    <w:rsid w:val="0007552E"/>
    <w:rsid w:val="00075FA9"/>
    <w:rsid w:val="00076144"/>
    <w:rsid w:val="0007684A"/>
    <w:rsid w:val="00076A89"/>
    <w:rsid w:val="00076FE6"/>
    <w:rsid w:val="000770BE"/>
    <w:rsid w:val="000771B7"/>
    <w:rsid w:val="000773D7"/>
    <w:rsid w:val="000775B1"/>
    <w:rsid w:val="00077ED0"/>
    <w:rsid w:val="00080235"/>
    <w:rsid w:val="000805D1"/>
    <w:rsid w:val="00080C3E"/>
    <w:rsid w:val="00081271"/>
    <w:rsid w:val="000812B3"/>
    <w:rsid w:val="00081B52"/>
    <w:rsid w:val="00081F5C"/>
    <w:rsid w:val="00082322"/>
    <w:rsid w:val="000829F1"/>
    <w:rsid w:val="000836EB"/>
    <w:rsid w:val="00083CBE"/>
    <w:rsid w:val="00084662"/>
    <w:rsid w:val="00085BB1"/>
    <w:rsid w:val="00085BD8"/>
    <w:rsid w:val="00085FDF"/>
    <w:rsid w:val="000868A5"/>
    <w:rsid w:val="00086F82"/>
    <w:rsid w:val="00087391"/>
    <w:rsid w:val="0008764B"/>
    <w:rsid w:val="00087F18"/>
    <w:rsid w:val="00090BE8"/>
    <w:rsid w:val="00090D83"/>
    <w:rsid w:val="00090F53"/>
    <w:rsid w:val="000916A8"/>
    <w:rsid w:val="00091850"/>
    <w:rsid w:val="00091A4F"/>
    <w:rsid w:val="00092554"/>
    <w:rsid w:val="0009336A"/>
    <w:rsid w:val="000936C2"/>
    <w:rsid w:val="000938B8"/>
    <w:rsid w:val="00093C96"/>
    <w:rsid w:val="000941E3"/>
    <w:rsid w:val="000959FB"/>
    <w:rsid w:val="000961AD"/>
    <w:rsid w:val="00096385"/>
    <w:rsid w:val="00096926"/>
    <w:rsid w:val="00096C37"/>
    <w:rsid w:val="00096DF8"/>
    <w:rsid w:val="00097261"/>
    <w:rsid w:val="00097407"/>
    <w:rsid w:val="00097683"/>
    <w:rsid w:val="00097B5B"/>
    <w:rsid w:val="000A02BC"/>
    <w:rsid w:val="000A039A"/>
    <w:rsid w:val="000A10C4"/>
    <w:rsid w:val="000A1A77"/>
    <w:rsid w:val="000A1CC3"/>
    <w:rsid w:val="000A2297"/>
    <w:rsid w:val="000A24E0"/>
    <w:rsid w:val="000A25FD"/>
    <w:rsid w:val="000A3B86"/>
    <w:rsid w:val="000A4BC7"/>
    <w:rsid w:val="000A4E16"/>
    <w:rsid w:val="000A4E78"/>
    <w:rsid w:val="000A56AD"/>
    <w:rsid w:val="000A5891"/>
    <w:rsid w:val="000A5E36"/>
    <w:rsid w:val="000A60D1"/>
    <w:rsid w:val="000A70F9"/>
    <w:rsid w:val="000A73A9"/>
    <w:rsid w:val="000A7E8C"/>
    <w:rsid w:val="000B015B"/>
    <w:rsid w:val="000B0936"/>
    <w:rsid w:val="000B0A30"/>
    <w:rsid w:val="000B0D8F"/>
    <w:rsid w:val="000B1410"/>
    <w:rsid w:val="000B1961"/>
    <w:rsid w:val="000B1E0D"/>
    <w:rsid w:val="000B2268"/>
    <w:rsid w:val="000B2693"/>
    <w:rsid w:val="000B2950"/>
    <w:rsid w:val="000B2DDE"/>
    <w:rsid w:val="000B2FD2"/>
    <w:rsid w:val="000B3704"/>
    <w:rsid w:val="000B48A4"/>
    <w:rsid w:val="000B4CF5"/>
    <w:rsid w:val="000B50CA"/>
    <w:rsid w:val="000B540A"/>
    <w:rsid w:val="000B60C1"/>
    <w:rsid w:val="000B6524"/>
    <w:rsid w:val="000B7F7A"/>
    <w:rsid w:val="000C0147"/>
    <w:rsid w:val="000C033A"/>
    <w:rsid w:val="000C0E39"/>
    <w:rsid w:val="000C1E65"/>
    <w:rsid w:val="000C3190"/>
    <w:rsid w:val="000C368E"/>
    <w:rsid w:val="000C3F1F"/>
    <w:rsid w:val="000C4AB1"/>
    <w:rsid w:val="000C4C23"/>
    <w:rsid w:val="000C5BAA"/>
    <w:rsid w:val="000C5F10"/>
    <w:rsid w:val="000C66C7"/>
    <w:rsid w:val="000C6BB3"/>
    <w:rsid w:val="000C77B0"/>
    <w:rsid w:val="000C7AAA"/>
    <w:rsid w:val="000C7CF5"/>
    <w:rsid w:val="000C7D6C"/>
    <w:rsid w:val="000C7FC6"/>
    <w:rsid w:val="000D0468"/>
    <w:rsid w:val="000D0701"/>
    <w:rsid w:val="000D08D9"/>
    <w:rsid w:val="000D0B95"/>
    <w:rsid w:val="000D11F6"/>
    <w:rsid w:val="000D1E9A"/>
    <w:rsid w:val="000D1F51"/>
    <w:rsid w:val="000D20F1"/>
    <w:rsid w:val="000D2D7C"/>
    <w:rsid w:val="000D2E73"/>
    <w:rsid w:val="000D3DCC"/>
    <w:rsid w:val="000D42B0"/>
    <w:rsid w:val="000D4B0E"/>
    <w:rsid w:val="000D4EB9"/>
    <w:rsid w:val="000D61DD"/>
    <w:rsid w:val="000D6E12"/>
    <w:rsid w:val="000E0169"/>
    <w:rsid w:val="000E07F1"/>
    <w:rsid w:val="000E0C0A"/>
    <w:rsid w:val="000E0E77"/>
    <w:rsid w:val="000E0EF6"/>
    <w:rsid w:val="000E11DE"/>
    <w:rsid w:val="000E12B4"/>
    <w:rsid w:val="000E1A6A"/>
    <w:rsid w:val="000E1A6F"/>
    <w:rsid w:val="000E1E04"/>
    <w:rsid w:val="000E240D"/>
    <w:rsid w:val="000E2A67"/>
    <w:rsid w:val="000E401D"/>
    <w:rsid w:val="000E52BB"/>
    <w:rsid w:val="000E60D0"/>
    <w:rsid w:val="000E636E"/>
    <w:rsid w:val="000E6403"/>
    <w:rsid w:val="000E66A1"/>
    <w:rsid w:val="000E7556"/>
    <w:rsid w:val="000E75F5"/>
    <w:rsid w:val="000F064B"/>
    <w:rsid w:val="000F08B6"/>
    <w:rsid w:val="000F0CFE"/>
    <w:rsid w:val="000F150A"/>
    <w:rsid w:val="000F150D"/>
    <w:rsid w:val="000F16BA"/>
    <w:rsid w:val="000F195C"/>
    <w:rsid w:val="000F1D6A"/>
    <w:rsid w:val="000F2104"/>
    <w:rsid w:val="000F2210"/>
    <w:rsid w:val="000F2D19"/>
    <w:rsid w:val="000F2DFC"/>
    <w:rsid w:val="000F3397"/>
    <w:rsid w:val="000F363A"/>
    <w:rsid w:val="000F4E47"/>
    <w:rsid w:val="000F58F6"/>
    <w:rsid w:val="000F5AE3"/>
    <w:rsid w:val="000F5BF3"/>
    <w:rsid w:val="000F6297"/>
    <w:rsid w:val="000F700B"/>
    <w:rsid w:val="000F7330"/>
    <w:rsid w:val="000F74B6"/>
    <w:rsid w:val="000F765C"/>
    <w:rsid w:val="000F7E7D"/>
    <w:rsid w:val="00100286"/>
    <w:rsid w:val="00100567"/>
    <w:rsid w:val="00100A51"/>
    <w:rsid w:val="00100D5E"/>
    <w:rsid w:val="00101116"/>
    <w:rsid w:val="0010172E"/>
    <w:rsid w:val="00101E3D"/>
    <w:rsid w:val="00102BBD"/>
    <w:rsid w:val="0010325E"/>
    <w:rsid w:val="00103B95"/>
    <w:rsid w:val="00104C5A"/>
    <w:rsid w:val="001054A4"/>
    <w:rsid w:val="00105AB8"/>
    <w:rsid w:val="00105DC0"/>
    <w:rsid w:val="00105FF0"/>
    <w:rsid w:val="00106F94"/>
    <w:rsid w:val="00107BA4"/>
    <w:rsid w:val="0011085B"/>
    <w:rsid w:val="0011097C"/>
    <w:rsid w:val="00110B0C"/>
    <w:rsid w:val="00110CDC"/>
    <w:rsid w:val="00110E7F"/>
    <w:rsid w:val="0011154C"/>
    <w:rsid w:val="00111A07"/>
    <w:rsid w:val="00111DD9"/>
    <w:rsid w:val="00112141"/>
    <w:rsid w:val="0011215A"/>
    <w:rsid w:val="00112F1D"/>
    <w:rsid w:val="00113188"/>
    <w:rsid w:val="001134D5"/>
    <w:rsid w:val="00113580"/>
    <w:rsid w:val="00114AB3"/>
    <w:rsid w:val="00114AD9"/>
    <w:rsid w:val="00114F86"/>
    <w:rsid w:val="0011551F"/>
    <w:rsid w:val="00115C03"/>
    <w:rsid w:val="0011618D"/>
    <w:rsid w:val="00116305"/>
    <w:rsid w:val="00116CC2"/>
    <w:rsid w:val="00116FD3"/>
    <w:rsid w:val="001172BB"/>
    <w:rsid w:val="00117791"/>
    <w:rsid w:val="0011791F"/>
    <w:rsid w:val="001202B0"/>
    <w:rsid w:val="00120C56"/>
    <w:rsid w:val="001218AF"/>
    <w:rsid w:val="0012199D"/>
    <w:rsid w:val="001224F1"/>
    <w:rsid w:val="00122B41"/>
    <w:rsid w:val="001230CD"/>
    <w:rsid w:val="00123281"/>
    <w:rsid w:val="001233B9"/>
    <w:rsid w:val="001237FC"/>
    <w:rsid w:val="00123CC0"/>
    <w:rsid w:val="00123DAA"/>
    <w:rsid w:val="001244F4"/>
    <w:rsid w:val="001245D4"/>
    <w:rsid w:val="00124ABD"/>
    <w:rsid w:val="00124BE3"/>
    <w:rsid w:val="00125432"/>
    <w:rsid w:val="00125B5D"/>
    <w:rsid w:val="00125C5A"/>
    <w:rsid w:val="00125D75"/>
    <w:rsid w:val="00126ED1"/>
    <w:rsid w:val="001277A9"/>
    <w:rsid w:val="0013037C"/>
    <w:rsid w:val="00130EC0"/>
    <w:rsid w:val="00130EC8"/>
    <w:rsid w:val="00131004"/>
    <w:rsid w:val="001311AA"/>
    <w:rsid w:val="001317F6"/>
    <w:rsid w:val="001325A4"/>
    <w:rsid w:val="00132746"/>
    <w:rsid w:val="00132AEB"/>
    <w:rsid w:val="00132C67"/>
    <w:rsid w:val="00133166"/>
    <w:rsid w:val="00133EED"/>
    <w:rsid w:val="00134507"/>
    <w:rsid w:val="00134C07"/>
    <w:rsid w:val="00135088"/>
    <w:rsid w:val="001356CF"/>
    <w:rsid w:val="0013582C"/>
    <w:rsid w:val="00135DD8"/>
    <w:rsid w:val="00136984"/>
    <w:rsid w:val="001377B4"/>
    <w:rsid w:val="00137B67"/>
    <w:rsid w:val="00141B26"/>
    <w:rsid w:val="00141B54"/>
    <w:rsid w:val="0014236D"/>
    <w:rsid w:val="00143135"/>
    <w:rsid w:val="001431C1"/>
    <w:rsid w:val="0014353D"/>
    <w:rsid w:val="0014370F"/>
    <w:rsid w:val="00143858"/>
    <w:rsid w:val="00143E20"/>
    <w:rsid w:val="00144936"/>
    <w:rsid w:val="00145554"/>
    <w:rsid w:val="001457D5"/>
    <w:rsid w:val="00145824"/>
    <w:rsid w:val="0014608C"/>
    <w:rsid w:val="001462AD"/>
    <w:rsid w:val="00146A6E"/>
    <w:rsid w:val="001471F2"/>
    <w:rsid w:val="00147490"/>
    <w:rsid w:val="0014780D"/>
    <w:rsid w:val="0015052E"/>
    <w:rsid w:val="00150B99"/>
    <w:rsid w:val="00151AC5"/>
    <w:rsid w:val="00151ADE"/>
    <w:rsid w:val="00152239"/>
    <w:rsid w:val="0015241E"/>
    <w:rsid w:val="00152B92"/>
    <w:rsid w:val="0015331A"/>
    <w:rsid w:val="00153741"/>
    <w:rsid w:val="001538C4"/>
    <w:rsid w:val="00153C94"/>
    <w:rsid w:val="0015484A"/>
    <w:rsid w:val="00154FB1"/>
    <w:rsid w:val="0015526D"/>
    <w:rsid w:val="00155AF1"/>
    <w:rsid w:val="00155C0C"/>
    <w:rsid w:val="00157158"/>
    <w:rsid w:val="00157675"/>
    <w:rsid w:val="00157820"/>
    <w:rsid w:val="00160388"/>
    <w:rsid w:val="001603A9"/>
    <w:rsid w:val="00160447"/>
    <w:rsid w:val="00161EFA"/>
    <w:rsid w:val="001628C1"/>
    <w:rsid w:val="00163F09"/>
    <w:rsid w:val="0016452F"/>
    <w:rsid w:val="00165DDB"/>
    <w:rsid w:val="0016603A"/>
    <w:rsid w:val="0016693B"/>
    <w:rsid w:val="00166E48"/>
    <w:rsid w:val="00167557"/>
    <w:rsid w:val="00171C3E"/>
    <w:rsid w:val="00172090"/>
    <w:rsid w:val="0017210F"/>
    <w:rsid w:val="00172671"/>
    <w:rsid w:val="001726D5"/>
    <w:rsid w:val="00172AC7"/>
    <w:rsid w:val="00173074"/>
    <w:rsid w:val="00173102"/>
    <w:rsid w:val="001738DE"/>
    <w:rsid w:val="00173D75"/>
    <w:rsid w:val="0017456F"/>
    <w:rsid w:val="00174736"/>
    <w:rsid w:val="0017475A"/>
    <w:rsid w:val="0017486B"/>
    <w:rsid w:val="00174953"/>
    <w:rsid w:val="00174AEE"/>
    <w:rsid w:val="00174F6D"/>
    <w:rsid w:val="001750B8"/>
    <w:rsid w:val="00175324"/>
    <w:rsid w:val="001770B0"/>
    <w:rsid w:val="0017751E"/>
    <w:rsid w:val="0017761C"/>
    <w:rsid w:val="00177B17"/>
    <w:rsid w:val="001814D2"/>
    <w:rsid w:val="0018151D"/>
    <w:rsid w:val="00181590"/>
    <w:rsid w:val="00181B23"/>
    <w:rsid w:val="00181C81"/>
    <w:rsid w:val="00181D08"/>
    <w:rsid w:val="00182062"/>
    <w:rsid w:val="00182A40"/>
    <w:rsid w:val="00182C3E"/>
    <w:rsid w:val="00183AE4"/>
    <w:rsid w:val="00183C8B"/>
    <w:rsid w:val="00183E94"/>
    <w:rsid w:val="001846C7"/>
    <w:rsid w:val="0018501D"/>
    <w:rsid w:val="00185A12"/>
    <w:rsid w:val="00185ABA"/>
    <w:rsid w:val="00186005"/>
    <w:rsid w:val="0018618C"/>
    <w:rsid w:val="001862F4"/>
    <w:rsid w:val="001873F7"/>
    <w:rsid w:val="00187693"/>
    <w:rsid w:val="001901E0"/>
    <w:rsid w:val="00190E17"/>
    <w:rsid w:val="00190F5B"/>
    <w:rsid w:val="00191389"/>
    <w:rsid w:val="00191D00"/>
    <w:rsid w:val="00192164"/>
    <w:rsid w:val="00192ADF"/>
    <w:rsid w:val="00192DC8"/>
    <w:rsid w:val="00192E11"/>
    <w:rsid w:val="00192E67"/>
    <w:rsid w:val="00193037"/>
    <w:rsid w:val="001935DD"/>
    <w:rsid w:val="00193926"/>
    <w:rsid w:val="00193B4D"/>
    <w:rsid w:val="00194261"/>
    <w:rsid w:val="0019450F"/>
    <w:rsid w:val="00194527"/>
    <w:rsid w:val="0019481D"/>
    <w:rsid w:val="001949CD"/>
    <w:rsid w:val="00194E77"/>
    <w:rsid w:val="00195747"/>
    <w:rsid w:val="001957E2"/>
    <w:rsid w:val="00195B78"/>
    <w:rsid w:val="00195C7E"/>
    <w:rsid w:val="00196048"/>
    <w:rsid w:val="00196C89"/>
    <w:rsid w:val="00196E94"/>
    <w:rsid w:val="00197384"/>
    <w:rsid w:val="001A079B"/>
    <w:rsid w:val="001A0CA0"/>
    <w:rsid w:val="001A0FA8"/>
    <w:rsid w:val="001A119E"/>
    <w:rsid w:val="001A1609"/>
    <w:rsid w:val="001A1939"/>
    <w:rsid w:val="001A19C9"/>
    <w:rsid w:val="001A2927"/>
    <w:rsid w:val="001A3002"/>
    <w:rsid w:val="001A30AC"/>
    <w:rsid w:val="001A3200"/>
    <w:rsid w:val="001A3EDC"/>
    <w:rsid w:val="001A441F"/>
    <w:rsid w:val="001A5387"/>
    <w:rsid w:val="001A5593"/>
    <w:rsid w:val="001A5BA6"/>
    <w:rsid w:val="001A5FC3"/>
    <w:rsid w:val="001A6357"/>
    <w:rsid w:val="001A7002"/>
    <w:rsid w:val="001A7723"/>
    <w:rsid w:val="001A781A"/>
    <w:rsid w:val="001B00DE"/>
    <w:rsid w:val="001B0322"/>
    <w:rsid w:val="001B03FF"/>
    <w:rsid w:val="001B14D1"/>
    <w:rsid w:val="001B1B20"/>
    <w:rsid w:val="001B1FC5"/>
    <w:rsid w:val="001B2059"/>
    <w:rsid w:val="001B2869"/>
    <w:rsid w:val="001B3289"/>
    <w:rsid w:val="001B3C12"/>
    <w:rsid w:val="001B3D79"/>
    <w:rsid w:val="001B4259"/>
    <w:rsid w:val="001B46BF"/>
    <w:rsid w:val="001B4DCF"/>
    <w:rsid w:val="001B4E80"/>
    <w:rsid w:val="001B4ED9"/>
    <w:rsid w:val="001B4FC1"/>
    <w:rsid w:val="001B5008"/>
    <w:rsid w:val="001B51B1"/>
    <w:rsid w:val="001B5462"/>
    <w:rsid w:val="001B5A6F"/>
    <w:rsid w:val="001B5BAB"/>
    <w:rsid w:val="001B5CFA"/>
    <w:rsid w:val="001B6069"/>
    <w:rsid w:val="001B659F"/>
    <w:rsid w:val="001B66AB"/>
    <w:rsid w:val="001B67EB"/>
    <w:rsid w:val="001B6B0D"/>
    <w:rsid w:val="001B6BE0"/>
    <w:rsid w:val="001B6C16"/>
    <w:rsid w:val="001B6CA0"/>
    <w:rsid w:val="001B6E6C"/>
    <w:rsid w:val="001B6FF5"/>
    <w:rsid w:val="001B7134"/>
    <w:rsid w:val="001B7254"/>
    <w:rsid w:val="001C02C5"/>
    <w:rsid w:val="001C02DB"/>
    <w:rsid w:val="001C078C"/>
    <w:rsid w:val="001C0C57"/>
    <w:rsid w:val="001C117B"/>
    <w:rsid w:val="001C21AC"/>
    <w:rsid w:val="001C2972"/>
    <w:rsid w:val="001C2D45"/>
    <w:rsid w:val="001C2D97"/>
    <w:rsid w:val="001C2E5F"/>
    <w:rsid w:val="001C2FB4"/>
    <w:rsid w:val="001C3209"/>
    <w:rsid w:val="001C3594"/>
    <w:rsid w:val="001C4A14"/>
    <w:rsid w:val="001C4AE5"/>
    <w:rsid w:val="001C4F3F"/>
    <w:rsid w:val="001C5665"/>
    <w:rsid w:val="001C588B"/>
    <w:rsid w:val="001C6233"/>
    <w:rsid w:val="001C68FB"/>
    <w:rsid w:val="001C6A57"/>
    <w:rsid w:val="001D0630"/>
    <w:rsid w:val="001D1119"/>
    <w:rsid w:val="001D18A1"/>
    <w:rsid w:val="001D1FEF"/>
    <w:rsid w:val="001D266C"/>
    <w:rsid w:val="001D26A9"/>
    <w:rsid w:val="001D2F36"/>
    <w:rsid w:val="001D33F6"/>
    <w:rsid w:val="001D3C8F"/>
    <w:rsid w:val="001D54FE"/>
    <w:rsid w:val="001D56DA"/>
    <w:rsid w:val="001D6B00"/>
    <w:rsid w:val="001D7952"/>
    <w:rsid w:val="001D7F27"/>
    <w:rsid w:val="001E0489"/>
    <w:rsid w:val="001E088C"/>
    <w:rsid w:val="001E0AE0"/>
    <w:rsid w:val="001E0E53"/>
    <w:rsid w:val="001E138F"/>
    <w:rsid w:val="001E14CE"/>
    <w:rsid w:val="001E233A"/>
    <w:rsid w:val="001E24C5"/>
    <w:rsid w:val="001E2FEB"/>
    <w:rsid w:val="001E4907"/>
    <w:rsid w:val="001E4D6F"/>
    <w:rsid w:val="001E5400"/>
    <w:rsid w:val="001E5A0D"/>
    <w:rsid w:val="001E6173"/>
    <w:rsid w:val="001E6685"/>
    <w:rsid w:val="001E774E"/>
    <w:rsid w:val="001E77D4"/>
    <w:rsid w:val="001F114B"/>
    <w:rsid w:val="001F1C44"/>
    <w:rsid w:val="001F1C4D"/>
    <w:rsid w:val="001F21CE"/>
    <w:rsid w:val="001F242A"/>
    <w:rsid w:val="001F2D01"/>
    <w:rsid w:val="001F368D"/>
    <w:rsid w:val="001F36B1"/>
    <w:rsid w:val="001F3B79"/>
    <w:rsid w:val="001F47FE"/>
    <w:rsid w:val="001F4949"/>
    <w:rsid w:val="001F596B"/>
    <w:rsid w:val="001F5A38"/>
    <w:rsid w:val="001F5D5B"/>
    <w:rsid w:val="001F5FD1"/>
    <w:rsid w:val="001F6E96"/>
    <w:rsid w:val="001F6F8A"/>
    <w:rsid w:val="001F7610"/>
    <w:rsid w:val="001F7C5E"/>
    <w:rsid w:val="002009B1"/>
    <w:rsid w:val="00200D33"/>
    <w:rsid w:val="00200F40"/>
    <w:rsid w:val="0020128D"/>
    <w:rsid w:val="002013B3"/>
    <w:rsid w:val="00201A02"/>
    <w:rsid w:val="00201D53"/>
    <w:rsid w:val="00202B0F"/>
    <w:rsid w:val="00202CF9"/>
    <w:rsid w:val="0020352E"/>
    <w:rsid w:val="00203F32"/>
    <w:rsid w:val="002040F9"/>
    <w:rsid w:val="002045CE"/>
    <w:rsid w:val="002049B0"/>
    <w:rsid w:val="00204CF9"/>
    <w:rsid w:val="0020522D"/>
    <w:rsid w:val="002054EC"/>
    <w:rsid w:val="00205CE4"/>
    <w:rsid w:val="00205F21"/>
    <w:rsid w:val="0020668D"/>
    <w:rsid w:val="00206A8F"/>
    <w:rsid w:val="00207530"/>
    <w:rsid w:val="00210963"/>
    <w:rsid w:val="00210ED9"/>
    <w:rsid w:val="00211F39"/>
    <w:rsid w:val="00211F4E"/>
    <w:rsid w:val="002120CF"/>
    <w:rsid w:val="002121F7"/>
    <w:rsid w:val="002122B0"/>
    <w:rsid w:val="002126F8"/>
    <w:rsid w:val="0021283A"/>
    <w:rsid w:val="002130B4"/>
    <w:rsid w:val="0021374C"/>
    <w:rsid w:val="00213A71"/>
    <w:rsid w:val="00213D25"/>
    <w:rsid w:val="00214242"/>
    <w:rsid w:val="0021431B"/>
    <w:rsid w:val="00214766"/>
    <w:rsid w:val="002169DF"/>
    <w:rsid w:val="00216D51"/>
    <w:rsid w:val="00217D68"/>
    <w:rsid w:val="00220617"/>
    <w:rsid w:val="002211FC"/>
    <w:rsid w:val="002212D7"/>
    <w:rsid w:val="00221483"/>
    <w:rsid w:val="0022180C"/>
    <w:rsid w:val="00222156"/>
    <w:rsid w:val="002221E9"/>
    <w:rsid w:val="00222A68"/>
    <w:rsid w:val="00222D04"/>
    <w:rsid w:val="00223004"/>
    <w:rsid w:val="002230E6"/>
    <w:rsid w:val="002237B7"/>
    <w:rsid w:val="0022449E"/>
    <w:rsid w:val="00224E00"/>
    <w:rsid w:val="00225AE1"/>
    <w:rsid w:val="00226635"/>
    <w:rsid w:val="00227B9A"/>
    <w:rsid w:val="00231148"/>
    <w:rsid w:val="002317F7"/>
    <w:rsid w:val="00232230"/>
    <w:rsid w:val="002328BD"/>
    <w:rsid w:val="00232CB3"/>
    <w:rsid w:val="00232EC1"/>
    <w:rsid w:val="002332AF"/>
    <w:rsid w:val="00233746"/>
    <w:rsid w:val="00234182"/>
    <w:rsid w:val="00235280"/>
    <w:rsid w:val="00235614"/>
    <w:rsid w:val="00235698"/>
    <w:rsid w:val="00235A6A"/>
    <w:rsid w:val="00235E4A"/>
    <w:rsid w:val="002369FB"/>
    <w:rsid w:val="00236D3A"/>
    <w:rsid w:val="002374E5"/>
    <w:rsid w:val="00237B5B"/>
    <w:rsid w:val="00237C5D"/>
    <w:rsid w:val="00237F95"/>
    <w:rsid w:val="00240173"/>
    <w:rsid w:val="00240278"/>
    <w:rsid w:val="00240778"/>
    <w:rsid w:val="0024164D"/>
    <w:rsid w:val="002419D3"/>
    <w:rsid w:val="00243D76"/>
    <w:rsid w:val="0024416B"/>
    <w:rsid w:val="00244B61"/>
    <w:rsid w:val="00245115"/>
    <w:rsid w:val="00245131"/>
    <w:rsid w:val="002458D4"/>
    <w:rsid w:val="00246223"/>
    <w:rsid w:val="0024682B"/>
    <w:rsid w:val="002469BA"/>
    <w:rsid w:val="00246D83"/>
    <w:rsid w:val="00246F99"/>
    <w:rsid w:val="00247333"/>
    <w:rsid w:val="002477F3"/>
    <w:rsid w:val="00250082"/>
    <w:rsid w:val="00250A5E"/>
    <w:rsid w:val="00250D6D"/>
    <w:rsid w:val="00251264"/>
    <w:rsid w:val="002513EE"/>
    <w:rsid w:val="00251E09"/>
    <w:rsid w:val="00251FA5"/>
    <w:rsid w:val="002521DE"/>
    <w:rsid w:val="00252301"/>
    <w:rsid w:val="002527E2"/>
    <w:rsid w:val="002531BF"/>
    <w:rsid w:val="0025349C"/>
    <w:rsid w:val="002538CE"/>
    <w:rsid w:val="00253A4D"/>
    <w:rsid w:val="00253D8B"/>
    <w:rsid w:val="00253F8B"/>
    <w:rsid w:val="002542DF"/>
    <w:rsid w:val="002545DD"/>
    <w:rsid w:val="00254D77"/>
    <w:rsid w:val="0025590F"/>
    <w:rsid w:val="00255A0C"/>
    <w:rsid w:val="00255C3A"/>
    <w:rsid w:val="002564EE"/>
    <w:rsid w:val="00256514"/>
    <w:rsid w:val="00257349"/>
    <w:rsid w:val="00257F0E"/>
    <w:rsid w:val="00260909"/>
    <w:rsid w:val="00260CAB"/>
    <w:rsid w:val="002612DF"/>
    <w:rsid w:val="00261E45"/>
    <w:rsid w:val="00261E79"/>
    <w:rsid w:val="00261EC8"/>
    <w:rsid w:val="00262159"/>
    <w:rsid w:val="00262560"/>
    <w:rsid w:val="00262753"/>
    <w:rsid w:val="00263096"/>
    <w:rsid w:val="00263608"/>
    <w:rsid w:val="0026447A"/>
    <w:rsid w:val="002644FF"/>
    <w:rsid w:val="00264592"/>
    <w:rsid w:val="002652AB"/>
    <w:rsid w:val="002653E6"/>
    <w:rsid w:val="0026582D"/>
    <w:rsid w:val="0026709D"/>
    <w:rsid w:val="00267665"/>
    <w:rsid w:val="0027042A"/>
    <w:rsid w:val="00270DA5"/>
    <w:rsid w:val="00271384"/>
    <w:rsid w:val="00272D34"/>
    <w:rsid w:val="00273635"/>
    <w:rsid w:val="00273A51"/>
    <w:rsid w:val="00273C2B"/>
    <w:rsid w:val="00274B3A"/>
    <w:rsid w:val="00275760"/>
    <w:rsid w:val="0027595C"/>
    <w:rsid w:val="00275B2B"/>
    <w:rsid w:val="00275C2C"/>
    <w:rsid w:val="00275E7A"/>
    <w:rsid w:val="00276248"/>
    <w:rsid w:val="002765D8"/>
    <w:rsid w:val="002766C6"/>
    <w:rsid w:val="002776A0"/>
    <w:rsid w:val="0027781A"/>
    <w:rsid w:val="00280698"/>
    <w:rsid w:val="00280B95"/>
    <w:rsid w:val="00280D79"/>
    <w:rsid w:val="00280ED5"/>
    <w:rsid w:val="0028128D"/>
    <w:rsid w:val="00281713"/>
    <w:rsid w:val="00281992"/>
    <w:rsid w:val="0028208B"/>
    <w:rsid w:val="002826A8"/>
    <w:rsid w:val="00282BCA"/>
    <w:rsid w:val="00282FBF"/>
    <w:rsid w:val="002836E8"/>
    <w:rsid w:val="00283DA1"/>
    <w:rsid w:val="00284230"/>
    <w:rsid w:val="002845DB"/>
    <w:rsid w:val="002851FF"/>
    <w:rsid w:val="002857C9"/>
    <w:rsid w:val="00286AF2"/>
    <w:rsid w:val="002873DE"/>
    <w:rsid w:val="00287514"/>
    <w:rsid w:val="00287DAC"/>
    <w:rsid w:val="00287FCA"/>
    <w:rsid w:val="00287FD1"/>
    <w:rsid w:val="00290718"/>
    <w:rsid w:val="002912CE"/>
    <w:rsid w:val="00291402"/>
    <w:rsid w:val="002931DB"/>
    <w:rsid w:val="00293205"/>
    <w:rsid w:val="002934AB"/>
    <w:rsid w:val="00294342"/>
    <w:rsid w:val="00295948"/>
    <w:rsid w:val="00295AA5"/>
    <w:rsid w:val="002961C8"/>
    <w:rsid w:val="00296326"/>
    <w:rsid w:val="00296369"/>
    <w:rsid w:val="00297155"/>
    <w:rsid w:val="00297284"/>
    <w:rsid w:val="00297687"/>
    <w:rsid w:val="002A089A"/>
    <w:rsid w:val="002A0A46"/>
    <w:rsid w:val="002A0A88"/>
    <w:rsid w:val="002A2CE6"/>
    <w:rsid w:val="002A2DE7"/>
    <w:rsid w:val="002A2F3B"/>
    <w:rsid w:val="002A2F95"/>
    <w:rsid w:val="002A3B48"/>
    <w:rsid w:val="002A3EF2"/>
    <w:rsid w:val="002A41F9"/>
    <w:rsid w:val="002A4E73"/>
    <w:rsid w:val="002A4F38"/>
    <w:rsid w:val="002A52C2"/>
    <w:rsid w:val="002A5999"/>
    <w:rsid w:val="002A5D5E"/>
    <w:rsid w:val="002A61F9"/>
    <w:rsid w:val="002A63CD"/>
    <w:rsid w:val="002A6505"/>
    <w:rsid w:val="002A6E3D"/>
    <w:rsid w:val="002A7BA9"/>
    <w:rsid w:val="002B0E18"/>
    <w:rsid w:val="002B1BD7"/>
    <w:rsid w:val="002B2888"/>
    <w:rsid w:val="002B2E78"/>
    <w:rsid w:val="002B35A2"/>
    <w:rsid w:val="002B3658"/>
    <w:rsid w:val="002B384B"/>
    <w:rsid w:val="002B3C05"/>
    <w:rsid w:val="002B4006"/>
    <w:rsid w:val="002B49F7"/>
    <w:rsid w:val="002B4B42"/>
    <w:rsid w:val="002B544F"/>
    <w:rsid w:val="002B5468"/>
    <w:rsid w:val="002B61C4"/>
    <w:rsid w:val="002B6AF4"/>
    <w:rsid w:val="002B7421"/>
    <w:rsid w:val="002B7F92"/>
    <w:rsid w:val="002C003C"/>
    <w:rsid w:val="002C029E"/>
    <w:rsid w:val="002C05DD"/>
    <w:rsid w:val="002C0CE7"/>
    <w:rsid w:val="002C0D92"/>
    <w:rsid w:val="002C1136"/>
    <w:rsid w:val="002C1963"/>
    <w:rsid w:val="002C1A71"/>
    <w:rsid w:val="002C1FB9"/>
    <w:rsid w:val="002C269E"/>
    <w:rsid w:val="002C28F6"/>
    <w:rsid w:val="002C2A47"/>
    <w:rsid w:val="002C2A76"/>
    <w:rsid w:val="002C35E6"/>
    <w:rsid w:val="002C3D40"/>
    <w:rsid w:val="002C40A8"/>
    <w:rsid w:val="002C40E0"/>
    <w:rsid w:val="002C60A5"/>
    <w:rsid w:val="002C6810"/>
    <w:rsid w:val="002C7218"/>
    <w:rsid w:val="002D090B"/>
    <w:rsid w:val="002D119D"/>
    <w:rsid w:val="002D12CA"/>
    <w:rsid w:val="002D1996"/>
    <w:rsid w:val="002D2AA6"/>
    <w:rsid w:val="002D39ED"/>
    <w:rsid w:val="002D3F0D"/>
    <w:rsid w:val="002D3F1D"/>
    <w:rsid w:val="002D4119"/>
    <w:rsid w:val="002D43B0"/>
    <w:rsid w:val="002D45D2"/>
    <w:rsid w:val="002D4995"/>
    <w:rsid w:val="002D4F61"/>
    <w:rsid w:val="002D52F0"/>
    <w:rsid w:val="002D559D"/>
    <w:rsid w:val="002D5916"/>
    <w:rsid w:val="002D5944"/>
    <w:rsid w:val="002D642B"/>
    <w:rsid w:val="002D6922"/>
    <w:rsid w:val="002D6C05"/>
    <w:rsid w:val="002D7C17"/>
    <w:rsid w:val="002D7CCA"/>
    <w:rsid w:val="002D7D0F"/>
    <w:rsid w:val="002D7E63"/>
    <w:rsid w:val="002E017E"/>
    <w:rsid w:val="002E1292"/>
    <w:rsid w:val="002E12E7"/>
    <w:rsid w:val="002E1EAF"/>
    <w:rsid w:val="002E217C"/>
    <w:rsid w:val="002E21E3"/>
    <w:rsid w:val="002E2533"/>
    <w:rsid w:val="002E2624"/>
    <w:rsid w:val="002E2879"/>
    <w:rsid w:val="002E2B0A"/>
    <w:rsid w:val="002E32EE"/>
    <w:rsid w:val="002E34C5"/>
    <w:rsid w:val="002E410B"/>
    <w:rsid w:val="002E4217"/>
    <w:rsid w:val="002E548A"/>
    <w:rsid w:val="002E55BD"/>
    <w:rsid w:val="002E5E2E"/>
    <w:rsid w:val="002E6078"/>
    <w:rsid w:val="002E7122"/>
    <w:rsid w:val="002E71C8"/>
    <w:rsid w:val="002E72B9"/>
    <w:rsid w:val="002E7B96"/>
    <w:rsid w:val="002E7C08"/>
    <w:rsid w:val="002F0766"/>
    <w:rsid w:val="002F07EF"/>
    <w:rsid w:val="002F102E"/>
    <w:rsid w:val="002F1227"/>
    <w:rsid w:val="002F15BF"/>
    <w:rsid w:val="002F161C"/>
    <w:rsid w:val="002F185F"/>
    <w:rsid w:val="002F244E"/>
    <w:rsid w:val="002F3785"/>
    <w:rsid w:val="002F380C"/>
    <w:rsid w:val="002F477D"/>
    <w:rsid w:val="002F51F4"/>
    <w:rsid w:val="002F523E"/>
    <w:rsid w:val="002F5571"/>
    <w:rsid w:val="002F6F61"/>
    <w:rsid w:val="002F6F78"/>
    <w:rsid w:val="002F7B35"/>
    <w:rsid w:val="00301640"/>
    <w:rsid w:val="00301AF6"/>
    <w:rsid w:val="00301C06"/>
    <w:rsid w:val="00301C35"/>
    <w:rsid w:val="00301DCB"/>
    <w:rsid w:val="00301F17"/>
    <w:rsid w:val="00302AF9"/>
    <w:rsid w:val="00302FB6"/>
    <w:rsid w:val="00303009"/>
    <w:rsid w:val="0030354D"/>
    <w:rsid w:val="00304651"/>
    <w:rsid w:val="00304F94"/>
    <w:rsid w:val="003051BC"/>
    <w:rsid w:val="003053CB"/>
    <w:rsid w:val="0030598D"/>
    <w:rsid w:val="00305BB1"/>
    <w:rsid w:val="003064FE"/>
    <w:rsid w:val="003066A4"/>
    <w:rsid w:val="00306ECA"/>
    <w:rsid w:val="003075A0"/>
    <w:rsid w:val="003102BE"/>
    <w:rsid w:val="00310323"/>
    <w:rsid w:val="003104BC"/>
    <w:rsid w:val="00310AA2"/>
    <w:rsid w:val="00311779"/>
    <w:rsid w:val="003118C0"/>
    <w:rsid w:val="00312517"/>
    <w:rsid w:val="0031284D"/>
    <w:rsid w:val="003129F6"/>
    <w:rsid w:val="00312BB0"/>
    <w:rsid w:val="00313652"/>
    <w:rsid w:val="003139C4"/>
    <w:rsid w:val="00313AD5"/>
    <w:rsid w:val="00313C33"/>
    <w:rsid w:val="00313D57"/>
    <w:rsid w:val="00313DE7"/>
    <w:rsid w:val="00314487"/>
    <w:rsid w:val="00314687"/>
    <w:rsid w:val="00314AAE"/>
    <w:rsid w:val="003152D3"/>
    <w:rsid w:val="00315301"/>
    <w:rsid w:val="00315752"/>
    <w:rsid w:val="00315E85"/>
    <w:rsid w:val="003161AF"/>
    <w:rsid w:val="00316472"/>
    <w:rsid w:val="0031686B"/>
    <w:rsid w:val="00316935"/>
    <w:rsid w:val="00316B91"/>
    <w:rsid w:val="00316C4C"/>
    <w:rsid w:val="003175CB"/>
    <w:rsid w:val="00320112"/>
    <w:rsid w:val="0032078C"/>
    <w:rsid w:val="00320A16"/>
    <w:rsid w:val="00320B57"/>
    <w:rsid w:val="0032103A"/>
    <w:rsid w:val="0032132F"/>
    <w:rsid w:val="003213AF"/>
    <w:rsid w:val="00321B85"/>
    <w:rsid w:val="00321E5B"/>
    <w:rsid w:val="003228A3"/>
    <w:rsid w:val="003231FC"/>
    <w:rsid w:val="0032390C"/>
    <w:rsid w:val="003245C6"/>
    <w:rsid w:val="00324BA1"/>
    <w:rsid w:val="00324BEB"/>
    <w:rsid w:val="00325A64"/>
    <w:rsid w:val="00326D6C"/>
    <w:rsid w:val="003271AE"/>
    <w:rsid w:val="003277BA"/>
    <w:rsid w:val="00327803"/>
    <w:rsid w:val="0032785B"/>
    <w:rsid w:val="00330003"/>
    <w:rsid w:val="00330664"/>
    <w:rsid w:val="00330B06"/>
    <w:rsid w:val="00332F42"/>
    <w:rsid w:val="00333FB6"/>
    <w:rsid w:val="00334C2E"/>
    <w:rsid w:val="00334F83"/>
    <w:rsid w:val="003350D7"/>
    <w:rsid w:val="003354F8"/>
    <w:rsid w:val="00335588"/>
    <w:rsid w:val="00336D9C"/>
    <w:rsid w:val="0033707F"/>
    <w:rsid w:val="003371C7"/>
    <w:rsid w:val="00340B6A"/>
    <w:rsid w:val="00341419"/>
    <w:rsid w:val="00341746"/>
    <w:rsid w:val="00342484"/>
    <w:rsid w:val="00342514"/>
    <w:rsid w:val="0034281A"/>
    <w:rsid w:val="00342DEE"/>
    <w:rsid w:val="00342F3E"/>
    <w:rsid w:val="00343709"/>
    <w:rsid w:val="00343A6B"/>
    <w:rsid w:val="00343B4B"/>
    <w:rsid w:val="00343E01"/>
    <w:rsid w:val="003442BB"/>
    <w:rsid w:val="003446B8"/>
    <w:rsid w:val="00344B6A"/>
    <w:rsid w:val="0034555F"/>
    <w:rsid w:val="00345606"/>
    <w:rsid w:val="0034563A"/>
    <w:rsid w:val="0034588C"/>
    <w:rsid w:val="00345F49"/>
    <w:rsid w:val="00346224"/>
    <w:rsid w:val="00346387"/>
    <w:rsid w:val="003464E9"/>
    <w:rsid w:val="003472E2"/>
    <w:rsid w:val="00347465"/>
    <w:rsid w:val="003478EB"/>
    <w:rsid w:val="0035059F"/>
    <w:rsid w:val="00350788"/>
    <w:rsid w:val="0035157F"/>
    <w:rsid w:val="003515E9"/>
    <w:rsid w:val="00351777"/>
    <w:rsid w:val="003523B2"/>
    <w:rsid w:val="00352830"/>
    <w:rsid w:val="0035320E"/>
    <w:rsid w:val="003555AE"/>
    <w:rsid w:val="00355C51"/>
    <w:rsid w:val="00355DA2"/>
    <w:rsid w:val="003562D3"/>
    <w:rsid w:val="0035700B"/>
    <w:rsid w:val="003570D5"/>
    <w:rsid w:val="00357576"/>
    <w:rsid w:val="00357A0F"/>
    <w:rsid w:val="00360963"/>
    <w:rsid w:val="00360CBC"/>
    <w:rsid w:val="00360F49"/>
    <w:rsid w:val="0036107F"/>
    <w:rsid w:val="003615BC"/>
    <w:rsid w:val="00363B68"/>
    <w:rsid w:val="00363BAE"/>
    <w:rsid w:val="00363C62"/>
    <w:rsid w:val="00363DA9"/>
    <w:rsid w:val="00363EA7"/>
    <w:rsid w:val="003645B5"/>
    <w:rsid w:val="00364C2B"/>
    <w:rsid w:val="00364D24"/>
    <w:rsid w:val="00364D9D"/>
    <w:rsid w:val="003653A1"/>
    <w:rsid w:val="0036559D"/>
    <w:rsid w:val="003656CB"/>
    <w:rsid w:val="0036577D"/>
    <w:rsid w:val="00365B50"/>
    <w:rsid w:val="00365D52"/>
    <w:rsid w:val="00365E7E"/>
    <w:rsid w:val="00366E7F"/>
    <w:rsid w:val="0036704E"/>
    <w:rsid w:val="003675A2"/>
    <w:rsid w:val="003675C1"/>
    <w:rsid w:val="0037006E"/>
    <w:rsid w:val="003701CB"/>
    <w:rsid w:val="003704F2"/>
    <w:rsid w:val="00370C5B"/>
    <w:rsid w:val="00371242"/>
    <w:rsid w:val="00371583"/>
    <w:rsid w:val="00371DCB"/>
    <w:rsid w:val="00371E9E"/>
    <w:rsid w:val="00372661"/>
    <w:rsid w:val="003726C4"/>
    <w:rsid w:val="00372EAD"/>
    <w:rsid w:val="00372EC4"/>
    <w:rsid w:val="00372F3E"/>
    <w:rsid w:val="0037341F"/>
    <w:rsid w:val="003739CA"/>
    <w:rsid w:val="00373E4F"/>
    <w:rsid w:val="00374159"/>
    <w:rsid w:val="0037479B"/>
    <w:rsid w:val="00374978"/>
    <w:rsid w:val="0037649E"/>
    <w:rsid w:val="00377467"/>
    <w:rsid w:val="0038101E"/>
    <w:rsid w:val="00381287"/>
    <w:rsid w:val="0038189E"/>
    <w:rsid w:val="00382594"/>
    <w:rsid w:val="00382900"/>
    <w:rsid w:val="0038296C"/>
    <w:rsid w:val="00382B7B"/>
    <w:rsid w:val="00383E82"/>
    <w:rsid w:val="00383F70"/>
    <w:rsid w:val="003841A8"/>
    <w:rsid w:val="003843BB"/>
    <w:rsid w:val="00384726"/>
    <w:rsid w:val="0038479F"/>
    <w:rsid w:val="00384E0D"/>
    <w:rsid w:val="00384E18"/>
    <w:rsid w:val="003851A5"/>
    <w:rsid w:val="00385753"/>
    <w:rsid w:val="003866C2"/>
    <w:rsid w:val="003871B0"/>
    <w:rsid w:val="003871E3"/>
    <w:rsid w:val="003873D6"/>
    <w:rsid w:val="0038742E"/>
    <w:rsid w:val="00387782"/>
    <w:rsid w:val="003879B7"/>
    <w:rsid w:val="00387C72"/>
    <w:rsid w:val="003907D8"/>
    <w:rsid w:val="00390DDF"/>
    <w:rsid w:val="00390E06"/>
    <w:rsid w:val="0039118B"/>
    <w:rsid w:val="003913E9"/>
    <w:rsid w:val="0039190C"/>
    <w:rsid w:val="00391910"/>
    <w:rsid w:val="00391C74"/>
    <w:rsid w:val="003925A1"/>
    <w:rsid w:val="00392D2F"/>
    <w:rsid w:val="00392EE7"/>
    <w:rsid w:val="00393974"/>
    <w:rsid w:val="003941EE"/>
    <w:rsid w:val="00394234"/>
    <w:rsid w:val="003946DD"/>
    <w:rsid w:val="00394AA7"/>
    <w:rsid w:val="00394E34"/>
    <w:rsid w:val="00394F1D"/>
    <w:rsid w:val="003952A5"/>
    <w:rsid w:val="00395478"/>
    <w:rsid w:val="00395FDC"/>
    <w:rsid w:val="0039683E"/>
    <w:rsid w:val="00397229"/>
    <w:rsid w:val="003A0EE1"/>
    <w:rsid w:val="003A1B9A"/>
    <w:rsid w:val="003A1D7C"/>
    <w:rsid w:val="003A2B15"/>
    <w:rsid w:val="003A330D"/>
    <w:rsid w:val="003A3BA0"/>
    <w:rsid w:val="003A42C6"/>
    <w:rsid w:val="003A4F37"/>
    <w:rsid w:val="003A5162"/>
    <w:rsid w:val="003A5684"/>
    <w:rsid w:val="003A6E9F"/>
    <w:rsid w:val="003A754E"/>
    <w:rsid w:val="003A7D34"/>
    <w:rsid w:val="003A7DD5"/>
    <w:rsid w:val="003B03DB"/>
    <w:rsid w:val="003B0510"/>
    <w:rsid w:val="003B08FC"/>
    <w:rsid w:val="003B0DAB"/>
    <w:rsid w:val="003B106D"/>
    <w:rsid w:val="003B1999"/>
    <w:rsid w:val="003B1AF5"/>
    <w:rsid w:val="003B3C55"/>
    <w:rsid w:val="003B3E56"/>
    <w:rsid w:val="003B3EC0"/>
    <w:rsid w:val="003B575B"/>
    <w:rsid w:val="003B5B8A"/>
    <w:rsid w:val="003B5C15"/>
    <w:rsid w:val="003B5D43"/>
    <w:rsid w:val="003B5D9F"/>
    <w:rsid w:val="003B5E18"/>
    <w:rsid w:val="003B67BB"/>
    <w:rsid w:val="003B6EF0"/>
    <w:rsid w:val="003B72C8"/>
    <w:rsid w:val="003B760C"/>
    <w:rsid w:val="003B7D0F"/>
    <w:rsid w:val="003C075C"/>
    <w:rsid w:val="003C08C8"/>
    <w:rsid w:val="003C1812"/>
    <w:rsid w:val="003C18B9"/>
    <w:rsid w:val="003C1EE0"/>
    <w:rsid w:val="003C213A"/>
    <w:rsid w:val="003C213C"/>
    <w:rsid w:val="003C21D9"/>
    <w:rsid w:val="003C2911"/>
    <w:rsid w:val="003C34E8"/>
    <w:rsid w:val="003C367D"/>
    <w:rsid w:val="003C3F51"/>
    <w:rsid w:val="003C4178"/>
    <w:rsid w:val="003C42D5"/>
    <w:rsid w:val="003C46FD"/>
    <w:rsid w:val="003C4C3B"/>
    <w:rsid w:val="003C4E80"/>
    <w:rsid w:val="003C55FD"/>
    <w:rsid w:val="003C5A1C"/>
    <w:rsid w:val="003C5F60"/>
    <w:rsid w:val="003C7602"/>
    <w:rsid w:val="003C764E"/>
    <w:rsid w:val="003D0AC0"/>
    <w:rsid w:val="003D132A"/>
    <w:rsid w:val="003D19C8"/>
    <w:rsid w:val="003D1E94"/>
    <w:rsid w:val="003D2C5E"/>
    <w:rsid w:val="003D377D"/>
    <w:rsid w:val="003D383A"/>
    <w:rsid w:val="003D585A"/>
    <w:rsid w:val="003D7552"/>
    <w:rsid w:val="003E0723"/>
    <w:rsid w:val="003E074E"/>
    <w:rsid w:val="003E0DE9"/>
    <w:rsid w:val="003E10AC"/>
    <w:rsid w:val="003E1456"/>
    <w:rsid w:val="003E1CBD"/>
    <w:rsid w:val="003E3213"/>
    <w:rsid w:val="003E3691"/>
    <w:rsid w:val="003E4974"/>
    <w:rsid w:val="003E5D0A"/>
    <w:rsid w:val="003E6251"/>
    <w:rsid w:val="003E75AB"/>
    <w:rsid w:val="003E7E3C"/>
    <w:rsid w:val="003F0972"/>
    <w:rsid w:val="003F1100"/>
    <w:rsid w:val="003F1244"/>
    <w:rsid w:val="003F2232"/>
    <w:rsid w:val="003F24C2"/>
    <w:rsid w:val="003F2562"/>
    <w:rsid w:val="003F3A7E"/>
    <w:rsid w:val="003F4885"/>
    <w:rsid w:val="003F5D86"/>
    <w:rsid w:val="003F626E"/>
    <w:rsid w:val="003F63FC"/>
    <w:rsid w:val="003F6526"/>
    <w:rsid w:val="003F6F50"/>
    <w:rsid w:val="003F7AD7"/>
    <w:rsid w:val="004009F6"/>
    <w:rsid w:val="00400FD9"/>
    <w:rsid w:val="00401143"/>
    <w:rsid w:val="00401360"/>
    <w:rsid w:val="00402612"/>
    <w:rsid w:val="0040284C"/>
    <w:rsid w:val="0040393E"/>
    <w:rsid w:val="00404438"/>
    <w:rsid w:val="00404688"/>
    <w:rsid w:val="00404DE6"/>
    <w:rsid w:val="00405A76"/>
    <w:rsid w:val="00405CF5"/>
    <w:rsid w:val="004060C1"/>
    <w:rsid w:val="0040644F"/>
    <w:rsid w:val="00407004"/>
    <w:rsid w:val="004070AD"/>
    <w:rsid w:val="004070BB"/>
    <w:rsid w:val="00407B95"/>
    <w:rsid w:val="00407C84"/>
    <w:rsid w:val="00407FDB"/>
    <w:rsid w:val="0041090A"/>
    <w:rsid w:val="0041212C"/>
    <w:rsid w:val="004125AC"/>
    <w:rsid w:val="00412947"/>
    <w:rsid w:val="00412FDB"/>
    <w:rsid w:val="00413124"/>
    <w:rsid w:val="004137C9"/>
    <w:rsid w:val="0041395E"/>
    <w:rsid w:val="004142DA"/>
    <w:rsid w:val="004142E5"/>
    <w:rsid w:val="00414A95"/>
    <w:rsid w:val="00414B56"/>
    <w:rsid w:val="00414EF7"/>
    <w:rsid w:val="00414FCF"/>
    <w:rsid w:val="00415161"/>
    <w:rsid w:val="00415894"/>
    <w:rsid w:val="004164C8"/>
    <w:rsid w:val="0041692B"/>
    <w:rsid w:val="00417298"/>
    <w:rsid w:val="00417D27"/>
    <w:rsid w:val="00420117"/>
    <w:rsid w:val="00420D97"/>
    <w:rsid w:val="00420E0A"/>
    <w:rsid w:val="0042243E"/>
    <w:rsid w:val="00422DE9"/>
    <w:rsid w:val="00422FFF"/>
    <w:rsid w:val="00423659"/>
    <w:rsid w:val="0042365F"/>
    <w:rsid w:val="00423FE1"/>
    <w:rsid w:val="00423FEB"/>
    <w:rsid w:val="00424150"/>
    <w:rsid w:val="004244A3"/>
    <w:rsid w:val="00424FB3"/>
    <w:rsid w:val="0042559F"/>
    <w:rsid w:val="00425F1C"/>
    <w:rsid w:val="00426918"/>
    <w:rsid w:val="00426CB2"/>
    <w:rsid w:val="00426E98"/>
    <w:rsid w:val="00427684"/>
    <w:rsid w:val="0043044A"/>
    <w:rsid w:val="00431028"/>
    <w:rsid w:val="0043117A"/>
    <w:rsid w:val="00431808"/>
    <w:rsid w:val="004318DD"/>
    <w:rsid w:val="00431AAB"/>
    <w:rsid w:val="00432806"/>
    <w:rsid w:val="004329F8"/>
    <w:rsid w:val="004343DA"/>
    <w:rsid w:val="00434CAE"/>
    <w:rsid w:val="00434FB6"/>
    <w:rsid w:val="00436116"/>
    <w:rsid w:val="00437221"/>
    <w:rsid w:val="0043778B"/>
    <w:rsid w:val="00440059"/>
    <w:rsid w:val="00440410"/>
    <w:rsid w:val="0044137C"/>
    <w:rsid w:val="00441AFC"/>
    <w:rsid w:val="00441CF3"/>
    <w:rsid w:val="004420E2"/>
    <w:rsid w:val="00442937"/>
    <w:rsid w:val="00442AA6"/>
    <w:rsid w:val="00442BAE"/>
    <w:rsid w:val="00442C18"/>
    <w:rsid w:val="00443EC8"/>
    <w:rsid w:val="004453B8"/>
    <w:rsid w:val="0044557A"/>
    <w:rsid w:val="004456F7"/>
    <w:rsid w:val="004472A6"/>
    <w:rsid w:val="00447EBA"/>
    <w:rsid w:val="0045022A"/>
    <w:rsid w:val="004503B8"/>
    <w:rsid w:val="004505AA"/>
    <w:rsid w:val="00450D0E"/>
    <w:rsid w:val="004510ED"/>
    <w:rsid w:val="00451933"/>
    <w:rsid w:val="00451FE7"/>
    <w:rsid w:val="004524C8"/>
    <w:rsid w:val="00452B9E"/>
    <w:rsid w:val="00455E1B"/>
    <w:rsid w:val="00455EB2"/>
    <w:rsid w:val="00460D93"/>
    <w:rsid w:val="0046174F"/>
    <w:rsid w:val="00461800"/>
    <w:rsid w:val="0046211B"/>
    <w:rsid w:val="004635CC"/>
    <w:rsid w:val="004638E9"/>
    <w:rsid w:val="00463F5C"/>
    <w:rsid w:val="0046419E"/>
    <w:rsid w:val="004644DF"/>
    <w:rsid w:val="00464878"/>
    <w:rsid w:val="00464EAE"/>
    <w:rsid w:val="00465704"/>
    <w:rsid w:val="00465AA5"/>
    <w:rsid w:val="00465DF1"/>
    <w:rsid w:val="004660D9"/>
    <w:rsid w:val="0046643C"/>
    <w:rsid w:val="004666AA"/>
    <w:rsid w:val="00466EDB"/>
    <w:rsid w:val="004675C7"/>
    <w:rsid w:val="0046797D"/>
    <w:rsid w:val="00467A10"/>
    <w:rsid w:val="00470D5F"/>
    <w:rsid w:val="00471158"/>
    <w:rsid w:val="00471905"/>
    <w:rsid w:val="0047209D"/>
    <w:rsid w:val="0047211C"/>
    <w:rsid w:val="0047327E"/>
    <w:rsid w:val="0047359D"/>
    <w:rsid w:val="00473C76"/>
    <w:rsid w:val="004742FD"/>
    <w:rsid w:val="004756F4"/>
    <w:rsid w:val="0047586A"/>
    <w:rsid w:val="00475DE0"/>
    <w:rsid w:val="00476117"/>
    <w:rsid w:val="00477496"/>
    <w:rsid w:val="004776B5"/>
    <w:rsid w:val="004777DC"/>
    <w:rsid w:val="00481AEA"/>
    <w:rsid w:val="00481CCD"/>
    <w:rsid w:val="00482044"/>
    <w:rsid w:val="00483307"/>
    <w:rsid w:val="0048334D"/>
    <w:rsid w:val="00483439"/>
    <w:rsid w:val="004834DC"/>
    <w:rsid w:val="00483998"/>
    <w:rsid w:val="00483B38"/>
    <w:rsid w:val="004840A4"/>
    <w:rsid w:val="00484416"/>
    <w:rsid w:val="00484BBE"/>
    <w:rsid w:val="00484F00"/>
    <w:rsid w:val="00485189"/>
    <w:rsid w:val="00485445"/>
    <w:rsid w:val="00485839"/>
    <w:rsid w:val="004865AC"/>
    <w:rsid w:val="00486D73"/>
    <w:rsid w:val="00486FED"/>
    <w:rsid w:val="004871D6"/>
    <w:rsid w:val="004873A3"/>
    <w:rsid w:val="00487D4F"/>
    <w:rsid w:val="00492273"/>
    <w:rsid w:val="00492B16"/>
    <w:rsid w:val="00492E04"/>
    <w:rsid w:val="00492F6D"/>
    <w:rsid w:val="004944EF"/>
    <w:rsid w:val="00495330"/>
    <w:rsid w:val="00495627"/>
    <w:rsid w:val="0049655B"/>
    <w:rsid w:val="004969EC"/>
    <w:rsid w:val="00496DD3"/>
    <w:rsid w:val="00497244"/>
    <w:rsid w:val="00497315"/>
    <w:rsid w:val="00497B1C"/>
    <w:rsid w:val="00497F4F"/>
    <w:rsid w:val="00497F7C"/>
    <w:rsid w:val="004A0007"/>
    <w:rsid w:val="004A0918"/>
    <w:rsid w:val="004A097A"/>
    <w:rsid w:val="004A0D45"/>
    <w:rsid w:val="004A1C5F"/>
    <w:rsid w:val="004A1E9F"/>
    <w:rsid w:val="004A1F36"/>
    <w:rsid w:val="004A3249"/>
    <w:rsid w:val="004A39BD"/>
    <w:rsid w:val="004A3B94"/>
    <w:rsid w:val="004A56D6"/>
    <w:rsid w:val="004A5701"/>
    <w:rsid w:val="004A5DC2"/>
    <w:rsid w:val="004A607B"/>
    <w:rsid w:val="004A6117"/>
    <w:rsid w:val="004A6ABA"/>
    <w:rsid w:val="004A6E51"/>
    <w:rsid w:val="004A6E8F"/>
    <w:rsid w:val="004A7638"/>
    <w:rsid w:val="004A76A6"/>
    <w:rsid w:val="004A76CB"/>
    <w:rsid w:val="004A7FCC"/>
    <w:rsid w:val="004B02B8"/>
    <w:rsid w:val="004B09AA"/>
    <w:rsid w:val="004B0E74"/>
    <w:rsid w:val="004B12E1"/>
    <w:rsid w:val="004B153B"/>
    <w:rsid w:val="004B165D"/>
    <w:rsid w:val="004B1DE2"/>
    <w:rsid w:val="004B22F1"/>
    <w:rsid w:val="004B25F8"/>
    <w:rsid w:val="004B2EE9"/>
    <w:rsid w:val="004B38CD"/>
    <w:rsid w:val="004B3A02"/>
    <w:rsid w:val="004B3B18"/>
    <w:rsid w:val="004B3B90"/>
    <w:rsid w:val="004B400A"/>
    <w:rsid w:val="004B4066"/>
    <w:rsid w:val="004B5676"/>
    <w:rsid w:val="004B599B"/>
    <w:rsid w:val="004B6A09"/>
    <w:rsid w:val="004B781B"/>
    <w:rsid w:val="004B7B00"/>
    <w:rsid w:val="004C0DD5"/>
    <w:rsid w:val="004C1172"/>
    <w:rsid w:val="004C1303"/>
    <w:rsid w:val="004C163C"/>
    <w:rsid w:val="004C17F1"/>
    <w:rsid w:val="004C2366"/>
    <w:rsid w:val="004C2D70"/>
    <w:rsid w:val="004C3B43"/>
    <w:rsid w:val="004C3C64"/>
    <w:rsid w:val="004C3C76"/>
    <w:rsid w:val="004C3C7D"/>
    <w:rsid w:val="004C409B"/>
    <w:rsid w:val="004C4A73"/>
    <w:rsid w:val="004C65EE"/>
    <w:rsid w:val="004C7525"/>
    <w:rsid w:val="004C7682"/>
    <w:rsid w:val="004C7B94"/>
    <w:rsid w:val="004D0D43"/>
    <w:rsid w:val="004D0FAD"/>
    <w:rsid w:val="004D0FF8"/>
    <w:rsid w:val="004D1044"/>
    <w:rsid w:val="004D16B3"/>
    <w:rsid w:val="004D2718"/>
    <w:rsid w:val="004D336F"/>
    <w:rsid w:val="004D4872"/>
    <w:rsid w:val="004D522C"/>
    <w:rsid w:val="004D5938"/>
    <w:rsid w:val="004D5987"/>
    <w:rsid w:val="004D5C52"/>
    <w:rsid w:val="004D625E"/>
    <w:rsid w:val="004D673B"/>
    <w:rsid w:val="004D6962"/>
    <w:rsid w:val="004D6CF6"/>
    <w:rsid w:val="004D72D8"/>
    <w:rsid w:val="004D782D"/>
    <w:rsid w:val="004D7C75"/>
    <w:rsid w:val="004D7E7F"/>
    <w:rsid w:val="004E0AD3"/>
    <w:rsid w:val="004E115D"/>
    <w:rsid w:val="004E2273"/>
    <w:rsid w:val="004E242C"/>
    <w:rsid w:val="004E29D4"/>
    <w:rsid w:val="004E2D43"/>
    <w:rsid w:val="004E2D5D"/>
    <w:rsid w:val="004E2D82"/>
    <w:rsid w:val="004E2F55"/>
    <w:rsid w:val="004E309E"/>
    <w:rsid w:val="004E343F"/>
    <w:rsid w:val="004E37AF"/>
    <w:rsid w:val="004E3B48"/>
    <w:rsid w:val="004E3C3C"/>
    <w:rsid w:val="004E49A3"/>
    <w:rsid w:val="004E52CD"/>
    <w:rsid w:val="004E5D4D"/>
    <w:rsid w:val="004E6471"/>
    <w:rsid w:val="004E67F0"/>
    <w:rsid w:val="004E6C96"/>
    <w:rsid w:val="004E6CD2"/>
    <w:rsid w:val="004E7363"/>
    <w:rsid w:val="004E7445"/>
    <w:rsid w:val="004E754D"/>
    <w:rsid w:val="004E7866"/>
    <w:rsid w:val="004E7FD9"/>
    <w:rsid w:val="004F01F4"/>
    <w:rsid w:val="004F0593"/>
    <w:rsid w:val="004F18B3"/>
    <w:rsid w:val="004F1AB4"/>
    <w:rsid w:val="004F1C76"/>
    <w:rsid w:val="004F2507"/>
    <w:rsid w:val="004F2CC4"/>
    <w:rsid w:val="004F3941"/>
    <w:rsid w:val="004F3949"/>
    <w:rsid w:val="004F42AA"/>
    <w:rsid w:val="004F47B9"/>
    <w:rsid w:val="004F4A77"/>
    <w:rsid w:val="004F4BEB"/>
    <w:rsid w:val="004F4F56"/>
    <w:rsid w:val="004F5403"/>
    <w:rsid w:val="004F68C9"/>
    <w:rsid w:val="004F7525"/>
    <w:rsid w:val="004F7568"/>
    <w:rsid w:val="004F7F6C"/>
    <w:rsid w:val="00500B1F"/>
    <w:rsid w:val="00500C35"/>
    <w:rsid w:val="00501020"/>
    <w:rsid w:val="00501223"/>
    <w:rsid w:val="00501273"/>
    <w:rsid w:val="005015A4"/>
    <w:rsid w:val="0050172E"/>
    <w:rsid w:val="0050196E"/>
    <w:rsid w:val="00501C60"/>
    <w:rsid w:val="00501FFB"/>
    <w:rsid w:val="00502C7B"/>
    <w:rsid w:val="00503C62"/>
    <w:rsid w:val="00503DCA"/>
    <w:rsid w:val="00503DE9"/>
    <w:rsid w:val="005046CE"/>
    <w:rsid w:val="00504B12"/>
    <w:rsid w:val="00504D6D"/>
    <w:rsid w:val="00504E7A"/>
    <w:rsid w:val="005054F2"/>
    <w:rsid w:val="00505656"/>
    <w:rsid w:val="005057DC"/>
    <w:rsid w:val="00506BE8"/>
    <w:rsid w:val="00507C28"/>
    <w:rsid w:val="00510076"/>
    <w:rsid w:val="00510787"/>
    <w:rsid w:val="005107DD"/>
    <w:rsid w:val="00510981"/>
    <w:rsid w:val="005118AB"/>
    <w:rsid w:val="00512410"/>
    <w:rsid w:val="00512E40"/>
    <w:rsid w:val="005134C5"/>
    <w:rsid w:val="005135E9"/>
    <w:rsid w:val="00514BCE"/>
    <w:rsid w:val="005150EE"/>
    <w:rsid w:val="0051510F"/>
    <w:rsid w:val="00515233"/>
    <w:rsid w:val="00515C46"/>
    <w:rsid w:val="00516133"/>
    <w:rsid w:val="005163BF"/>
    <w:rsid w:val="00516CA3"/>
    <w:rsid w:val="005175A1"/>
    <w:rsid w:val="00517622"/>
    <w:rsid w:val="0051790C"/>
    <w:rsid w:val="0051798E"/>
    <w:rsid w:val="0052081A"/>
    <w:rsid w:val="0052111A"/>
    <w:rsid w:val="00521129"/>
    <w:rsid w:val="005212FB"/>
    <w:rsid w:val="00521376"/>
    <w:rsid w:val="005215C9"/>
    <w:rsid w:val="00521FE8"/>
    <w:rsid w:val="005223A8"/>
    <w:rsid w:val="00522514"/>
    <w:rsid w:val="00522836"/>
    <w:rsid w:val="005232CA"/>
    <w:rsid w:val="0052386E"/>
    <w:rsid w:val="005239F4"/>
    <w:rsid w:val="0052406A"/>
    <w:rsid w:val="005246D8"/>
    <w:rsid w:val="005246E3"/>
    <w:rsid w:val="00524A0D"/>
    <w:rsid w:val="00524A21"/>
    <w:rsid w:val="00524ED4"/>
    <w:rsid w:val="00524F90"/>
    <w:rsid w:val="005258D4"/>
    <w:rsid w:val="00525C5B"/>
    <w:rsid w:val="00526047"/>
    <w:rsid w:val="005260F9"/>
    <w:rsid w:val="00526561"/>
    <w:rsid w:val="00526E10"/>
    <w:rsid w:val="00527045"/>
    <w:rsid w:val="005271B4"/>
    <w:rsid w:val="00527337"/>
    <w:rsid w:val="005277D0"/>
    <w:rsid w:val="00527B60"/>
    <w:rsid w:val="005302DD"/>
    <w:rsid w:val="00530AE9"/>
    <w:rsid w:val="00531037"/>
    <w:rsid w:val="005318F9"/>
    <w:rsid w:val="00531A09"/>
    <w:rsid w:val="0053224A"/>
    <w:rsid w:val="0053266B"/>
    <w:rsid w:val="00532CA0"/>
    <w:rsid w:val="00533270"/>
    <w:rsid w:val="005332AC"/>
    <w:rsid w:val="005339D0"/>
    <w:rsid w:val="00533A7C"/>
    <w:rsid w:val="005347CE"/>
    <w:rsid w:val="00534C31"/>
    <w:rsid w:val="0053557F"/>
    <w:rsid w:val="005358BB"/>
    <w:rsid w:val="005358E7"/>
    <w:rsid w:val="00535D58"/>
    <w:rsid w:val="00536233"/>
    <w:rsid w:val="0053643C"/>
    <w:rsid w:val="005371A9"/>
    <w:rsid w:val="00537405"/>
    <w:rsid w:val="005377E9"/>
    <w:rsid w:val="00537A01"/>
    <w:rsid w:val="00537EE4"/>
    <w:rsid w:val="00540460"/>
    <w:rsid w:val="0054064F"/>
    <w:rsid w:val="00540D89"/>
    <w:rsid w:val="00540F60"/>
    <w:rsid w:val="00541DCD"/>
    <w:rsid w:val="00541E1D"/>
    <w:rsid w:val="005422F8"/>
    <w:rsid w:val="005426BF"/>
    <w:rsid w:val="00542872"/>
    <w:rsid w:val="00542F46"/>
    <w:rsid w:val="00543B48"/>
    <w:rsid w:val="00544013"/>
    <w:rsid w:val="0054443D"/>
    <w:rsid w:val="005445BB"/>
    <w:rsid w:val="00544E30"/>
    <w:rsid w:val="00546378"/>
    <w:rsid w:val="0054645E"/>
    <w:rsid w:val="00546DC0"/>
    <w:rsid w:val="0054744A"/>
    <w:rsid w:val="00547676"/>
    <w:rsid w:val="005478F8"/>
    <w:rsid w:val="00547C99"/>
    <w:rsid w:val="00550667"/>
    <w:rsid w:val="00550BA9"/>
    <w:rsid w:val="00551022"/>
    <w:rsid w:val="00551401"/>
    <w:rsid w:val="0055143A"/>
    <w:rsid w:val="00552BCD"/>
    <w:rsid w:val="00553425"/>
    <w:rsid w:val="0055392A"/>
    <w:rsid w:val="0055406B"/>
    <w:rsid w:val="0055448E"/>
    <w:rsid w:val="0055469E"/>
    <w:rsid w:val="00554AF6"/>
    <w:rsid w:val="00556659"/>
    <w:rsid w:val="005568A2"/>
    <w:rsid w:val="00556A9A"/>
    <w:rsid w:val="00556B39"/>
    <w:rsid w:val="00556DA3"/>
    <w:rsid w:val="0055756E"/>
    <w:rsid w:val="00557F1D"/>
    <w:rsid w:val="005604C0"/>
    <w:rsid w:val="0056067E"/>
    <w:rsid w:val="00560775"/>
    <w:rsid w:val="00560EA3"/>
    <w:rsid w:val="00561685"/>
    <w:rsid w:val="00561BCA"/>
    <w:rsid w:val="0056265A"/>
    <w:rsid w:val="0056319A"/>
    <w:rsid w:val="005631ED"/>
    <w:rsid w:val="0056364C"/>
    <w:rsid w:val="00563D0C"/>
    <w:rsid w:val="00564DF2"/>
    <w:rsid w:val="005651ED"/>
    <w:rsid w:val="0056555D"/>
    <w:rsid w:val="00565A0B"/>
    <w:rsid w:val="00565D3A"/>
    <w:rsid w:val="00565F31"/>
    <w:rsid w:val="005665DB"/>
    <w:rsid w:val="00566887"/>
    <w:rsid w:val="00566AE5"/>
    <w:rsid w:val="0056761C"/>
    <w:rsid w:val="00567652"/>
    <w:rsid w:val="005676E3"/>
    <w:rsid w:val="0056797A"/>
    <w:rsid w:val="005700DA"/>
    <w:rsid w:val="00571B4C"/>
    <w:rsid w:val="00571C83"/>
    <w:rsid w:val="00572283"/>
    <w:rsid w:val="00572679"/>
    <w:rsid w:val="005726E8"/>
    <w:rsid w:val="00572757"/>
    <w:rsid w:val="00573E95"/>
    <w:rsid w:val="005741D7"/>
    <w:rsid w:val="0057528E"/>
    <w:rsid w:val="0057573A"/>
    <w:rsid w:val="00575956"/>
    <w:rsid w:val="0057679C"/>
    <w:rsid w:val="00577158"/>
    <w:rsid w:val="005779AF"/>
    <w:rsid w:val="00577B54"/>
    <w:rsid w:val="00577B58"/>
    <w:rsid w:val="005801A5"/>
    <w:rsid w:val="00580228"/>
    <w:rsid w:val="005807A8"/>
    <w:rsid w:val="00580964"/>
    <w:rsid w:val="005812DF"/>
    <w:rsid w:val="00582C55"/>
    <w:rsid w:val="00583D59"/>
    <w:rsid w:val="005845ED"/>
    <w:rsid w:val="00584A03"/>
    <w:rsid w:val="0058534E"/>
    <w:rsid w:val="0058580C"/>
    <w:rsid w:val="00585A48"/>
    <w:rsid w:val="00585ACF"/>
    <w:rsid w:val="00586086"/>
    <w:rsid w:val="0058624E"/>
    <w:rsid w:val="005867D8"/>
    <w:rsid w:val="00587EF1"/>
    <w:rsid w:val="005900FB"/>
    <w:rsid w:val="005904C9"/>
    <w:rsid w:val="0059080F"/>
    <w:rsid w:val="005908B2"/>
    <w:rsid w:val="00591579"/>
    <w:rsid w:val="005918A7"/>
    <w:rsid w:val="00591BCF"/>
    <w:rsid w:val="005921C3"/>
    <w:rsid w:val="0059236D"/>
    <w:rsid w:val="0059250A"/>
    <w:rsid w:val="005927FD"/>
    <w:rsid w:val="00592E42"/>
    <w:rsid w:val="005930FD"/>
    <w:rsid w:val="005938E7"/>
    <w:rsid w:val="00593CDD"/>
    <w:rsid w:val="00594026"/>
    <w:rsid w:val="005944F3"/>
    <w:rsid w:val="005950AF"/>
    <w:rsid w:val="005951D3"/>
    <w:rsid w:val="0059528B"/>
    <w:rsid w:val="005956DD"/>
    <w:rsid w:val="00595BF9"/>
    <w:rsid w:val="0059777C"/>
    <w:rsid w:val="005978CA"/>
    <w:rsid w:val="005A00AC"/>
    <w:rsid w:val="005A0197"/>
    <w:rsid w:val="005A073B"/>
    <w:rsid w:val="005A1106"/>
    <w:rsid w:val="005A14B6"/>
    <w:rsid w:val="005A1975"/>
    <w:rsid w:val="005A1ADB"/>
    <w:rsid w:val="005A2698"/>
    <w:rsid w:val="005A2746"/>
    <w:rsid w:val="005A2ED2"/>
    <w:rsid w:val="005A31A1"/>
    <w:rsid w:val="005A4992"/>
    <w:rsid w:val="005A4C81"/>
    <w:rsid w:val="005A59F8"/>
    <w:rsid w:val="005A62AB"/>
    <w:rsid w:val="005A6348"/>
    <w:rsid w:val="005A6571"/>
    <w:rsid w:val="005A71A4"/>
    <w:rsid w:val="005A744E"/>
    <w:rsid w:val="005B1830"/>
    <w:rsid w:val="005B1DBA"/>
    <w:rsid w:val="005B2350"/>
    <w:rsid w:val="005B27B2"/>
    <w:rsid w:val="005B37A3"/>
    <w:rsid w:val="005B37CC"/>
    <w:rsid w:val="005B402A"/>
    <w:rsid w:val="005B4602"/>
    <w:rsid w:val="005B4D68"/>
    <w:rsid w:val="005B5CB6"/>
    <w:rsid w:val="005B6530"/>
    <w:rsid w:val="005B6BA3"/>
    <w:rsid w:val="005B6D54"/>
    <w:rsid w:val="005B7A1A"/>
    <w:rsid w:val="005B7A30"/>
    <w:rsid w:val="005C02DB"/>
    <w:rsid w:val="005C0564"/>
    <w:rsid w:val="005C0568"/>
    <w:rsid w:val="005C0E38"/>
    <w:rsid w:val="005C10B8"/>
    <w:rsid w:val="005C175B"/>
    <w:rsid w:val="005C19CC"/>
    <w:rsid w:val="005C1F41"/>
    <w:rsid w:val="005C20A8"/>
    <w:rsid w:val="005C25D2"/>
    <w:rsid w:val="005C3165"/>
    <w:rsid w:val="005C3AFF"/>
    <w:rsid w:val="005C3D02"/>
    <w:rsid w:val="005C4A14"/>
    <w:rsid w:val="005C4D9C"/>
    <w:rsid w:val="005C5385"/>
    <w:rsid w:val="005C5BB1"/>
    <w:rsid w:val="005C5C9B"/>
    <w:rsid w:val="005C6077"/>
    <w:rsid w:val="005C625D"/>
    <w:rsid w:val="005C77F7"/>
    <w:rsid w:val="005C7F33"/>
    <w:rsid w:val="005D073F"/>
    <w:rsid w:val="005D0C9F"/>
    <w:rsid w:val="005D1310"/>
    <w:rsid w:val="005D1BFD"/>
    <w:rsid w:val="005D2688"/>
    <w:rsid w:val="005D2818"/>
    <w:rsid w:val="005D2931"/>
    <w:rsid w:val="005D32D1"/>
    <w:rsid w:val="005D3EDD"/>
    <w:rsid w:val="005D40F9"/>
    <w:rsid w:val="005D41F3"/>
    <w:rsid w:val="005D4A84"/>
    <w:rsid w:val="005D4F24"/>
    <w:rsid w:val="005D5501"/>
    <w:rsid w:val="005D5813"/>
    <w:rsid w:val="005D616F"/>
    <w:rsid w:val="005D61E1"/>
    <w:rsid w:val="005D6365"/>
    <w:rsid w:val="005E00F0"/>
    <w:rsid w:val="005E0542"/>
    <w:rsid w:val="005E05DB"/>
    <w:rsid w:val="005E0A36"/>
    <w:rsid w:val="005E0ADE"/>
    <w:rsid w:val="005E0F2B"/>
    <w:rsid w:val="005E16F3"/>
    <w:rsid w:val="005E1CCB"/>
    <w:rsid w:val="005E24C7"/>
    <w:rsid w:val="005E24DA"/>
    <w:rsid w:val="005E2B34"/>
    <w:rsid w:val="005E35EC"/>
    <w:rsid w:val="005E386C"/>
    <w:rsid w:val="005E3DC3"/>
    <w:rsid w:val="005E4092"/>
    <w:rsid w:val="005E42F8"/>
    <w:rsid w:val="005E43EB"/>
    <w:rsid w:val="005E4750"/>
    <w:rsid w:val="005E4BE4"/>
    <w:rsid w:val="005E5189"/>
    <w:rsid w:val="005E57E4"/>
    <w:rsid w:val="005E618A"/>
    <w:rsid w:val="005E62F6"/>
    <w:rsid w:val="005E67D3"/>
    <w:rsid w:val="005E69C8"/>
    <w:rsid w:val="005E6BE9"/>
    <w:rsid w:val="005E713D"/>
    <w:rsid w:val="005E71D9"/>
    <w:rsid w:val="005E765E"/>
    <w:rsid w:val="005E79C7"/>
    <w:rsid w:val="005E7DFB"/>
    <w:rsid w:val="005F1CF1"/>
    <w:rsid w:val="005F20AD"/>
    <w:rsid w:val="005F20E2"/>
    <w:rsid w:val="005F2C06"/>
    <w:rsid w:val="005F3C39"/>
    <w:rsid w:val="005F40B0"/>
    <w:rsid w:val="005F417B"/>
    <w:rsid w:val="005F446C"/>
    <w:rsid w:val="005F6857"/>
    <w:rsid w:val="005F6E8B"/>
    <w:rsid w:val="005F71AE"/>
    <w:rsid w:val="005F7801"/>
    <w:rsid w:val="005F7CDE"/>
    <w:rsid w:val="005F7D68"/>
    <w:rsid w:val="0060068F"/>
    <w:rsid w:val="0060178E"/>
    <w:rsid w:val="00601CAD"/>
    <w:rsid w:val="00601CFB"/>
    <w:rsid w:val="00601F7A"/>
    <w:rsid w:val="006021F9"/>
    <w:rsid w:val="0060350E"/>
    <w:rsid w:val="006043D2"/>
    <w:rsid w:val="00605173"/>
    <w:rsid w:val="006052CE"/>
    <w:rsid w:val="006059CB"/>
    <w:rsid w:val="0060636C"/>
    <w:rsid w:val="006070A5"/>
    <w:rsid w:val="00607784"/>
    <w:rsid w:val="00607DE7"/>
    <w:rsid w:val="00610073"/>
    <w:rsid w:val="0061099E"/>
    <w:rsid w:val="00610A71"/>
    <w:rsid w:val="00610D9A"/>
    <w:rsid w:val="00611344"/>
    <w:rsid w:val="00611A35"/>
    <w:rsid w:val="00611B8F"/>
    <w:rsid w:val="00611EBA"/>
    <w:rsid w:val="00612AC9"/>
    <w:rsid w:val="00612E2F"/>
    <w:rsid w:val="0061342D"/>
    <w:rsid w:val="00613B78"/>
    <w:rsid w:val="00614623"/>
    <w:rsid w:val="00614761"/>
    <w:rsid w:val="00615017"/>
    <w:rsid w:val="006155B8"/>
    <w:rsid w:val="00616807"/>
    <w:rsid w:val="00616D01"/>
    <w:rsid w:val="00616FDD"/>
    <w:rsid w:val="006170EA"/>
    <w:rsid w:val="00617366"/>
    <w:rsid w:val="00617662"/>
    <w:rsid w:val="00617962"/>
    <w:rsid w:val="00617D02"/>
    <w:rsid w:val="00617DFF"/>
    <w:rsid w:val="00617E6A"/>
    <w:rsid w:val="00617E85"/>
    <w:rsid w:val="006208D7"/>
    <w:rsid w:val="00621E6C"/>
    <w:rsid w:val="006231BE"/>
    <w:rsid w:val="0062372B"/>
    <w:rsid w:val="006237AD"/>
    <w:rsid w:val="0062380E"/>
    <w:rsid w:val="00623F18"/>
    <w:rsid w:val="0062433D"/>
    <w:rsid w:val="0062450C"/>
    <w:rsid w:val="006248D2"/>
    <w:rsid w:val="00624D90"/>
    <w:rsid w:val="00625DED"/>
    <w:rsid w:val="00626AEA"/>
    <w:rsid w:val="006274EB"/>
    <w:rsid w:val="006277A0"/>
    <w:rsid w:val="00627AE5"/>
    <w:rsid w:val="00627B46"/>
    <w:rsid w:val="00627B99"/>
    <w:rsid w:val="00627BA2"/>
    <w:rsid w:val="00630CA3"/>
    <w:rsid w:val="006310A0"/>
    <w:rsid w:val="0063139E"/>
    <w:rsid w:val="00631583"/>
    <w:rsid w:val="00631FB8"/>
    <w:rsid w:val="00632B63"/>
    <w:rsid w:val="0063321C"/>
    <w:rsid w:val="0063384D"/>
    <w:rsid w:val="006338E8"/>
    <w:rsid w:val="0063401A"/>
    <w:rsid w:val="00634D0D"/>
    <w:rsid w:val="00635E36"/>
    <w:rsid w:val="00635FA1"/>
    <w:rsid w:val="00636639"/>
    <w:rsid w:val="00636741"/>
    <w:rsid w:val="0063733F"/>
    <w:rsid w:val="00640217"/>
    <w:rsid w:val="00640359"/>
    <w:rsid w:val="00640BAB"/>
    <w:rsid w:val="006411F7"/>
    <w:rsid w:val="00641631"/>
    <w:rsid w:val="006427F9"/>
    <w:rsid w:val="00642B79"/>
    <w:rsid w:val="006435E6"/>
    <w:rsid w:val="006436BF"/>
    <w:rsid w:val="00643CAD"/>
    <w:rsid w:val="00644679"/>
    <w:rsid w:val="00644A69"/>
    <w:rsid w:val="0064545B"/>
    <w:rsid w:val="00645A55"/>
    <w:rsid w:val="00645B11"/>
    <w:rsid w:val="00646062"/>
    <w:rsid w:val="006463A8"/>
    <w:rsid w:val="006463DB"/>
    <w:rsid w:val="006464AC"/>
    <w:rsid w:val="006469C6"/>
    <w:rsid w:val="0064756C"/>
    <w:rsid w:val="00647D03"/>
    <w:rsid w:val="0065047C"/>
    <w:rsid w:val="00650658"/>
    <w:rsid w:val="006508AF"/>
    <w:rsid w:val="006513F2"/>
    <w:rsid w:val="0065188A"/>
    <w:rsid w:val="00652B1B"/>
    <w:rsid w:val="006533FD"/>
    <w:rsid w:val="006537C4"/>
    <w:rsid w:val="00654614"/>
    <w:rsid w:val="00654ACD"/>
    <w:rsid w:val="00654AF3"/>
    <w:rsid w:val="00654EDB"/>
    <w:rsid w:val="00655B2C"/>
    <w:rsid w:val="00657BCF"/>
    <w:rsid w:val="00657CFE"/>
    <w:rsid w:val="00660413"/>
    <w:rsid w:val="00660ED2"/>
    <w:rsid w:val="00661D49"/>
    <w:rsid w:val="0066204F"/>
    <w:rsid w:val="0066243E"/>
    <w:rsid w:val="0066266A"/>
    <w:rsid w:val="00662D2B"/>
    <w:rsid w:val="00662ECD"/>
    <w:rsid w:val="00663A56"/>
    <w:rsid w:val="00663A74"/>
    <w:rsid w:val="00664748"/>
    <w:rsid w:val="00664C4E"/>
    <w:rsid w:val="00664C7B"/>
    <w:rsid w:val="00665773"/>
    <w:rsid w:val="0066631D"/>
    <w:rsid w:val="00666814"/>
    <w:rsid w:val="00666859"/>
    <w:rsid w:val="00666929"/>
    <w:rsid w:val="006669FE"/>
    <w:rsid w:val="00667249"/>
    <w:rsid w:val="00667404"/>
    <w:rsid w:val="00667A37"/>
    <w:rsid w:val="00667FAE"/>
    <w:rsid w:val="00667FF0"/>
    <w:rsid w:val="006705AD"/>
    <w:rsid w:val="00670812"/>
    <w:rsid w:val="00670ABD"/>
    <w:rsid w:val="00670FB5"/>
    <w:rsid w:val="00671966"/>
    <w:rsid w:val="00672983"/>
    <w:rsid w:val="00673517"/>
    <w:rsid w:val="006736AF"/>
    <w:rsid w:val="00673890"/>
    <w:rsid w:val="006745B9"/>
    <w:rsid w:val="006748E4"/>
    <w:rsid w:val="00674970"/>
    <w:rsid w:val="0067560C"/>
    <w:rsid w:val="00675940"/>
    <w:rsid w:val="00675EDE"/>
    <w:rsid w:val="00675F60"/>
    <w:rsid w:val="006769E0"/>
    <w:rsid w:val="00680536"/>
    <w:rsid w:val="006811DB"/>
    <w:rsid w:val="006814C4"/>
    <w:rsid w:val="00682891"/>
    <w:rsid w:val="00683271"/>
    <w:rsid w:val="006832B5"/>
    <w:rsid w:val="00683694"/>
    <w:rsid w:val="00683E39"/>
    <w:rsid w:val="006845AC"/>
    <w:rsid w:val="006846F1"/>
    <w:rsid w:val="0068506E"/>
    <w:rsid w:val="00685429"/>
    <w:rsid w:val="00685850"/>
    <w:rsid w:val="006858B7"/>
    <w:rsid w:val="006859B2"/>
    <w:rsid w:val="006863BE"/>
    <w:rsid w:val="006869FB"/>
    <w:rsid w:val="00686FAD"/>
    <w:rsid w:val="00687179"/>
    <w:rsid w:val="006876B4"/>
    <w:rsid w:val="006877B2"/>
    <w:rsid w:val="0068797A"/>
    <w:rsid w:val="006902B6"/>
    <w:rsid w:val="00691816"/>
    <w:rsid w:val="00691867"/>
    <w:rsid w:val="006920D1"/>
    <w:rsid w:val="006928AE"/>
    <w:rsid w:val="00692B86"/>
    <w:rsid w:val="0069379A"/>
    <w:rsid w:val="00693A32"/>
    <w:rsid w:val="006941C4"/>
    <w:rsid w:val="00694499"/>
    <w:rsid w:val="00694689"/>
    <w:rsid w:val="006946F8"/>
    <w:rsid w:val="00694CE8"/>
    <w:rsid w:val="0069505F"/>
    <w:rsid w:val="00695061"/>
    <w:rsid w:val="0069542F"/>
    <w:rsid w:val="00695560"/>
    <w:rsid w:val="0069594A"/>
    <w:rsid w:val="00695EC0"/>
    <w:rsid w:val="006962D1"/>
    <w:rsid w:val="0069667F"/>
    <w:rsid w:val="00696C59"/>
    <w:rsid w:val="006975D5"/>
    <w:rsid w:val="00697DAA"/>
    <w:rsid w:val="006A004C"/>
    <w:rsid w:val="006A0EC4"/>
    <w:rsid w:val="006A1296"/>
    <w:rsid w:val="006A13B1"/>
    <w:rsid w:val="006A1424"/>
    <w:rsid w:val="006A1C7B"/>
    <w:rsid w:val="006A1D2E"/>
    <w:rsid w:val="006A299E"/>
    <w:rsid w:val="006A29B1"/>
    <w:rsid w:val="006A3E3D"/>
    <w:rsid w:val="006A3E76"/>
    <w:rsid w:val="006A3F89"/>
    <w:rsid w:val="006A4040"/>
    <w:rsid w:val="006A4220"/>
    <w:rsid w:val="006A4944"/>
    <w:rsid w:val="006A4A11"/>
    <w:rsid w:val="006A4E97"/>
    <w:rsid w:val="006A51E5"/>
    <w:rsid w:val="006A57DA"/>
    <w:rsid w:val="006A5832"/>
    <w:rsid w:val="006A58C0"/>
    <w:rsid w:val="006A6B89"/>
    <w:rsid w:val="006A7C97"/>
    <w:rsid w:val="006A7CDF"/>
    <w:rsid w:val="006B1F56"/>
    <w:rsid w:val="006B2128"/>
    <w:rsid w:val="006B2A37"/>
    <w:rsid w:val="006B2D78"/>
    <w:rsid w:val="006B2EE8"/>
    <w:rsid w:val="006B314D"/>
    <w:rsid w:val="006B3B71"/>
    <w:rsid w:val="006B5067"/>
    <w:rsid w:val="006B5132"/>
    <w:rsid w:val="006B5DB2"/>
    <w:rsid w:val="006B63C0"/>
    <w:rsid w:val="006B68DB"/>
    <w:rsid w:val="006B73BA"/>
    <w:rsid w:val="006B77A4"/>
    <w:rsid w:val="006B7C33"/>
    <w:rsid w:val="006C02D9"/>
    <w:rsid w:val="006C040B"/>
    <w:rsid w:val="006C05EE"/>
    <w:rsid w:val="006C07CA"/>
    <w:rsid w:val="006C0CE8"/>
    <w:rsid w:val="006C0DA5"/>
    <w:rsid w:val="006C10F1"/>
    <w:rsid w:val="006C23F9"/>
    <w:rsid w:val="006C3032"/>
    <w:rsid w:val="006C3319"/>
    <w:rsid w:val="006C3342"/>
    <w:rsid w:val="006C3792"/>
    <w:rsid w:val="006C3929"/>
    <w:rsid w:val="006C3ADD"/>
    <w:rsid w:val="006C3BA8"/>
    <w:rsid w:val="006C6448"/>
    <w:rsid w:val="006C677C"/>
    <w:rsid w:val="006C6C75"/>
    <w:rsid w:val="006C758F"/>
    <w:rsid w:val="006C7616"/>
    <w:rsid w:val="006C7898"/>
    <w:rsid w:val="006C7CC8"/>
    <w:rsid w:val="006C7F22"/>
    <w:rsid w:val="006D027C"/>
    <w:rsid w:val="006D0A9C"/>
    <w:rsid w:val="006D13A8"/>
    <w:rsid w:val="006D1488"/>
    <w:rsid w:val="006D1C90"/>
    <w:rsid w:val="006D2B1E"/>
    <w:rsid w:val="006D2B6B"/>
    <w:rsid w:val="006D4228"/>
    <w:rsid w:val="006D45C0"/>
    <w:rsid w:val="006D4617"/>
    <w:rsid w:val="006D59B2"/>
    <w:rsid w:val="006D59DB"/>
    <w:rsid w:val="006D64EE"/>
    <w:rsid w:val="006D6522"/>
    <w:rsid w:val="006D6BF4"/>
    <w:rsid w:val="006D6E14"/>
    <w:rsid w:val="006D6F9B"/>
    <w:rsid w:val="006D71E5"/>
    <w:rsid w:val="006D7396"/>
    <w:rsid w:val="006D748F"/>
    <w:rsid w:val="006D755D"/>
    <w:rsid w:val="006D7D91"/>
    <w:rsid w:val="006E000C"/>
    <w:rsid w:val="006E0440"/>
    <w:rsid w:val="006E0637"/>
    <w:rsid w:val="006E0754"/>
    <w:rsid w:val="006E11FC"/>
    <w:rsid w:val="006E1627"/>
    <w:rsid w:val="006E19E6"/>
    <w:rsid w:val="006E1D45"/>
    <w:rsid w:val="006E1ECE"/>
    <w:rsid w:val="006E206C"/>
    <w:rsid w:val="006E2666"/>
    <w:rsid w:val="006E2A60"/>
    <w:rsid w:val="006E2EB2"/>
    <w:rsid w:val="006E3260"/>
    <w:rsid w:val="006E3BA3"/>
    <w:rsid w:val="006E3BD8"/>
    <w:rsid w:val="006E3C35"/>
    <w:rsid w:val="006E3DDE"/>
    <w:rsid w:val="006E4BBC"/>
    <w:rsid w:val="006E651E"/>
    <w:rsid w:val="006E69C0"/>
    <w:rsid w:val="006E747B"/>
    <w:rsid w:val="006F0572"/>
    <w:rsid w:val="006F0588"/>
    <w:rsid w:val="006F0983"/>
    <w:rsid w:val="006F0E8F"/>
    <w:rsid w:val="006F147B"/>
    <w:rsid w:val="006F1868"/>
    <w:rsid w:val="006F1B9E"/>
    <w:rsid w:val="006F1CAC"/>
    <w:rsid w:val="006F1CC6"/>
    <w:rsid w:val="006F1FDB"/>
    <w:rsid w:val="006F210C"/>
    <w:rsid w:val="006F2AFE"/>
    <w:rsid w:val="006F2FF0"/>
    <w:rsid w:val="006F5111"/>
    <w:rsid w:val="006F55A1"/>
    <w:rsid w:val="006F5F7A"/>
    <w:rsid w:val="006F6096"/>
    <w:rsid w:val="006F637E"/>
    <w:rsid w:val="006F63FE"/>
    <w:rsid w:val="006F6808"/>
    <w:rsid w:val="006F6963"/>
    <w:rsid w:val="006F6C01"/>
    <w:rsid w:val="006F6C6D"/>
    <w:rsid w:val="00700A97"/>
    <w:rsid w:val="00700B66"/>
    <w:rsid w:val="00700F77"/>
    <w:rsid w:val="00701408"/>
    <w:rsid w:val="00701912"/>
    <w:rsid w:val="00701933"/>
    <w:rsid w:val="00701EE2"/>
    <w:rsid w:val="007021DC"/>
    <w:rsid w:val="00702245"/>
    <w:rsid w:val="00702247"/>
    <w:rsid w:val="007024FB"/>
    <w:rsid w:val="0070257C"/>
    <w:rsid w:val="007033E8"/>
    <w:rsid w:val="007035E2"/>
    <w:rsid w:val="007041DA"/>
    <w:rsid w:val="007043A5"/>
    <w:rsid w:val="0070466C"/>
    <w:rsid w:val="007046FB"/>
    <w:rsid w:val="00706787"/>
    <w:rsid w:val="0070696F"/>
    <w:rsid w:val="00706E9C"/>
    <w:rsid w:val="0070748C"/>
    <w:rsid w:val="00707764"/>
    <w:rsid w:val="00707779"/>
    <w:rsid w:val="007101BA"/>
    <w:rsid w:val="00710BA2"/>
    <w:rsid w:val="00710C50"/>
    <w:rsid w:val="00711151"/>
    <w:rsid w:val="007114B0"/>
    <w:rsid w:val="00711EBF"/>
    <w:rsid w:val="00712972"/>
    <w:rsid w:val="007129D3"/>
    <w:rsid w:val="00715BB9"/>
    <w:rsid w:val="007163DF"/>
    <w:rsid w:val="00716756"/>
    <w:rsid w:val="007167E0"/>
    <w:rsid w:val="00716A55"/>
    <w:rsid w:val="0071727E"/>
    <w:rsid w:val="00717288"/>
    <w:rsid w:val="00720010"/>
    <w:rsid w:val="0072003A"/>
    <w:rsid w:val="00720E31"/>
    <w:rsid w:val="007219A8"/>
    <w:rsid w:val="007223A1"/>
    <w:rsid w:val="00722C45"/>
    <w:rsid w:val="00723049"/>
    <w:rsid w:val="007230F9"/>
    <w:rsid w:val="007232B2"/>
    <w:rsid w:val="00723576"/>
    <w:rsid w:val="00723AA4"/>
    <w:rsid w:val="00723C1E"/>
    <w:rsid w:val="007247CC"/>
    <w:rsid w:val="0072480D"/>
    <w:rsid w:val="00725981"/>
    <w:rsid w:val="00725A2B"/>
    <w:rsid w:val="00725D47"/>
    <w:rsid w:val="007260C1"/>
    <w:rsid w:val="0072679E"/>
    <w:rsid w:val="0072754F"/>
    <w:rsid w:val="0072782F"/>
    <w:rsid w:val="00727841"/>
    <w:rsid w:val="00727EF5"/>
    <w:rsid w:val="00730D62"/>
    <w:rsid w:val="00730D77"/>
    <w:rsid w:val="00731939"/>
    <w:rsid w:val="00732342"/>
    <w:rsid w:val="00732590"/>
    <w:rsid w:val="00732C0B"/>
    <w:rsid w:val="00732D85"/>
    <w:rsid w:val="0073331B"/>
    <w:rsid w:val="00733890"/>
    <w:rsid w:val="00734186"/>
    <w:rsid w:val="007343F2"/>
    <w:rsid w:val="0073454D"/>
    <w:rsid w:val="00734551"/>
    <w:rsid w:val="0073473E"/>
    <w:rsid w:val="00734790"/>
    <w:rsid w:val="0073495D"/>
    <w:rsid w:val="00734F96"/>
    <w:rsid w:val="0073532C"/>
    <w:rsid w:val="00735716"/>
    <w:rsid w:val="00735EEB"/>
    <w:rsid w:val="00735F9A"/>
    <w:rsid w:val="00736364"/>
    <w:rsid w:val="00736EDA"/>
    <w:rsid w:val="00737639"/>
    <w:rsid w:val="0073784F"/>
    <w:rsid w:val="00737B1B"/>
    <w:rsid w:val="00737BE2"/>
    <w:rsid w:val="00737C60"/>
    <w:rsid w:val="007403F3"/>
    <w:rsid w:val="0074071B"/>
    <w:rsid w:val="00740852"/>
    <w:rsid w:val="00741BB5"/>
    <w:rsid w:val="007420DD"/>
    <w:rsid w:val="00742841"/>
    <w:rsid w:val="00743406"/>
    <w:rsid w:val="00743918"/>
    <w:rsid w:val="00743B45"/>
    <w:rsid w:val="00743D26"/>
    <w:rsid w:val="0074415B"/>
    <w:rsid w:val="00744428"/>
    <w:rsid w:val="00744B60"/>
    <w:rsid w:val="00744F64"/>
    <w:rsid w:val="00744FA3"/>
    <w:rsid w:val="00745DC0"/>
    <w:rsid w:val="00746643"/>
    <w:rsid w:val="0074726D"/>
    <w:rsid w:val="00747478"/>
    <w:rsid w:val="007474CF"/>
    <w:rsid w:val="00747AF9"/>
    <w:rsid w:val="00747E63"/>
    <w:rsid w:val="007508E7"/>
    <w:rsid w:val="00750F0A"/>
    <w:rsid w:val="0075150F"/>
    <w:rsid w:val="00751C0B"/>
    <w:rsid w:val="007527CC"/>
    <w:rsid w:val="007527DB"/>
    <w:rsid w:val="00752842"/>
    <w:rsid w:val="007539FF"/>
    <w:rsid w:val="00754450"/>
    <w:rsid w:val="007544A4"/>
    <w:rsid w:val="0075482D"/>
    <w:rsid w:val="00754BC9"/>
    <w:rsid w:val="00754E59"/>
    <w:rsid w:val="007557EC"/>
    <w:rsid w:val="00755E1D"/>
    <w:rsid w:val="007567CB"/>
    <w:rsid w:val="00756A43"/>
    <w:rsid w:val="00756AA3"/>
    <w:rsid w:val="00756E4E"/>
    <w:rsid w:val="007575E4"/>
    <w:rsid w:val="0076024A"/>
    <w:rsid w:val="0076076A"/>
    <w:rsid w:val="00760C67"/>
    <w:rsid w:val="00761422"/>
    <w:rsid w:val="007614CE"/>
    <w:rsid w:val="00761CA0"/>
    <w:rsid w:val="00761FB7"/>
    <w:rsid w:val="007621BC"/>
    <w:rsid w:val="00762928"/>
    <w:rsid w:val="0076346C"/>
    <w:rsid w:val="007637FF"/>
    <w:rsid w:val="00763812"/>
    <w:rsid w:val="0076381E"/>
    <w:rsid w:val="0076532B"/>
    <w:rsid w:val="00765502"/>
    <w:rsid w:val="007655FC"/>
    <w:rsid w:val="00765975"/>
    <w:rsid w:val="00767691"/>
    <w:rsid w:val="00767835"/>
    <w:rsid w:val="00767A6A"/>
    <w:rsid w:val="00770313"/>
    <w:rsid w:val="0077071C"/>
    <w:rsid w:val="0077114F"/>
    <w:rsid w:val="00771A21"/>
    <w:rsid w:val="00772523"/>
    <w:rsid w:val="007729F8"/>
    <w:rsid w:val="00773258"/>
    <w:rsid w:val="007734E3"/>
    <w:rsid w:val="00773A44"/>
    <w:rsid w:val="00773F42"/>
    <w:rsid w:val="00774DE2"/>
    <w:rsid w:val="007758AF"/>
    <w:rsid w:val="00775C48"/>
    <w:rsid w:val="007760AC"/>
    <w:rsid w:val="007762CF"/>
    <w:rsid w:val="007763CF"/>
    <w:rsid w:val="00776C2C"/>
    <w:rsid w:val="00776C87"/>
    <w:rsid w:val="00777026"/>
    <w:rsid w:val="00780236"/>
    <w:rsid w:val="007802E7"/>
    <w:rsid w:val="00780877"/>
    <w:rsid w:val="00780E12"/>
    <w:rsid w:val="00782532"/>
    <w:rsid w:val="00783450"/>
    <w:rsid w:val="007836DB"/>
    <w:rsid w:val="007844C0"/>
    <w:rsid w:val="00784DCE"/>
    <w:rsid w:val="007868F6"/>
    <w:rsid w:val="00786DCC"/>
    <w:rsid w:val="00786EA6"/>
    <w:rsid w:val="007876D1"/>
    <w:rsid w:val="007878E0"/>
    <w:rsid w:val="00787A98"/>
    <w:rsid w:val="00787DDB"/>
    <w:rsid w:val="00790972"/>
    <w:rsid w:val="00790E63"/>
    <w:rsid w:val="007913F1"/>
    <w:rsid w:val="00791465"/>
    <w:rsid w:val="00791A80"/>
    <w:rsid w:val="00791A89"/>
    <w:rsid w:val="00791CE3"/>
    <w:rsid w:val="00791D57"/>
    <w:rsid w:val="00792613"/>
    <w:rsid w:val="0079281A"/>
    <w:rsid w:val="00792C90"/>
    <w:rsid w:val="007935B4"/>
    <w:rsid w:val="007935D2"/>
    <w:rsid w:val="00793B58"/>
    <w:rsid w:val="007946E0"/>
    <w:rsid w:val="007949A2"/>
    <w:rsid w:val="007952F2"/>
    <w:rsid w:val="00795759"/>
    <w:rsid w:val="0079583C"/>
    <w:rsid w:val="00795D41"/>
    <w:rsid w:val="00796139"/>
    <w:rsid w:val="00797413"/>
    <w:rsid w:val="0079770A"/>
    <w:rsid w:val="007A01C2"/>
    <w:rsid w:val="007A12CF"/>
    <w:rsid w:val="007A1647"/>
    <w:rsid w:val="007A242A"/>
    <w:rsid w:val="007A3E29"/>
    <w:rsid w:val="007A3FA3"/>
    <w:rsid w:val="007A59FD"/>
    <w:rsid w:val="007A5DDA"/>
    <w:rsid w:val="007A62B7"/>
    <w:rsid w:val="007A636C"/>
    <w:rsid w:val="007A6CEA"/>
    <w:rsid w:val="007A750D"/>
    <w:rsid w:val="007A7591"/>
    <w:rsid w:val="007A7DD9"/>
    <w:rsid w:val="007B02EF"/>
    <w:rsid w:val="007B0426"/>
    <w:rsid w:val="007B0660"/>
    <w:rsid w:val="007B0CF4"/>
    <w:rsid w:val="007B1164"/>
    <w:rsid w:val="007B182E"/>
    <w:rsid w:val="007B1C64"/>
    <w:rsid w:val="007B1DFF"/>
    <w:rsid w:val="007B2248"/>
    <w:rsid w:val="007B2ADF"/>
    <w:rsid w:val="007B2CDE"/>
    <w:rsid w:val="007B32F8"/>
    <w:rsid w:val="007B3BB8"/>
    <w:rsid w:val="007B3DE6"/>
    <w:rsid w:val="007B3E2E"/>
    <w:rsid w:val="007B405C"/>
    <w:rsid w:val="007B420B"/>
    <w:rsid w:val="007B42C6"/>
    <w:rsid w:val="007B4618"/>
    <w:rsid w:val="007B479B"/>
    <w:rsid w:val="007B5B94"/>
    <w:rsid w:val="007B6086"/>
    <w:rsid w:val="007B63D5"/>
    <w:rsid w:val="007B681F"/>
    <w:rsid w:val="007B689A"/>
    <w:rsid w:val="007B68D6"/>
    <w:rsid w:val="007C0167"/>
    <w:rsid w:val="007C0B15"/>
    <w:rsid w:val="007C0E63"/>
    <w:rsid w:val="007C0EC6"/>
    <w:rsid w:val="007C0F63"/>
    <w:rsid w:val="007C114F"/>
    <w:rsid w:val="007C1585"/>
    <w:rsid w:val="007C2D00"/>
    <w:rsid w:val="007C2F61"/>
    <w:rsid w:val="007C4FBC"/>
    <w:rsid w:val="007C5BF7"/>
    <w:rsid w:val="007C5D72"/>
    <w:rsid w:val="007C7013"/>
    <w:rsid w:val="007C7018"/>
    <w:rsid w:val="007C7A58"/>
    <w:rsid w:val="007C7B64"/>
    <w:rsid w:val="007C7FC7"/>
    <w:rsid w:val="007D01E0"/>
    <w:rsid w:val="007D0A64"/>
    <w:rsid w:val="007D14E4"/>
    <w:rsid w:val="007D2400"/>
    <w:rsid w:val="007D2939"/>
    <w:rsid w:val="007D30C8"/>
    <w:rsid w:val="007D34EB"/>
    <w:rsid w:val="007D3C6F"/>
    <w:rsid w:val="007D4061"/>
    <w:rsid w:val="007D4D6A"/>
    <w:rsid w:val="007D5322"/>
    <w:rsid w:val="007D5D2C"/>
    <w:rsid w:val="007D5DB4"/>
    <w:rsid w:val="007D60AD"/>
    <w:rsid w:val="007D67C9"/>
    <w:rsid w:val="007D67F7"/>
    <w:rsid w:val="007D68E1"/>
    <w:rsid w:val="007D6C22"/>
    <w:rsid w:val="007D6DC3"/>
    <w:rsid w:val="007D763A"/>
    <w:rsid w:val="007E0046"/>
    <w:rsid w:val="007E0612"/>
    <w:rsid w:val="007E0A32"/>
    <w:rsid w:val="007E0B71"/>
    <w:rsid w:val="007E169C"/>
    <w:rsid w:val="007E1975"/>
    <w:rsid w:val="007E2391"/>
    <w:rsid w:val="007E266B"/>
    <w:rsid w:val="007E2713"/>
    <w:rsid w:val="007E2750"/>
    <w:rsid w:val="007E2850"/>
    <w:rsid w:val="007E2B0C"/>
    <w:rsid w:val="007E2B69"/>
    <w:rsid w:val="007E2F05"/>
    <w:rsid w:val="007E40A5"/>
    <w:rsid w:val="007E40C0"/>
    <w:rsid w:val="007E43EF"/>
    <w:rsid w:val="007E44A3"/>
    <w:rsid w:val="007E4A69"/>
    <w:rsid w:val="007E4AA9"/>
    <w:rsid w:val="007E5346"/>
    <w:rsid w:val="007E5659"/>
    <w:rsid w:val="007E62EA"/>
    <w:rsid w:val="007E6934"/>
    <w:rsid w:val="007E7960"/>
    <w:rsid w:val="007F00D0"/>
    <w:rsid w:val="007F1092"/>
    <w:rsid w:val="007F1642"/>
    <w:rsid w:val="007F2F70"/>
    <w:rsid w:val="007F37CE"/>
    <w:rsid w:val="007F400C"/>
    <w:rsid w:val="007F486F"/>
    <w:rsid w:val="007F4FFE"/>
    <w:rsid w:val="007F5886"/>
    <w:rsid w:val="007F60E7"/>
    <w:rsid w:val="007F6BB6"/>
    <w:rsid w:val="007F70C1"/>
    <w:rsid w:val="007F7C42"/>
    <w:rsid w:val="0080058D"/>
    <w:rsid w:val="00801410"/>
    <w:rsid w:val="008016BC"/>
    <w:rsid w:val="00801A03"/>
    <w:rsid w:val="00802245"/>
    <w:rsid w:val="00802830"/>
    <w:rsid w:val="00802DC8"/>
    <w:rsid w:val="00802F5D"/>
    <w:rsid w:val="00804088"/>
    <w:rsid w:val="008047A5"/>
    <w:rsid w:val="00804EDD"/>
    <w:rsid w:val="008056D5"/>
    <w:rsid w:val="00805A61"/>
    <w:rsid w:val="00805E9F"/>
    <w:rsid w:val="00806221"/>
    <w:rsid w:val="00806740"/>
    <w:rsid w:val="00806839"/>
    <w:rsid w:val="00806ED4"/>
    <w:rsid w:val="008077C2"/>
    <w:rsid w:val="008078BD"/>
    <w:rsid w:val="00807D8A"/>
    <w:rsid w:val="00811057"/>
    <w:rsid w:val="008116D5"/>
    <w:rsid w:val="00811922"/>
    <w:rsid w:val="00811A41"/>
    <w:rsid w:val="00811AE2"/>
    <w:rsid w:val="00812209"/>
    <w:rsid w:val="00812697"/>
    <w:rsid w:val="0081299B"/>
    <w:rsid w:val="00812C67"/>
    <w:rsid w:val="00812DDF"/>
    <w:rsid w:val="0081320B"/>
    <w:rsid w:val="00813946"/>
    <w:rsid w:val="00813C75"/>
    <w:rsid w:val="0081453D"/>
    <w:rsid w:val="00815925"/>
    <w:rsid w:val="00815AD3"/>
    <w:rsid w:val="00815D5D"/>
    <w:rsid w:val="00815DF1"/>
    <w:rsid w:val="0081681E"/>
    <w:rsid w:val="00816A57"/>
    <w:rsid w:val="008175C8"/>
    <w:rsid w:val="00817D23"/>
    <w:rsid w:val="00820AFA"/>
    <w:rsid w:val="00820BB9"/>
    <w:rsid w:val="00820CB6"/>
    <w:rsid w:val="00820D22"/>
    <w:rsid w:val="00821138"/>
    <w:rsid w:val="00821166"/>
    <w:rsid w:val="00821997"/>
    <w:rsid w:val="00822186"/>
    <w:rsid w:val="0082243E"/>
    <w:rsid w:val="00822869"/>
    <w:rsid w:val="00822949"/>
    <w:rsid w:val="00822C68"/>
    <w:rsid w:val="0082345D"/>
    <w:rsid w:val="00823ED9"/>
    <w:rsid w:val="008244E9"/>
    <w:rsid w:val="008244FF"/>
    <w:rsid w:val="0082495B"/>
    <w:rsid w:val="00824D53"/>
    <w:rsid w:val="008255D4"/>
    <w:rsid w:val="0082568B"/>
    <w:rsid w:val="00825A1C"/>
    <w:rsid w:val="00825BF5"/>
    <w:rsid w:val="0082608A"/>
    <w:rsid w:val="008271AF"/>
    <w:rsid w:val="008278AA"/>
    <w:rsid w:val="00827CF5"/>
    <w:rsid w:val="00830E0B"/>
    <w:rsid w:val="008311CF"/>
    <w:rsid w:val="0083160C"/>
    <w:rsid w:val="00831925"/>
    <w:rsid w:val="00831973"/>
    <w:rsid w:val="00831E4E"/>
    <w:rsid w:val="00831F83"/>
    <w:rsid w:val="008324AE"/>
    <w:rsid w:val="00832CA7"/>
    <w:rsid w:val="00833BA5"/>
    <w:rsid w:val="008346D8"/>
    <w:rsid w:val="008349D3"/>
    <w:rsid w:val="00834C9A"/>
    <w:rsid w:val="00834EA1"/>
    <w:rsid w:val="008352BE"/>
    <w:rsid w:val="008355B1"/>
    <w:rsid w:val="00835882"/>
    <w:rsid w:val="00835DCE"/>
    <w:rsid w:val="00835F31"/>
    <w:rsid w:val="0083645D"/>
    <w:rsid w:val="0083697A"/>
    <w:rsid w:val="00836BB5"/>
    <w:rsid w:val="00836D14"/>
    <w:rsid w:val="00836FC5"/>
    <w:rsid w:val="008372E9"/>
    <w:rsid w:val="00837437"/>
    <w:rsid w:val="00837EF2"/>
    <w:rsid w:val="00837F67"/>
    <w:rsid w:val="00840174"/>
    <w:rsid w:val="00840515"/>
    <w:rsid w:val="008405C8"/>
    <w:rsid w:val="00840906"/>
    <w:rsid w:val="00841F63"/>
    <w:rsid w:val="00842027"/>
    <w:rsid w:val="00842060"/>
    <w:rsid w:val="008422CC"/>
    <w:rsid w:val="00842619"/>
    <w:rsid w:val="0084266E"/>
    <w:rsid w:val="00842BF4"/>
    <w:rsid w:val="00842DCD"/>
    <w:rsid w:val="008431BC"/>
    <w:rsid w:val="008438E1"/>
    <w:rsid w:val="00845A9A"/>
    <w:rsid w:val="008460BD"/>
    <w:rsid w:val="00846922"/>
    <w:rsid w:val="00847F53"/>
    <w:rsid w:val="0085046D"/>
    <w:rsid w:val="00850937"/>
    <w:rsid w:val="008509F1"/>
    <w:rsid w:val="00850C34"/>
    <w:rsid w:val="00850E3E"/>
    <w:rsid w:val="0085188E"/>
    <w:rsid w:val="008518E2"/>
    <w:rsid w:val="00851E93"/>
    <w:rsid w:val="008536B9"/>
    <w:rsid w:val="00853AB4"/>
    <w:rsid w:val="00853E93"/>
    <w:rsid w:val="008543B7"/>
    <w:rsid w:val="00854695"/>
    <w:rsid w:val="008547D8"/>
    <w:rsid w:val="00854F93"/>
    <w:rsid w:val="00855400"/>
    <w:rsid w:val="0085563A"/>
    <w:rsid w:val="0085567F"/>
    <w:rsid w:val="008556A8"/>
    <w:rsid w:val="008559E8"/>
    <w:rsid w:val="0085607D"/>
    <w:rsid w:val="008560AC"/>
    <w:rsid w:val="00856A4D"/>
    <w:rsid w:val="00856C89"/>
    <w:rsid w:val="00856D81"/>
    <w:rsid w:val="00856F01"/>
    <w:rsid w:val="0086092B"/>
    <w:rsid w:val="008611B6"/>
    <w:rsid w:val="0086147F"/>
    <w:rsid w:val="0086154C"/>
    <w:rsid w:val="0086164D"/>
    <w:rsid w:val="008616B0"/>
    <w:rsid w:val="00861CD7"/>
    <w:rsid w:val="00861DAD"/>
    <w:rsid w:val="008625A6"/>
    <w:rsid w:val="00862D93"/>
    <w:rsid w:val="008634BE"/>
    <w:rsid w:val="00863BF4"/>
    <w:rsid w:val="00864298"/>
    <w:rsid w:val="0086457B"/>
    <w:rsid w:val="00864629"/>
    <w:rsid w:val="00865B9C"/>
    <w:rsid w:val="00865BE7"/>
    <w:rsid w:val="00865E29"/>
    <w:rsid w:val="008661D1"/>
    <w:rsid w:val="008661F1"/>
    <w:rsid w:val="00866A15"/>
    <w:rsid w:val="00866DA8"/>
    <w:rsid w:val="0086748F"/>
    <w:rsid w:val="008676F7"/>
    <w:rsid w:val="00870258"/>
    <w:rsid w:val="0087027E"/>
    <w:rsid w:val="0087053B"/>
    <w:rsid w:val="008715E2"/>
    <w:rsid w:val="0087252A"/>
    <w:rsid w:val="0087288A"/>
    <w:rsid w:val="00873CC6"/>
    <w:rsid w:val="00873F7A"/>
    <w:rsid w:val="00874537"/>
    <w:rsid w:val="0087543B"/>
    <w:rsid w:val="0087639E"/>
    <w:rsid w:val="008766E7"/>
    <w:rsid w:val="00876753"/>
    <w:rsid w:val="00876773"/>
    <w:rsid w:val="00876D94"/>
    <w:rsid w:val="0087755A"/>
    <w:rsid w:val="0087785A"/>
    <w:rsid w:val="008778A9"/>
    <w:rsid w:val="00877988"/>
    <w:rsid w:val="00880043"/>
    <w:rsid w:val="00880F99"/>
    <w:rsid w:val="0088102B"/>
    <w:rsid w:val="0088169D"/>
    <w:rsid w:val="00881E69"/>
    <w:rsid w:val="0088298F"/>
    <w:rsid w:val="0088313A"/>
    <w:rsid w:val="00885846"/>
    <w:rsid w:val="00885EDA"/>
    <w:rsid w:val="00886426"/>
    <w:rsid w:val="00887077"/>
    <w:rsid w:val="008870F6"/>
    <w:rsid w:val="008875D9"/>
    <w:rsid w:val="00887D1C"/>
    <w:rsid w:val="00890FB2"/>
    <w:rsid w:val="008912A1"/>
    <w:rsid w:val="00891442"/>
    <w:rsid w:val="00891563"/>
    <w:rsid w:val="0089156E"/>
    <w:rsid w:val="00891966"/>
    <w:rsid w:val="00891F67"/>
    <w:rsid w:val="008920AA"/>
    <w:rsid w:val="0089240B"/>
    <w:rsid w:val="00892439"/>
    <w:rsid w:val="008924BA"/>
    <w:rsid w:val="00893072"/>
    <w:rsid w:val="008931A8"/>
    <w:rsid w:val="00893672"/>
    <w:rsid w:val="008938A8"/>
    <w:rsid w:val="00893D99"/>
    <w:rsid w:val="00893E9E"/>
    <w:rsid w:val="00894339"/>
    <w:rsid w:val="0089443C"/>
    <w:rsid w:val="0089490C"/>
    <w:rsid w:val="00894F28"/>
    <w:rsid w:val="0089563D"/>
    <w:rsid w:val="008957AF"/>
    <w:rsid w:val="00895F38"/>
    <w:rsid w:val="00896109"/>
    <w:rsid w:val="00897209"/>
    <w:rsid w:val="008972D6"/>
    <w:rsid w:val="008972F8"/>
    <w:rsid w:val="008973A2"/>
    <w:rsid w:val="00897B8D"/>
    <w:rsid w:val="00897F67"/>
    <w:rsid w:val="008A005F"/>
    <w:rsid w:val="008A04D7"/>
    <w:rsid w:val="008A06DA"/>
    <w:rsid w:val="008A0775"/>
    <w:rsid w:val="008A1075"/>
    <w:rsid w:val="008A174B"/>
    <w:rsid w:val="008A1C49"/>
    <w:rsid w:val="008A1ED9"/>
    <w:rsid w:val="008A203A"/>
    <w:rsid w:val="008A24D0"/>
    <w:rsid w:val="008A2687"/>
    <w:rsid w:val="008A2A72"/>
    <w:rsid w:val="008A2BBF"/>
    <w:rsid w:val="008A2CDB"/>
    <w:rsid w:val="008A3743"/>
    <w:rsid w:val="008A4896"/>
    <w:rsid w:val="008A4F1C"/>
    <w:rsid w:val="008A5160"/>
    <w:rsid w:val="008A59B3"/>
    <w:rsid w:val="008A63E3"/>
    <w:rsid w:val="008A71DC"/>
    <w:rsid w:val="008A7D5F"/>
    <w:rsid w:val="008B03FD"/>
    <w:rsid w:val="008B05D5"/>
    <w:rsid w:val="008B09CC"/>
    <w:rsid w:val="008B0E41"/>
    <w:rsid w:val="008B1A90"/>
    <w:rsid w:val="008B2759"/>
    <w:rsid w:val="008B2E91"/>
    <w:rsid w:val="008B3B96"/>
    <w:rsid w:val="008B40F2"/>
    <w:rsid w:val="008B4357"/>
    <w:rsid w:val="008B43D7"/>
    <w:rsid w:val="008B49A4"/>
    <w:rsid w:val="008B4D03"/>
    <w:rsid w:val="008B56EF"/>
    <w:rsid w:val="008B5970"/>
    <w:rsid w:val="008B59A8"/>
    <w:rsid w:val="008B728A"/>
    <w:rsid w:val="008B7FEF"/>
    <w:rsid w:val="008C0664"/>
    <w:rsid w:val="008C080A"/>
    <w:rsid w:val="008C11C4"/>
    <w:rsid w:val="008C13C7"/>
    <w:rsid w:val="008C350D"/>
    <w:rsid w:val="008C3C36"/>
    <w:rsid w:val="008C3E69"/>
    <w:rsid w:val="008C4063"/>
    <w:rsid w:val="008C437E"/>
    <w:rsid w:val="008C4726"/>
    <w:rsid w:val="008C4FF4"/>
    <w:rsid w:val="008C51AF"/>
    <w:rsid w:val="008C57CA"/>
    <w:rsid w:val="008C58A2"/>
    <w:rsid w:val="008C5A54"/>
    <w:rsid w:val="008C5C12"/>
    <w:rsid w:val="008C5C48"/>
    <w:rsid w:val="008C645E"/>
    <w:rsid w:val="008C688F"/>
    <w:rsid w:val="008C6973"/>
    <w:rsid w:val="008C710D"/>
    <w:rsid w:val="008C7C3D"/>
    <w:rsid w:val="008C7F99"/>
    <w:rsid w:val="008D095D"/>
    <w:rsid w:val="008D0B5F"/>
    <w:rsid w:val="008D166A"/>
    <w:rsid w:val="008D1915"/>
    <w:rsid w:val="008D1C4D"/>
    <w:rsid w:val="008D2116"/>
    <w:rsid w:val="008D427D"/>
    <w:rsid w:val="008D4812"/>
    <w:rsid w:val="008D5EA8"/>
    <w:rsid w:val="008D6552"/>
    <w:rsid w:val="008D65BE"/>
    <w:rsid w:val="008D6CC7"/>
    <w:rsid w:val="008D70F2"/>
    <w:rsid w:val="008D7448"/>
    <w:rsid w:val="008D7C07"/>
    <w:rsid w:val="008E09C0"/>
    <w:rsid w:val="008E0A44"/>
    <w:rsid w:val="008E158F"/>
    <w:rsid w:val="008E16B5"/>
    <w:rsid w:val="008E1E10"/>
    <w:rsid w:val="008E1F5D"/>
    <w:rsid w:val="008E2B7D"/>
    <w:rsid w:val="008E2C2C"/>
    <w:rsid w:val="008E36D8"/>
    <w:rsid w:val="008E3AE8"/>
    <w:rsid w:val="008E3F54"/>
    <w:rsid w:val="008E5124"/>
    <w:rsid w:val="008E513D"/>
    <w:rsid w:val="008E51D4"/>
    <w:rsid w:val="008E5400"/>
    <w:rsid w:val="008E547E"/>
    <w:rsid w:val="008E5D17"/>
    <w:rsid w:val="008F051F"/>
    <w:rsid w:val="008F0C80"/>
    <w:rsid w:val="008F12D8"/>
    <w:rsid w:val="008F1452"/>
    <w:rsid w:val="008F15D2"/>
    <w:rsid w:val="008F1786"/>
    <w:rsid w:val="008F18DB"/>
    <w:rsid w:val="008F1A94"/>
    <w:rsid w:val="008F2773"/>
    <w:rsid w:val="008F39FF"/>
    <w:rsid w:val="008F3AE3"/>
    <w:rsid w:val="008F3D60"/>
    <w:rsid w:val="008F44DF"/>
    <w:rsid w:val="008F4FF5"/>
    <w:rsid w:val="008F50B1"/>
    <w:rsid w:val="008F550B"/>
    <w:rsid w:val="008F5DD5"/>
    <w:rsid w:val="008F6E83"/>
    <w:rsid w:val="008F78F4"/>
    <w:rsid w:val="008F7EA5"/>
    <w:rsid w:val="008F7FB0"/>
    <w:rsid w:val="00900091"/>
    <w:rsid w:val="0090013D"/>
    <w:rsid w:val="00901209"/>
    <w:rsid w:val="009012B6"/>
    <w:rsid w:val="0090131D"/>
    <w:rsid w:val="00901F65"/>
    <w:rsid w:val="00902348"/>
    <w:rsid w:val="009033B0"/>
    <w:rsid w:val="0090395F"/>
    <w:rsid w:val="00903B4E"/>
    <w:rsid w:val="00903DE0"/>
    <w:rsid w:val="00904338"/>
    <w:rsid w:val="00905184"/>
    <w:rsid w:val="009051A6"/>
    <w:rsid w:val="0090553C"/>
    <w:rsid w:val="00905677"/>
    <w:rsid w:val="00905D70"/>
    <w:rsid w:val="009067BE"/>
    <w:rsid w:val="00907179"/>
    <w:rsid w:val="0090777B"/>
    <w:rsid w:val="00907E07"/>
    <w:rsid w:val="009109C6"/>
    <w:rsid w:val="00910D75"/>
    <w:rsid w:val="00910F74"/>
    <w:rsid w:val="0091142C"/>
    <w:rsid w:val="0091149B"/>
    <w:rsid w:val="00911969"/>
    <w:rsid w:val="00911B92"/>
    <w:rsid w:val="00911DCB"/>
    <w:rsid w:val="00912B46"/>
    <w:rsid w:val="00912C31"/>
    <w:rsid w:val="00913D91"/>
    <w:rsid w:val="00913DB4"/>
    <w:rsid w:val="00913F4E"/>
    <w:rsid w:val="00913FE9"/>
    <w:rsid w:val="0091410F"/>
    <w:rsid w:val="00914F37"/>
    <w:rsid w:val="00915DB4"/>
    <w:rsid w:val="00916616"/>
    <w:rsid w:val="00917300"/>
    <w:rsid w:val="009175E1"/>
    <w:rsid w:val="009205F1"/>
    <w:rsid w:val="00920692"/>
    <w:rsid w:val="00920D0D"/>
    <w:rsid w:val="009217AF"/>
    <w:rsid w:val="00921850"/>
    <w:rsid w:val="00921D7F"/>
    <w:rsid w:val="00922312"/>
    <w:rsid w:val="009233A7"/>
    <w:rsid w:val="00923710"/>
    <w:rsid w:val="00923A00"/>
    <w:rsid w:val="00923D52"/>
    <w:rsid w:val="00923DCE"/>
    <w:rsid w:val="00923E71"/>
    <w:rsid w:val="009243CC"/>
    <w:rsid w:val="00925050"/>
    <w:rsid w:val="00926160"/>
    <w:rsid w:val="00926797"/>
    <w:rsid w:val="00926F25"/>
    <w:rsid w:val="00927083"/>
    <w:rsid w:val="0092708C"/>
    <w:rsid w:val="009275A3"/>
    <w:rsid w:val="00927DCA"/>
    <w:rsid w:val="00930075"/>
    <w:rsid w:val="009300EF"/>
    <w:rsid w:val="009303FA"/>
    <w:rsid w:val="00931922"/>
    <w:rsid w:val="00932561"/>
    <w:rsid w:val="009326EF"/>
    <w:rsid w:val="009328E3"/>
    <w:rsid w:val="009330F7"/>
    <w:rsid w:val="00933722"/>
    <w:rsid w:val="00933E97"/>
    <w:rsid w:val="0093441A"/>
    <w:rsid w:val="0093447A"/>
    <w:rsid w:val="0093499C"/>
    <w:rsid w:val="00935424"/>
    <w:rsid w:val="00935436"/>
    <w:rsid w:val="009358D8"/>
    <w:rsid w:val="00935AFF"/>
    <w:rsid w:val="00935C96"/>
    <w:rsid w:val="00935E0F"/>
    <w:rsid w:val="00936057"/>
    <w:rsid w:val="009360DA"/>
    <w:rsid w:val="00936635"/>
    <w:rsid w:val="00936ABE"/>
    <w:rsid w:val="00936C1B"/>
    <w:rsid w:val="00936C50"/>
    <w:rsid w:val="00936E2A"/>
    <w:rsid w:val="0093739F"/>
    <w:rsid w:val="0093745F"/>
    <w:rsid w:val="0093772A"/>
    <w:rsid w:val="00937839"/>
    <w:rsid w:val="00940C44"/>
    <w:rsid w:val="00941A24"/>
    <w:rsid w:val="00941F08"/>
    <w:rsid w:val="00941F41"/>
    <w:rsid w:val="00942708"/>
    <w:rsid w:val="00943581"/>
    <w:rsid w:val="00943803"/>
    <w:rsid w:val="00943B5E"/>
    <w:rsid w:val="00943CA2"/>
    <w:rsid w:val="00944057"/>
    <w:rsid w:val="00944353"/>
    <w:rsid w:val="009447BA"/>
    <w:rsid w:val="009449C8"/>
    <w:rsid w:val="009450DD"/>
    <w:rsid w:val="0094560B"/>
    <w:rsid w:val="00945B7C"/>
    <w:rsid w:val="009460D7"/>
    <w:rsid w:val="009479B6"/>
    <w:rsid w:val="00947A92"/>
    <w:rsid w:val="00947C17"/>
    <w:rsid w:val="00947FA3"/>
    <w:rsid w:val="009500C6"/>
    <w:rsid w:val="00950487"/>
    <w:rsid w:val="00950B31"/>
    <w:rsid w:val="00950C7C"/>
    <w:rsid w:val="0095102C"/>
    <w:rsid w:val="0095140B"/>
    <w:rsid w:val="009518F5"/>
    <w:rsid w:val="00952157"/>
    <w:rsid w:val="00952386"/>
    <w:rsid w:val="00952784"/>
    <w:rsid w:val="00952CC7"/>
    <w:rsid w:val="00954924"/>
    <w:rsid w:val="00954D88"/>
    <w:rsid w:val="009552EC"/>
    <w:rsid w:val="00955BDC"/>
    <w:rsid w:val="009560CE"/>
    <w:rsid w:val="0095697C"/>
    <w:rsid w:val="00957D35"/>
    <w:rsid w:val="00960F24"/>
    <w:rsid w:val="009610DE"/>
    <w:rsid w:val="009612AB"/>
    <w:rsid w:val="00961384"/>
    <w:rsid w:val="0096202B"/>
    <w:rsid w:val="009622EE"/>
    <w:rsid w:val="0096284D"/>
    <w:rsid w:val="00962910"/>
    <w:rsid w:val="009629E1"/>
    <w:rsid w:val="009634E8"/>
    <w:rsid w:val="00963EFA"/>
    <w:rsid w:val="00964731"/>
    <w:rsid w:val="00964795"/>
    <w:rsid w:val="00964848"/>
    <w:rsid w:val="00964EBA"/>
    <w:rsid w:val="0096546D"/>
    <w:rsid w:val="00966415"/>
    <w:rsid w:val="0096668B"/>
    <w:rsid w:val="00966ADA"/>
    <w:rsid w:val="00967833"/>
    <w:rsid w:val="00967C0C"/>
    <w:rsid w:val="00967DB2"/>
    <w:rsid w:val="009703FC"/>
    <w:rsid w:val="00970A05"/>
    <w:rsid w:val="00970B08"/>
    <w:rsid w:val="00970E3D"/>
    <w:rsid w:val="00970E59"/>
    <w:rsid w:val="00971085"/>
    <w:rsid w:val="0097114B"/>
    <w:rsid w:val="00971BE3"/>
    <w:rsid w:val="00972952"/>
    <w:rsid w:val="00972C67"/>
    <w:rsid w:val="00972CCC"/>
    <w:rsid w:val="00972F89"/>
    <w:rsid w:val="00973501"/>
    <w:rsid w:val="00973843"/>
    <w:rsid w:val="00973E98"/>
    <w:rsid w:val="009748D9"/>
    <w:rsid w:val="00974AA5"/>
    <w:rsid w:val="00975160"/>
    <w:rsid w:val="00975270"/>
    <w:rsid w:val="009752ED"/>
    <w:rsid w:val="009763A6"/>
    <w:rsid w:val="00976AFA"/>
    <w:rsid w:val="00976F9D"/>
    <w:rsid w:val="009778C9"/>
    <w:rsid w:val="009809DB"/>
    <w:rsid w:val="00980F87"/>
    <w:rsid w:val="00981C95"/>
    <w:rsid w:val="00982125"/>
    <w:rsid w:val="009835ED"/>
    <w:rsid w:val="009835FC"/>
    <w:rsid w:val="00984789"/>
    <w:rsid w:val="00984BD4"/>
    <w:rsid w:val="0098565E"/>
    <w:rsid w:val="0098566E"/>
    <w:rsid w:val="00985A59"/>
    <w:rsid w:val="00985D8F"/>
    <w:rsid w:val="00986201"/>
    <w:rsid w:val="009866AA"/>
    <w:rsid w:val="009868BC"/>
    <w:rsid w:val="00987646"/>
    <w:rsid w:val="00987B00"/>
    <w:rsid w:val="00990273"/>
    <w:rsid w:val="00990C74"/>
    <w:rsid w:val="00990F30"/>
    <w:rsid w:val="00990FF4"/>
    <w:rsid w:val="009911CB"/>
    <w:rsid w:val="009914EF"/>
    <w:rsid w:val="009915DF"/>
    <w:rsid w:val="00991665"/>
    <w:rsid w:val="00991746"/>
    <w:rsid w:val="00991758"/>
    <w:rsid w:val="009920DD"/>
    <w:rsid w:val="00992DEC"/>
    <w:rsid w:val="00992F57"/>
    <w:rsid w:val="009930B6"/>
    <w:rsid w:val="009944FE"/>
    <w:rsid w:val="00994B71"/>
    <w:rsid w:val="00994BB4"/>
    <w:rsid w:val="009950E2"/>
    <w:rsid w:val="0099570A"/>
    <w:rsid w:val="00995B28"/>
    <w:rsid w:val="0099692A"/>
    <w:rsid w:val="009978C4"/>
    <w:rsid w:val="009A02C4"/>
    <w:rsid w:val="009A0FA3"/>
    <w:rsid w:val="009A0FF1"/>
    <w:rsid w:val="009A12A6"/>
    <w:rsid w:val="009A1767"/>
    <w:rsid w:val="009A2449"/>
    <w:rsid w:val="009A3872"/>
    <w:rsid w:val="009A392C"/>
    <w:rsid w:val="009A3B48"/>
    <w:rsid w:val="009A3EC9"/>
    <w:rsid w:val="009A4398"/>
    <w:rsid w:val="009A4464"/>
    <w:rsid w:val="009A5168"/>
    <w:rsid w:val="009A51FA"/>
    <w:rsid w:val="009A580C"/>
    <w:rsid w:val="009A6856"/>
    <w:rsid w:val="009A6DB5"/>
    <w:rsid w:val="009A7626"/>
    <w:rsid w:val="009A76B2"/>
    <w:rsid w:val="009B08E0"/>
    <w:rsid w:val="009B17BF"/>
    <w:rsid w:val="009B1E34"/>
    <w:rsid w:val="009B2FDD"/>
    <w:rsid w:val="009B303A"/>
    <w:rsid w:val="009B32EF"/>
    <w:rsid w:val="009B3D56"/>
    <w:rsid w:val="009B4435"/>
    <w:rsid w:val="009B472C"/>
    <w:rsid w:val="009B5855"/>
    <w:rsid w:val="009B5C1E"/>
    <w:rsid w:val="009B75F9"/>
    <w:rsid w:val="009B780E"/>
    <w:rsid w:val="009B794B"/>
    <w:rsid w:val="009C08EB"/>
    <w:rsid w:val="009C1069"/>
    <w:rsid w:val="009C17EF"/>
    <w:rsid w:val="009C1C8D"/>
    <w:rsid w:val="009C1CC7"/>
    <w:rsid w:val="009C2217"/>
    <w:rsid w:val="009C2338"/>
    <w:rsid w:val="009C2495"/>
    <w:rsid w:val="009C2828"/>
    <w:rsid w:val="009C37E4"/>
    <w:rsid w:val="009C38E9"/>
    <w:rsid w:val="009C3DD8"/>
    <w:rsid w:val="009C4216"/>
    <w:rsid w:val="009C4578"/>
    <w:rsid w:val="009C4B70"/>
    <w:rsid w:val="009C4FDA"/>
    <w:rsid w:val="009C580B"/>
    <w:rsid w:val="009C5B32"/>
    <w:rsid w:val="009C5B5F"/>
    <w:rsid w:val="009C6827"/>
    <w:rsid w:val="009C6B06"/>
    <w:rsid w:val="009C6EC5"/>
    <w:rsid w:val="009C71FA"/>
    <w:rsid w:val="009C7DEA"/>
    <w:rsid w:val="009D0757"/>
    <w:rsid w:val="009D08D5"/>
    <w:rsid w:val="009D14CD"/>
    <w:rsid w:val="009D1A62"/>
    <w:rsid w:val="009D1E33"/>
    <w:rsid w:val="009D272A"/>
    <w:rsid w:val="009D2878"/>
    <w:rsid w:val="009D293A"/>
    <w:rsid w:val="009D2D34"/>
    <w:rsid w:val="009D2F67"/>
    <w:rsid w:val="009D2FFB"/>
    <w:rsid w:val="009D30B7"/>
    <w:rsid w:val="009D3941"/>
    <w:rsid w:val="009D3CE1"/>
    <w:rsid w:val="009D3E4D"/>
    <w:rsid w:val="009D3F75"/>
    <w:rsid w:val="009D4217"/>
    <w:rsid w:val="009D47BD"/>
    <w:rsid w:val="009D4F77"/>
    <w:rsid w:val="009D5008"/>
    <w:rsid w:val="009D5284"/>
    <w:rsid w:val="009D5393"/>
    <w:rsid w:val="009D5888"/>
    <w:rsid w:val="009D5B53"/>
    <w:rsid w:val="009D6070"/>
    <w:rsid w:val="009D60EB"/>
    <w:rsid w:val="009D6767"/>
    <w:rsid w:val="009D69B7"/>
    <w:rsid w:val="009D6C98"/>
    <w:rsid w:val="009E0970"/>
    <w:rsid w:val="009E179C"/>
    <w:rsid w:val="009E1912"/>
    <w:rsid w:val="009E2603"/>
    <w:rsid w:val="009E2606"/>
    <w:rsid w:val="009E2FA0"/>
    <w:rsid w:val="009E30B8"/>
    <w:rsid w:val="009E32FE"/>
    <w:rsid w:val="009E330D"/>
    <w:rsid w:val="009E3627"/>
    <w:rsid w:val="009E38A6"/>
    <w:rsid w:val="009E4001"/>
    <w:rsid w:val="009E416B"/>
    <w:rsid w:val="009E4409"/>
    <w:rsid w:val="009E44ED"/>
    <w:rsid w:val="009E463C"/>
    <w:rsid w:val="009E46C2"/>
    <w:rsid w:val="009E4743"/>
    <w:rsid w:val="009E5C2D"/>
    <w:rsid w:val="009E6039"/>
    <w:rsid w:val="009E6463"/>
    <w:rsid w:val="009E6512"/>
    <w:rsid w:val="009E768F"/>
    <w:rsid w:val="009E7708"/>
    <w:rsid w:val="009E779B"/>
    <w:rsid w:val="009F0F38"/>
    <w:rsid w:val="009F1B2D"/>
    <w:rsid w:val="009F1BEB"/>
    <w:rsid w:val="009F22BB"/>
    <w:rsid w:val="009F24DE"/>
    <w:rsid w:val="009F2728"/>
    <w:rsid w:val="009F28AE"/>
    <w:rsid w:val="009F3057"/>
    <w:rsid w:val="009F3181"/>
    <w:rsid w:val="009F322E"/>
    <w:rsid w:val="009F3FBC"/>
    <w:rsid w:val="009F45E7"/>
    <w:rsid w:val="009F5134"/>
    <w:rsid w:val="009F5A44"/>
    <w:rsid w:val="009F5AA5"/>
    <w:rsid w:val="009F6A69"/>
    <w:rsid w:val="009F6D84"/>
    <w:rsid w:val="009F7630"/>
    <w:rsid w:val="009F7AEA"/>
    <w:rsid w:val="009F7DE0"/>
    <w:rsid w:val="00A00107"/>
    <w:rsid w:val="00A00316"/>
    <w:rsid w:val="00A008D9"/>
    <w:rsid w:val="00A00F23"/>
    <w:rsid w:val="00A01B0D"/>
    <w:rsid w:val="00A0209E"/>
    <w:rsid w:val="00A02203"/>
    <w:rsid w:val="00A02639"/>
    <w:rsid w:val="00A02C39"/>
    <w:rsid w:val="00A02E7E"/>
    <w:rsid w:val="00A03214"/>
    <w:rsid w:val="00A033B7"/>
    <w:rsid w:val="00A03897"/>
    <w:rsid w:val="00A03A19"/>
    <w:rsid w:val="00A03DEE"/>
    <w:rsid w:val="00A04214"/>
    <w:rsid w:val="00A0514A"/>
    <w:rsid w:val="00A05705"/>
    <w:rsid w:val="00A05790"/>
    <w:rsid w:val="00A06B21"/>
    <w:rsid w:val="00A06C9D"/>
    <w:rsid w:val="00A07019"/>
    <w:rsid w:val="00A1040A"/>
    <w:rsid w:val="00A10DC0"/>
    <w:rsid w:val="00A10F0C"/>
    <w:rsid w:val="00A110A8"/>
    <w:rsid w:val="00A11222"/>
    <w:rsid w:val="00A11CD1"/>
    <w:rsid w:val="00A12FAA"/>
    <w:rsid w:val="00A13025"/>
    <w:rsid w:val="00A133D7"/>
    <w:rsid w:val="00A13410"/>
    <w:rsid w:val="00A135BC"/>
    <w:rsid w:val="00A138D1"/>
    <w:rsid w:val="00A13961"/>
    <w:rsid w:val="00A13ECD"/>
    <w:rsid w:val="00A144BC"/>
    <w:rsid w:val="00A15964"/>
    <w:rsid w:val="00A15FA3"/>
    <w:rsid w:val="00A160B8"/>
    <w:rsid w:val="00A16AAC"/>
    <w:rsid w:val="00A16B08"/>
    <w:rsid w:val="00A17853"/>
    <w:rsid w:val="00A2056D"/>
    <w:rsid w:val="00A209D9"/>
    <w:rsid w:val="00A20EC4"/>
    <w:rsid w:val="00A215B1"/>
    <w:rsid w:val="00A2180C"/>
    <w:rsid w:val="00A21CF3"/>
    <w:rsid w:val="00A21F9B"/>
    <w:rsid w:val="00A226E6"/>
    <w:rsid w:val="00A22C51"/>
    <w:rsid w:val="00A23027"/>
    <w:rsid w:val="00A233B3"/>
    <w:rsid w:val="00A23986"/>
    <w:rsid w:val="00A23DA8"/>
    <w:rsid w:val="00A23E04"/>
    <w:rsid w:val="00A245CB"/>
    <w:rsid w:val="00A24F8B"/>
    <w:rsid w:val="00A2526F"/>
    <w:rsid w:val="00A252C4"/>
    <w:rsid w:val="00A25B38"/>
    <w:rsid w:val="00A27128"/>
    <w:rsid w:val="00A27E64"/>
    <w:rsid w:val="00A3012C"/>
    <w:rsid w:val="00A302BC"/>
    <w:rsid w:val="00A3044A"/>
    <w:rsid w:val="00A3055F"/>
    <w:rsid w:val="00A30E25"/>
    <w:rsid w:val="00A31315"/>
    <w:rsid w:val="00A3145E"/>
    <w:rsid w:val="00A318A3"/>
    <w:rsid w:val="00A31BD9"/>
    <w:rsid w:val="00A31CBB"/>
    <w:rsid w:val="00A31FDB"/>
    <w:rsid w:val="00A32278"/>
    <w:rsid w:val="00A32CCB"/>
    <w:rsid w:val="00A33754"/>
    <w:rsid w:val="00A33ABE"/>
    <w:rsid w:val="00A34D7B"/>
    <w:rsid w:val="00A35582"/>
    <w:rsid w:val="00A35B35"/>
    <w:rsid w:val="00A3628C"/>
    <w:rsid w:val="00A36B81"/>
    <w:rsid w:val="00A36DB1"/>
    <w:rsid w:val="00A40296"/>
    <w:rsid w:val="00A408A7"/>
    <w:rsid w:val="00A40971"/>
    <w:rsid w:val="00A4141B"/>
    <w:rsid w:val="00A416C0"/>
    <w:rsid w:val="00A419C3"/>
    <w:rsid w:val="00A4278A"/>
    <w:rsid w:val="00A42A05"/>
    <w:rsid w:val="00A42D4B"/>
    <w:rsid w:val="00A42D61"/>
    <w:rsid w:val="00A42E7C"/>
    <w:rsid w:val="00A4359B"/>
    <w:rsid w:val="00A441B8"/>
    <w:rsid w:val="00A444B9"/>
    <w:rsid w:val="00A44645"/>
    <w:rsid w:val="00A44C2D"/>
    <w:rsid w:val="00A44CD6"/>
    <w:rsid w:val="00A44F24"/>
    <w:rsid w:val="00A456B1"/>
    <w:rsid w:val="00A45B58"/>
    <w:rsid w:val="00A45E6E"/>
    <w:rsid w:val="00A461FD"/>
    <w:rsid w:val="00A46A3A"/>
    <w:rsid w:val="00A46F99"/>
    <w:rsid w:val="00A474D0"/>
    <w:rsid w:val="00A47E90"/>
    <w:rsid w:val="00A47EE7"/>
    <w:rsid w:val="00A50FEB"/>
    <w:rsid w:val="00A51916"/>
    <w:rsid w:val="00A52357"/>
    <w:rsid w:val="00A523DC"/>
    <w:rsid w:val="00A52FF3"/>
    <w:rsid w:val="00A53820"/>
    <w:rsid w:val="00A5399C"/>
    <w:rsid w:val="00A54065"/>
    <w:rsid w:val="00A541E3"/>
    <w:rsid w:val="00A542E4"/>
    <w:rsid w:val="00A543E8"/>
    <w:rsid w:val="00A56851"/>
    <w:rsid w:val="00A56CFC"/>
    <w:rsid w:val="00A571E6"/>
    <w:rsid w:val="00A57521"/>
    <w:rsid w:val="00A5780C"/>
    <w:rsid w:val="00A5793D"/>
    <w:rsid w:val="00A57BFF"/>
    <w:rsid w:val="00A57D68"/>
    <w:rsid w:val="00A6068E"/>
    <w:rsid w:val="00A6133D"/>
    <w:rsid w:val="00A6196B"/>
    <w:rsid w:val="00A62147"/>
    <w:rsid w:val="00A629E8"/>
    <w:rsid w:val="00A62F18"/>
    <w:rsid w:val="00A63395"/>
    <w:rsid w:val="00A63786"/>
    <w:rsid w:val="00A647EC"/>
    <w:rsid w:val="00A64BD3"/>
    <w:rsid w:val="00A650B8"/>
    <w:rsid w:val="00A670F1"/>
    <w:rsid w:val="00A675C8"/>
    <w:rsid w:val="00A676B3"/>
    <w:rsid w:val="00A67A1F"/>
    <w:rsid w:val="00A70870"/>
    <w:rsid w:val="00A70AE2"/>
    <w:rsid w:val="00A71039"/>
    <w:rsid w:val="00A71394"/>
    <w:rsid w:val="00A72D88"/>
    <w:rsid w:val="00A72E7A"/>
    <w:rsid w:val="00A73056"/>
    <w:rsid w:val="00A73386"/>
    <w:rsid w:val="00A73C0A"/>
    <w:rsid w:val="00A73C72"/>
    <w:rsid w:val="00A74738"/>
    <w:rsid w:val="00A75E8E"/>
    <w:rsid w:val="00A7701D"/>
    <w:rsid w:val="00A77ED4"/>
    <w:rsid w:val="00A80086"/>
    <w:rsid w:val="00A80153"/>
    <w:rsid w:val="00A80271"/>
    <w:rsid w:val="00A802B9"/>
    <w:rsid w:val="00A802C9"/>
    <w:rsid w:val="00A81161"/>
    <w:rsid w:val="00A81358"/>
    <w:rsid w:val="00A81754"/>
    <w:rsid w:val="00A81E5D"/>
    <w:rsid w:val="00A83577"/>
    <w:rsid w:val="00A83CD0"/>
    <w:rsid w:val="00A83D84"/>
    <w:rsid w:val="00A843E5"/>
    <w:rsid w:val="00A846A2"/>
    <w:rsid w:val="00A8486E"/>
    <w:rsid w:val="00A8545E"/>
    <w:rsid w:val="00A85A1C"/>
    <w:rsid w:val="00A85DE0"/>
    <w:rsid w:val="00A85F88"/>
    <w:rsid w:val="00A8671E"/>
    <w:rsid w:val="00A8686A"/>
    <w:rsid w:val="00A87857"/>
    <w:rsid w:val="00A9041D"/>
    <w:rsid w:val="00A90C44"/>
    <w:rsid w:val="00A92798"/>
    <w:rsid w:val="00A92B62"/>
    <w:rsid w:val="00A92EDE"/>
    <w:rsid w:val="00A930FA"/>
    <w:rsid w:val="00A94856"/>
    <w:rsid w:val="00A94D4A"/>
    <w:rsid w:val="00A95333"/>
    <w:rsid w:val="00A958BD"/>
    <w:rsid w:val="00A96439"/>
    <w:rsid w:val="00A9679E"/>
    <w:rsid w:val="00A96AB3"/>
    <w:rsid w:val="00A9761F"/>
    <w:rsid w:val="00A97A93"/>
    <w:rsid w:val="00A97D9D"/>
    <w:rsid w:val="00A97EF7"/>
    <w:rsid w:val="00AA0667"/>
    <w:rsid w:val="00AA2509"/>
    <w:rsid w:val="00AA2908"/>
    <w:rsid w:val="00AA36FC"/>
    <w:rsid w:val="00AA3DE6"/>
    <w:rsid w:val="00AA3F0D"/>
    <w:rsid w:val="00AA412F"/>
    <w:rsid w:val="00AA4778"/>
    <w:rsid w:val="00AA4B31"/>
    <w:rsid w:val="00AA4D7C"/>
    <w:rsid w:val="00AA5DB7"/>
    <w:rsid w:val="00AA67AB"/>
    <w:rsid w:val="00AA695D"/>
    <w:rsid w:val="00AA6BC9"/>
    <w:rsid w:val="00AA6BE9"/>
    <w:rsid w:val="00AA7727"/>
    <w:rsid w:val="00AB0B75"/>
    <w:rsid w:val="00AB0E3D"/>
    <w:rsid w:val="00AB121C"/>
    <w:rsid w:val="00AB25B6"/>
    <w:rsid w:val="00AB281C"/>
    <w:rsid w:val="00AB2CE2"/>
    <w:rsid w:val="00AB2ECB"/>
    <w:rsid w:val="00AB318B"/>
    <w:rsid w:val="00AB3D36"/>
    <w:rsid w:val="00AB4CEB"/>
    <w:rsid w:val="00AB4DDB"/>
    <w:rsid w:val="00AB5D3E"/>
    <w:rsid w:val="00AB5D55"/>
    <w:rsid w:val="00AB6E4E"/>
    <w:rsid w:val="00AB7192"/>
    <w:rsid w:val="00AB71A7"/>
    <w:rsid w:val="00AB72DB"/>
    <w:rsid w:val="00AC05F9"/>
    <w:rsid w:val="00AC0DE4"/>
    <w:rsid w:val="00AC11AF"/>
    <w:rsid w:val="00AC34AA"/>
    <w:rsid w:val="00AC3C04"/>
    <w:rsid w:val="00AC4B34"/>
    <w:rsid w:val="00AC4DBA"/>
    <w:rsid w:val="00AC5580"/>
    <w:rsid w:val="00AC5C12"/>
    <w:rsid w:val="00AC5C2B"/>
    <w:rsid w:val="00AC73A2"/>
    <w:rsid w:val="00AC7442"/>
    <w:rsid w:val="00AD0176"/>
    <w:rsid w:val="00AD05A0"/>
    <w:rsid w:val="00AD060B"/>
    <w:rsid w:val="00AD0FB8"/>
    <w:rsid w:val="00AD11A7"/>
    <w:rsid w:val="00AD12A3"/>
    <w:rsid w:val="00AD12E1"/>
    <w:rsid w:val="00AD199A"/>
    <w:rsid w:val="00AD206F"/>
    <w:rsid w:val="00AD20F0"/>
    <w:rsid w:val="00AD2BE8"/>
    <w:rsid w:val="00AD36A1"/>
    <w:rsid w:val="00AD37B1"/>
    <w:rsid w:val="00AD3820"/>
    <w:rsid w:val="00AD3C18"/>
    <w:rsid w:val="00AD3CA1"/>
    <w:rsid w:val="00AD3EAC"/>
    <w:rsid w:val="00AD47D1"/>
    <w:rsid w:val="00AD4E4F"/>
    <w:rsid w:val="00AD516D"/>
    <w:rsid w:val="00AD5196"/>
    <w:rsid w:val="00AD5342"/>
    <w:rsid w:val="00AD5792"/>
    <w:rsid w:val="00AD5F65"/>
    <w:rsid w:val="00AD6900"/>
    <w:rsid w:val="00AD6CD5"/>
    <w:rsid w:val="00AD6FE5"/>
    <w:rsid w:val="00AD76A9"/>
    <w:rsid w:val="00AD76E2"/>
    <w:rsid w:val="00AD7787"/>
    <w:rsid w:val="00AD7810"/>
    <w:rsid w:val="00AE1243"/>
    <w:rsid w:val="00AE12DB"/>
    <w:rsid w:val="00AE187B"/>
    <w:rsid w:val="00AE21C6"/>
    <w:rsid w:val="00AE246A"/>
    <w:rsid w:val="00AE28A4"/>
    <w:rsid w:val="00AE2A75"/>
    <w:rsid w:val="00AE2B4C"/>
    <w:rsid w:val="00AE382F"/>
    <w:rsid w:val="00AE3A44"/>
    <w:rsid w:val="00AE3D7D"/>
    <w:rsid w:val="00AE3F3C"/>
    <w:rsid w:val="00AE43DF"/>
    <w:rsid w:val="00AE48DD"/>
    <w:rsid w:val="00AE4AEE"/>
    <w:rsid w:val="00AE4CBF"/>
    <w:rsid w:val="00AE558F"/>
    <w:rsid w:val="00AE58D8"/>
    <w:rsid w:val="00AE6091"/>
    <w:rsid w:val="00AE788C"/>
    <w:rsid w:val="00AF0A7B"/>
    <w:rsid w:val="00AF0CC7"/>
    <w:rsid w:val="00AF10D9"/>
    <w:rsid w:val="00AF14B1"/>
    <w:rsid w:val="00AF1537"/>
    <w:rsid w:val="00AF1A77"/>
    <w:rsid w:val="00AF1DE4"/>
    <w:rsid w:val="00AF21A5"/>
    <w:rsid w:val="00AF255E"/>
    <w:rsid w:val="00AF2654"/>
    <w:rsid w:val="00AF3692"/>
    <w:rsid w:val="00AF3722"/>
    <w:rsid w:val="00AF3A98"/>
    <w:rsid w:val="00AF4928"/>
    <w:rsid w:val="00AF4965"/>
    <w:rsid w:val="00AF4EBA"/>
    <w:rsid w:val="00AF561F"/>
    <w:rsid w:val="00AF5C24"/>
    <w:rsid w:val="00AF605F"/>
    <w:rsid w:val="00AF60D6"/>
    <w:rsid w:val="00AF665A"/>
    <w:rsid w:val="00AF69AC"/>
    <w:rsid w:val="00AF7195"/>
    <w:rsid w:val="00AF7F50"/>
    <w:rsid w:val="00B0053B"/>
    <w:rsid w:val="00B00B65"/>
    <w:rsid w:val="00B021B8"/>
    <w:rsid w:val="00B02519"/>
    <w:rsid w:val="00B02733"/>
    <w:rsid w:val="00B0356F"/>
    <w:rsid w:val="00B04012"/>
    <w:rsid w:val="00B04559"/>
    <w:rsid w:val="00B04895"/>
    <w:rsid w:val="00B06249"/>
    <w:rsid w:val="00B06B77"/>
    <w:rsid w:val="00B07093"/>
    <w:rsid w:val="00B075E4"/>
    <w:rsid w:val="00B07891"/>
    <w:rsid w:val="00B07B47"/>
    <w:rsid w:val="00B07B6B"/>
    <w:rsid w:val="00B07D85"/>
    <w:rsid w:val="00B07E1F"/>
    <w:rsid w:val="00B103DF"/>
    <w:rsid w:val="00B1092D"/>
    <w:rsid w:val="00B10EB9"/>
    <w:rsid w:val="00B10FA4"/>
    <w:rsid w:val="00B1108F"/>
    <w:rsid w:val="00B110B9"/>
    <w:rsid w:val="00B11834"/>
    <w:rsid w:val="00B11DE7"/>
    <w:rsid w:val="00B1245F"/>
    <w:rsid w:val="00B125BD"/>
    <w:rsid w:val="00B12797"/>
    <w:rsid w:val="00B130CC"/>
    <w:rsid w:val="00B13143"/>
    <w:rsid w:val="00B137B2"/>
    <w:rsid w:val="00B138BB"/>
    <w:rsid w:val="00B14A50"/>
    <w:rsid w:val="00B14F5A"/>
    <w:rsid w:val="00B15877"/>
    <w:rsid w:val="00B163F5"/>
    <w:rsid w:val="00B166AE"/>
    <w:rsid w:val="00B16CC0"/>
    <w:rsid w:val="00B16D28"/>
    <w:rsid w:val="00B17018"/>
    <w:rsid w:val="00B17A26"/>
    <w:rsid w:val="00B20457"/>
    <w:rsid w:val="00B2052D"/>
    <w:rsid w:val="00B20698"/>
    <w:rsid w:val="00B20995"/>
    <w:rsid w:val="00B20D6D"/>
    <w:rsid w:val="00B2213F"/>
    <w:rsid w:val="00B2274C"/>
    <w:rsid w:val="00B22E8F"/>
    <w:rsid w:val="00B23280"/>
    <w:rsid w:val="00B23283"/>
    <w:rsid w:val="00B23601"/>
    <w:rsid w:val="00B2386A"/>
    <w:rsid w:val="00B23F2F"/>
    <w:rsid w:val="00B24C0F"/>
    <w:rsid w:val="00B25240"/>
    <w:rsid w:val="00B25710"/>
    <w:rsid w:val="00B25ED7"/>
    <w:rsid w:val="00B25FF2"/>
    <w:rsid w:val="00B26117"/>
    <w:rsid w:val="00B26788"/>
    <w:rsid w:val="00B26FB0"/>
    <w:rsid w:val="00B2751F"/>
    <w:rsid w:val="00B278BA"/>
    <w:rsid w:val="00B27C0F"/>
    <w:rsid w:val="00B31948"/>
    <w:rsid w:val="00B31AC1"/>
    <w:rsid w:val="00B322D5"/>
    <w:rsid w:val="00B3269D"/>
    <w:rsid w:val="00B33290"/>
    <w:rsid w:val="00B335DB"/>
    <w:rsid w:val="00B337D6"/>
    <w:rsid w:val="00B33CC4"/>
    <w:rsid w:val="00B33E39"/>
    <w:rsid w:val="00B341F0"/>
    <w:rsid w:val="00B34326"/>
    <w:rsid w:val="00B34343"/>
    <w:rsid w:val="00B34C00"/>
    <w:rsid w:val="00B35606"/>
    <w:rsid w:val="00B356F5"/>
    <w:rsid w:val="00B363C6"/>
    <w:rsid w:val="00B36C25"/>
    <w:rsid w:val="00B40328"/>
    <w:rsid w:val="00B4038C"/>
    <w:rsid w:val="00B40404"/>
    <w:rsid w:val="00B40BCF"/>
    <w:rsid w:val="00B40F60"/>
    <w:rsid w:val="00B4198A"/>
    <w:rsid w:val="00B42C10"/>
    <w:rsid w:val="00B42C8F"/>
    <w:rsid w:val="00B42D70"/>
    <w:rsid w:val="00B42DD2"/>
    <w:rsid w:val="00B43628"/>
    <w:rsid w:val="00B4386C"/>
    <w:rsid w:val="00B4388B"/>
    <w:rsid w:val="00B44418"/>
    <w:rsid w:val="00B4476D"/>
    <w:rsid w:val="00B449C2"/>
    <w:rsid w:val="00B45944"/>
    <w:rsid w:val="00B45DDA"/>
    <w:rsid w:val="00B468E6"/>
    <w:rsid w:val="00B469F8"/>
    <w:rsid w:val="00B46CF2"/>
    <w:rsid w:val="00B472A1"/>
    <w:rsid w:val="00B47505"/>
    <w:rsid w:val="00B47550"/>
    <w:rsid w:val="00B47F27"/>
    <w:rsid w:val="00B5025B"/>
    <w:rsid w:val="00B5062A"/>
    <w:rsid w:val="00B50B5C"/>
    <w:rsid w:val="00B5104E"/>
    <w:rsid w:val="00B51186"/>
    <w:rsid w:val="00B5199B"/>
    <w:rsid w:val="00B51BE3"/>
    <w:rsid w:val="00B52185"/>
    <w:rsid w:val="00B524EB"/>
    <w:rsid w:val="00B53BFB"/>
    <w:rsid w:val="00B54020"/>
    <w:rsid w:val="00B5469D"/>
    <w:rsid w:val="00B54BA3"/>
    <w:rsid w:val="00B55752"/>
    <w:rsid w:val="00B55759"/>
    <w:rsid w:val="00B559AB"/>
    <w:rsid w:val="00B55AAF"/>
    <w:rsid w:val="00B5612A"/>
    <w:rsid w:val="00B56602"/>
    <w:rsid w:val="00B572FA"/>
    <w:rsid w:val="00B57493"/>
    <w:rsid w:val="00B5764E"/>
    <w:rsid w:val="00B5786B"/>
    <w:rsid w:val="00B57A4D"/>
    <w:rsid w:val="00B609AE"/>
    <w:rsid w:val="00B60ABA"/>
    <w:rsid w:val="00B60B14"/>
    <w:rsid w:val="00B62252"/>
    <w:rsid w:val="00B62370"/>
    <w:rsid w:val="00B6279D"/>
    <w:rsid w:val="00B62844"/>
    <w:rsid w:val="00B62A40"/>
    <w:rsid w:val="00B62F2D"/>
    <w:rsid w:val="00B631FB"/>
    <w:rsid w:val="00B63D85"/>
    <w:rsid w:val="00B644AA"/>
    <w:rsid w:val="00B668A6"/>
    <w:rsid w:val="00B66B6F"/>
    <w:rsid w:val="00B67A9A"/>
    <w:rsid w:val="00B67C58"/>
    <w:rsid w:val="00B67F2F"/>
    <w:rsid w:val="00B70050"/>
    <w:rsid w:val="00B7048F"/>
    <w:rsid w:val="00B70666"/>
    <w:rsid w:val="00B71BB1"/>
    <w:rsid w:val="00B71BE0"/>
    <w:rsid w:val="00B71E60"/>
    <w:rsid w:val="00B71F25"/>
    <w:rsid w:val="00B721A5"/>
    <w:rsid w:val="00B726A2"/>
    <w:rsid w:val="00B72D71"/>
    <w:rsid w:val="00B734D0"/>
    <w:rsid w:val="00B73AAA"/>
    <w:rsid w:val="00B73F4C"/>
    <w:rsid w:val="00B74180"/>
    <w:rsid w:val="00B752FF"/>
    <w:rsid w:val="00B766DD"/>
    <w:rsid w:val="00B767D8"/>
    <w:rsid w:val="00B76ACC"/>
    <w:rsid w:val="00B76C17"/>
    <w:rsid w:val="00B77025"/>
    <w:rsid w:val="00B77535"/>
    <w:rsid w:val="00B77A8A"/>
    <w:rsid w:val="00B77E64"/>
    <w:rsid w:val="00B80AFA"/>
    <w:rsid w:val="00B814C4"/>
    <w:rsid w:val="00B81714"/>
    <w:rsid w:val="00B820B8"/>
    <w:rsid w:val="00B82394"/>
    <w:rsid w:val="00B8239A"/>
    <w:rsid w:val="00B82405"/>
    <w:rsid w:val="00B82D2E"/>
    <w:rsid w:val="00B82FEE"/>
    <w:rsid w:val="00B832AF"/>
    <w:rsid w:val="00B836DA"/>
    <w:rsid w:val="00B84366"/>
    <w:rsid w:val="00B84777"/>
    <w:rsid w:val="00B84CE6"/>
    <w:rsid w:val="00B84DD2"/>
    <w:rsid w:val="00B85011"/>
    <w:rsid w:val="00B851FC"/>
    <w:rsid w:val="00B854CB"/>
    <w:rsid w:val="00B85C29"/>
    <w:rsid w:val="00B87462"/>
    <w:rsid w:val="00B8792E"/>
    <w:rsid w:val="00B90234"/>
    <w:rsid w:val="00B9242B"/>
    <w:rsid w:val="00B93241"/>
    <w:rsid w:val="00B93E0D"/>
    <w:rsid w:val="00B94B9F"/>
    <w:rsid w:val="00B95261"/>
    <w:rsid w:val="00B9558C"/>
    <w:rsid w:val="00B95BB8"/>
    <w:rsid w:val="00B95F58"/>
    <w:rsid w:val="00B9629E"/>
    <w:rsid w:val="00B966F2"/>
    <w:rsid w:val="00B96AFD"/>
    <w:rsid w:val="00B97F9E"/>
    <w:rsid w:val="00BA03A6"/>
    <w:rsid w:val="00BA0698"/>
    <w:rsid w:val="00BA0757"/>
    <w:rsid w:val="00BA09E4"/>
    <w:rsid w:val="00BA1179"/>
    <w:rsid w:val="00BA12FD"/>
    <w:rsid w:val="00BA20C6"/>
    <w:rsid w:val="00BA2B23"/>
    <w:rsid w:val="00BA3147"/>
    <w:rsid w:val="00BA3219"/>
    <w:rsid w:val="00BA36AE"/>
    <w:rsid w:val="00BA3AD3"/>
    <w:rsid w:val="00BA4018"/>
    <w:rsid w:val="00BA41BC"/>
    <w:rsid w:val="00BA41C1"/>
    <w:rsid w:val="00BA474F"/>
    <w:rsid w:val="00BA5088"/>
    <w:rsid w:val="00BA535B"/>
    <w:rsid w:val="00BA62C9"/>
    <w:rsid w:val="00BA62FE"/>
    <w:rsid w:val="00BA63B4"/>
    <w:rsid w:val="00BA773D"/>
    <w:rsid w:val="00BA7D0A"/>
    <w:rsid w:val="00BA7DC5"/>
    <w:rsid w:val="00BB0365"/>
    <w:rsid w:val="00BB03A5"/>
    <w:rsid w:val="00BB0C59"/>
    <w:rsid w:val="00BB0F42"/>
    <w:rsid w:val="00BB1A6A"/>
    <w:rsid w:val="00BB1EB6"/>
    <w:rsid w:val="00BB20CD"/>
    <w:rsid w:val="00BB2CC3"/>
    <w:rsid w:val="00BB3543"/>
    <w:rsid w:val="00BB39E1"/>
    <w:rsid w:val="00BB39F2"/>
    <w:rsid w:val="00BB42F6"/>
    <w:rsid w:val="00BB4646"/>
    <w:rsid w:val="00BB4A81"/>
    <w:rsid w:val="00BB4A8A"/>
    <w:rsid w:val="00BB5A40"/>
    <w:rsid w:val="00BB5C25"/>
    <w:rsid w:val="00BB5C69"/>
    <w:rsid w:val="00BB6C3C"/>
    <w:rsid w:val="00BB6C9C"/>
    <w:rsid w:val="00BB6F2E"/>
    <w:rsid w:val="00BB79B9"/>
    <w:rsid w:val="00BB7F3C"/>
    <w:rsid w:val="00BC0461"/>
    <w:rsid w:val="00BC04AC"/>
    <w:rsid w:val="00BC0A37"/>
    <w:rsid w:val="00BC12E1"/>
    <w:rsid w:val="00BC1547"/>
    <w:rsid w:val="00BC21E1"/>
    <w:rsid w:val="00BC22F7"/>
    <w:rsid w:val="00BC2475"/>
    <w:rsid w:val="00BC2891"/>
    <w:rsid w:val="00BC3123"/>
    <w:rsid w:val="00BC333D"/>
    <w:rsid w:val="00BC3392"/>
    <w:rsid w:val="00BC3E1B"/>
    <w:rsid w:val="00BC3FC0"/>
    <w:rsid w:val="00BC4207"/>
    <w:rsid w:val="00BC4B3E"/>
    <w:rsid w:val="00BC53E8"/>
    <w:rsid w:val="00BC55BE"/>
    <w:rsid w:val="00BC5782"/>
    <w:rsid w:val="00BC6543"/>
    <w:rsid w:val="00BC69FD"/>
    <w:rsid w:val="00BC74C3"/>
    <w:rsid w:val="00BD0A01"/>
    <w:rsid w:val="00BD138A"/>
    <w:rsid w:val="00BD1831"/>
    <w:rsid w:val="00BD1AFA"/>
    <w:rsid w:val="00BD1DB2"/>
    <w:rsid w:val="00BD1E54"/>
    <w:rsid w:val="00BD2253"/>
    <w:rsid w:val="00BD2286"/>
    <w:rsid w:val="00BD23AD"/>
    <w:rsid w:val="00BD2564"/>
    <w:rsid w:val="00BD26F9"/>
    <w:rsid w:val="00BD2E9B"/>
    <w:rsid w:val="00BD3467"/>
    <w:rsid w:val="00BD3689"/>
    <w:rsid w:val="00BD41DF"/>
    <w:rsid w:val="00BD485F"/>
    <w:rsid w:val="00BD4932"/>
    <w:rsid w:val="00BD4CF3"/>
    <w:rsid w:val="00BD5173"/>
    <w:rsid w:val="00BD5852"/>
    <w:rsid w:val="00BD5CEA"/>
    <w:rsid w:val="00BD5E42"/>
    <w:rsid w:val="00BD6096"/>
    <w:rsid w:val="00BD6A93"/>
    <w:rsid w:val="00BD6BFF"/>
    <w:rsid w:val="00BD6E47"/>
    <w:rsid w:val="00BD7464"/>
    <w:rsid w:val="00BD7565"/>
    <w:rsid w:val="00BD7D59"/>
    <w:rsid w:val="00BE0222"/>
    <w:rsid w:val="00BE0387"/>
    <w:rsid w:val="00BE0F24"/>
    <w:rsid w:val="00BE1005"/>
    <w:rsid w:val="00BE10ED"/>
    <w:rsid w:val="00BE11F1"/>
    <w:rsid w:val="00BE132E"/>
    <w:rsid w:val="00BE1A16"/>
    <w:rsid w:val="00BE2601"/>
    <w:rsid w:val="00BE2A78"/>
    <w:rsid w:val="00BE2D4A"/>
    <w:rsid w:val="00BE337F"/>
    <w:rsid w:val="00BE3541"/>
    <w:rsid w:val="00BE4186"/>
    <w:rsid w:val="00BE5150"/>
    <w:rsid w:val="00BE5198"/>
    <w:rsid w:val="00BE5258"/>
    <w:rsid w:val="00BE5FCD"/>
    <w:rsid w:val="00BE6335"/>
    <w:rsid w:val="00BE64F8"/>
    <w:rsid w:val="00BE65AF"/>
    <w:rsid w:val="00BE6837"/>
    <w:rsid w:val="00BE685F"/>
    <w:rsid w:val="00BF0E71"/>
    <w:rsid w:val="00BF12C2"/>
    <w:rsid w:val="00BF14A4"/>
    <w:rsid w:val="00BF1549"/>
    <w:rsid w:val="00BF1995"/>
    <w:rsid w:val="00BF1E9C"/>
    <w:rsid w:val="00BF2628"/>
    <w:rsid w:val="00BF2C90"/>
    <w:rsid w:val="00BF2D13"/>
    <w:rsid w:val="00BF33A1"/>
    <w:rsid w:val="00BF3AD8"/>
    <w:rsid w:val="00BF4650"/>
    <w:rsid w:val="00BF4DFD"/>
    <w:rsid w:val="00BF5F4A"/>
    <w:rsid w:val="00BF6138"/>
    <w:rsid w:val="00BF6B76"/>
    <w:rsid w:val="00BF6C84"/>
    <w:rsid w:val="00BF78B3"/>
    <w:rsid w:val="00BF7B92"/>
    <w:rsid w:val="00BF7EBD"/>
    <w:rsid w:val="00C007A7"/>
    <w:rsid w:val="00C00AFB"/>
    <w:rsid w:val="00C00C51"/>
    <w:rsid w:val="00C0250A"/>
    <w:rsid w:val="00C02F61"/>
    <w:rsid w:val="00C031BB"/>
    <w:rsid w:val="00C03344"/>
    <w:rsid w:val="00C03E0A"/>
    <w:rsid w:val="00C0438C"/>
    <w:rsid w:val="00C04DE4"/>
    <w:rsid w:val="00C04EE4"/>
    <w:rsid w:val="00C050DF"/>
    <w:rsid w:val="00C05893"/>
    <w:rsid w:val="00C05931"/>
    <w:rsid w:val="00C05CF7"/>
    <w:rsid w:val="00C05E93"/>
    <w:rsid w:val="00C0643D"/>
    <w:rsid w:val="00C064D8"/>
    <w:rsid w:val="00C06B48"/>
    <w:rsid w:val="00C07A48"/>
    <w:rsid w:val="00C10295"/>
    <w:rsid w:val="00C109CB"/>
    <w:rsid w:val="00C113DC"/>
    <w:rsid w:val="00C114EB"/>
    <w:rsid w:val="00C1166C"/>
    <w:rsid w:val="00C11994"/>
    <w:rsid w:val="00C12415"/>
    <w:rsid w:val="00C125B9"/>
    <w:rsid w:val="00C12774"/>
    <w:rsid w:val="00C12C9B"/>
    <w:rsid w:val="00C12DC8"/>
    <w:rsid w:val="00C13174"/>
    <w:rsid w:val="00C14446"/>
    <w:rsid w:val="00C14A0C"/>
    <w:rsid w:val="00C15561"/>
    <w:rsid w:val="00C155FD"/>
    <w:rsid w:val="00C159AE"/>
    <w:rsid w:val="00C15D4F"/>
    <w:rsid w:val="00C15E01"/>
    <w:rsid w:val="00C1629F"/>
    <w:rsid w:val="00C1642A"/>
    <w:rsid w:val="00C168F3"/>
    <w:rsid w:val="00C16EB7"/>
    <w:rsid w:val="00C1715F"/>
    <w:rsid w:val="00C174CC"/>
    <w:rsid w:val="00C17A82"/>
    <w:rsid w:val="00C17BEA"/>
    <w:rsid w:val="00C17D6E"/>
    <w:rsid w:val="00C20129"/>
    <w:rsid w:val="00C20789"/>
    <w:rsid w:val="00C20A05"/>
    <w:rsid w:val="00C21654"/>
    <w:rsid w:val="00C21A28"/>
    <w:rsid w:val="00C21B72"/>
    <w:rsid w:val="00C2364C"/>
    <w:rsid w:val="00C23A74"/>
    <w:rsid w:val="00C23ACD"/>
    <w:rsid w:val="00C241EA"/>
    <w:rsid w:val="00C24CA0"/>
    <w:rsid w:val="00C253FA"/>
    <w:rsid w:val="00C2608B"/>
    <w:rsid w:val="00C271E7"/>
    <w:rsid w:val="00C27657"/>
    <w:rsid w:val="00C277BC"/>
    <w:rsid w:val="00C27DE3"/>
    <w:rsid w:val="00C30089"/>
    <w:rsid w:val="00C30196"/>
    <w:rsid w:val="00C305A0"/>
    <w:rsid w:val="00C306F5"/>
    <w:rsid w:val="00C3070A"/>
    <w:rsid w:val="00C30982"/>
    <w:rsid w:val="00C30A44"/>
    <w:rsid w:val="00C30B1A"/>
    <w:rsid w:val="00C30D66"/>
    <w:rsid w:val="00C3154B"/>
    <w:rsid w:val="00C318AF"/>
    <w:rsid w:val="00C31EC6"/>
    <w:rsid w:val="00C335A2"/>
    <w:rsid w:val="00C3370A"/>
    <w:rsid w:val="00C3444B"/>
    <w:rsid w:val="00C36D41"/>
    <w:rsid w:val="00C37BE7"/>
    <w:rsid w:val="00C40773"/>
    <w:rsid w:val="00C40CA1"/>
    <w:rsid w:val="00C4104D"/>
    <w:rsid w:val="00C41507"/>
    <w:rsid w:val="00C41B92"/>
    <w:rsid w:val="00C42551"/>
    <w:rsid w:val="00C42595"/>
    <w:rsid w:val="00C42FED"/>
    <w:rsid w:val="00C432DF"/>
    <w:rsid w:val="00C433CF"/>
    <w:rsid w:val="00C43448"/>
    <w:rsid w:val="00C4360D"/>
    <w:rsid w:val="00C43705"/>
    <w:rsid w:val="00C4414F"/>
    <w:rsid w:val="00C441EA"/>
    <w:rsid w:val="00C4450A"/>
    <w:rsid w:val="00C44636"/>
    <w:rsid w:val="00C44D12"/>
    <w:rsid w:val="00C44FA4"/>
    <w:rsid w:val="00C455F2"/>
    <w:rsid w:val="00C4571C"/>
    <w:rsid w:val="00C45B26"/>
    <w:rsid w:val="00C46E77"/>
    <w:rsid w:val="00C47E28"/>
    <w:rsid w:val="00C50B15"/>
    <w:rsid w:val="00C51054"/>
    <w:rsid w:val="00C51108"/>
    <w:rsid w:val="00C512BF"/>
    <w:rsid w:val="00C51320"/>
    <w:rsid w:val="00C513A4"/>
    <w:rsid w:val="00C5152D"/>
    <w:rsid w:val="00C5173C"/>
    <w:rsid w:val="00C51A62"/>
    <w:rsid w:val="00C51DE6"/>
    <w:rsid w:val="00C52058"/>
    <w:rsid w:val="00C52AF1"/>
    <w:rsid w:val="00C52B29"/>
    <w:rsid w:val="00C52EC6"/>
    <w:rsid w:val="00C541E1"/>
    <w:rsid w:val="00C541F5"/>
    <w:rsid w:val="00C5462B"/>
    <w:rsid w:val="00C5586C"/>
    <w:rsid w:val="00C56C6D"/>
    <w:rsid w:val="00C57B27"/>
    <w:rsid w:val="00C57D42"/>
    <w:rsid w:val="00C57FA8"/>
    <w:rsid w:val="00C60935"/>
    <w:rsid w:val="00C61010"/>
    <w:rsid w:val="00C61FFB"/>
    <w:rsid w:val="00C624BE"/>
    <w:rsid w:val="00C626CD"/>
    <w:rsid w:val="00C62AB8"/>
    <w:rsid w:val="00C62DB3"/>
    <w:rsid w:val="00C63D25"/>
    <w:rsid w:val="00C64330"/>
    <w:rsid w:val="00C644FB"/>
    <w:rsid w:val="00C649C1"/>
    <w:rsid w:val="00C65E20"/>
    <w:rsid w:val="00C66B2D"/>
    <w:rsid w:val="00C672B9"/>
    <w:rsid w:val="00C6744B"/>
    <w:rsid w:val="00C67B62"/>
    <w:rsid w:val="00C704D5"/>
    <w:rsid w:val="00C706E5"/>
    <w:rsid w:val="00C70AB9"/>
    <w:rsid w:val="00C70AEF"/>
    <w:rsid w:val="00C70C2D"/>
    <w:rsid w:val="00C70C75"/>
    <w:rsid w:val="00C71081"/>
    <w:rsid w:val="00C717E1"/>
    <w:rsid w:val="00C718F7"/>
    <w:rsid w:val="00C7277B"/>
    <w:rsid w:val="00C72A04"/>
    <w:rsid w:val="00C73285"/>
    <w:rsid w:val="00C73312"/>
    <w:rsid w:val="00C73B3A"/>
    <w:rsid w:val="00C74D70"/>
    <w:rsid w:val="00C74E14"/>
    <w:rsid w:val="00C750CD"/>
    <w:rsid w:val="00C753BA"/>
    <w:rsid w:val="00C757DB"/>
    <w:rsid w:val="00C75B46"/>
    <w:rsid w:val="00C75F26"/>
    <w:rsid w:val="00C760F3"/>
    <w:rsid w:val="00C7645B"/>
    <w:rsid w:val="00C76900"/>
    <w:rsid w:val="00C769BA"/>
    <w:rsid w:val="00C76EC3"/>
    <w:rsid w:val="00C7705B"/>
    <w:rsid w:val="00C7722E"/>
    <w:rsid w:val="00C77779"/>
    <w:rsid w:val="00C778EF"/>
    <w:rsid w:val="00C823D2"/>
    <w:rsid w:val="00C82A74"/>
    <w:rsid w:val="00C82C36"/>
    <w:rsid w:val="00C842A3"/>
    <w:rsid w:val="00C84B80"/>
    <w:rsid w:val="00C859B9"/>
    <w:rsid w:val="00C85ADF"/>
    <w:rsid w:val="00C86C9F"/>
    <w:rsid w:val="00C87139"/>
    <w:rsid w:val="00C87820"/>
    <w:rsid w:val="00C87C50"/>
    <w:rsid w:val="00C87F1B"/>
    <w:rsid w:val="00C908F0"/>
    <w:rsid w:val="00C9130D"/>
    <w:rsid w:val="00C914AA"/>
    <w:rsid w:val="00C91EE2"/>
    <w:rsid w:val="00C91EF6"/>
    <w:rsid w:val="00C91FB9"/>
    <w:rsid w:val="00C92290"/>
    <w:rsid w:val="00C92695"/>
    <w:rsid w:val="00C93143"/>
    <w:rsid w:val="00C93DB4"/>
    <w:rsid w:val="00C93F83"/>
    <w:rsid w:val="00C940B4"/>
    <w:rsid w:val="00C949D1"/>
    <w:rsid w:val="00C94E01"/>
    <w:rsid w:val="00C956D2"/>
    <w:rsid w:val="00C957AC"/>
    <w:rsid w:val="00C96251"/>
    <w:rsid w:val="00C96E05"/>
    <w:rsid w:val="00C9713C"/>
    <w:rsid w:val="00C97F16"/>
    <w:rsid w:val="00CA0102"/>
    <w:rsid w:val="00CA02D1"/>
    <w:rsid w:val="00CA14ED"/>
    <w:rsid w:val="00CA1D75"/>
    <w:rsid w:val="00CA27EA"/>
    <w:rsid w:val="00CA4055"/>
    <w:rsid w:val="00CA4799"/>
    <w:rsid w:val="00CA4CC9"/>
    <w:rsid w:val="00CA4DFF"/>
    <w:rsid w:val="00CA5989"/>
    <w:rsid w:val="00CA6018"/>
    <w:rsid w:val="00CA68E0"/>
    <w:rsid w:val="00CA6F39"/>
    <w:rsid w:val="00CA7CD2"/>
    <w:rsid w:val="00CB0178"/>
    <w:rsid w:val="00CB0C8C"/>
    <w:rsid w:val="00CB0CCA"/>
    <w:rsid w:val="00CB1AE8"/>
    <w:rsid w:val="00CB1F6B"/>
    <w:rsid w:val="00CB21F3"/>
    <w:rsid w:val="00CB2207"/>
    <w:rsid w:val="00CB23EB"/>
    <w:rsid w:val="00CB3E5E"/>
    <w:rsid w:val="00CB49BD"/>
    <w:rsid w:val="00CB4D5D"/>
    <w:rsid w:val="00CB4FA4"/>
    <w:rsid w:val="00CB5399"/>
    <w:rsid w:val="00CB5771"/>
    <w:rsid w:val="00CB5927"/>
    <w:rsid w:val="00CB5CB2"/>
    <w:rsid w:val="00CB5FCC"/>
    <w:rsid w:val="00CB63C5"/>
    <w:rsid w:val="00CB64C1"/>
    <w:rsid w:val="00CB6732"/>
    <w:rsid w:val="00CB68C9"/>
    <w:rsid w:val="00CB72D9"/>
    <w:rsid w:val="00CB7853"/>
    <w:rsid w:val="00CC09EC"/>
    <w:rsid w:val="00CC0F17"/>
    <w:rsid w:val="00CC3A1B"/>
    <w:rsid w:val="00CC44E8"/>
    <w:rsid w:val="00CC58AA"/>
    <w:rsid w:val="00CC5B0C"/>
    <w:rsid w:val="00CC5FA4"/>
    <w:rsid w:val="00CC67A3"/>
    <w:rsid w:val="00CC7231"/>
    <w:rsid w:val="00CC7BD5"/>
    <w:rsid w:val="00CD0844"/>
    <w:rsid w:val="00CD0A00"/>
    <w:rsid w:val="00CD0B24"/>
    <w:rsid w:val="00CD0E0C"/>
    <w:rsid w:val="00CD106E"/>
    <w:rsid w:val="00CD147F"/>
    <w:rsid w:val="00CD18EE"/>
    <w:rsid w:val="00CD1A23"/>
    <w:rsid w:val="00CD2709"/>
    <w:rsid w:val="00CD3A27"/>
    <w:rsid w:val="00CD3B31"/>
    <w:rsid w:val="00CD4577"/>
    <w:rsid w:val="00CD4D4B"/>
    <w:rsid w:val="00CD5248"/>
    <w:rsid w:val="00CD5541"/>
    <w:rsid w:val="00CD5A2E"/>
    <w:rsid w:val="00CD61DE"/>
    <w:rsid w:val="00CD63DA"/>
    <w:rsid w:val="00CD6786"/>
    <w:rsid w:val="00CD70D6"/>
    <w:rsid w:val="00CD7472"/>
    <w:rsid w:val="00CD74DA"/>
    <w:rsid w:val="00CD77B2"/>
    <w:rsid w:val="00CD77F8"/>
    <w:rsid w:val="00CD7AA1"/>
    <w:rsid w:val="00CD7CD7"/>
    <w:rsid w:val="00CE0256"/>
    <w:rsid w:val="00CE106F"/>
    <w:rsid w:val="00CE1AED"/>
    <w:rsid w:val="00CE3224"/>
    <w:rsid w:val="00CE3366"/>
    <w:rsid w:val="00CE36C1"/>
    <w:rsid w:val="00CE3AF1"/>
    <w:rsid w:val="00CE4199"/>
    <w:rsid w:val="00CE4621"/>
    <w:rsid w:val="00CE4C1E"/>
    <w:rsid w:val="00CE540D"/>
    <w:rsid w:val="00CE5824"/>
    <w:rsid w:val="00CE65A9"/>
    <w:rsid w:val="00CE692B"/>
    <w:rsid w:val="00CE694C"/>
    <w:rsid w:val="00CE6A1E"/>
    <w:rsid w:val="00CE70A3"/>
    <w:rsid w:val="00CE779A"/>
    <w:rsid w:val="00CF0036"/>
    <w:rsid w:val="00CF03FD"/>
    <w:rsid w:val="00CF158F"/>
    <w:rsid w:val="00CF1815"/>
    <w:rsid w:val="00CF309E"/>
    <w:rsid w:val="00CF3282"/>
    <w:rsid w:val="00CF3305"/>
    <w:rsid w:val="00CF3327"/>
    <w:rsid w:val="00CF5960"/>
    <w:rsid w:val="00CF5F7E"/>
    <w:rsid w:val="00CF681C"/>
    <w:rsid w:val="00CF6DE5"/>
    <w:rsid w:val="00CF7448"/>
    <w:rsid w:val="00D004FC"/>
    <w:rsid w:val="00D009A5"/>
    <w:rsid w:val="00D013FC"/>
    <w:rsid w:val="00D0153B"/>
    <w:rsid w:val="00D016D3"/>
    <w:rsid w:val="00D01BB6"/>
    <w:rsid w:val="00D01E91"/>
    <w:rsid w:val="00D02168"/>
    <w:rsid w:val="00D025DF"/>
    <w:rsid w:val="00D02877"/>
    <w:rsid w:val="00D029D4"/>
    <w:rsid w:val="00D033AD"/>
    <w:rsid w:val="00D047AE"/>
    <w:rsid w:val="00D04824"/>
    <w:rsid w:val="00D05036"/>
    <w:rsid w:val="00D05107"/>
    <w:rsid w:val="00D05DB4"/>
    <w:rsid w:val="00D06001"/>
    <w:rsid w:val="00D0641C"/>
    <w:rsid w:val="00D0645F"/>
    <w:rsid w:val="00D06BF6"/>
    <w:rsid w:val="00D07669"/>
    <w:rsid w:val="00D07A6D"/>
    <w:rsid w:val="00D07B7C"/>
    <w:rsid w:val="00D07C25"/>
    <w:rsid w:val="00D10C6F"/>
    <w:rsid w:val="00D11330"/>
    <w:rsid w:val="00D1173F"/>
    <w:rsid w:val="00D11D97"/>
    <w:rsid w:val="00D12527"/>
    <w:rsid w:val="00D133EE"/>
    <w:rsid w:val="00D13974"/>
    <w:rsid w:val="00D13F09"/>
    <w:rsid w:val="00D142DC"/>
    <w:rsid w:val="00D143A0"/>
    <w:rsid w:val="00D147A2"/>
    <w:rsid w:val="00D14D4C"/>
    <w:rsid w:val="00D14F29"/>
    <w:rsid w:val="00D15250"/>
    <w:rsid w:val="00D15783"/>
    <w:rsid w:val="00D16076"/>
    <w:rsid w:val="00D168F4"/>
    <w:rsid w:val="00D16A26"/>
    <w:rsid w:val="00D174A4"/>
    <w:rsid w:val="00D17830"/>
    <w:rsid w:val="00D20DE5"/>
    <w:rsid w:val="00D21006"/>
    <w:rsid w:val="00D21424"/>
    <w:rsid w:val="00D2185E"/>
    <w:rsid w:val="00D226C8"/>
    <w:rsid w:val="00D226CC"/>
    <w:rsid w:val="00D22FE3"/>
    <w:rsid w:val="00D23597"/>
    <w:rsid w:val="00D23B37"/>
    <w:rsid w:val="00D24454"/>
    <w:rsid w:val="00D24A54"/>
    <w:rsid w:val="00D24F89"/>
    <w:rsid w:val="00D251DE"/>
    <w:rsid w:val="00D2589E"/>
    <w:rsid w:val="00D258E2"/>
    <w:rsid w:val="00D25A2F"/>
    <w:rsid w:val="00D25BDE"/>
    <w:rsid w:val="00D25EF7"/>
    <w:rsid w:val="00D25FA6"/>
    <w:rsid w:val="00D26470"/>
    <w:rsid w:val="00D268A5"/>
    <w:rsid w:val="00D2700D"/>
    <w:rsid w:val="00D27AC6"/>
    <w:rsid w:val="00D27D42"/>
    <w:rsid w:val="00D300AC"/>
    <w:rsid w:val="00D300BD"/>
    <w:rsid w:val="00D30634"/>
    <w:rsid w:val="00D30771"/>
    <w:rsid w:val="00D30CB3"/>
    <w:rsid w:val="00D318F7"/>
    <w:rsid w:val="00D31F28"/>
    <w:rsid w:val="00D32F27"/>
    <w:rsid w:val="00D33534"/>
    <w:rsid w:val="00D33903"/>
    <w:rsid w:val="00D33D5F"/>
    <w:rsid w:val="00D33E7E"/>
    <w:rsid w:val="00D348AE"/>
    <w:rsid w:val="00D34A3E"/>
    <w:rsid w:val="00D34D2D"/>
    <w:rsid w:val="00D34EEF"/>
    <w:rsid w:val="00D35363"/>
    <w:rsid w:val="00D354F0"/>
    <w:rsid w:val="00D35F6D"/>
    <w:rsid w:val="00D36680"/>
    <w:rsid w:val="00D366A9"/>
    <w:rsid w:val="00D36A56"/>
    <w:rsid w:val="00D36C52"/>
    <w:rsid w:val="00D37933"/>
    <w:rsid w:val="00D408DB"/>
    <w:rsid w:val="00D40B68"/>
    <w:rsid w:val="00D41529"/>
    <w:rsid w:val="00D41E0B"/>
    <w:rsid w:val="00D42284"/>
    <w:rsid w:val="00D423AA"/>
    <w:rsid w:val="00D42DA5"/>
    <w:rsid w:val="00D42F88"/>
    <w:rsid w:val="00D43BEE"/>
    <w:rsid w:val="00D43D26"/>
    <w:rsid w:val="00D44B20"/>
    <w:rsid w:val="00D44E9B"/>
    <w:rsid w:val="00D45268"/>
    <w:rsid w:val="00D45AA5"/>
    <w:rsid w:val="00D460C0"/>
    <w:rsid w:val="00D4642E"/>
    <w:rsid w:val="00D4656F"/>
    <w:rsid w:val="00D47928"/>
    <w:rsid w:val="00D47EE9"/>
    <w:rsid w:val="00D5159D"/>
    <w:rsid w:val="00D51623"/>
    <w:rsid w:val="00D52F67"/>
    <w:rsid w:val="00D531C5"/>
    <w:rsid w:val="00D543A6"/>
    <w:rsid w:val="00D543E2"/>
    <w:rsid w:val="00D54AD2"/>
    <w:rsid w:val="00D5504A"/>
    <w:rsid w:val="00D551AA"/>
    <w:rsid w:val="00D556B1"/>
    <w:rsid w:val="00D558C2"/>
    <w:rsid w:val="00D56202"/>
    <w:rsid w:val="00D56A26"/>
    <w:rsid w:val="00D56C22"/>
    <w:rsid w:val="00D5799C"/>
    <w:rsid w:val="00D60092"/>
    <w:rsid w:val="00D609CC"/>
    <w:rsid w:val="00D60D05"/>
    <w:rsid w:val="00D60ED3"/>
    <w:rsid w:val="00D610DE"/>
    <w:rsid w:val="00D61EC1"/>
    <w:rsid w:val="00D625D1"/>
    <w:rsid w:val="00D628BE"/>
    <w:rsid w:val="00D62DCA"/>
    <w:rsid w:val="00D630CE"/>
    <w:rsid w:val="00D631C3"/>
    <w:rsid w:val="00D642A3"/>
    <w:rsid w:val="00D64406"/>
    <w:rsid w:val="00D64535"/>
    <w:rsid w:val="00D64C78"/>
    <w:rsid w:val="00D65FCE"/>
    <w:rsid w:val="00D66677"/>
    <w:rsid w:val="00D666B7"/>
    <w:rsid w:val="00D66835"/>
    <w:rsid w:val="00D66D6F"/>
    <w:rsid w:val="00D6791E"/>
    <w:rsid w:val="00D70C53"/>
    <w:rsid w:val="00D7150A"/>
    <w:rsid w:val="00D71A53"/>
    <w:rsid w:val="00D71C66"/>
    <w:rsid w:val="00D72636"/>
    <w:rsid w:val="00D7349B"/>
    <w:rsid w:val="00D734CE"/>
    <w:rsid w:val="00D734E7"/>
    <w:rsid w:val="00D7504C"/>
    <w:rsid w:val="00D75725"/>
    <w:rsid w:val="00D75A54"/>
    <w:rsid w:val="00D75E0C"/>
    <w:rsid w:val="00D75F03"/>
    <w:rsid w:val="00D76140"/>
    <w:rsid w:val="00D7711C"/>
    <w:rsid w:val="00D77664"/>
    <w:rsid w:val="00D779B8"/>
    <w:rsid w:val="00D77B17"/>
    <w:rsid w:val="00D77E8B"/>
    <w:rsid w:val="00D801B8"/>
    <w:rsid w:val="00D80963"/>
    <w:rsid w:val="00D81919"/>
    <w:rsid w:val="00D81F17"/>
    <w:rsid w:val="00D81FB4"/>
    <w:rsid w:val="00D82854"/>
    <w:rsid w:val="00D82C32"/>
    <w:rsid w:val="00D82E2D"/>
    <w:rsid w:val="00D8379D"/>
    <w:rsid w:val="00D8404C"/>
    <w:rsid w:val="00D84C82"/>
    <w:rsid w:val="00D8514E"/>
    <w:rsid w:val="00D85771"/>
    <w:rsid w:val="00D85ACA"/>
    <w:rsid w:val="00D864E9"/>
    <w:rsid w:val="00D864F5"/>
    <w:rsid w:val="00D865F2"/>
    <w:rsid w:val="00D86A9B"/>
    <w:rsid w:val="00D86DB1"/>
    <w:rsid w:val="00D8711C"/>
    <w:rsid w:val="00D87C44"/>
    <w:rsid w:val="00D87FDA"/>
    <w:rsid w:val="00D907EA"/>
    <w:rsid w:val="00D907FE"/>
    <w:rsid w:val="00D9091A"/>
    <w:rsid w:val="00D90ABC"/>
    <w:rsid w:val="00D90DB0"/>
    <w:rsid w:val="00D9179E"/>
    <w:rsid w:val="00D921E4"/>
    <w:rsid w:val="00D9237C"/>
    <w:rsid w:val="00D93387"/>
    <w:rsid w:val="00D93B0E"/>
    <w:rsid w:val="00D93CFF"/>
    <w:rsid w:val="00D940F0"/>
    <w:rsid w:val="00D94644"/>
    <w:rsid w:val="00D94D11"/>
    <w:rsid w:val="00D95D69"/>
    <w:rsid w:val="00D962EE"/>
    <w:rsid w:val="00D963C2"/>
    <w:rsid w:val="00D967CC"/>
    <w:rsid w:val="00D97064"/>
    <w:rsid w:val="00D97231"/>
    <w:rsid w:val="00DA1DD1"/>
    <w:rsid w:val="00DA280E"/>
    <w:rsid w:val="00DA298B"/>
    <w:rsid w:val="00DA2F9D"/>
    <w:rsid w:val="00DA32F3"/>
    <w:rsid w:val="00DA348B"/>
    <w:rsid w:val="00DA392A"/>
    <w:rsid w:val="00DA39A0"/>
    <w:rsid w:val="00DA4C22"/>
    <w:rsid w:val="00DA52FF"/>
    <w:rsid w:val="00DA5465"/>
    <w:rsid w:val="00DA591B"/>
    <w:rsid w:val="00DA69D9"/>
    <w:rsid w:val="00DA6B0A"/>
    <w:rsid w:val="00DA751D"/>
    <w:rsid w:val="00DB05D2"/>
    <w:rsid w:val="00DB0691"/>
    <w:rsid w:val="00DB0698"/>
    <w:rsid w:val="00DB0AED"/>
    <w:rsid w:val="00DB12AB"/>
    <w:rsid w:val="00DB185E"/>
    <w:rsid w:val="00DB1D9E"/>
    <w:rsid w:val="00DB20E5"/>
    <w:rsid w:val="00DB3A0F"/>
    <w:rsid w:val="00DB44E7"/>
    <w:rsid w:val="00DB47E8"/>
    <w:rsid w:val="00DB48CF"/>
    <w:rsid w:val="00DB4C14"/>
    <w:rsid w:val="00DB520D"/>
    <w:rsid w:val="00DB532D"/>
    <w:rsid w:val="00DB54CC"/>
    <w:rsid w:val="00DB5CFB"/>
    <w:rsid w:val="00DB5F00"/>
    <w:rsid w:val="00DB638C"/>
    <w:rsid w:val="00DB67F6"/>
    <w:rsid w:val="00DB6A8E"/>
    <w:rsid w:val="00DB6DC9"/>
    <w:rsid w:val="00DB6F44"/>
    <w:rsid w:val="00DB7655"/>
    <w:rsid w:val="00DB79A5"/>
    <w:rsid w:val="00DB7ED3"/>
    <w:rsid w:val="00DC05C6"/>
    <w:rsid w:val="00DC097C"/>
    <w:rsid w:val="00DC0C39"/>
    <w:rsid w:val="00DC0CC8"/>
    <w:rsid w:val="00DC0DB9"/>
    <w:rsid w:val="00DC171D"/>
    <w:rsid w:val="00DC1C3B"/>
    <w:rsid w:val="00DC231C"/>
    <w:rsid w:val="00DC2603"/>
    <w:rsid w:val="00DC2A20"/>
    <w:rsid w:val="00DC2F6E"/>
    <w:rsid w:val="00DC3556"/>
    <w:rsid w:val="00DC3E70"/>
    <w:rsid w:val="00DC4485"/>
    <w:rsid w:val="00DC59E5"/>
    <w:rsid w:val="00DC5ADA"/>
    <w:rsid w:val="00DC5BC3"/>
    <w:rsid w:val="00DC62FB"/>
    <w:rsid w:val="00DC6FB4"/>
    <w:rsid w:val="00DC77E6"/>
    <w:rsid w:val="00DC7A9B"/>
    <w:rsid w:val="00DC7A9D"/>
    <w:rsid w:val="00DC7C17"/>
    <w:rsid w:val="00DD03E9"/>
    <w:rsid w:val="00DD06CF"/>
    <w:rsid w:val="00DD0738"/>
    <w:rsid w:val="00DD0CDF"/>
    <w:rsid w:val="00DD0DDF"/>
    <w:rsid w:val="00DD0F19"/>
    <w:rsid w:val="00DD198A"/>
    <w:rsid w:val="00DD1A5C"/>
    <w:rsid w:val="00DD1E34"/>
    <w:rsid w:val="00DD1E93"/>
    <w:rsid w:val="00DD21C9"/>
    <w:rsid w:val="00DD22AB"/>
    <w:rsid w:val="00DD242F"/>
    <w:rsid w:val="00DD3540"/>
    <w:rsid w:val="00DD3582"/>
    <w:rsid w:val="00DD4793"/>
    <w:rsid w:val="00DD4B4F"/>
    <w:rsid w:val="00DD5925"/>
    <w:rsid w:val="00DD596F"/>
    <w:rsid w:val="00DD5B07"/>
    <w:rsid w:val="00DD5E93"/>
    <w:rsid w:val="00DD5F12"/>
    <w:rsid w:val="00DD5FBE"/>
    <w:rsid w:val="00DD62ED"/>
    <w:rsid w:val="00DD7250"/>
    <w:rsid w:val="00DD7257"/>
    <w:rsid w:val="00DD7A02"/>
    <w:rsid w:val="00DD7CBD"/>
    <w:rsid w:val="00DD7E6D"/>
    <w:rsid w:val="00DE055A"/>
    <w:rsid w:val="00DE0678"/>
    <w:rsid w:val="00DE1700"/>
    <w:rsid w:val="00DE2239"/>
    <w:rsid w:val="00DE24F9"/>
    <w:rsid w:val="00DE2E76"/>
    <w:rsid w:val="00DE4C68"/>
    <w:rsid w:val="00DE4D6A"/>
    <w:rsid w:val="00DE4EAE"/>
    <w:rsid w:val="00DE5C9D"/>
    <w:rsid w:val="00DE61CE"/>
    <w:rsid w:val="00DE640E"/>
    <w:rsid w:val="00DE6912"/>
    <w:rsid w:val="00DE6E70"/>
    <w:rsid w:val="00DE75BF"/>
    <w:rsid w:val="00DE7E05"/>
    <w:rsid w:val="00DF02E4"/>
    <w:rsid w:val="00DF0998"/>
    <w:rsid w:val="00DF0C8E"/>
    <w:rsid w:val="00DF13E2"/>
    <w:rsid w:val="00DF14E7"/>
    <w:rsid w:val="00DF2954"/>
    <w:rsid w:val="00DF2983"/>
    <w:rsid w:val="00DF2D93"/>
    <w:rsid w:val="00DF2E28"/>
    <w:rsid w:val="00DF2F0E"/>
    <w:rsid w:val="00DF3309"/>
    <w:rsid w:val="00DF3586"/>
    <w:rsid w:val="00DF3C08"/>
    <w:rsid w:val="00DF3DA7"/>
    <w:rsid w:val="00DF44F8"/>
    <w:rsid w:val="00DF4870"/>
    <w:rsid w:val="00DF4A58"/>
    <w:rsid w:val="00DF5BFC"/>
    <w:rsid w:val="00DF5EA4"/>
    <w:rsid w:val="00DF6271"/>
    <w:rsid w:val="00DF6312"/>
    <w:rsid w:val="00DF7618"/>
    <w:rsid w:val="00DF7929"/>
    <w:rsid w:val="00DF7996"/>
    <w:rsid w:val="00E00562"/>
    <w:rsid w:val="00E0063B"/>
    <w:rsid w:val="00E01886"/>
    <w:rsid w:val="00E02A78"/>
    <w:rsid w:val="00E03BB0"/>
    <w:rsid w:val="00E03FD2"/>
    <w:rsid w:val="00E043E2"/>
    <w:rsid w:val="00E0477F"/>
    <w:rsid w:val="00E04907"/>
    <w:rsid w:val="00E04FC8"/>
    <w:rsid w:val="00E05104"/>
    <w:rsid w:val="00E05304"/>
    <w:rsid w:val="00E05570"/>
    <w:rsid w:val="00E05799"/>
    <w:rsid w:val="00E0595B"/>
    <w:rsid w:val="00E05AEE"/>
    <w:rsid w:val="00E05B8E"/>
    <w:rsid w:val="00E0602D"/>
    <w:rsid w:val="00E065C8"/>
    <w:rsid w:val="00E07398"/>
    <w:rsid w:val="00E0749A"/>
    <w:rsid w:val="00E078B6"/>
    <w:rsid w:val="00E10309"/>
    <w:rsid w:val="00E109FD"/>
    <w:rsid w:val="00E113DE"/>
    <w:rsid w:val="00E11AEB"/>
    <w:rsid w:val="00E11F29"/>
    <w:rsid w:val="00E128DD"/>
    <w:rsid w:val="00E12B91"/>
    <w:rsid w:val="00E1332E"/>
    <w:rsid w:val="00E137AE"/>
    <w:rsid w:val="00E1382A"/>
    <w:rsid w:val="00E13A56"/>
    <w:rsid w:val="00E13D61"/>
    <w:rsid w:val="00E154FE"/>
    <w:rsid w:val="00E15555"/>
    <w:rsid w:val="00E16043"/>
    <w:rsid w:val="00E16165"/>
    <w:rsid w:val="00E16992"/>
    <w:rsid w:val="00E16D9C"/>
    <w:rsid w:val="00E16F64"/>
    <w:rsid w:val="00E17074"/>
    <w:rsid w:val="00E2049B"/>
    <w:rsid w:val="00E206EB"/>
    <w:rsid w:val="00E2070B"/>
    <w:rsid w:val="00E20DF7"/>
    <w:rsid w:val="00E210E0"/>
    <w:rsid w:val="00E21578"/>
    <w:rsid w:val="00E218E3"/>
    <w:rsid w:val="00E222BE"/>
    <w:rsid w:val="00E228B6"/>
    <w:rsid w:val="00E23010"/>
    <w:rsid w:val="00E23250"/>
    <w:rsid w:val="00E23A90"/>
    <w:rsid w:val="00E23E39"/>
    <w:rsid w:val="00E24752"/>
    <w:rsid w:val="00E24CEF"/>
    <w:rsid w:val="00E24DFC"/>
    <w:rsid w:val="00E255C1"/>
    <w:rsid w:val="00E25C3A"/>
    <w:rsid w:val="00E26AB2"/>
    <w:rsid w:val="00E26E8C"/>
    <w:rsid w:val="00E26EFA"/>
    <w:rsid w:val="00E26F2E"/>
    <w:rsid w:val="00E2747B"/>
    <w:rsid w:val="00E2776C"/>
    <w:rsid w:val="00E27B4F"/>
    <w:rsid w:val="00E30206"/>
    <w:rsid w:val="00E30940"/>
    <w:rsid w:val="00E30FB5"/>
    <w:rsid w:val="00E31660"/>
    <w:rsid w:val="00E3201D"/>
    <w:rsid w:val="00E3235A"/>
    <w:rsid w:val="00E325A1"/>
    <w:rsid w:val="00E33A0C"/>
    <w:rsid w:val="00E34133"/>
    <w:rsid w:val="00E3425E"/>
    <w:rsid w:val="00E34A6F"/>
    <w:rsid w:val="00E35F05"/>
    <w:rsid w:val="00E362C7"/>
    <w:rsid w:val="00E36581"/>
    <w:rsid w:val="00E36F37"/>
    <w:rsid w:val="00E36FD7"/>
    <w:rsid w:val="00E37992"/>
    <w:rsid w:val="00E4081A"/>
    <w:rsid w:val="00E415CF"/>
    <w:rsid w:val="00E425F4"/>
    <w:rsid w:val="00E430D9"/>
    <w:rsid w:val="00E4341A"/>
    <w:rsid w:val="00E43642"/>
    <w:rsid w:val="00E44DA6"/>
    <w:rsid w:val="00E45435"/>
    <w:rsid w:val="00E4588D"/>
    <w:rsid w:val="00E45A33"/>
    <w:rsid w:val="00E45A95"/>
    <w:rsid w:val="00E45AB7"/>
    <w:rsid w:val="00E45CC2"/>
    <w:rsid w:val="00E45DF5"/>
    <w:rsid w:val="00E45FCE"/>
    <w:rsid w:val="00E4613C"/>
    <w:rsid w:val="00E4673B"/>
    <w:rsid w:val="00E46C30"/>
    <w:rsid w:val="00E470CD"/>
    <w:rsid w:val="00E47239"/>
    <w:rsid w:val="00E5053E"/>
    <w:rsid w:val="00E50FFA"/>
    <w:rsid w:val="00E518A7"/>
    <w:rsid w:val="00E52688"/>
    <w:rsid w:val="00E52C74"/>
    <w:rsid w:val="00E536DF"/>
    <w:rsid w:val="00E53CA5"/>
    <w:rsid w:val="00E53F84"/>
    <w:rsid w:val="00E54189"/>
    <w:rsid w:val="00E544B7"/>
    <w:rsid w:val="00E549A3"/>
    <w:rsid w:val="00E5649A"/>
    <w:rsid w:val="00E57E30"/>
    <w:rsid w:val="00E60B1F"/>
    <w:rsid w:val="00E60D2D"/>
    <w:rsid w:val="00E61838"/>
    <w:rsid w:val="00E61918"/>
    <w:rsid w:val="00E61CD8"/>
    <w:rsid w:val="00E620CC"/>
    <w:rsid w:val="00E620F7"/>
    <w:rsid w:val="00E62304"/>
    <w:rsid w:val="00E62355"/>
    <w:rsid w:val="00E62361"/>
    <w:rsid w:val="00E6285A"/>
    <w:rsid w:val="00E6294C"/>
    <w:rsid w:val="00E62C37"/>
    <w:rsid w:val="00E631A0"/>
    <w:rsid w:val="00E641B8"/>
    <w:rsid w:val="00E64F4B"/>
    <w:rsid w:val="00E65EB5"/>
    <w:rsid w:val="00E65F1E"/>
    <w:rsid w:val="00E66951"/>
    <w:rsid w:val="00E66BF2"/>
    <w:rsid w:val="00E67B67"/>
    <w:rsid w:val="00E67CDE"/>
    <w:rsid w:val="00E67ED0"/>
    <w:rsid w:val="00E700C6"/>
    <w:rsid w:val="00E70F06"/>
    <w:rsid w:val="00E70FC5"/>
    <w:rsid w:val="00E71226"/>
    <w:rsid w:val="00E71690"/>
    <w:rsid w:val="00E71C1F"/>
    <w:rsid w:val="00E72A9A"/>
    <w:rsid w:val="00E73272"/>
    <w:rsid w:val="00E73650"/>
    <w:rsid w:val="00E736C8"/>
    <w:rsid w:val="00E73F2D"/>
    <w:rsid w:val="00E73FF8"/>
    <w:rsid w:val="00E74838"/>
    <w:rsid w:val="00E74E0A"/>
    <w:rsid w:val="00E757A4"/>
    <w:rsid w:val="00E76328"/>
    <w:rsid w:val="00E764C3"/>
    <w:rsid w:val="00E764F6"/>
    <w:rsid w:val="00E76825"/>
    <w:rsid w:val="00E76C86"/>
    <w:rsid w:val="00E76F2F"/>
    <w:rsid w:val="00E77B4B"/>
    <w:rsid w:val="00E81533"/>
    <w:rsid w:val="00E81534"/>
    <w:rsid w:val="00E815CC"/>
    <w:rsid w:val="00E816E6"/>
    <w:rsid w:val="00E819B0"/>
    <w:rsid w:val="00E82797"/>
    <w:rsid w:val="00E83A26"/>
    <w:rsid w:val="00E83B5C"/>
    <w:rsid w:val="00E83D5F"/>
    <w:rsid w:val="00E840FE"/>
    <w:rsid w:val="00E84FDE"/>
    <w:rsid w:val="00E858F0"/>
    <w:rsid w:val="00E86293"/>
    <w:rsid w:val="00E86D51"/>
    <w:rsid w:val="00E86FCA"/>
    <w:rsid w:val="00E87889"/>
    <w:rsid w:val="00E9130C"/>
    <w:rsid w:val="00E91935"/>
    <w:rsid w:val="00E91966"/>
    <w:rsid w:val="00E927BE"/>
    <w:rsid w:val="00E93314"/>
    <w:rsid w:val="00E9332D"/>
    <w:rsid w:val="00E93A63"/>
    <w:rsid w:val="00E93B44"/>
    <w:rsid w:val="00E93C91"/>
    <w:rsid w:val="00E953E0"/>
    <w:rsid w:val="00E95A0C"/>
    <w:rsid w:val="00E9647B"/>
    <w:rsid w:val="00E965E8"/>
    <w:rsid w:val="00E968F2"/>
    <w:rsid w:val="00E96988"/>
    <w:rsid w:val="00E96B5A"/>
    <w:rsid w:val="00E96DEC"/>
    <w:rsid w:val="00E96E90"/>
    <w:rsid w:val="00E97BAF"/>
    <w:rsid w:val="00E97D88"/>
    <w:rsid w:val="00EA004C"/>
    <w:rsid w:val="00EA0637"/>
    <w:rsid w:val="00EA0B1F"/>
    <w:rsid w:val="00EA187E"/>
    <w:rsid w:val="00EA1E05"/>
    <w:rsid w:val="00EA1F0A"/>
    <w:rsid w:val="00EA24FF"/>
    <w:rsid w:val="00EA2D2B"/>
    <w:rsid w:val="00EA2D4D"/>
    <w:rsid w:val="00EA34A1"/>
    <w:rsid w:val="00EA3D44"/>
    <w:rsid w:val="00EA3EB7"/>
    <w:rsid w:val="00EA63EC"/>
    <w:rsid w:val="00EA647B"/>
    <w:rsid w:val="00EA70EC"/>
    <w:rsid w:val="00EA736C"/>
    <w:rsid w:val="00EA7974"/>
    <w:rsid w:val="00EA7B1F"/>
    <w:rsid w:val="00EB03A9"/>
    <w:rsid w:val="00EB0588"/>
    <w:rsid w:val="00EB058C"/>
    <w:rsid w:val="00EB0DEC"/>
    <w:rsid w:val="00EB2AD9"/>
    <w:rsid w:val="00EB3402"/>
    <w:rsid w:val="00EB35C0"/>
    <w:rsid w:val="00EB3ADE"/>
    <w:rsid w:val="00EB3FD6"/>
    <w:rsid w:val="00EB4176"/>
    <w:rsid w:val="00EB43D0"/>
    <w:rsid w:val="00EB4999"/>
    <w:rsid w:val="00EB58A1"/>
    <w:rsid w:val="00EB5B43"/>
    <w:rsid w:val="00EB5DC1"/>
    <w:rsid w:val="00EB62A0"/>
    <w:rsid w:val="00EB681A"/>
    <w:rsid w:val="00EB6BBD"/>
    <w:rsid w:val="00EB6E1C"/>
    <w:rsid w:val="00EB728A"/>
    <w:rsid w:val="00EC0B14"/>
    <w:rsid w:val="00EC2068"/>
    <w:rsid w:val="00EC207B"/>
    <w:rsid w:val="00EC2135"/>
    <w:rsid w:val="00EC2608"/>
    <w:rsid w:val="00EC29C5"/>
    <w:rsid w:val="00EC2E7A"/>
    <w:rsid w:val="00EC2EB2"/>
    <w:rsid w:val="00EC3433"/>
    <w:rsid w:val="00EC377C"/>
    <w:rsid w:val="00EC393F"/>
    <w:rsid w:val="00EC3A6F"/>
    <w:rsid w:val="00EC4D65"/>
    <w:rsid w:val="00EC50E3"/>
    <w:rsid w:val="00EC51A2"/>
    <w:rsid w:val="00EC52D5"/>
    <w:rsid w:val="00EC53F3"/>
    <w:rsid w:val="00EC594D"/>
    <w:rsid w:val="00EC5CEE"/>
    <w:rsid w:val="00EC61D6"/>
    <w:rsid w:val="00EC63F9"/>
    <w:rsid w:val="00EC6734"/>
    <w:rsid w:val="00EC6FBA"/>
    <w:rsid w:val="00EC70DF"/>
    <w:rsid w:val="00EC7190"/>
    <w:rsid w:val="00ED01A3"/>
    <w:rsid w:val="00ED02B3"/>
    <w:rsid w:val="00ED03D0"/>
    <w:rsid w:val="00ED0512"/>
    <w:rsid w:val="00ED0CAC"/>
    <w:rsid w:val="00ED121C"/>
    <w:rsid w:val="00ED1267"/>
    <w:rsid w:val="00ED1A16"/>
    <w:rsid w:val="00ED2029"/>
    <w:rsid w:val="00ED24B2"/>
    <w:rsid w:val="00ED2FA5"/>
    <w:rsid w:val="00ED3899"/>
    <w:rsid w:val="00ED38A9"/>
    <w:rsid w:val="00ED3936"/>
    <w:rsid w:val="00ED41E3"/>
    <w:rsid w:val="00ED4AFD"/>
    <w:rsid w:val="00ED5178"/>
    <w:rsid w:val="00ED51D6"/>
    <w:rsid w:val="00ED5CB2"/>
    <w:rsid w:val="00ED66B0"/>
    <w:rsid w:val="00ED6718"/>
    <w:rsid w:val="00ED7639"/>
    <w:rsid w:val="00ED7AD3"/>
    <w:rsid w:val="00EE0C93"/>
    <w:rsid w:val="00EE0DBE"/>
    <w:rsid w:val="00EE0DD0"/>
    <w:rsid w:val="00EE0F13"/>
    <w:rsid w:val="00EE11B6"/>
    <w:rsid w:val="00EE133C"/>
    <w:rsid w:val="00EE1499"/>
    <w:rsid w:val="00EE151A"/>
    <w:rsid w:val="00EE25FE"/>
    <w:rsid w:val="00EE2AA9"/>
    <w:rsid w:val="00EE34BD"/>
    <w:rsid w:val="00EE5832"/>
    <w:rsid w:val="00EE64E1"/>
    <w:rsid w:val="00EE6A68"/>
    <w:rsid w:val="00EE76B0"/>
    <w:rsid w:val="00EF0406"/>
    <w:rsid w:val="00EF0884"/>
    <w:rsid w:val="00EF2DDA"/>
    <w:rsid w:val="00EF35E0"/>
    <w:rsid w:val="00EF3B28"/>
    <w:rsid w:val="00EF3B9A"/>
    <w:rsid w:val="00EF462F"/>
    <w:rsid w:val="00EF519D"/>
    <w:rsid w:val="00EF52F8"/>
    <w:rsid w:val="00EF54A0"/>
    <w:rsid w:val="00EF5B32"/>
    <w:rsid w:val="00EF5D0D"/>
    <w:rsid w:val="00EF6135"/>
    <w:rsid w:val="00EF698D"/>
    <w:rsid w:val="00EF7118"/>
    <w:rsid w:val="00EF7C5A"/>
    <w:rsid w:val="00EF7D30"/>
    <w:rsid w:val="00F007A4"/>
    <w:rsid w:val="00F00925"/>
    <w:rsid w:val="00F0097D"/>
    <w:rsid w:val="00F01589"/>
    <w:rsid w:val="00F01958"/>
    <w:rsid w:val="00F01AE4"/>
    <w:rsid w:val="00F01CA7"/>
    <w:rsid w:val="00F02642"/>
    <w:rsid w:val="00F026AD"/>
    <w:rsid w:val="00F032CC"/>
    <w:rsid w:val="00F03DD0"/>
    <w:rsid w:val="00F04341"/>
    <w:rsid w:val="00F046CC"/>
    <w:rsid w:val="00F04ECF"/>
    <w:rsid w:val="00F05001"/>
    <w:rsid w:val="00F0552D"/>
    <w:rsid w:val="00F05B70"/>
    <w:rsid w:val="00F0611A"/>
    <w:rsid w:val="00F06AA2"/>
    <w:rsid w:val="00F076BB"/>
    <w:rsid w:val="00F078A6"/>
    <w:rsid w:val="00F07E80"/>
    <w:rsid w:val="00F07ECC"/>
    <w:rsid w:val="00F10233"/>
    <w:rsid w:val="00F10430"/>
    <w:rsid w:val="00F10EF8"/>
    <w:rsid w:val="00F112F6"/>
    <w:rsid w:val="00F11962"/>
    <w:rsid w:val="00F11EC8"/>
    <w:rsid w:val="00F12000"/>
    <w:rsid w:val="00F125A7"/>
    <w:rsid w:val="00F130B1"/>
    <w:rsid w:val="00F141CA"/>
    <w:rsid w:val="00F14675"/>
    <w:rsid w:val="00F1488D"/>
    <w:rsid w:val="00F14CAE"/>
    <w:rsid w:val="00F14E59"/>
    <w:rsid w:val="00F15CFF"/>
    <w:rsid w:val="00F1601C"/>
    <w:rsid w:val="00F16058"/>
    <w:rsid w:val="00F16BF7"/>
    <w:rsid w:val="00F174D6"/>
    <w:rsid w:val="00F17609"/>
    <w:rsid w:val="00F17632"/>
    <w:rsid w:val="00F201AC"/>
    <w:rsid w:val="00F204E9"/>
    <w:rsid w:val="00F2057C"/>
    <w:rsid w:val="00F20847"/>
    <w:rsid w:val="00F208AF"/>
    <w:rsid w:val="00F20976"/>
    <w:rsid w:val="00F20D57"/>
    <w:rsid w:val="00F20EF6"/>
    <w:rsid w:val="00F212C3"/>
    <w:rsid w:val="00F2174E"/>
    <w:rsid w:val="00F21F6C"/>
    <w:rsid w:val="00F22709"/>
    <w:rsid w:val="00F228FE"/>
    <w:rsid w:val="00F231F5"/>
    <w:rsid w:val="00F241FA"/>
    <w:rsid w:val="00F2497B"/>
    <w:rsid w:val="00F24FAE"/>
    <w:rsid w:val="00F257BE"/>
    <w:rsid w:val="00F25AD9"/>
    <w:rsid w:val="00F26416"/>
    <w:rsid w:val="00F27C5D"/>
    <w:rsid w:val="00F27CE6"/>
    <w:rsid w:val="00F30AAF"/>
    <w:rsid w:val="00F3139E"/>
    <w:rsid w:val="00F316BC"/>
    <w:rsid w:val="00F317EA"/>
    <w:rsid w:val="00F3184F"/>
    <w:rsid w:val="00F32039"/>
    <w:rsid w:val="00F324E5"/>
    <w:rsid w:val="00F32B09"/>
    <w:rsid w:val="00F32CC9"/>
    <w:rsid w:val="00F3360B"/>
    <w:rsid w:val="00F3488F"/>
    <w:rsid w:val="00F34A68"/>
    <w:rsid w:val="00F34F02"/>
    <w:rsid w:val="00F356FD"/>
    <w:rsid w:val="00F357D4"/>
    <w:rsid w:val="00F37AE7"/>
    <w:rsid w:val="00F37E08"/>
    <w:rsid w:val="00F4011D"/>
    <w:rsid w:val="00F40BAD"/>
    <w:rsid w:val="00F415F2"/>
    <w:rsid w:val="00F41AC5"/>
    <w:rsid w:val="00F42486"/>
    <w:rsid w:val="00F424EF"/>
    <w:rsid w:val="00F425BA"/>
    <w:rsid w:val="00F4289A"/>
    <w:rsid w:val="00F42F1A"/>
    <w:rsid w:val="00F431F2"/>
    <w:rsid w:val="00F432C2"/>
    <w:rsid w:val="00F43B67"/>
    <w:rsid w:val="00F43FA9"/>
    <w:rsid w:val="00F44009"/>
    <w:rsid w:val="00F44265"/>
    <w:rsid w:val="00F44328"/>
    <w:rsid w:val="00F443BA"/>
    <w:rsid w:val="00F445E7"/>
    <w:rsid w:val="00F4506E"/>
    <w:rsid w:val="00F452B9"/>
    <w:rsid w:val="00F45641"/>
    <w:rsid w:val="00F45BA6"/>
    <w:rsid w:val="00F460A3"/>
    <w:rsid w:val="00F467F5"/>
    <w:rsid w:val="00F47207"/>
    <w:rsid w:val="00F47510"/>
    <w:rsid w:val="00F47B26"/>
    <w:rsid w:val="00F47BB5"/>
    <w:rsid w:val="00F47EB8"/>
    <w:rsid w:val="00F50BA6"/>
    <w:rsid w:val="00F50ECF"/>
    <w:rsid w:val="00F512CA"/>
    <w:rsid w:val="00F515E5"/>
    <w:rsid w:val="00F51B05"/>
    <w:rsid w:val="00F51CE1"/>
    <w:rsid w:val="00F51EB3"/>
    <w:rsid w:val="00F5463E"/>
    <w:rsid w:val="00F5469B"/>
    <w:rsid w:val="00F5479B"/>
    <w:rsid w:val="00F547FE"/>
    <w:rsid w:val="00F54A9F"/>
    <w:rsid w:val="00F55254"/>
    <w:rsid w:val="00F55A53"/>
    <w:rsid w:val="00F55C70"/>
    <w:rsid w:val="00F56A49"/>
    <w:rsid w:val="00F56B39"/>
    <w:rsid w:val="00F56D95"/>
    <w:rsid w:val="00F57218"/>
    <w:rsid w:val="00F603CF"/>
    <w:rsid w:val="00F60604"/>
    <w:rsid w:val="00F6148D"/>
    <w:rsid w:val="00F61748"/>
    <w:rsid w:val="00F61C81"/>
    <w:rsid w:val="00F62B22"/>
    <w:rsid w:val="00F62E34"/>
    <w:rsid w:val="00F6391E"/>
    <w:rsid w:val="00F64072"/>
    <w:rsid w:val="00F645ED"/>
    <w:rsid w:val="00F64720"/>
    <w:rsid w:val="00F64796"/>
    <w:rsid w:val="00F648D6"/>
    <w:rsid w:val="00F654AC"/>
    <w:rsid w:val="00F659DE"/>
    <w:rsid w:val="00F66084"/>
    <w:rsid w:val="00F662A4"/>
    <w:rsid w:val="00F663FE"/>
    <w:rsid w:val="00F66C28"/>
    <w:rsid w:val="00F671F3"/>
    <w:rsid w:val="00F678C9"/>
    <w:rsid w:val="00F7090D"/>
    <w:rsid w:val="00F71BA0"/>
    <w:rsid w:val="00F71DC4"/>
    <w:rsid w:val="00F72D4D"/>
    <w:rsid w:val="00F730FC"/>
    <w:rsid w:val="00F73144"/>
    <w:rsid w:val="00F7320C"/>
    <w:rsid w:val="00F7334C"/>
    <w:rsid w:val="00F73561"/>
    <w:rsid w:val="00F743D0"/>
    <w:rsid w:val="00F747C8"/>
    <w:rsid w:val="00F7482D"/>
    <w:rsid w:val="00F74FAB"/>
    <w:rsid w:val="00F758DE"/>
    <w:rsid w:val="00F7657A"/>
    <w:rsid w:val="00F7676A"/>
    <w:rsid w:val="00F80BB6"/>
    <w:rsid w:val="00F80E51"/>
    <w:rsid w:val="00F81007"/>
    <w:rsid w:val="00F813DA"/>
    <w:rsid w:val="00F82761"/>
    <w:rsid w:val="00F827D4"/>
    <w:rsid w:val="00F828BE"/>
    <w:rsid w:val="00F828E0"/>
    <w:rsid w:val="00F82B68"/>
    <w:rsid w:val="00F82B71"/>
    <w:rsid w:val="00F8352B"/>
    <w:rsid w:val="00F83C7B"/>
    <w:rsid w:val="00F83FDD"/>
    <w:rsid w:val="00F8498A"/>
    <w:rsid w:val="00F851DA"/>
    <w:rsid w:val="00F857B6"/>
    <w:rsid w:val="00F86CB4"/>
    <w:rsid w:val="00F86EDA"/>
    <w:rsid w:val="00F871CA"/>
    <w:rsid w:val="00F90144"/>
    <w:rsid w:val="00F9044A"/>
    <w:rsid w:val="00F90532"/>
    <w:rsid w:val="00F91798"/>
    <w:rsid w:val="00F924AD"/>
    <w:rsid w:val="00F92FAA"/>
    <w:rsid w:val="00F931AA"/>
    <w:rsid w:val="00F93851"/>
    <w:rsid w:val="00F93DB3"/>
    <w:rsid w:val="00F941F5"/>
    <w:rsid w:val="00F943B5"/>
    <w:rsid w:val="00F945C7"/>
    <w:rsid w:val="00F955BA"/>
    <w:rsid w:val="00F95E5D"/>
    <w:rsid w:val="00F95E87"/>
    <w:rsid w:val="00F96135"/>
    <w:rsid w:val="00F969D6"/>
    <w:rsid w:val="00F970AB"/>
    <w:rsid w:val="00F9753A"/>
    <w:rsid w:val="00F97B84"/>
    <w:rsid w:val="00F97EFF"/>
    <w:rsid w:val="00FA0045"/>
    <w:rsid w:val="00FA0BBE"/>
    <w:rsid w:val="00FA0D99"/>
    <w:rsid w:val="00FA16C9"/>
    <w:rsid w:val="00FA26BE"/>
    <w:rsid w:val="00FA2DB7"/>
    <w:rsid w:val="00FA36A9"/>
    <w:rsid w:val="00FA3F4C"/>
    <w:rsid w:val="00FA4273"/>
    <w:rsid w:val="00FA4378"/>
    <w:rsid w:val="00FA4D0E"/>
    <w:rsid w:val="00FA5546"/>
    <w:rsid w:val="00FA5DCE"/>
    <w:rsid w:val="00FA5FB9"/>
    <w:rsid w:val="00FA76B8"/>
    <w:rsid w:val="00FA7A58"/>
    <w:rsid w:val="00FB03C4"/>
    <w:rsid w:val="00FB0617"/>
    <w:rsid w:val="00FB0B58"/>
    <w:rsid w:val="00FB0BD8"/>
    <w:rsid w:val="00FB13BA"/>
    <w:rsid w:val="00FB1A36"/>
    <w:rsid w:val="00FB1D32"/>
    <w:rsid w:val="00FB28D5"/>
    <w:rsid w:val="00FB3520"/>
    <w:rsid w:val="00FB3AF5"/>
    <w:rsid w:val="00FB4297"/>
    <w:rsid w:val="00FB4551"/>
    <w:rsid w:val="00FB493F"/>
    <w:rsid w:val="00FB555D"/>
    <w:rsid w:val="00FB55DB"/>
    <w:rsid w:val="00FB560A"/>
    <w:rsid w:val="00FB5D93"/>
    <w:rsid w:val="00FB616F"/>
    <w:rsid w:val="00FB666B"/>
    <w:rsid w:val="00FB7618"/>
    <w:rsid w:val="00FB761F"/>
    <w:rsid w:val="00FC025E"/>
    <w:rsid w:val="00FC0803"/>
    <w:rsid w:val="00FC0A80"/>
    <w:rsid w:val="00FC11E0"/>
    <w:rsid w:val="00FC1364"/>
    <w:rsid w:val="00FC1ADC"/>
    <w:rsid w:val="00FC1EB0"/>
    <w:rsid w:val="00FC241F"/>
    <w:rsid w:val="00FC2D83"/>
    <w:rsid w:val="00FC3DA0"/>
    <w:rsid w:val="00FC41DC"/>
    <w:rsid w:val="00FC4F58"/>
    <w:rsid w:val="00FC52FC"/>
    <w:rsid w:val="00FC5B77"/>
    <w:rsid w:val="00FC65B0"/>
    <w:rsid w:val="00FC6A85"/>
    <w:rsid w:val="00FC6ABA"/>
    <w:rsid w:val="00FD0082"/>
    <w:rsid w:val="00FD0209"/>
    <w:rsid w:val="00FD0929"/>
    <w:rsid w:val="00FD0FDA"/>
    <w:rsid w:val="00FD12C0"/>
    <w:rsid w:val="00FD1B9A"/>
    <w:rsid w:val="00FD1BF5"/>
    <w:rsid w:val="00FD2570"/>
    <w:rsid w:val="00FD3C58"/>
    <w:rsid w:val="00FD3ED0"/>
    <w:rsid w:val="00FD4030"/>
    <w:rsid w:val="00FD4493"/>
    <w:rsid w:val="00FD4745"/>
    <w:rsid w:val="00FD4DA8"/>
    <w:rsid w:val="00FD5074"/>
    <w:rsid w:val="00FD58AD"/>
    <w:rsid w:val="00FD5AA9"/>
    <w:rsid w:val="00FD6913"/>
    <w:rsid w:val="00FD694F"/>
    <w:rsid w:val="00FD6E40"/>
    <w:rsid w:val="00FD6E6C"/>
    <w:rsid w:val="00FD75E7"/>
    <w:rsid w:val="00FD7AD3"/>
    <w:rsid w:val="00FD7BA6"/>
    <w:rsid w:val="00FD7D46"/>
    <w:rsid w:val="00FD7E78"/>
    <w:rsid w:val="00FE01DB"/>
    <w:rsid w:val="00FE0211"/>
    <w:rsid w:val="00FE083F"/>
    <w:rsid w:val="00FE0B71"/>
    <w:rsid w:val="00FE1A99"/>
    <w:rsid w:val="00FE1B16"/>
    <w:rsid w:val="00FE1D2E"/>
    <w:rsid w:val="00FE20D6"/>
    <w:rsid w:val="00FE29C6"/>
    <w:rsid w:val="00FE2F96"/>
    <w:rsid w:val="00FE35A2"/>
    <w:rsid w:val="00FE434C"/>
    <w:rsid w:val="00FE4A13"/>
    <w:rsid w:val="00FE4F33"/>
    <w:rsid w:val="00FE557E"/>
    <w:rsid w:val="00FE57DD"/>
    <w:rsid w:val="00FE5865"/>
    <w:rsid w:val="00FE5DFD"/>
    <w:rsid w:val="00FE643A"/>
    <w:rsid w:val="00FE7F00"/>
    <w:rsid w:val="00FE7F27"/>
    <w:rsid w:val="00FF0468"/>
    <w:rsid w:val="00FF0892"/>
    <w:rsid w:val="00FF08E8"/>
    <w:rsid w:val="00FF0FAB"/>
    <w:rsid w:val="00FF17DC"/>
    <w:rsid w:val="00FF21B8"/>
    <w:rsid w:val="00FF25E9"/>
    <w:rsid w:val="00FF2E22"/>
    <w:rsid w:val="00FF3A12"/>
    <w:rsid w:val="00FF3AAE"/>
    <w:rsid w:val="00FF4515"/>
    <w:rsid w:val="00FF4867"/>
    <w:rsid w:val="00FF584B"/>
    <w:rsid w:val="00FF58A0"/>
    <w:rsid w:val="00FF6247"/>
    <w:rsid w:val="00FF6399"/>
    <w:rsid w:val="00FF6470"/>
    <w:rsid w:val="00FF688F"/>
    <w:rsid w:val="00FF6E86"/>
    <w:rsid w:val="00FF7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A423598"/>
  <w15:docId w15:val="{6849301A-583D-4C87-AD41-C87AA279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7A59FD"/>
    <w:pPr>
      <w:jc w:val="both"/>
    </w:pPr>
    <w:rPr>
      <w:rFonts w:ascii="Verdana" w:hAnsi="Verdana"/>
      <w:sz w:val="22"/>
      <w:szCs w:val="22"/>
      <w:lang w:eastAsia="en-US"/>
    </w:rPr>
  </w:style>
  <w:style w:type="paragraph" w:styleId="11">
    <w:name w:val="heading 1"/>
    <w:aliases w:val="1й Заголовок,Заголовок 1 Инфинитум"/>
    <w:basedOn w:val="a2"/>
    <w:next w:val="a2"/>
    <w:link w:val="12"/>
    <w:uiPriority w:val="9"/>
    <w:qFormat/>
    <w:rsid w:val="009D2D34"/>
    <w:pPr>
      <w:numPr>
        <w:numId w:val="2"/>
      </w:numPr>
      <w:spacing w:before="120" w:after="120" w:line="360" w:lineRule="auto"/>
      <w:outlineLvl w:val="0"/>
    </w:pPr>
    <w:rPr>
      <w:b/>
      <w:color w:val="732117" w:themeColor="accent2" w:themeShade="BF"/>
      <w:sz w:val="24"/>
    </w:rPr>
  </w:style>
  <w:style w:type="paragraph" w:styleId="20">
    <w:name w:val="heading 2"/>
    <w:aliases w:val="2-й Заголовок"/>
    <w:basedOn w:val="a2"/>
    <w:next w:val="a2"/>
    <w:link w:val="21"/>
    <w:uiPriority w:val="9"/>
    <w:unhideWhenUsed/>
    <w:qFormat/>
    <w:rsid w:val="009D2D34"/>
    <w:pPr>
      <w:numPr>
        <w:ilvl w:val="1"/>
        <w:numId w:val="2"/>
      </w:numPr>
      <w:spacing w:before="120" w:after="120" w:line="360" w:lineRule="auto"/>
      <w:outlineLvl w:val="1"/>
    </w:pPr>
    <w:rPr>
      <w:i/>
      <w:color w:val="732117" w:themeColor="accent2" w:themeShade="BF"/>
    </w:rPr>
  </w:style>
  <w:style w:type="paragraph" w:styleId="3">
    <w:name w:val="heading 3"/>
    <w:basedOn w:val="a2"/>
    <w:next w:val="a2"/>
    <w:link w:val="30"/>
    <w:uiPriority w:val="9"/>
    <w:unhideWhenUsed/>
    <w:rsid w:val="00B559AB"/>
    <w:pPr>
      <w:keepNext/>
      <w:spacing w:before="240" w:after="60"/>
      <w:outlineLvl w:val="2"/>
    </w:pPr>
    <w:rPr>
      <w:rFonts w:ascii="Cambria" w:eastAsia="Times New Roman" w:hAnsi="Cambria"/>
      <w:b/>
      <w:bCs/>
      <w:sz w:val="26"/>
      <w:szCs w:val="26"/>
    </w:rPr>
  </w:style>
  <w:style w:type="paragraph" w:styleId="4">
    <w:name w:val="heading 4"/>
    <w:basedOn w:val="a2"/>
    <w:next w:val="a2"/>
    <w:link w:val="40"/>
    <w:uiPriority w:val="9"/>
    <w:unhideWhenUsed/>
    <w:rsid w:val="00955BDC"/>
    <w:pPr>
      <w:keepNext/>
      <w:spacing w:before="240" w:after="60"/>
      <w:ind w:left="864" w:hanging="864"/>
      <w:outlineLvl w:val="3"/>
    </w:pPr>
    <w:rPr>
      <w:rFonts w:eastAsia="Times New Roman"/>
      <w:b/>
      <w:bCs/>
      <w:sz w:val="28"/>
      <w:szCs w:val="28"/>
    </w:rPr>
  </w:style>
  <w:style w:type="paragraph" w:styleId="5">
    <w:name w:val="heading 5"/>
    <w:basedOn w:val="a2"/>
    <w:next w:val="a2"/>
    <w:link w:val="50"/>
    <w:uiPriority w:val="9"/>
    <w:semiHidden/>
    <w:unhideWhenUsed/>
    <w:rsid w:val="00955BDC"/>
    <w:pPr>
      <w:keepNext/>
      <w:keepLines/>
      <w:spacing w:before="200"/>
      <w:ind w:left="1008" w:hanging="1008"/>
      <w:outlineLvl w:val="4"/>
    </w:pPr>
    <w:rPr>
      <w:rFonts w:ascii="Cambria" w:eastAsia="Times New Roman" w:hAnsi="Cambria"/>
      <w:color w:val="243F60"/>
    </w:rPr>
  </w:style>
  <w:style w:type="paragraph" w:styleId="6">
    <w:name w:val="heading 6"/>
    <w:basedOn w:val="a2"/>
    <w:next w:val="a2"/>
    <w:link w:val="60"/>
    <w:uiPriority w:val="9"/>
    <w:unhideWhenUsed/>
    <w:rsid w:val="00955BDC"/>
    <w:pPr>
      <w:keepNext/>
      <w:keepLines/>
      <w:spacing w:before="200"/>
      <w:ind w:left="1152" w:hanging="1152"/>
      <w:outlineLvl w:val="5"/>
    </w:pPr>
    <w:rPr>
      <w:rFonts w:ascii="Cambria" w:eastAsia="Times New Roman" w:hAnsi="Cambria"/>
      <w:i/>
      <w:iCs/>
      <w:color w:val="243F60"/>
    </w:rPr>
  </w:style>
  <w:style w:type="paragraph" w:styleId="7">
    <w:name w:val="heading 7"/>
    <w:basedOn w:val="a2"/>
    <w:next w:val="a2"/>
    <w:link w:val="70"/>
    <w:uiPriority w:val="9"/>
    <w:semiHidden/>
    <w:unhideWhenUsed/>
    <w:rsid w:val="00955BDC"/>
    <w:pPr>
      <w:keepNext/>
      <w:keepLines/>
      <w:spacing w:before="200"/>
      <w:ind w:left="1296" w:hanging="1296"/>
      <w:outlineLvl w:val="6"/>
    </w:pPr>
    <w:rPr>
      <w:rFonts w:ascii="Cambria" w:eastAsia="Times New Roman" w:hAnsi="Cambria"/>
      <w:i/>
      <w:iCs/>
      <w:color w:val="404040"/>
    </w:rPr>
  </w:style>
  <w:style w:type="paragraph" w:styleId="8">
    <w:name w:val="heading 8"/>
    <w:basedOn w:val="a2"/>
    <w:next w:val="a2"/>
    <w:link w:val="80"/>
    <w:uiPriority w:val="9"/>
    <w:semiHidden/>
    <w:unhideWhenUsed/>
    <w:qFormat/>
    <w:rsid w:val="00955BDC"/>
    <w:pPr>
      <w:keepNext/>
      <w:keepLines/>
      <w:spacing w:before="200"/>
      <w:ind w:left="1440" w:hanging="144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955BDC"/>
    <w:pPr>
      <w:keepNext/>
      <w:keepLines/>
      <w:spacing w:before="200"/>
      <w:ind w:left="1584" w:hanging="1584"/>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 Spacing"/>
    <w:link w:val="a7"/>
    <w:uiPriority w:val="1"/>
    <w:rsid w:val="00D82854"/>
    <w:rPr>
      <w:sz w:val="22"/>
      <w:szCs w:val="22"/>
      <w:lang w:eastAsia="en-US"/>
    </w:rPr>
  </w:style>
  <w:style w:type="table" w:styleId="a8">
    <w:name w:val="Table Grid"/>
    <w:basedOn w:val="a4"/>
    <w:uiPriority w:val="59"/>
    <w:rsid w:val="008C7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aliases w:val="1й Заголовок Знак,Заголовок 1 Инфинитум Знак"/>
    <w:link w:val="11"/>
    <w:uiPriority w:val="9"/>
    <w:rsid w:val="009D2D34"/>
    <w:rPr>
      <w:rFonts w:ascii="Verdana" w:hAnsi="Verdana"/>
      <w:b/>
      <w:color w:val="732117" w:themeColor="accent2" w:themeShade="BF"/>
      <w:sz w:val="24"/>
      <w:szCs w:val="22"/>
      <w:lang w:eastAsia="en-US"/>
    </w:rPr>
  </w:style>
  <w:style w:type="character" w:customStyle="1" w:styleId="30">
    <w:name w:val="Заголовок 3 Знак"/>
    <w:link w:val="3"/>
    <w:uiPriority w:val="9"/>
    <w:semiHidden/>
    <w:rsid w:val="00B559AB"/>
    <w:rPr>
      <w:rFonts w:ascii="Cambria" w:eastAsia="Times New Roman" w:hAnsi="Cambria" w:cs="Times New Roman"/>
      <w:b/>
      <w:bCs/>
      <w:sz w:val="26"/>
      <w:szCs w:val="26"/>
      <w:lang w:eastAsia="en-US"/>
    </w:rPr>
  </w:style>
  <w:style w:type="paragraph" w:styleId="a9">
    <w:name w:val="header"/>
    <w:basedOn w:val="a2"/>
    <w:link w:val="aa"/>
    <w:uiPriority w:val="99"/>
    <w:unhideWhenUsed/>
    <w:rsid w:val="0090013D"/>
    <w:pPr>
      <w:tabs>
        <w:tab w:val="center" w:pos="4677"/>
        <w:tab w:val="right" w:pos="9355"/>
      </w:tabs>
    </w:pPr>
  </w:style>
  <w:style w:type="character" w:customStyle="1" w:styleId="aa">
    <w:name w:val="Верхний колонтитул Знак"/>
    <w:link w:val="a9"/>
    <w:uiPriority w:val="99"/>
    <w:rsid w:val="0090013D"/>
    <w:rPr>
      <w:sz w:val="22"/>
      <w:szCs w:val="22"/>
      <w:lang w:eastAsia="en-US"/>
    </w:rPr>
  </w:style>
  <w:style w:type="paragraph" w:styleId="ab">
    <w:name w:val="footer"/>
    <w:basedOn w:val="a2"/>
    <w:link w:val="ac"/>
    <w:uiPriority w:val="99"/>
    <w:unhideWhenUsed/>
    <w:rsid w:val="0090013D"/>
    <w:pPr>
      <w:tabs>
        <w:tab w:val="center" w:pos="4677"/>
        <w:tab w:val="right" w:pos="9355"/>
      </w:tabs>
    </w:pPr>
  </w:style>
  <w:style w:type="character" w:customStyle="1" w:styleId="ac">
    <w:name w:val="Нижний колонтитул Знак"/>
    <w:link w:val="ab"/>
    <w:uiPriority w:val="99"/>
    <w:rsid w:val="0090013D"/>
    <w:rPr>
      <w:sz w:val="22"/>
      <w:szCs w:val="22"/>
      <w:lang w:eastAsia="en-US"/>
    </w:rPr>
  </w:style>
  <w:style w:type="paragraph" w:styleId="ad">
    <w:name w:val="Balloon Text"/>
    <w:basedOn w:val="a2"/>
    <w:link w:val="ae"/>
    <w:uiPriority w:val="99"/>
    <w:semiHidden/>
    <w:unhideWhenUsed/>
    <w:rsid w:val="00043376"/>
    <w:rPr>
      <w:rFonts w:ascii="Tahoma" w:hAnsi="Tahoma" w:cs="Tahoma"/>
      <w:sz w:val="16"/>
      <w:szCs w:val="16"/>
    </w:rPr>
  </w:style>
  <w:style w:type="character" w:customStyle="1" w:styleId="ae">
    <w:name w:val="Текст выноски Знак"/>
    <w:link w:val="ad"/>
    <w:uiPriority w:val="99"/>
    <w:semiHidden/>
    <w:rsid w:val="00043376"/>
    <w:rPr>
      <w:rFonts w:ascii="Tahoma" w:hAnsi="Tahoma" w:cs="Tahoma"/>
      <w:sz w:val="16"/>
      <w:szCs w:val="16"/>
      <w:lang w:eastAsia="en-US"/>
    </w:rPr>
  </w:style>
  <w:style w:type="character" w:styleId="af">
    <w:name w:val="Hyperlink"/>
    <w:uiPriority w:val="99"/>
    <w:unhideWhenUsed/>
    <w:rsid w:val="0085607D"/>
    <w:rPr>
      <w:color w:val="0000FF"/>
      <w:u w:val="single"/>
    </w:rPr>
  </w:style>
  <w:style w:type="character" w:styleId="af0">
    <w:name w:val="FollowedHyperlink"/>
    <w:uiPriority w:val="99"/>
    <w:semiHidden/>
    <w:unhideWhenUsed/>
    <w:rsid w:val="00E36FD7"/>
    <w:rPr>
      <w:color w:val="800080"/>
      <w:u w:val="single"/>
    </w:rPr>
  </w:style>
  <w:style w:type="table" w:styleId="2-1">
    <w:name w:val="Medium Grid 2 Accent 1"/>
    <w:basedOn w:val="a4"/>
    <w:uiPriority w:val="68"/>
    <w:rsid w:val="00C3098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styleId="af1">
    <w:name w:val="List Paragraph"/>
    <w:basedOn w:val="a2"/>
    <w:link w:val="af2"/>
    <w:uiPriority w:val="34"/>
    <w:qFormat/>
    <w:rsid w:val="006B5DB2"/>
    <w:pPr>
      <w:ind w:left="720"/>
      <w:contextualSpacing/>
    </w:pPr>
  </w:style>
  <w:style w:type="character" w:customStyle="1" w:styleId="a7">
    <w:name w:val="Без интервала Знак"/>
    <w:link w:val="a6"/>
    <w:uiPriority w:val="1"/>
    <w:rsid w:val="001325A4"/>
    <w:rPr>
      <w:sz w:val="22"/>
      <w:szCs w:val="22"/>
      <w:lang w:eastAsia="en-US"/>
    </w:rPr>
  </w:style>
  <w:style w:type="paragraph" w:styleId="af3">
    <w:name w:val="TOC Heading"/>
    <w:basedOn w:val="11"/>
    <w:next w:val="a2"/>
    <w:uiPriority w:val="39"/>
    <w:unhideWhenUsed/>
    <w:rsid w:val="00FB0617"/>
    <w:pPr>
      <w:keepLines/>
      <w:spacing w:before="480" w:after="0"/>
      <w:outlineLvl w:val="9"/>
    </w:pPr>
    <w:rPr>
      <w:color w:val="365F91"/>
      <w:sz w:val="28"/>
      <w:szCs w:val="28"/>
    </w:rPr>
  </w:style>
  <w:style w:type="paragraph" w:styleId="af4">
    <w:name w:val="footnote text"/>
    <w:basedOn w:val="a2"/>
    <w:link w:val="af5"/>
    <w:unhideWhenUsed/>
    <w:rsid w:val="00381287"/>
    <w:rPr>
      <w:sz w:val="20"/>
      <w:szCs w:val="20"/>
    </w:rPr>
  </w:style>
  <w:style w:type="character" w:customStyle="1" w:styleId="af5">
    <w:name w:val="Текст сноски Знак"/>
    <w:link w:val="af4"/>
    <w:rsid w:val="00381287"/>
    <w:rPr>
      <w:lang w:eastAsia="en-US"/>
    </w:rPr>
  </w:style>
  <w:style w:type="character" w:styleId="af6">
    <w:name w:val="footnote reference"/>
    <w:uiPriority w:val="99"/>
    <w:unhideWhenUsed/>
    <w:rsid w:val="00381287"/>
    <w:rPr>
      <w:vertAlign w:val="superscript"/>
    </w:rPr>
  </w:style>
  <w:style w:type="character" w:styleId="af7">
    <w:name w:val="annotation reference"/>
    <w:uiPriority w:val="99"/>
    <w:unhideWhenUsed/>
    <w:rsid w:val="00CD6786"/>
    <w:rPr>
      <w:sz w:val="16"/>
      <w:szCs w:val="16"/>
    </w:rPr>
  </w:style>
  <w:style w:type="paragraph" w:styleId="af8">
    <w:name w:val="annotation text"/>
    <w:basedOn w:val="a2"/>
    <w:link w:val="af9"/>
    <w:uiPriority w:val="99"/>
    <w:unhideWhenUsed/>
    <w:rsid w:val="00CD6786"/>
    <w:rPr>
      <w:sz w:val="20"/>
      <w:szCs w:val="20"/>
    </w:rPr>
  </w:style>
  <w:style w:type="character" w:customStyle="1" w:styleId="af9">
    <w:name w:val="Текст примечания Знак"/>
    <w:link w:val="af8"/>
    <w:uiPriority w:val="99"/>
    <w:rsid w:val="00CD6786"/>
    <w:rPr>
      <w:lang w:eastAsia="en-US"/>
    </w:rPr>
  </w:style>
  <w:style w:type="paragraph" w:styleId="afa">
    <w:name w:val="annotation subject"/>
    <w:basedOn w:val="af8"/>
    <w:next w:val="af8"/>
    <w:link w:val="afb"/>
    <w:uiPriority w:val="99"/>
    <w:semiHidden/>
    <w:unhideWhenUsed/>
    <w:rsid w:val="00CD6786"/>
    <w:rPr>
      <w:b/>
      <w:bCs/>
    </w:rPr>
  </w:style>
  <w:style w:type="character" w:customStyle="1" w:styleId="afb">
    <w:name w:val="Тема примечания Знак"/>
    <w:link w:val="afa"/>
    <w:uiPriority w:val="99"/>
    <w:semiHidden/>
    <w:rsid w:val="00CD6786"/>
    <w:rPr>
      <w:b/>
      <w:bCs/>
      <w:lang w:eastAsia="en-US"/>
    </w:rPr>
  </w:style>
  <w:style w:type="paragraph" w:customStyle="1" w:styleId="22">
    <w:name w:val="Заголовок 2 Инфинитум"/>
    <w:basedOn w:val="20"/>
    <w:link w:val="23"/>
    <w:rsid w:val="003B5B8A"/>
  </w:style>
  <w:style w:type="character" w:customStyle="1" w:styleId="23">
    <w:name w:val="Заголовок 2 Инфинитум Знак"/>
    <w:link w:val="22"/>
    <w:rsid w:val="003B5B8A"/>
    <w:rPr>
      <w:rFonts w:ascii="Verdana" w:hAnsi="Verdana"/>
      <w:i/>
      <w:color w:val="732117" w:themeColor="accent2" w:themeShade="BF"/>
      <w:sz w:val="22"/>
      <w:szCs w:val="22"/>
      <w:lang w:eastAsia="en-US"/>
    </w:rPr>
  </w:style>
  <w:style w:type="character" w:customStyle="1" w:styleId="21">
    <w:name w:val="Заголовок 2 Знак"/>
    <w:aliases w:val="2-й Заголовок Знак"/>
    <w:link w:val="20"/>
    <w:uiPriority w:val="9"/>
    <w:rsid w:val="009D2D34"/>
    <w:rPr>
      <w:rFonts w:ascii="Verdana" w:hAnsi="Verdana"/>
      <w:i/>
      <w:color w:val="732117" w:themeColor="accent2" w:themeShade="BF"/>
      <w:sz w:val="22"/>
      <w:szCs w:val="22"/>
      <w:lang w:eastAsia="en-US"/>
    </w:rPr>
  </w:style>
  <w:style w:type="character" w:customStyle="1" w:styleId="40">
    <w:name w:val="Заголовок 4 Знак"/>
    <w:link w:val="4"/>
    <w:uiPriority w:val="9"/>
    <w:rsid w:val="00955BDC"/>
    <w:rPr>
      <w:rFonts w:eastAsia="Times New Roman"/>
      <w:b/>
      <w:bCs/>
      <w:sz w:val="28"/>
      <w:szCs w:val="28"/>
      <w:lang w:eastAsia="en-US"/>
    </w:rPr>
  </w:style>
  <w:style w:type="character" w:customStyle="1" w:styleId="50">
    <w:name w:val="Заголовок 5 Знак"/>
    <w:link w:val="5"/>
    <w:uiPriority w:val="9"/>
    <w:semiHidden/>
    <w:rsid w:val="00955BDC"/>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955BDC"/>
    <w:rPr>
      <w:rFonts w:ascii="Cambria" w:eastAsia="Times New Roman" w:hAnsi="Cambria" w:cs="Times New Roman"/>
      <w:i/>
      <w:iCs/>
      <w:color w:val="243F60"/>
      <w:sz w:val="22"/>
      <w:szCs w:val="22"/>
      <w:lang w:eastAsia="en-US"/>
    </w:rPr>
  </w:style>
  <w:style w:type="character" w:customStyle="1" w:styleId="70">
    <w:name w:val="Заголовок 7 Знак"/>
    <w:link w:val="7"/>
    <w:uiPriority w:val="9"/>
    <w:semiHidden/>
    <w:rsid w:val="00955BDC"/>
    <w:rPr>
      <w:rFonts w:ascii="Cambria" w:eastAsia="Times New Roman" w:hAnsi="Cambria" w:cs="Times New Roman"/>
      <w:i/>
      <w:iCs/>
      <w:color w:val="404040"/>
      <w:sz w:val="22"/>
      <w:szCs w:val="22"/>
      <w:lang w:eastAsia="en-US"/>
    </w:rPr>
  </w:style>
  <w:style w:type="character" w:customStyle="1" w:styleId="80">
    <w:name w:val="Заголовок 8 Знак"/>
    <w:link w:val="8"/>
    <w:uiPriority w:val="9"/>
    <w:semiHidden/>
    <w:rsid w:val="00955BDC"/>
    <w:rPr>
      <w:rFonts w:ascii="Cambria" w:eastAsia="Times New Roman" w:hAnsi="Cambria" w:cs="Times New Roman"/>
      <w:color w:val="404040"/>
      <w:lang w:eastAsia="en-US"/>
    </w:rPr>
  </w:style>
  <w:style w:type="character" w:customStyle="1" w:styleId="90">
    <w:name w:val="Заголовок 9 Знак"/>
    <w:link w:val="9"/>
    <w:uiPriority w:val="9"/>
    <w:semiHidden/>
    <w:rsid w:val="00955BDC"/>
    <w:rPr>
      <w:rFonts w:ascii="Cambria" w:eastAsia="Times New Roman" w:hAnsi="Cambria" w:cs="Times New Roman"/>
      <w:i/>
      <w:iCs/>
      <w:color w:val="404040"/>
      <w:lang w:eastAsia="en-US"/>
    </w:rPr>
  </w:style>
  <w:style w:type="paragraph" w:customStyle="1" w:styleId="31">
    <w:name w:val="Заголовок 3 Инфинитум"/>
    <w:basedOn w:val="3"/>
    <w:link w:val="32"/>
    <w:rsid w:val="00955BDC"/>
    <w:pPr>
      <w:numPr>
        <w:ilvl w:val="2"/>
      </w:numPr>
      <w:ind w:left="720" w:hanging="720"/>
    </w:pPr>
    <w:rPr>
      <w:rFonts w:ascii="Arial Narrow" w:hAnsi="Arial Narrow"/>
      <w:b w:val="0"/>
      <w:color w:val="548DD4"/>
      <w:sz w:val="36"/>
      <w:szCs w:val="36"/>
    </w:rPr>
  </w:style>
  <w:style w:type="character" w:customStyle="1" w:styleId="32">
    <w:name w:val="Заголовок 3 Инфинитум Знак"/>
    <w:link w:val="31"/>
    <w:rsid w:val="00955BDC"/>
    <w:rPr>
      <w:rFonts w:ascii="Arial Narrow" w:eastAsia="Times New Roman" w:hAnsi="Arial Narrow" w:cs="Times New Roman"/>
      <w:b w:val="0"/>
      <w:bCs/>
      <w:color w:val="548DD4"/>
      <w:sz w:val="36"/>
      <w:szCs w:val="36"/>
      <w:lang w:eastAsia="en-US"/>
    </w:rPr>
  </w:style>
  <w:style w:type="paragraph" w:customStyle="1" w:styleId="41">
    <w:name w:val="Заголовок 4 Инфинитум"/>
    <w:basedOn w:val="4"/>
    <w:link w:val="42"/>
    <w:rsid w:val="00955BDC"/>
    <w:rPr>
      <w:rFonts w:ascii="Arial Narrow" w:hAnsi="Arial Narrow"/>
      <w:b w:val="0"/>
      <w:i/>
      <w:color w:val="548DD4"/>
      <w:sz w:val="30"/>
      <w:szCs w:val="32"/>
    </w:rPr>
  </w:style>
  <w:style w:type="character" w:customStyle="1" w:styleId="42">
    <w:name w:val="Заголовок 4 Инфинитум Знак"/>
    <w:link w:val="41"/>
    <w:rsid w:val="00955BDC"/>
    <w:rPr>
      <w:rFonts w:ascii="Arial Narrow" w:eastAsia="Times New Roman" w:hAnsi="Arial Narrow"/>
      <w:b w:val="0"/>
      <w:bCs/>
      <w:i/>
      <w:color w:val="548DD4"/>
      <w:sz w:val="30"/>
      <w:szCs w:val="32"/>
      <w:lang w:eastAsia="en-US"/>
    </w:rPr>
  </w:style>
  <w:style w:type="paragraph" w:styleId="afc">
    <w:name w:val="Title"/>
    <w:basedOn w:val="a2"/>
    <w:next w:val="a2"/>
    <w:link w:val="afd"/>
    <w:uiPriority w:val="10"/>
    <w:rsid w:val="00DE7E05"/>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fd">
    <w:name w:val="Заголовок Знак"/>
    <w:link w:val="afc"/>
    <w:uiPriority w:val="10"/>
    <w:rsid w:val="00DE7E05"/>
    <w:rPr>
      <w:rFonts w:ascii="Cambria" w:eastAsia="Times New Roman" w:hAnsi="Cambria" w:cs="Times New Roman"/>
      <w:color w:val="17365D"/>
      <w:spacing w:val="5"/>
      <w:kern w:val="28"/>
      <w:sz w:val="52"/>
      <w:szCs w:val="52"/>
      <w:lang w:eastAsia="en-US"/>
    </w:rPr>
  </w:style>
  <w:style w:type="table" w:styleId="-2">
    <w:name w:val="Light Shading Accent 2"/>
    <w:basedOn w:val="a4"/>
    <w:uiPriority w:val="60"/>
    <w:rsid w:val="006F0E8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3-">
    <w:name w:val="3-й Заголовок"/>
    <w:basedOn w:val="31"/>
    <w:link w:val="3-0"/>
    <w:qFormat/>
    <w:rsid w:val="00FD7E78"/>
    <w:pPr>
      <w:numPr>
        <w:numId w:val="1"/>
      </w:numPr>
      <w:ind w:left="993" w:hanging="993"/>
    </w:pPr>
    <w:rPr>
      <w:rFonts w:ascii="Verdana" w:hAnsi="Verdana"/>
      <w:i/>
      <w:color w:val="6B0000" w:themeColor="accent1" w:themeShade="BF"/>
      <w:sz w:val="22"/>
      <w:szCs w:val="22"/>
    </w:rPr>
  </w:style>
  <w:style w:type="paragraph" w:customStyle="1" w:styleId="afe">
    <w:name w:val="Текст Инфинитум"/>
    <w:basedOn w:val="a2"/>
    <w:link w:val="aff"/>
    <w:qFormat/>
    <w:rsid w:val="007B3BB8"/>
  </w:style>
  <w:style w:type="character" w:customStyle="1" w:styleId="3-0">
    <w:name w:val="3-й Заголовок Знак"/>
    <w:link w:val="3-"/>
    <w:rsid w:val="00FD7E78"/>
    <w:rPr>
      <w:rFonts w:ascii="Verdana" w:eastAsia="Times New Roman" w:hAnsi="Verdana"/>
      <w:bCs/>
      <w:i/>
      <w:color w:val="6B0000" w:themeColor="accent1" w:themeShade="BF"/>
      <w:sz w:val="22"/>
      <w:szCs w:val="22"/>
      <w:lang w:eastAsia="en-US"/>
    </w:rPr>
  </w:style>
  <w:style w:type="paragraph" w:customStyle="1" w:styleId="aff0">
    <w:name w:val="Название документа Инфинитум"/>
    <w:basedOn w:val="afc"/>
    <w:link w:val="aff1"/>
    <w:rsid w:val="007B3BB8"/>
    <w:pPr>
      <w:pBdr>
        <w:bottom w:val="none" w:sz="0" w:space="0" w:color="auto"/>
      </w:pBdr>
    </w:pPr>
    <w:rPr>
      <w:rFonts w:ascii="Verdana" w:hAnsi="Verdana"/>
      <w:color w:val="404040"/>
      <w:sz w:val="36"/>
      <w:szCs w:val="36"/>
      <w:lang w:eastAsia="ru-RU"/>
    </w:rPr>
  </w:style>
  <w:style w:type="character" w:customStyle="1" w:styleId="aff">
    <w:name w:val="Текст Инфинитум Знак"/>
    <w:link w:val="afe"/>
    <w:rsid w:val="007B3BB8"/>
    <w:rPr>
      <w:rFonts w:ascii="Verdana" w:hAnsi="Verdana"/>
      <w:sz w:val="22"/>
      <w:szCs w:val="22"/>
      <w:lang w:eastAsia="en-US"/>
    </w:rPr>
  </w:style>
  <w:style w:type="paragraph" w:customStyle="1" w:styleId="aff2">
    <w:name w:val="Название Титульная страница Инфинитум"/>
    <w:basedOn w:val="a6"/>
    <w:link w:val="aff3"/>
    <w:rsid w:val="007B3BB8"/>
    <w:rPr>
      <w:rFonts w:ascii="Verdana" w:hAnsi="Verdana"/>
      <w:color w:val="C00000"/>
      <w:sz w:val="36"/>
    </w:rPr>
  </w:style>
  <w:style w:type="character" w:customStyle="1" w:styleId="aff1">
    <w:name w:val="Название документа Инфинитум Знак"/>
    <w:link w:val="aff0"/>
    <w:rsid w:val="007B3BB8"/>
    <w:rPr>
      <w:rFonts w:ascii="Verdana" w:eastAsia="Times New Roman" w:hAnsi="Verdana" w:cs="Times New Roman"/>
      <w:color w:val="404040"/>
      <w:spacing w:val="5"/>
      <w:kern w:val="28"/>
      <w:sz w:val="36"/>
      <w:szCs w:val="36"/>
      <w:lang w:eastAsia="en-US"/>
    </w:rPr>
  </w:style>
  <w:style w:type="character" w:customStyle="1" w:styleId="aff3">
    <w:name w:val="Название Титульная страница Инфинитум Знак"/>
    <w:link w:val="aff2"/>
    <w:rsid w:val="007B3BB8"/>
    <w:rPr>
      <w:rFonts w:ascii="Verdana" w:hAnsi="Verdana"/>
      <w:color w:val="C00000"/>
      <w:sz w:val="36"/>
      <w:szCs w:val="22"/>
      <w:lang w:eastAsia="en-US"/>
    </w:rPr>
  </w:style>
  <w:style w:type="paragraph" w:customStyle="1" w:styleId="aff4">
    <w:name w:val="Примечание"/>
    <w:basedOn w:val="a2"/>
    <w:qFormat/>
    <w:rsid w:val="00BF2C90"/>
    <w:rPr>
      <w:rFonts w:eastAsiaTheme="minorHAnsi" w:cstheme="minorBidi"/>
      <w:bCs/>
      <w:i/>
      <w:color w:val="404040" w:themeColor="text1" w:themeTint="BF"/>
      <w:sz w:val="18"/>
    </w:rPr>
  </w:style>
  <w:style w:type="paragraph" w:styleId="13">
    <w:name w:val="toc 1"/>
    <w:basedOn w:val="a2"/>
    <w:next w:val="a2"/>
    <w:autoRedefine/>
    <w:uiPriority w:val="39"/>
    <w:unhideWhenUsed/>
    <w:rsid w:val="00287514"/>
    <w:pPr>
      <w:tabs>
        <w:tab w:val="left" w:pos="567"/>
        <w:tab w:val="right" w:leader="dot" w:pos="9356"/>
      </w:tabs>
      <w:spacing w:after="100"/>
      <w:ind w:left="426" w:right="-2" w:hanging="426"/>
    </w:pPr>
  </w:style>
  <w:style w:type="paragraph" w:styleId="24">
    <w:name w:val="toc 2"/>
    <w:basedOn w:val="a2"/>
    <w:next w:val="a2"/>
    <w:autoRedefine/>
    <w:uiPriority w:val="39"/>
    <w:unhideWhenUsed/>
    <w:rsid w:val="000E52BB"/>
    <w:pPr>
      <w:tabs>
        <w:tab w:val="left" w:pos="1100"/>
        <w:tab w:val="right" w:leader="dot" w:pos="9356"/>
      </w:tabs>
      <w:spacing w:after="100"/>
      <w:ind w:left="1134" w:hanging="708"/>
    </w:pPr>
  </w:style>
  <w:style w:type="paragraph" w:styleId="33">
    <w:name w:val="toc 3"/>
    <w:basedOn w:val="a2"/>
    <w:next w:val="a2"/>
    <w:autoRedefine/>
    <w:uiPriority w:val="39"/>
    <w:semiHidden/>
    <w:unhideWhenUsed/>
    <w:qFormat/>
    <w:rsid w:val="00782532"/>
    <w:pPr>
      <w:spacing w:after="100"/>
      <w:ind w:left="440"/>
    </w:pPr>
    <w:rPr>
      <w:rFonts w:asciiTheme="minorHAnsi" w:eastAsiaTheme="minorEastAsia" w:hAnsiTheme="minorHAnsi" w:cstheme="minorBidi"/>
    </w:rPr>
  </w:style>
  <w:style w:type="table" w:styleId="-20">
    <w:name w:val="Light List Accent 2"/>
    <w:basedOn w:val="a4"/>
    <w:uiPriority w:val="61"/>
    <w:rsid w:val="00D07B7C"/>
    <w:tblPr>
      <w:tblStyleRowBandSize w:val="1"/>
      <w:tblStyleColBandSize w:val="1"/>
      <w:tblBorders>
        <w:top w:val="single" w:sz="8" w:space="0" w:color="9B2D1F" w:themeColor="accent2"/>
        <w:left w:val="single" w:sz="8" w:space="0" w:color="9B2D1F" w:themeColor="accent2"/>
        <w:bottom w:val="single" w:sz="8" w:space="0" w:color="9B2D1F" w:themeColor="accent2"/>
        <w:right w:val="single" w:sz="8" w:space="0" w:color="9B2D1F" w:themeColor="accent2"/>
      </w:tblBorders>
    </w:tblPr>
    <w:tblStylePr w:type="firstRow">
      <w:pPr>
        <w:spacing w:before="0" w:after="0" w:line="240" w:lineRule="auto"/>
      </w:pPr>
      <w:rPr>
        <w:b/>
        <w:bCs/>
        <w:color w:val="FFFFFF" w:themeColor="background1"/>
      </w:rPr>
      <w:tblPr/>
      <w:tcPr>
        <w:shd w:val="clear" w:color="auto" w:fill="9B2D1F" w:themeFill="accent2"/>
      </w:tcPr>
    </w:tblStylePr>
    <w:tblStylePr w:type="lastRow">
      <w:pPr>
        <w:spacing w:before="0" w:after="0" w:line="240" w:lineRule="auto"/>
      </w:pPr>
      <w:rPr>
        <w:b/>
        <w:bCs/>
      </w:rPr>
      <w:tblPr/>
      <w:tcPr>
        <w:tcBorders>
          <w:top w:val="double" w:sz="6" w:space="0" w:color="9B2D1F" w:themeColor="accent2"/>
          <w:left w:val="single" w:sz="8" w:space="0" w:color="9B2D1F" w:themeColor="accent2"/>
          <w:bottom w:val="single" w:sz="8" w:space="0" w:color="9B2D1F" w:themeColor="accent2"/>
          <w:right w:val="single" w:sz="8" w:space="0" w:color="9B2D1F" w:themeColor="accent2"/>
        </w:tcBorders>
      </w:tcPr>
    </w:tblStylePr>
    <w:tblStylePr w:type="firstCol">
      <w:rPr>
        <w:b/>
        <w:bCs/>
      </w:rPr>
    </w:tblStylePr>
    <w:tblStylePr w:type="lastCol">
      <w:rPr>
        <w:b/>
        <w:bCs/>
      </w:rPr>
    </w:tblStylePr>
    <w:tblStylePr w:type="band1Vert">
      <w:tblPr/>
      <w:tcPr>
        <w:tcBorders>
          <w:top w:val="single" w:sz="8" w:space="0" w:color="9B2D1F" w:themeColor="accent2"/>
          <w:left w:val="single" w:sz="8" w:space="0" w:color="9B2D1F" w:themeColor="accent2"/>
          <w:bottom w:val="single" w:sz="8" w:space="0" w:color="9B2D1F" w:themeColor="accent2"/>
          <w:right w:val="single" w:sz="8" w:space="0" w:color="9B2D1F" w:themeColor="accent2"/>
        </w:tcBorders>
      </w:tcPr>
    </w:tblStylePr>
    <w:tblStylePr w:type="band1Horz">
      <w:tblPr/>
      <w:tcPr>
        <w:tcBorders>
          <w:top w:val="single" w:sz="8" w:space="0" w:color="9B2D1F" w:themeColor="accent2"/>
          <w:left w:val="single" w:sz="8" w:space="0" w:color="9B2D1F" w:themeColor="accent2"/>
          <w:bottom w:val="single" w:sz="8" w:space="0" w:color="9B2D1F" w:themeColor="accent2"/>
          <w:right w:val="single" w:sz="8" w:space="0" w:color="9B2D1F" w:themeColor="accent2"/>
        </w:tcBorders>
      </w:tcPr>
    </w:tblStylePr>
  </w:style>
  <w:style w:type="table" w:styleId="-21">
    <w:name w:val="Light Grid Accent 2"/>
    <w:basedOn w:val="a4"/>
    <w:uiPriority w:val="62"/>
    <w:rsid w:val="00D07B7C"/>
    <w:tblPr>
      <w:tblStyleRowBandSize w:val="1"/>
      <w:tblStyleColBandSize w:val="1"/>
      <w:tblBorders>
        <w:top w:val="single" w:sz="8" w:space="0" w:color="9B2D1F" w:themeColor="accent2"/>
        <w:left w:val="single" w:sz="8" w:space="0" w:color="9B2D1F" w:themeColor="accent2"/>
        <w:bottom w:val="single" w:sz="8" w:space="0" w:color="9B2D1F" w:themeColor="accent2"/>
        <w:right w:val="single" w:sz="8" w:space="0" w:color="9B2D1F" w:themeColor="accent2"/>
        <w:insideH w:val="single" w:sz="8" w:space="0" w:color="9B2D1F" w:themeColor="accent2"/>
        <w:insideV w:val="single" w:sz="8" w:space="0" w:color="9B2D1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2D1F" w:themeColor="accent2"/>
          <w:left w:val="single" w:sz="8" w:space="0" w:color="9B2D1F" w:themeColor="accent2"/>
          <w:bottom w:val="single" w:sz="18" w:space="0" w:color="9B2D1F" w:themeColor="accent2"/>
          <w:right w:val="single" w:sz="8" w:space="0" w:color="9B2D1F" w:themeColor="accent2"/>
          <w:insideH w:val="nil"/>
          <w:insideV w:val="single" w:sz="8" w:space="0" w:color="9B2D1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2D1F" w:themeColor="accent2"/>
          <w:left w:val="single" w:sz="8" w:space="0" w:color="9B2D1F" w:themeColor="accent2"/>
          <w:bottom w:val="single" w:sz="8" w:space="0" w:color="9B2D1F" w:themeColor="accent2"/>
          <w:right w:val="single" w:sz="8" w:space="0" w:color="9B2D1F" w:themeColor="accent2"/>
          <w:insideH w:val="nil"/>
          <w:insideV w:val="single" w:sz="8" w:space="0" w:color="9B2D1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2D1F" w:themeColor="accent2"/>
          <w:left w:val="single" w:sz="8" w:space="0" w:color="9B2D1F" w:themeColor="accent2"/>
          <w:bottom w:val="single" w:sz="8" w:space="0" w:color="9B2D1F" w:themeColor="accent2"/>
          <w:right w:val="single" w:sz="8" w:space="0" w:color="9B2D1F" w:themeColor="accent2"/>
        </w:tcBorders>
      </w:tcPr>
    </w:tblStylePr>
    <w:tblStylePr w:type="band1Vert">
      <w:tblPr/>
      <w:tcPr>
        <w:tcBorders>
          <w:top w:val="single" w:sz="8" w:space="0" w:color="9B2D1F" w:themeColor="accent2"/>
          <w:left w:val="single" w:sz="8" w:space="0" w:color="9B2D1F" w:themeColor="accent2"/>
          <w:bottom w:val="single" w:sz="8" w:space="0" w:color="9B2D1F" w:themeColor="accent2"/>
          <w:right w:val="single" w:sz="8" w:space="0" w:color="9B2D1F" w:themeColor="accent2"/>
        </w:tcBorders>
        <w:shd w:val="clear" w:color="auto" w:fill="F1C1BC" w:themeFill="accent2" w:themeFillTint="3F"/>
      </w:tcPr>
    </w:tblStylePr>
    <w:tblStylePr w:type="band1Horz">
      <w:tblPr/>
      <w:tcPr>
        <w:tcBorders>
          <w:top w:val="single" w:sz="8" w:space="0" w:color="9B2D1F" w:themeColor="accent2"/>
          <w:left w:val="single" w:sz="8" w:space="0" w:color="9B2D1F" w:themeColor="accent2"/>
          <w:bottom w:val="single" w:sz="8" w:space="0" w:color="9B2D1F" w:themeColor="accent2"/>
          <w:right w:val="single" w:sz="8" w:space="0" w:color="9B2D1F" w:themeColor="accent2"/>
          <w:insideV w:val="single" w:sz="8" w:space="0" w:color="9B2D1F" w:themeColor="accent2"/>
        </w:tcBorders>
        <w:shd w:val="clear" w:color="auto" w:fill="F1C1BC" w:themeFill="accent2" w:themeFillTint="3F"/>
      </w:tcPr>
    </w:tblStylePr>
    <w:tblStylePr w:type="band2Horz">
      <w:tblPr/>
      <w:tcPr>
        <w:tcBorders>
          <w:top w:val="single" w:sz="8" w:space="0" w:color="9B2D1F" w:themeColor="accent2"/>
          <w:left w:val="single" w:sz="8" w:space="0" w:color="9B2D1F" w:themeColor="accent2"/>
          <w:bottom w:val="single" w:sz="8" w:space="0" w:color="9B2D1F" w:themeColor="accent2"/>
          <w:right w:val="single" w:sz="8" w:space="0" w:color="9B2D1F" w:themeColor="accent2"/>
          <w:insideV w:val="single" w:sz="8" w:space="0" w:color="9B2D1F" w:themeColor="accent2"/>
        </w:tcBorders>
      </w:tcPr>
    </w:tblStylePr>
  </w:style>
  <w:style w:type="table" w:styleId="1-2">
    <w:name w:val="Medium Shading 1 Accent 2"/>
    <w:basedOn w:val="a4"/>
    <w:uiPriority w:val="63"/>
    <w:rsid w:val="00D07B7C"/>
    <w:tblPr>
      <w:tblStyleRowBandSize w:val="1"/>
      <w:tblStyleColBandSize w:val="1"/>
      <w:tblBorders>
        <w:top w:val="single" w:sz="8" w:space="0" w:color="D64634" w:themeColor="accent2" w:themeTint="BF"/>
        <w:left w:val="single" w:sz="8" w:space="0" w:color="D64634" w:themeColor="accent2" w:themeTint="BF"/>
        <w:bottom w:val="single" w:sz="8" w:space="0" w:color="D64634" w:themeColor="accent2" w:themeTint="BF"/>
        <w:right w:val="single" w:sz="8" w:space="0" w:color="D64634" w:themeColor="accent2" w:themeTint="BF"/>
        <w:insideH w:val="single" w:sz="8" w:space="0" w:color="D64634" w:themeColor="accent2" w:themeTint="BF"/>
      </w:tblBorders>
    </w:tblPr>
    <w:tblStylePr w:type="firstRow">
      <w:pPr>
        <w:spacing w:before="0" w:after="0" w:line="240" w:lineRule="auto"/>
      </w:pPr>
      <w:rPr>
        <w:b/>
        <w:bCs/>
        <w:color w:val="FFFFFF" w:themeColor="background1"/>
      </w:rPr>
      <w:tblPr/>
      <w:tcPr>
        <w:tcBorders>
          <w:top w:val="single" w:sz="8" w:space="0" w:color="D64634" w:themeColor="accent2" w:themeTint="BF"/>
          <w:left w:val="single" w:sz="8" w:space="0" w:color="D64634" w:themeColor="accent2" w:themeTint="BF"/>
          <w:bottom w:val="single" w:sz="8" w:space="0" w:color="D64634" w:themeColor="accent2" w:themeTint="BF"/>
          <w:right w:val="single" w:sz="8" w:space="0" w:color="D64634" w:themeColor="accent2" w:themeTint="BF"/>
          <w:insideH w:val="nil"/>
          <w:insideV w:val="nil"/>
        </w:tcBorders>
        <w:shd w:val="clear" w:color="auto" w:fill="9B2D1F" w:themeFill="accent2"/>
      </w:tcPr>
    </w:tblStylePr>
    <w:tblStylePr w:type="lastRow">
      <w:pPr>
        <w:spacing w:before="0" w:after="0" w:line="240" w:lineRule="auto"/>
      </w:pPr>
      <w:rPr>
        <w:b/>
        <w:bCs/>
      </w:rPr>
      <w:tblPr/>
      <w:tcPr>
        <w:tcBorders>
          <w:top w:val="double" w:sz="6" w:space="0" w:color="D64634" w:themeColor="accent2" w:themeTint="BF"/>
          <w:left w:val="single" w:sz="8" w:space="0" w:color="D64634" w:themeColor="accent2" w:themeTint="BF"/>
          <w:bottom w:val="single" w:sz="8" w:space="0" w:color="D64634" w:themeColor="accent2" w:themeTint="BF"/>
          <w:right w:val="single" w:sz="8" w:space="0" w:color="D6463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1BC" w:themeFill="accent2" w:themeFillTint="3F"/>
      </w:tcPr>
    </w:tblStylePr>
    <w:tblStylePr w:type="band1Horz">
      <w:tblPr/>
      <w:tcPr>
        <w:tcBorders>
          <w:insideH w:val="nil"/>
          <w:insideV w:val="nil"/>
        </w:tcBorders>
        <w:shd w:val="clear" w:color="auto" w:fill="F1C1BC" w:themeFill="accent2" w:themeFillTint="3F"/>
      </w:tcPr>
    </w:tblStylePr>
    <w:tblStylePr w:type="band2Horz">
      <w:tblPr/>
      <w:tcPr>
        <w:tcBorders>
          <w:insideH w:val="nil"/>
          <w:insideV w:val="nil"/>
        </w:tcBorders>
      </w:tcPr>
    </w:tblStylePr>
  </w:style>
  <w:style w:type="table" w:styleId="1-20">
    <w:name w:val="Medium List 1 Accent 2"/>
    <w:basedOn w:val="a4"/>
    <w:uiPriority w:val="65"/>
    <w:rsid w:val="00D07B7C"/>
    <w:rPr>
      <w:color w:val="000000" w:themeColor="text1"/>
    </w:rPr>
    <w:tblPr>
      <w:tblStyleRowBandSize w:val="1"/>
      <w:tblStyleColBandSize w:val="1"/>
      <w:tblBorders>
        <w:top w:val="single" w:sz="8" w:space="0" w:color="9B2D1F" w:themeColor="accent2"/>
        <w:bottom w:val="single" w:sz="8" w:space="0" w:color="9B2D1F" w:themeColor="accent2"/>
      </w:tblBorders>
    </w:tblPr>
    <w:tblStylePr w:type="firstRow">
      <w:rPr>
        <w:rFonts w:asciiTheme="majorHAnsi" w:eastAsiaTheme="majorEastAsia" w:hAnsiTheme="majorHAnsi" w:cstheme="majorBidi"/>
      </w:rPr>
      <w:tblPr/>
      <w:tcPr>
        <w:tcBorders>
          <w:top w:val="nil"/>
          <w:bottom w:val="single" w:sz="8" w:space="0" w:color="9B2D1F" w:themeColor="accent2"/>
        </w:tcBorders>
      </w:tcPr>
    </w:tblStylePr>
    <w:tblStylePr w:type="lastRow">
      <w:rPr>
        <w:b/>
        <w:bCs/>
        <w:color w:val="696464" w:themeColor="text2"/>
      </w:rPr>
      <w:tblPr/>
      <w:tcPr>
        <w:tcBorders>
          <w:top w:val="single" w:sz="8" w:space="0" w:color="9B2D1F" w:themeColor="accent2"/>
          <w:bottom w:val="single" w:sz="8" w:space="0" w:color="9B2D1F" w:themeColor="accent2"/>
        </w:tcBorders>
      </w:tcPr>
    </w:tblStylePr>
    <w:tblStylePr w:type="firstCol">
      <w:rPr>
        <w:b/>
        <w:bCs/>
      </w:rPr>
    </w:tblStylePr>
    <w:tblStylePr w:type="lastCol">
      <w:rPr>
        <w:b/>
        <w:bCs/>
      </w:rPr>
      <w:tblPr/>
      <w:tcPr>
        <w:tcBorders>
          <w:top w:val="single" w:sz="8" w:space="0" w:color="9B2D1F" w:themeColor="accent2"/>
          <w:bottom w:val="single" w:sz="8" w:space="0" w:color="9B2D1F" w:themeColor="accent2"/>
        </w:tcBorders>
      </w:tcPr>
    </w:tblStylePr>
    <w:tblStylePr w:type="band1Vert">
      <w:tblPr/>
      <w:tcPr>
        <w:shd w:val="clear" w:color="auto" w:fill="F1C1BC" w:themeFill="accent2" w:themeFillTint="3F"/>
      </w:tcPr>
    </w:tblStylePr>
    <w:tblStylePr w:type="band1Horz">
      <w:tblPr/>
      <w:tcPr>
        <w:shd w:val="clear" w:color="auto" w:fill="F1C1BC" w:themeFill="accent2" w:themeFillTint="3F"/>
      </w:tcPr>
    </w:tblStylePr>
  </w:style>
  <w:style w:type="table" w:styleId="2-2">
    <w:name w:val="Medium List 2 Accent 2"/>
    <w:basedOn w:val="a4"/>
    <w:uiPriority w:val="66"/>
    <w:rsid w:val="00D07B7C"/>
    <w:rPr>
      <w:rFonts w:asciiTheme="majorHAnsi" w:eastAsiaTheme="majorEastAsia" w:hAnsiTheme="majorHAnsi" w:cstheme="majorBidi"/>
      <w:color w:val="000000" w:themeColor="text1"/>
    </w:rPr>
    <w:tblPr>
      <w:tblStyleRowBandSize w:val="1"/>
      <w:tblStyleColBandSize w:val="1"/>
      <w:tblBorders>
        <w:top w:val="single" w:sz="8" w:space="0" w:color="9B2D1F" w:themeColor="accent2"/>
        <w:left w:val="single" w:sz="8" w:space="0" w:color="9B2D1F" w:themeColor="accent2"/>
        <w:bottom w:val="single" w:sz="8" w:space="0" w:color="9B2D1F" w:themeColor="accent2"/>
        <w:right w:val="single" w:sz="8" w:space="0" w:color="9B2D1F" w:themeColor="accent2"/>
      </w:tblBorders>
    </w:tblPr>
    <w:tblStylePr w:type="firstRow">
      <w:rPr>
        <w:sz w:val="24"/>
        <w:szCs w:val="24"/>
      </w:rPr>
      <w:tblPr/>
      <w:tcPr>
        <w:tcBorders>
          <w:top w:val="nil"/>
          <w:left w:val="nil"/>
          <w:bottom w:val="single" w:sz="24" w:space="0" w:color="9B2D1F" w:themeColor="accent2"/>
          <w:right w:val="nil"/>
          <w:insideH w:val="nil"/>
          <w:insideV w:val="nil"/>
        </w:tcBorders>
        <w:shd w:val="clear" w:color="auto" w:fill="FFFFFF" w:themeFill="background1"/>
      </w:tcPr>
    </w:tblStylePr>
    <w:tblStylePr w:type="lastRow">
      <w:tblPr/>
      <w:tcPr>
        <w:tcBorders>
          <w:top w:val="single" w:sz="8" w:space="0" w:color="9B2D1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2D1F" w:themeColor="accent2"/>
          <w:insideH w:val="nil"/>
          <w:insideV w:val="nil"/>
        </w:tcBorders>
        <w:shd w:val="clear" w:color="auto" w:fill="FFFFFF" w:themeFill="background1"/>
      </w:tcPr>
    </w:tblStylePr>
    <w:tblStylePr w:type="lastCol">
      <w:tblPr/>
      <w:tcPr>
        <w:tcBorders>
          <w:top w:val="nil"/>
          <w:left w:val="single" w:sz="8" w:space="0" w:color="9B2D1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1BC" w:themeFill="accent2" w:themeFillTint="3F"/>
      </w:tcPr>
    </w:tblStylePr>
    <w:tblStylePr w:type="band1Horz">
      <w:tblPr/>
      <w:tcPr>
        <w:tcBorders>
          <w:top w:val="nil"/>
          <w:bottom w:val="nil"/>
          <w:insideH w:val="nil"/>
          <w:insideV w:val="nil"/>
        </w:tcBorders>
        <w:shd w:val="clear" w:color="auto" w:fill="F1C1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21">
    <w:name w:val="Medium Grid 1 Accent 2"/>
    <w:basedOn w:val="a4"/>
    <w:uiPriority w:val="67"/>
    <w:rsid w:val="00D07B7C"/>
    <w:tblPr>
      <w:tblStyleRowBandSize w:val="1"/>
      <w:tblStyleColBandSize w:val="1"/>
      <w:tblBorders>
        <w:top w:val="single" w:sz="8" w:space="0" w:color="D64634" w:themeColor="accent2" w:themeTint="BF"/>
        <w:left w:val="single" w:sz="8" w:space="0" w:color="D64634" w:themeColor="accent2" w:themeTint="BF"/>
        <w:bottom w:val="single" w:sz="8" w:space="0" w:color="D64634" w:themeColor="accent2" w:themeTint="BF"/>
        <w:right w:val="single" w:sz="8" w:space="0" w:color="D64634" w:themeColor="accent2" w:themeTint="BF"/>
        <w:insideH w:val="single" w:sz="8" w:space="0" w:color="D64634" w:themeColor="accent2" w:themeTint="BF"/>
        <w:insideV w:val="single" w:sz="8" w:space="0" w:color="D64634" w:themeColor="accent2" w:themeTint="BF"/>
      </w:tblBorders>
    </w:tblPr>
    <w:tcPr>
      <w:shd w:val="clear" w:color="auto" w:fill="F1C1BC" w:themeFill="accent2" w:themeFillTint="3F"/>
    </w:tcPr>
    <w:tblStylePr w:type="firstRow">
      <w:rPr>
        <w:b/>
        <w:bCs/>
      </w:rPr>
    </w:tblStylePr>
    <w:tblStylePr w:type="lastRow">
      <w:rPr>
        <w:b/>
        <w:bCs/>
      </w:rPr>
      <w:tblPr/>
      <w:tcPr>
        <w:tcBorders>
          <w:top w:val="single" w:sz="18" w:space="0" w:color="D64634" w:themeColor="accent2" w:themeTint="BF"/>
        </w:tcBorders>
      </w:tcPr>
    </w:tblStylePr>
    <w:tblStylePr w:type="firstCol">
      <w:rPr>
        <w:b/>
        <w:bCs/>
      </w:rPr>
    </w:tblStylePr>
    <w:tblStylePr w:type="lastCol">
      <w:rPr>
        <w:b/>
        <w:bCs/>
      </w:rPr>
    </w:tblStylePr>
    <w:tblStylePr w:type="band1Vert">
      <w:tblPr/>
      <w:tcPr>
        <w:shd w:val="clear" w:color="auto" w:fill="E48478" w:themeFill="accent2" w:themeFillTint="7F"/>
      </w:tcPr>
    </w:tblStylePr>
    <w:tblStylePr w:type="band1Horz">
      <w:tblPr/>
      <w:tcPr>
        <w:shd w:val="clear" w:color="auto" w:fill="E48478" w:themeFill="accent2" w:themeFillTint="7F"/>
      </w:tcPr>
    </w:tblStylePr>
  </w:style>
  <w:style w:type="table" w:styleId="-22">
    <w:name w:val="Colorful Shading Accent 2"/>
    <w:basedOn w:val="a4"/>
    <w:uiPriority w:val="71"/>
    <w:rsid w:val="00D07B7C"/>
    <w:rPr>
      <w:color w:val="000000" w:themeColor="text1"/>
    </w:rPr>
    <w:tblPr>
      <w:tblStyleRowBandSize w:val="1"/>
      <w:tblStyleColBandSize w:val="1"/>
      <w:tblBorders>
        <w:top w:val="single" w:sz="24" w:space="0" w:color="9B2D1F" w:themeColor="accent2"/>
        <w:left w:val="single" w:sz="4" w:space="0" w:color="9B2D1F" w:themeColor="accent2"/>
        <w:bottom w:val="single" w:sz="4" w:space="0" w:color="9B2D1F" w:themeColor="accent2"/>
        <w:right w:val="single" w:sz="4" w:space="0" w:color="9B2D1F" w:themeColor="accent2"/>
        <w:insideH w:val="single" w:sz="4" w:space="0" w:color="FFFFFF" w:themeColor="background1"/>
        <w:insideV w:val="single" w:sz="4" w:space="0" w:color="FFFFFF" w:themeColor="background1"/>
      </w:tblBorders>
    </w:tblPr>
    <w:tcPr>
      <w:shd w:val="clear" w:color="auto" w:fill="F9E6E4" w:themeFill="accent2" w:themeFillTint="19"/>
    </w:tcPr>
    <w:tblStylePr w:type="firstRow">
      <w:rPr>
        <w:b/>
        <w:bCs/>
      </w:rPr>
      <w:tblPr/>
      <w:tcPr>
        <w:tcBorders>
          <w:top w:val="nil"/>
          <w:left w:val="nil"/>
          <w:bottom w:val="single" w:sz="24" w:space="0" w:color="9B2D1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1A12" w:themeFill="accent2" w:themeFillShade="99"/>
      </w:tcPr>
    </w:tblStylePr>
    <w:tblStylePr w:type="firstCol">
      <w:rPr>
        <w:color w:val="FFFFFF" w:themeColor="background1"/>
      </w:rPr>
      <w:tblPr/>
      <w:tcPr>
        <w:tcBorders>
          <w:top w:val="nil"/>
          <w:left w:val="nil"/>
          <w:bottom w:val="nil"/>
          <w:right w:val="nil"/>
          <w:insideH w:val="single" w:sz="4" w:space="0" w:color="5C1A12" w:themeColor="accent2" w:themeShade="99"/>
          <w:insideV w:val="nil"/>
        </w:tcBorders>
        <w:shd w:val="clear" w:color="auto" w:fill="5C1A1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C1A12" w:themeFill="accent2" w:themeFillShade="99"/>
      </w:tcPr>
    </w:tblStylePr>
    <w:tblStylePr w:type="band1Vert">
      <w:tblPr/>
      <w:tcPr>
        <w:shd w:val="clear" w:color="auto" w:fill="E99C92" w:themeFill="accent2" w:themeFillTint="66"/>
      </w:tcPr>
    </w:tblStylePr>
    <w:tblStylePr w:type="band1Horz">
      <w:tblPr/>
      <w:tcPr>
        <w:shd w:val="clear" w:color="auto" w:fill="E48478" w:themeFill="accent2" w:themeFillTint="7F"/>
      </w:tcPr>
    </w:tblStylePr>
    <w:tblStylePr w:type="neCell">
      <w:rPr>
        <w:color w:val="000000" w:themeColor="text1"/>
      </w:rPr>
    </w:tblStylePr>
    <w:tblStylePr w:type="nwCell">
      <w:rPr>
        <w:color w:val="000000" w:themeColor="text1"/>
      </w:rPr>
    </w:tblStylePr>
  </w:style>
  <w:style w:type="table" w:styleId="-1">
    <w:name w:val="Colorful List Accent 1"/>
    <w:basedOn w:val="a4"/>
    <w:uiPriority w:val="72"/>
    <w:rsid w:val="00D07B7C"/>
    <w:rPr>
      <w:color w:val="000000" w:themeColor="text1"/>
    </w:rPr>
    <w:tblPr>
      <w:tblStyleRowBandSize w:val="1"/>
      <w:tblStyleColBandSize w:val="1"/>
    </w:tblPr>
    <w:tcPr>
      <w:shd w:val="clear" w:color="auto" w:fill="FFDBDB" w:themeFill="accent1" w:themeFillTint="19"/>
    </w:tcPr>
    <w:tblStylePr w:type="firstRow">
      <w:rPr>
        <w:b/>
        <w:bCs/>
        <w:color w:val="FFFFFF" w:themeColor="background1"/>
      </w:rPr>
      <w:tblPr/>
      <w:tcPr>
        <w:tcBorders>
          <w:bottom w:val="single" w:sz="12" w:space="0" w:color="FFFFFF" w:themeColor="background1"/>
        </w:tcBorders>
        <w:shd w:val="clear" w:color="auto" w:fill="7B2318" w:themeFill="accent2" w:themeFillShade="CC"/>
      </w:tcPr>
    </w:tblStylePr>
    <w:tblStylePr w:type="lastRow">
      <w:rPr>
        <w:b/>
        <w:bCs/>
        <w:color w:val="7B23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4A4" w:themeFill="accent1" w:themeFillTint="3F"/>
      </w:tcPr>
    </w:tblStylePr>
    <w:tblStylePr w:type="band1Horz">
      <w:tblPr/>
      <w:tcPr>
        <w:shd w:val="clear" w:color="auto" w:fill="FFB5B5" w:themeFill="accent1" w:themeFillTint="33"/>
      </w:tcPr>
    </w:tblStylePr>
  </w:style>
  <w:style w:type="table" w:styleId="-23">
    <w:name w:val="Colorful List Accent 2"/>
    <w:basedOn w:val="a4"/>
    <w:uiPriority w:val="72"/>
    <w:rsid w:val="00D07B7C"/>
    <w:rPr>
      <w:color w:val="000000" w:themeColor="text1"/>
    </w:rPr>
    <w:tblPr>
      <w:tblStyleRowBandSize w:val="1"/>
      <w:tblStyleColBandSize w:val="1"/>
    </w:tblPr>
    <w:tcPr>
      <w:shd w:val="clear" w:color="auto" w:fill="F9E6E4" w:themeFill="accent2" w:themeFillTint="19"/>
    </w:tcPr>
    <w:tblStylePr w:type="firstRow">
      <w:rPr>
        <w:b/>
        <w:bCs/>
        <w:color w:val="FFFFFF" w:themeColor="background1"/>
      </w:rPr>
      <w:tblPr/>
      <w:tcPr>
        <w:tcBorders>
          <w:bottom w:val="single" w:sz="12" w:space="0" w:color="FFFFFF" w:themeColor="background1"/>
        </w:tcBorders>
        <w:shd w:val="clear" w:color="auto" w:fill="7B2318" w:themeFill="accent2" w:themeFillShade="CC"/>
      </w:tcPr>
    </w:tblStylePr>
    <w:tblStylePr w:type="lastRow">
      <w:rPr>
        <w:b/>
        <w:bCs/>
        <w:color w:val="7B231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1BC" w:themeFill="accent2" w:themeFillTint="3F"/>
      </w:tcPr>
    </w:tblStylePr>
    <w:tblStylePr w:type="band1Horz">
      <w:tblPr/>
      <w:tcPr>
        <w:shd w:val="clear" w:color="auto" w:fill="F4CDC8" w:themeFill="accent2" w:themeFillTint="33"/>
      </w:tcPr>
    </w:tblStylePr>
  </w:style>
  <w:style w:type="paragraph" w:styleId="aff5">
    <w:name w:val="Document Map"/>
    <w:basedOn w:val="a2"/>
    <w:link w:val="aff6"/>
    <w:uiPriority w:val="99"/>
    <w:semiHidden/>
    <w:unhideWhenUsed/>
    <w:rsid w:val="004D782D"/>
    <w:rPr>
      <w:rFonts w:ascii="Tahoma" w:hAnsi="Tahoma" w:cs="Tahoma"/>
      <w:sz w:val="16"/>
      <w:szCs w:val="16"/>
    </w:rPr>
  </w:style>
  <w:style w:type="character" w:customStyle="1" w:styleId="aff6">
    <w:name w:val="Схема документа Знак"/>
    <w:basedOn w:val="a3"/>
    <w:link w:val="aff5"/>
    <w:uiPriority w:val="99"/>
    <w:semiHidden/>
    <w:rsid w:val="004D782D"/>
    <w:rPr>
      <w:rFonts w:ascii="Tahoma" w:hAnsi="Tahoma" w:cs="Tahoma"/>
      <w:sz w:val="16"/>
      <w:szCs w:val="16"/>
      <w:lang w:eastAsia="en-US"/>
    </w:rPr>
  </w:style>
  <w:style w:type="paragraph" w:customStyle="1" w:styleId="14">
    <w:name w:val="Титул 1"/>
    <w:basedOn w:val="a2"/>
    <w:link w:val="15"/>
    <w:rsid w:val="00280ED5"/>
    <w:pPr>
      <w:spacing w:before="3600"/>
    </w:pPr>
    <w:rPr>
      <w:b/>
      <w:color w:val="C00000"/>
      <w:sz w:val="36"/>
    </w:rPr>
  </w:style>
  <w:style w:type="paragraph" w:customStyle="1" w:styleId="25">
    <w:name w:val="Титул 2"/>
    <w:basedOn w:val="a2"/>
    <w:link w:val="26"/>
    <w:rsid w:val="00E4613C"/>
    <w:pPr>
      <w:spacing w:before="480"/>
    </w:pPr>
    <w:rPr>
      <w:color w:val="C00000"/>
      <w:sz w:val="28"/>
    </w:rPr>
  </w:style>
  <w:style w:type="character" w:customStyle="1" w:styleId="15">
    <w:name w:val="Титул 1 Знак"/>
    <w:basedOn w:val="a3"/>
    <w:link w:val="14"/>
    <w:rsid w:val="00280ED5"/>
    <w:rPr>
      <w:rFonts w:ascii="Verdana" w:hAnsi="Verdana"/>
      <w:b/>
      <w:color w:val="C00000"/>
      <w:sz w:val="36"/>
      <w:szCs w:val="22"/>
      <w:lang w:eastAsia="en-US"/>
    </w:rPr>
  </w:style>
  <w:style w:type="character" w:styleId="aff7">
    <w:name w:val="Placeholder Text"/>
    <w:basedOn w:val="a3"/>
    <w:uiPriority w:val="99"/>
    <w:semiHidden/>
    <w:rsid w:val="00E4613C"/>
    <w:rPr>
      <w:color w:val="808080"/>
    </w:rPr>
  </w:style>
  <w:style w:type="character" w:customStyle="1" w:styleId="26">
    <w:name w:val="Титул 2 Знак"/>
    <w:basedOn w:val="a3"/>
    <w:link w:val="25"/>
    <w:rsid w:val="00E4613C"/>
    <w:rPr>
      <w:rFonts w:ascii="Verdana" w:hAnsi="Verdana"/>
      <w:color w:val="C00000"/>
      <w:sz w:val="28"/>
      <w:szCs w:val="22"/>
      <w:lang w:eastAsia="en-US"/>
    </w:rPr>
  </w:style>
  <w:style w:type="paragraph" w:customStyle="1" w:styleId="aff8">
    <w:name w:val="Колонтитул"/>
    <w:basedOn w:val="a2"/>
    <w:link w:val="aff9"/>
    <w:qFormat/>
    <w:rsid w:val="00F16BF7"/>
    <w:pPr>
      <w:tabs>
        <w:tab w:val="left" w:pos="0"/>
        <w:tab w:val="center" w:pos="4677"/>
        <w:tab w:val="right" w:pos="8789"/>
      </w:tabs>
      <w:jc w:val="right"/>
    </w:pPr>
    <w:rPr>
      <w:rFonts w:eastAsia="Times New Roman" w:cs="Arial"/>
      <w:color w:val="404040"/>
      <w:sz w:val="12"/>
      <w:szCs w:val="16"/>
      <w:lang w:eastAsia="ru-RU"/>
    </w:rPr>
  </w:style>
  <w:style w:type="paragraph" w:customStyle="1" w:styleId="a0">
    <w:name w:val="Обычный текст"/>
    <w:basedOn w:val="a2"/>
    <w:link w:val="affa"/>
    <w:qFormat/>
    <w:rsid w:val="00BD138A"/>
    <w:pPr>
      <w:numPr>
        <w:ilvl w:val="2"/>
        <w:numId w:val="2"/>
      </w:numPr>
      <w:tabs>
        <w:tab w:val="left" w:pos="-1985"/>
      </w:tabs>
      <w:spacing w:line="360" w:lineRule="auto"/>
    </w:pPr>
  </w:style>
  <w:style w:type="character" w:customStyle="1" w:styleId="aff9">
    <w:name w:val="Колонтитул Знак"/>
    <w:basedOn w:val="a3"/>
    <w:link w:val="aff8"/>
    <w:rsid w:val="00F16BF7"/>
    <w:rPr>
      <w:rFonts w:ascii="Verdana" w:eastAsia="Times New Roman" w:hAnsi="Verdana" w:cs="Arial"/>
      <w:color w:val="404040"/>
      <w:sz w:val="12"/>
      <w:szCs w:val="16"/>
    </w:rPr>
  </w:style>
  <w:style w:type="paragraph" w:customStyle="1" w:styleId="1">
    <w:name w:val="1й Буллит"/>
    <w:basedOn w:val="a0"/>
    <w:link w:val="16"/>
    <w:qFormat/>
    <w:rsid w:val="000868A5"/>
    <w:pPr>
      <w:numPr>
        <w:numId w:val="4"/>
      </w:numPr>
      <w:tabs>
        <w:tab w:val="left" w:pos="-4395"/>
        <w:tab w:val="left" w:pos="-142"/>
      </w:tabs>
    </w:pPr>
  </w:style>
  <w:style w:type="character" w:customStyle="1" w:styleId="affa">
    <w:name w:val="Обычный текст Знак"/>
    <w:basedOn w:val="a3"/>
    <w:link w:val="a0"/>
    <w:rsid w:val="00BD138A"/>
    <w:rPr>
      <w:rFonts w:ascii="Verdana" w:hAnsi="Verdana"/>
      <w:sz w:val="22"/>
      <w:szCs w:val="22"/>
      <w:lang w:eastAsia="en-US"/>
    </w:rPr>
  </w:style>
  <w:style w:type="paragraph" w:customStyle="1" w:styleId="affb">
    <w:name w:val="Примечание титул"/>
    <w:basedOn w:val="a2"/>
    <w:link w:val="affc"/>
    <w:qFormat/>
    <w:rsid w:val="00BF2C90"/>
    <w:rPr>
      <w:color w:val="595959" w:themeColor="text1" w:themeTint="A6"/>
      <w:spacing w:val="80"/>
      <w:sz w:val="18"/>
    </w:rPr>
  </w:style>
  <w:style w:type="character" w:customStyle="1" w:styleId="16">
    <w:name w:val="1й Буллит Знак"/>
    <w:basedOn w:val="a3"/>
    <w:link w:val="1"/>
    <w:rsid w:val="000868A5"/>
    <w:rPr>
      <w:rFonts w:ascii="Verdana" w:hAnsi="Verdana"/>
      <w:sz w:val="22"/>
      <w:szCs w:val="22"/>
      <w:lang w:eastAsia="en-US"/>
    </w:rPr>
  </w:style>
  <w:style w:type="paragraph" w:customStyle="1" w:styleId="a1">
    <w:name w:val="список буквы"/>
    <w:basedOn w:val="a2"/>
    <w:link w:val="affd"/>
    <w:qFormat/>
    <w:rsid w:val="00D642A3"/>
    <w:pPr>
      <w:numPr>
        <w:numId w:val="3"/>
      </w:numPr>
      <w:spacing w:line="360" w:lineRule="auto"/>
      <w:ind w:left="1276" w:hanging="284"/>
    </w:pPr>
  </w:style>
  <w:style w:type="character" w:customStyle="1" w:styleId="affc">
    <w:name w:val="Примечание титул Знак"/>
    <w:basedOn w:val="a3"/>
    <w:link w:val="affb"/>
    <w:rsid w:val="00BF2C90"/>
    <w:rPr>
      <w:rFonts w:ascii="Verdana" w:hAnsi="Verdana"/>
      <w:color w:val="595959" w:themeColor="text1" w:themeTint="A6"/>
      <w:spacing w:val="80"/>
      <w:sz w:val="18"/>
      <w:szCs w:val="22"/>
      <w:lang w:eastAsia="en-US"/>
    </w:rPr>
  </w:style>
  <w:style w:type="character" w:customStyle="1" w:styleId="affd">
    <w:name w:val="список буквы Знак"/>
    <w:basedOn w:val="a3"/>
    <w:link w:val="a1"/>
    <w:rsid w:val="00D642A3"/>
    <w:rPr>
      <w:rFonts w:ascii="Verdana" w:hAnsi="Verdana"/>
      <w:sz w:val="22"/>
      <w:szCs w:val="22"/>
      <w:lang w:eastAsia="en-US"/>
    </w:rPr>
  </w:style>
  <w:style w:type="paragraph" w:styleId="affe">
    <w:name w:val="caption"/>
    <w:basedOn w:val="a2"/>
    <w:next w:val="a2"/>
    <w:uiPriority w:val="35"/>
    <w:unhideWhenUsed/>
    <w:qFormat/>
    <w:rsid w:val="00C750CD"/>
    <w:pPr>
      <w:keepNext/>
      <w:jc w:val="right"/>
    </w:pPr>
    <w:rPr>
      <w:b/>
      <w:bCs/>
      <w:sz w:val="18"/>
      <w:szCs w:val="18"/>
    </w:rPr>
  </w:style>
  <w:style w:type="paragraph" w:customStyle="1" w:styleId="2">
    <w:name w:val="2й Буллит"/>
    <w:basedOn w:val="af1"/>
    <w:link w:val="27"/>
    <w:qFormat/>
    <w:rsid w:val="00C750CD"/>
    <w:pPr>
      <w:numPr>
        <w:numId w:val="5"/>
      </w:numPr>
      <w:spacing w:line="360" w:lineRule="auto"/>
    </w:pPr>
  </w:style>
  <w:style w:type="character" w:customStyle="1" w:styleId="27">
    <w:name w:val="2й Буллит Знак"/>
    <w:basedOn w:val="a3"/>
    <w:link w:val="2"/>
    <w:rsid w:val="00C750CD"/>
    <w:rPr>
      <w:rFonts w:ascii="Verdana" w:hAnsi="Verdana"/>
      <w:sz w:val="22"/>
      <w:szCs w:val="22"/>
      <w:lang w:eastAsia="en-US"/>
    </w:rPr>
  </w:style>
  <w:style w:type="table" w:styleId="1-5">
    <w:name w:val="Medium Shading 1 Accent 5"/>
    <w:basedOn w:val="a4"/>
    <w:uiPriority w:val="63"/>
    <w:rsid w:val="000A1A77"/>
    <w:tblPr>
      <w:tblStyleRowBandSize w:val="1"/>
      <w:tblStyleColBandSize w:val="1"/>
      <w:tblBorders>
        <w:top w:val="single" w:sz="8" w:space="0" w:color="ACA2A3" w:themeColor="accent5" w:themeTint="BF"/>
        <w:left w:val="single" w:sz="8" w:space="0" w:color="ACA2A3" w:themeColor="accent5" w:themeTint="BF"/>
        <w:bottom w:val="single" w:sz="8" w:space="0" w:color="ACA2A3" w:themeColor="accent5" w:themeTint="BF"/>
        <w:right w:val="single" w:sz="8" w:space="0" w:color="ACA2A3" w:themeColor="accent5" w:themeTint="BF"/>
        <w:insideH w:val="single" w:sz="8" w:space="0" w:color="ACA2A3" w:themeColor="accent5" w:themeTint="BF"/>
      </w:tblBorders>
    </w:tblPr>
    <w:tblStylePr w:type="firstRow">
      <w:pPr>
        <w:spacing w:before="0" w:after="0" w:line="240" w:lineRule="auto"/>
      </w:pPr>
      <w:rPr>
        <w:b/>
        <w:bCs/>
        <w:color w:val="FFFFFF" w:themeColor="background1"/>
      </w:rPr>
      <w:tblPr/>
      <w:tcPr>
        <w:tcBorders>
          <w:top w:val="single" w:sz="8" w:space="0" w:color="ACA2A3" w:themeColor="accent5" w:themeTint="BF"/>
          <w:left w:val="single" w:sz="8" w:space="0" w:color="ACA2A3" w:themeColor="accent5" w:themeTint="BF"/>
          <w:bottom w:val="single" w:sz="8" w:space="0" w:color="ACA2A3" w:themeColor="accent5" w:themeTint="BF"/>
          <w:right w:val="single" w:sz="8" w:space="0" w:color="ACA2A3" w:themeColor="accent5" w:themeTint="BF"/>
          <w:insideH w:val="nil"/>
          <w:insideV w:val="nil"/>
        </w:tcBorders>
        <w:shd w:val="clear" w:color="auto" w:fill="918485" w:themeFill="accent5"/>
      </w:tcPr>
    </w:tblStylePr>
    <w:tblStylePr w:type="lastRow">
      <w:pPr>
        <w:spacing w:before="0" w:after="0" w:line="240" w:lineRule="auto"/>
      </w:pPr>
      <w:rPr>
        <w:b/>
        <w:bCs/>
      </w:rPr>
      <w:tblPr/>
      <w:tcPr>
        <w:tcBorders>
          <w:top w:val="double" w:sz="6" w:space="0" w:color="ACA2A3" w:themeColor="accent5" w:themeTint="BF"/>
          <w:left w:val="single" w:sz="8" w:space="0" w:color="ACA2A3" w:themeColor="accent5" w:themeTint="BF"/>
          <w:bottom w:val="single" w:sz="8" w:space="0" w:color="ACA2A3" w:themeColor="accent5" w:themeTint="BF"/>
          <w:right w:val="single" w:sz="8" w:space="0" w:color="ACA2A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0E0" w:themeFill="accent5" w:themeFillTint="3F"/>
      </w:tcPr>
    </w:tblStylePr>
    <w:tblStylePr w:type="band1Horz">
      <w:tblPr/>
      <w:tcPr>
        <w:tcBorders>
          <w:insideH w:val="nil"/>
          <w:insideV w:val="nil"/>
        </w:tcBorders>
        <w:shd w:val="clear" w:color="auto" w:fill="E3E0E0" w:themeFill="accent5" w:themeFillTint="3F"/>
      </w:tcPr>
    </w:tblStylePr>
    <w:tblStylePr w:type="band2Horz">
      <w:tblPr/>
      <w:tcPr>
        <w:tcBorders>
          <w:insideH w:val="nil"/>
          <w:insideV w:val="nil"/>
        </w:tcBorders>
      </w:tcPr>
    </w:tblStylePr>
  </w:style>
  <w:style w:type="table" w:customStyle="1" w:styleId="-11">
    <w:name w:val="Светлая сетка - Акцент 11"/>
    <w:basedOn w:val="a4"/>
    <w:uiPriority w:val="62"/>
    <w:rsid w:val="00C91EE2"/>
    <w:tblPr>
      <w:tblStyleRowBandSize w:val="1"/>
      <w:tblStyleColBandSize w:val="1"/>
      <w:tblBorders>
        <w:top w:val="single" w:sz="8" w:space="0" w:color="900000" w:themeColor="accent1"/>
        <w:left w:val="single" w:sz="8" w:space="0" w:color="900000" w:themeColor="accent1"/>
        <w:bottom w:val="single" w:sz="8" w:space="0" w:color="900000" w:themeColor="accent1"/>
        <w:right w:val="single" w:sz="8" w:space="0" w:color="900000" w:themeColor="accent1"/>
        <w:insideH w:val="single" w:sz="8" w:space="0" w:color="900000" w:themeColor="accent1"/>
        <w:insideV w:val="single" w:sz="8" w:space="0" w:color="9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0000" w:themeColor="accent1"/>
          <w:left w:val="single" w:sz="8" w:space="0" w:color="900000" w:themeColor="accent1"/>
          <w:bottom w:val="single" w:sz="18" w:space="0" w:color="900000" w:themeColor="accent1"/>
          <w:right w:val="single" w:sz="8" w:space="0" w:color="900000" w:themeColor="accent1"/>
          <w:insideH w:val="nil"/>
          <w:insideV w:val="single" w:sz="8" w:space="0" w:color="9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0000" w:themeColor="accent1"/>
          <w:left w:val="single" w:sz="8" w:space="0" w:color="900000" w:themeColor="accent1"/>
          <w:bottom w:val="single" w:sz="8" w:space="0" w:color="900000" w:themeColor="accent1"/>
          <w:right w:val="single" w:sz="8" w:space="0" w:color="900000" w:themeColor="accent1"/>
          <w:insideH w:val="nil"/>
          <w:insideV w:val="single" w:sz="8" w:space="0" w:color="9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0000" w:themeColor="accent1"/>
          <w:left w:val="single" w:sz="8" w:space="0" w:color="900000" w:themeColor="accent1"/>
          <w:bottom w:val="single" w:sz="8" w:space="0" w:color="900000" w:themeColor="accent1"/>
          <w:right w:val="single" w:sz="8" w:space="0" w:color="900000" w:themeColor="accent1"/>
        </w:tcBorders>
      </w:tcPr>
    </w:tblStylePr>
    <w:tblStylePr w:type="band1Vert">
      <w:tblPr/>
      <w:tcPr>
        <w:tcBorders>
          <w:top w:val="single" w:sz="8" w:space="0" w:color="900000" w:themeColor="accent1"/>
          <w:left w:val="single" w:sz="8" w:space="0" w:color="900000" w:themeColor="accent1"/>
          <w:bottom w:val="single" w:sz="8" w:space="0" w:color="900000" w:themeColor="accent1"/>
          <w:right w:val="single" w:sz="8" w:space="0" w:color="900000" w:themeColor="accent1"/>
        </w:tcBorders>
        <w:shd w:val="clear" w:color="auto" w:fill="FFA4A4" w:themeFill="accent1" w:themeFillTint="3F"/>
      </w:tcPr>
    </w:tblStylePr>
    <w:tblStylePr w:type="band1Horz">
      <w:tblPr/>
      <w:tcPr>
        <w:tcBorders>
          <w:top w:val="single" w:sz="8" w:space="0" w:color="900000" w:themeColor="accent1"/>
          <w:left w:val="single" w:sz="8" w:space="0" w:color="900000" w:themeColor="accent1"/>
          <w:bottom w:val="single" w:sz="8" w:space="0" w:color="900000" w:themeColor="accent1"/>
          <w:right w:val="single" w:sz="8" w:space="0" w:color="900000" w:themeColor="accent1"/>
          <w:insideV w:val="single" w:sz="8" w:space="0" w:color="900000" w:themeColor="accent1"/>
        </w:tcBorders>
        <w:shd w:val="clear" w:color="auto" w:fill="FFA4A4" w:themeFill="accent1" w:themeFillTint="3F"/>
      </w:tcPr>
    </w:tblStylePr>
    <w:tblStylePr w:type="band2Horz">
      <w:tblPr/>
      <w:tcPr>
        <w:tcBorders>
          <w:top w:val="single" w:sz="8" w:space="0" w:color="900000" w:themeColor="accent1"/>
          <w:left w:val="single" w:sz="8" w:space="0" w:color="900000" w:themeColor="accent1"/>
          <w:bottom w:val="single" w:sz="8" w:space="0" w:color="900000" w:themeColor="accent1"/>
          <w:right w:val="single" w:sz="8" w:space="0" w:color="900000" w:themeColor="accent1"/>
          <w:insideV w:val="single" w:sz="8" w:space="0" w:color="900000" w:themeColor="accent1"/>
        </w:tcBorders>
      </w:tcPr>
    </w:tblStylePr>
  </w:style>
  <w:style w:type="paragraph" w:styleId="afff">
    <w:name w:val="Revision"/>
    <w:hidden/>
    <w:uiPriority w:val="99"/>
    <w:semiHidden/>
    <w:rsid w:val="00BC3E1B"/>
    <w:rPr>
      <w:rFonts w:ascii="Verdana" w:hAnsi="Verdana"/>
      <w:sz w:val="22"/>
      <w:szCs w:val="22"/>
      <w:lang w:eastAsia="en-US"/>
    </w:rPr>
  </w:style>
  <w:style w:type="paragraph" w:customStyle="1" w:styleId="2-">
    <w:name w:val="Заголовок 2-го уровня Инфинитум"/>
    <w:basedOn w:val="22"/>
    <w:rsid w:val="00065520"/>
    <w:pPr>
      <w:keepNext/>
      <w:keepLines/>
      <w:numPr>
        <w:ilvl w:val="0"/>
        <w:numId w:val="0"/>
      </w:numPr>
      <w:ind w:left="993" w:hanging="993"/>
    </w:pPr>
    <w:rPr>
      <w:rFonts w:eastAsia="Times New Roman"/>
      <w:bCs/>
    </w:rPr>
  </w:style>
  <w:style w:type="paragraph" w:customStyle="1" w:styleId="4-">
    <w:name w:val="обычный текст 4-го порядка"/>
    <w:basedOn w:val="a0"/>
    <w:link w:val="4-0"/>
    <w:qFormat/>
    <w:rsid w:val="00330B06"/>
    <w:pPr>
      <w:numPr>
        <w:ilvl w:val="3"/>
      </w:numPr>
    </w:pPr>
  </w:style>
  <w:style w:type="character" w:customStyle="1" w:styleId="4-0">
    <w:name w:val="обычный текст 4-го порядка Знак"/>
    <w:basedOn w:val="affa"/>
    <w:link w:val="4-"/>
    <w:rsid w:val="00330B06"/>
    <w:rPr>
      <w:rFonts w:ascii="Verdana" w:hAnsi="Verdana"/>
      <w:sz w:val="22"/>
      <w:szCs w:val="22"/>
      <w:lang w:eastAsia="en-US"/>
    </w:rPr>
  </w:style>
  <w:style w:type="paragraph" w:customStyle="1" w:styleId="17">
    <w:name w:val="Колонтитул 1"/>
    <w:basedOn w:val="a2"/>
    <w:link w:val="18"/>
    <w:qFormat/>
    <w:rsid w:val="004F01F4"/>
    <w:pPr>
      <w:tabs>
        <w:tab w:val="left" w:pos="0"/>
        <w:tab w:val="center" w:pos="4677"/>
        <w:tab w:val="right" w:pos="8789"/>
      </w:tabs>
      <w:jc w:val="right"/>
    </w:pPr>
    <w:rPr>
      <w:rFonts w:eastAsia="Times New Roman" w:cs="Arial"/>
      <w:color w:val="404040"/>
      <w:sz w:val="12"/>
      <w:szCs w:val="16"/>
      <w:lang w:eastAsia="ru-RU"/>
    </w:rPr>
  </w:style>
  <w:style w:type="character" w:customStyle="1" w:styleId="18">
    <w:name w:val="Колонтитул 1 Знак"/>
    <w:basedOn w:val="a3"/>
    <w:link w:val="17"/>
    <w:rsid w:val="004F01F4"/>
    <w:rPr>
      <w:rFonts w:ascii="Verdana" w:eastAsia="Times New Roman" w:hAnsi="Verdana" w:cs="Arial"/>
      <w:color w:val="404040"/>
      <w:sz w:val="12"/>
      <w:szCs w:val="16"/>
    </w:rPr>
  </w:style>
  <w:style w:type="paragraph" w:customStyle="1" w:styleId="afff0">
    <w:name w:val="Нумерованный обычный"/>
    <w:basedOn w:val="a2"/>
    <w:qFormat/>
    <w:rsid w:val="004F01F4"/>
    <w:pPr>
      <w:tabs>
        <w:tab w:val="left" w:pos="993"/>
      </w:tabs>
      <w:spacing w:line="360" w:lineRule="auto"/>
      <w:ind w:left="993" w:hanging="993"/>
    </w:pPr>
  </w:style>
  <w:style w:type="paragraph" w:styleId="afff1">
    <w:name w:val="Normal Indent"/>
    <w:basedOn w:val="a2"/>
    <w:uiPriority w:val="99"/>
    <w:rsid w:val="003B760C"/>
    <w:pPr>
      <w:spacing w:before="120"/>
      <w:ind w:firstLine="720"/>
    </w:pPr>
    <w:rPr>
      <w:rFonts w:ascii="Courier New" w:eastAsia="Times New Roman" w:hAnsi="Courier New"/>
      <w:sz w:val="24"/>
      <w:szCs w:val="24"/>
      <w:lang w:eastAsia="ru-RU"/>
    </w:rPr>
  </w:style>
  <w:style w:type="paragraph" w:customStyle="1" w:styleId="a">
    <w:name w:val="Список с буллитом"/>
    <w:basedOn w:val="a2"/>
    <w:qFormat/>
    <w:rsid w:val="00253A4D"/>
    <w:pPr>
      <w:widowControl w:val="0"/>
      <w:numPr>
        <w:numId w:val="6"/>
      </w:numPr>
      <w:spacing w:line="360" w:lineRule="auto"/>
      <w:contextualSpacing/>
    </w:pPr>
  </w:style>
  <w:style w:type="paragraph" w:customStyle="1" w:styleId="afff2">
    <w:name w:val="Îáû÷íûé"/>
    <w:rsid w:val="00043FA6"/>
    <w:pPr>
      <w:widowControl w:val="0"/>
      <w:jc w:val="both"/>
    </w:pPr>
    <w:rPr>
      <w:rFonts w:ascii="Haettenschweiler" w:eastAsia="Times New Roman" w:hAnsi="Haettenschweiler"/>
      <w:sz w:val="24"/>
    </w:rPr>
  </w:style>
  <w:style w:type="paragraph" w:customStyle="1" w:styleId="ConsPlusNormal">
    <w:name w:val="ConsPlusNormal"/>
    <w:basedOn w:val="a2"/>
    <w:rsid w:val="00E53CA5"/>
    <w:pPr>
      <w:autoSpaceDE w:val="0"/>
      <w:autoSpaceDN w:val="0"/>
      <w:jc w:val="left"/>
    </w:pPr>
    <w:rPr>
      <w:rFonts w:ascii="Arial" w:hAnsi="Arial" w:cs="Arial"/>
      <w:sz w:val="20"/>
      <w:szCs w:val="20"/>
      <w:lang w:eastAsia="ru-RU"/>
    </w:rPr>
  </w:style>
  <w:style w:type="paragraph" w:customStyle="1" w:styleId="norm11">
    <w:name w:val="norm11"/>
    <w:basedOn w:val="a2"/>
    <w:rsid w:val="00A40296"/>
    <w:pPr>
      <w:spacing w:after="60"/>
      <w:ind w:firstLine="567"/>
    </w:pPr>
    <w:rPr>
      <w:rFonts w:ascii="Times New Roman" w:eastAsia="Times New Roman" w:hAnsi="Times New Roman"/>
      <w:szCs w:val="24"/>
      <w:lang w:eastAsia="ru-RU"/>
    </w:rPr>
  </w:style>
  <w:style w:type="paragraph" w:customStyle="1" w:styleId="Default">
    <w:name w:val="Default"/>
    <w:basedOn w:val="a2"/>
    <w:rsid w:val="009C6827"/>
    <w:pPr>
      <w:autoSpaceDE w:val="0"/>
      <w:autoSpaceDN w:val="0"/>
      <w:jc w:val="left"/>
    </w:pPr>
    <w:rPr>
      <w:rFonts w:ascii="Times New Roman" w:hAnsi="Times New Roman"/>
      <w:color w:val="000000"/>
      <w:sz w:val="24"/>
      <w:szCs w:val="24"/>
      <w:lang w:eastAsia="ru-RU"/>
    </w:rPr>
  </w:style>
  <w:style w:type="paragraph" w:customStyle="1" w:styleId="10">
    <w:name w:val="Стилек №1"/>
    <w:basedOn w:val="a2"/>
    <w:link w:val="19"/>
    <w:qFormat/>
    <w:rsid w:val="0084266E"/>
    <w:pPr>
      <w:numPr>
        <w:ilvl w:val="1"/>
        <w:numId w:val="15"/>
      </w:numPr>
      <w:shd w:val="clear" w:color="auto" w:fill="FFFFFF"/>
      <w:tabs>
        <w:tab w:val="left" w:pos="993"/>
      </w:tabs>
      <w:spacing w:line="360" w:lineRule="auto"/>
    </w:pPr>
    <w:rPr>
      <w:color w:val="000000"/>
    </w:rPr>
  </w:style>
  <w:style w:type="character" w:customStyle="1" w:styleId="19">
    <w:name w:val="Стилек №1 Знак"/>
    <w:basedOn w:val="a3"/>
    <w:link w:val="10"/>
    <w:rsid w:val="0084266E"/>
    <w:rPr>
      <w:rFonts w:ascii="Verdana" w:hAnsi="Verdana"/>
      <w:color w:val="000000"/>
      <w:sz w:val="22"/>
      <w:szCs w:val="22"/>
      <w:shd w:val="clear" w:color="auto" w:fill="FFFFFF"/>
      <w:lang w:eastAsia="en-US"/>
    </w:rPr>
  </w:style>
  <w:style w:type="table" w:customStyle="1" w:styleId="-210">
    <w:name w:val="Светлая заливка - Акцент 21"/>
    <w:basedOn w:val="a4"/>
    <w:next w:val="-2"/>
    <w:uiPriority w:val="60"/>
    <w:rsid w:val="00B6279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Светлая заливка - Акцент 22"/>
    <w:basedOn w:val="a4"/>
    <w:next w:val="-2"/>
    <w:uiPriority w:val="60"/>
    <w:rsid w:val="00B6279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Светлая заливка - Акцент 23"/>
    <w:basedOn w:val="a4"/>
    <w:next w:val="-2"/>
    <w:uiPriority w:val="60"/>
    <w:rsid w:val="005D4F2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
    <w:name w:val="Светлая заливка - Акцент 211"/>
    <w:basedOn w:val="a4"/>
    <w:next w:val="-2"/>
    <w:uiPriority w:val="60"/>
    <w:rsid w:val="000A70F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1">
    <w:name w:val="Светлая заливка - Акцент 231"/>
    <w:basedOn w:val="a4"/>
    <w:next w:val="-2"/>
    <w:uiPriority w:val="60"/>
    <w:rsid w:val="00C50B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28">
    <w:name w:val="Основной текст (2)_"/>
    <w:basedOn w:val="a3"/>
    <w:link w:val="29"/>
    <w:rsid w:val="00ED3936"/>
    <w:rPr>
      <w:rFonts w:ascii="Times New Roman" w:eastAsia="Times New Roman" w:hAnsi="Times New Roman"/>
      <w:shd w:val="clear" w:color="auto" w:fill="FFFFFF"/>
    </w:rPr>
  </w:style>
  <w:style w:type="paragraph" w:customStyle="1" w:styleId="29">
    <w:name w:val="Основной текст (2)"/>
    <w:basedOn w:val="a2"/>
    <w:link w:val="28"/>
    <w:rsid w:val="00ED3936"/>
    <w:pPr>
      <w:widowControl w:val="0"/>
      <w:shd w:val="clear" w:color="auto" w:fill="FFFFFF"/>
      <w:spacing w:line="278" w:lineRule="exact"/>
      <w:ind w:hanging="380"/>
    </w:pPr>
    <w:rPr>
      <w:rFonts w:ascii="Times New Roman" w:eastAsia="Times New Roman" w:hAnsi="Times New Roman"/>
      <w:sz w:val="20"/>
      <w:szCs w:val="20"/>
      <w:lang w:eastAsia="ru-RU"/>
    </w:rPr>
  </w:style>
  <w:style w:type="character" w:styleId="afff3">
    <w:name w:val="Strong"/>
    <w:basedOn w:val="a3"/>
    <w:uiPriority w:val="22"/>
    <w:qFormat/>
    <w:rsid w:val="00D9237C"/>
    <w:rPr>
      <w:b/>
      <w:bCs/>
    </w:rPr>
  </w:style>
  <w:style w:type="paragraph" w:customStyle="1" w:styleId="210">
    <w:name w:val="Основной текст 21"/>
    <w:basedOn w:val="a2"/>
    <w:rsid w:val="00E631A0"/>
    <w:pPr>
      <w:overflowPunct w:val="0"/>
      <w:autoSpaceDE w:val="0"/>
      <w:autoSpaceDN w:val="0"/>
      <w:adjustRightInd w:val="0"/>
      <w:spacing w:line="360" w:lineRule="auto"/>
      <w:jc w:val="center"/>
      <w:textAlignment w:val="baseline"/>
    </w:pPr>
    <w:rPr>
      <w:rFonts w:ascii="Times New Roman" w:eastAsia="Times New Roman" w:hAnsi="Times New Roman"/>
      <w:b/>
      <w:sz w:val="24"/>
      <w:szCs w:val="20"/>
      <w:lang w:eastAsia="ru-RU"/>
    </w:rPr>
  </w:style>
  <w:style w:type="character" w:customStyle="1" w:styleId="af2">
    <w:name w:val="Абзац списка Знак"/>
    <w:link w:val="af1"/>
    <w:uiPriority w:val="34"/>
    <w:locked/>
    <w:rsid w:val="00E23E39"/>
    <w:rPr>
      <w:rFonts w:ascii="Verdana" w:hAnsi="Verdana"/>
      <w:sz w:val="22"/>
      <w:szCs w:val="22"/>
      <w:lang w:eastAsia="en-US"/>
    </w:rPr>
  </w:style>
  <w:style w:type="paragraph" w:styleId="afff4">
    <w:name w:val="Normal (Web)"/>
    <w:basedOn w:val="a2"/>
    <w:unhideWhenUsed/>
    <w:rsid w:val="006E0440"/>
    <w:pPr>
      <w:spacing w:before="100" w:beforeAutospacing="1" w:after="100" w:afterAutospacing="1"/>
      <w:jc w:val="left"/>
    </w:pPr>
    <w:rPr>
      <w:rFonts w:ascii="Times New Roman" w:eastAsiaTheme="minorHAnsi" w:hAnsi="Times New Roman"/>
      <w:sz w:val="24"/>
      <w:szCs w:val="24"/>
      <w:lang w:eastAsia="ru-RU"/>
    </w:rPr>
  </w:style>
  <w:style w:type="table" w:customStyle="1" w:styleId="1a">
    <w:name w:val="Сетка таблицы1"/>
    <w:basedOn w:val="a4"/>
    <w:next w:val="a8"/>
    <w:uiPriority w:val="59"/>
    <w:rsid w:val="00962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5203">
      <w:bodyDiv w:val="1"/>
      <w:marLeft w:val="0"/>
      <w:marRight w:val="0"/>
      <w:marTop w:val="0"/>
      <w:marBottom w:val="0"/>
      <w:divBdr>
        <w:top w:val="none" w:sz="0" w:space="0" w:color="auto"/>
        <w:left w:val="none" w:sz="0" w:space="0" w:color="auto"/>
        <w:bottom w:val="none" w:sz="0" w:space="0" w:color="auto"/>
        <w:right w:val="none" w:sz="0" w:space="0" w:color="auto"/>
      </w:divBdr>
    </w:div>
    <w:div w:id="9725643">
      <w:bodyDiv w:val="1"/>
      <w:marLeft w:val="0"/>
      <w:marRight w:val="0"/>
      <w:marTop w:val="0"/>
      <w:marBottom w:val="0"/>
      <w:divBdr>
        <w:top w:val="none" w:sz="0" w:space="0" w:color="auto"/>
        <w:left w:val="none" w:sz="0" w:space="0" w:color="auto"/>
        <w:bottom w:val="none" w:sz="0" w:space="0" w:color="auto"/>
        <w:right w:val="none" w:sz="0" w:space="0" w:color="auto"/>
      </w:divBdr>
    </w:div>
    <w:div w:id="48966130">
      <w:bodyDiv w:val="1"/>
      <w:marLeft w:val="0"/>
      <w:marRight w:val="0"/>
      <w:marTop w:val="0"/>
      <w:marBottom w:val="0"/>
      <w:divBdr>
        <w:top w:val="none" w:sz="0" w:space="0" w:color="auto"/>
        <w:left w:val="none" w:sz="0" w:space="0" w:color="auto"/>
        <w:bottom w:val="none" w:sz="0" w:space="0" w:color="auto"/>
        <w:right w:val="none" w:sz="0" w:space="0" w:color="auto"/>
      </w:divBdr>
    </w:div>
    <w:div w:id="55209033">
      <w:bodyDiv w:val="1"/>
      <w:marLeft w:val="0"/>
      <w:marRight w:val="0"/>
      <w:marTop w:val="0"/>
      <w:marBottom w:val="0"/>
      <w:divBdr>
        <w:top w:val="none" w:sz="0" w:space="0" w:color="auto"/>
        <w:left w:val="none" w:sz="0" w:space="0" w:color="auto"/>
        <w:bottom w:val="none" w:sz="0" w:space="0" w:color="auto"/>
        <w:right w:val="none" w:sz="0" w:space="0" w:color="auto"/>
      </w:divBdr>
    </w:div>
    <w:div w:id="77020145">
      <w:bodyDiv w:val="1"/>
      <w:marLeft w:val="0"/>
      <w:marRight w:val="0"/>
      <w:marTop w:val="0"/>
      <w:marBottom w:val="0"/>
      <w:divBdr>
        <w:top w:val="none" w:sz="0" w:space="0" w:color="auto"/>
        <w:left w:val="none" w:sz="0" w:space="0" w:color="auto"/>
        <w:bottom w:val="none" w:sz="0" w:space="0" w:color="auto"/>
        <w:right w:val="none" w:sz="0" w:space="0" w:color="auto"/>
      </w:divBdr>
    </w:div>
    <w:div w:id="87193527">
      <w:bodyDiv w:val="1"/>
      <w:marLeft w:val="0"/>
      <w:marRight w:val="0"/>
      <w:marTop w:val="0"/>
      <w:marBottom w:val="0"/>
      <w:divBdr>
        <w:top w:val="none" w:sz="0" w:space="0" w:color="auto"/>
        <w:left w:val="none" w:sz="0" w:space="0" w:color="auto"/>
        <w:bottom w:val="none" w:sz="0" w:space="0" w:color="auto"/>
        <w:right w:val="none" w:sz="0" w:space="0" w:color="auto"/>
      </w:divBdr>
    </w:div>
    <w:div w:id="109738640">
      <w:bodyDiv w:val="1"/>
      <w:marLeft w:val="0"/>
      <w:marRight w:val="0"/>
      <w:marTop w:val="0"/>
      <w:marBottom w:val="0"/>
      <w:divBdr>
        <w:top w:val="none" w:sz="0" w:space="0" w:color="auto"/>
        <w:left w:val="none" w:sz="0" w:space="0" w:color="auto"/>
        <w:bottom w:val="none" w:sz="0" w:space="0" w:color="auto"/>
        <w:right w:val="none" w:sz="0" w:space="0" w:color="auto"/>
      </w:divBdr>
    </w:div>
    <w:div w:id="131489195">
      <w:bodyDiv w:val="1"/>
      <w:marLeft w:val="0"/>
      <w:marRight w:val="0"/>
      <w:marTop w:val="0"/>
      <w:marBottom w:val="0"/>
      <w:divBdr>
        <w:top w:val="none" w:sz="0" w:space="0" w:color="auto"/>
        <w:left w:val="none" w:sz="0" w:space="0" w:color="auto"/>
        <w:bottom w:val="none" w:sz="0" w:space="0" w:color="auto"/>
        <w:right w:val="none" w:sz="0" w:space="0" w:color="auto"/>
      </w:divBdr>
    </w:div>
    <w:div w:id="161896566">
      <w:bodyDiv w:val="1"/>
      <w:marLeft w:val="0"/>
      <w:marRight w:val="0"/>
      <w:marTop w:val="0"/>
      <w:marBottom w:val="0"/>
      <w:divBdr>
        <w:top w:val="none" w:sz="0" w:space="0" w:color="auto"/>
        <w:left w:val="none" w:sz="0" w:space="0" w:color="auto"/>
        <w:bottom w:val="none" w:sz="0" w:space="0" w:color="auto"/>
        <w:right w:val="none" w:sz="0" w:space="0" w:color="auto"/>
      </w:divBdr>
    </w:div>
    <w:div w:id="166601032">
      <w:bodyDiv w:val="1"/>
      <w:marLeft w:val="0"/>
      <w:marRight w:val="0"/>
      <w:marTop w:val="0"/>
      <w:marBottom w:val="0"/>
      <w:divBdr>
        <w:top w:val="none" w:sz="0" w:space="0" w:color="auto"/>
        <w:left w:val="none" w:sz="0" w:space="0" w:color="auto"/>
        <w:bottom w:val="none" w:sz="0" w:space="0" w:color="auto"/>
        <w:right w:val="none" w:sz="0" w:space="0" w:color="auto"/>
      </w:divBdr>
    </w:div>
    <w:div w:id="197278775">
      <w:bodyDiv w:val="1"/>
      <w:marLeft w:val="0"/>
      <w:marRight w:val="0"/>
      <w:marTop w:val="0"/>
      <w:marBottom w:val="0"/>
      <w:divBdr>
        <w:top w:val="none" w:sz="0" w:space="0" w:color="auto"/>
        <w:left w:val="none" w:sz="0" w:space="0" w:color="auto"/>
        <w:bottom w:val="none" w:sz="0" w:space="0" w:color="auto"/>
        <w:right w:val="none" w:sz="0" w:space="0" w:color="auto"/>
      </w:divBdr>
    </w:div>
    <w:div w:id="211356815">
      <w:bodyDiv w:val="1"/>
      <w:marLeft w:val="0"/>
      <w:marRight w:val="0"/>
      <w:marTop w:val="0"/>
      <w:marBottom w:val="0"/>
      <w:divBdr>
        <w:top w:val="none" w:sz="0" w:space="0" w:color="auto"/>
        <w:left w:val="none" w:sz="0" w:space="0" w:color="auto"/>
        <w:bottom w:val="none" w:sz="0" w:space="0" w:color="auto"/>
        <w:right w:val="none" w:sz="0" w:space="0" w:color="auto"/>
      </w:divBdr>
    </w:div>
    <w:div w:id="219751779">
      <w:bodyDiv w:val="1"/>
      <w:marLeft w:val="0"/>
      <w:marRight w:val="0"/>
      <w:marTop w:val="0"/>
      <w:marBottom w:val="0"/>
      <w:divBdr>
        <w:top w:val="none" w:sz="0" w:space="0" w:color="auto"/>
        <w:left w:val="none" w:sz="0" w:space="0" w:color="auto"/>
        <w:bottom w:val="none" w:sz="0" w:space="0" w:color="auto"/>
        <w:right w:val="none" w:sz="0" w:space="0" w:color="auto"/>
      </w:divBdr>
    </w:div>
    <w:div w:id="262735716">
      <w:bodyDiv w:val="1"/>
      <w:marLeft w:val="0"/>
      <w:marRight w:val="0"/>
      <w:marTop w:val="0"/>
      <w:marBottom w:val="0"/>
      <w:divBdr>
        <w:top w:val="none" w:sz="0" w:space="0" w:color="auto"/>
        <w:left w:val="none" w:sz="0" w:space="0" w:color="auto"/>
        <w:bottom w:val="none" w:sz="0" w:space="0" w:color="auto"/>
        <w:right w:val="none" w:sz="0" w:space="0" w:color="auto"/>
      </w:divBdr>
    </w:div>
    <w:div w:id="288826113">
      <w:bodyDiv w:val="1"/>
      <w:marLeft w:val="0"/>
      <w:marRight w:val="0"/>
      <w:marTop w:val="0"/>
      <w:marBottom w:val="0"/>
      <w:divBdr>
        <w:top w:val="none" w:sz="0" w:space="0" w:color="auto"/>
        <w:left w:val="none" w:sz="0" w:space="0" w:color="auto"/>
        <w:bottom w:val="none" w:sz="0" w:space="0" w:color="auto"/>
        <w:right w:val="none" w:sz="0" w:space="0" w:color="auto"/>
      </w:divBdr>
      <w:divsChild>
        <w:div w:id="1157041470">
          <w:marLeft w:val="0"/>
          <w:marRight w:val="0"/>
          <w:marTop w:val="0"/>
          <w:marBottom w:val="0"/>
          <w:divBdr>
            <w:top w:val="none" w:sz="0" w:space="0" w:color="auto"/>
            <w:left w:val="none" w:sz="0" w:space="0" w:color="auto"/>
            <w:bottom w:val="none" w:sz="0" w:space="0" w:color="auto"/>
            <w:right w:val="none" w:sz="0" w:space="0" w:color="auto"/>
          </w:divBdr>
        </w:div>
        <w:div w:id="1811747876">
          <w:marLeft w:val="0"/>
          <w:marRight w:val="0"/>
          <w:marTop w:val="0"/>
          <w:marBottom w:val="0"/>
          <w:divBdr>
            <w:top w:val="none" w:sz="0" w:space="0" w:color="auto"/>
            <w:left w:val="none" w:sz="0" w:space="0" w:color="auto"/>
            <w:bottom w:val="none" w:sz="0" w:space="0" w:color="auto"/>
            <w:right w:val="none" w:sz="0" w:space="0" w:color="auto"/>
          </w:divBdr>
        </w:div>
        <w:div w:id="2093886637">
          <w:marLeft w:val="0"/>
          <w:marRight w:val="0"/>
          <w:marTop w:val="0"/>
          <w:marBottom w:val="0"/>
          <w:divBdr>
            <w:top w:val="none" w:sz="0" w:space="0" w:color="auto"/>
            <w:left w:val="none" w:sz="0" w:space="0" w:color="auto"/>
            <w:bottom w:val="none" w:sz="0" w:space="0" w:color="auto"/>
            <w:right w:val="none" w:sz="0" w:space="0" w:color="auto"/>
          </w:divBdr>
        </w:div>
      </w:divsChild>
    </w:div>
    <w:div w:id="330301738">
      <w:bodyDiv w:val="1"/>
      <w:marLeft w:val="0"/>
      <w:marRight w:val="0"/>
      <w:marTop w:val="0"/>
      <w:marBottom w:val="0"/>
      <w:divBdr>
        <w:top w:val="none" w:sz="0" w:space="0" w:color="auto"/>
        <w:left w:val="none" w:sz="0" w:space="0" w:color="auto"/>
        <w:bottom w:val="none" w:sz="0" w:space="0" w:color="auto"/>
        <w:right w:val="none" w:sz="0" w:space="0" w:color="auto"/>
      </w:divBdr>
    </w:div>
    <w:div w:id="338436610">
      <w:bodyDiv w:val="1"/>
      <w:marLeft w:val="0"/>
      <w:marRight w:val="0"/>
      <w:marTop w:val="0"/>
      <w:marBottom w:val="0"/>
      <w:divBdr>
        <w:top w:val="none" w:sz="0" w:space="0" w:color="auto"/>
        <w:left w:val="none" w:sz="0" w:space="0" w:color="auto"/>
        <w:bottom w:val="none" w:sz="0" w:space="0" w:color="auto"/>
        <w:right w:val="none" w:sz="0" w:space="0" w:color="auto"/>
      </w:divBdr>
    </w:div>
    <w:div w:id="391389700">
      <w:bodyDiv w:val="1"/>
      <w:marLeft w:val="0"/>
      <w:marRight w:val="0"/>
      <w:marTop w:val="0"/>
      <w:marBottom w:val="0"/>
      <w:divBdr>
        <w:top w:val="none" w:sz="0" w:space="0" w:color="auto"/>
        <w:left w:val="none" w:sz="0" w:space="0" w:color="auto"/>
        <w:bottom w:val="none" w:sz="0" w:space="0" w:color="auto"/>
        <w:right w:val="none" w:sz="0" w:space="0" w:color="auto"/>
      </w:divBdr>
      <w:divsChild>
        <w:div w:id="1620254713">
          <w:marLeft w:val="0"/>
          <w:marRight w:val="0"/>
          <w:marTop w:val="0"/>
          <w:marBottom w:val="0"/>
          <w:divBdr>
            <w:top w:val="none" w:sz="0" w:space="0" w:color="auto"/>
            <w:left w:val="none" w:sz="0" w:space="0" w:color="auto"/>
            <w:bottom w:val="none" w:sz="0" w:space="0" w:color="auto"/>
            <w:right w:val="none" w:sz="0" w:space="0" w:color="auto"/>
          </w:divBdr>
          <w:divsChild>
            <w:div w:id="504590613">
              <w:marLeft w:val="0"/>
              <w:marRight w:val="0"/>
              <w:marTop w:val="0"/>
              <w:marBottom w:val="0"/>
              <w:divBdr>
                <w:top w:val="none" w:sz="0" w:space="0" w:color="auto"/>
                <w:left w:val="none" w:sz="0" w:space="0" w:color="auto"/>
                <w:bottom w:val="none" w:sz="0" w:space="0" w:color="auto"/>
                <w:right w:val="none" w:sz="0" w:space="0" w:color="auto"/>
              </w:divBdr>
              <w:divsChild>
                <w:div w:id="1559172298">
                  <w:marLeft w:val="0"/>
                  <w:marRight w:val="0"/>
                  <w:marTop w:val="0"/>
                  <w:marBottom w:val="0"/>
                  <w:divBdr>
                    <w:top w:val="none" w:sz="0" w:space="0" w:color="auto"/>
                    <w:left w:val="none" w:sz="0" w:space="0" w:color="auto"/>
                    <w:bottom w:val="none" w:sz="0" w:space="0" w:color="auto"/>
                    <w:right w:val="none" w:sz="0" w:space="0" w:color="auto"/>
                  </w:divBdr>
                  <w:divsChild>
                    <w:div w:id="193142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258329">
      <w:bodyDiv w:val="1"/>
      <w:marLeft w:val="0"/>
      <w:marRight w:val="0"/>
      <w:marTop w:val="0"/>
      <w:marBottom w:val="0"/>
      <w:divBdr>
        <w:top w:val="none" w:sz="0" w:space="0" w:color="auto"/>
        <w:left w:val="none" w:sz="0" w:space="0" w:color="auto"/>
        <w:bottom w:val="none" w:sz="0" w:space="0" w:color="auto"/>
        <w:right w:val="none" w:sz="0" w:space="0" w:color="auto"/>
      </w:divBdr>
    </w:div>
    <w:div w:id="460854295">
      <w:bodyDiv w:val="1"/>
      <w:marLeft w:val="0"/>
      <w:marRight w:val="0"/>
      <w:marTop w:val="0"/>
      <w:marBottom w:val="0"/>
      <w:divBdr>
        <w:top w:val="none" w:sz="0" w:space="0" w:color="auto"/>
        <w:left w:val="none" w:sz="0" w:space="0" w:color="auto"/>
        <w:bottom w:val="none" w:sz="0" w:space="0" w:color="auto"/>
        <w:right w:val="none" w:sz="0" w:space="0" w:color="auto"/>
      </w:divBdr>
      <w:divsChild>
        <w:div w:id="1698896281">
          <w:marLeft w:val="0"/>
          <w:marRight w:val="0"/>
          <w:marTop w:val="0"/>
          <w:marBottom w:val="0"/>
          <w:divBdr>
            <w:top w:val="none" w:sz="0" w:space="0" w:color="auto"/>
            <w:left w:val="none" w:sz="0" w:space="0" w:color="auto"/>
            <w:bottom w:val="none" w:sz="0" w:space="0" w:color="auto"/>
            <w:right w:val="none" w:sz="0" w:space="0" w:color="auto"/>
          </w:divBdr>
          <w:divsChild>
            <w:div w:id="329260153">
              <w:marLeft w:val="0"/>
              <w:marRight w:val="0"/>
              <w:marTop w:val="0"/>
              <w:marBottom w:val="0"/>
              <w:divBdr>
                <w:top w:val="none" w:sz="0" w:space="0" w:color="auto"/>
                <w:left w:val="none" w:sz="0" w:space="0" w:color="auto"/>
                <w:bottom w:val="none" w:sz="0" w:space="0" w:color="auto"/>
                <w:right w:val="none" w:sz="0" w:space="0" w:color="auto"/>
              </w:divBdr>
              <w:divsChild>
                <w:div w:id="446702832">
                  <w:marLeft w:val="0"/>
                  <w:marRight w:val="0"/>
                  <w:marTop w:val="0"/>
                  <w:marBottom w:val="0"/>
                  <w:divBdr>
                    <w:top w:val="none" w:sz="0" w:space="0" w:color="auto"/>
                    <w:left w:val="none" w:sz="0" w:space="0" w:color="auto"/>
                    <w:bottom w:val="none" w:sz="0" w:space="0" w:color="auto"/>
                    <w:right w:val="none" w:sz="0" w:space="0" w:color="auto"/>
                  </w:divBdr>
                  <w:divsChild>
                    <w:div w:id="677270237">
                      <w:marLeft w:val="0"/>
                      <w:marRight w:val="0"/>
                      <w:marTop w:val="0"/>
                      <w:marBottom w:val="0"/>
                      <w:divBdr>
                        <w:top w:val="none" w:sz="0" w:space="0" w:color="auto"/>
                        <w:left w:val="none" w:sz="0" w:space="0" w:color="auto"/>
                        <w:bottom w:val="none" w:sz="0" w:space="0" w:color="auto"/>
                        <w:right w:val="none" w:sz="0" w:space="0" w:color="auto"/>
                      </w:divBdr>
                      <w:divsChild>
                        <w:div w:id="1020398280">
                          <w:marLeft w:val="0"/>
                          <w:marRight w:val="0"/>
                          <w:marTop w:val="0"/>
                          <w:marBottom w:val="0"/>
                          <w:divBdr>
                            <w:top w:val="none" w:sz="0" w:space="0" w:color="auto"/>
                            <w:left w:val="none" w:sz="0" w:space="0" w:color="auto"/>
                            <w:bottom w:val="none" w:sz="0" w:space="0" w:color="auto"/>
                            <w:right w:val="none" w:sz="0" w:space="0" w:color="auto"/>
                          </w:divBdr>
                          <w:divsChild>
                            <w:div w:id="467095042">
                              <w:marLeft w:val="0"/>
                              <w:marRight w:val="0"/>
                              <w:marTop w:val="0"/>
                              <w:marBottom w:val="0"/>
                              <w:divBdr>
                                <w:top w:val="none" w:sz="0" w:space="0" w:color="auto"/>
                                <w:left w:val="none" w:sz="0" w:space="0" w:color="auto"/>
                                <w:bottom w:val="none" w:sz="0" w:space="0" w:color="auto"/>
                                <w:right w:val="none" w:sz="0" w:space="0" w:color="auto"/>
                              </w:divBdr>
                              <w:divsChild>
                                <w:div w:id="1361316685">
                                  <w:marLeft w:val="0"/>
                                  <w:marRight w:val="0"/>
                                  <w:marTop w:val="0"/>
                                  <w:marBottom w:val="0"/>
                                  <w:divBdr>
                                    <w:top w:val="single" w:sz="6" w:space="0" w:color="F5F5F5"/>
                                    <w:left w:val="single" w:sz="6" w:space="0" w:color="F5F5F5"/>
                                    <w:bottom w:val="single" w:sz="6" w:space="0" w:color="F5F5F5"/>
                                    <w:right w:val="single" w:sz="6" w:space="0" w:color="F5F5F5"/>
                                  </w:divBdr>
                                  <w:divsChild>
                                    <w:div w:id="956762418">
                                      <w:marLeft w:val="0"/>
                                      <w:marRight w:val="0"/>
                                      <w:marTop w:val="0"/>
                                      <w:marBottom w:val="0"/>
                                      <w:divBdr>
                                        <w:top w:val="none" w:sz="0" w:space="0" w:color="auto"/>
                                        <w:left w:val="none" w:sz="0" w:space="0" w:color="auto"/>
                                        <w:bottom w:val="none" w:sz="0" w:space="0" w:color="auto"/>
                                        <w:right w:val="none" w:sz="0" w:space="0" w:color="auto"/>
                                      </w:divBdr>
                                      <w:divsChild>
                                        <w:div w:id="140379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4496635">
      <w:bodyDiv w:val="1"/>
      <w:marLeft w:val="0"/>
      <w:marRight w:val="0"/>
      <w:marTop w:val="0"/>
      <w:marBottom w:val="0"/>
      <w:divBdr>
        <w:top w:val="none" w:sz="0" w:space="0" w:color="auto"/>
        <w:left w:val="none" w:sz="0" w:space="0" w:color="auto"/>
        <w:bottom w:val="none" w:sz="0" w:space="0" w:color="auto"/>
        <w:right w:val="none" w:sz="0" w:space="0" w:color="auto"/>
      </w:divBdr>
    </w:div>
    <w:div w:id="526528665">
      <w:bodyDiv w:val="1"/>
      <w:marLeft w:val="0"/>
      <w:marRight w:val="0"/>
      <w:marTop w:val="0"/>
      <w:marBottom w:val="0"/>
      <w:divBdr>
        <w:top w:val="none" w:sz="0" w:space="0" w:color="auto"/>
        <w:left w:val="none" w:sz="0" w:space="0" w:color="auto"/>
        <w:bottom w:val="none" w:sz="0" w:space="0" w:color="auto"/>
        <w:right w:val="none" w:sz="0" w:space="0" w:color="auto"/>
      </w:divBdr>
      <w:divsChild>
        <w:div w:id="320038550">
          <w:marLeft w:val="0"/>
          <w:marRight w:val="0"/>
          <w:marTop w:val="0"/>
          <w:marBottom w:val="0"/>
          <w:divBdr>
            <w:top w:val="none" w:sz="0" w:space="0" w:color="auto"/>
            <w:left w:val="none" w:sz="0" w:space="0" w:color="auto"/>
            <w:bottom w:val="none" w:sz="0" w:space="0" w:color="auto"/>
            <w:right w:val="none" w:sz="0" w:space="0" w:color="auto"/>
          </w:divBdr>
          <w:divsChild>
            <w:div w:id="85004186">
              <w:marLeft w:val="0"/>
              <w:marRight w:val="0"/>
              <w:marTop w:val="0"/>
              <w:marBottom w:val="0"/>
              <w:divBdr>
                <w:top w:val="none" w:sz="0" w:space="0" w:color="auto"/>
                <w:left w:val="none" w:sz="0" w:space="0" w:color="auto"/>
                <w:bottom w:val="none" w:sz="0" w:space="0" w:color="auto"/>
                <w:right w:val="none" w:sz="0" w:space="0" w:color="auto"/>
              </w:divBdr>
              <w:divsChild>
                <w:div w:id="133766329">
                  <w:marLeft w:val="0"/>
                  <w:marRight w:val="0"/>
                  <w:marTop w:val="0"/>
                  <w:marBottom w:val="0"/>
                  <w:divBdr>
                    <w:top w:val="none" w:sz="0" w:space="0" w:color="auto"/>
                    <w:left w:val="none" w:sz="0" w:space="0" w:color="auto"/>
                    <w:bottom w:val="none" w:sz="0" w:space="0" w:color="auto"/>
                    <w:right w:val="none" w:sz="0" w:space="0" w:color="auto"/>
                  </w:divBdr>
                  <w:divsChild>
                    <w:div w:id="197931755">
                      <w:marLeft w:val="0"/>
                      <w:marRight w:val="0"/>
                      <w:marTop w:val="0"/>
                      <w:marBottom w:val="0"/>
                      <w:divBdr>
                        <w:top w:val="none" w:sz="0" w:space="0" w:color="auto"/>
                        <w:left w:val="none" w:sz="0" w:space="0" w:color="auto"/>
                        <w:bottom w:val="none" w:sz="0" w:space="0" w:color="auto"/>
                        <w:right w:val="none" w:sz="0" w:space="0" w:color="auto"/>
                      </w:divBdr>
                      <w:divsChild>
                        <w:div w:id="1894271035">
                          <w:marLeft w:val="0"/>
                          <w:marRight w:val="0"/>
                          <w:marTop w:val="0"/>
                          <w:marBottom w:val="0"/>
                          <w:divBdr>
                            <w:top w:val="none" w:sz="0" w:space="0" w:color="auto"/>
                            <w:left w:val="none" w:sz="0" w:space="0" w:color="auto"/>
                            <w:bottom w:val="none" w:sz="0" w:space="0" w:color="auto"/>
                            <w:right w:val="none" w:sz="0" w:space="0" w:color="auto"/>
                          </w:divBdr>
                          <w:divsChild>
                            <w:div w:id="569736904">
                              <w:marLeft w:val="0"/>
                              <w:marRight w:val="0"/>
                              <w:marTop w:val="0"/>
                              <w:marBottom w:val="0"/>
                              <w:divBdr>
                                <w:top w:val="none" w:sz="0" w:space="0" w:color="auto"/>
                                <w:left w:val="none" w:sz="0" w:space="0" w:color="auto"/>
                                <w:bottom w:val="none" w:sz="0" w:space="0" w:color="auto"/>
                                <w:right w:val="none" w:sz="0" w:space="0" w:color="auto"/>
                              </w:divBdr>
                              <w:divsChild>
                                <w:div w:id="2147042820">
                                  <w:marLeft w:val="0"/>
                                  <w:marRight w:val="0"/>
                                  <w:marTop w:val="0"/>
                                  <w:marBottom w:val="0"/>
                                  <w:divBdr>
                                    <w:top w:val="single" w:sz="6" w:space="0" w:color="F5F5F5"/>
                                    <w:left w:val="single" w:sz="6" w:space="0" w:color="F5F5F5"/>
                                    <w:bottom w:val="single" w:sz="6" w:space="0" w:color="F5F5F5"/>
                                    <w:right w:val="single" w:sz="6" w:space="0" w:color="F5F5F5"/>
                                  </w:divBdr>
                                  <w:divsChild>
                                    <w:div w:id="1544094570">
                                      <w:marLeft w:val="0"/>
                                      <w:marRight w:val="0"/>
                                      <w:marTop w:val="0"/>
                                      <w:marBottom w:val="0"/>
                                      <w:divBdr>
                                        <w:top w:val="none" w:sz="0" w:space="0" w:color="auto"/>
                                        <w:left w:val="none" w:sz="0" w:space="0" w:color="auto"/>
                                        <w:bottom w:val="none" w:sz="0" w:space="0" w:color="auto"/>
                                        <w:right w:val="none" w:sz="0" w:space="0" w:color="auto"/>
                                      </w:divBdr>
                                      <w:divsChild>
                                        <w:div w:id="3020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5847996">
      <w:bodyDiv w:val="1"/>
      <w:marLeft w:val="0"/>
      <w:marRight w:val="0"/>
      <w:marTop w:val="0"/>
      <w:marBottom w:val="0"/>
      <w:divBdr>
        <w:top w:val="none" w:sz="0" w:space="0" w:color="auto"/>
        <w:left w:val="none" w:sz="0" w:space="0" w:color="auto"/>
        <w:bottom w:val="none" w:sz="0" w:space="0" w:color="auto"/>
        <w:right w:val="none" w:sz="0" w:space="0" w:color="auto"/>
      </w:divBdr>
    </w:div>
    <w:div w:id="549076573">
      <w:bodyDiv w:val="1"/>
      <w:marLeft w:val="0"/>
      <w:marRight w:val="0"/>
      <w:marTop w:val="0"/>
      <w:marBottom w:val="0"/>
      <w:divBdr>
        <w:top w:val="none" w:sz="0" w:space="0" w:color="auto"/>
        <w:left w:val="none" w:sz="0" w:space="0" w:color="auto"/>
        <w:bottom w:val="none" w:sz="0" w:space="0" w:color="auto"/>
        <w:right w:val="none" w:sz="0" w:space="0" w:color="auto"/>
      </w:divBdr>
    </w:div>
    <w:div w:id="584609885">
      <w:bodyDiv w:val="1"/>
      <w:marLeft w:val="0"/>
      <w:marRight w:val="0"/>
      <w:marTop w:val="0"/>
      <w:marBottom w:val="0"/>
      <w:divBdr>
        <w:top w:val="none" w:sz="0" w:space="0" w:color="auto"/>
        <w:left w:val="none" w:sz="0" w:space="0" w:color="auto"/>
        <w:bottom w:val="none" w:sz="0" w:space="0" w:color="auto"/>
        <w:right w:val="none" w:sz="0" w:space="0" w:color="auto"/>
      </w:divBdr>
    </w:div>
    <w:div w:id="599681653">
      <w:bodyDiv w:val="1"/>
      <w:marLeft w:val="0"/>
      <w:marRight w:val="0"/>
      <w:marTop w:val="0"/>
      <w:marBottom w:val="0"/>
      <w:divBdr>
        <w:top w:val="none" w:sz="0" w:space="0" w:color="auto"/>
        <w:left w:val="none" w:sz="0" w:space="0" w:color="auto"/>
        <w:bottom w:val="none" w:sz="0" w:space="0" w:color="auto"/>
        <w:right w:val="none" w:sz="0" w:space="0" w:color="auto"/>
      </w:divBdr>
    </w:div>
    <w:div w:id="604850095">
      <w:bodyDiv w:val="1"/>
      <w:marLeft w:val="0"/>
      <w:marRight w:val="0"/>
      <w:marTop w:val="0"/>
      <w:marBottom w:val="0"/>
      <w:divBdr>
        <w:top w:val="none" w:sz="0" w:space="0" w:color="auto"/>
        <w:left w:val="none" w:sz="0" w:space="0" w:color="auto"/>
        <w:bottom w:val="none" w:sz="0" w:space="0" w:color="auto"/>
        <w:right w:val="none" w:sz="0" w:space="0" w:color="auto"/>
      </w:divBdr>
      <w:divsChild>
        <w:div w:id="1432583361">
          <w:marLeft w:val="0"/>
          <w:marRight w:val="0"/>
          <w:marTop w:val="0"/>
          <w:marBottom w:val="0"/>
          <w:divBdr>
            <w:top w:val="none" w:sz="0" w:space="0" w:color="auto"/>
            <w:left w:val="none" w:sz="0" w:space="0" w:color="auto"/>
            <w:bottom w:val="none" w:sz="0" w:space="0" w:color="auto"/>
            <w:right w:val="none" w:sz="0" w:space="0" w:color="auto"/>
          </w:divBdr>
          <w:divsChild>
            <w:div w:id="140463035">
              <w:marLeft w:val="0"/>
              <w:marRight w:val="0"/>
              <w:marTop w:val="0"/>
              <w:marBottom w:val="0"/>
              <w:divBdr>
                <w:top w:val="none" w:sz="0" w:space="0" w:color="auto"/>
                <w:left w:val="none" w:sz="0" w:space="0" w:color="auto"/>
                <w:bottom w:val="none" w:sz="0" w:space="0" w:color="auto"/>
                <w:right w:val="none" w:sz="0" w:space="0" w:color="auto"/>
              </w:divBdr>
              <w:divsChild>
                <w:div w:id="901479913">
                  <w:marLeft w:val="0"/>
                  <w:marRight w:val="0"/>
                  <w:marTop w:val="0"/>
                  <w:marBottom w:val="0"/>
                  <w:divBdr>
                    <w:top w:val="none" w:sz="0" w:space="0" w:color="auto"/>
                    <w:left w:val="none" w:sz="0" w:space="0" w:color="auto"/>
                    <w:bottom w:val="none" w:sz="0" w:space="0" w:color="auto"/>
                    <w:right w:val="none" w:sz="0" w:space="0" w:color="auto"/>
                  </w:divBdr>
                  <w:divsChild>
                    <w:div w:id="1575970851">
                      <w:marLeft w:val="0"/>
                      <w:marRight w:val="0"/>
                      <w:marTop w:val="0"/>
                      <w:marBottom w:val="0"/>
                      <w:divBdr>
                        <w:top w:val="none" w:sz="0" w:space="0" w:color="auto"/>
                        <w:left w:val="none" w:sz="0" w:space="0" w:color="auto"/>
                        <w:bottom w:val="none" w:sz="0" w:space="0" w:color="auto"/>
                        <w:right w:val="none" w:sz="0" w:space="0" w:color="auto"/>
                      </w:divBdr>
                      <w:divsChild>
                        <w:div w:id="500318789">
                          <w:marLeft w:val="0"/>
                          <w:marRight w:val="0"/>
                          <w:marTop w:val="0"/>
                          <w:marBottom w:val="0"/>
                          <w:divBdr>
                            <w:top w:val="none" w:sz="0" w:space="0" w:color="auto"/>
                            <w:left w:val="none" w:sz="0" w:space="0" w:color="auto"/>
                            <w:bottom w:val="none" w:sz="0" w:space="0" w:color="auto"/>
                            <w:right w:val="none" w:sz="0" w:space="0" w:color="auto"/>
                          </w:divBdr>
                          <w:divsChild>
                            <w:div w:id="1649703528">
                              <w:marLeft w:val="0"/>
                              <w:marRight w:val="0"/>
                              <w:marTop w:val="0"/>
                              <w:marBottom w:val="0"/>
                              <w:divBdr>
                                <w:top w:val="none" w:sz="0" w:space="0" w:color="auto"/>
                                <w:left w:val="none" w:sz="0" w:space="0" w:color="auto"/>
                                <w:bottom w:val="none" w:sz="0" w:space="0" w:color="auto"/>
                                <w:right w:val="none" w:sz="0" w:space="0" w:color="auto"/>
                              </w:divBdr>
                              <w:divsChild>
                                <w:div w:id="508569298">
                                  <w:marLeft w:val="0"/>
                                  <w:marRight w:val="0"/>
                                  <w:marTop w:val="0"/>
                                  <w:marBottom w:val="0"/>
                                  <w:divBdr>
                                    <w:top w:val="single" w:sz="4" w:space="0" w:color="F5F5F5"/>
                                    <w:left w:val="single" w:sz="4" w:space="0" w:color="F5F5F5"/>
                                    <w:bottom w:val="single" w:sz="4" w:space="0" w:color="F5F5F5"/>
                                    <w:right w:val="single" w:sz="4" w:space="0" w:color="F5F5F5"/>
                                  </w:divBdr>
                                  <w:divsChild>
                                    <w:div w:id="166218064">
                                      <w:marLeft w:val="0"/>
                                      <w:marRight w:val="0"/>
                                      <w:marTop w:val="0"/>
                                      <w:marBottom w:val="0"/>
                                      <w:divBdr>
                                        <w:top w:val="none" w:sz="0" w:space="0" w:color="auto"/>
                                        <w:left w:val="none" w:sz="0" w:space="0" w:color="auto"/>
                                        <w:bottom w:val="none" w:sz="0" w:space="0" w:color="auto"/>
                                        <w:right w:val="none" w:sz="0" w:space="0" w:color="auto"/>
                                      </w:divBdr>
                                      <w:divsChild>
                                        <w:div w:id="15287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0845266">
      <w:bodyDiv w:val="1"/>
      <w:marLeft w:val="0"/>
      <w:marRight w:val="0"/>
      <w:marTop w:val="0"/>
      <w:marBottom w:val="0"/>
      <w:divBdr>
        <w:top w:val="none" w:sz="0" w:space="0" w:color="auto"/>
        <w:left w:val="none" w:sz="0" w:space="0" w:color="auto"/>
        <w:bottom w:val="none" w:sz="0" w:space="0" w:color="auto"/>
        <w:right w:val="none" w:sz="0" w:space="0" w:color="auto"/>
      </w:divBdr>
    </w:div>
    <w:div w:id="673609884">
      <w:bodyDiv w:val="1"/>
      <w:marLeft w:val="0"/>
      <w:marRight w:val="0"/>
      <w:marTop w:val="0"/>
      <w:marBottom w:val="0"/>
      <w:divBdr>
        <w:top w:val="none" w:sz="0" w:space="0" w:color="auto"/>
        <w:left w:val="none" w:sz="0" w:space="0" w:color="auto"/>
        <w:bottom w:val="none" w:sz="0" w:space="0" w:color="auto"/>
        <w:right w:val="none" w:sz="0" w:space="0" w:color="auto"/>
      </w:divBdr>
      <w:divsChild>
        <w:div w:id="1370301370">
          <w:marLeft w:val="0"/>
          <w:marRight w:val="0"/>
          <w:marTop w:val="0"/>
          <w:marBottom w:val="0"/>
          <w:divBdr>
            <w:top w:val="none" w:sz="0" w:space="0" w:color="auto"/>
            <w:left w:val="none" w:sz="0" w:space="0" w:color="auto"/>
            <w:bottom w:val="none" w:sz="0" w:space="0" w:color="auto"/>
            <w:right w:val="none" w:sz="0" w:space="0" w:color="auto"/>
          </w:divBdr>
          <w:divsChild>
            <w:div w:id="1924341184">
              <w:marLeft w:val="0"/>
              <w:marRight w:val="0"/>
              <w:marTop w:val="0"/>
              <w:marBottom w:val="0"/>
              <w:divBdr>
                <w:top w:val="none" w:sz="0" w:space="0" w:color="auto"/>
                <w:left w:val="none" w:sz="0" w:space="0" w:color="auto"/>
                <w:bottom w:val="none" w:sz="0" w:space="0" w:color="auto"/>
                <w:right w:val="none" w:sz="0" w:space="0" w:color="auto"/>
              </w:divBdr>
              <w:divsChild>
                <w:div w:id="541669329">
                  <w:marLeft w:val="0"/>
                  <w:marRight w:val="0"/>
                  <w:marTop w:val="0"/>
                  <w:marBottom w:val="0"/>
                  <w:divBdr>
                    <w:top w:val="none" w:sz="0" w:space="0" w:color="auto"/>
                    <w:left w:val="none" w:sz="0" w:space="0" w:color="auto"/>
                    <w:bottom w:val="none" w:sz="0" w:space="0" w:color="auto"/>
                    <w:right w:val="none" w:sz="0" w:space="0" w:color="auto"/>
                  </w:divBdr>
                  <w:divsChild>
                    <w:div w:id="1129906257">
                      <w:marLeft w:val="0"/>
                      <w:marRight w:val="0"/>
                      <w:marTop w:val="0"/>
                      <w:marBottom w:val="0"/>
                      <w:divBdr>
                        <w:top w:val="none" w:sz="0" w:space="0" w:color="auto"/>
                        <w:left w:val="none" w:sz="0" w:space="0" w:color="auto"/>
                        <w:bottom w:val="none" w:sz="0" w:space="0" w:color="auto"/>
                        <w:right w:val="none" w:sz="0" w:space="0" w:color="auto"/>
                      </w:divBdr>
                      <w:divsChild>
                        <w:div w:id="1059937665">
                          <w:marLeft w:val="0"/>
                          <w:marRight w:val="0"/>
                          <w:marTop w:val="0"/>
                          <w:marBottom w:val="0"/>
                          <w:divBdr>
                            <w:top w:val="none" w:sz="0" w:space="0" w:color="auto"/>
                            <w:left w:val="none" w:sz="0" w:space="0" w:color="auto"/>
                            <w:bottom w:val="none" w:sz="0" w:space="0" w:color="auto"/>
                            <w:right w:val="none" w:sz="0" w:space="0" w:color="auto"/>
                          </w:divBdr>
                          <w:divsChild>
                            <w:div w:id="1830555677">
                              <w:marLeft w:val="0"/>
                              <w:marRight w:val="0"/>
                              <w:marTop w:val="0"/>
                              <w:marBottom w:val="0"/>
                              <w:divBdr>
                                <w:top w:val="none" w:sz="0" w:space="0" w:color="auto"/>
                                <w:left w:val="none" w:sz="0" w:space="0" w:color="auto"/>
                                <w:bottom w:val="none" w:sz="0" w:space="0" w:color="auto"/>
                                <w:right w:val="none" w:sz="0" w:space="0" w:color="auto"/>
                              </w:divBdr>
                              <w:divsChild>
                                <w:div w:id="1723210540">
                                  <w:marLeft w:val="0"/>
                                  <w:marRight w:val="0"/>
                                  <w:marTop w:val="0"/>
                                  <w:marBottom w:val="0"/>
                                  <w:divBdr>
                                    <w:top w:val="single" w:sz="4" w:space="0" w:color="F5F5F5"/>
                                    <w:left w:val="single" w:sz="4" w:space="0" w:color="F5F5F5"/>
                                    <w:bottom w:val="single" w:sz="4" w:space="0" w:color="F5F5F5"/>
                                    <w:right w:val="single" w:sz="4" w:space="0" w:color="F5F5F5"/>
                                  </w:divBdr>
                                  <w:divsChild>
                                    <w:div w:id="1802772385">
                                      <w:marLeft w:val="0"/>
                                      <w:marRight w:val="0"/>
                                      <w:marTop w:val="0"/>
                                      <w:marBottom w:val="0"/>
                                      <w:divBdr>
                                        <w:top w:val="none" w:sz="0" w:space="0" w:color="auto"/>
                                        <w:left w:val="none" w:sz="0" w:space="0" w:color="auto"/>
                                        <w:bottom w:val="none" w:sz="0" w:space="0" w:color="auto"/>
                                        <w:right w:val="none" w:sz="0" w:space="0" w:color="auto"/>
                                      </w:divBdr>
                                      <w:divsChild>
                                        <w:div w:id="6062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1856530">
      <w:bodyDiv w:val="1"/>
      <w:marLeft w:val="0"/>
      <w:marRight w:val="0"/>
      <w:marTop w:val="0"/>
      <w:marBottom w:val="0"/>
      <w:divBdr>
        <w:top w:val="none" w:sz="0" w:space="0" w:color="auto"/>
        <w:left w:val="none" w:sz="0" w:space="0" w:color="auto"/>
        <w:bottom w:val="none" w:sz="0" w:space="0" w:color="auto"/>
        <w:right w:val="none" w:sz="0" w:space="0" w:color="auto"/>
      </w:divBdr>
    </w:div>
    <w:div w:id="747993485">
      <w:bodyDiv w:val="1"/>
      <w:marLeft w:val="0"/>
      <w:marRight w:val="0"/>
      <w:marTop w:val="0"/>
      <w:marBottom w:val="0"/>
      <w:divBdr>
        <w:top w:val="none" w:sz="0" w:space="0" w:color="auto"/>
        <w:left w:val="none" w:sz="0" w:space="0" w:color="auto"/>
        <w:bottom w:val="none" w:sz="0" w:space="0" w:color="auto"/>
        <w:right w:val="none" w:sz="0" w:space="0" w:color="auto"/>
      </w:divBdr>
    </w:div>
    <w:div w:id="754396191">
      <w:bodyDiv w:val="1"/>
      <w:marLeft w:val="0"/>
      <w:marRight w:val="0"/>
      <w:marTop w:val="0"/>
      <w:marBottom w:val="0"/>
      <w:divBdr>
        <w:top w:val="none" w:sz="0" w:space="0" w:color="auto"/>
        <w:left w:val="none" w:sz="0" w:space="0" w:color="auto"/>
        <w:bottom w:val="none" w:sz="0" w:space="0" w:color="auto"/>
        <w:right w:val="none" w:sz="0" w:space="0" w:color="auto"/>
      </w:divBdr>
      <w:divsChild>
        <w:div w:id="149248873">
          <w:marLeft w:val="0"/>
          <w:marRight w:val="0"/>
          <w:marTop w:val="0"/>
          <w:marBottom w:val="0"/>
          <w:divBdr>
            <w:top w:val="none" w:sz="0" w:space="0" w:color="auto"/>
            <w:left w:val="none" w:sz="0" w:space="0" w:color="auto"/>
            <w:bottom w:val="none" w:sz="0" w:space="0" w:color="auto"/>
            <w:right w:val="none" w:sz="0" w:space="0" w:color="auto"/>
          </w:divBdr>
        </w:div>
        <w:div w:id="1590888840">
          <w:marLeft w:val="0"/>
          <w:marRight w:val="0"/>
          <w:marTop w:val="0"/>
          <w:marBottom w:val="0"/>
          <w:divBdr>
            <w:top w:val="none" w:sz="0" w:space="0" w:color="auto"/>
            <w:left w:val="none" w:sz="0" w:space="0" w:color="auto"/>
            <w:bottom w:val="none" w:sz="0" w:space="0" w:color="auto"/>
            <w:right w:val="none" w:sz="0" w:space="0" w:color="auto"/>
          </w:divBdr>
        </w:div>
        <w:div w:id="1928879520">
          <w:marLeft w:val="0"/>
          <w:marRight w:val="0"/>
          <w:marTop w:val="0"/>
          <w:marBottom w:val="0"/>
          <w:divBdr>
            <w:top w:val="none" w:sz="0" w:space="0" w:color="auto"/>
            <w:left w:val="none" w:sz="0" w:space="0" w:color="auto"/>
            <w:bottom w:val="none" w:sz="0" w:space="0" w:color="auto"/>
            <w:right w:val="none" w:sz="0" w:space="0" w:color="auto"/>
          </w:divBdr>
        </w:div>
      </w:divsChild>
    </w:div>
    <w:div w:id="762144043">
      <w:bodyDiv w:val="1"/>
      <w:marLeft w:val="0"/>
      <w:marRight w:val="0"/>
      <w:marTop w:val="0"/>
      <w:marBottom w:val="0"/>
      <w:divBdr>
        <w:top w:val="none" w:sz="0" w:space="0" w:color="auto"/>
        <w:left w:val="none" w:sz="0" w:space="0" w:color="auto"/>
        <w:bottom w:val="none" w:sz="0" w:space="0" w:color="auto"/>
        <w:right w:val="none" w:sz="0" w:space="0" w:color="auto"/>
      </w:divBdr>
    </w:div>
    <w:div w:id="771362700">
      <w:bodyDiv w:val="1"/>
      <w:marLeft w:val="0"/>
      <w:marRight w:val="0"/>
      <w:marTop w:val="0"/>
      <w:marBottom w:val="0"/>
      <w:divBdr>
        <w:top w:val="none" w:sz="0" w:space="0" w:color="auto"/>
        <w:left w:val="none" w:sz="0" w:space="0" w:color="auto"/>
        <w:bottom w:val="none" w:sz="0" w:space="0" w:color="auto"/>
        <w:right w:val="none" w:sz="0" w:space="0" w:color="auto"/>
      </w:divBdr>
      <w:divsChild>
        <w:div w:id="1648394006">
          <w:marLeft w:val="0"/>
          <w:marRight w:val="0"/>
          <w:marTop w:val="0"/>
          <w:marBottom w:val="0"/>
          <w:divBdr>
            <w:top w:val="none" w:sz="0" w:space="0" w:color="auto"/>
            <w:left w:val="none" w:sz="0" w:space="0" w:color="auto"/>
            <w:bottom w:val="none" w:sz="0" w:space="0" w:color="auto"/>
            <w:right w:val="none" w:sz="0" w:space="0" w:color="auto"/>
          </w:divBdr>
          <w:divsChild>
            <w:div w:id="1196431164">
              <w:marLeft w:val="0"/>
              <w:marRight w:val="0"/>
              <w:marTop w:val="0"/>
              <w:marBottom w:val="0"/>
              <w:divBdr>
                <w:top w:val="none" w:sz="0" w:space="0" w:color="auto"/>
                <w:left w:val="none" w:sz="0" w:space="0" w:color="auto"/>
                <w:bottom w:val="none" w:sz="0" w:space="0" w:color="auto"/>
                <w:right w:val="none" w:sz="0" w:space="0" w:color="auto"/>
              </w:divBdr>
              <w:divsChild>
                <w:div w:id="1480808239">
                  <w:marLeft w:val="0"/>
                  <w:marRight w:val="0"/>
                  <w:marTop w:val="0"/>
                  <w:marBottom w:val="0"/>
                  <w:divBdr>
                    <w:top w:val="none" w:sz="0" w:space="0" w:color="auto"/>
                    <w:left w:val="none" w:sz="0" w:space="0" w:color="auto"/>
                    <w:bottom w:val="none" w:sz="0" w:space="0" w:color="auto"/>
                    <w:right w:val="none" w:sz="0" w:space="0" w:color="auto"/>
                  </w:divBdr>
                  <w:divsChild>
                    <w:div w:id="2136093071">
                      <w:marLeft w:val="0"/>
                      <w:marRight w:val="0"/>
                      <w:marTop w:val="0"/>
                      <w:marBottom w:val="0"/>
                      <w:divBdr>
                        <w:top w:val="none" w:sz="0" w:space="0" w:color="auto"/>
                        <w:left w:val="none" w:sz="0" w:space="0" w:color="auto"/>
                        <w:bottom w:val="none" w:sz="0" w:space="0" w:color="auto"/>
                        <w:right w:val="none" w:sz="0" w:space="0" w:color="auto"/>
                      </w:divBdr>
                      <w:divsChild>
                        <w:div w:id="1914968886">
                          <w:marLeft w:val="0"/>
                          <w:marRight w:val="0"/>
                          <w:marTop w:val="0"/>
                          <w:marBottom w:val="0"/>
                          <w:divBdr>
                            <w:top w:val="none" w:sz="0" w:space="0" w:color="auto"/>
                            <w:left w:val="none" w:sz="0" w:space="0" w:color="auto"/>
                            <w:bottom w:val="none" w:sz="0" w:space="0" w:color="auto"/>
                            <w:right w:val="none" w:sz="0" w:space="0" w:color="auto"/>
                          </w:divBdr>
                          <w:divsChild>
                            <w:div w:id="1308826025">
                              <w:marLeft w:val="0"/>
                              <w:marRight w:val="0"/>
                              <w:marTop w:val="0"/>
                              <w:marBottom w:val="0"/>
                              <w:divBdr>
                                <w:top w:val="none" w:sz="0" w:space="0" w:color="auto"/>
                                <w:left w:val="none" w:sz="0" w:space="0" w:color="auto"/>
                                <w:bottom w:val="none" w:sz="0" w:space="0" w:color="auto"/>
                                <w:right w:val="none" w:sz="0" w:space="0" w:color="auto"/>
                              </w:divBdr>
                              <w:divsChild>
                                <w:div w:id="763573620">
                                  <w:marLeft w:val="0"/>
                                  <w:marRight w:val="0"/>
                                  <w:marTop w:val="0"/>
                                  <w:marBottom w:val="0"/>
                                  <w:divBdr>
                                    <w:top w:val="single" w:sz="6" w:space="0" w:color="F5F5F5"/>
                                    <w:left w:val="single" w:sz="6" w:space="0" w:color="F5F5F5"/>
                                    <w:bottom w:val="single" w:sz="6" w:space="0" w:color="F5F5F5"/>
                                    <w:right w:val="single" w:sz="6" w:space="0" w:color="F5F5F5"/>
                                  </w:divBdr>
                                  <w:divsChild>
                                    <w:div w:id="291441302">
                                      <w:marLeft w:val="0"/>
                                      <w:marRight w:val="0"/>
                                      <w:marTop w:val="0"/>
                                      <w:marBottom w:val="0"/>
                                      <w:divBdr>
                                        <w:top w:val="none" w:sz="0" w:space="0" w:color="auto"/>
                                        <w:left w:val="none" w:sz="0" w:space="0" w:color="auto"/>
                                        <w:bottom w:val="none" w:sz="0" w:space="0" w:color="auto"/>
                                        <w:right w:val="none" w:sz="0" w:space="0" w:color="auto"/>
                                      </w:divBdr>
                                      <w:divsChild>
                                        <w:div w:id="9176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1172341">
      <w:bodyDiv w:val="1"/>
      <w:marLeft w:val="0"/>
      <w:marRight w:val="0"/>
      <w:marTop w:val="0"/>
      <w:marBottom w:val="0"/>
      <w:divBdr>
        <w:top w:val="none" w:sz="0" w:space="0" w:color="auto"/>
        <w:left w:val="none" w:sz="0" w:space="0" w:color="auto"/>
        <w:bottom w:val="none" w:sz="0" w:space="0" w:color="auto"/>
        <w:right w:val="none" w:sz="0" w:space="0" w:color="auto"/>
      </w:divBdr>
    </w:div>
    <w:div w:id="809443417">
      <w:bodyDiv w:val="1"/>
      <w:marLeft w:val="0"/>
      <w:marRight w:val="0"/>
      <w:marTop w:val="0"/>
      <w:marBottom w:val="0"/>
      <w:divBdr>
        <w:top w:val="none" w:sz="0" w:space="0" w:color="auto"/>
        <w:left w:val="none" w:sz="0" w:space="0" w:color="auto"/>
        <w:bottom w:val="none" w:sz="0" w:space="0" w:color="auto"/>
        <w:right w:val="none" w:sz="0" w:space="0" w:color="auto"/>
      </w:divBdr>
    </w:div>
    <w:div w:id="823082879">
      <w:bodyDiv w:val="1"/>
      <w:marLeft w:val="0"/>
      <w:marRight w:val="0"/>
      <w:marTop w:val="0"/>
      <w:marBottom w:val="0"/>
      <w:divBdr>
        <w:top w:val="none" w:sz="0" w:space="0" w:color="auto"/>
        <w:left w:val="none" w:sz="0" w:space="0" w:color="auto"/>
        <w:bottom w:val="none" w:sz="0" w:space="0" w:color="auto"/>
        <w:right w:val="none" w:sz="0" w:space="0" w:color="auto"/>
      </w:divBdr>
    </w:div>
    <w:div w:id="830100890">
      <w:bodyDiv w:val="1"/>
      <w:marLeft w:val="0"/>
      <w:marRight w:val="0"/>
      <w:marTop w:val="0"/>
      <w:marBottom w:val="0"/>
      <w:divBdr>
        <w:top w:val="none" w:sz="0" w:space="0" w:color="auto"/>
        <w:left w:val="none" w:sz="0" w:space="0" w:color="auto"/>
        <w:bottom w:val="none" w:sz="0" w:space="0" w:color="auto"/>
        <w:right w:val="none" w:sz="0" w:space="0" w:color="auto"/>
      </w:divBdr>
    </w:div>
    <w:div w:id="831877063">
      <w:bodyDiv w:val="1"/>
      <w:marLeft w:val="0"/>
      <w:marRight w:val="0"/>
      <w:marTop w:val="0"/>
      <w:marBottom w:val="0"/>
      <w:divBdr>
        <w:top w:val="none" w:sz="0" w:space="0" w:color="auto"/>
        <w:left w:val="none" w:sz="0" w:space="0" w:color="auto"/>
        <w:bottom w:val="none" w:sz="0" w:space="0" w:color="auto"/>
        <w:right w:val="none" w:sz="0" w:space="0" w:color="auto"/>
      </w:divBdr>
    </w:div>
    <w:div w:id="900478577">
      <w:bodyDiv w:val="1"/>
      <w:marLeft w:val="0"/>
      <w:marRight w:val="0"/>
      <w:marTop w:val="0"/>
      <w:marBottom w:val="0"/>
      <w:divBdr>
        <w:top w:val="none" w:sz="0" w:space="0" w:color="auto"/>
        <w:left w:val="none" w:sz="0" w:space="0" w:color="auto"/>
        <w:bottom w:val="none" w:sz="0" w:space="0" w:color="auto"/>
        <w:right w:val="none" w:sz="0" w:space="0" w:color="auto"/>
      </w:divBdr>
    </w:div>
    <w:div w:id="924874102">
      <w:bodyDiv w:val="1"/>
      <w:marLeft w:val="0"/>
      <w:marRight w:val="0"/>
      <w:marTop w:val="0"/>
      <w:marBottom w:val="0"/>
      <w:divBdr>
        <w:top w:val="none" w:sz="0" w:space="0" w:color="auto"/>
        <w:left w:val="none" w:sz="0" w:space="0" w:color="auto"/>
        <w:bottom w:val="none" w:sz="0" w:space="0" w:color="auto"/>
        <w:right w:val="none" w:sz="0" w:space="0" w:color="auto"/>
      </w:divBdr>
    </w:div>
    <w:div w:id="942616338">
      <w:bodyDiv w:val="1"/>
      <w:marLeft w:val="0"/>
      <w:marRight w:val="0"/>
      <w:marTop w:val="0"/>
      <w:marBottom w:val="0"/>
      <w:divBdr>
        <w:top w:val="none" w:sz="0" w:space="0" w:color="auto"/>
        <w:left w:val="none" w:sz="0" w:space="0" w:color="auto"/>
        <w:bottom w:val="none" w:sz="0" w:space="0" w:color="auto"/>
        <w:right w:val="none" w:sz="0" w:space="0" w:color="auto"/>
      </w:divBdr>
      <w:divsChild>
        <w:div w:id="1478759654">
          <w:marLeft w:val="0"/>
          <w:marRight w:val="0"/>
          <w:marTop w:val="0"/>
          <w:marBottom w:val="0"/>
          <w:divBdr>
            <w:top w:val="none" w:sz="0" w:space="0" w:color="auto"/>
            <w:left w:val="none" w:sz="0" w:space="0" w:color="auto"/>
            <w:bottom w:val="none" w:sz="0" w:space="0" w:color="auto"/>
            <w:right w:val="none" w:sz="0" w:space="0" w:color="auto"/>
          </w:divBdr>
          <w:divsChild>
            <w:div w:id="817499466">
              <w:marLeft w:val="0"/>
              <w:marRight w:val="0"/>
              <w:marTop w:val="0"/>
              <w:marBottom w:val="0"/>
              <w:divBdr>
                <w:top w:val="none" w:sz="0" w:space="0" w:color="auto"/>
                <w:left w:val="none" w:sz="0" w:space="0" w:color="auto"/>
                <w:bottom w:val="none" w:sz="0" w:space="0" w:color="auto"/>
                <w:right w:val="none" w:sz="0" w:space="0" w:color="auto"/>
              </w:divBdr>
              <w:divsChild>
                <w:div w:id="157858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575455">
      <w:bodyDiv w:val="1"/>
      <w:marLeft w:val="0"/>
      <w:marRight w:val="0"/>
      <w:marTop w:val="0"/>
      <w:marBottom w:val="0"/>
      <w:divBdr>
        <w:top w:val="none" w:sz="0" w:space="0" w:color="auto"/>
        <w:left w:val="none" w:sz="0" w:space="0" w:color="auto"/>
        <w:bottom w:val="none" w:sz="0" w:space="0" w:color="auto"/>
        <w:right w:val="none" w:sz="0" w:space="0" w:color="auto"/>
      </w:divBdr>
    </w:div>
    <w:div w:id="996685938">
      <w:bodyDiv w:val="1"/>
      <w:marLeft w:val="0"/>
      <w:marRight w:val="0"/>
      <w:marTop w:val="0"/>
      <w:marBottom w:val="0"/>
      <w:divBdr>
        <w:top w:val="none" w:sz="0" w:space="0" w:color="auto"/>
        <w:left w:val="none" w:sz="0" w:space="0" w:color="auto"/>
        <w:bottom w:val="none" w:sz="0" w:space="0" w:color="auto"/>
        <w:right w:val="none" w:sz="0" w:space="0" w:color="auto"/>
      </w:divBdr>
    </w:div>
    <w:div w:id="1037386759">
      <w:bodyDiv w:val="1"/>
      <w:marLeft w:val="0"/>
      <w:marRight w:val="0"/>
      <w:marTop w:val="0"/>
      <w:marBottom w:val="0"/>
      <w:divBdr>
        <w:top w:val="none" w:sz="0" w:space="0" w:color="auto"/>
        <w:left w:val="none" w:sz="0" w:space="0" w:color="auto"/>
        <w:bottom w:val="none" w:sz="0" w:space="0" w:color="auto"/>
        <w:right w:val="none" w:sz="0" w:space="0" w:color="auto"/>
      </w:divBdr>
    </w:div>
    <w:div w:id="1058629677">
      <w:bodyDiv w:val="1"/>
      <w:marLeft w:val="0"/>
      <w:marRight w:val="0"/>
      <w:marTop w:val="0"/>
      <w:marBottom w:val="0"/>
      <w:divBdr>
        <w:top w:val="none" w:sz="0" w:space="0" w:color="auto"/>
        <w:left w:val="none" w:sz="0" w:space="0" w:color="auto"/>
        <w:bottom w:val="none" w:sz="0" w:space="0" w:color="auto"/>
        <w:right w:val="none" w:sz="0" w:space="0" w:color="auto"/>
      </w:divBdr>
    </w:div>
    <w:div w:id="1068041718">
      <w:bodyDiv w:val="1"/>
      <w:marLeft w:val="0"/>
      <w:marRight w:val="0"/>
      <w:marTop w:val="0"/>
      <w:marBottom w:val="0"/>
      <w:divBdr>
        <w:top w:val="none" w:sz="0" w:space="0" w:color="auto"/>
        <w:left w:val="none" w:sz="0" w:space="0" w:color="auto"/>
        <w:bottom w:val="none" w:sz="0" w:space="0" w:color="auto"/>
        <w:right w:val="none" w:sz="0" w:space="0" w:color="auto"/>
      </w:divBdr>
      <w:divsChild>
        <w:div w:id="342249369">
          <w:marLeft w:val="0"/>
          <w:marRight w:val="0"/>
          <w:marTop w:val="0"/>
          <w:marBottom w:val="0"/>
          <w:divBdr>
            <w:top w:val="none" w:sz="0" w:space="0" w:color="auto"/>
            <w:left w:val="none" w:sz="0" w:space="0" w:color="auto"/>
            <w:bottom w:val="none" w:sz="0" w:space="0" w:color="auto"/>
            <w:right w:val="none" w:sz="0" w:space="0" w:color="auto"/>
          </w:divBdr>
          <w:divsChild>
            <w:div w:id="353581134">
              <w:marLeft w:val="0"/>
              <w:marRight w:val="0"/>
              <w:marTop w:val="0"/>
              <w:marBottom w:val="0"/>
              <w:divBdr>
                <w:top w:val="none" w:sz="0" w:space="0" w:color="auto"/>
                <w:left w:val="none" w:sz="0" w:space="0" w:color="auto"/>
                <w:bottom w:val="none" w:sz="0" w:space="0" w:color="auto"/>
                <w:right w:val="none" w:sz="0" w:space="0" w:color="auto"/>
              </w:divBdr>
              <w:divsChild>
                <w:div w:id="1256355202">
                  <w:marLeft w:val="0"/>
                  <w:marRight w:val="0"/>
                  <w:marTop w:val="0"/>
                  <w:marBottom w:val="0"/>
                  <w:divBdr>
                    <w:top w:val="none" w:sz="0" w:space="0" w:color="auto"/>
                    <w:left w:val="none" w:sz="0" w:space="0" w:color="auto"/>
                    <w:bottom w:val="none" w:sz="0" w:space="0" w:color="auto"/>
                    <w:right w:val="none" w:sz="0" w:space="0" w:color="auto"/>
                  </w:divBdr>
                  <w:divsChild>
                    <w:div w:id="445545646">
                      <w:marLeft w:val="0"/>
                      <w:marRight w:val="0"/>
                      <w:marTop w:val="0"/>
                      <w:marBottom w:val="0"/>
                      <w:divBdr>
                        <w:top w:val="none" w:sz="0" w:space="0" w:color="auto"/>
                        <w:left w:val="none" w:sz="0" w:space="0" w:color="auto"/>
                        <w:bottom w:val="none" w:sz="0" w:space="0" w:color="auto"/>
                        <w:right w:val="none" w:sz="0" w:space="0" w:color="auto"/>
                      </w:divBdr>
                      <w:divsChild>
                        <w:div w:id="739013407">
                          <w:marLeft w:val="0"/>
                          <w:marRight w:val="0"/>
                          <w:marTop w:val="0"/>
                          <w:marBottom w:val="0"/>
                          <w:divBdr>
                            <w:top w:val="none" w:sz="0" w:space="0" w:color="auto"/>
                            <w:left w:val="none" w:sz="0" w:space="0" w:color="auto"/>
                            <w:bottom w:val="none" w:sz="0" w:space="0" w:color="auto"/>
                            <w:right w:val="none" w:sz="0" w:space="0" w:color="auto"/>
                          </w:divBdr>
                          <w:divsChild>
                            <w:div w:id="195117292">
                              <w:marLeft w:val="0"/>
                              <w:marRight w:val="0"/>
                              <w:marTop w:val="0"/>
                              <w:marBottom w:val="0"/>
                              <w:divBdr>
                                <w:top w:val="none" w:sz="0" w:space="0" w:color="auto"/>
                                <w:left w:val="none" w:sz="0" w:space="0" w:color="auto"/>
                                <w:bottom w:val="none" w:sz="0" w:space="0" w:color="auto"/>
                                <w:right w:val="none" w:sz="0" w:space="0" w:color="auto"/>
                              </w:divBdr>
                              <w:divsChild>
                                <w:div w:id="80571246">
                                  <w:marLeft w:val="0"/>
                                  <w:marRight w:val="0"/>
                                  <w:marTop w:val="0"/>
                                  <w:marBottom w:val="0"/>
                                  <w:divBdr>
                                    <w:top w:val="single" w:sz="6" w:space="0" w:color="F5F5F5"/>
                                    <w:left w:val="single" w:sz="6" w:space="0" w:color="F5F5F5"/>
                                    <w:bottom w:val="single" w:sz="6" w:space="0" w:color="F5F5F5"/>
                                    <w:right w:val="single" w:sz="6" w:space="0" w:color="F5F5F5"/>
                                  </w:divBdr>
                                  <w:divsChild>
                                    <w:div w:id="1222250617">
                                      <w:marLeft w:val="0"/>
                                      <w:marRight w:val="0"/>
                                      <w:marTop w:val="0"/>
                                      <w:marBottom w:val="0"/>
                                      <w:divBdr>
                                        <w:top w:val="none" w:sz="0" w:space="0" w:color="auto"/>
                                        <w:left w:val="none" w:sz="0" w:space="0" w:color="auto"/>
                                        <w:bottom w:val="none" w:sz="0" w:space="0" w:color="auto"/>
                                        <w:right w:val="none" w:sz="0" w:space="0" w:color="auto"/>
                                      </w:divBdr>
                                      <w:divsChild>
                                        <w:div w:id="6272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2463150">
      <w:bodyDiv w:val="1"/>
      <w:marLeft w:val="0"/>
      <w:marRight w:val="0"/>
      <w:marTop w:val="0"/>
      <w:marBottom w:val="0"/>
      <w:divBdr>
        <w:top w:val="none" w:sz="0" w:space="0" w:color="auto"/>
        <w:left w:val="none" w:sz="0" w:space="0" w:color="auto"/>
        <w:bottom w:val="none" w:sz="0" w:space="0" w:color="auto"/>
        <w:right w:val="none" w:sz="0" w:space="0" w:color="auto"/>
      </w:divBdr>
    </w:div>
    <w:div w:id="1119766612">
      <w:bodyDiv w:val="1"/>
      <w:marLeft w:val="0"/>
      <w:marRight w:val="0"/>
      <w:marTop w:val="0"/>
      <w:marBottom w:val="0"/>
      <w:divBdr>
        <w:top w:val="none" w:sz="0" w:space="0" w:color="auto"/>
        <w:left w:val="none" w:sz="0" w:space="0" w:color="auto"/>
        <w:bottom w:val="none" w:sz="0" w:space="0" w:color="auto"/>
        <w:right w:val="none" w:sz="0" w:space="0" w:color="auto"/>
      </w:divBdr>
    </w:div>
    <w:div w:id="1122773147">
      <w:bodyDiv w:val="1"/>
      <w:marLeft w:val="0"/>
      <w:marRight w:val="0"/>
      <w:marTop w:val="0"/>
      <w:marBottom w:val="0"/>
      <w:divBdr>
        <w:top w:val="none" w:sz="0" w:space="0" w:color="auto"/>
        <w:left w:val="none" w:sz="0" w:space="0" w:color="auto"/>
        <w:bottom w:val="none" w:sz="0" w:space="0" w:color="auto"/>
        <w:right w:val="none" w:sz="0" w:space="0" w:color="auto"/>
      </w:divBdr>
    </w:div>
    <w:div w:id="1152408508">
      <w:bodyDiv w:val="1"/>
      <w:marLeft w:val="0"/>
      <w:marRight w:val="0"/>
      <w:marTop w:val="0"/>
      <w:marBottom w:val="0"/>
      <w:divBdr>
        <w:top w:val="none" w:sz="0" w:space="0" w:color="auto"/>
        <w:left w:val="none" w:sz="0" w:space="0" w:color="auto"/>
        <w:bottom w:val="none" w:sz="0" w:space="0" w:color="auto"/>
        <w:right w:val="none" w:sz="0" w:space="0" w:color="auto"/>
      </w:divBdr>
    </w:div>
    <w:div w:id="1171331921">
      <w:bodyDiv w:val="1"/>
      <w:marLeft w:val="0"/>
      <w:marRight w:val="0"/>
      <w:marTop w:val="0"/>
      <w:marBottom w:val="0"/>
      <w:divBdr>
        <w:top w:val="none" w:sz="0" w:space="0" w:color="auto"/>
        <w:left w:val="none" w:sz="0" w:space="0" w:color="auto"/>
        <w:bottom w:val="none" w:sz="0" w:space="0" w:color="auto"/>
        <w:right w:val="none" w:sz="0" w:space="0" w:color="auto"/>
      </w:divBdr>
    </w:div>
    <w:div w:id="1234319959">
      <w:bodyDiv w:val="1"/>
      <w:marLeft w:val="0"/>
      <w:marRight w:val="0"/>
      <w:marTop w:val="0"/>
      <w:marBottom w:val="0"/>
      <w:divBdr>
        <w:top w:val="none" w:sz="0" w:space="0" w:color="auto"/>
        <w:left w:val="none" w:sz="0" w:space="0" w:color="auto"/>
        <w:bottom w:val="none" w:sz="0" w:space="0" w:color="auto"/>
        <w:right w:val="none" w:sz="0" w:space="0" w:color="auto"/>
      </w:divBdr>
    </w:div>
    <w:div w:id="1270775192">
      <w:bodyDiv w:val="1"/>
      <w:marLeft w:val="0"/>
      <w:marRight w:val="0"/>
      <w:marTop w:val="0"/>
      <w:marBottom w:val="0"/>
      <w:divBdr>
        <w:top w:val="none" w:sz="0" w:space="0" w:color="auto"/>
        <w:left w:val="none" w:sz="0" w:space="0" w:color="auto"/>
        <w:bottom w:val="none" w:sz="0" w:space="0" w:color="auto"/>
        <w:right w:val="none" w:sz="0" w:space="0" w:color="auto"/>
      </w:divBdr>
    </w:div>
    <w:div w:id="1293973810">
      <w:bodyDiv w:val="1"/>
      <w:marLeft w:val="0"/>
      <w:marRight w:val="0"/>
      <w:marTop w:val="0"/>
      <w:marBottom w:val="0"/>
      <w:divBdr>
        <w:top w:val="none" w:sz="0" w:space="0" w:color="auto"/>
        <w:left w:val="none" w:sz="0" w:space="0" w:color="auto"/>
        <w:bottom w:val="none" w:sz="0" w:space="0" w:color="auto"/>
        <w:right w:val="none" w:sz="0" w:space="0" w:color="auto"/>
      </w:divBdr>
    </w:div>
    <w:div w:id="1301762074">
      <w:bodyDiv w:val="1"/>
      <w:marLeft w:val="0"/>
      <w:marRight w:val="0"/>
      <w:marTop w:val="0"/>
      <w:marBottom w:val="0"/>
      <w:divBdr>
        <w:top w:val="none" w:sz="0" w:space="0" w:color="auto"/>
        <w:left w:val="none" w:sz="0" w:space="0" w:color="auto"/>
        <w:bottom w:val="none" w:sz="0" w:space="0" w:color="auto"/>
        <w:right w:val="none" w:sz="0" w:space="0" w:color="auto"/>
      </w:divBdr>
    </w:div>
    <w:div w:id="1320690370">
      <w:bodyDiv w:val="1"/>
      <w:marLeft w:val="0"/>
      <w:marRight w:val="0"/>
      <w:marTop w:val="0"/>
      <w:marBottom w:val="0"/>
      <w:divBdr>
        <w:top w:val="none" w:sz="0" w:space="0" w:color="auto"/>
        <w:left w:val="none" w:sz="0" w:space="0" w:color="auto"/>
        <w:bottom w:val="none" w:sz="0" w:space="0" w:color="auto"/>
        <w:right w:val="none" w:sz="0" w:space="0" w:color="auto"/>
      </w:divBdr>
    </w:div>
    <w:div w:id="1344240375">
      <w:bodyDiv w:val="1"/>
      <w:marLeft w:val="0"/>
      <w:marRight w:val="0"/>
      <w:marTop w:val="0"/>
      <w:marBottom w:val="0"/>
      <w:divBdr>
        <w:top w:val="none" w:sz="0" w:space="0" w:color="auto"/>
        <w:left w:val="none" w:sz="0" w:space="0" w:color="auto"/>
        <w:bottom w:val="none" w:sz="0" w:space="0" w:color="auto"/>
        <w:right w:val="none" w:sz="0" w:space="0" w:color="auto"/>
      </w:divBdr>
      <w:divsChild>
        <w:div w:id="177162571">
          <w:marLeft w:val="0"/>
          <w:marRight w:val="0"/>
          <w:marTop w:val="0"/>
          <w:marBottom w:val="0"/>
          <w:divBdr>
            <w:top w:val="none" w:sz="0" w:space="0" w:color="auto"/>
            <w:left w:val="none" w:sz="0" w:space="0" w:color="auto"/>
            <w:bottom w:val="none" w:sz="0" w:space="0" w:color="auto"/>
            <w:right w:val="none" w:sz="0" w:space="0" w:color="auto"/>
          </w:divBdr>
          <w:divsChild>
            <w:div w:id="1863938523">
              <w:marLeft w:val="0"/>
              <w:marRight w:val="0"/>
              <w:marTop w:val="0"/>
              <w:marBottom w:val="0"/>
              <w:divBdr>
                <w:top w:val="none" w:sz="0" w:space="0" w:color="auto"/>
                <w:left w:val="none" w:sz="0" w:space="0" w:color="auto"/>
                <w:bottom w:val="none" w:sz="0" w:space="0" w:color="auto"/>
                <w:right w:val="none" w:sz="0" w:space="0" w:color="auto"/>
              </w:divBdr>
              <w:divsChild>
                <w:div w:id="928081750">
                  <w:marLeft w:val="0"/>
                  <w:marRight w:val="0"/>
                  <w:marTop w:val="0"/>
                  <w:marBottom w:val="0"/>
                  <w:divBdr>
                    <w:top w:val="none" w:sz="0" w:space="0" w:color="auto"/>
                    <w:left w:val="none" w:sz="0" w:space="0" w:color="auto"/>
                    <w:bottom w:val="none" w:sz="0" w:space="0" w:color="auto"/>
                    <w:right w:val="none" w:sz="0" w:space="0" w:color="auto"/>
                  </w:divBdr>
                  <w:divsChild>
                    <w:div w:id="1076168839">
                      <w:marLeft w:val="0"/>
                      <w:marRight w:val="0"/>
                      <w:marTop w:val="0"/>
                      <w:marBottom w:val="0"/>
                      <w:divBdr>
                        <w:top w:val="none" w:sz="0" w:space="0" w:color="auto"/>
                        <w:left w:val="none" w:sz="0" w:space="0" w:color="auto"/>
                        <w:bottom w:val="none" w:sz="0" w:space="0" w:color="auto"/>
                        <w:right w:val="none" w:sz="0" w:space="0" w:color="auto"/>
                      </w:divBdr>
                      <w:divsChild>
                        <w:div w:id="1551262962">
                          <w:marLeft w:val="0"/>
                          <w:marRight w:val="0"/>
                          <w:marTop w:val="0"/>
                          <w:marBottom w:val="0"/>
                          <w:divBdr>
                            <w:top w:val="none" w:sz="0" w:space="0" w:color="auto"/>
                            <w:left w:val="none" w:sz="0" w:space="0" w:color="auto"/>
                            <w:bottom w:val="none" w:sz="0" w:space="0" w:color="auto"/>
                            <w:right w:val="none" w:sz="0" w:space="0" w:color="auto"/>
                          </w:divBdr>
                          <w:divsChild>
                            <w:div w:id="1489394406">
                              <w:marLeft w:val="0"/>
                              <w:marRight w:val="0"/>
                              <w:marTop w:val="0"/>
                              <w:marBottom w:val="0"/>
                              <w:divBdr>
                                <w:top w:val="none" w:sz="0" w:space="0" w:color="auto"/>
                                <w:left w:val="none" w:sz="0" w:space="0" w:color="auto"/>
                                <w:bottom w:val="none" w:sz="0" w:space="0" w:color="auto"/>
                                <w:right w:val="none" w:sz="0" w:space="0" w:color="auto"/>
                              </w:divBdr>
                              <w:divsChild>
                                <w:div w:id="703602088">
                                  <w:marLeft w:val="0"/>
                                  <w:marRight w:val="0"/>
                                  <w:marTop w:val="0"/>
                                  <w:marBottom w:val="0"/>
                                  <w:divBdr>
                                    <w:top w:val="single" w:sz="4" w:space="0" w:color="F5F5F5"/>
                                    <w:left w:val="single" w:sz="4" w:space="0" w:color="F5F5F5"/>
                                    <w:bottom w:val="single" w:sz="4" w:space="0" w:color="F5F5F5"/>
                                    <w:right w:val="single" w:sz="4" w:space="0" w:color="F5F5F5"/>
                                  </w:divBdr>
                                  <w:divsChild>
                                    <w:div w:id="311905383">
                                      <w:marLeft w:val="0"/>
                                      <w:marRight w:val="0"/>
                                      <w:marTop w:val="0"/>
                                      <w:marBottom w:val="0"/>
                                      <w:divBdr>
                                        <w:top w:val="none" w:sz="0" w:space="0" w:color="auto"/>
                                        <w:left w:val="none" w:sz="0" w:space="0" w:color="auto"/>
                                        <w:bottom w:val="none" w:sz="0" w:space="0" w:color="auto"/>
                                        <w:right w:val="none" w:sz="0" w:space="0" w:color="auto"/>
                                      </w:divBdr>
                                      <w:divsChild>
                                        <w:div w:id="201641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823547">
      <w:bodyDiv w:val="1"/>
      <w:marLeft w:val="0"/>
      <w:marRight w:val="0"/>
      <w:marTop w:val="0"/>
      <w:marBottom w:val="0"/>
      <w:divBdr>
        <w:top w:val="none" w:sz="0" w:space="0" w:color="auto"/>
        <w:left w:val="none" w:sz="0" w:space="0" w:color="auto"/>
        <w:bottom w:val="none" w:sz="0" w:space="0" w:color="auto"/>
        <w:right w:val="none" w:sz="0" w:space="0" w:color="auto"/>
      </w:divBdr>
    </w:div>
    <w:div w:id="1373572394">
      <w:bodyDiv w:val="1"/>
      <w:marLeft w:val="0"/>
      <w:marRight w:val="0"/>
      <w:marTop w:val="0"/>
      <w:marBottom w:val="0"/>
      <w:divBdr>
        <w:top w:val="none" w:sz="0" w:space="0" w:color="auto"/>
        <w:left w:val="none" w:sz="0" w:space="0" w:color="auto"/>
        <w:bottom w:val="none" w:sz="0" w:space="0" w:color="auto"/>
        <w:right w:val="none" w:sz="0" w:space="0" w:color="auto"/>
      </w:divBdr>
    </w:div>
    <w:div w:id="1374497615">
      <w:bodyDiv w:val="1"/>
      <w:marLeft w:val="0"/>
      <w:marRight w:val="0"/>
      <w:marTop w:val="0"/>
      <w:marBottom w:val="0"/>
      <w:divBdr>
        <w:top w:val="none" w:sz="0" w:space="0" w:color="auto"/>
        <w:left w:val="none" w:sz="0" w:space="0" w:color="auto"/>
        <w:bottom w:val="none" w:sz="0" w:space="0" w:color="auto"/>
        <w:right w:val="none" w:sz="0" w:space="0" w:color="auto"/>
      </w:divBdr>
    </w:div>
    <w:div w:id="1405952570">
      <w:bodyDiv w:val="1"/>
      <w:marLeft w:val="0"/>
      <w:marRight w:val="0"/>
      <w:marTop w:val="0"/>
      <w:marBottom w:val="0"/>
      <w:divBdr>
        <w:top w:val="none" w:sz="0" w:space="0" w:color="auto"/>
        <w:left w:val="none" w:sz="0" w:space="0" w:color="auto"/>
        <w:bottom w:val="none" w:sz="0" w:space="0" w:color="auto"/>
        <w:right w:val="none" w:sz="0" w:space="0" w:color="auto"/>
      </w:divBdr>
    </w:div>
    <w:div w:id="1417288328">
      <w:bodyDiv w:val="1"/>
      <w:marLeft w:val="0"/>
      <w:marRight w:val="0"/>
      <w:marTop w:val="0"/>
      <w:marBottom w:val="0"/>
      <w:divBdr>
        <w:top w:val="none" w:sz="0" w:space="0" w:color="auto"/>
        <w:left w:val="none" w:sz="0" w:space="0" w:color="auto"/>
        <w:bottom w:val="none" w:sz="0" w:space="0" w:color="auto"/>
        <w:right w:val="none" w:sz="0" w:space="0" w:color="auto"/>
      </w:divBdr>
    </w:div>
    <w:div w:id="1461874270">
      <w:bodyDiv w:val="1"/>
      <w:marLeft w:val="0"/>
      <w:marRight w:val="0"/>
      <w:marTop w:val="0"/>
      <w:marBottom w:val="0"/>
      <w:divBdr>
        <w:top w:val="none" w:sz="0" w:space="0" w:color="auto"/>
        <w:left w:val="none" w:sz="0" w:space="0" w:color="auto"/>
        <w:bottom w:val="none" w:sz="0" w:space="0" w:color="auto"/>
        <w:right w:val="none" w:sz="0" w:space="0" w:color="auto"/>
      </w:divBdr>
      <w:divsChild>
        <w:div w:id="2088067251">
          <w:marLeft w:val="0"/>
          <w:marRight w:val="0"/>
          <w:marTop w:val="0"/>
          <w:marBottom w:val="0"/>
          <w:divBdr>
            <w:top w:val="none" w:sz="0" w:space="0" w:color="auto"/>
            <w:left w:val="none" w:sz="0" w:space="0" w:color="auto"/>
            <w:bottom w:val="none" w:sz="0" w:space="0" w:color="auto"/>
            <w:right w:val="none" w:sz="0" w:space="0" w:color="auto"/>
          </w:divBdr>
          <w:divsChild>
            <w:div w:id="123743115">
              <w:marLeft w:val="0"/>
              <w:marRight w:val="0"/>
              <w:marTop w:val="0"/>
              <w:marBottom w:val="0"/>
              <w:divBdr>
                <w:top w:val="none" w:sz="0" w:space="0" w:color="auto"/>
                <w:left w:val="none" w:sz="0" w:space="0" w:color="auto"/>
                <w:bottom w:val="none" w:sz="0" w:space="0" w:color="auto"/>
                <w:right w:val="none" w:sz="0" w:space="0" w:color="auto"/>
              </w:divBdr>
              <w:divsChild>
                <w:div w:id="1655524144">
                  <w:marLeft w:val="0"/>
                  <w:marRight w:val="0"/>
                  <w:marTop w:val="0"/>
                  <w:marBottom w:val="0"/>
                  <w:divBdr>
                    <w:top w:val="none" w:sz="0" w:space="0" w:color="auto"/>
                    <w:left w:val="none" w:sz="0" w:space="0" w:color="auto"/>
                    <w:bottom w:val="none" w:sz="0" w:space="0" w:color="auto"/>
                    <w:right w:val="none" w:sz="0" w:space="0" w:color="auto"/>
                  </w:divBdr>
                  <w:divsChild>
                    <w:div w:id="1010647217">
                      <w:marLeft w:val="0"/>
                      <w:marRight w:val="0"/>
                      <w:marTop w:val="0"/>
                      <w:marBottom w:val="0"/>
                      <w:divBdr>
                        <w:top w:val="none" w:sz="0" w:space="0" w:color="auto"/>
                        <w:left w:val="none" w:sz="0" w:space="0" w:color="auto"/>
                        <w:bottom w:val="none" w:sz="0" w:space="0" w:color="auto"/>
                        <w:right w:val="none" w:sz="0" w:space="0" w:color="auto"/>
                      </w:divBdr>
                      <w:divsChild>
                        <w:div w:id="1437673026">
                          <w:marLeft w:val="0"/>
                          <w:marRight w:val="0"/>
                          <w:marTop w:val="0"/>
                          <w:marBottom w:val="0"/>
                          <w:divBdr>
                            <w:top w:val="none" w:sz="0" w:space="0" w:color="auto"/>
                            <w:left w:val="none" w:sz="0" w:space="0" w:color="auto"/>
                            <w:bottom w:val="none" w:sz="0" w:space="0" w:color="auto"/>
                            <w:right w:val="none" w:sz="0" w:space="0" w:color="auto"/>
                          </w:divBdr>
                          <w:divsChild>
                            <w:div w:id="1655179870">
                              <w:marLeft w:val="0"/>
                              <w:marRight w:val="0"/>
                              <w:marTop w:val="0"/>
                              <w:marBottom w:val="0"/>
                              <w:divBdr>
                                <w:top w:val="none" w:sz="0" w:space="0" w:color="auto"/>
                                <w:left w:val="none" w:sz="0" w:space="0" w:color="auto"/>
                                <w:bottom w:val="none" w:sz="0" w:space="0" w:color="auto"/>
                                <w:right w:val="none" w:sz="0" w:space="0" w:color="auto"/>
                              </w:divBdr>
                              <w:divsChild>
                                <w:div w:id="2071079271">
                                  <w:marLeft w:val="0"/>
                                  <w:marRight w:val="0"/>
                                  <w:marTop w:val="0"/>
                                  <w:marBottom w:val="0"/>
                                  <w:divBdr>
                                    <w:top w:val="single" w:sz="4" w:space="0" w:color="F5F5F5"/>
                                    <w:left w:val="single" w:sz="4" w:space="0" w:color="F5F5F5"/>
                                    <w:bottom w:val="single" w:sz="4" w:space="0" w:color="F5F5F5"/>
                                    <w:right w:val="single" w:sz="4" w:space="0" w:color="F5F5F5"/>
                                  </w:divBdr>
                                  <w:divsChild>
                                    <w:div w:id="516311869">
                                      <w:marLeft w:val="0"/>
                                      <w:marRight w:val="0"/>
                                      <w:marTop w:val="0"/>
                                      <w:marBottom w:val="0"/>
                                      <w:divBdr>
                                        <w:top w:val="none" w:sz="0" w:space="0" w:color="auto"/>
                                        <w:left w:val="none" w:sz="0" w:space="0" w:color="auto"/>
                                        <w:bottom w:val="none" w:sz="0" w:space="0" w:color="auto"/>
                                        <w:right w:val="none" w:sz="0" w:space="0" w:color="auto"/>
                                      </w:divBdr>
                                      <w:divsChild>
                                        <w:div w:id="7446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199446">
      <w:bodyDiv w:val="1"/>
      <w:marLeft w:val="0"/>
      <w:marRight w:val="0"/>
      <w:marTop w:val="0"/>
      <w:marBottom w:val="0"/>
      <w:divBdr>
        <w:top w:val="none" w:sz="0" w:space="0" w:color="auto"/>
        <w:left w:val="none" w:sz="0" w:space="0" w:color="auto"/>
        <w:bottom w:val="none" w:sz="0" w:space="0" w:color="auto"/>
        <w:right w:val="none" w:sz="0" w:space="0" w:color="auto"/>
      </w:divBdr>
    </w:div>
    <w:div w:id="1466391906">
      <w:bodyDiv w:val="1"/>
      <w:marLeft w:val="0"/>
      <w:marRight w:val="0"/>
      <w:marTop w:val="0"/>
      <w:marBottom w:val="0"/>
      <w:divBdr>
        <w:top w:val="none" w:sz="0" w:space="0" w:color="auto"/>
        <w:left w:val="none" w:sz="0" w:space="0" w:color="auto"/>
        <w:bottom w:val="none" w:sz="0" w:space="0" w:color="auto"/>
        <w:right w:val="none" w:sz="0" w:space="0" w:color="auto"/>
      </w:divBdr>
    </w:div>
    <w:div w:id="1491019251">
      <w:bodyDiv w:val="1"/>
      <w:marLeft w:val="0"/>
      <w:marRight w:val="0"/>
      <w:marTop w:val="0"/>
      <w:marBottom w:val="0"/>
      <w:divBdr>
        <w:top w:val="none" w:sz="0" w:space="0" w:color="auto"/>
        <w:left w:val="none" w:sz="0" w:space="0" w:color="auto"/>
        <w:bottom w:val="none" w:sz="0" w:space="0" w:color="auto"/>
        <w:right w:val="none" w:sz="0" w:space="0" w:color="auto"/>
      </w:divBdr>
      <w:divsChild>
        <w:div w:id="850878149">
          <w:marLeft w:val="0"/>
          <w:marRight w:val="0"/>
          <w:marTop w:val="0"/>
          <w:marBottom w:val="0"/>
          <w:divBdr>
            <w:top w:val="none" w:sz="0" w:space="0" w:color="auto"/>
            <w:left w:val="none" w:sz="0" w:space="0" w:color="auto"/>
            <w:bottom w:val="none" w:sz="0" w:space="0" w:color="auto"/>
            <w:right w:val="none" w:sz="0" w:space="0" w:color="auto"/>
          </w:divBdr>
          <w:divsChild>
            <w:div w:id="472218901">
              <w:marLeft w:val="0"/>
              <w:marRight w:val="0"/>
              <w:marTop w:val="0"/>
              <w:marBottom w:val="0"/>
              <w:divBdr>
                <w:top w:val="none" w:sz="0" w:space="0" w:color="auto"/>
                <w:left w:val="none" w:sz="0" w:space="0" w:color="auto"/>
                <w:bottom w:val="none" w:sz="0" w:space="0" w:color="auto"/>
                <w:right w:val="none" w:sz="0" w:space="0" w:color="auto"/>
              </w:divBdr>
              <w:divsChild>
                <w:div w:id="10993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565303">
      <w:bodyDiv w:val="1"/>
      <w:marLeft w:val="0"/>
      <w:marRight w:val="0"/>
      <w:marTop w:val="0"/>
      <w:marBottom w:val="0"/>
      <w:divBdr>
        <w:top w:val="none" w:sz="0" w:space="0" w:color="auto"/>
        <w:left w:val="none" w:sz="0" w:space="0" w:color="auto"/>
        <w:bottom w:val="none" w:sz="0" w:space="0" w:color="auto"/>
        <w:right w:val="none" w:sz="0" w:space="0" w:color="auto"/>
      </w:divBdr>
    </w:div>
    <w:div w:id="1536502358">
      <w:bodyDiv w:val="1"/>
      <w:marLeft w:val="0"/>
      <w:marRight w:val="0"/>
      <w:marTop w:val="0"/>
      <w:marBottom w:val="0"/>
      <w:divBdr>
        <w:top w:val="none" w:sz="0" w:space="0" w:color="auto"/>
        <w:left w:val="none" w:sz="0" w:space="0" w:color="auto"/>
        <w:bottom w:val="none" w:sz="0" w:space="0" w:color="auto"/>
        <w:right w:val="none" w:sz="0" w:space="0" w:color="auto"/>
      </w:divBdr>
    </w:div>
    <w:div w:id="1551720845">
      <w:bodyDiv w:val="1"/>
      <w:marLeft w:val="0"/>
      <w:marRight w:val="0"/>
      <w:marTop w:val="0"/>
      <w:marBottom w:val="0"/>
      <w:divBdr>
        <w:top w:val="none" w:sz="0" w:space="0" w:color="auto"/>
        <w:left w:val="none" w:sz="0" w:space="0" w:color="auto"/>
        <w:bottom w:val="none" w:sz="0" w:space="0" w:color="auto"/>
        <w:right w:val="none" w:sz="0" w:space="0" w:color="auto"/>
      </w:divBdr>
    </w:div>
    <w:div w:id="1555119344">
      <w:bodyDiv w:val="1"/>
      <w:marLeft w:val="0"/>
      <w:marRight w:val="0"/>
      <w:marTop w:val="0"/>
      <w:marBottom w:val="0"/>
      <w:divBdr>
        <w:top w:val="none" w:sz="0" w:space="0" w:color="auto"/>
        <w:left w:val="none" w:sz="0" w:space="0" w:color="auto"/>
        <w:bottom w:val="none" w:sz="0" w:space="0" w:color="auto"/>
        <w:right w:val="none" w:sz="0" w:space="0" w:color="auto"/>
      </w:divBdr>
    </w:div>
    <w:div w:id="1582329979">
      <w:bodyDiv w:val="1"/>
      <w:marLeft w:val="0"/>
      <w:marRight w:val="0"/>
      <w:marTop w:val="0"/>
      <w:marBottom w:val="0"/>
      <w:divBdr>
        <w:top w:val="none" w:sz="0" w:space="0" w:color="auto"/>
        <w:left w:val="none" w:sz="0" w:space="0" w:color="auto"/>
        <w:bottom w:val="none" w:sz="0" w:space="0" w:color="auto"/>
        <w:right w:val="none" w:sz="0" w:space="0" w:color="auto"/>
      </w:divBdr>
    </w:div>
    <w:div w:id="1601838276">
      <w:bodyDiv w:val="1"/>
      <w:marLeft w:val="0"/>
      <w:marRight w:val="0"/>
      <w:marTop w:val="0"/>
      <w:marBottom w:val="0"/>
      <w:divBdr>
        <w:top w:val="none" w:sz="0" w:space="0" w:color="auto"/>
        <w:left w:val="none" w:sz="0" w:space="0" w:color="auto"/>
        <w:bottom w:val="none" w:sz="0" w:space="0" w:color="auto"/>
        <w:right w:val="none" w:sz="0" w:space="0" w:color="auto"/>
      </w:divBdr>
    </w:div>
    <w:div w:id="1614939044">
      <w:bodyDiv w:val="1"/>
      <w:marLeft w:val="0"/>
      <w:marRight w:val="0"/>
      <w:marTop w:val="0"/>
      <w:marBottom w:val="0"/>
      <w:divBdr>
        <w:top w:val="none" w:sz="0" w:space="0" w:color="auto"/>
        <w:left w:val="none" w:sz="0" w:space="0" w:color="auto"/>
        <w:bottom w:val="none" w:sz="0" w:space="0" w:color="auto"/>
        <w:right w:val="none" w:sz="0" w:space="0" w:color="auto"/>
      </w:divBdr>
    </w:div>
    <w:div w:id="1616206533">
      <w:bodyDiv w:val="1"/>
      <w:marLeft w:val="0"/>
      <w:marRight w:val="0"/>
      <w:marTop w:val="0"/>
      <w:marBottom w:val="0"/>
      <w:divBdr>
        <w:top w:val="none" w:sz="0" w:space="0" w:color="auto"/>
        <w:left w:val="none" w:sz="0" w:space="0" w:color="auto"/>
        <w:bottom w:val="none" w:sz="0" w:space="0" w:color="auto"/>
        <w:right w:val="none" w:sz="0" w:space="0" w:color="auto"/>
      </w:divBdr>
    </w:div>
    <w:div w:id="1692953272">
      <w:bodyDiv w:val="1"/>
      <w:marLeft w:val="0"/>
      <w:marRight w:val="0"/>
      <w:marTop w:val="0"/>
      <w:marBottom w:val="0"/>
      <w:divBdr>
        <w:top w:val="none" w:sz="0" w:space="0" w:color="auto"/>
        <w:left w:val="none" w:sz="0" w:space="0" w:color="auto"/>
        <w:bottom w:val="none" w:sz="0" w:space="0" w:color="auto"/>
        <w:right w:val="none" w:sz="0" w:space="0" w:color="auto"/>
      </w:divBdr>
    </w:div>
    <w:div w:id="1719818149">
      <w:bodyDiv w:val="1"/>
      <w:marLeft w:val="0"/>
      <w:marRight w:val="0"/>
      <w:marTop w:val="0"/>
      <w:marBottom w:val="0"/>
      <w:divBdr>
        <w:top w:val="none" w:sz="0" w:space="0" w:color="auto"/>
        <w:left w:val="none" w:sz="0" w:space="0" w:color="auto"/>
        <w:bottom w:val="none" w:sz="0" w:space="0" w:color="auto"/>
        <w:right w:val="none" w:sz="0" w:space="0" w:color="auto"/>
      </w:divBdr>
    </w:div>
    <w:div w:id="1734498114">
      <w:bodyDiv w:val="1"/>
      <w:marLeft w:val="0"/>
      <w:marRight w:val="0"/>
      <w:marTop w:val="0"/>
      <w:marBottom w:val="0"/>
      <w:divBdr>
        <w:top w:val="none" w:sz="0" w:space="0" w:color="auto"/>
        <w:left w:val="none" w:sz="0" w:space="0" w:color="auto"/>
        <w:bottom w:val="none" w:sz="0" w:space="0" w:color="auto"/>
        <w:right w:val="none" w:sz="0" w:space="0" w:color="auto"/>
      </w:divBdr>
      <w:divsChild>
        <w:div w:id="1109663639">
          <w:marLeft w:val="0"/>
          <w:marRight w:val="0"/>
          <w:marTop w:val="0"/>
          <w:marBottom w:val="0"/>
          <w:divBdr>
            <w:top w:val="none" w:sz="0" w:space="0" w:color="auto"/>
            <w:left w:val="none" w:sz="0" w:space="0" w:color="auto"/>
            <w:bottom w:val="none" w:sz="0" w:space="0" w:color="auto"/>
            <w:right w:val="none" w:sz="0" w:space="0" w:color="auto"/>
          </w:divBdr>
          <w:divsChild>
            <w:div w:id="96340697">
              <w:marLeft w:val="0"/>
              <w:marRight w:val="0"/>
              <w:marTop w:val="0"/>
              <w:marBottom w:val="0"/>
              <w:divBdr>
                <w:top w:val="none" w:sz="0" w:space="0" w:color="auto"/>
                <w:left w:val="none" w:sz="0" w:space="0" w:color="auto"/>
                <w:bottom w:val="none" w:sz="0" w:space="0" w:color="auto"/>
                <w:right w:val="none" w:sz="0" w:space="0" w:color="auto"/>
              </w:divBdr>
              <w:divsChild>
                <w:div w:id="1406563610">
                  <w:marLeft w:val="0"/>
                  <w:marRight w:val="0"/>
                  <w:marTop w:val="0"/>
                  <w:marBottom w:val="0"/>
                  <w:divBdr>
                    <w:top w:val="none" w:sz="0" w:space="0" w:color="auto"/>
                    <w:left w:val="none" w:sz="0" w:space="0" w:color="auto"/>
                    <w:bottom w:val="none" w:sz="0" w:space="0" w:color="auto"/>
                    <w:right w:val="none" w:sz="0" w:space="0" w:color="auto"/>
                  </w:divBdr>
                  <w:divsChild>
                    <w:div w:id="1794907027">
                      <w:marLeft w:val="0"/>
                      <w:marRight w:val="0"/>
                      <w:marTop w:val="0"/>
                      <w:marBottom w:val="0"/>
                      <w:divBdr>
                        <w:top w:val="none" w:sz="0" w:space="0" w:color="auto"/>
                        <w:left w:val="none" w:sz="0" w:space="0" w:color="auto"/>
                        <w:bottom w:val="none" w:sz="0" w:space="0" w:color="auto"/>
                        <w:right w:val="none" w:sz="0" w:space="0" w:color="auto"/>
                      </w:divBdr>
                      <w:divsChild>
                        <w:div w:id="1013261971">
                          <w:marLeft w:val="0"/>
                          <w:marRight w:val="0"/>
                          <w:marTop w:val="0"/>
                          <w:marBottom w:val="0"/>
                          <w:divBdr>
                            <w:top w:val="none" w:sz="0" w:space="0" w:color="auto"/>
                            <w:left w:val="none" w:sz="0" w:space="0" w:color="auto"/>
                            <w:bottom w:val="none" w:sz="0" w:space="0" w:color="auto"/>
                            <w:right w:val="none" w:sz="0" w:space="0" w:color="auto"/>
                          </w:divBdr>
                          <w:divsChild>
                            <w:div w:id="703016091">
                              <w:marLeft w:val="0"/>
                              <w:marRight w:val="0"/>
                              <w:marTop w:val="0"/>
                              <w:marBottom w:val="0"/>
                              <w:divBdr>
                                <w:top w:val="none" w:sz="0" w:space="0" w:color="auto"/>
                                <w:left w:val="none" w:sz="0" w:space="0" w:color="auto"/>
                                <w:bottom w:val="none" w:sz="0" w:space="0" w:color="auto"/>
                                <w:right w:val="none" w:sz="0" w:space="0" w:color="auto"/>
                              </w:divBdr>
                              <w:divsChild>
                                <w:div w:id="1276407410">
                                  <w:marLeft w:val="0"/>
                                  <w:marRight w:val="0"/>
                                  <w:marTop w:val="0"/>
                                  <w:marBottom w:val="0"/>
                                  <w:divBdr>
                                    <w:top w:val="single" w:sz="6" w:space="0" w:color="F5F5F5"/>
                                    <w:left w:val="single" w:sz="6" w:space="0" w:color="F5F5F5"/>
                                    <w:bottom w:val="single" w:sz="6" w:space="0" w:color="F5F5F5"/>
                                    <w:right w:val="single" w:sz="6" w:space="0" w:color="F5F5F5"/>
                                  </w:divBdr>
                                  <w:divsChild>
                                    <w:div w:id="1747454124">
                                      <w:marLeft w:val="0"/>
                                      <w:marRight w:val="0"/>
                                      <w:marTop w:val="0"/>
                                      <w:marBottom w:val="0"/>
                                      <w:divBdr>
                                        <w:top w:val="none" w:sz="0" w:space="0" w:color="auto"/>
                                        <w:left w:val="none" w:sz="0" w:space="0" w:color="auto"/>
                                        <w:bottom w:val="none" w:sz="0" w:space="0" w:color="auto"/>
                                        <w:right w:val="none" w:sz="0" w:space="0" w:color="auto"/>
                                      </w:divBdr>
                                      <w:divsChild>
                                        <w:div w:id="131926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5641988">
      <w:bodyDiv w:val="1"/>
      <w:marLeft w:val="0"/>
      <w:marRight w:val="0"/>
      <w:marTop w:val="0"/>
      <w:marBottom w:val="0"/>
      <w:divBdr>
        <w:top w:val="none" w:sz="0" w:space="0" w:color="auto"/>
        <w:left w:val="none" w:sz="0" w:space="0" w:color="auto"/>
        <w:bottom w:val="none" w:sz="0" w:space="0" w:color="auto"/>
        <w:right w:val="none" w:sz="0" w:space="0" w:color="auto"/>
      </w:divBdr>
    </w:div>
    <w:div w:id="1766613751">
      <w:bodyDiv w:val="1"/>
      <w:marLeft w:val="0"/>
      <w:marRight w:val="0"/>
      <w:marTop w:val="0"/>
      <w:marBottom w:val="0"/>
      <w:divBdr>
        <w:top w:val="none" w:sz="0" w:space="0" w:color="auto"/>
        <w:left w:val="none" w:sz="0" w:space="0" w:color="auto"/>
        <w:bottom w:val="none" w:sz="0" w:space="0" w:color="auto"/>
        <w:right w:val="none" w:sz="0" w:space="0" w:color="auto"/>
      </w:divBdr>
    </w:div>
    <w:div w:id="1778745323">
      <w:bodyDiv w:val="1"/>
      <w:marLeft w:val="0"/>
      <w:marRight w:val="0"/>
      <w:marTop w:val="0"/>
      <w:marBottom w:val="0"/>
      <w:divBdr>
        <w:top w:val="none" w:sz="0" w:space="0" w:color="auto"/>
        <w:left w:val="none" w:sz="0" w:space="0" w:color="auto"/>
        <w:bottom w:val="none" w:sz="0" w:space="0" w:color="auto"/>
        <w:right w:val="none" w:sz="0" w:space="0" w:color="auto"/>
      </w:divBdr>
    </w:div>
    <w:div w:id="1866366083">
      <w:bodyDiv w:val="1"/>
      <w:marLeft w:val="0"/>
      <w:marRight w:val="0"/>
      <w:marTop w:val="0"/>
      <w:marBottom w:val="0"/>
      <w:divBdr>
        <w:top w:val="none" w:sz="0" w:space="0" w:color="auto"/>
        <w:left w:val="none" w:sz="0" w:space="0" w:color="auto"/>
        <w:bottom w:val="none" w:sz="0" w:space="0" w:color="auto"/>
        <w:right w:val="none" w:sz="0" w:space="0" w:color="auto"/>
      </w:divBdr>
    </w:div>
    <w:div w:id="1904947479">
      <w:bodyDiv w:val="1"/>
      <w:marLeft w:val="0"/>
      <w:marRight w:val="0"/>
      <w:marTop w:val="0"/>
      <w:marBottom w:val="0"/>
      <w:divBdr>
        <w:top w:val="none" w:sz="0" w:space="0" w:color="auto"/>
        <w:left w:val="none" w:sz="0" w:space="0" w:color="auto"/>
        <w:bottom w:val="none" w:sz="0" w:space="0" w:color="auto"/>
        <w:right w:val="none" w:sz="0" w:space="0" w:color="auto"/>
      </w:divBdr>
    </w:div>
    <w:div w:id="1926374827">
      <w:bodyDiv w:val="1"/>
      <w:marLeft w:val="0"/>
      <w:marRight w:val="0"/>
      <w:marTop w:val="0"/>
      <w:marBottom w:val="0"/>
      <w:divBdr>
        <w:top w:val="none" w:sz="0" w:space="0" w:color="auto"/>
        <w:left w:val="none" w:sz="0" w:space="0" w:color="auto"/>
        <w:bottom w:val="none" w:sz="0" w:space="0" w:color="auto"/>
        <w:right w:val="none" w:sz="0" w:space="0" w:color="auto"/>
      </w:divBdr>
      <w:divsChild>
        <w:div w:id="1753162380">
          <w:marLeft w:val="0"/>
          <w:marRight w:val="0"/>
          <w:marTop w:val="0"/>
          <w:marBottom w:val="0"/>
          <w:divBdr>
            <w:top w:val="none" w:sz="0" w:space="0" w:color="auto"/>
            <w:left w:val="none" w:sz="0" w:space="0" w:color="auto"/>
            <w:bottom w:val="none" w:sz="0" w:space="0" w:color="auto"/>
            <w:right w:val="none" w:sz="0" w:space="0" w:color="auto"/>
          </w:divBdr>
          <w:divsChild>
            <w:div w:id="1121000593">
              <w:marLeft w:val="0"/>
              <w:marRight w:val="0"/>
              <w:marTop w:val="0"/>
              <w:marBottom w:val="0"/>
              <w:divBdr>
                <w:top w:val="none" w:sz="0" w:space="0" w:color="auto"/>
                <w:left w:val="none" w:sz="0" w:space="0" w:color="auto"/>
                <w:bottom w:val="none" w:sz="0" w:space="0" w:color="auto"/>
                <w:right w:val="none" w:sz="0" w:space="0" w:color="auto"/>
              </w:divBdr>
              <w:divsChild>
                <w:div w:id="2078623610">
                  <w:marLeft w:val="0"/>
                  <w:marRight w:val="0"/>
                  <w:marTop w:val="0"/>
                  <w:marBottom w:val="0"/>
                  <w:divBdr>
                    <w:top w:val="none" w:sz="0" w:space="0" w:color="auto"/>
                    <w:left w:val="none" w:sz="0" w:space="0" w:color="auto"/>
                    <w:bottom w:val="none" w:sz="0" w:space="0" w:color="auto"/>
                    <w:right w:val="none" w:sz="0" w:space="0" w:color="auto"/>
                  </w:divBdr>
                  <w:divsChild>
                    <w:div w:id="1536312715">
                      <w:marLeft w:val="0"/>
                      <w:marRight w:val="0"/>
                      <w:marTop w:val="0"/>
                      <w:marBottom w:val="0"/>
                      <w:divBdr>
                        <w:top w:val="none" w:sz="0" w:space="0" w:color="auto"/>
                        <w:left w:val="none" w:sz="0" w:space="0" w:color="auto"/>
                        <w:bottom w:val="none" w:sz="0" w:space="0" w:color="auto"/>
                        <w:right w:val="none" w:sz="0" w:space="0" w:color="auto"/>
                      </w:divBdr>
                      <w:divsChild>
                        <w:div w:id="241835733">
                          <w:marLeft w:val="0"/>
                          <w:marRight w:val="0"/>
                          <w:marTop w:val="0"/>
                          <w:marBottom w:val="0"/>
                          <w:divBdr>
                            <w:top w:val="none" w:sz="0" w:space="0" w:color="auto"/>
                            <w:left w:val="none" w:sz="0" w:space="0" w:color="auto"/>
                            <w:bottom w:val="none" w:sz="0" w:space="0" w:color="auto"/>
                            <w:right w:val="none" w:sz="0" w:space="0" w:color="auto"/>
                          </w:divBdr>
                          <w:divsChild>
                            <w:div w:id="582765710">
                              <w:marLeft w:val="0"/>
                              <w:marRight w:val="0"/>
                              <w:marTop w:val="0"/>
                              <w:marBottom w:val="0"/>
                              <w:divBdr>
                                <w:top w:val="none" w:sz="0" w:space="0" w:color="auto"/>
                                <w:left w:val="none" w:sz="0" w:space="0" w:color="auto"/>
                                <w:bottom w:val="none" w:sz="0" w:space="0" w:color="auto"/>
                                <w:right w:val="none" w:sz="0" w:space="0" w:color="auto"/>
                              </w:divBdr>
                              <w:divsChild>
                                <w:div w:id="2066679743">
                                  <w:marLeft w:val="0"/>
                                  <w:marRight w:val="0"/>
                                  <w:marTop w:val="0"/>
                                  <w:marBottom w:val="0"/>
                                  <w:divBdr>
                                    <w:top w:val="single" w:sz="4" w:space="0" w:color="F5F5F5"/>
                                    <w:left w:val="single" w:sz="4" w:space="0" w:color="F5F5F5"/>
                                    <w:bottom w:val="single" w:sz="4" w:space="0" w:color="F5F5F5"/>
                                    <w:right w:val="single" w:sz="4" w:space="0" w:color="F5F5F5"/>
                                  </w:divBdr>
                                  <w:divsChild>
                                    <w:div w:id="1959532238">
                                      <w:marLeft w:val="0"/>
                                      <w:marRight w:val="0"/>
                                      <w:marTop w:val="0"/>
                                      <w:marBottom w:val="0"/>
                                      <w:divBdr>
                                        <w:top w:val="none" w:sz="0" w:space="0" w:color="auto"/>
                                        <w:left w:val="none" w:sz="0" w:space="0" w:color="auto"/>
                                        <w:bottom w:val="none" w:sz="0" w:space="0" w:color="auto"/>
                                        <w:right w:val="none" w:sz="0" w:space="0" w:color="auto"/>
                                      </w:divBdr>
                                      <w:divsChild>
                                        <w:div w:id="98658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7713801">
      <w:bodyDiv w:val="1"/>
      <w:marLeft w:val="0"/>
      <w:marRight w:val="0"/>
      <w:marTop w:val="0"/>
      <w:marBottom w:val="0"/>
      <w:divBdr>
        <w:top w:val="none" w:sz="0" w:space="0" w:color="auto"/>
        <w:left w:val="none" w:sz="0" w:space="0" w:color="auto"/>
        <w:bottom w:val="none" w:sz="0" w:space="0" w:color="auto"/>
        <w:right w:val="none" w:sz="0" w:space="0" w:color="auto"/>
      </w:divBdr>
    </w:div>
    <w:div w:id="1970746745">
      <w:bodyDiv w:val="1"/>
      <w:marLeft w:val="0"/>
      <w:marRight w:val="0"/>
      <w:marTop w:val="0"/>
      <w:marBottom w:val="0"/>
      <w:divBdr>
        <w:top w:val="none" w:sz="0" w:space="0" w:color="auto"/>
        <w:left w:val="none" w:sz="0" w:space="0" w:color="auto"/>
        <w:bottom w:val="none" w:sz="0" w:space="0" w:color="auto"/>
        <w:right w:val="none" w:sz="0" w:space="0" w:color="auto"/>
      </w:divBdr>
    </w:div>
    <w:div w:id="1975913196">
      <w:bodyDiv w:val="1"/>
      <w:marLeft w:val="0"/>
      <w:marRight w:val="0"/>
      <w:marTop w:val="0"/>
      <w:marBottom w:val="0"/>
      <w:divBdr>
        <w:top w:val="none" w:sz="0" w:space="0" w:color="auto"/>
        <w:left w:val="none" w:sz="0" w:space="0" w:color="auto"/>
        <w:bottom w:val="none" w:sz="0" w:space="0" w:color="auto"/>
        <w:right w:val="none" w:sz="0" w:space="0" w:color="auto"/>
      </w:divBdr>
    </w:div>
    <w:div w:id="2016031977">
      <w:bodyDiv w:val="1"/>
      <w:marLeft w:val="0"/>
      <w:marRight w:val="0"/>
      <w:marTop w:val="0"/>
      <w:marBottom w:val="0"/>
      <w:divBdr>
        <w:top w:val="none" w:sz="0" w:space="0" w:color="auto"/>
        <w:left w:val="none" w:sz="0" w:space="0" w:color="auto"/>
        <w:bottom w:val="none" w:sz="0" w:space="0" w:color="auto"/>
        <w:right w:val="none" w:sz="0" w:space="0" w:color="auto"/>
      </w:divBdr>
    </w:div>
    <w:div w:id="2018850740">
      <w:bodyDiv w:val="1"/>
      <w:marLeft w:val="0"/>
      <w:marRight w:val="0"/>
      <w:marTop w:val="0"/>
      <w:marBottom w:val="0"/>
      <w:divBdr>
        <w:top w:val="none" w:sz="0" w:space="0" w:color="auto"/>
        <w:left w:val="none" w:sz="0" w:space="0" w:color="auto"/>
        <w:bottom w:val="none" w:sz="0" w:space="0" w:color="auto"/>
        <w:right w:val="none" w:sz="0" w:space="0" w:color="auto"/>
      </w:divBdr>
    </w:div>
    <w:div w:id="2021394464">
      <w:bodyDiv w:val="1"/>
      <w:marLeft w:val="0"/>
      <w:marRight w:val="0"/>
      <w:marTop w:val="0"/>
      <w:marBottom w:val="0"/>
      <w:divBdr>
        <w:top w:val="none" w:sz="0" w:space="0" w:color="auto"/>
        <w:left w:val="none" w:sz="0" w:space="0" w:color="auto"/>
        <w:bottom w:val="none" w:sz="0" w:space="0" w:color="auto"/>
        <w:right w:val="none" w:sz="0" w:space="0" w:color="auto"/>
      </w:divBdr>
    </w:div>
    <w:div w:id="2058434326">
      <w:bodyDiv w:val="1"/>
      <w:marLeft w:val="0"/>
      <w:marRight w:val="0"/>
      <w:marTop w:val="0"/>
      <w:marBottom w:val="0"/>
      <w:divBdr>
        <w:top w:val="none" w:sz="0" w:space="0" w:color="auto"/>
        <w:left w:val="none" w:sz="0" w:space="0" w:color="auto"/>
        <w:bottom w:val="none" w:sz="0" w:space="0" w:color="auto"/>
        <w:right w:val="none" w:sz="0" w:space="0" w:color="auto"/>
      </w:divBdr>
    </w:div>
    <w:div w:id="2066100930">
      <w:bodyDiv w:val="1"/>
      <w:marLeft w:val="0"/>
      <w:marRight w:val="0"/>
      <w:marTop w:val="0"/>
      <w:marBottom w:val="0"/>
      <w:divBdr>
        <w:top w:val="none" w:sz="0" w:space="0" w:color="auto"/>
        <w:left w:val="none" w:sz="0" w:space="0" w:color="auto"/>
        <w:bottom w:val="none" w:sz="0" w:space="0" w:color="auto"/>
        <w:right w:val="none" w:sz="0" w:space="0" w:color="auto"/>
      </w:divBdr>
    </w:div>
    <w:div w:id="2107727521">
      <w:bodyDiv w:val="1"/>
      <w:marLeft w:val="0"/>
      <w:marRight w:val="0"/>
      <w:marTop w:val="0"/>
      <w:marBottom w:val="0"/>
      <w:divBdr>
        <w:top w:val="none" w:sz="0" w:space="0" w:color="auto"/>
        <w:left w:val="none" w:sz="0" w:space="0" w:color="auto"/>
        <w:bottom w:val="none" w:sz="0" w:space="0" w:color="auto"/>
        <w:right w:val="none" w:sz="0" w:space="0" w:color="auto"/>
      </w:divBdr>
    </w:div>
    <w:div w:id="2111923857">
      <w:bodyDiv w:val="1"/>
      <w:marLeft w:val="0"/>
      <w:marRight w:val="0"/>
      <w:marTop w:val="0"/>
      <w:marBottom w:val="0"/>
      <w:divBdr>
        <w:top w:val="none" w:sz="0" w:space="0" w:color="auto"/>
        <w:left w:val="none" w:sz="0" w:space="0" w:color="auto"/>
        <w:bottom w:val="none" w:sz="0" w:space="0" w:color="auto"/>
        <w:right w:val="none" w:sz="0" w:space="0" w:color="auto"/>
      </w:divBdr>
    </w:div>
    <w:div w:id="21344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emf"/><Relationship Id="rId21" Type="http://schemas.openxmlformats.org/officeDocument/2006/relationships/image" Target="media/image6.emf"/><Relationship Id="rId42" Type="http://schemas.openxmlformats.org/officeDocument/2006/relationships/package" Target="embeddings/_________Microsoft_Word14.docx"/><Relationship Id="rId63" Type="http://schemas.openxmlformats.org/officeDocument/2006/relationships/image" Target="media/image27.emf"/><Relationship Id="rId84" Type="http://schemas.openxmlformats.org/officeDocument/2006/relationships/package" Target="embeddings/_________Microsoft_Word35.docx"/><Relationship Id="rId138" Type="http://schemas.openxmlformats.org/officeDocument/2006/relationships/package" Target="embeddings/_________Microsoft_Word62.docx"/><Relationship Id="rId159" Type="http://schemas.openxmlformats.org/officeDocument/2006/relationships/image" Target="media/image75.emf"/><Relationship Id="rId170" Type="http://schemas.openxmlformats.org/officeDocument/2006/relationships/package" Target="embeddings/_________Microsoft_Word78.docx"/><Relationship Id="rId191" Type="http://schemas.openxmlformats.org/officeDocument/2006/relationships/image" Target="media/image91.emf"/><Relationship Id="rId107" Type="http://schemas.openxmlformats.org/officeDocument/2006/relationships/image" Target="media/image49.emf"/><Relationship Id="rId11" Type="http://schemas.openxmlformats.org/officeDocument/2006/relationships/hyperlink" Target="consultantplus://offline/ref=5FCFF1A2A01C426BFA14D8C22BD242516EA30930A3B3A4644701EBC1109C98449C894F178FY7c3G" TargetMode="External"/><Relationship Id="rId32" Type="http://schemas.openxmlformats.org/officeDocument/2006/relationships/package" Target="embeddings/_________Microsoft_Word9.docx"/><Relationship Id="rId53" Type="http://schemas.openxmlformats.org/officeDocument/2006/relationships/image" Target="media/image22.emf"/><Relationship Id="rId74" Type="http://schemas.openxmlformats.org/officeDocument/2006/relationships/package" Target="embeddings/_________Microsoft_Word30.docx"/><Relationship Id="rId128" Type="http://schemas.openxmlformats.org/officeDocument/2006/relationships/package" Target="embeddings/_________Microsoft_Word57.docx"/><Relationship Id="rId149" Type="http://schemas.openxmlformats.org/officeDocument/2006/relationships/image" Target="media/image70.emf"/><Relationship Id="rId5" Type="http://schemas.openxmlformats.org/officeDocument/2006/relationships/webSettings" Target="webSettings.xml"/><Relationship Id="rId95" Type="http://schemas.openxmlformats.org/officeDocument/2006/relationships/image" Target="media/image43.emf"/><Relationship Id="rId160" Type="http://schemas.openxmlformats.org/officeDocument/2006/relationships/package" Target="embeddings/_________Microsoft_Word73.docx"/><Relationship Id="rId181" Type="http://schemas.openxmlformats.org/officeDocument/2006/relationships/image" Target="media/image86.emf"/><Relationship Id="rId22" Type="http://schemas.openxmlformats.org/officeDocument/2006/relationships/package" Target="embeddings/_________Microsoft_Word4.docx"/><Relationship Id="rId43" Type="http://schemas.openxmlformats.org/officeDocument/2006/relationships/image" Target="media/image17.emf"/><Relationship Id="rId64" Type="http://schemas.openxmlformats.org/officeDocument/2006/relationships/package" Target="embeddings/_________Microsoft_Word25.docx"/><Relationship Id="rId118" Type="http://schemas.openxmlformats.org/officeDocument/2006/relationships/package" Target="embeddings/_________Microsoft_Word52.docx"/><Relationship Id="rId139" Type="http://schemas.openxmlformats.org/officeDocument/2006/relationships/image" Target="media/image65.emf"/><Relationship Id="rId85" Type="http://schemas.openxmlformats.org/officeDocument/2006/relationships/image" Target="media/image38.emf"/><Relationship Id="rId150" Type="http://schemas.openxmlformats.org/officeDocument/2006/relationships/package" Target="embeddings/_________Microsoft_Word68.docx"/><Relationship Id="rId171" Type="http://schemas.openxmlformats.org/officeDocument/2006/relationships/image" Target="media/image81.emf"/><Relationship Id="rId192" Type="http://schemas.openxmlformats.org/officeDocument/2006/relationships/package" Target="embeddings/_________Microsoft_Word89.docx"/><Relationship Id="rId12" Type="http://schemas.openxmlformats.org/officeDocument/2006/relationships/hyperlink" Target="consultantplus://offline/ref=1B416CEF067188032420E8375944E95BB3AA8CE726CD6827E18E307C2A24551D29EBE946F4gAb2M" TargetMode="External"/><Relationship Id="rId33" Type="http://schemas.openxmlformats.org/officeDocument/2006/relationships/image" Target="media/image12.emf"/><Relationship Id="rId108" Type="http://schemas.openxmlformats.org/officeDocument/2006/relationships/package" Target="embeddings/_________Microsoft_Word47.docx"/><Relationship Id="rId129" Type="http://schemas.openxmlformats.org/officeDocument/2006/relationships/image" Target="media/image60.emf"/><Relationship Id="rId54" Type="http://schemas.openxmlformats.org/officeDocument/2006/relationships/package" Target="embeddings/_________Microsoft_Word20.docx"/><Relationship Id="rId75" Type="http://schemas.openxmlformats.org/officeDocument/2006/relationships/image" Target="media/image33.emf"/><Relationship Id="rId96" Type="http://schemas.openxmlformats.org/officeDocument/2006/relationships/package" Target="embeddings/_________Microsoft_Word41.docx"/><Relationship Id="rId140" Type="http://schemas.openxmlformats.org/officeDocument/2006/relationships/package" Target="embeddings/_________Microsoft_Word63.docx"/><Relationship Id="rId161" Type="http://schemas.openxmlformats.org/officeDocument/2006/relationships/image" Target="media/image76.emf"/><Relationship Id="rId182" Type="http://schemas.openxmlformats.org/officeDocument/2006/relationships/package" Target="embeddings/_________Microsoft_Word84.docx"/><Relationship Id="rId6" Type="http://schemas.openxmlformats.org/officeDocument/2006/relationships/footnotes" Target="footnotes.xml"/><Relationship Id="rId23" Type="http://schemas.openxmlformats.org/officeDocument/2006/relationships/image" Target="media/image7.emf"/><Relationship Id="rId119" Type="http://schemas.openxmlformats.org/officeDocument/2006/relationships/image" Target="media/image55.emf"/><Relationship Id="rId44" Type="http://schemas.openxmlformats.org/officeDocument/2006/relationships/package" Target="embeddings/_________Microsoft_Word15.docx"/><Relationship Id="rId65" Type="http://schemas.openxmlformats.org/officeDocument/2006/relationships/image" Target="media/image28.emf"/><Relationship Id="rId86" Type="http://schemas.openxmlformats.org/officeDocument/2006/relationships/package" Target="embeddings/_________Microsoft_Word36.docx"/><Relationship Id="rId130" Type="http://schemas.openxmlformats.org/officeDocument/2006/relationships/package" Target="embeddings/_________Microsoft_Word58.docx"/><Relationship Id="rId151" Type="http://schemas.openxmlformats.org/officeDocument/2006/relationships/image" Target="media/image71.emf"/><Relationship Id="rId172" Type="http://schemas.openxmlformats.org/officeDocument/2006/relationships/package" Target="embeddings/_________Microsoft_Word79.docx"/><Relationship Id="rId193" Type="http://schemas.openxmlformats.org/officeDocument/2006/relationships/image" Target="media/image92.emf"/><Relationship Id="rId13" Type="http://schemas.openxmlformats.org/officeDocument/2006/relationships/image" Target="media/image2.emf"/><Relationship Id="rId109" Type="http://schemas.openxmlformats.org/officeDocument/2006/relationships/image" Target="media/image50.emf"/><Relationship Id="rId34" Type="http://schemas.openxmlformats.org/officeDocument/2006/relationships/package" Target="embeddings/_________Microsoft_Word10.docx"/><Relationship Id="rId55" Type="http://schemas.openxmlformats.org/officeDocument/2006/relationships/image" Target="media/image23.emf"/><Relationship Id="rId76" Type="http://schemas.openxmlformats.org/officeDocument/2006/relationships/package" Target="embeddings/_________Microsoft_Word31.docx"/><Relationship Id="rId97" Type="http://schemas.openxmlformats.org/officeDocument/2006/relationships/image" Target="media/image44.emf"/><Relationship Id="rId120" Type="http://schemas.openxmlformats.org/officeDocument/2006/relationships/package" Target="embeddings/_________Microsoft_Word53.docx"/><Relationship Id="rId141" Type="http://schemas.openxmlformats.org/officeDocument/2006/relationships/image" Target="media/image66.emf"/><Relationship Id="rId7" Type="http://schemas.openxmlformats.org/officeDocument/2006/relationships/endnotes" Target="endnotes.xml"/><Relationship Id="rId162" Type="http://schemas.openxmlformats.org/officeDocument/2006/relationships/package" Target="embeddings/_________Microsoft_Word74.docx"/><Relationship Id="rId183" Type="http://schemas.openxmlformats.org/officeDocument/2006/relationships/image" Target="media/image87.emf"/><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package" Target="embeddings/_________Microsoft_Word5.docx"/><Relationship Id="rId40" Type="http://schemas.openxmlformats.org/officeDocument/2006/relationships/package" Target="embeddings/_________Microsoft_Word13.docx"/><Relationship Id="rId45" Type="http://schemas.openxmlformats.org/officeDocument/2006/relationships/image" Target="media/image18.emf"/><Relationship Id="rId66" Type="http://schemas.openxmlformats.org/officeDocument/2006/relationships/package" Target="embeddings/_________Microsoft_Word26.docx"/><Relationship Id="rId87" Type="http://schemas.openxmlformats.org/officeDocument/2006/relationships/image" Target="media/image39.emf"/><Relationship Id="rId110" Type="http://schemas.openxmlformats.org/officeDocument/2006/relationships/package" Target="embeddings/_________Microsoft_Word48.docx"/><Relationship Id="rId115" Type="http://schemas.openxmlformats.org/officeDocument/2006/relationships/image" Target="media/image53.emf"/><Relationship Id="rId131" Type="http://schemas.openxmlformats.org/officeDocument/2006/relationships/image" Target="media/image61.emf"/><Relationship Id="rId136" Type="http://schemas.openxmlformats.org/officeDocument/2006/relationships/package" Target="embeddings/_________Microsoft_Word61.docx"/><Relationship Id="rId157" Type="http://schemas.openxmlformats.org/officeDocument/2006/relationships/image" Target="media/image74.emf"/><Relationship Id="rId178" Type="http://schemas.openxmlformats.org/officeDocument/2006/relationships/package" Target="embeddings/_________Microsoft_Word82.docx"/><Relationship Id="rId61" Type="http://schemas.openxmlformats.org/officeDocument/2006/relationships/image" Target="media/image26.emf"/><Relationship Id="rId82" Type="http://schemas.openxmlformats.org/officeDocument/2006/relationships/package" Target="embeddings/_________Microsoft_Word34.docx"/><Relationship Id="rId152" Type="http://schemas.openxmlformats.org/officeDocument/2006/relationships/package" Target="embeddings/_________Microsoft_Word69.docx"/><Relationship Id="rId173" Type="http://schemas.openxmlformats.org/officeDocument/2006/relationships/image" Target="media/image82.emf"/><Relationship Id="rId194" Type="http://schemas.openxmlformats.org/officeDocument/2006/relationships/package" Target="embeddings/_________Microsoft_Word90.docx"/><Relationship Id="rId199" Type="http://schemas.openxmlformats.org/officeDocument/2006/relationships/header" Target="header1.xml"/><Relationship Id="rId203" Type="http://schemas.openxmlformats.org/officeDocument/2006/relationships/glossaryDocument" Target="glossary/document.xml"/><Relationship Id="rId19" Type="http://schemas.openxmlformats.org/officeDocument/2006/relationships/image" Target="media/image5.emf"/><Relationship Id="rId14" Type="http://schemas.openxmlformats.org/officeDocument/2006/relationships/package" Target="embeddings/_________Microsoft_Word.docx"/><Relationship Id="rId30" Type="http://schemas.openxmlformats.org/officeDocument/2006/relationships/package" Target="embeddings/_________Microsoft_Word8.docx"/><Relationship Id="rId35" Type="http://schemas.openxmlformats.org/officeDocument/2006/relationships/image" Target="media/image13.emf"/><Relationship Id="rId56" Type="http://schemas.openxmlformats.org/officeDocument/2006/relationships/package" Target="embeddings/_________Microsoft_Word21.docx"/><Relationship Id="rId77" Type="http://schemas.openxmlformats.org/officeDocument/2006/relationships/image" Target="media/image34.emf"/><Relationship Id="rId100" Type="http://schemas.openxmlformats.org/officeDocument/2006/relationships/package" Target="embeddings/_________Microsoft_Word43.docx"/><Relationship Id="rId105" Type="http://schemas.openxmlformats.org/officeDocument/2006/relationships/image" Target="media/image48.emf"/><Relationship Id="rId126" Type="http://schemas.openxmlformats.org/officeDocument/2006/relationships/package" Target="embeddings/_________Microsoft_Word56.docx"/><Relationship Id="rId147" Type="http://schemas.openxmlformats.org/officeDocument/2006/relationships/image" Target="media/image69.emf"/><Relationship Id="rId168" Type="http://schemas.openxmlformats.org/officeDocument/2006/relationships/package" Target="embeddings/_________Microsoft_Word77.docx"/><Relationship Id="rId8" Type="http://schemas.openxmlformats.org/officeDocument/2006/relationships/image" Target="media/image1.png"/><Relationship Id="rId51" Type="http://schemas.openxmlformats.org/officeDocument/2006/relationships/image" Target="media/image21.emf"/><Relationship Id="rId72" Type="http://schemas.openxmlformats.org/officeDocument/2006/relationships/package" Target="embeddings/_________Microsoft_Word29.docx"/><Relationship Id="rId93" Type="http://schemas.openxmlformats.org/officeDocument/2006/relationships/image" Target="media/image42.emf"/><Relationship Id="rId98" Type="http://schemas.openxmlformats.org/officeDocument/2006/relationships/package" Target="embeddings/_________Microsoft_Word42.docx"/><Relationship Id="rId121" Type="http://schemas.openxmlformats.org/officeDocument/2006/relationships/image" Target="media/image56.emf"/><Relationship Id="rId142" Type="http://schemas.openxmlformats.org/officeDocument/2006/relationships/package" Target="embeddings/_________Microsoft_Word64.docx"/><Relationship Id="rId163" Type="http://schemas.openxmlformats.org/officeDocument/2006/relationships/image" Target="media/image77.emf"/><Relationship Id="rId184" Type="http://schemas.openxmlformats.org/officeDocument/2006/relationships/package" Target="embeddings/_________Microsoft_Word85.docx"/><Relationship Id="rId189" Type="http://schemas.openxmlformats.org/officeDocument/2006/relationships/image" Target="media/image90.emf"/><Relationship Id="rId3" Type="http://schemas.openxmlformats.org/officeDocument/2006/relationships/styles" Target="styles.xml"/><Relationship Id="rId25" Type="http://schemas.openxmlformats.org/officeDocument/2006/relationships/image" Target="media/image8.emf"/><Relationship Id="rId46" Type="http://schemas.openxmlformats.org/officeDocument/2006/relationships/package" Target="embeddings/_________Microsoft_Word16.docx"/><Relationship Id="rId67" Type="http://schemas.openxmlformats.org/officeDocument/2006/relationships/image" Target="media/image29.emf"/><Relationship Id="rId116" Type="http://schemas.openxmlformats.org/officeDocument/2006/relationships/package" Target="embeddings/_________Microsoft_Word51.docx"/><Relationship Id="rId137" Type="http://schemas.openxmlformats.org/officeDocument/2006/relationships/image" Target="media/image64.emf"/><Relationship Id="rId158" Type="http://schemas.openxmlformats.org/officeDocument/2006/relationships/package" Target="embeddings/_________Microsoft_Word72.docx"/><Relationship Id="rId20" Type="http://schemas.openxmlformats.org/officeDocument/2006/relationships/package" Target="embeddings/_________Microsoft_Word3.docx"/><Relationship Id="rId41" Type="http://schemas.openxmlformats.org/officeDocument/2006/relationships/image" Target="media/image16.emf"/><Relationship Id="rId62" Type="http://schemas.openxmlformats.org/officeDocument/2006/relationships/package" Target="embeddings/_________Microsoft_Word24.docx"/><Relationship Id="rId83" Type="http://schemas.openxmlformats.org/officeDocument/2006/relationships/image" Target="media/image37.emf"/><Relationship Id="rId88" Type="http://schemas.openxmlformats.org/officeDocument/2006/relationships/package" Target="embeddings/_________Microsoft_Word37.docx"/><Relationship Id="rId111" Type="http://schemas.openxmlformats.org/officeDocument/2006/relationships/image" Target="media/image51.emf"/><Relationship Id="rId132" Type="http://schemas.openxmlformats.org/officeDocument/2006/relationships/package" Target="embeddings/_________Microsoft_Word59.docx"/><Relationship Id="rId153" Type="http://schemas.openxmlformats.org/officeDocument/2006/relationships/image" Target="media/image72.emf"/><Relationship Id="rId174" Type="http://schemas.openxmlformats.org/officeDocument/2006/relationships/package" Target="embeddings/_________Microsoft_Word80.docx"/><Relationship Id="rId179" Type="http://schemas.openxmlformats.org/officeDocument/2006/relationships/image" Target="media/image85.emf"/><Relationship Id="rId195" Type="http://schemas.openxmlformats.org/officeDocument/2006/relationships/image" Target="media/image93.emf"/><Relationship Id="rId190" Type="http://schemas.openxmlformats.org/officeDocument/2006/relationships/package" Target="embeddings/_________Microsoft_Word88.docx"/><Relationship Id="rId204" Type="http://schemas.openxmlformats.org/officeDocument/2006/relationships/theme" Target="theme/theme1.xml"/><Relationship Id="rId15" Type="http://schemas.openxmlformats.org/officeDocument/2006/relationships/image" Target="media/image3.emf"/><Relationship Id="rId36" Type="http://schemas.openxmlformats.org/officeDocument/2006/relationships/package" Target="embeddings/_________Microsoft_Word11.docx"/><Relationship Id="rId57" Type="http://schemas.openxmlformats.org/officeDocument/2006/relationships/image" Target="media/image24.emf"/><Relationship Id="rId106" Type="http://schemas.openxmlformats.org/officeDocument/2006/relationships/package" Target="embeddings/_________Microsoft_Word46.docx"/><Relationship Id="rId127" Type="http://schemas.openxmlformats.org/officeDocument/2006/relationships/image" Target="media/image59.emf"/><Relationship Id="rId10" Type="http://schemas.openxmlformats.org/officeDocument/2006/relationships/hyperlink" Target="http://www.sd-next.ru" TargetMode="External"/><Relationship Id="rId31" Type="http://schemas.openxmlformats.org/officeDocument/2006/relationships/image" Target="media/image11.emf"/><Relationship Id="rId52" Type="http://schemas.openxmlformats.org/officeDocument/2006/relationships/package" Target="embeddings/_________Microsoft_Word19.docx"/><Relationship Id="rId73" Type="http://schemas.openxmlformats.org/officeDocument/2006/relationships/image" Target="media/image32.emf"/><Relationship Id="rId78" Type="http://schemas.openxmlformats.org/officeDocument/2006/relationships/package" Target="embeddings/_________Microsoft_Word32.docx"/><Relationship Id="rId94" Type="http://schemas.openxmlformats.org/officeDocument/2006/relationships/package" Target="embeddings/_________Microsoft_Word40.docx"/><Relationship Id="rId99" Type="http://schemas.openxmlformats.org/officeDocument/2006/relationships/image" Target="media/image45.emf"/><Relationship Id="rId101" Type="http://schemas.openxmlformats.org/officeDocument/2006/relationships/image" Target="media/image46.emf"/><Relationship Id="rId122" Type="http://schemas.openxmlformats.org/officeDocument/2006/relationships/package" Target="embeddings/_________Microsoft_Word54.docx"/><Relationship Id="rId143" Type="http://schemas.openxmlformats.org/officeDocument/2006/relationships/image" Target="media/image67.emf"/><Relationship Id="rId148" Type="http://schemas.openxmlformats.org/officeDocument/2006/relationships/package" Target="embeddings/_________Microsoft_Word67.docx"/><Relationship Id="rId164" Type="http://schemas.openxmlformats.org/officeDocument/2006/relationships/package" Target="embeddings/_________Microsoft_Word75.docx"/><Relationship Id="rId169" Type="http://schemas.openxmlformats.org/officeDocument/2006/relationships/image" Target="media/image80.emf"/><Relationship Id="rId185" Type="http://schemas.openxmlformats.org/officeDocument/2006/relationships/image" Target="media/image88.emf"/><Relationship Id="rId4" Type="http://schemas.openxmlformats.org/officeDocument/2006/relationships/settings" Target="settings.xml"/><Relationship Id="rId9" Type="http://schemas.openxmlformats.org/officeDocument/2006/relationships/hyperlink" Target="consultantplus://offline/ref=59C80A88A0FFF89A1DFDFC18C75EFC3B5B65DBDB87D3D13749D66F916AF3F891AC555F8F79C332879FD609770ARBKEQ" TargetMode="External"/><Relationship Id="rId180" Type="http://schemas.openxmlformats.org/officeDocument/2006/relationships/package" Target="embeddings/_________Microsoft_Word83.docx"/><Relationship Id="rId26" Type="http://schemas.openxmlformats.org/officeDocument/2006/relationships/package" Target="embeddings/_________Microsoft_Word6.docx"/><Relationship Id="rId47" Type="http://schemas.openxmlformats.org/officeDocument/2006/relationships/image" Target="media/image19.emf"/><Relationship Id="rId68" Type="http://schemas.openxmlformats.org/officeDocument/2006/relationships/package" Target="embeddings/_________Microsoft_Word27.docx"/><Relationship Id="rId89" Type="http://schemas.openxmlformats.org/officeDocument/2006/relationships/image" Target="media/image40.emf"/><Relationship Id="rId112" Type="http://schemas.openxmlformats.org/officeDocument/2006/relationships/package" Target="embeddings/_________Microsoft_Word49.docx"/><Relationship Id="rId133" Type="http://schemas.openxmlformats.org/officeDocument/2006/relationships/image" Target="media/image62.emf"/><Relationship Id="rId154" Type="http://schemas.openxmlformats.org/officeDocument/2006/relationships/package" Target="embeddings/_________Microsoft_Word70.docx"/><Relationship Id="rId175" Type="http://schemas.openxmlformats.org/officeDocument/2006/relationships/image" Target="media/image83.emf"/><Relationship Id="rId196" Type="http://schemas.openxmlformats.org/officeDocument/2006/relationships/package" Target="embeddings/_________Microsoft_Word91.docx"/><Relationship Id="rId200" Type="http://schemas.openxmlformats.org/officeDocument/2006/relationships/footer" Target="footer1.xml"/><Relationship Id="rId16" Type="http://schemas.openxmlformats.org/officeDocument/2006/relationships/package" Target="embeddings/_________Microsoft_Word1.docx"/><Relationship Id="rId37" Type="http://schemas.openxmlformats.org/officeDocument/2006/relationships/image" Target="media/image14.emf"/><Relationship Id="rId58" Type="http://schemas.openxmlformats.org/officeDocument/2006/relationships/package" Target="embeddings/_________Microsoft_Word22.docx"/><Relationship Id="rId79" Type="http://schemas.openxmlformats.org/officeDocument/2006/relationships/image" Target="media/image35.emf"/><Relationship Id="rId102" Type="http://schemas.openxmlformats.org/officeDocument/2006/relationships/package" Target="embeddings/_________Microsoft_Word44.docx"/><Relationship Id="rId123" Type="http://schemas.openxmlformats.org/officeDocument/2006/relationships/image" Target="media/image57.emf"/><Relationship Id="rId144" Type="http://schemas.openxmlformats.org/officeDocument/2006/relationships/package" Target="embeddings/_________Microsoft_Word65.docx"/><Relationship Id="rId90" Type="http://schemas.openxmlformats.org/officeDocument/2006/relationships/package" Target="embeddings/_________Microsoft_Word38.docx"/><Relationship Id="rId165" Type="http://schemas.openxmlformats.org/officeDocument/2006/relationships/image" Target="media/image78.emf"/><Relationship Id="rId186" Type="http://schemas.openxmlformats.org/officeDocument/2006/relationships/package" Target="embeddings/_________Microsoft_Word86.docx"/><Relationship Id="rId27" Type="http://schemas.openxmlformats.org/officeDocument/2006/relationships/image" Target="media/image9.emf"/><Relationship Id="rId48" Type="http://schemas.openxmlformats.org/officeDocument/2006/relationships/package" Target="embeddings/_________Microsoft_Word17.docx"/><Relationship Id="rId69" Type="http://schemas.openxmlformats.org/officeDocument/2006/relationships/image" Target="media/image30.emf"/><Relationship Id="rId113" Type="http://schemas.openxmlformats.org/officeDocument/2006/relationships/image" Target="media/image52.emf"/><Relationship Id="rId134" Type="http://schemas.openxmlformats.org/officeDocument/2006/relationships/package" Target="embeddings/_________Microsoft_Word60.docx"/><Relationship Id="rId80" Type="http://schemas.openxmlformats.org/officeDocument/2006/relationships/package" Target="embeddings/_________Microsoft_Word33.docx"/><Relationship Id="rId155" Type="http://schemas.openxmlformats.org/officeDocument/2006/relationships/image" Target="media/image73.emf"/><Relationship Id="rId176" Type="http://schemas.openxmlformats.org/officeDocument/2006/relationships/package" Target="embeddings/_________Microsoft_Word81.docx"/><Relationship Id="rId197" Type="http://schemas.openxmlformats.org/officeDocument/2006/relationships/image" Target="media/image94.emf"/><Relationship Id="rId201" Type="http://schemas.openxmlformats.org/officeDocument/2006/relationships/footer" Target="footer2.xml"/><Relationship Id="rId17" Type="http://schemas.openxmlformats.org/officeDocument/2006/relationships/image" Target="media/image4.emf"/><Relationship Id="rId38" Type="http://schemas.openxmlformats.org/officeDocument/2006/relationships/package" Target="embeddings/_________Microsoft_Word12.docx"/><Relationship Id="rId59" Type="http://schemas.openxmlformats.org/officeDocument/2006/relationships/image" Target="media/image25.emf"/><Relationship Id="rId103" Type="http://schemas.openxmlformats.org/officeDocument/2006/relationships/image" Target="media/image47.emf"/><Relationship Id="rId124" Type="http://schemas.openxmlformats.org/officeDocument/2006/relationships/package" Target="embeddings/_________Microsoft_Word55.docx"/><Relationship Id="rId70" Type="http://schemas.openxmlformats.org/officeDocument/2006/relationships/package" Target="embeddings/_________Microsoft_Word28.docx"/><Relationship Id="rId91" Type="http://schemas.openxmlformats.org/officeDocument/2006/relationships/image" Target="media/image41.emf"/><Relationship Id="rId145" Type="http://schemas.openxmlformats.org/officeDocument/2006/relationships/image" Target="media/image68.emf"/><Relationship Id="rId166" Type="http://schemas.openxmlformats.org/officeDocument/2006/relationships/package" Target="embeddings/_________Microsoft_Word76.docx"/><Relationship Id="rId187" Type="http://schemas.openxmlformats.org/officeDocument/2006/relationships/image" Target="media/image89.emf"/><Relationship Id="rId1" Type="http://schemas.openxmlformats.org/officeDocument/2006/relationships/customXml" Target="../customXml/item1.xml"/><Relationship Id="rId28" Type="http://schemas.openxmlformats.org/officeDocument/2006/relationships/package" Target="embeddings/_________Microsoft_Word7.docx"/><Relationship Id="rId49" Type="http://schemas.openxmlformats.org/officeDocument/2006/relationships/image" Target="media/image20.emf"/><Relationship Id="rId114" Type="http://schemas.openxmlformats.org/officeDocument/2006/relationships/package" Target="embeddings/_________Microsoft_Word50.docx"/><Relationship Id="rId60" Type="http://schemas.openxmlformats.org/officeDocument/2006/relationships/package" Target="embeddings/_________Microsoft_Word23.docx"/><Relationship Id="rId81" Type="http://schemas.openxmlformats.org/officeDocument/2006/relationships/image" Target="media/image36.emf"/><Relationship Id="rId135" Type="http://schemas.openxmlformats.org/officeDocument/2006/relationships/image" Target="media/image63.emf"/><Relationship Id="rId156" Type="http://schemas.openxmlformats.org/officeDocument/2006/relationships/package" Target="embeddings/_________Microsoft_Word71.docx"/><Relationship Id="rId177" Type="http://schemas.openxmlformats.org/officeDocument/2006/relationships/image" Target="media/image84.emf"/><Relationship Id="rId198" Type="http://schemas.openxmlformats.org/officeDocument/2006/relationships/package" Target="embeddings/_________Microsoft_Word92.docx"/><Relationship Id="rId202" Type="http://schemas.openxmlformats.org/officeDocument/2006/relationships/fontTable" Target="fontTable.xml"/><Relationship Id="rId18" Type="http://schemas.openxmlformats.org/officeDocument/2006/relationships/package" Target="embeddings/_________Microsoft_Word2.docx"/><Relationship Id="rId39" Type="http://schemas.openxmlformats.org/officeDocument/2006/relationships/image" Target="media/image15.emf"/><Relationship Id="rId50" Type="http://schemas.openxmlformats.org/officeDocument/2006/relationships/package" Target="embeddings/_________Microsoft_Word18.docx"/><Relationship Id="rId104" Type="http://schemas.openxmlformats.org/officeDocument/2006/relationships/package" Target="embeddings/_________Microsoft_Word45.docx"/><Relationship Id="rId125" Type="http://schemas.openxmlformats.org/officeDocument/2006/relationships/image" Target="media/image58.emf"/><Relationship Id="rId146" Type="http://schemas.openxmlformats.org/officeDocument/2006/relationships/package" Target="embeddings/_________Microsoft_Word66.docx"/><Relationship Id="rId167" Type="http://schemas.openxmlformats.org/officeDocument/2006/relationships/image" Target="media/image79.emf"/><Relationship Id="rId188" Type="http://schemas.openxmlformats.org/officeDocument/2006/relationships/package" Target="embeddings/_________Microsoft_Word87.docx"/><Relationship Id="rId71" Type="http://schemas.openxmlformats.org/officeDocument/2006/relationships/image" Target="media/image31.emf"/><Relationship Id="rId92" Type="http://schemas.openxmlformats.org/officeDocument/2006/relationships/package" Target="embeddings/_________Microsoft_Word39.doc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597B3DB7DBA4113800586AD1000B611"/>
        <w:category>
          <w:name w:val="Общие"/>
          <w:gallery w:val="placeholder"/>
        </w:category>
        <w:types>
          <w:type w:val="bbPlcHdr"/>
        </w:types>
        <w:behaviors>
          <w:behavior w:val="content"/>
        </w:behaviors>
        <w:guid w:val="{96E4628F-9923-4827-AD30-F3C4676829A2}"/>
      </w:docPartPr>
      <w:docPartBody>
        <w:p w:rsidR="00981C77" w:rsidRDefault="00684871">
          <w:pPr>
            <w:pStyle w:val="D597B3DB7DBA4113800586AD1000B611"/>
          </w:pPr>
          <w:r w:rsidRPr="009D1951">
            <w:rPr>
              <w:rStyle w:val="a3"/>
            </w:rPr>
            <w:t>[Название]</w:t>
          </w:r>
        </w:p>
      </w:docPartBody>
    </w:docPart>
    <w:docPart>
      <w:docPartPr>
        <w:name w:val="A55EFE3BAEA2407C84C7CB9CABDE5E83"/>
        <w:category>
          <w:name w:val="Общие"/>
          <w:gallery w:val="placeholder"/>
        </w:category>
        <w:types>
          <w:type w:val="bbPlcHdr"/>
        </w:types>
        <w:behaviors>
          <w:behavior w:val="content"/>
        </w:behaviors>
        <w:guid w:val="{9F0D887C-DED7-4054-8C07-95D17EAC853D}"/>
      </w:docPartPr>
      <w:docPartBody>
        <w:p w:rsidR="00F017F6" w:rsidRDefault="00F017F6" w:rsidP="00F017F6">
          <w:pPr>
            <w:pStyle w:val="A55EFE3BAEA2407C84C7CB9CABDE5E83"/>
          </w:pPr>
          <w:r w:rsidRPr="00696E8E">
            <w:rPr>
              <w:rStyle w:val="a3"/>
            </w:rPr>
            <w:t>[Примечания]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Haettenschweiler">
    <w:panose1 w:val="020B070604090206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871"/>
    <w:rsid w:val="00013704"/>
    <w:rsid w:val="00020A29"/>
    <w:rsid w:val="000217C8"/>
    <w:rsid w:val="0002196B"/>
    <w:rsid w:val="00022CF4"/>
    <w:rsid w:val="00025A3A"/>
    <w:rsid w:val="0004430C"/>
    <w:rsid w:val="0005635B"/>
    <w:rsid w:val="00056CA2"/>
    <w:rsid w:val="000741E0"/>
    <w:rsid w:val="00080E5C"/>
    <w:rsid w:val="000A3040"/>
    <w:rsid w:val="000A3DE2"/>
    <w:rsid w:val="000A55B5"/>
    <w:rsid w:val="000B0B37"/>
    <w:rsid w:val="000B1675"/>
    <w:rsid w:val="000C78D4"/>
    <w:rsid w:val="000F3790"/>
    <w:rsid w:val="000F7DA9"/>
    <w:rsid w:val="00103757"/>
    <w:rsid w:val="00112640"/>
    <w:rsid w:val="001138EA"/>
    <w:rsid w:val="0012137B"/>
    <w:rsid w:val="001365F4"/>
    <w:rsid w:val="0014082F"/>
    <w:rsid w:val="001532CE"/>
    <w:rsid w:val="00157A1D"/>
    <w:rsid w:val="0016031B"/>
    <w:rsid w:val="001614A5"/>
    <w:rsid w:val="00170F44"/>
    <w:rsid w:val="0018781E"/>
    <w:rsid w:val="0019248B"/>
    <w:rsid w:val="00193375"/>
    <w:rsid w:val="00193BBF"/>
    <w:rsid w:val="0019653B"/>
    <w:rsid w:val="001A1743"/>
    <w:rsid w:val="001A6471"/>
    <w:rsid w:val="001B034A"/>
    <w:rsid w:val="001B0C83"/>
    <w:rsid w:val="001B34E7"/>
    <w:rsid w:val="001C3474"/>
    <w:rsid w:val="001C7681"/>
    <w:rsid w:val="001D3982"/>
    <w:rsid w:val="001E7F2E"/>
    <w:rsid w:val="001F12A2"/>
    <w:rsid w:val="001F410D"/>
    <w:rsid w:val="00215BAB"/>
    <w:rsid w:val="0021674D"/>
    <w:rsid w:val="002225A2"/>
    <w:rsid w:val="0022293C"/>
    <w:rsid w:val="00242BD9"/>
    <w:rsid w:val="00250BE3"/>
    <w:rsid w:val="00255BAF"/>
    <w:rsid w:val="002613D1"/>
    <w:rsid w:val="002752CF"/>
    <w:rsid w:val="002A0B8D"/>
    <w:rsid w:val="002A0E34"/>
    <w:rsid w:val="002A3BB5"/>
    <w:rsid w:val="002B7607"/>
    <w:rsid w:val="002D0066"/>
    <w:rsid w:val="002E53A4"/>
    <w:rsid w:val="002F129D"/>
    <w:rsid w:val="00334EF5"/>
    <w:rsid w:val="00345411"/>
    <w:rsid w:val="00347277"/>
    <w:rsid w:val="00356A4F"/>
    <w:rsid w:val="00360DDD"/>
    <w:rsid w:val="00366000"/>
    <w:rsid w:val="003740E6"/>
    <w:rsid w:val="003779A9"/>
    <w:rsid w:val="0038324B"/>
    <w:rsid w:val="003920B0"/>
    <w:rsid w:val="003932F9"/>
    <w:rsid w:val="00395D89"/>
    <w:rsid w:val="003A0FD7"/>
    <w:rsid w:val="003B02BE"/>
    <w:rsid w:val="003B256A"/>
    <w:rsid w:val="003C5C0D"/>
    <w:rsid w:val="003C7465"/>
    <w:rsid w:val="003D29A6"/>
    <w:rsid w:val="003D4072"/>
    <w:rsid w:val="003F523C"/>
    <w:rsid w:val="00402D1A"/>
    <w:rsid w:val="0040326C"/>
    <w:rsid w:val="00411C34"/>
    <w:rsid w:val="004203D1"/>
    <w:rsid w:val="00442B87"/>
    <w:rsid w:val="00446783"/>
    <w:rsid w:val="00453A07"/>
    <w:rsid w:val="00462E1C"/>
    <w:rsid w:val="00465790"/>
    <w:rsid w:val="00470C57"/>
    <w:rsid w:val="00470D94"/>
    <w:rsid w:val="004726F0"/>
    <w:rsid w:val="004736C2"/>
    <w:rsid w:val="0047526A"/>
    <w:rsid w:val="00482B85"/>
    <w:rsid w:val="0048531A"/>
    <w:rsid w:val="00497802"/>
    <w:rsid w:val="004A51DF"/>
    <w:rsid w:val="004B2249"/>
    <w:rsid w:val="004B758E"/>
    <w:rsid w:val="004C7444"/>
    <w:rsid w:val="004D3A45"/>
    <w:rsid w:val="004E154E"/>
    <w:rsid w:val="004E2B4B"/>
    <w:rsid w:val="004E6EB1"/>
    <w:rsid w:val="004F34BF"/>
    <w:rsid w:val="004F3B86"/>
    <w:rsid w:val="004F4EAF"/>
    <w:rsid w:val="005224A8"/>
    <w:rsid w:val="00532AE7"/>
    <w:rsid w:val="005377B1"/>
    <w:rsid w:val="005439AA"/>
    <w:rsid w:val="0054782D"/>
    <w:rsid w:val="00554EC4"/>
    <w:rsid w:val="00556652"/>
    <w:rsid w:val="005703A8"/>
    <w:rsid w:val="00573295"/>
    <w:rsid w:val="00577790"/>
    <w:rsid w:val="00577EDB"/>
    <w:rsid w:val="0058114F"/>
    <w:rsid w:val="00582085"/>
    <w:rsid w:val="00586EAE"/>
    <w:rsid w:val="00593532"/>
    <w:rsid w:val="00595977"/>
    <w:rsid w:val="005B3EE9"/>
    <w:rsid w:val="005C0BF1"/>
    <w:rsid w:val="005F632A"/>
    <w:rsid w:val="005F7967"/>
    <w:rsid w:val="0060483A"/>
    <w:rsid w:val="00606687"/>
    <w:rsid w:val="006136A8"/>
    <w:rsid w:val="006175F9"/>
    <w:rsid w:val="006256DA"/>
    <w:rsid w:val="006263C6"/>
    <w:rsid w:val="006300AE"/>
    <w:rsid w:val="00637B67"/>
    <w:rsid w:val="00657777"/>
    <w:rsid w:val="00664DE1"/>
    <w:rsid w:val="00665522"/>
    <w:rsid w:val="00677134"/>
    <w:rsid w:val="00684871"/>
    <w:rsid w:val="00693DE4"/>
    <w:rsid w:val="006A24F2"/>
    <w:rsid w:val="006A55EF"/>
    <w:rsid w:val="006C424B"/>
    <w:rsid w:val="006C7794"/>
    <w:rsid w:val="006D04A8"/>
    <w:rsid w:val="006D0A46"/>
    <w:rsid w:val="006D1D99"/>
    <w:rsid w:val="006D5707"/>
    <w:rsid w:val="006D6AAB"/>
    <w:rsid w:val="006E2B80"/>
    <w:rsid w:val="006E3C45"/>
    <w:rsid w:val="006E7621"/>
    <w:rsid w:val="006F173D"/>
    <w:rsid w:val="006F6E1C"/>
    <w:rsid w:val="0070715C"/>
    <w:rsid w:val="007104CC"/>
    <w:rsid w:val="0072108F"/>
    <w:rsid w:val="00724CB4"/>
    <w:rsid w:val="0074148D"/>
    <w:rsid w:val="007456C2"/>
    <w:rsid w:val="007469F3"/>
    <w:rsid w:val="0075067D"/>
    <w:rsid w:val="0076544E"/>
    <w:rsid w:val="007658C9"/>
    <w:rsid w:val="007728F0"/>
    <w:rsid w:val="0077448D"/>
    <w:rsid w:val="007750B5"/>
    <w:rsid w:val="0077672B"/>
    <w:rsid w:val="00784303"/>
    <w:rsid w:val="00790547"/>
    <w:rsid w:val="007A4FE3"/>
    <w:rsid w:val="007A5213"/>
    <w:rsid w:val="007D07C7"/>
    <w:rsid w:val="007D0CF9"/>
    <w:rsid w:val="007E2F41"/>
    <w:rsid w:val="007E3394"/>
    <w:rsid w:val="007E3CBE"/>
    <w:rsid w:val="007E7D22"/>
    <w:rsid w:val="007F5FE2"/>
    <w:rsid w:val="00804649"/>
    <w:rsid w:val="008079A6"/>
    <w:rsid w:val="00810437"/>
    <w:rsid w:val="00830CD2"/>
    <w:rsid w:val="00830E4E"/>
    <w:rsid w:val="00831EF1"/>
    <w:rsid w:val="008428E0"/>
    <w:rsid w:val="00844C1A"/>
    <w:rsid w:val="008540B9"/>
    <w:rsid w:val="00860B4A"/>
    <w:rsid w:val="00881D5F"/>
    <w:rsid w:val="008826CF"/>
    <w:rsid w:val="008A5AAB"/>
    <w:rsid w:val="008A6C1F"/>
    <w:rsid w:val="008B1B2A"/>
    <w:rsid w:val="008B522A"/>
    <w:rsid w:val="008C6B7B"/>
    <w:rsid w:val="008D1C40"/>
    <w:rsid w:val="008D43AE"/>
    <w:rsid w:val="008E56FE"/>
    <w:rsid w:val="008E6F87"/>
    <w:rsid w:val="008F49C6"/>
    <w:rsid w:val="008F4CAB"/>
    <w:rsid w:val="009052AD"/>
    <w:rsid w:val="0090552F"/>
    <w:rsid w:val="0090555E"/>
    <w:rsid w:val="009104F8"/>
    <w:rsid w:val="009123D1"/>
    <w:rsid w:val="00916FEC"/>
    <w:rsid w:val="00920A41"/>
    <w:rsid w:val="00924AB7"/>
    <w:rsid w:val="00924D5F"/>
    <w:rsid w:val="00925E7B"/>
    <w:rsid w:val="00934DF6"/>
    <w:rsid w:val="00940D46"/>
    <w:rsid w:val="00952A86"/>
    <w:rsid w:val="009564B3"/>
    <w:rsid w:val="00960E3E"/>
    <w:rsid w:val="00963DEC"/>
    <w:rsid w:val="009669D0"/>
    <w:rsid w:val="0097067E"/>
    <w:rsid w:val="00972806"/>
    <w:rsid w:val="00981C77"/>
    <w:rsid w:val="009963B3"/>
    <w:rsid w:val="009A041C"/>
    <w:rsid w:val="009A1E78"/>
    <w:rsid w:val="009B7848"/>
    <w:rsid w:val="009D446C"/>
    <w:rsid w:val="009E3D66"/>
    <w:rsid w:val="009E3F27"/>
    <w:rsid w:val="009E6C1B"/>
    <w:rsid w:val="009E72E5"/>
    <w:rsid w:val="00A06E30"/>
    <w:rsid w:val="00A07881"/>
    <w:rsid w:val="00A1609D"/>
    <w:rsid w:val="00A16FD5"/>
    <w:rsid w:val="00A26AA9"/>
    <w:rsid w:val="00A26E83"/>
    <w:rsid w:val="00A373AA"/>
    <w:rsid w:val="00A409F9"/>
    <w:rsid w:val="00A548BD"/>
    <w:rsid w:val="00A57D7C"/>
    <w:rsid w:val="00A677B5"/>
    <w:rsid w:val="00A773A9"/>
    <w:rsid w:val="00A80314"/>
    <w:rsid w:val="00A835CA"/>
    <w:rsid w:val="00A84663"/>
    <w:rsid w:val="00A84980"/>
    <w:rsid w:val="00A86840"/>
    <w:rsid w:val="00A92201"/>
    <w:rsid w:val="00AC1293"/>
    <w:rsid w:val="00AC3B3A"/>
    <w:rsid w:val="00AD33CE"/>
    <w:rsid w:val="00AD7673"/>
    <w:rsid w:val="00AE1109"/>
    <w:rsid w:val="00AE411F"/>
    <w:rsid w:val="00AE5B82"/>
    <w:rsid w:val="00AF0AE8"/>
    <w:rsid w:val="00B05AED"/>
    <w:rsid w:val="00B27D0D"/>
    <w:rsid w:val="00B55346"/>
    <w:rsid w:val="00B669AC"/>
    <w:rsid w:val="00B71BAB"/>
    <w:rsid w:val="00B800A3"/>
    <w:rsid w:val="00B962E1"/>
    <w:rsid w:val="00BA33D1"/>
    <w:rsid w:val="00BA52E9"/>
    <w:rsid w:val="00BA698B"/>
    <w:rsid w:val="00BB07C2"/>
    <w:rsid w:val="00BB1A62"/>
    <w:rsid w:val="00BB2B06"/>
    <w:rsid w:val="00BB689F"/>
    <w:rsid w:val="00BC15B0"/>
    <w:rsid w:val="00BC1CBD"/>
    <w:rsid w:val="00BC206A"/>
    <w:rsid w:val="00BC720C"/>
    <w:rsid w:val="00BD03D3"/>
    <w:rsid w:val="00BD1DAB"/>
    <w:rsid w:val="00C0570D"/>
    <w:rsid w:val="00C07D44"/>
    <w:rsid w:val="00C15E91"/>
    <w:rsid w:val="00C2084A"/>
    <w:rsid w:val="00C23522"/>
    <w:rsid w:val="00C25249"/>
    <w:rsid w:val="00C330E7"/>
    <w:rsid w:val="00C35E84"/>
    <w:rsid w:val="00C41E89"/>
    <w:rsid w:val="00C47416"/>
    <w:rsid w:val="00C51FB9"/>
    <w:rsid w:val="00C55C94"/>
    <w:rsid w:val="00C63A2F"/>
    <w:rsid w:val="00C6756D"/>
    <w:rsid w:val="00C67EE1"/>
    <w:rsid w:val="00C722D2"/>
    <w:rsid w:val="00C77F3A"/>
    <w:rsid w:val="00C80ED4"/>
    <w:rsid w:val="00C92ED7"/>
    <w:rsid w:val="00C961D1"/>
    <w:rsid w:val="00CC066C"/>
    <w:rsid w:val="00CC29BF"/>
    <w:rsid w:val="00CC3602"/>
    <w:rsid w:val="00CC4116"/>
    <w:rsid w:val="00CD203D"/>
    <w:rsid w:val="00CD57C4"/>
    <w:rsid w:val="00CE5E18"/>
    <w:rsid w:val="00CE735E"/>
    <w:rsid w:val="00CF7ACB"/>
    <w:rsid w:val="00D056E8"/>
    <w:rsid w:val="00D1164C"/>
    <w:rsid w:val="00D116B2"/>
    <w:rsid w:val="00D23CA9"/>
    <w:rsid w:val="00D313D5"/>
    <w:rsid w:val="00D32241"/>
    <w:rsid w:val="00D344E5"/>
    <w:rsid w:val="00D42830"/>
    <w:rsid w:val="00D5047A"/>
    <w:rsid w:val="00D544E1"/>
    <w:rsid w:val="00D66111"/>
    <w:rsid w:val="00D67651"/>
    <w:rsid w:val="00D6784D"/>
    <w:rsid w:val="00D71172"/>
    <w:rsid w:val="00D72E4E"/>
    <w:rsid w:val="00D805BE"/>
    <w:rsid w:val="00D827AB"/>
    <w:rsid w:val="00D87DDA"/>
    <w:rsid w:val="00D95914"/>
    <w:rsid w:val="00DA7957"/>
    <w:rsid w:val="00DB5492"/>
    <w:rsid w:val="00DC04EC"/>
    <w:rsid w:val="00DD1261"/>
    <w:rsid w:val="00DE052D"/>
    <w:rsid w:val="00DE29C7"/>
    <w:rsid w:val="00DE647A"/>
    <w:rsid w:val="00DF6BD2"/>
    <w:rsid w:val="00E148EF"/>
    <w:rsid w:val="00E31B0B"/>
    <w:rsid w:val="00E43CA3"/>
    <w:rsid w:val="00E46F8B"/>
    <w:rsid w:val="00E828F7"/>
    <w:rsid w:val="00E86D65"/>
    <w:rsid w:val="00E870CD"/>
    <w:rsid w:val="00EA426B"/>
    <w:rsid w:val="00EA6F02"/>
    <w:rsid w:val="00EB6AB4"/>
    <w:rsid w:val="00EE1EFB"/>
    <w:rsid w:val="00EF794D"/>
    <w:rsid w:val="00F017F6"/>
    <w:rsid w:val="00F20CE6"/>
    <w:rsid w:val="00F21F75"/>
    <w:rsid w:val="00F23176"/>
    <w:rsid w:val="00F31E89"/>
    <w:rsid w:val="00F449EA"/>
    <w:rsid w:val="00F54511"/>
    <w:rsid w:val="00F6666E"/>
    <w:rsid w:val="00F6750C"/>
    <w:rsid w:val="00F67C45"/>
    <w:rsid w:val="00F7002F"/>
    <w:rsid w:val="00F72426"/>
    <w:rsid w:val="00F91A87"/>
    <w:rsid w:val="00FA63ED"/>
    <w:rsid w:val="00FB01DB"/>
    <w:rsid w:val="00FC624D"/>
    <w:rsid w:val="00FD49EF"/>
    <w:rsid w:val="00FD6A80"/>
    <w:rsid w:val="00FE3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017F6"/>
    <w:rPr>
      <w:color w:val="808080"/>
    </w:rPr>
  </w:style>
  <w:style w:type="paragraph" w:customStyle="1" w:styleId="D597B3DB7DBA4113800586AD1000B611">
    <w:name w:val="D597B3DB7DBA4113800586AD1000B611"/>
  </w:style>
  <w:style w:type="paragraph" w:customStyle="1" w:styleId="77AF08947062497499E5B648768151E3">
    <w:name w:val="77AF08947062497499E5B648768151E3"/>
  </w:style>
  <w:style w:type="paragraph" w:customStyle="1" w:styleId="A1E99908723244909574EFB4A6423818">
    <w:name w:val="A1E99908723244909574EFB4A6423818"/>
    <w:rsid w:val="000B0B37"/>
  </w:style>
  <w:style w:type="paragraph" w:customStyle="1" w:styleId="A55EFE3BAEA2407C84C7CB9CABDE5E83">
    <w:name w:val="A55EFE3BAEA2407C84C7CB9CABDE5E83"/>
    <w:rsid w:val="00F01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696464"/>
      </a:dk2>
      <a:lt2>
        <a:srgbClr val="E9E5DC"/>
      </a:lt2>
      <a:accent1>
        <a:srgbClr val="900000"/>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841D55-CBDC-4C72-9C4C-17752C807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154</Pages>
  <Words>61591</Words>
  <Characters>351071</Characters>
  <Application>Microsoft Office Word</Application>
  <DocSecurity>0</DocSecurity>
  <Lines>2925</Lines>
  <Paragraphs>823</Paragraphs>
  <ScaleCrop>false</ScaleCrop>
  <HeadingPairs>
    <vt:vector size="2" baseType="variant">
      <vt:variant>
        <vt:lpstr>Название</vt:lpstr>
      </vt:variant>
      <vt:variant>
        <vt:i4>1</vt:i4>
      </vt:variant>
    </vt:vector>
  </HeadingPairs>
  <TitlesOfParts>
    <vt:vector size="1" baseType="lpstr">
      <vt:lpstr>осуществления депозитарной деятельности ООО «НЭКСТ»</vt:lpstr>
    </vt:vector>
  </TitlesOfParts>
  <LinksUpToDate>false</LinksUpToDate>
  <CharactersWithSpaces>411839</CharactersWithSpaces>
  <SharedDoc>false</SharedDoc>
  <HLinks>
    <vt:vector size="66" baseType="variant">
      <vt:variant>
        <vt:i4>8126560</vt:i4>
      </vt:variant>
      <vt:variant>
        <vt:i4>30</vt:i4>
      </vt:variant>
      <vt:variant>
        <vt:i4>0</vt:i4>
      </vt:variant>
      <vt:variant>
        <vt:i4>5</vt:i4>
      </vt:variant>
      <vt:variant>
        <vt:lpwstr>http://ru.wikipedia.org/wiki/%D0%A1%D1%82%D1%80%D0%B0%D1%82%D0%B5%D0%B3%D0%B8%D1%8F</vt:lpwstr>
      </vt:variant>
      <vt:variant>
        <vt:lpwstr/>
      </vt:variant>
      <vt:variant>
        <vt:i4>5242907</vt:i4>
      </vt:variant>
      <vt:variant>
        <vt:i4>27</vt:i4>
      </vt:variant>
      <vt:variant>
        <vt:i4>0</vt:i4>
      </vt:variant>
      <vt:variant>
        <vt:i4>5</vt:i4>
      </vt:variant>
      <vt:variant>
        <vt:lpwstr>http://ru.wikipedia.org/wiki/%D0%A1%D0%B8%D1%81%D1%82%D0%B5%D0%BC%D0%BE%D0%BB%D0%BE%D0%B3%D0%B8%D1%8F</vt:lpwstr>
      </vt:variant>
      <vt:variant>
        <vt:lpwstr/>
      </vt:variant>
      <vt:variant>
        <vt:i4>6946876</vt:i4>
      </vt:variant>
      <vt:variant>
        <vt:i4>24</vt:i4>
      </vt:variant>
      <vt:variant>
        <vt:i4>0</vt:i4>
      </vt:variant>
      <vt:variant>
        <vt:i4>5</vt:i4>
      </vt:variant>
      <vt:variant>
        <vt:lpwstr>http://rutube.ru/tracks/4133273.html?v=f2d783fc761c1348755ed2da77445e1a</vt:lpwstr>
      </vt:variant>
      <vt:variant>
        <vt:lpwstr/>
      </vt:variant>
      <vt:variant>
        <vt:i4>5571635</vt:i4>
      </vt:variant>
      <vt:variant>
        <vt:i4>21</vt:i4>
      </vt:variant>
      <vt:variant>
        <vt:i4>0</vt:i4>
      </vt:variant>
      <vt:variant>
        <vt:i4>5</vt:i4>
      </vt:variant>
      <vt:variant>
        <vt:lpwstr>http://окр/</vt:lpwstr>
      </vt:variant>
      <vt:variant>
        <vt:lpwstr/>
      </vt:variant>
      <vt:variant>
        <vt:i4>8126515</vt:i4>
      </vt:variant>
      <vt:variant>
        <vt:i4>18</vt:i4>
      </vt:variant>
      <vt:variant>
        <vt:i4>0</vt:i4>
      </vt:variant>
      <vt:variant>
        <vt:i4>5</vt:i4>
      </vt:variant>
      <vt:variant>
        <vt:lpwstr>http://ru.wikipedia.org/wiki/%D0%9D%D0%98%D0%A0</vt:lpwstr>
      </vt:variant>
      <vt:variant>
        <vt:lpwstr/>
      </vt:variant>
      <vt:variant>
        <vt:i4>5439604</vt:i4>
      </vt:variant>
      <vt:variant>
        <vt:i4>15</vt:i4>
      </vt:variant>
      <vt:variant>
        <vt:i4>0</vt:i4>
      </vt:variant>
      <vt:variant>
        <vt:i4>5</vt:i4>
      </vt:variant>
      <vt:variant>
        <vt:lpwstr>http://ru.wikipedia.org/wiki/%D0%A2%D0%B5%D1%85%D0%BD%D0%B8%D1%87%D0%B5%D1%81%D0%BA%D0%BE%D0%B5_%D0%B7%D0%B0%D0%B4%D0%B0%D0%BD%D0%B8%D0%B5</vt:lpwstr>
      </vt:variant>
      <vt:variant>
        <vt:lpwstr/>
      </vt:variant>
      <vt:variant>
        <vt:i4>7667824</vt:i4>
      </vt:variant>
      <vt:variant>
        <vt:i4>12</vt:i4>
      </vt:variant>
      <vt:variant>
        <vt:i4>0</vt:i4>
      </vt:variant>
      <vt:variant>
        <vt:i4>5</vt:i4>
      </vt:variant>
      <vt:variant>
        <vt:lpwstr>http://ru.wikipedia.org/wiki/%D0%91%D0%B8%D0%B7%D0%BD%D0%B5%D1%81-%D0%BF%D0%BB%D0%B0%D0%BD</vt:lpwstr>
      </vt:variant>
      <vt:variant>
        <vt:lpwstr/>
      </vt:variant>
      <vt:variant>
        <vt:i4>5242907</vt:i4>
      </vt:variant>
      <vt:variant>
        <vt:i4>9</vt:i4>
      </vt:variant>
      <vt:variant>
        <vt:i4>0</vt:i4>
      </vt:variant>
      <vt:variant>
        <vt:i4>5</vt:i4>
      </vt:variant>
      <vt:variant>
        <vt:lpwstr>http://ru.wikipedia.org/wiki/%D0%A1%D0%B8%D1%81%D1%82%D0%B5%D0%BC%D0%BE%D0%BB%D0%BE%D0%B3%D0%B8%D1%8F</vt:lpwstr>
      </vt:variant>
      <vt:variant>
        <vt:lpwstr/>
      </vt:variant>
      <vt:variant>
        <vt:i4>2556007</vt:i4>
      </vt:variant>
      <vt:variant>
        <vt:i4>6</vt:i4>
      </vt:variant>
      <vt:variant>
        <vt:i4>0</vt:i4>
      </vt:variant>
      <vt:variant>
        <vt:i4>5</vt:i4>
      </vt:variant>
      <vt:variant>
        <vt:lpwstr>http://ru.wikipedia.org/wiki/%D0%A2%D0%B0%D0%BA%D1%82%D0%B8%D0%BA%D0%B0</vt:lpwstr>
      </vt:variant>
      <vt:variant>
        <vt:lpwstr/>
      </vt:variant>
      <vt:variant>
        <vt:i4>5439514</vt:i4>
      </vt:variant>
      <vt:variant>
        <vt:i4>3</vt:i4>
      </vt:variant>
      <vt:variant>
        <vt:i4>0</vt:i4>
      </vt:variant>
      <vt:variant>
        <vt:i4>5</vt:i4>
      </vt:variant>
      <vt:variant>
        <vt:lpwstr>http://ru.wikipedia.org/wiki/%D0%9F%D0%BB%D0%B0%D0%BD</vt:lpwstr>
      </vt:variant>
      <vt:variant>
        <vt:lpwstr/>
      </vt:variant>
      <vt:variant>
        <vt:i4>2687064</vt:i4>
      </vt:variant>
      <vt:variant>
        <vt:i4>0</vt:i4>
      </vt:variant>
      <vt:variant>
        <vt:i4>0</vt:i4>
      </vt:variant>
      <vt:variant>
        <vt:i4>5</vt:i4>
      </vt:variant>
      <vt:variant>
        <vt:lpwstr>http://ru.wikipedia.org/wiki/%D0%94%D1%80%D0%B5%D0%B2%D0%BD%D0%B5%D0%B3%D1%80%D0%B5%D1%87%D0%B5%D1%81%D0%BA%D0%B8%D0%B9_%D1%8F%D0%B7%D1%8B%D0%BA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осуществления депозитарной деятельности ООО «НЭКСТ»</dc:title>
  <dc:description>Редакция № 5</dc:description>
  <cp:revision>23</cp:revision>
  <cp:lastPrinted>2026-08-13T11:59:00Z</cp:lastPrinted>
  <dcterms:created xsi:type="dcterms:W3CDTF">2026-08-12T13:48:00Z</dcterms:created>
  <dcterms:modified xsi:type="dcterms:W3CDTF">2026-08-13T14:07:00Z</dcterms:modified>
</cp:coreProperties>
</file>