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1a"/>
        <w:tblpPr w:leftFromText="180" w:rightFromText="180" w:vertAnchor="text" w:horzAnchor="margin" w:tblpXSpec="right" w:tblpY="-31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8"/>
      </w:tblGrid>
      <w:tr w:rsidR="0019481D" w:rsidRPr="0096284D" w:rsidTr="007E43EF">
        <w:trPr>
          <w:trHeight w:val="398"/>
        </w:trPr>
        <w:tc>
          <w:tcPr>
            <w:tcW w:w="3458" w:type="dxa"/>
          </w:tcPr>
          <w:p w:rsidR="0019481D" w:rsidRPr="0096284D" w:rsidRDefault="0019481D" w:rsidP="0019481D">
            <w:pPr>
              <w:spacing w:line="360" w:lineRule="auto"/>
              <w:jc w:val="left"/>
              <w:rPr>
                <w:rFonts w:ascii="Tahoma" w:hAnsi="Tahoma" w:cs="Tahoma"/>
                <w:sz w:val="20"/>
                <w:szCs w:val="20"/>
              </w:rPr>
            </w:pPr>
            <w:r w:rsidRPr="0096284D">
              <w:rPr>
                <w:rFonts w:ascii="Tahoma" w:hAnsi="Tahoma" w:cs="Tahoma"/>
                <w:sz w:val="20"/>
                <w:szCs w:val="20"/>
              </w:rPr>
              <w:t>УТВЕРЖДЕН</w:t>
            </w:r>
            <w:r>
              <w:rPr>
                <w:rFonts w:ascii="Tahoma" w:hAnsi="Tahoma" w:cs="Tahoma"/>
                <w:sz w:val="20"/>
                <w:szCs w:val="20"/>
              </w:rPr>
              <w:t>Ы</w:t>
            </w:r>
          </w:p>
        </w:tc>
      </w:tr>
      <w:tr w:rsidR="0019481D" w:rsidRPr="0096284D" w:rsidTr="007E43EF">
        <w:trPr>
          <w:trHeight w:val="378"/>
        </w:trPr>
        <w:tc>
          <w:tcPr>
            <w:tcW w:w="3458" w:type="dxa"/>
          </w:tcPr>
          <w:p w:rsidR="0019481D" w:rsidRDefault="0019481D" w:rsidP="0019481D">
            <w:pPr>
              <w:spacing w:before="3"/>
              <w:rPr>
                <w:rFonts w:ascii="Tahoma" w:hAnsi="Tahoma" w:cs="Tahoma"/>
                <w:sz w:val="20"/>
                <w:szCs w:val="20"/>
              </w:rPr>
            </w:pPr>
            <w:r>
              <w:rPr>
                <w:rFonts w:ascii="Tahoma" w:hAnsi="Tahoma" w:cs="Tahoma"/>
                <w:sz w:val="20"/>
                <w:szCs w:val="20"/>
              </w:rPr>
              <w:t>приказом ООО «НЭКСТ»</w:t>
            </w:r>
          </w:p>
          <w:p w:rsidR="0019481D" w:rsidRPr="0096284D" w:rsidRDefault="0019481D" w:rsidP="00DD5B07">
            <w:pPr>
              <w:spacing w:before="3"/>
              <w:rPr>
                <w:rFonts w:ascii="Tahoma" w:hAnsi="Tahoma" w:cs="Tahoma"/>
                <w:sz w:val="20"/>
                <w:szCs w:val="20"/>
              </w:rPr>
            </w:pPr>
            <w:r>
              <w:rPr>
                <w:rFonts w:ascii="Tahoma" w:hAnsi="Tahoma" w:cs="Tahoma"/>
                <w:sz w:val="20"/>
                <w:szCs w:val="20"/>
              </w:rPr>
              <w:t xml:space="preserve">от </w:t>
            </w:r>
            <w:r w:rsidR="00EA1F0A">
              <w:rPr>
                <w:rFonts w:ascii="Tahoma" w:hAnsi="Tahoma" w:cs="Tahoma"/>
                <w:sz w:val="20"/>
                <w:szCs w:val="20"/>
              </w:rPr>
              <w:t xml:space="preserve">11 декабря </w:t>
            </w:r>
            <w:r w:rsidR="00DD5B07">
              <w:rPr>
                <w:rFonts w:ascii="Tahoma" w:hAnsi="Tahoma" w:cs="Tahoma"/>
                <w:sz w:val="20"/>
                <w:szCs w:val="20"/>
              </w:rPr>
              <w:t>2025</w:t>
            </w:r>
            <w:r>
              <w:rPr>
                <w:rFonts w:ascii="Tahoma" w:hAnsi="Tahoma" w:cs="Tahoma"/>
                <w:sz w:val="20"/>
                <w:szCs w:val="20"/>
              </w:rPr>
              <w:t xml:space="preserve"> г. </w:t>
            </w:r>
            <w:r w:rsidR="007F400C">
              <w:rPr>
                <w:rFonts w:ascii="Tahoma" w:hAnsi="Tahoma" w:cs="Tahoma"/>
                <w:sz w:val="20"/>
                <w:szCs w:val="20"/>
              </w:rPr>
              <w:t>№ 27/25-НЭ</w:t>
            </w:r>
          </w:p>
        </w:tc>
      </w:tr>
      <w:tr w:rsidR="0019481D" w:rsidRPr="0096284D" w:rsidTr="007E43EF">
        <w:trPr>
          <w:trHeight w:val="378"/>
        </w:trPr>
        <w:tc>
          <w:tcPr>
            <w:tcW w:w="3458" w:type="dxa"/>
          </w:tcPr>
          <w:p w:rsidR="0019481D" w:rsidRDefault="0019481D" w:rsidP="0019481D">
            <w:pPr>
              <w:spacing w:before="3"/>
              <w:rPr>
                <w:rFonts w:ascii="Tahoma" w:hAnsi="Tahoma" w:cs="Tahoma"/>
                <w:sz w:val="20"/>
                <w:szCs w:val="20"/>
              </w:rPr>
            </w:pPr>
          </w:p>
        </w:tc>
      </w:tr>
      <w:tr w:rsidR="0019481D" w:rsidRPr="0096284D" w:rsidTr="007E43EF">
        <w:trPr>
          <w:trHeight w:val="378"/>
        </w:trPr>
        <w:tc>
          <w:tcPr>
            <w:tcW w:w="3458" w:type="dxa"/>
          </w:tcPr>
          <w:p w:rsidR="0019481D" w:rsidRPr="0019481D" w:rsidRDefault="0019481D" w:rsidP="0019481D">
            <w:pPr>
              <w:pStyle w:val="a6"/>
              <w:rPr>
                <w:rFonts w:ascii="Tahoma" w:hAnsi="Tahoma" w:cs="Tahoma"/>
                <w:sz w:val="20"/>
                <w:szCs w:val="20"/>
              </w:rPr>
            </w:pPr>
            <w:r w:rsidRPr="0019481D">
              <w:rPr>
                <w:rFonts w:ascii="Tahoma" w:hAnsi="Tahoma" w:cs="Tahoma"/>
                <w:sz w:val="20"/>
                <w:szCs w:val="20"/>
              </w:rPr>
              <w:t xml:space="preserve">Дата введения в действие </w:t>
            </w:r>
          </w:p>
          <w:p w:rsidR="0019481D" w:rsidRDefault="00EA1F0A" w:rsidP="0005625A">
            <w:pPr>
              <w:spacing w:before="3"/>
              <w:rPr>
                <w:rFonts w:ascii="Tahoma" w:hAnsi="Tahoma" w:cs="Tahoma"/>
                <w:sz w:val="20"/>
                <w:szCs w:val="20"/>
              </w:rPr>
            </w:pPr>
            <w:r>
              <w:rPr>
                <w:rFonts w:ascii="Tahoma" w:hAnsi="Tahoma" w:cs="Tahoma"/>
                <w:sz w:val="20"/>
                <w:szCs w:val="20"/>
              </w:rPr>
              <w:t>30.12.2025</w:t>
            </w:r>
          </w:p>
        </w:tc>
      </w:tr>
    </w:tbl>
    <w:p w:rsidR="0096284D" w:rsidRPr="007F1642" w:rsidRDefault="00DB12AB" w:rsidP="001B7254">
      <w:pPr>
        <w:pStyle w:val="a6"/>
        <w:spacing w:line="360" w:lineRule="auto"/>
        <w:jc w:val="right"/>
        <w:rPr>
          <w:rFonts w:ascii="Tahoma" w:hAnsi="Tahoma" w:cs="Tahoma"/>
          <w:sz w:val="20"/>
          <w:szCs w:val="20"/>
        </w:rPr>
      </w:pPr>
      <w:r w:rsidRPr="007F1642">
        <w:rPr>
          <w:rFonts w:ascii="Tahoma" w:hAnsi="Tahoma" w:cs="Tahoma"/>
          <w:noProof/>
          <w:sz w:val="20"/>
          <w:szCs w:val="20"/>
          <w:lang w:eastAsia="ru-RU"/>
        </w:rPr>
        <w:drawing>
          <wp:anchor distT="0" distB="0" distL="114300" distR="114300" simplePos="0" relativeHeight="251652096" behindDoc="0" locked="0" layoutInCell="1" allowOverlap="1" wp14:anchorId="6BFD686D" wp14:editId="739C1A5A">
            <wp:simplePos x="0" y="0"/>
            <wp:positionH relativeFrom="column">
              <wp:posOffset>21590</wp:posOffset>
            </wp:positionH>
            <wp:positionV relativeFrom="paragraph">
              <wp:posOffset>-279400</wp:posOffset>
            </wp:positionV>
            <wp:extent cx="1812925" cy="72390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2925"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6D95" w:rsidRPr="007F1642" w:rsidRDefault="00F56D95" w:rsidP="001B7254">
      <w:pPr>
        <w:pStyle w:val="a6"/>
        <w:spacing w:line="360" w:lineRule="auto"/>
        <w:jc w:val="right"/>
        <w:rPr>
          <w:rFonts w:ascii="Tahoma" w:hAnsi="Tahoma" w:cs="Tahoma"/>
          <w:sz w:val="20"/>
          <w:szCs w:val="20"/>
        </w:rPr>
      </w:pPr>
    </w:p>
    <w:p w:rsidR="00F56D95" w:rsidRPr="007F1642" w:rsidRDefault="00A70AE2" w:rsidP="00A70AE2">
      <w:pPr>
        <w:pStyle w:val="a6"/>
        <w:tabs>
          <w:tab w:val="left" w:pos="216"/>
        </w:tabs>
        <w:spacing w:beforeLines="1000" w:before="2400" w:line="360" w:lineRule="auto"/>
        <w:jc w:val="both"/>
        <w:rPr>
          <w:rFonts w:ascii="Tahoma" w:hAnsi="Tahoma" w:cs="Tahoma"/>
          <w:sz w:val="20"/>
          <w:szCs w:val="20"/>
        </w:rPr>
      </w:pPr>
      <w:r w:rsidRPr="007F1642">
        <w:rPr>
          <w:rFonts w:ascii="Tahoma" w:hAnsi="Tahoma" w:cs="Tahoma"/>
          <w:sz w:val="20"/>
          <w:szCs w:val="20"/>
        </w:rPr>
        <w:tab/>
      </w:r>
    </w:p>
    <w:p w:rsidR="0019481D" w:rsidRDefault="0019481D" w:rsidP="00235614">
      <w:pPr>
        <w:pStyle w:val="14"/>
        <w:spacing w:before="0"/>
        <w:rPr>
          <w:rFonts w:ascii="Tahoma" w:hAnsi="Tahoma" w:cs="Tahoma"/>
          <w:b w:val="0"/>
          <w:color w:val="0070C0"/>
          <w:sz w:val="28"/>
          <w:szCs w:val="28"/>
        </w:rPr>
      </w:pPr>
    </w:p>
    <w:p w:rsidR="0019481D" w:rsidRDefault="0019481D" w:rsidP="00235614">
      <w:pPr>
        <w:pStyle w:val="14"/>
        <w:spacing w:before="0"/>
        <w:rPr>
          <w:rFonts w:ascii="Tahoma" w:hAnsi="Tahoma" w:cs="Tahoma"/>
          <w:b w:val="0"/>
          <w:color w:val="0070C0"/>
          <w:sz w:val="28"/>
          <w:szCs w:val="28"/>
        </w:rPr>
      </w:pPr>
    </w:p>
    <w:p w:rsidR="0019481D" w:rsidRDefault="0019481D" w:rsidP="00235614">
      <w:pPr>
        <w:pStyle w:val="14"/>
        <w:spacing w:before="0"/>
        <w:rPr>
          <w:rFonts w:ascii="Tahoma" w:hAnsi="Tahoma" w:cs="Tahoma"/>
          <w:b w:val="0"/>
          <w:color w:val="0070C0"/>
          <w:sz w:val="28"/>
          <w:szCs w:val="28"/>
        </w:rPr>
      </w:pPr>
    </w:p>
    <w:p w:rsidR="0019481D" w:rsidRDefault="0019481D" w:rsidP="00235614">
      <w:pPr>
        <w:pStyle w:val="14"/>
        <w:spacing w:before="0"/>
        <w:rPr>
          <w:rFonts w:ascii="Tahoma" w:hAnsi="Tahoma" w:cs="Tahoma"/>
          <w:b w:val="0"/>
          <w:color w:val="0070C0"/>
          <w:sz w:val="28"/>
          <w:szCs w:val="28"/>
        </w:rPr>
      </w:pPr>
    </w:p>
    <w:p w:rsidR="0019481D" w:rsidRDefault="0019481D" w:rsidP="00235614">
      <w:pPr>
        <w:pStyle w:val="14"/>
        <w:spacing w:before="0"/>
        <w:rPr>
          <w:rFonts w:ascii="Tahoma" w:hAnsi="Tahoma" w:cs="Tahoma"/>
          <w:b w:val="0"/>
          <w:color w:val="0070C0"/>
          <w:sz w:val="28"/>
          <w:szCs w:val="28"/>
        </w:rPr>
      </w:pPr>
    </w:p>
    <w:p w:rsidR="0019481D" w:rsidRDefault="0019481D" w:rsidP="00235614">
      <w:pPr>
        <w:pStyle w:val="14"/>
        <w:spacing w:before="0"/>
        <w:rPr>
          <w:rFonts w:ascii="Tahoma" w:hAnsi="Tahoma" w:cs="Tahoma"/>
          <w:b w:val="0"/>
          <w:color w:val="0070C0"/>
          <w:sz w:val="28"/>
          <w:szCs w:val="28"/>
        </w:rPr>
      </w:pPr>
    </w:p>
    <w:p w:rsidR="0019481D" w:rsidRDefault="0019481D" w:rsidP="00235614">
      <w:pPr>
        <w:pStyle w:val="14"/>
        <w:spacing w:before="0"/>
        <w:rPr>
          <w:rFonts w:ascii="Tahoma" w:hAnsi="Tahoma" w:cs="Tahoma"/>
          <w:b w:val="0"/>
          <w:color w:val="0070C0"/>
          <w:sz w:val="28"/>
          <w:szCs w:val="28"/>
        </w:rPr>
      </w:pPr>
    </w:p>
    <w:p w:rsidR="0019481D" w:rsidRDefault="0019481D" w:rsidP="00235614">
      <w:pPr>
        <w:pStyle w:val="14"/>
        <w:spacing w:before="0"/>
        <w:rPr>
          <w:rFonts w:ascii="Tahoma" w:hAnsi="Tahoma" w:cs="Tahoma"/>
          <w:b w:val="0"/>
          <w:color w:val="0070C0"/>
          <w:sz w:val="28"/>
          <w:szCs w:val="28"/>
        </w:rPr>
      </w:pPr>
    </w:p>
    <w:p w:rsidR="00DC5BC3" w:rsidRPr="00304F94" w:rsidRDefault="003B760C" w:rsidP="00235614">
      <w:pPr>
        <w:pStyle w:val="14"/>
        <w:spacing w:before="0"/>
        <w:rPr>
          <w:rFonts w:ascii="Tahoma" w:hAnsi="Tahoma" w:cs="Tahoma"/>
          <w:b w:val="0"/>
          <w:color w:val="0099FF"/>
          <w:szCs w:val="36"/>
        </w:rPr>
      </w:pPr>
      <w:r w:rsidRPr="00304F94">
        <w:rPr>
          <w:rFonts w:ascii="Tahoma" w:hAnsi="Tahoma" w:cs="Tahoma"/>
          <w:b w:val="0"/>
          <w:color w:val="0099FF"/>
          <w:szCs w:val="36"/>
        </w:rPr>
        <w:t>УСЛОВИЯ</w:t>
      </w:r>
      <w:r w:rsidR="004F01F4" w:rsidRPr="00304F94">
        <w:rPr>
          <w:rFonts w:ascii="Tahoma" w:hAnsi="Tahoma" w:cs="Tahoma"/>
          <w:b w:val="0"/>
          <w:color w:val="0099FF"/>
          <w:szCs w:val="36"/>
        </w:rPr>
        <w:t xml:space="preserve"> </w:t>
      </w:r>
    </w:p>
    <w:p w:rsidR="0096284D" w:rsidRDefault="007D743F" w:rsidP="00235614">
      <w:pPr>
        <w:pStyle w:val="25"/>
        <w:tabs>
          <w:tab w:val="center" w:pos="4535"/>
          <w:tab w:val="right" w:pos="9071"/>
        </w:tabs>
        <w:spacing w:before="0"/>
        <w:rPr>
          <w:rFonts w:ascii="Tahoma" w:hAnsi="Tahoma" w:cs="Tahoma"/>
          <w:color w:val="0070C0"/>
          <w:sz w:val="20"/>
          <w:szCs w:val="20"/>
        </w:rPr>
      </w:pPr>
      <w:sdt>
        <w:sdtPr>
          <w:rPr>
            <w:rFonts w:ascii="Tahoma" w:hAnsi="Tahoma" w:cs="Tahoma"/>
            <w:color w:val="0099FF"/>
            <w:szCs w:val="28"/>
          </w:rPr>
          <w:alias w:val="Название"/>
          <w:id w:val="18005447"/>
          <w:placeholder>
            <w:docPart w:val="D597B3DB7DBA4113800586AD1000B611"/>
          </w:placeholder>
          <w:dataBinding w:prefixMappings="xmlns:ns0='http://purl.org/dc/elements/1.1/' xmlns:ns1='http://schemas.openxmlformats.org/package/2006/metadata/core-properties' " w:xpath="/ns1:coreProperties[1]/ns0:title[1]" w:storeItemID="{6C3C8BC8-F283-45AE-878A-BAB7291924A1}"/>
          <w:text/>
        </w:sdtPr>
        <w:sdtEndPr/>
        <w:sdtContent>
          <w:r w:rsidR="0096284D" w:rsidRPr="00304F94">
            <w:rPr>
              <w:rFonts w:ascii="Tahoma" w:hAnsi="Tahoma" w:cs="Tahoma"/>
              <w:color w:val="0099FF"/>
              <w:szCs w:val="28"/>
            </w:rPr>
            <w:t>осуществления депозитарной деятельности ООО «НЭКСТ»</w:t>
          </w:r>
        </w:sdtContent>
      </w:sdt>
      <w:r w:rsidR="003118C0" w:rsidRPr="007F1642">
        <w:rPr>
          <w:rFonts w:ascii="Tahoma" w:hAnsi="Tahoma" w:cs="Tahoma"/>
          <w:color w:val="0070C0"/>
          <w:szCs w:val="28"/>
        </w:rPr>
        <w:tab/>
      </w:r>
      <w:r w:rsidR="007F70C1" w:rsidRPr="007F1642">
        <w:rPr>
          <w:rFonts w:ascii="Tahoma" w:hAnsi="Tahoma" w:cs="Tahoma"/>
          <w:color w:val="0070C0"/>
          <w:sz w:val="20"/>
          <w:szCs w:val="20"/>
        </w:rPr>
        <w:tab/>
      </w:r>
    </w:p>
    <w:p w:rsidR="0096284D" w:rsidRDefault="0096284D" w:rsidP="0096284D"/>
    <w:sdt>
      <w:sdtPr>
        <w:rPr>
          <w:rFonts w:ascii="Tahoma" w:hAnsi="Tahoma" w:cs="Tahoma"/>
          <w:color w:val="0099FF"/>
          <w:sz w:val="24"/>
          <w:szCs w:val="24"/>
        </w:rPr>
        <w:alias w:val="Примечания"/>
        <w:tag w:val=""/>
        <w:id w:val="-450622275"/>
        <w:placeholder>
          <w:docPart w:val="A55EFE3BAEA2407C84C7CB9CABDE5E83"/>
        </w:placeholder>
        <w:dataBinding w:prefixMappings="xmlns:ns0='http://purl.org/dc/elements/1.1/' xmlns:ns1='http://schemas.openxmlformats.org/package/2006/metadata/core-properties' " w:xpath="/ns1:coreProperties[1]/ns0:description[1]" w:storeItemID="{6C3C8BC8-F283-45AE-878A-BAB7291924A1}"/>
        <w:text w:multiLine="1"/>
      </w:sdtPr>
      <w:sdtEndPr/>
      <w:sdtContent>
        <w:p w:rsidR="0096284D" w:rsidRPr="00304F94" w:rsidRDefault="00DD5B07" w:rsidP="0096284D">
          <w:pPr>
            <w:spacing w:before="240"/>
            <w:jc w:val="left"/>
            <w:rPr>
              <w:rFonts w:ascii="Tahoma" w:hAnsi="Tahoma" w:cs="Tahoma"/>
              <w:color w:val="0099FF"/>
              <w:sz w:val="24"/>
              <w:szCs w:val="24"/>
            </w:rPr>
          </w:pPr>
          <w:r w:rsidRPr="00304F94">
            <w:rPr>
              <w:rFonts w:ascii="Tahoma" w:hAnsi="Tahoma" w:cs="Tahoma"/>
              <w:color w:val="0099FF"/>
              <w:sz w:val="24"/>
              <w:szCs w:val="24"/>
            </w:rPr>
            <w:t>Редакция №3</w:t>
          </w:r>
        </w:p>
      </w:sdtContent>
    </w:sdt>
    <w:p w:rsidR="00782532" w:rsidRPr="00C125B9" w:rsidRDefault="00782532" w:rsidP="00C125B9">
      <w:bookmarkStart w:id="0" w:name="_GoBack"/>
      <w:bookmarkEnd w:id="0"/>
    </w:p>
    <w:sdt>
      <w:sdtPr>
        <w:rPr>
          <w:rFonts w:ascii="Tahoma" w:hAnsi="Tahoma" w:cs="Tahoma"/>
          <w:b/>
          <w:bCs/>
          <w:sz w:val="20"/>
          <w:szCs w:val="20"/>
        </w:rPr>
        <w:id w:val="27452030"/>
        <w:docPartObj>
          <w:docPartGallery w:val="Table of Contents"/>
          <w:docPartUnique/>
        </w:docPartObj>
      </w:sdtPr>
      <w:sdtEndPr>
        <w:rPr>
          <w:b w:val="0"/>
          <w:bCs w:val="0"/>
        </w:rPr>
      </w:sdtEndPr>
      <w:sdtContent>
        <w:p w:rsidR="00782532" w:rsidRPr="00D66835" w:rsidRDefault="00782532" w:rsidP="00B23601">
          <w:pPr>
            <w:pageBreakBefore/>
            <w:rPr>
              <w:rFonts w:ascii="Tahoma" w:hAnsi="Tahoma" w:cs="Tahoma"/>
              <w:color w:val="0099FF"/>
            </w:rPr>
          </w:pPr>
          <w:r w:rsidRPr="00D66835">
            <w:rPr>
              <w:rFonts w:ascii="Tahoma" w:hAnsi="Tahoma" w:cs="Tahoma"/>
              <w:b/>
              <w:color w:val="0099FF"/>
            </w:rPr>
            <w:t>Оглавление</w:t>
          </w:r>
        </w:p>
        <w:p w:rsidR="000805D1" w:rsidRPr="000805D1" w:rsidRDefault="00710BA2">
          <w:pPr>
            <w:pStyle w:val="13"/>
            <w:rPr>
              <w:rFonts w:asciiTheme="minorHAnsi" w:eastAsiaTheme="minorEastAsia" w:hAnsiTheme="minorHAnsi" w:cstheme="minorBidi"/>
              <w:noProof/>
              <w:sz w:val="20"/>
              <w:szCs w:val="20"/>
              <w:lang w:eastAsia="ru-RU"/>
            </w:rPr>
          </w:pPr>
          <w:r w:rsidRPr="00FD2570">
            <w:rPr>
              <w:rFonts w:ascii="Tahoma" w:hAnsi="Tahoma" w:cs="Tahoma"/>
              <w:sz w:val="20"/>
              <w:szCs w:val="20"/>
            </w:rPr>
            <w:fldChar w:fldCharType="begin"/>
          </w:r>
          <w:r w:rsidR="00782532" w:rsidRPr="00FD2570">
            <w:rPr>
              <w:rFonts w:ascii="Tahoma" w:hAnsi="Tahoma" w:cs="Tahoma"/>
              <w:sz w:val="20"/>
              <w:szCs w:val="20"/>
            </w:rPr>
            <w:instrText xml:space="preserve"> TOC \o "1-3" \h \z \u </w:instrText>
          </w:r>
          <w:r w:rsidRPr="00FD2570">
            <w:rPr>
              <w:rFonts w:ascii="Tahoma" w:hAnsi="Tahoma" w:cs="Tahoma"/>
              <w:sz w:val="20"/>
              <w:szCs w:val="20"/>
            </w:rPr>
            <w:fldChar w:fldCharType="separate"/>
          </w:r>
          <w:hyperlink w:anchor="_Toc216347161" w:history="1">
            <w:r w:rsidR="000805D1" w:rsidRPr="000805D1">
              <w:rPr>
                <w:rStyle w:val="af"/>
                <w:rFonts w:ascii="Tahoma" w:hAnsi="Tahoma" w:cs="Tahoma"/>
                <w:noProof/>
                <w:sz w:val="20"/>
                <w:szCs w:val="20"/>
              </w:rPr>
              <w:t>1.</w:t>
            </w:r>
            <w:r w:rsidR="000805D1" w:rsidRPr="000805D1">
              <w:rPr>
                <w:rFonts w:asciiTheme="minorHAnsi" w:eastAsiaTheme="minorEastAsia" w:hAnsiTheme="minorHAnsi" w:cstheme="minorBidi"/>
                <w:noProof/>
                <w:sz w:val="20"/>
                <w:szCs w:val="20"/>
                <w:lang w:eastAsia="ru-RU"/>
              </w:rPr>
              <w:tab/>
            </w:r>
            <w:r w:rsidR="000805D1" w:rsidRPr="000805D1">
              <w:rPr>
                <w:rStyle w:val="af"/>
                <w:rFonts w:ascii="Tahoma" w:hAnsi="Tahoma" w:cs="Tahoma"/>
                <w:noProof/>
                <w:sz w:val="20"/>
                <w:szCs w:val="20"/>
              </w:rPr>
              <w:t>Общие положения</w:t>
            </w:r>
            <w:r w:rsidR="000805D1" w:rsidRPr="000805D1">
              <w:rPr>
                <w:noProof/>
                <w:webHidden/>
                <w:sz w:val="20"/>
                <w:szCs w:val="20"/>
              </w:rPr>
              <w:tab/>
            </w:r>
            <w:r w:rsidR="000805D1" w:rsidRPr="000805D1">
              <w:rPr>
                <w:noProof/>
                <w:webHidden/>
                <w:sz w:val="20"/>
                <w:szCs w:val="20"/>
              </w:rPr>
              <w:fldChar w:fldCharType="begin"/>
            </w:r>
            <w:r w:rsidR="000805D1" w:rsidRPr="000805D1">
              <w:rPr>
                <w:noProof/>
                <w:webHidden/>
                <w:sz w:val="20"/>
                <w:szCs w:val="20"/>
              </w:rPr>
              <w:instrText xml:space="preserve"> PAGEREF _Toc216347161 \h </w:instrText>
            </w:r>
            <w:r w:rsidR="000805D1" w:rsidRPr="000805D1">
              <w:rPr>
                <w:noProof/>
                <w:webHidden/>
                <w:sz w:val="20"/>
                <w:szCs w:val="20"/>
              </w:rPr>
            </w:r>
            <w:r w:rsidR="000805D1" w:rsidRPr="000805D1">
              <w:rPr>
                <w:noProof/>
                <w:webHidden/>
                <w:sz w:val="20"/>
                <w:szCs w:val="20"/>
              </w:rPr>
              <w:fldChar w:fldCharType="separate"/>
            </w:r>
            <w:r w:rsidR="003866C2">
              <w:rPr>
                <w:noProof/>
                <w:webHidden/>
                <w:sz w:val="20"/>
                <w:szCs w:val="20"/>
              </w:rPr>
              <w:t>5</w:t>
            </w:r>
            <w:r w:rsidR="000805D1" w:rsidRPr="000805D1">
              <w:rPr>
                <w:noProof/>
                <w:webHidden/>
                <w:sz w:val="20"/>
                <w:szCs w:val="20"/>
              </w:rPr>
              <w:fldChar w:fldCharType="end"/>
            </w:r>
          </w:hyperlink>
        </w:p>
        <w:p w:rsidR="000805D1" w:rsidRPr="000805D1" w:rsidRDefault="007D743F">
          <w:pPr>
            <w:pStyle w:val="24"/>
            <w:rPr>
              <w:rFonts w:asciiTheme="minorHAnsi" w:eastAsiaTheme="minorEastAsia" w:hAnsiTheme="minorHAnsi" w:cstheme="minorBidi"/>
              <w:noProof/>
              <w:sz w:val="20"/>
              <w:szCs w:val="20"/>
              <w:lang w:eastAsia="ru-RU"/>
            </w:rPr>
          </w:pPr>
          <w:hyperlink w:anchor="_Toc216347162" w:history="1">
            <w:r w:rsidR="000805D1" w:rsidRPr="000805D1">
              <w:rPr>
                <w:rStyle w:val="af"/>
                <w:rFonts w:ascii="Tahoma" w:hAnsi="Tahoma" w:cs="Tahoma"/>
                <w:noProof/>
                <w:sz w:val="20"/>
                <w:szCs w:val="20"/>
              </w:rPr>
              <w:t>1.1.</w:t>
            </w:r>
            <w:r w:rsidR="000805D1" w:rsidRPr="000805D1">
              <w:rPr>
                <w:rFonts w:asciiTheme="minorHAnsi" w:eastAsiaTheme="minorEastAsia" w:hAnsiTheme="minorHAnsi" w:cstheme="minorBidi"/>
                <w:noProof/>
                <w:sz w:val="20"/>
                <w:szCs w:val="20"/>
                <w:lang w:eastAsia="ru-RU"/>
              </w:rPr>
              <w:tab/>
            </w:r>
            <w:r w:rsidR="000805D1" w:rsidRPr="000805D1">
              <w:rPr>
                <w:rStyle w:val="af"/>
                <w:rFonts w:ascii="Tahoma" w:hAnsi="Tahoma" w:cs="Tahoma"/>
                <w:noProof/>
                <w:sz w:val="20"/>
                <w:szCs w:val="20"/>
              </w:rPr>
              <w:t>Термины, определения и сокращения</w:t>
            </w:r>
            <w:r w:rsidR="000805D1" w:rsidRPr="000805D1">
              <w:rPr>
                <w:noProof/>
                <w:webHidden/>
                <w:sz w:val="20"/>
                <w:szCs w:val="20"/>
              </w:rPr>
              <w:tab/>
            </w:r>
            <w:r w:rsidR="000805D1" w:rsidRPr="000805D1">
              <w:rPr>
                <w:noProof/>
                <w:webHidden/>
                <w:sz w:val="20"/>
                <w:szCs w:val="20"/>
              </w:rPr>
              <w:fldChar w:fldCharType="begin"/>
            </w:r>
            <w:r w:rsidR="000805D1" w:rsidRPr="000805D1">
              <w:rPr>
                <w:noProof/>
                <w:webHidden/>
                <w:sz w:val="20"/>
                <w:szCs w:val="20"/>
              </w:rPr>
              <w:instrText xml:space="preserve"> PAGEREF _Toc216347162 \h </w:instrText>
            </w:r>
            <w:r w:rsidR="000805D1" w:rsidRPr="000805D1">
              <w:rPr>
                <w:noProof/>
                <w:webHidden/>
                <w:sz w:val="20"/>
                <w:szCs w:val="20"/>
              </w:rPr>
            </w:r>
            <w:r w:rsidR="000805D1" w:rsidRPr="000805D1">
              <w:rPr>
                <w:noProof/>
                <w:webHidden/>
                <w:sz w:val="20"/>
                <w:szCs w:val="20"/>
              </w:rPr>
              <w:fldChar w:fldCharType="separate"/>
            </w:r>
            <w:r w:rsidR="003866C2">
              <w:rPr>
                <w:noProof/>
                <w:webHidden/>
                <w:sz w:val="20"/>
                <w:szCs w:val="20"/>
              </w:rPr>
              <w:t>5</w:t>
            </w:r>
            <w:r w:rsidR="000805D1" w:rsidRPr="000805D1">
              <w:rPr>
                <w:noProof/>
                <w:webHidden/>
                <w:sz w:val="20"/>
                <w:szCs w:val="20"/>
              </w:rPr>
              <w:fldChar w:fldCharType="end"/>
            </w:r>
          </w:hyperlink>
        </w:p>
        <w:p w:rsidR="000805D1" w:rsidRPr="000805D1" w:rsidRDefault="007D743F">
          <w:pPr>
            <w:pStyle w:val="24"/>
            <w:rPr>
              <w:rFonts w:asciiTheme="minorHAnsi" w:eastAsiaTheme="minorEastAsia" w:hAnsiTheme="minorHAnsi" w:cstheme="minorBidi"/>
              <w:noProof/>
              <w:sz w:val="20"/>
              <w:szCs w:val="20"/>
              <w:lang w:eastAsia="ru-RU"/>
            </w:rPr>
          </w:pPr>
          <w:hyperlink w:anchor="_Toc216347163" w:history="1">
            <w:r w:rsidR="000805D1" w:rsidRPr="000805D1">
              <w:rPr>
                <w:rStyle w:val="af"/>
                <w:rFonts w:ascii="Tahoma" w:hAnsi="Tahoma" w:cs="Tahoma"/>
                <w:noProof/>
                <w:sz w:val="20"/>
                <w:szCs w:val="20"/>
              </w:rPr>
              <w:t>1.2.</w:t>
            </w:r>
            <w:r w:rsidR="000805D1" w:rsidRPr="000805D1">
              <w:rPr>
                <w:rFonts w:asciiTheme="minorHAnsi" w:eastAsiaTheme="minorEastAsia" w:hAnsiTheme="minorHAnsi" w:cstheme="minorBidi"/>
                <w:noProof/>
                <w:sz w:val="20"/>
                <w:szCs w:val="20"/>
                <w:lang w:eastAsia="ru-RU"/>
              </w:rPr>
              <w:tab/>
            </w:r>
            <w:r w:rsidR="000805D1" w:rsidRPr="000805D1">
              <w:rPr>
                <w:rStyle w:val="af"/>
                <w:rFonts w:ascii="Tahoma" w:hAnsi="Tahoma" w:cs="Tahoma"/>
                <w:noProof/>
                <w:sz w:val="20"/>
                <w:szCs w:val="20"/>
              </w:rPr>
              <w:t>Общие положения о депозитарной деятельности</w:t>
            </w:r>
            <w:r w:rsidR="000805D1" w:rsidRPr="000805D1">
              <w:rPr>
                <w:noProof/>
                <w:webHidden/>
                <w:sz w:val="20"/>
                <w:szCs w:val="20"/>
              </w:rPr>
              <w:tab/>
            </w:r>
            <w:r w:rsidR="000805D1" w:rsidRPr="000805D1">
              <w:rPr>
                <w:noProof/>
                <w:webHidden/>
                <w:sz w:val="20"/>
                <w:szCs w:val="20"/>
              </w:rPr>
              <w:fldChar w:fldCharType="begin"/>
            </w:r>
            <w:r w:rsidR="000805D1" w:rsidRPr="000805D1">
              <w:rPr>
                <w:noProof/>
                <w:webHidden/>
                <w:sz w:val="20"/>
                <w:szCs w:val="20"/>
              </w:rPr>
              <w:instrText xml:space="preserve"> PAGEREF _Toc216347163 \h </w:instrText>
            </w:r>
            <w:r w:rsidR="000805D1" w:rsidRPr="000805D1">
              <w:rPr>
                <w:noProof/>
                <w:webHidden/>
                <w:sz w:val="20"/>
                <w:szCs w:val="20"/>
              </w:rPr>
            </w:r>
            <w:r w:rsidR="000805D1" w:rsidRPr="000805D1">
              <w:rPr>
                <w:noProof/>
                <w:webHidden/>
                <w:sz w:val="20"/>
                <w:szCs w:val="20"/>
              </w:rPr>
              <w:fldChar w:fldCharType="separate"/>
            </w:r>
            <w:r w:rsidR="003866C2">
              <w:rPr>
                <w:noProof/>
                <w:webHidden/>
                <w:sz w:val="20"/>
                <w:szCs w:val="20"/>
              </w:rPr>
              <w:t>5</w:t>
            </w:r>
            <w:r w:rsidR="000805D1" w:rsidRPr="000805D1">
              <w:rPr>
                <w:noProof/>
                <w:webHidden/>
                <w:sz w:val="20"/>
                <w:szCs w:val="20"/>
              </w:rPr>
              <w:fldChar w:fldCharType="end"/>
            </w:r>
          </w:hyperlink>
        </w:p>
        <w:p w:rsidR="000805D1" w:rsidRPr="000805D1" w:rsidRDefault="007D743F">
          <w:pPr>
            <w:pStyle w:val="24"/>
            <w:rPr>
              <w:rFonts w:asciiTheme="minorHAnsi" w:eastAsiaTheme="minorEastAsia" w:hAnsiTheme="minorHAnsi" w:cstheme="minorBidi"/>
              <w:noProof/>
              <w:sz w:val="20"/>
              <w:szCs w:val="20"/>
              <w:lang w:eastAsia="ru-RU"/>
            </w:rPr>
          </w:pPr>
          <w:hyperlink w:anchor="_Toc216347164" w:history="1">
            <w:r w:rsidR="000805D1" w:rsidRPr="000805D1">
              <w:rPr>
                <w:rStyle w:val="af"/>
                <w:rFonts w:ascii="Tahoma" w:hAnsi="Tahoma" w:cs="Tahoma"/>
                <w:noProof/>
                <w:sz w:val="20"/>
                <w:szCs w:val="20"/>
              </w:rPr>
              <w:t>1.3.</w:t>
            </w:r>
            <w:r w:rsidR="000805D1" w:rsidRPr="000805D1">
              <w:rPr>
                <w:rFonts w:asciiTheme="minorHAnsi" w:eastAsiaTheme="minorEastAsia" w:hAnsiTheme="minorHAnsi" w:cstheme="minorBidi"/>
                <w:noProof/>
                <w:sz w:val="20"/>
                <w:szCs w:val="20"/>
                <w:lang w:eastAsia="ru-RU"/>
              </w:rPr>
              <w:tab/>
            </w:r>
            <w:r w:rsidR="000805D1" w:rsidRPr="000805D1">
              <w:rPr>
                <w:rStyle w:val="af"/>
                <w:rFonts w:ascii="Tahoma" w:hAnsi="Tahoma" w:cs="Tahoma"/>
                <w:noProof/>
                <w:sz w:val="20"/>
                <w:szCs w:val="20"/>
              </w:rPr>
              <w:t>Общие положения о Договорах. Порядок заключения, изменения и расторжения Договоров</w:t>
            </w:r>
            <w:r w:rsidR="000805D1" w:rsidRPr="000805D1">
              <w:rPr>
                <w:noProof/>
                <w:webHidden/>
                <w:sz w:val="20"/>
                <w:szCs w:val="20"/>
              </w:rPr>
              <w:tab/>
            </w:r>
            <w:r w:rsidR="000805D1" w:rsidRPr="000805D1">
              <w:rPr>
                <w:noProof/>
                <w:webHidden/>
                <w:sz w:val="20"/>
                <w:szCs w:val="20"/>
              </w:rPr>
              <w:fldChar w:fldCharType="begin"/>
            </w:r>
            <w:r w:rsidR="000805D1" w:rsidRPr="000805D1">
              <w:rPr>
                <w:noProof/>
                <w:webHidden/>
                <w:sz w:val="20"/>
                <w:szCs w:val="20"/>
              </w:rPr>
              <w:instrText xml:space="preserve"> PAGEREF _Toc216347164 \h </w:instrText>
            </w:r>
            <w:r w:rsidR="000805D1" w:rsidRPr="000805D1">
              <w:rPr>
                <w:noProof/>
                <w:webHidden/>
                <w:sz w:val="20"/>
                <w:szCs w:val="20"/>
              </w:rPr>
            </w:r>
            <w:r w:rsidR="000805D1" w:rsidRPr="000805D1">
              <w:rPr>
                <w:noProof/>
                <w:webHidden/>
                <w:sz w:val="20"/>
                <w:szCs w:val="20"/>
              </w:rPr>
              <w:fldChar w:fldCharType="separate"/>
            </w:r>
            <w:r w:rsidR="003866C2">
              <w:rPr>
                <w:noProof/>
                <w:webHidden/>
                <w:sz w:val="20"/>
                <w:szCs w:val="20"/>
              </w:rPr>
              <w:t>10</w:t>
            </w:r>
            <w:r w:rsidR="000805D1" w:rsidRPr="000805D1">
              <w:rPr>
                <w:noProof/>
                <w:webHidden/>
                <w:sz w:val="20"/>
                <w:szCs w:val="20"/>
              </w:rPr>
              <w:fldChar w:fldCharType="end"/>
            </w:r>
          </w:hyperlink>
        </w:p>
        <w:p w:rsidR="000805D1" w:rsidRPr="000805D1" w:rsidRDefault="007D743F">
          <w:pPr>
            <w:pStyle w:val="24"/>
            <w:rPr>
              <w:rFonts w:asciiTheme="minorHAnsi" w:eastAsiaTheme="minorEastAsia" w:hAnsiTheme="minorHAnsi" w:cstheme="minorBidi"/>
              <w:noProof/>
              <w:sz w:val="20"/>
              <w:szCs w:val="20"/>
              <w:lang w:eastAsia="ru-RU"/>
            </w:rPr>
          </w:pPr>
          <w:hyperlink w:anchor="_Toc216347165" w:history="1">
            <w:r w:rsidR="000805D1" w:rsidRPr="000805D1">
              <w:rPr>
                <w:rStyle w:val="af"/>
                <w:rFonts w:ascii="Tahoma" w:hAnsi="Tahoma" w:cs="Tahoma"/>
                <w:noProof/>
                <w:sz w:val="20"/>
                <w:szCs w:val="20"/>
              </w:rPr>
              <w:t>1.4.</w:t>
            </w:r>
            <w:r w:rsidR="000805D1" w:rsidRPr="000805D1">
              <w:rPr>
                <w:rFonts w:asciiTheme="minorHAnsi" w:eastAsiaTheme="minorEastAsia" w:hAnsiTheme="minorHAnsi" w:cstheme="minorBidi"/>
                <w:noProof/>
                <w:sz w:val="20"/>
                <w:szCs w:val="20"/>
                <w:lang w:eastAsia="ru-RU"/>
              </w:rPr>
              <w:tab/>
            </w:r>
            <w:r w:rsidR="000805D1" w:rsidRPr="000805D1">
              <w:rPr>
                <w:rStyle w:val="af"/>
                <w:rFonts w:ascii="Tahoma" w:hAnsi="Tahoma" w:cs="Tahoma"/>
                <w:noProof/>
                <w:sz w:val="20"/>
                <w:szCs w:val="20"/>
              </w:rPr>
              <w:t>Порядок внесения изменений в настоящие Условия</w:t>
            </w:r>
            <w:r w:rsidR="000805D1" w:rsidRPr="000805D1">
              <w:rPr>
                <w:noProof/>
                <w:webHidden/>
                <w:sz w:val="20"/>
                <w:szCs w:val="20"/>
              </w:rPr>
              <w:tab/>
            </w:r>
            <w:r w:rsidR="000805D1" w:rsidRPr="000805D1">
              <w:rPr>
                <w:noProof/>
                <w:webHidden/>
                <w:sz w:val="20"/>
                <w:szCs w:val="20"/>
              </w:rPr>
              <w:fldChar w:fldCharType="begin"/>
            </w:r>
            <w:r w:rsidR="000805D1" w:rsidRPr="000805D1">
              <w:rPr>
                <w:noProof/>
                <w:webHidden/>
                <w:sz w:val="20"/>
                <w:szCs w:val="20"/>
              </w:rPr>
              <w:instrText xml:space="preserve"> PAGEREF _Toc216347165 \h </w:instrText>
            </w:r>
            <w:r w:rsidR="000805D1" w:rsidRPr="000805D1">
              <w:rPr>
                <w:noProof/>
                <w:webHidden/>
                <w:sz w:val="20"/>
                <w:szCs w:val="20"/>
              </w:rPr>
            </w:r>
            <w:r w:rsidR="000805D1" w:rsidRPr="000805D1">
              <w:rPr>
                <w:noProof/>
                <w:webHidden/>
                <w:sz w:val="20"/>
                <w:szCs w:val="20"/>
              </w:rPr>
              <w:fldChar w:fldCharType="separate"/>
            </w:r>
            <w:r w:rsidR="003866C2">
              <w:rPr>
                <w:noProof/>
                <w:webHidden/>
                <w:sz w:val="20"/>
                <w:szCs w:val="20"/>
              </w:rPr>
              <w:t>22</w:t>
            </w:r>
            <w:r w:rsidR="000805D1" w:rsidRPr="000805D1">
              <w:rPr>
                <w:noProof/>
                <w:webHidden/>
                <w:sz w:val="20"/>
                <w:szCs w:val="20"/>
              </w:rPr>
              <w:fldChar w:fldCharType="end"/>
            </w:r>
          </w:hyperlink>
        </w:p>
        <w:p w:rsidR="000805D1" w:rsidRPr="000805D1" w:rsidRDefault="007D743F">
          <w:pPr>
            <w:pStyle w:val="24"/>
            <w:rPr>
              <w:rFonts w:asciiTheme="minorHAnsi" w:eastAsiaTheme="minorEastAsia" w:hAnsiTheme="minorHAnsi" w:cstheme="minorBidi"/>
              <w:noProof/>
              <w:sz w:val="20"/>
              <w:szCs w:val="20"/>
              <w:lang w:eastAsia="ru-RU"/>
            </w:rPr>
          </w:pPr>
          <w:hyperlink w:anchor="_Toc216347166" w:history="1">
            <w:r w:rsidR="000805D1" w:rsidRPr="000805D1">
              <w:rPr>
                <w:rStyle w:val="af"/>
                <w:rFonts w:ascii="Tahoma" w:hAnsi="Tahoma" w:cs="Tahoma"/>
                <w:noProof/>
                <w:sz w:val="20"/>
                <w:szCs w:val="20"/>
              </w:rPr>
              <w:t>1.5.</w:t>
            </w:r>
            <w:r w:rsidR="000805D1" w:rsidRPr="000805D1">
              <w:rPr>
                <w:rFonts w:asciiTheme="minorHAnsi" w:eastAsiaTheme="minorEastAsia" w:hAnsiTheme="minorHAnsi" w:cstheme="minorBidi"/>
                <w:noProof/>
                <w:sz w:val="20"/>
                <w:szCs w:val="20"/>
                <w:lang w:eastAsia="ru-RU"/>
              </w:rPr>
              <w:tab/>
            </w:r>
            <w:r w:rsidR="000805D1" w:rsidRPr="000805D1">
              <w:rPr>
                <w:rStyle w:val="af"/>
                <w:rFonts w:ascii="Tahoma" w:hAnsi="Tahoma" w:cs="Tahoma"/>
                <w:noProof/>
                <w:sz w:val="20"/>
                <w:szCs w:val="20"/>
              </w:rPr>
              <w:t>Взаимоотношения с третьими лицами</w:t>
            </w:r>
            <w:r w:rsidR="000805D1" w:rsidRPr="000805D1">
              <w:rPr>
                <w:noProof/>
                <w:webHidden/>
                <w:sz w:val="20"/>
                <w:szCs w:val="20"/>
              </w:rPr>
              <w:tab/>
            </w:r>
            <w:r w:rsidR="000805D1" w:rsidRPr="000805D1">
              <w:rPr>
                <w:noProof/>
                <w:webHidden/>
                <w:sz w:val="20"/>
                <w:szCs w:val="20"/>
              </w:rPr>
              <w:fldChar w:fldCharType="begin"/>
            </w:r>
            <w:r w:rsidR="000805D1" w:rsidRPr="000805D1">
              <w:rPr>
                <w:noProof/>
                <w:webHidden/>
                <w:sz w:val="20"/>
                <w:szCs w:val="20"/>
              </w:rPr>
              <w:instrText xml:space="preserve"> PAGEREF _Toc216347166 \h </w:instrText>
            </w:r>
            <w:r w:rsidR="000805D1" w:rsidRPr="000805D1">
              <w:rPr>
                <w:noProof/>
                <w:webHidden/>
                <w:sz w:val="20"/>
                <w:szCs w:val="20"/>
              </w:rPr>
            </w:r>
            <w:r w:rsidR="000805D1" w:rsidRPr="000805D1">
              <w:rPr>
                <w:noProof/>
                <w:webHidden/>
                <w:sz w:val="20"/>
                <w:szCs w:val="20"/>
              </w:rPr>
              <w:fldChar w:fldCharType="separate"/>
            </w:r>
            <w:r w:rsidR="003866C2">
              <w:rPr>
                <w:noProof/>
                <w:webHidden/>
                <w:sz w:val="20"/>
                <w:szCs w:val="20"/>
              </w:rPr>
              <w:t>23</w:t>
            </w:r>
            <w:r w:rsidR="000805D1" w:rsidRPr="000805D1">
              <w:rPr>
                <w:noProof/>
                <w:webHidden/>
                <w:sz w:val="20"/>
                <w:szCs w:val="20"/>
              </w:rPr>
              <w:fldChar w:fldCharType="end"/>
            </w:r>
          </w:hyperlink>
        </w:p>
        <w:p w:rsidR="000805D1" w:rsidRPr="000805D1" w:rsidRDefault="007D743F">
          <w:pPr>
            <w:pStyle w:val="24"/>
            <w:rPr>
              <w:rFonts w:asciiTheme="minorHAnsi" w:eastAsiaTheme="minorEastAsia" w:hAnsiTheme="minorHAnsi" w:cstheme="minorBidi"/>
              <w:noProof/>
              <w:sz w:val="20"/>
              <w:szCs w:val="20"/>
              <w:lang w:eastAsia="ru-RU"/>
            </w:rPr>
          </w:pPr>
          <w:hyperlink w:anchor="_Toc216347167" w:history="1">
            <w:r w:rsidR="000805D1" w:rsidRPr="000805D1">
              <w:rPr>
                <w:rStyle w:val="af"/>
                <w:rFonts w:ascii="Tahoma" w:hAnsi="Tahoma" w:cs="Tahoma"/>
                <w:noProof/>
                <w:sz w:val="20"/>
                <w:szCs w:val="20"/>
              </w:rPr>
              <w:t>1.6.</w:t>
            </w:r>
            <w:r w:rsidR="000805D1" w:rsidRPr="000805D1">
              <w:rPr>
                <w:rFonts w:asciiTheme="minorHAnsi" w:eastAsiaTheme="minorEastAsia" w:hAnsiTheme="minorHAnsi" w:cstheme="minorBidi"/>
                <w:noProof/>
                <w:sz w:val="20"/>
                <w:szCs w:val="20"/>
                <w:lang w:eastAsia="ru-RU"/>
              </w:rPr>
              <w:tab/>
            </w:r>
            <w:r w:rsidR="000805D1" w:rsidRPr="000805D1">
              <w:rPr>
                <w:rStyle w:val="af"/>
                <w:rFonts w:ascii="Tahoma" w:hAnsi="Tahoma" w:cs="Tahoma"/>
                <w:noProof/>
                <w:sz w:val="20"/>
                <w:szCs w:val="20"/>
              </w:rPr>
              <w:t>Уполномоченные представители Депонента</w:t>
            </w:r>
            <w:r w:rsidR="000805D1" w:rsidRPr="000805D1">
              <w:rPr>
                <w:noProof/>
                <w:webHidden/>
                <w:sz w:val="20"/>
                <w:szCs w:val="20"/>
              </w:rPr>
              <w:tab/>
            </w:r>
            <w:r w:rsidR="000805D1" w:rsidRPr="000805D1">
              <w:rPr>
                <w:noProof/>
                <w:webHidden/>
                <w:sz w:val="20"/>
                <w:szCs w:val="20"/>
              </w:rPr>
              <w:fldChar w:fldCharType="begin"/>
            </w:r>
            <w:r w:rsidR="000805D1" w:rsidRPr="000805D1">
              <w:rPr>
                <w:noProof/>
                <w:webHidden/>
                <w:sz w:val="20"/>
                <w:szCs w:val="20"/>
              </w:rPr>
              <w:instrText xml:space="preserve"> PAGEREF _Toc216347167 \h </w:instrText>
            </w:r>
            <w:r w:rsidR="000805D1" w:rsidRPr="000805D1">
              <w:rPr>
                <w:noProof/>
                <w:webHidden/>
                <w:sz w:val="20"/>
                <w:szCs w:val="20"/>
              </w:rPr>
            </w:r>
            <w:r w:rsidR="000805D1" w:rsidRPr="000805D1">
              <w:rPr>
                <w:noProof/>
                <w:webHidden/>
                <w:sz w:val="20"/>
                <w:szCs w:val="20"/>
              </w:rPr>
              <w:fldChar w:fldCharType="separate"/>
            </w:r>
            <w:r w:rsidR="003866C2">
              <w:rPr>
                <w:noProof/>
                <w:webHidden/>
                <w:sz w:val="20"/>
                <w:szCs w:val="20"/>
              </w:rPr>
              <w:t>24</w:t>
            </w:r>
            <w:r w:rsidR="000805D1" w:rsidRPr="000805D1">
              <w:rPr>
                <w:noProof/>
                <w:webHidden/>
                <w:sz w:val="20"/>
                <w:szCs w:val="20"/>
              </w:rPr>
              <w:fldChar w:fldCharType="end"/>
            </w:r>
          </w:hyperlink>
        </w:p>
        <w:p w:rsidR="000805D1" w:rsidRPr="000805D1" w:rsidRDefault="007D743F">
          <w:pPr>
            <w:pStyle w:val="24"/>
            <w:rPr>
              <w:rFonts w:asciiTheme="minorHAnsi" w:eastAsiaTheme="minorEastAsia" w:hAnsiTheme="minorHAnsi" w:cstheme="minorBidi"/>
              <w:noProof/>
              <w:sz w:val="20"/>
              <w:szCs w:val="20"/>
              <w:lang w:eastAsia="ru-RU"/>
            </w:rPr>
          </w:pPr>
          <w:hyperlink w:anchor="_Toc216347168" w:history="1">
            <w:r w:rsidR="000805D1" w:rsidRPr="000805D1">
              <w:rPr>
                <w:rStyle w:val="af"/>
                <w:rFonts w:ascii="Tahoma" w:hAnsi="Tahoma" w:cs="Tahoma"/>
                <w:noProof/>
                <w:sz w:val="20"/>
                <w:szCs w:val="20"/>
              </w:rPr>
              <w:t>1.7.</w:t>
            </w:r>
            <w:r w:rsidR="000805D1" w:rsidRPr="000805D1">
              <w:rPr>
                <w:rFonts w:asciiTheme="minorHAnsi" w:eastAsiaTheme="minorEastAsia" w:hAnsiTheme="minorHAnsi" w:cstheme="minorBidi"/>
                <w:noProof/>
                <w:sz w:val="20"/>
                <w:szCs w:val="20"/>
                <w:lang w:eastAsia="ru-RU"/>
              </w:rPr>
              <w:tab/>
            </w:r>
            <w:r w:rsidR="000805D1" w:rsidRPr="000805D1">
              <w:rPr>
                <w:rStyle w:val="af"/>
                <w:rFonts w:ascii="Tahoma" w:hAnsi="Tahoma" w:cs="Tahoma"/>
                <w:noProof/>
                <w:sz w:val="20"/>
                <w:szCs w:val="20"/>
              </w:rPr>
              <w:t>Оператор счета депо</w:t>
            </w:r>
            <w:r w:rsidR="000805D1" w:rsidRPr="000805D1">
              <w:rPr>
                <w:noProof/>
                <w:webHidden/>
                <w:sz w:val="20"/>
                <w:szCs w:val="20"/>
              </w:rPr>
              <w:tab/>
            </w:r>
            <w:r w:rsidR="000805D1" w:rsidRPr="000805D1">
              <w:rPr>
                <w:noProof/>
                <w:webHidden/>
                <w:sz w:val="20"/>
                <w:szCs w:val="20"/>
              </w:rPr>
              <w:fldChar w:fldCharType="begin"/>
            </w:r>
            <w:r w:rsidR="000805D1" w:rsidRPr="000805D1">
              <w:rPr>
                <w:noProof/>
                <w:webHidden/>
                <w:sz w:val="20"/>
                <w:szCs w:val="20"/>
              </w:rPr>
              <w:instrText xml:space="preserve"> PAGEREF _Toc216347168 \h </w:instrText>
            </w:r>
            <w:r w:rsidR="000805D1" w:rsidRPr="000805D1">
              <w:rPr>
                <w:noProof/>
                <w:webHidden/>
                <w:sz w:val="20"/>
                <w:szCs w:val="20"/>
              </w:rPr>
            </w:r>
            <w:r w:rsidR="000805D1" w:rsidRPr="000805D1">
              <w:rPr>
                <w:noProof/>
                <w:webHidden/>
                <w:sz w:val="20"/>
                <w:szCs w:val="20"/>
              </w:rPr>
              <w:fldChar w:fldCharType="separate"/>
            </w:r>
            <w:r w:rsidR="003866C2">
              <w:rPr>
                <w:noProof/>
                <w:webHidden/>
                <w:sz w:val="20"/>
                <w:szCs w:val="20"/>
              </w:rPr>
              <w:t>26</w:t>
            </w:r>
            <w:r w:rsidR="000805D1" w:rsidRPr="000805D1">
              <w:rPr>
                <w:noProof/>
                <w:webHidden/>
                <w:sz w:val="20"/>
                <w:szCs w:val="20"/>
              </w:rPr>
              <w:fldChar w:fldCharType="end"/>
            </w:r>
          </w:hyperlink>
        </w:p>
        <w:p w:rsidR="000805D1" w:rsidRPr="000805D1" w:rsidRDefault="007D743F">
          <w:pPr>
            <w:pStyle w:val="24"/>
            <w:rPr>
              <w:rFonts w:asciiTheme="minorHAnsi" w:eastAsiaTheme="minorEastAsia" w:hAnsiTheme="minorHAnsi" w:cstheme="minorBidi"/>
              <w:noProof/>
              <w:sz w:val="20"/>
              <w:szCs w:val="20"/>
              <w:lang w:eastAsia="ru-RU"/>
            </w:rPr>
          </w:pPr>
          <w:hyperlink w:anchor="_Toc216347169" w:history="1">
            <w:r w:rsidR="000805D1" w:rsidRPr="000805D1">
              <w:rPr>
                <w:rStyle w:val="af"/>
                <w:rFonts w:ascii="Tahoma" w:hAnsi="Tahoma" w:cs="Tahoma"/>
                <w:noProof/>
                <w:sz w:val="20"/>
                <w:szCs w:val="20"/>
              </w:rPr>
              <w:t>1.8.</w:t>
            </w:r>
            <w:r w:rsidR="000805D1" w:rsidRPr="000805D1">
              <w:rPr>
                <w:rFonts w:asciiTheme="minorHAnsi" w:eastAsiaTheme="minorEastAsia" w:hAnsiTheme="minorHAnsi" w:cstheme="minorBidi"/>
                <w:noProof/>
                <w:sz w:val="20"/>
                <w:szCs w:val="20"/>
                <w:lang w:eastAsia="ru-RU"/>
              </w:rPr>
              <w:tab/>
            </w:r>
            <w:r w:rsidR="000805D1" w:rsidRPr="000805D1">
              <w:rPr>
                <w:rStyle w:val="af"/>
                <w:rFonts w:ascii="Tahoma" w:hAnsi="Tahoma" w:cs="Tahoma"/>
                <w:noProof/>
                <w:sz w:val="20"/>
                <w:szCs w:val="20"/>
              </w:rPr>
              <w:t>Попечитель счета депо</w:t>
            </w:r>
            <w:r w:rsidR="000805D1" w:rsidRPr="000805D1">
              <w:rPr>
                <w:noProof/>
                <w:webHidden/>
                <w:sz w:val="20"/>
                <w:szCs w:val="20"/>
              </w:rPr>
              <w:tab/>
            </w:r>
            <w:r w:rsidR="000805D1" w:rsidRPr="000805D1">
              <w:rPr>
                <w:noProof/>
                <w:webHidden/>
                <w:sz w:val="20"/>
                <w:szCs w:val="20"/>
              </w:rPr>
              <w:fldChar w:fldCharType="begin"/>
            </w:r>
            <w:r w:rsidR="000805D1" w:rsidRPr="000805D1">
              <w:rPr>
                <w:noProof/>
                <w:webHidden/>
                <w:sz w:val="20"/>
                <w:szCs w:val="20"/>
              </w:rPr>
              <w:instrText xml:space="preserve"> PAGEREF _Toc216347169 \h </w:instrText>
            </w:r>
            <w:r w:rsidR="000805D1" w:rsidRPr="000805D1">
              <w:rPr>
                <w:noProof/>
                <w:webHidden/>
                <w:sz w:val="20"/>
                <w:szCs w:val="20"/>
              </w:rPr>
            </w:r>
            <w:r w:rsidR="000805D1" w:rsidRPr="000805D1">
              <w:rPr>
                <w:noProof/>
                <w:webHidden/>
                <w:sz w:val="20"/>
                <w:szCs w:val="20"/>
              </w:rPr>
              <w:fldChar w:fldCharType="separate"/>
            </w:r>
            <w:r w:rsidR="003866C2">
              <w:rPr>
                <w:noProof/>
                <w:webHidden/>
                <w:sz w:val="20"/>
                <w:szCs w:val="20"/>
              </w:rPr>
              <w:t>26</w:t>
            </w:r>
            <w:r w:rsidR="000805D1" w:rsidRPr="000805D1">
              <w:rPr>
                <w:noProof/>
                <w:webHidden/>
                <w:sz w:val="20"/>
                <w:szCs w:val="20"/>
              </w:rPr>
              <w:fldChar w:fldCharType="end"/>
            </w:r>
          </w:hyperlink>
        </w:p>
        <w:p w:rsidR="000805D1" w:rsidRPr="000805D1" w:rsidRDefault="007D743F">
          <w:pPr>
            <w:pStyle w:val="24"/>
            <w:rPr>
              <w:rFonts w:asciiTheme="minorHAnsi" w:eastAsiaTheme="minorEastAsia" w:hAnsiTheme="minorHAnsi" w:cstheme="minorBidi"/>
              <w:noProof/>
              <w:sz w:val="20"/>
              <w:szCs w:val="20"/>
              <w:lang w:eastAsia="ru-RU"/>
            </w:rPr>
          </w:pPr>
          <w:hyperlink w:anchor="_Toc216347170" w:history="1">
            <w:r w:rsidR="000805D1" w:rsidRPr="000805D1">
              <w:rPr>
                <w:rStyle w:val="af"/>
                <w:rFonts w:ascii="Tahoma" w:hAnsi="Tahoma" w:cs="Tahoma"/>
                <w:noProof/>
                <w:sz w:val="20"/>
                <w:szCs w:val="20"/>
              </w:rPr>
              <w:t>1.9.</w:t>
            </w:r>
            <w:r w:rsidR="000805D1" w:rsidRPr="000805D1">
              <w:rPr>
                <w:rFonts w:asciiTheme="minorHAnsi" w:eastAsiaTheme="minorEastAsia" w:hAnsiTheme="minorHAnsi" w:cstheme="minorBidi"/>
                <w:noProof/>
                <w:sz w:val="20"/>
                <w:szCs w:val="20"/>
                <w:lang w:eastAsia="ru-RU"/>
              </w:rPr>
              <w:tab/>
            </w:r>
            <w:r w:rsidR="000805D1" w:rsidRPr="000805D1">
              <w:rPr>
                <w:rStyle w:val="af"/>
                <w:rFonts w:ascii="Tahoma" w:hAnsi="Tahoma" w:cs="Tahoma"/>
                <w:noProof/>
                <w:sz w:val="20"/>
                <w:szCs w:val="20"/>
              </w:rPr>
              <w:t>Выгодоприобретатель Депонента. Бенефициарный владелец Депонента</w:t>
            </w:r>
            <w:r w:rsidR="000805D1" w:rsidRPr="000805D1">
              <w:rPr>
                <w:noProof/>
                <w:webHidden/>
                <w:sz w:val="20"/>
                <w:szCs w:val="20"/>
              </w:rPr>
              <w:tab/>
            </w:r>
            <w:r w:rsidR="000805D1" w:rsidRPr="000805D1">
              <w:rPr>
                <w:noProof/>
                <w:webHidden/>
                <w:sz w:val="20"/>
                <w:szCs w:val="20"/>
              </w:rPr>
              <w:fldChar w:fldCharType="begin"/>
            </w:r>
            <w:r w:rsidR="000805D1" w:rsidRPr="000805D1">
              <w:rPr>
                <w:noProof/>
                <w:webHidden/>
                <w:sz w:val="20"/>
                <w:szCs w:val="20"/>
              </w:rPr>
              <w:instrText xml:space="preserve"> PAGEREF _Toc216347170 \h </w:instrText>
            </w:r>
            <w:r w:rsidR="000805D1" w:rsidRPr="000805D1">
              <w:rPr>
                <w:noProof/>
                <w:webHidden/>
                <w:sz w:val="20"/>
                <w:szCs w:val="20"/>
              </w:rPr>
            </w:r>
            <w:r w:rsidR="000805D1" w:rsidRPr="000805D1">
              <w:rPr>
                <w:noProof/>
                <w:webHidden/>
                <w:sz w:val="20"/>
                <w:szCs w:val="20"/>
              </w:rPr>
              <w:fldChar w:fldCharType="separate"/>
            </w:r>
            <w:r w:rsidR="003866C2">
              <w:rPr>
                <w:noProof/>
                <w:webHidden/>
                <w:sz w:val="20"/>
                <w:szCs w:val="20"/>
              </w:rPr>
              <w:t>27</w:t>
            </w:r>
            <w:r w:rsidR="000805D1" w:rsidRPr="000805D1">
              <w:rPr>
                <w:noProof/>
                <w:webHidden/>
                <w:sz w:val="20"/>
                <w:szCs w:val="20"/>
              </w:rPr>
              <w:fldChar w:fldCharType="end"/>
            </w:r>
          </w:hyperlink>
        </w:p>
        <w:p w:rsidR="000805D1" w:rsidRPr="000805D1" w:rsidRDefault="007D743F">
          <w:pPr>
            <w:pStyle w:val="24"/>
            <w:rPr>
              <w:rFonts w:asciiTheme="minorHAnsi" w:eastAsiaTheme="minorEastAsia" w:hAnsiTheme="minorHAnsi" w:cstheme="minorBidi"/>
              <w:noProof/>
              <w:sz w:val="20"/>
              <w:szCs w:val="20"/>
              <w:lang w:eastAsia="ru-RU"/>
            </w:rPr>
          </w:pPr>
          <w:hyperlink w:anchor="_Toc216347171" w:history="1">
            <w:r w:rsidR="000805D1" w:rsidRPr="000805D1">
              <w:rPr>
                <w:rStyle w:val="af"/>
                <w:rFonts w:ascii="Tahoma" w:hAnsi="Tahoma" w:cs="Tahoma"/>
                <w:noProof/>
                <w:sz w:val="20"/>
                <w:szCs w:val="20"/>
              </w:rPr>
              <w:t>1.10.</w:t>
            </w:r>
            <w:r w:rsidR="000805D1" w:rsidRPr="000805D1">
              <w:rPr>
                <w:rFonts w:asciiTheme="minorHAnsi" w:eastAsiaTheme="minorEastAsia" w:hAnsiTheme="minorHAnsi" w:cstheme="minorBidi"/>
                <w:noProof/>
                <w:sz w:val="20"/>
                <w:szCs w:val="20"/>
                <w:lang w:eastAsia="ru-RU"/>
              </w:rPr>
              <w:tab/>
            </w:r>
            <w:r w:rsidR="000805D1" w:rsidRPr="000805D1">
              <w:rPr>
                <w:rStyle w:val="af"/>
                <w:rFonts w:ascii="Tahoma" w:hAnsi="Tahoma" w:cs="Tahoma"/>
                <w:noProof/>
                <w:sz w:val="20"/>
                <w:szCs w:val="20"/>
              </w:rPr>
              <w:t>Вознаграждение и расходы Депозитария</w:t>
            </w:r>
            <w:r w:rsidR="000805D1" w:rsidRPr="000805D1">
              <w:rPr>
                <w:noProof/>
                <w:webHidden/>
                <w:sz w:val="20"/>
                <w:szCs w:val="20"/>
              </w:rPr>
              <w:tab/>
            </w:r>
            <w:r w:rsidR="000805D1" w:rsidRPr="000805D1">
              <w:rPr>
                <w:noProof/>
                <w:webHidden/>
                <w:sz w:val="20"/>
                <w:szCs w:val="20"/>
              </w:rPr>
              <w:fldChar w:fldCharType="begin"/>
            </w:r>
            <w:r w:rsidR="000805D1" w:rsidRPr="000805D1">
              <w:rPr>
                <w:noProof/>
                <w:webHidden/>
                <w:sz w:val="20"/>
                <w:szCs w:val="20"/>
              </w:rPr>
              <w:instrText xml:space="preserve"> PAGEREF _Toc216347171 \h </w:instrText>
            </w:r>
            <w:r w:rsidR="000805D1" w:rsidRPr="000805D1">
              <w:rPr>
                <w:noProof/>
                <w:webHidden/>
                <w:sz w:val="20"/>
                <w:szCs w:val="20"/>
              </w:rPr>
            </w:r>
            <w:r w:rsidR="000805D1" w:rsidRPr="000805D1">
              <w:rPr>
                <w:noProof/>
                <w:webHidden/>
                <w:sz w:val="20"/>
                <w:szCs w:val="20"/>
              </w:rPr>
              <w:fldChar w:fldCharType="separate"/>
            </w:r>
            <w:r w:rsidR="003866C2">
              <w:rPr>
                <w:noProof/>
                <w:webHidden/>
                <w:sz w:val="20"/>
                <w:szCs w:val="20"/>
              </w:rPr>
              <w:t>28</w:t>
            </w:r>
            <w:r w:rsidR="000805D1" w:rsidRPr="000805D1">
              <w:rPr>
                <w:noProof/>
                <w:webHidden/>
                <w:sz w:val="20"/>
                <w:szCs w:val="20"/>
              </w:rPr>
              <w:fldChar w:fldCharType="end"/>
            </w:r>
          </w:hyperlink>
        </w:p>
        <w:p w:rsidR="000805D1" w:rsidRPr="000805D1" w:rsidRDefault="007D743F">
          <w:pPr>
            <w:pStyle w:val="24"/>
            <w:rPr>
              <w:rFonts w:asciiTheme="minorHAnsi" w:eastAsiaTheme="minorEastAsia" w:hAnsiTheme="minorHAnsi" w:cstheme="minorBidi"/>
              <w:noProof/>
              <w:sz w:val="20"/>
              <w:szCs w:val="20"/>
              <w:lang w:eastAsia="ru-RU"/>
            </w:rPr>
          </w:pPr>
          <w:hyperlink w:anchor="_Toc216347172" w:history="1">
            <w:r w:rsidR="000805D1" w:rsidRPr="000805D1">
              <w:rPr>
                <w:rStyle w:val="af"/>
                <w:rFonts w:ascii="Tahoma" w:hAnsi="Tahoma" w:cs="Tahoma"/>
                <w:noProof/>
                <w:sz w:val="20"/>
                <w:szCs w:val="20"/>
              </w:rPr>
              <w:t>1.11.</w:t>
            </w:r>
            <w:r w:rsidR="000805D1" w:rsidRPr="000805D1">
              <w:rPr>
                <w:rFonts w:asciiTheme="minorHAnsi" w:eastAsiaTheme="minorEastAsia" w:hAnsiTheme="minorHAnsi" w:cstheme="minorBidi"/>
                <w:noProof/>
                <w:sz w:val="20"/>
                <w:szCs w:val="20"/>
                <w:lang w:eastAsia="ru-RU"/>
              </w:rPr>
              <w:tab/>
            </w:r>
            <w:r w:rsidR="000805D1" w:rsidRPr="000805D1">
              <w:rPr>
                <w:rStyle w:val="af"/>
                <w:rFonts w:ascii="Tahoma" w:hAnsi="Tahoma" w:cs="Tahoma"/>
                <w:noProof/>
                <w:sz w:val="20"/>
                <w:szCs w:val="20"/>
              </w:rPr>
              <w:t>Конфиденциальность и меры защиты информации</w:t>
            </w:r>
            <w:r w:rsidR="000805D1" w:rsidRPr="000805D1">
              <w:rPr>
                <w:noProof/>
                <w:webHidden/>
                <w:sz w:val="20"/>
                <w:szCs w:val="20"/>
              </w:rPr>
              <w:tab/>
            </w:r>
            <w:r w:rsidR="000805D1" w:rsidRPr="000805D1">
              <w:rPr>
                <w:noProof/>
                <w:webHidden/>
                <w:sz w:val="20"/>
                <w:szCs w:val="20"/>
              </w:rPr>
              <w:fldChar w:fldCharType="begin"/>
            </w:r>
            <w:r w:rsidR="000805D1" w:rsidRPr="000805D1">
              <w:rPr>
                <w:noProof/>
                <w:webHidden/>
                <w:sz w:val="20"/>
                <w:szCs w:val="20"/>
              </w:rPr>
              <w:instrText xml:space="preserve"> PAGEREF _Toc216347172 \h </w:instrText>
            </w:r>
            <w:r w:rsidR="000805D1" w:rsidRPr="000805D1">
              <w:rPr>
                <w:noProof/>
                <w:webHidden/>
                <w:sz w:val="20"/>
                <w:szCs w:val="20"/>
              </w:rPr>
            </w:r>
            <w:r w:rsidR="000805D1" w:rsidRPr="000805D1">
              <w:rPr>
                <w:noProof/>
                <w:webHidden/>
                <w:sz w:val="20"/>
                <w:szCs w:val="20"/>
              </w:rPr>
              <w:fldChar w:fldCharType="separate"/>
            </w:r>
            <w:r w:rsidR="003866C2">
              <w:rPr>
                <w:noProof/>
                <w:webHidden/>
                <w:sz w:val="20"/>
                <w:szCs w:val="20"/>
              </w:rPr>
              <w:t>30</w:t>
            </w:r>
            <w:r w:rsidR="000805D1" w:rsidRPr="000805D1">
              <w:rPr>
                <w:noProof/>
                <w:webHidden/>
                <w:sz w:val="20"/>
                <w:szCs w:val="20"/>
              </w:rPr>
              <w:fldChar w:fldCharType="end"/>
            </w:r>
          </w:hyperlink>
        </w:p>
        <w:p w:rsidR="000805D1" w:rsidRPr="000805D1" w:rsidRDefault="007D743F">
          <w:pPr>
            <w:pStyle w:val="13"/>
            <w:rPr>
              <w:rFonts w:asciiTheme="minorHAnsi" w:eastAsiaTheme="minorEastAsia" w:hAnsiTheme="minorHAnsi" w:cstheme="minorBidi"/>
              <w:noProof/>
              <w:sz w:val="20"/>
              <w:szCs w:val="20"/>
              <w:lang w:eastAsia="ru-RU"/>
            </w:rPr>
          </w:pPr>
          <w:hyperlink w:anchor="_Toc216347173" w:history="1">
            <w:r w:rsidR="000805D1" w:rsidRPr="000805D1">
              <w:rPr>
                <w:rStyle w:val="af"/>
                <w:rFonts w:ascii="Tahoma" w:hAnsi="Tahoma" w:cs="Tahoma"/>
                <w:noProof/>
                <w:sz w:val="20"/>
                <w:szCs w:val="20"/>
              </w:rPr>
              <w:t>2.</w:t>
            </w:r>
            <w:r w:rsidR="000805D1" w:rsidRPr="000805D1">
              <w:rPr>
                <w:rFonts w:asciiTheme="minorHAnsi" w:eastAsiaTheme="minorEastAsia" w:hAnsiTheme="minorHAnsi" w:cstheme="minorBidi"/>
                <w:noProof/>
                <w:sz w:val="20"/>
                <w:szCs w:val="20"/>
                <w:lang w:eastAsia="ru-RU"/>
              </w:rPr>
              <w:tab/>
            </w:r>
            <w:r w:rsidR="000805D1" w:rsidRPr="000805D1">
              <w:rPr>
                <w:rStyle w:val="af"/>
                <w:rFonts w:ascii="Tahoma" w:hAnsi="Tahoma" w:cs="Tahoma"/>
                <w:noProof/>
                <w:sz w:val="20"/>
                <w:szCs w:val="20"/>
              </w:rPr>
              <w:t>Процедура приема на обслуживание и снятия с обслуживания ценных бумаг (цифровых прав)</w:t>
            </w:r>
            <w:r w:rsidR="000805D1" w:rsidRPr="000805D1">
              <w:rPr>
                <w:noProof/>
                <w:webHidden/>
                <w:sz w:val="20"/>
                <w:szCs w:val="20"/>
              </w:rPr>
              <w:tab/>
            </w:r>
            <w:r w:rsidR="000805D1" w:rsidRPr="000805D1">
              <w:rPr>
                <w:noProof/>
                <w:webHidden/>
                <w:sz w:val="20"/>
                <w:szCs w:val="20"/>
              </w:rPr>
              <w:fldChar w:fldCharType="begin"/>
            </w:r>
            <w:r w:rsidR="000805D1" w:rsidRPr="000805D1">
              <w:rPr>
                <w:noProof/>
                <w:webHidden/>
                <w:sz w:val="20"/>
                <w:szCs w:val="20"/>
              </w:rPr>
              <w:instrText xml:space="preserve"> PAGEREF _Toc216347173 \h </w:instrText>
            </w:r>
            <w:r w:rsidR="000805D1" w:rsidRPr="000805D1">
              <w:rPr>
                <w:noProof/>
                <w:webHidden/>
                <w:sz w:val="20"/>
                <w:szCs w:val="20"/>
              </w:rPr>
            </w:r>
            <w:r w:rsidR="000805D1" w:rsidRPr="000805D1">
              <w:rPr>
                <w:noProof/>
                <w:webHidden/>
                <w:sz w:val="20"/>
                <w:szCs w:val="20"/>
              </w:rPr>
              <w:fldChar w:fldCharType="separate"/>
            </w:r>
            <w:r w:rsidR="003866C2">
              <w:rPr>
                <w:noProof/>
                <w:webHidden/>
                <w:sz w:val="20"/>
                <w:szCs w:val="20"/>
              </w:rPr>
              <w:t>34</w:t>
            </w:r>
            <w:r w:rsidR="000805D1" w:rsidRPr="000805D1">
              <w:rPr>
                <w:noProof/>
                <w:webHidden/>
                <w:sz w:val="20"/>
                <w:szCs w:val="20"/>
              </w:rPr>
              <w:fldChar w:fldCharType="end"/>
            </w:r>
          </w:hyperlink>
        </w:p>
        <w:p w:rsidR="000805D1" w:rsidRPr="000805D1" w:rsidRDefault="007D743F">
          <w:pPr>
            <w:pStyle w:val="13"/>
            <w:rPr>
              <w:rFonts w:asciiTheme="minorHAnsi" w:eastAsiaTheme="minorEastAsia" w:hAnsiTheme="minorHAnsi" w:cstheme="minorBidi"/>
              <w:noProof/>
              <w:sz w:val="20"/>
              <w:szCs w:val="20"/>
              <w:lang w:eastAsia="ru-RU"/>
            </w:rPr>
          </w:pPr>
          <w:hyperlink w:anchor="_Toc216347174" w:history="1">
            <w:r w:rsidR="000805D1" w:rsidRPr="000805D1">
              <w:rPr>
                <w:rStyle w:val="af"/>
                <w:rFonts w:ascii="Tahoma" w:hAnsi="Tahoma" w:cs="Tahoma"/>
                <w:noProof/>
                <w:sz w:val="20"/>
                <w:szCs w:val="20"/>
              </w:rPr>
              <w:t>3.</w:t>
            </w:r>
            <w:r w:rsidR="000805D1" w:rsidRPr="000805D1">
              <w:rPr>
                <w:rFonts w:asciiTheme="minorHAnsi" w:eastAsiaTheme="minorEastAsia" w:hAnsiTheme="minorHAnsi" w:cstheme="minorBidi"/>
                <w:noProof/>
                <w:sz w:val="20"/>
                <w:szCs w:val="20"/>
                <w:lang w:eastAsia="ru-RU"/>
              </w:rPr>
              <w:tab/>
            </w:r>
            <w:r w:rsidR="000805D1" w:rsidRPr="000805D1">
              <w:rPr>
                <w:rStyle w:val="af"/>
                <w:rFonts w:ascii="Tahoma" w:hAnsi="Tahoma" w:cs="Tahoma"/>
                <w:noProof/>
                <w:sz w:val="20"/>
                <w:szCs w:val="20"/>
              </w:rPr>
              <w:t>Способы учета и места хранения ценных бумаг (цифровых прав)</w:t>
            </w:r>
            <w:r w:rsidR="000805D1" w:rsidRPr="000805D1">
              <w:rPr>
                <w:noProof/>
                <w:webHidden/>
                <w:sz w:val="20"/>
                <w:szCs w:val="20"/>
              </w:rPr>
              <w:tab/>
            </w:r>
            <w:r w:rsidR="000805D1" w:rsidRPr="000805D1">
              <w:rPr>
                <w:noProof/>
                <w:webHidden/>
                <w:sz w:val="20"/>
                <w:szCs w:val="20"/>
              </w:rPr>
              <w:fldChar w:fldCharType="begin"/>
            </w:r>
            <w:r w:rsidR="000805D1" w:rsidRPr="000805D1">
              <w:rPr>
                <w:noProof/>
                <w:webHidden/>
                <w:sz w:val="20"/>
                <w:szCs w:val="20"/>
              </w:rPr>
              <w:instrText xml:space="preserve"> PAGEREF _Toc216347174 \h </w:instrText>
            </w:r>
            <w:r w:rsidR="000805D1" w:rsidRPr="000805D1">
              <w:rPr>
                <w:noProof/>
                <w:webHidden/>
                <w:sz w:val="20"/>
                <w:szCs w:val="20"/>
              </w:rPr>
            </w:r>
            <w:r w:rsidR="000805D1" w:rsidRPr="000805D1">
              <w:rPr>
                <w:noProof/>
                <w:webHidden/>
                <w:sz w:val="20"/>
                <w:szCs w:val="20"/>
              </w:rPr>
              <w:fldChar w:fldCharType="separate"/>
            </w:r>
            <w:r w:rsidR="003866C2">
              <w:rPr>
                <w:noProof/>
                <w:webHidden/>
                <w:sz w:val="20"/>
                <w:szCs w:val="20"/>
              </w:rPr>
              <w:t>37</w:t>
            </w:r>
            <w:r w:rsidR="000805D1" w:rsidRPr="000805D1">
              <w:rPr>
                <w:noProof/>
                <w:webHidden/>
                <w:sz w:val="20"/>
                <w:szCs w:val="20"/>
              </w:rPr>
              <w:fldChar w:fldCharType="end"/>
            </w:r>
          </w:hyperlink>
        </w:p>
        <w:p w:rsidR="000805D1" w:rsidRPr="000805D1" w:rsidRDefault="007D743F">
          <w:pPr>
            <w:pStyle w:val="24"/>
            <w:rPr>
              <w:rFonts w:asciiTheme="minorHAnsi" w:eastAsiaTheme="minorEastAsia" w:hAnsiTheme="minorHAnsi" w:cstheme="minorBidi"/>
              <w:noProof/>
              <w:sz w:val="20"/>
              <w:szCs w:val="20"/>
              <w:lang w:eastAsia="ru-RU"/>
            </w:rPr>
          </w:pPr>
          <w:hyperlink w:anchor="_Toc216347175" w:history="1">
            <w:r w:rsidR="000805D1" w:rsidRPr="000805D1">
              <w:rPr>
                <w:rStyle w:val="af"/>
                <w:rFonts w:ascii="Tahoma" w:hAnsi="Tahoma" w:cs="Tahoma"/>
                <w:noProof/>
                <w:sz w:val="20"/>
                <w:szCs w:val="20"/>
              </w:rPr>
              <w:t>3.1.</w:t>
            </w:r>
            <w:r w:rsidR="000805D1" w:rsidRPr="000805D1">
              <w:rPr>
                <w:rFonts w:asciiTheme="minorHAnsi" w:eastAsiaTheme="minorEastAsia" w:hAnsiTheme="minorHAnsi" w:cstheme="minorBidi"/>
                <w:noProof/>
                <w:sz w:val="20"/>
                <w:szCs w:val="20"/>
                <w:lang w:eastAsia="ru-RU"/>
              </w:rPr>
              <w:tab/>
            </w:r>
            <w:r w:rsidR="000805D1" w:rsidRPr="000805D1">
              <w:rPr>
                <w:rStyle w:val="af"/>
                <w:rFonts w:ascii="Tahoma" w:hAnsi="Tahoma" w:cs="Tahoma"/>
                <w:noProof/>
                <w:sz w:val="20"/>
                <w:szCs w:val="20"/>
              </w:rPr>
              <w:t>Способы учета ценных бумаг (цифровых прав)</w:t>
            </w:r>
            <w:r w:rsidR="000805D1" w:rsidRPr="000805D1">
              <w:rPr>
                <w:noProof/>
                <w:webHidden/>
                <w:sz w:val="20"/>
                <w:szCs w:val="20"/>
              </w:rPr>
              <w:tab/>
            </w:r>
            <w:r w:rsidR="000805D1" w:rsidRPr="000805D1">
              <w:rPr>
                <w:noProof/>
                <w:webHidden/>
                <w:sz w:val="20"/>
                <w:szCs w:val="20"/>
              </w:rPr>
              <w:fldChar w:fldCharType="begin"/>
            </w:r>
            <w:r w:rsidR="000805D1" w:rsidRPr="000805D1">
              <w:rPr>
                <w:noProof/>
                <w:webHidden/>
                <w:sz w:val="20"/>
                <w:szCs w:val="20"/>
              </w:rPr>
              <w:instrText xml:space="preserve"> PAGEREF _Toc216347175 \h </w:instrText>
            </w:r>
            <w:r w:rsidR="000805D1" w:rsidRPr="000805D1">
              <w:rPr>
                <w:noProof/>
                <w:webHidden/>
                <w:sz w:val="20"/>
                <w:szCs w:val="20"/>
              </w:rPr>
            </w:r>
            <w:r w:rsidR="000805D1" w:rsidRPr="000805D1">
              <w:rPr>
                <w:noProof/>
                <w:webHidden/>
                <w:sz w:val="20"/>
                <w:szCs w:val="20"/>
              </w:rPr>
              <w:fldChar w:fldCharType="separate"/>
            </w:r>
            <w:r w:rsidR="003866C2">
              <w:rPr>
                <w:noProof/>
                <w:webHidden/>
                <w:sz w:val="20"/>
                <w:szCs w:val="20"/>
              </w:rPr>
              <w:t>37</w:t>
            </w:r>
            <w:r w:rsidR="000805D1" w:rsidRPr="000805D1">
              <w:rPr>
                <w:noProof/>
                <w:webHidden/>
                <w:sz w:val="20"/>
                <w:szCs w:val="20"/>
              </w:rPr>
              <w:fldChar w:fldCharType="end"/>
            </w:r>
          </w:hyperlink>
        </w:p>
        <w:p w:rsidR="000805D1" w:rsidRPr="000805D1" w:rsidRDefault="007D743F">
          <w:pPr>
            <w:pStyle w:val="24"/>
            <w:rPr>
              <w:rFonts w:asciiTheme="minorHAnsi" w:eastAsiaTheme="minorEastAsia" w:hAnsiTheme="minorHAnsi" w:cstheme="minorBidi"/>
              <w:noProof/>
              <w:sz w:val="20"/>
              <w:szCs w:val="20"/>
              <w:lang w:eastAsia="ru-RU"/>
            </w:rPr>
          </w:pPr>
          <w:hyperlink w:anchor="_Toc216347176" w:history="1">
            <w:r w:rsidR="000805D1" w:rsidRPr="000805D1">
              <w:rPr>
                <w:rStyle w:val="af"/>
                <w:rFonts w:ascii="Tahoma" w:hAnsi="Tahoma" w:cs="Tahoma"/>
                <w:noProof/>
                <w:sz w:val="20"/>
                <w:szCs w:val="20"/>
              </w:rPr>
              <w:t>3.2.</w:t>
            </w:r>
            <w:r w:rsidR="000805D1" w:rsidRPr="000805D1">
              <w:rPr>
                <w:rFonts w:asciiTheme="minorHAnsi" w:eastAsiaTheme="minorEastAsia" w:hAnsiTheme="minorHAnsi" w:cstheme="minorBidi"/>
                <w:noProof/>
                <w:sz w:val="20"/>
                <w:szCs w:val="20"/>
                <w:lang w:eastAsia="ru-RU"/>
              </w:rPr>
              <w:tab/>
            </w:r>
            <w:r w:rsidR="000805D1" w:rsidRPr="000805D1">
              <w:rPr>
                <w:rStyle w:val="af"/>
                <w:rFonts w:ascii="Tahoma" w:hAnsi="Tahoma" w:cs="Tahoma"/>
                <w:noProof/>
                <w:sz w:val="20"/>
                <w:szCs w:val="20"/>
              </w:rPr>
              <w:t>Места хранения ценных бумаг (цифровых прав)</w:t>
            </w:r>
            <w:r w:rsidR="000805D1" w:rsidRPr="000805D1">
              <w:rPr>
                <w:noProof/>
                <w:webHidden/>
                <w:sz w:val="20"/>
                <w:szCs w:val="20"/>
              </w:rPr>
              <w:tab/>
            </w:r>
            <w:r w:rsidR="000805D1" w:rsidRPr="000805D1">
              <w:rPr>
                <w:noProof/>
                <w:webHidden/>
                <w:sz w:val="20"/>
                <w:szCs w:val="20"/>
              </w:rPr>
              <w:fldChar w:fldCharType="begin"/>
            </w:r>
            <w:r w:rsidR="000805D1" w:rsidRPr="000805D1">
              <w:rPr>
                <w:noProof/>
                <w:webHidden/>
                <w:sz w:val="20"/>
                <w:szCs w:val="20"/>
              </w:rPr>
              <w:instrText xml:space="preserve"> PAGEREF _Toc216347176 \h </w:instrText>
            </w:r>
            <w:r w:rsidR="000805D1" w:rsidRPr="000805D1">
              <w:rPr>
                <w:noProof/>
                <w:webHidden/>
                <w:sz w:val="20"/>
                <w:szCs w:val="20"/>
              </w:rPr>
            </w:r>
            <w:r w:rsidR="000805D1" w:rsidRPr="000805D1">
              <w:rPr>
                <w:noProof/>
                <w:webHidden/>
                <w:sz w:val="20"/>
                <w:szCs w:val="20"/>
              </w:rPr>
              <w:fldChar w:fldCharType="separate"/>
            </w:r>
            <w:r w:rsidR="003866C2">
              <w:rPr>
                <w:noProof/>
                <w:webHidden/>
                <w:sz w:val="20"/>
                <w:szCs w:val="20"/>
              </w:rPr>
              <w:t>38</w:t>
            </w:r>
            <w:r w:rsidR="000805D1" w:rsidRPr="000805D1">
              <w:rPr>
                <w:noProof/>
                <w:webHidden/>
                <w:sz w:val="20"/>
                <w:szCs w:val="20"/>
              </w:rPr>
              <w:fldChar w:fldCharType="end"/>
            </w:r>
          </w:hyperlink>
        </w:p>
        <w:p w:rsidR="000805D1" w:rsidRPr="000805D1" w:rsidRDefault="007D743F">
          <w:pPr>
            <w:pStyle w:val="13"/>
            <w:rPr>
              <w:rFonts w:asciiTheme="minorHAnsi" w:eastAsiaTheme="minorEastAsia" w:hAnsiTheme="minorHAnsi" w:cstheme="minorBidi"/>
              <w:noProof/>
              <w:sz w:val="20"/>
              <w:szCs w:val="20"/>
              <w:lang w:eastAsia="ru-RU"/>
            </w:rPr>
          </w:pPr>
          <w:hyperlink w:anchor="_Toc216347177" w:history="1">
            <w:r w:rsidR="000805D1" w:rsidRPr="000805D1">
              <w:rPr>
                <w:rStyle w:val="af"/>
                <w:rFonts w:ascii="Tahoma" w:hAnsi="Tahoma" w:cs="Tahoma"/>
                <w:noProof/>
                <w:sz w:val="20"/>
                <w:szCs w:val="20"/>
              </w:rPr>
              <w:t>4.</w:t>
            </w:r>
            <w:r w:rsidR="000805D1" w:rsidRPr="000805D1">
              <w:rPr>
                <w:rFonts w:asciiTheme="minorHAnsi" w:eastAsiaTheme="minorEastAsia" w:hAnsiTheme="minorHAnsi" w:cstheme="minorBidi"/>
                <w:noProof/>
                <w:sz w:val="20"/>
                <w:szCs w:val="20"/>
                <w:lang w:eastAsia="ru-RU"/>
              </w:rPr>
              <w:tab/>
            </w:r>
            <w:r w:rsidR="000805D1" w:rsidRPr="000805D1">
              <w:rPr>
                <w:rStyle w:val="af"/>
                <w:rFonts w:ascii="Tahoma" w:hAnsi="Tahoma" w:cs="Tahoma"/>
                <w:noProof/>
                <w:sz w:val="20"/>
                <w:szCs w:val="20"/>
              </w:rPr>
              <w:t>Ведение счетов</w:t>
            </w:r>
            <w:r w:rsidR="000805D1" w:rsidRPr="000805D1">
              <w:rPr>
                <w:noProof/>
                <w:webHidden/>
                <w:sz w:val="20"/>
                <w:szCs w:val="20"/>
              </w:rPr>
              <w:tab/>
            </w:r>
            <w:r w:rsidR="000805D1" w:rsidRPr="000805D1">
              <w:rPr>
                <w:noProof/>
                <w:webHidden/>
                <w:sz w:val="20"/>
                <w:szCs w:val="20"/>
              </w:rPr>
              <w:fldChar w:fldCharType="begin"/>
            </w:r>
            <w:r w:rsidR="000805D1" w:rsidRPr="000805D1">
              <w:rPr>
                <w:noProof/>
                <w:webHidden/>
                <w:sz w:val="20"/>
                <w:szCs w:val="20"/>
              </w:rPr>
              <w:instrText xml:space="preserve"> PAGEREF _Toc216347177 \h </w:instrText>
            </w:r>
            <w:r w:rsidR="000805D1" w:rsidRPr="000805D1">
              <w:rPr>
                <w:noProof/>
                <w:webHidden/>
                <w:sz w:val="20"/>
                <w:szCs w:val="20"/>
              </w:rPr>
            </w:r>
            <w:r w:rsidR="000805D1" w:rsidRPr="000805D1">
              <w:rPr>
                <w:noProof/>
                <w:webHidden/>
                <w:sz w:val="20"/>
                <w:szCs w:val="20"/>
              </w:rPr>
              <w:fldChar w:fldCharType="separate"/>
            </w:r>
            <w:r w:rsidR="003866C2">
              <w:rPr>
                <w:noProof/>
                <w:webHidden/>
                <w:sz w:val="20"/>
                <w:szCs w:val="20"/>
              </w:rPr>
              <w:t>38</w:t>
            </w:r>
            <w:r w:rsidR="000805D1" w:rsidRPr="000805D1">
              <w:rPr>
                <w:noProof/>
                <w:webHidden/>
                <w:sz w:val="20"/>
                <w:szCs w:val="20"/>
              </w:rPr>
              <w:fldChar w:fldCharType="end"/>
            </w:r>
          </w:hyperlink>
        </w:p>
        <w:p w:rsidR="000805D1" w:rsidRPr="000805D1" w:rsidRDefault="007D743F">
          <w:pPr>
            <w:pStyle w:val="24"/>
            <w:rPr>
              <w:rFonts w:asciiTheme="minorHAnsi" w:eastAsiaTheme="minorEastAsia" w:hAnsiTheme="minorHAnsi" w:cstheme="minorBidi"/>
              <w:noProof/>
              <w:sz w:val="20"/>
              <w:szCs w:val="20"/>
              <w:lang w:eastAsia="ru-RU"/>
            </w:rPr>
          </w:pPr>
          <w:hyperlink w:anchor="_Toc216347178" w:history="1">
            <w:r w:rsidR="000805D1" w:rsidRPr="000805D1">
              <w:rPr>
                <w:rStyle w:val="af"/>
                <w:rFonts w:ascii="Tahoma" w:hAnsi="Tahoma" w:cs="Tahoma"/>
                <w:noProof/>
                <w:sz w:val="20"/>
                <w:szCs w:val="20"/>
              </w:rPr>
              <w:t>4.1.</w:t>
            </w:r>
            <w:r w:rsidR="000805D1" w:rsidRPr="000805D1">
              <w:rPr>
                <w:rFonts w:asciiTheme="minorHAnsi" w:eastAsiaTheme="minorEastAsia" w:hAnsiTheme="minorHAnsi" w:cstheme="minorBidi"/>
                <w:noProof/>
                <w:sz w:val="20"/>
                <w:szCs w:val="20"/>
                <w:lang w:eastAsia="ru-RU"/>
              </w:rPr>
              <w:tab/>
            </w:r>
            <w:r w:rsidR="000805D1" w:rsidRPr="000805D1">
              <w:rPr>
                <w:rStyle w:val="af"/>
                <w:rFonts w:ascii="Tahoma" w:hAnsi="Tahoma" w:cs="Tahoma"/>
                <w:noProof/>
                <w:sz w:val="20"/>
                <w:szCs w:val="20"/>
              </w:rPr>
              <w:t>Виды счетов депо и счетов, не предназначенных для учета прав на ценные бумаги (цифровые права)</w:t>
            </w:r>
            <w:r w:rsidR="000805D1" w:rsidRPr="000805D1">
              <w:rPr>
                <w:noProof/>
                <w:webHidden/>
                <w:sz w:val="20"/>
                <w:szCs w:val="20"/>
              </w:rPr>
              <w:tab/>
            </w:r>
            <w:r w:rsidR="000805D1" w:rsidRPr="000805D1">
              <w:rPr>
                <w:noProof/>
                <w:webHidden/>
                <w:sz w:val="20"/>
                <w:szCs w:val="20"/>
              </w:rPr>
              <w:fldChar w:fldCharType="begin"/>
            </w:r>
            <w:r w:rsidR="000805D1" w:rsidRPr="000805D1">
              <w:rPr>
                <w:noProof/>
                <w:webHidden/>
                <w:sz w:val="20"/>
                <w:szCs w:val="20"/>
              </w:rPr>
              <w:instrText xml:space="preserve"> PAGEREF _Toc216347178 \h </w:instrText>
            </w:r>
            <w:r w:rsidR="000805D1" w:rsidRPr="000805D1">
              <w:rPr>
                <w:noProof/>
                <w:webHidden/>
                <w:sz w:val="20"/>
                <w:szCs w:val="20"/>
              </w:rPr>
            </w:r>
            <w:r w:rsidR="000805D1" w:rsidRPr="000805D1">
              <w:rPr>
                <w:noProof/>
                <w:webHidden/>
                <w:sz w:val="20"/>
                <w:szCs w:val="20"/>
              </w:rPr>
              <w:fldChar w:fldCharType="separate"/>
            </w:r>
            <w:r w:rsidR="003866C2">
              <w:rPr>
                <w:noProof/>
                <w:webHidden/>
                <w:sz w:val="20"/>
                <w:szCs w:val="20"/>
              </w:rPr>
              <w:t>38</w:t>
            </w:r>
            <w:r w:rsidR="000805D1" w:rsidRPr="000805D1">
              <w:rPr>
                <w:noProof/>
                <w:webHidden/>
                <w:sz w:val="20"/>
                <w:szCs w:val="20"/>
              </w:rPr>
              <w:fldChar w:fldCharType="end"/>
            </w:r>
          </w:hyperlink>
        </w:p>
        <w:p w:rsidR="000805D1" w:rsidRPr="000805D1" w:rsidRDefault="007D743F">
          <w:pPr>
            <w:pStyle w:val="24"/>
            <w:rPr>
              <w:rFonts w:asciiTheme="minorHAnsi" w:eastAsiaTheme="minorEastAsia" w:hAnsiTheme="minorHAnsi" w:cstheme="minorBidi"/>
              <w:noProof/>
              <w:sz w:val="20"/>
              <w:szCs w:val="20"/>
              <w:lang w:eastAsia="ru-RU"/>
            </w:rPr>
          </w:pPr>
          <w:hyperlink w:anchor="_Toc216347179" w:history="1">
            <w:r w:rsidR="000805D1" w:rsidRPr="000805D1">
              <w:rPr>
                <w:rStyle w:val="af"/>
                <w:rFonts w:ascii="Tahoma" w:hAnsi="Tahoma" w:cs="Tahoma"/>
                <w:noProof/>
                <w:sz w:val="20"/>
                <w:szCs w:val="20"/>
              </w:rPr>
              <w:t>4.2.</w:t>
            </w:r>
            <w:r w:rsidR="000805D1" w:rsidRPr="000805D1">
              <w:rPr>
                <w:rFonts w:asciiTheme="minorHAnsi" w:eastAsiaTheme="minorEastAsia" w:hAnsiTheme="minorHAnsi" w:cstheme="minorBidi"/>
                <w:noProof/>
                <w:sz w:val="20"/>
                <w:szCs w:val="20"/>
                <w:lang w:eastAsia="ru-RU"/>
              </w:rPr>
              <w:tab/>
            </w:r>
            <w:r w:rsidR="000805D1" w:rsidRPr="000805D1">
              <w:rPr>
                <w:rStyle w:val="af"/>
                <w:rFonts w:ascii="Tahoma" w:hAnsi="Tahoma" w:cs="Tahoma"/>
                <w:noProof/>
                <w:sz w:val="20"/>
                <w:szCs w:val="20"/>
              </w:rPr>
              <w:t>Структура счета депо</w:t>
            </w:r>
            <w:r w:rsidR="000805D1" w:rsidRPr="000805D1">
              <w:rPr>
                <w:noProof/>
                <w:webHidden/>
                <w:sz w:val="20"/>
                <w:szCs w:val="20"/>
              </w:rPr>
              <w:tab/>
            </w:r>
            <w:r w:rsidR="000805D1" w:rsidRPr="000805D1">
              <w:rPr>
                <w:noProof/>
                <w:webHidden/>
                <w:sz w:val="20"/>
                <w:szCs w:val="20"/>
              </w:rPr>
              <w:fldChar w:fldCharType="begin"/>
            </w:r>
            <w:r w:rsidR="000805D1" w:rsidRPr="000805D1">
              <w:rPr>
                <w:noProof/>
                <w:webHidden/>
                <w:sz w:val="20"/>
                <w:szCs w:val="20"/>
              </w:rPr>
              <w:instrText xml:space="preserve"> PAGEREF _Toc216347179 \h </w:instrText>
            </w:r>
            <w:r w:rsidR="000805D1" w:rsidRPr="000805D1">
              <w:rPr>
                <w:noProof/>
                <w:webHidden/>
                <w:sz w:val="20"/>
                <w:szCs w:val="20"/>
              </w:rPr>
            </w:r>
            <w:r w:rsidR="000805D1" w:rsidRPr="000805D1">
              <w:rPr>
                <w:noProof/>
                <w:webHidden/>
                <w:sz w:val="20"/>
                <w:szCs w:val="20"/>
              </w:rPr>
              <w:fldChar w:fldCharType="separate"/>
            </w:r>
            <w:r w:rsidR="003866C2">
              <w:rPr>
                <w:noProof/>
                <w:webHidden/>
                <w:sz w:val="20"/>
                <w:szCs w:val="20"/>
              </w:rPr>
              <w:t>41</w:t>
            </w:r>
            <w:r w:rsidR="000805D1" w:rsidRPr="000805D1">
              <w:rPr>
                <w:noProof/>
                <w:webHidden/>
                <w:sz w:val="20"/>
                <w:szCs w:val="20"/>
              </w:rPr>
              <w:fldChar w:fldCharType="end"/>
            </w:r>
          </w:hyperlink>
        </w:p>
        <w:p w:rsidR="000805D1" w:rsidRPr="000805D1" w:rsidRDefault="007D743F">
          <w:pPr>
            <w:pStyle w:val="13"/>
            <w:rPr>
              <w:rFonts w:asciiTheme="minorHAnsi" w:eastAsiaTheme="minorEastAsia" w:hAnsiTheme="minorHAnsi" w:cstheme="minorBidi"/>
              <w:noProof/>
              <w:sz w:val="20"/>
              <w:szCs w:val="20"/>
              <w:lang w:eastAsia="ru-RU"/>
            </w:rPr>
          </w:pPr>
          <w:hyperlink w:anchor="_Toc216347180" w:history="1">
            <w:r w:rsidR="000805D1" w:rsidRPr="000805D1">
              <w:rPr>
                <w:rStyle w:val="af"/>
                <w:rFonts w:ascii="Tahoma" w:hAnsi="Tahoma" w:cs="Tahoma"/>
                <w:noProof/>
                <w:sz w:val="20"/>
                <w:szCs w:val="20"/>
              </w:rPr>
              <w:t>5.</w:t>
            </w:r>
            <w:r w:rsidR="000805D1" w:rsidRPr="000805D1">
              <w:rPr>
                <w:rFonts w:asciiTheme="minorHAnsi" w:eastAsiaTheme="minorEastAsia" w:hAnsiTheme="minorHAnsi" w:cstheme="minorBidi"/>
                <w:noProof/>
                <w:sz w:val="20"/>
                <w:szCs w:val="20"/>
                <w:lang w:eastAsia="ru-RU"/>
              </w:rPr>
              <w:tab/>
            </w:r>
            <w:r w:rsidR="000805D1" w:rsidRPr="000805D1">
              <w:rPr>
                <w:rStyle w:val="af"/>
                <w:rFonts w:ascii="Tahoma" w:hAnsi="Tahoma" w:cs="Tahoma"/>
                <w:noProof/>
                <w:sz w:val="20"/>
                <w:szCs w:val="20"/>
              </w:rPr>
              <w:t>Депозитарные операции</w:t>
            </w:r>
            <w:r w:rsidR="000805D1" w:rsidRPr="000805D1">
              <w:rPr>
                <w:noProof/>
                <w:webHidden/>
                <w:sz w:val="20"/>
                <w:szCs w:val="20"/>
              </w:rPr>
              <w:tab/>
            </w:r>
            <w:r w:rsidR="000805D1" w:rsidRPr="000805D1">
              <w:rPr>
                <w:noProof/>
                <w:webHidden/>
                <w:sz w:val="20"/>
                <w:szCs w:val="20"/>
              </w:rPr>
              <w:fldChar w:fldCharType="begin"/>
            </w:r>
            <w:r w:rsidR="000805D1" w:rsidRPr="000805D1">
              <w:rPr>
                <w:noProof/>
                <w:webHidden/>
                <w:sz w:val="20"/>
                <w:szCs w:val="20"/>
              </w:rPr>
              <w:instrText xml:space="preserve"> PAGEREF _Toc216347180 \h </w:instrText>
            </w:r>
            <w:r w:rsidR="000805D1" w:rsidRPr="000805D1">
              <w:rPr>
                <w:noProof/>
                <w:webHidden/>
                <w:sz w:val="20"/>
                <w:szCs w:val="20"/>
              </w:rPr>
            </w:r>
            <w:r w:rsidR="000805D1" w:rsidRPr="000805D1">
              <w:rPr>
                <w:noProof/>
                <w:webHidden/>
                <w:sz w:val="20"/>
                <w:szCs w:val="20"/>
              </w:rPr>
              <w:fldChar w:fldCharType="separate"/>
            </w:r>
            <w:r w:rsidR="003866C2">
              <w:rPr>
                <w:noProof/>
                <w:webHidden/>
                <w:sz w:val="20"/>
                <w:szCs w:val="20"/>
              </w:rPr>
              <w:t>41</w:t>
            </w:r>
            <w:r w:rsidR="000805D1" w:rsidRPr="000805D1">
              <w:rPr>
                <w:noProof/>
                <w:webHidden/>
                <w:sz w:val="20"/>
                <w:szCs w:val="20"/>
              </w:rPr>
              <w:fldChar w:fldCharType="end"/>
            </w:r>
          </w:hyperlink>
        </w:p>
        <w:p w:rsidR="000805D1" w:rsidRPr="000805D1" w:rsidRDefault="007D743F">
          <w:pPr>
            <w:pStyle w:val="24"/>
            <w:rPr>
              <w:rFonts w:asciiTheme="minorHAnsi" w:eastAsiaTheme="minorEastAsia" w:hAnsiTheme="minorHAnsi" w:cstheme="minorBidi"/>
              <w:noProof/>
              <w:sz w:val="20"/>
              <w:szCs w:val="20"/>
              <w:lang w:eastAsia="ru-RU"/>
            </w:rPr>
          </w:pPr>
          <w:hyperlink w:anchor="_Toc216347181" w:history="1">
            <w:r w:rsidR="000805D1" w:rsidRPr="000805D1">
              <w:rPr>
                <w:rStyle w:val="af"/>
                <w:rFonts w:ascii="Tahoma" w:hAnsi="Tahoma" w:cs="Tahoma"/>
                <w:noProof/>
                <w:sz w:val="20"/>
                <w:szCs w:val="20"/>
              </w:rPr>
              <w:t>5.1.</w:t>
            </w:r>
            <w:r w:rsidR="000805D1" w:rsidRPr="000805D1">
              <w:rPr>
                <w:rFonts w:asciiTheme="minorHAnsi" w:eastAsiaTheme="minorEastAsia" w:hAnsiTheme="minorHAnsi" w:cstheme="minorBidi"/>
                <w:noProof/>
                <w:sz w:val="20"/>
                <w:szCs w:val="20"/>
                <w:lang w:eastAsia="ru-RU"/>
              </w:rPr>
              <w:tab/>
            </w:r>
            <w:r w:rsidR="000805D1" w:rsidRPr="000805D1">
              <w:rPr>
                <w:rStyle w:val="af"/>
                <w:rFonts w:ascii="Tahoma" w:hAnsi="Tahoma" w:cs="Tahoma"/>
                <w:noProof/>
                <w:sz w:val="20"/>
                <w:szCs w:val="20"/>
              </w:rPr>
              <w:t>Операции, совершаемые Депозитарием</w:t>
            </w:r>
            <w:r w:rsidR="000805D1" w:rsidRPr="000805D1">
              <w:rPr>
                <w:noProof/>
                <w:webHidden/>
                <w:sz w:val="20"/>
                <w:szCs w:val="20"/>
              </w:rPr>
              <w:tab/>
            </w:r>
            <w:r w:rsidR="000805D1" w:rsidRPr="000805D1">
              <w:rPr>
                <w:noProof/>
                <w:webHidden/>
                <w:sz w:val="20"/>
                <w:szCs w:val="20"/>
              </w:rPr>
              <w:fldChar w:fldCharType="begin"/>
            </w:r>
            <w:r w:rsidR="000805D1" w:rsidRPr="000805D1">
              <w:rPr>
                <w:noProof/>
                <w:webHidden/>
                <w:sz w:val="20"/>
                <w:szCs w:val="20"/>
              </w:rPr>
              <w:instrText xml:space="preserve"> PAGEREF _Toc216347181 \h </w:instrText>
            </w:r>
            <w:r w:rsidR="000805D1" w:rsidRPr="000805D1">
              <w:rPr>
                <w:noProof/>
                <w:webHidden/>
                <w:sz w:val="20"/>
                <w:szCs w:val="20"/>
              </w:rPr>
            </w:r>
            <w:r w:rsidR="000805D1" w:rsidRPr="000805D1">
              <w:rPr>
                <w:noProof/>
                <w:webHidden/>
                <w:sz w:val="20"/>
                <w:szCs w:val="20"/>
              </w:rPr>
              <w:fldChar w:fldCharType="separate"/>
            </w:r>
            <w:r w:rsidR="003866C2">
              <w:rPr>
                <w:noProof/>
                <w:webHidden/>
                <w:sz w:val="20"/>
                <w:szCs w:val="20"/>
              </w:rPr>
              <w:t>41</w:t>
            </w:r>
            <w:r w:rsidR="000805D1" w:rsidRPr="000805D1">
              <w:rPr>
                <w:noProof/>
                <w:webHidden/>
                <w:sz w:val="20"/>
                <w:szCs w:val="20"/>
              </w:rPr>
              <w:fldChar w:fldCharType="end"/>
            </w:r>
          </w:hyperlink>
        </w:p>
        <w:p w:rsidR="000805D1" w:rsidRPr="000805D1" w:rsidRDefault="007D743F">
          <w:pPr>
            <w:pStyle w:val="24"/>
            <w:rPr>
              <w:rFonts w:asciiTheme="minorHAnsi" w:eastAsiaTheme="minorEastAsia" w:hAnsiTheme="minorHAnsi" w:cstheme="minorBidi"/>
              <w:noProof/>
              <w:sz w:val="20"/>
              <w:szCs w:val="20"/>
              <w:lang w:eastAsia="ru-RU"/>
            </w:rPr>
          </w:pPr>
          <w:hyperlink w:anchor="_Toc216347182" w:history="1">
            <w:r w:rsidR="000805D1" w:rsidRPr="000805D1">
              <w:rPr>
                <w:rStyle w:val="af"/>
                <w:rFonts w:ascii="Tahoma" w:hAnsi="Tahoma" w:cs="Tahoma"/>
                <w:noProof/>
                <w:sz w:val="20"/>
                <w:szCs w:val="20"/>
              </w:rPr>
              <w:t>5.2.</w:t>
            </w:r>
            <w:r w:rsidR="000805D1" w:rsidRPr="000805D1">
              <w:rPr>
                <w:rFonts w:asciiTheme="minorHAnsi" w:eastAsiaTheme="minorEastAsia" w:hAnsiTheme="minorHAnsi" w:cstheme="minorBidi"/>
                <w:noProof/>
                <w:sz w:val="20"/>
                <w:szCs w:val="20"/>
                <w:lang w:eastAsia="ru-RU"/>
              </w:rPr>
              <w:tab/>
            </w:r>
            <w:r w:rsidR="000805D1" w:rsidRPr="000805D1">
              <w:rPr>
                <w:rStyle w:val="af"/>
                <w:rFonts w:ascii="Tahoma" w:hAnsi="Tahoma" w:cs="Tahoma"/>
                <w:noProof/>
                <w:sz w:val="20"/>
                <w:szCs w:val="20"/>
              </w:rPr>
              <w:t>Общий порядок проведения депозитарных операций</w:t>
            </w:r>
            <w:r w:rsidR="000805D1" w:rsidRPr="000805D1">
              <w:rPr>
                <w:noProof/>
                <w:webHidden/>
                <w:sz w:val="20"/>
                <w:szCs w:val="20"/>
              </w:rPr>
              <w:tab/>
            </w:r>
            <w:r w:rsidR="000805D1" w:rsidRPr="000805D1">
              <w:rPr>
                <w:noProof/>
                <w:webHidden/>
                <w:sz w:val="20"/>
                <w:szCs w:val="20"/>
              </w:rPr>
              <w:fldChar w:fldCharType="begin"/>
            </w:r>
            <w:r w:rsidR="000805D1" w:rsidRPr="000805D1">
              <w:rPr>
                <w:noProof/>
                <w:webHidden/>
                <w:sz w:val="20"/>
                <w:szCs w:val="20"/>
              </w:rPr>
              <w:instrText xml:space="preserve"> PAGEREF _Toc216347182 \h </w:instrText>
            </w:r>
            <w:r w:rsidR="000805D1" w:rsidRPr="000805D1">
              <w:rPr>
                <w:noProof/>
                <w:webHidden/>
                <w:sz w:val="20"/>
                <w:szCs w:val="20"/>
              </w:rPr>
            </w:r>
            <w:r w:rsidR="000805D1" w:rsidRPr="000805D1">
              <w:rPr>
                <w:noProof/>
                <w:webHidden/>
                <w:sz w:val="20"/>
                <w:szCs w:val="20"/>
              </w:rPr>
              <w:fldChar w:fldCharType="separate"/>
            </w:r>
            <w:r w:rsidR="003866C2">
              <w:rPr>
                <w:noProof/>
                <w:webHidden/>
                <w:sz w:val="20"/>
                <w:szCs w:val="20"/>
              </w:rPr>
              <w:t>43</w:t>
            </w:r>
            <w:r w:rsidR="000805D1" w:rsidRPr="000805D1">
              <w:rPr>
                <w:noProof/>
                <w:webHidden/>
                <w:sz w:val="20"/>
                <w:szCs w:val="20"/>
              </w:rPr>
              <w:fldChar w:fldCharType="end"/>
            </w:r>
          </w:hyperlink>
        </w:p>
        <w:p w:rsidR="000805D1" w:rsidRPr="000805D1" w:rsidRDefault="007D743F">
          <w:pPr>
            <w:pStyle w:val="24"/>
            <w:rPr>
              <w:rFonts w:asciiTheme="minorHAnsi" w:eastAsiaTheme="minorEastAsia" w:hAnsiTheme="minorHAnsi" w:cstheme="minorBidi"/>
              <w:noProof/>
              <w:sz w:val="20"/>
              <w:szCs w:val="20"/>
              <w:lang w:eastAsia="ru-RU"/>
            </w:rPr>
          </w:pPr>
          <w:hyperlink w:anchor="_Toc216347183" w:history="1">
            <w:r w:rsidR="000805D1" w:rsidRPr="000805D1">
              <w:rPr>
                <w:rStyle w:val="af"/>
                <w:rFonts w:ascii="Tahoma" w:hAnsi="Tahoma" w:cs="Tahoma"/>
                <w:noProof/>
                <w:sz w:val="20"/>
                <w:szCs w:val="20"/>
              </w:rPr>
              <w:t>5.3.</w:t>
            </w:r>
            <w:r w:rsidR="000805D1" w:rsidRPr="000805D1">
              <w:rPr>
                <w:rFonts w:asciiTheme="minorHAnsi" w:eastAsiaTheme="minorEastAsia" w:hAnsiTheme="minorHAnsi" w:cstheme="minorBidi"/>
                <w:noProof/>
                <w:sz w:val="20"/>
                <w:szCs w:val="20"/>
                <w:lang w:eastAsia="ru-RU"/>
              </w:rPr>
              <w:tab/>
            </w:r>
            <w:r w:rsidR="000805D1" w:rsidRPr="000805D1">
              <w:rPr>
                <w:rStyle w:val="af"/>
                <w:rFonts w:ascii="Tahoma" w:hAnsi="Tahoma" w:cs="Tahoma"/>
                <w:noProof/>
                <w:sz w:val="20"/>
                <w:szCs w:val="20"/>
              </w:rPr>
              <w:t>Основания для проведения депозитарной операции. Поручения Депонентов</w:t>
            </w:r>
            <w:r w:rsidR="000805D1" w:rsidRPr="000805D1">
              <w:rPr>
                <w:noProof/>
                <w:webHidden/>
                <w:sz w:val="20"/>
                <w:szCs w:val="20"/>
              </w:rPr>
              <w:tab/>
            </w:r>
            <w:r w:rsidR="000805D1" w:rsidRPr="000805D1">
              <w:rPr>
                <w:noProof/>
                <w:webHidden/>
                <w:sz w:val="20"/>
                <w:szCs w:val="20"/>
              </w:rPr>
              <w:fldChar w:fldCharType="begin"/>
            </w:r>
            <w:r w:rsidR="000805D1" w:rsidRPr="000805D1">
              <w:rPr>
                <w:noProof/>
                <w:webHidden/>
                <w:sz w:val="20"/>
                <w:szCs w:val="20"/>
              </w:rPr>
              <w:instrText xml:space="preserve"> PAGEREF _Toc216347183 \h </w:instrText>
            </w:r>
            <w:r w:rsidR="000805D1" w:rsidRPr="000805D1">
              <w:rPr>
                <w:noProof/>
                <w:webHidden/>
                <w:sz w:val="20"/>
                <w:szCs w:val="20"/>
              </w:rPr>
            </w:r>
            <w:r w:rsidR="000805D1" w:rsidRPr="000805D1">
              <w:rPr>
                <w:noProof/>
                <w:webHidden/>
                <w:sz w:val="20"/>
                <w:szCs w:val="20"/>
              </w:rPr>
              <w:fldChar w:fldCharType="separate"/>
            </w:r>
            <w:r w:rsidR="003866C2">
              <w:rPr>
                <w:noProof/>
                <w:webHidden/>
                <w:sz w:val="20"/>
                <w:szCs w:val="20"/>
              </w:rPr>
              <w:t>44</w:t>
            </w:r>
            <w:r w:rsidR="000805D1" w:rsidRPr="000805D1">
              <w:rPr>
                <w:noProof/>
                <w:webHidden/>
                <w:sz w:val="20"/>
                <w:szCs w:val="20"/>
              </w:rPr>
              <w:fldChar w:fldCharType="end"/>
            </w:r>
          </w:hyperlink>
        </w:p>
        <w:p w:rsidR="000805D1" w:rsidRPr="000805D1" w:rsidRDefault="007D743F">
          <w:pPr>
            <w:pStyle w:val="24"/>
            <w:rPr>
              <w:rFonts w:asciiTheme="minorHAnsi" w:eastAsiaTheme="minorEastAsia" w:hAnsiTheme="minorHAnsi" w:cstheme="minorBidi"/>
              <w:noProof/>
              <w:sz w:val="20"/>
              <w:szCs w:val="20"/>
              <w:lang w:eastAsia="ru-RU"/>
            </w:rPr>
          </w:pPr>
          <w:hyperlink w:anchor="_Toc216347184" w:history="1">
            <w:r w:rsidR="000805D1" w:rsidRPr="000805D1">
              <w:rPr>
                <w:rStyle w:val="af"/>
                <w:rFonts w:ascii="Tahoma" w:hAnsi="Tahoma" w:cs="Tahoma"/>
                <w:noProof/>
                <w:sz w:val="20"/>
                <w:szCs w:val="20"/>
              </w:rPr>
              <w:t>5.4.</w:t>
            </w:r>
            <w:r w:rsidR="000805D1" w:rsidRPr="000805D1">
              <w:rPr>
                <w:rFonts w:asciiTheme="minorHAnsi" w:eastAsiaTheme="minorEastAsia" w:hAnsiTheme="minorHAnsi" w:cstheme="minorBidi"/>
                <w:noProof/>
                <w:sz w:val="20"/>
                <w:szCs w:val="20"/>
                <w:lang w:eastAsia="ru-RU"/>
              </w:rPr>
              <w:tab/>
            </w:r>
            <w:r w:rsidR="000805D1" w:rsidRPr="000805D1">
              <w:rPr>
                <w:rStyle w:val="af"/>
                <w:rFonts w:ascii="Tahoma" w:hAnsi="Tahoma" w:cs="Tahoma"/>
                <w:noProof/>
                <w:sz w:val="20"/>
                <w:szCs w:val="20"/>
              </w:rPr>
              <w:t>Порядок приема поручений, запросов и документов</w:t>
            </w:r>
            <w:r w:rsidR="000805D1" w:rsidRPr="000805D1">
              <w:rPr>
                <w:noProof/>
                <w:webHidden/>
                <w:sz w:val="20"/>
                <w:szCs w:val="20"/>
              </w:rPr>
              <w:tab/>
            </w:r>
            <w:r w:rsidR="000805D1" w:rsidRPr="000805D1">
              <w:rPr>
                <w:noProof/>
                <w:webHidden/>
                <w:sz w:val="20"/>
                <w:szCs w:val="20"/>
              </w:rPr>
              <w:fldChar w:fldCharType="begin"/>
            </w:r>
            <w:r w:rsidR="000805D1" w:rsidRPr="000805D1">
              <w:rPr>
                <w:noProof/>
                <w:webHidden/>
                <w:sz w:val="20"/>
                <w:szCs w:val="20"/>
              </w:rPr>
              <w:instrText xml:space="preserve"> PAGEREF _Toc216347184 \h </w:instrText>
            </w:r>
            <w:r w:rsidR="000805D1" w:rsidRPr="000805D1">
              <w:rPr>
                <w:noProof/>
                <w:webHidden/>
                <w:sz w:val="20"/>
                <w:szCs w:val="20"/>
              </w:rPr>
            </w:r>
            <w:r w:rsidR="000805D1" w:rsidRPr="000805D1">
              <w:rPr>
                <w:noProof/>
                <w:webHidden/>
                <w:sz w:val="20"/>
                <w:szCs w:val="20"/>
              </w:rPr>
              <w:fldChar w:fldCharType="separate"/>
            </w:r>
            <w:r w:rsidR="003866C2">
              <w:rPr>
                <w:noProof/>
                <w:webHidden/>
                <w:sz w:val="20"/>
                <w:szCs w:val="20"/>
              </w:rPr>
              <w:t>49</w:t>
            </w:r>
            <w:r w:rsidR="000805D1" w:rsidRPr="000805D1">
              <w:rPr>
                <w:noProof/>
                <w:webHidden/>
                <w:sz w:val="20"/>
                <w:szCs w:val="20"/>
              </w:rPr>
              <w:fldChar w:fldCharType="end"/>
            </w:r>
          </w:hyperlink>
        </w:p>
        <w:p w:rsidR="000805D1" w:rsidRPr="000805D1" w:rsidRDefault="007D743F">
          <w:pPr>
            <w:pStyle w:val="24"/>
            <w:rPr>
              <w:rFonts w:asciiTheme="minorHAnsi" w:eastAsiaTheme="minorEastAsia" w:hAnsiTheme="minorHAnsi" w:cstheme="minorBidi"/>
              <w:noProof/>
              <w:sz w:val="20"/>
              <w:szCs w:val="20"/>
              <w:lang w:eastAsia="ru-RU"/>
            </w:rPr>
          </w:pPr>
          <w:hyperlink w:anchor="_Toc216347185" w:history="1">
            <w:r w:rsidR="000805D1" w:rsidRPr="000805D1">
              <w:rPr>
                <w:rStyle w:val="af"/>
                <w:rFonts w:ascii="Tahoma" w:hAnsi="Tahoma" w:cs="Tahoma"/>
                <w:noProof/>
                <w:sz w:val="20"/>
                <w:szCs w:val="20"/>
              </w:rPr>
              <w:t>5.5.</w:t>
            </w:r>
            <w:r w:rsidR="000805D1" w:rsidRPr="000805D1">
              <w:rPr>
                <w:rFonts w:asciiTheme="minorHAnsi" w:eastAsiaTheme="minorEastAsia" w:hAnsiTheme="minorHAnsi" w:cstheme="minorBidi"/>
                <w:noProof/>
                <w:sz w:val="20"/>
                <w:szCs w:val="20"/>
                <w:lang w:eastAsia="ru-RU"/>
              </w:rPr>
              <w:tab/>
            </w:r>
            <w:r w:rsidR="000805D1" w:rsidRPr="000805D1">
              <w:rPr>
                <w:rStyle w:val="af"/>
                <w:rFonts w:ascii="Tahoma" w:hAnsi="Tahoma" w:cs="Tahoma"/>
                <w:noProof/>
                <w:sz w:val="20"/>
                <w:szCs w:val="20"/>
              </w:rPr>
              <w:t>Сроки исполнения депозитарных операций</w:t>
            </w:r>
            <w:r w:rsidR="000805D1" w:rsidRPr="000805D1">
              <w:rPr>
                <w:noProof/>
                <w:webHidden/>
                <w:sz w:val="20"/>
                <w:szCs w:val="20"/>
              </w:rPr>
              <w:tab/>
            </w:r>
            <w:r w:rsidR="000805D1" w:rsidRPr="000805D1">
              <w:rPr>
                <w:noProof/>
                <w:webHidden/>
                <w:sz w:val="20"/>
                <w:szCs w:val="20"/>
              </w:rPr>
              <w:fldChar w:fldCharType="begin"/>
            </w:r>
            <w:r w:rsidR="000805D1" w:rsidRPr="000805D1">
              <w:rPr>
                <w:noProof/>
                <w:webHidden/>
                <w:sz w:val="20"/>
                <w:szCs w:val="20"/>
              </w:rPr>
              <w:instrText xml:space="preserve"> PAGEREF _Toc216347185 \h </w:instrText>
            </w:r>
            <w:r w:rsidR="000805D1" w:rsidRPr="000805D1">
              <w:rPr>
                <w:noProof/>
                <w:webHidden/>
                <w:sz w:val="20"/>
                <w:szCs w:val="20"/>
              </w:rPr>
            </w:r>
            <w:r w:rsidR="000805D1" w:rsidRPr="000805D1">
              <w:rPr>
                <w:noProof/>
                <w:webHidden/>
                <w:sz w:val="20"/>
                <w:szCs w:val="20"/>
              </w:rPr>
              <w:fldChar w:fldCharType="separate"/>
            </w:r>
            <w:r w:rsidR="003866C2">
              <w:rPr>
                <w:noProof/>
                <w:webHidden/>
                <w:sz w:val="20"/>
                <w:szCs w:val="20"/>
              </w:rPr>
              <w:t>51</w:t>
            </w:r>
            <w:r w:rsidR="000805D1" w:rsidRPr="000805D1">
              <w:rPr>
                <w:noProof/>
                <w:webHidden/>
                <w:sz w:val="20"/>
                <w:szCs w:val="20"/>
              </w:rPr>
              <w:fldChar w:fldCharType="end"/>
            </w:r>
          </w:hyperlink>
        </w:p>
        <w:p w:rsidR="000805D1" w:rsidRPr="000805D1" w:rsidRDefault="007D743F">
          <w:pPr>
            <w:pStyle w:val="24"/>
            <w:rPr>
              <w:rFonts w:asciiTheme="minorHAnsi" w:eastAsiaTheme="minorEastAsia" w:hAnsiTheme="minorHAnsi" w:cstheme="minorBidi"/>
              <w:noProof/>
              <w:sz w:val="20"/>
              <w:szCs w:val="20"/>
              <w:lang w:eastAsia="ru-RU"/>
            </w:rPr>
          </w:pPr>
          <w:hyperlink w:anchor="_Toc216347186" w:history="1">
            <w:r w:rsidR="000805D1" w:rsidRPr="000805D1">
              <w:rPr>
                <w:rStyle w:val="af"/>
                <w:rFonts w:ascii="Tahoma" w:hAnsi="Tahoma" w:cs="Tahoma"/>
                <w:noProof/>
                <w:sz w:val="20"/>
                <w:szCs w:val="20"/>
              </w:rPr>
              <w:t>5.6.</w:t>
            </w:r>
            <w:r w:rsidR="000805D1" w:rsidRPr="000805D1">
              <w:rPr>
                <w:rFonts w:asciiTheme="minorHAnsi" w:eastAsiaTheme="minorEastAsia" w:hAnsiTheme="minorHAnsi" w:cstheme="minorBidi"/>
                <w:noProof/>
                <w:sz w:val="20"/>
                <w:szCs w:val="20"/>
                <w:lang w:eastAsia="ru-RU"/>
              </w:rPr>
              <w:tab/>
            </w:r>
            <w:r w:rsidR="000805D1" w:rsidRPr="000805D1">
              <w:rPr>
                <w:rStyle w:val="af"/>
                <w:rFonts w:ascii="Tahoma" w:hAnsi="Tahoma" w:cs="Tahoma"/>
                <w:noProof/>
                <w:sz w:val="20"/>
                <w:szCs w:val="20"/>
              </w:rPr>
              <w:t>Отчетность и информационное обслуживание</w:t>
            </w:r>
            <w:r w:rsidR="000805D1" w:rsidRPr="000805D1">
              <w:rPr>
                <w:noProof/>
                <w:webHidden/>
                <w:sz w:val="20"/>
                <w:szCs w:val="20"/>
              </w:rPr>
              <w:tab/>
            </w:r>
            <w:r w:rsidR="000805D1" w:rsidRPr="000805D1">
              <w:rPr>
                <w:noProof/>
                <w:webHidden/>
                <w:sz w:val="20"/>
                <w:szCs w:val="20"/>
              </w:rPr>
              <w:fldChar w:fldCharType="begin"/>
            </w:r>
            <w:r w:rsidR="000805D1" w:rsidRPr="000805D1">
              <w:rPr>
                <w:noProof/>
                <w:webHidden/>
                <w:sz w:val="20"/>
                <w:szCs w:val="20"/>
              </w:rPr>
              <w:instrText xml:space="preserve"> PAGEREF _Toc216347186 \h </w:instrText>
            </w:r>
            <w:r w:rsidR="000805D1" w:rsidRPr="000805D1">
              <w:rPr>
                <w:noProof/>
                <w:webHidden/>
                <w:sz w:val="20"/>
                <w:szCs w:val="20"/>
              </w:rPr>
            </w:r>
            <w:r w:rsidR="000805D1" w:rsidRPr="000805D1">
              <w:rPr>
                <w:noProof/>
                <w:webHidden/>
                <w:sz w:val="20"/>
                <w:szCs w:val="20"/>
              </w:rPr>
              <w:fldChar w:fldCharType="separate"/>
            </w:r>
            <w:r w:rsidR="003866C2">
              <w:rPr>
                <w:noProof/>
                <w:webHidden/>
                <w:sz w:val="20"/>
                <w:szCs w:val="20"/>
              </w:rPr>
              <w:t>52</w:t>
            </w:r>
            <w:r w:rsidR="000805D1" w:rsidRPr="000805D1">
              <w:rPr>
                <w:noProof/>
                <w:webHidden/>
                <w:sz w:val="20"/>
                <w:szCs w:val="20"/>
              </w:rPr>
              <w:fldChar w:fldCharType="end"/>
            </w:r>
          </w:hyperlink>
        </w:p>
        <w:p w:rsidR="000805D1" w:rsidRPr="000805D1" w:rsidRDefault="007D743F">
          <w:pPr>
            <w:pStyle w:val="24"/>
            <w:rPr>
              <w:rFonts w:asciiTheme="minorHAnsi" w:eastAsiaTheme="minorEastAsia" w:hAnsiTheme="minorHAnsi" w:cstheme="minorBidi"/>
              <w:noProof/>
              <w:sz w:val="20"/>
              <w:szCs w:val="20"/>
              <w:lang w:eastAsia="ru-RU"/>
            </w:rPr>
          </w:pPr>
          <w:hyperlink w:anchor="_Toc216347187" w:history="1">
            <w:r w:rsidR="000805D1" w:rsidRPr="000805D1">
              <w:rPr>
                <w:rStyle w:val="af"/>
                <w:rFonts w:ascii="Tahoma" w:hAnsi="Tahoma" w:cs="Tahoma"/>
                <w:noProof/>
                <w:sz w:val="20"/>
                <w:szCs w:val="20"/>
              </w:rPr>
              <w:t>5.7.</w:t>
            </w:r>
            <w:r w:rsidR="000805D1" w:rsidRPr="000805D1">
              <w:rPr>
                <w:rFonts w:asciiTheme="minorHAnsi" w:eastAsiaTheme="minorEastAsia" w:hAnsiTheme="minorHAnsi" w:cstheme="minorBidi"/>
                <w:noProof/>
                <w:sz w:val="20"/>
                <w:szCs w:val="20"/>
                <w:lang w:eastAsia="ru-RU"/>
              </w:rPr>
              <w:tab/>
            </w:r>
            <w:r w:rsidR="000805D1" w:rsidRPr="000805D1">
              <w:rPr>
                <w:rStyle w:val="af"/>
                <w:rFonts w:ascii="Tahoma" w:hAnsi="Tahoma" w:cs="Tahoma"/>
                <w:noProof/>
                <w:sz w:val="20"/>
                <w:szCs w:val="20"/>
              </w:rPr>
              <w:t>Отмена поручения по счету депо</w:t>
            </w:r>
            <w:r w:rsidR="000805D1" w:rsidRPr="000805D1">
              <w:rPr>
                <w:noProof/>
                <w:webHidden/>
                <w:sz w:val="20"/>
                <w:szCs w:val="20"/>
              </w:rPr>
              <w:tab/>
            </w:r>
            <w:r w:rsidR="000805D1" w:rsidRPr="000805D1">
              <w:rPr>
                <w:noProof/>
                <w:webHidden/>
                <w:sz w:val="20"/>
                <w:szCs w:val="20"/>
              </w:rPr>
              <w:fldChar w:fldCharType="begin"/>
            </w:r>
            <w:r w:rsidR="000805D1" w:rsidRPr="000805D1">
              <w:rPr>
                <w:noProof/>
                <w:webHidden/>
                <w:sz w:val="20"/>
                <w:szCs w:val="20"/>
              </w:rPr>
              <w:instrText xml:space="preserve"> PAGEREF _Toc216347187 \h </w:instrText>
            </w:r>
            <w:r w:rsidR="000805D1" w:rsidRPr="000805D1">
              <w:rPr>
                <w:noProof/>
                <w:webHidden/>
                <w:sz w:val="20"/>
                <w:szCs w:val="20"/>
              </w:rPr>
            </w:r>
            <w:r w:rsidR="000805D1" w:rsidRPr="000805D1">
              <w:rPr>
                <w:noProof/>
                <w:webHidden/>
                <w:sz w:val="20"/>
                <w:szCs w:val="20"/>
              </w:rPr>
              <w:fldChar w:fldCharType="separate"/>
            </w:r>
            <w:r w:rsidR="003866C2">
              <w:rPr>
                <w:noProof/>
                <w:webHidden/>
                <w:sz w:val="20"/>
                <w:szCs w:val="20"/>
              </w:rPr>
              <w:t>57</w:t>
            </w:r>
            <w:r w:rsidR="000805D1" w:rsidRPr="000805D1">
              <w:rPr>
                <w:noProof/>
                <w:webHidden/>
                <w:sz w:val="20"/>
                <w:szCs w:val="20"/>
              </w:rPr>
              <w:fldChar w:fldCharType="end"/>
            </w:r>
          </w:hyperlink>
        </w:p>
        <w:p w:rsidR="000805D1" w:rsidRPr="000805D1" w:rsidRDefault="007D743F">
          <w:pPr>
            <w:pStyle w:val="13"/>
            <w:rPr>
              <w:rFonts w:asciiTheme="minorHAnsi" w:eastAsiaTheme="minorEastAsia" w:hAnsiTheme="minorHAnsi" w:cstheme="minorBidi"/>
              <w:noProof/>
              <w:sz w:val="20"/>
              <w:szCs w:val="20"/>
              <w:lang w:eastAsia="ru-RU"/>
            </w:rPr>
          </w:pPr>
          <w:hyperlink w:anchor="_Toc216347188" w:history="1">
            <w:r w:rsidR="000805D1" w:rsidRPr="000805D1">
              <w:rPr>
                <w:rStyle w:val="af"/>
                <w:rFonts w:ascii="Tahoma" w:hAnsi="Tahoma" w:cs="Tahoma"/>
                <w:noProof/>
                <w:sz w:val="20"/>
                <w:szCs w:val="20"/>
              </w:rPr>
              <w:t>6.</w:t>
            </w:r>
            <w:r w:rsidR="000805D1" w:rsidRPr="000805D1">
              <w:rPr>
                <w:rFonts w:asciiTheme="minorHAnsi" w:eastAsiaTheme="minorEastAsia" w:hAnsiTheme="minorHAnsi" w:cstheme="minorBidi"/>
                <w:noProof/>
                <w:sz w:val="20"/>
                <w:szCs w:val="20"/>
                <w:lang w:eastAsia="ru-RU"/>
              </w:rPr>
              <w:tab/>
            </w:r>
            <w:r w:rsidR="000805D1" w:rsidRPr="000805D1">
              <w:rPr>
                <w:rStyle w:val="af"/>
                <w:rFonts w:ascii="Tahoma" w:hAnsi="Tahoma" w:cs="Tahoma"/>
                <w:noProof/>
                <w:sz w:val="20"/>
                <w:szCs w:val="20"/>
              </w:rPr>
              <w:t>Порядок совершения депозитарных операций</w:t>
            </w:r>
            <w:r w:rsidR="000805D1" w:rsidRPr="000805D1">
              <w:rPr>
                <w:noProof/>
                <w:webHidden/>
                <w:sz w:val="20"/>
                <w:szCs w:val="20"/>
              </w:rPr>
              <w:tab/>
            </w:r>
            <w:r w:rsidR="000805D1" w:rsidRPr="000805D1">
              <w:rPr>
                <w:noProof/>
                <w:webHidden/>
                <w:sz w:val="20"/>
                <w:szCs w:val="20"/>
              </w:rPr>
              <w:fldChar w:fldCharType="begin"/>
            </w:r>
            <w:r w:rsidR="000805D1" w:rsidRPr="000805D1">
              <w:rPr>
                <w:noProof/>
                <w:webHidden/>
                <w:sz w:val="20"/>
                <w:szCs w:val="20"/>
              </w:rPr>
              <w:instrText xml:space="preserve"> PAGEREF _Toc216347188 \h </w:instrText>
            </w:r>
            <w:r w:rsidR="000805D1" w:rsidRPr="000805D1">
              <w:rPr>
                <w:noProof/>
                <w:webHidden/>
                <w:sz w:val="20"/>
                <w:szCs w:val="20"/>
              </w:rPr>
            </w:r>
            <w:r w:rsidR="000805D1" w:rsidRPr="000805D1">
              <w:rPr>
                <w:noProof/>
                <w:webHidden/>
                <w:sz w:val="20"/>
                <w:szCs w:val="20"/>
              </w:rPr>
              <w:fldChar w:fldCharType="separate"/>
            </w:r>
            <w:r w:rsidR="003866C2">
              <w:rPr>
                <w:noProof/>
                <w:webHidden/>
                <w:sz w:val="20"/>
                <w:szCs w:val="20"/>
              </w:rPr>
              <w:t>57</w:t>
            </w:r>
            <w:r w:rsidR="000805D1" w:rsidRPr="000805D1">
              <w:rPr>
                <w:noProof/>
                <w:webHidden/>
                <w:sz w:val="20"/>
                <w:szCs w:val="20"/>
              </w:rPr>
              <w:fldChar w:fldCharType="end"/>
            </w:r>
          </w:hyperlink>
        </w:p>
        <w:p w:rsidR="000805D1" w:rsidRPr="000805D1" w:rsidRDefault="007D743F">
          <w:pPr>
            <w:pStyle w:val="24"/>
            <w:rPr>
              <w:rFonts w:asciiTheme="minorHAnsi" w:eastAsiaTheme="minorEastAsia" w:hAnsiTheme="minorHAnsi" w:cstheme="minorBidi"/>
              <w:noProof/>
              <w:sz w:val="20"/>
              <w:szCs w:val="20"/>
              <w:lang w:eastAsia="ru-RU"/>
            </w:rPr>
          </w:pPr>
          <w:hyperlink w:anchor="_Toc216347189" w:history="1">
            <w:r w:rsidR="000805D1" w:rsidRPr="000805D1">
              <w:rPr>
                <w:rStyle w:val="af"/>
                <w:rFonts w:ascii="Tahoma" w:hAnsi="Tahoma" w:cs="Tahoma"/>
                <w:noProof/>
                <w:sz w:val="20"/>
                <w:szCs w:val="20"/>
              </w:rPr>
              <w:t>6.1.</w:t>
            </w:r>
            <w:r w:rsidR="000805D1" w:rsidRPr="000805D1">
              <w:rPr>
                <w:rFonts w:asciiTheme="minorHAnsi" w:eastAsiaTheme="minorEastAsia" w:hAnsiTheme="minorHAnsi" w:cstheme="minorBidi"/>
                <w:noProof/>
                <w:sz w:val="20"/>
                <w:szCs w:val="20"/>
                <w:lang w:eastAsia="ru-RU"/>
              </w:rPr>
              <w:tab/>
            </w:r>
            <w:r w:rsidR="000805D1" w:rsidRPr="000805D1">
              <w:rPr>
                <w:rStyle w:val="af"/>
                <w:rFonts w:ascii="Tahoma" w:hAnsi="Tahoma" w:cs="Tahoma"/>
                <w:noProof/>
                <w:sz w:val="20"/>
                <w:szCs w:val="20"/>
              </w:rPr>
              <w:t>Открытие счета депо</w:t>
            </w:r>
            <w:r w:rsidR="000805D1" w:rsidRPr="000805D1">
              <w:rPr>
                <w:noProof/>
                <w:webHidden/>
                <w:sz w:val="20"/>
                <w:szCs w:val="20"/>
              </w:rPr>
              <w:tab/>
            </w:r>
            <w:r w:rsidR="000805D1" w:rsidRPr="000805D1">
              <w:rPr>
                <w:noProof/>
                <w:webHidden/>
                <w:sz w:val="20"/>
                <w:szCs w:val="20"/>
              </w:rPr>
              <w:fldChar w:fldCharType="begin"/>
            </w:r>
            <w:r w:rsidR="000805D1" w:rsidRPr="000805D1">
              <w:rPr>
                <w:noProof/>
                <w:webHidden/>
                <w:sz w:val="20"/>
                <w:szCs w:val="20"/>
              </w:rPr>
              <w:instrText xml:space="preserve"> PAGEREF _Toc216347189 \h </w:instrText>
            </w:r>
            <w:r w:rsidR="000805D1" w:rsidRPr="000805D1">
              <w:rPr>
                <w:noProof/>
                <w:webHidden/>
                <w:sz w:val="20"/>
                <w:szCs w:val="20"/>
              </w:rPr>
            </w:r>
            <w:r w:rsidR="000805D1" w:rsidRPr="000805D1">
              <w:rPr>
                <w:noProof/>
                <w:webHidden/>
                <w:sz w:val="20"/>
                <w:szCs w:val="20"/>
              </w:rPr>
              <w:fldChar w:fldCharType="separate"/>
            </w:r>
            <w:r w:rsidR="003866C2">
              <w:rPr>
                <w:noProof/>
                <w:webHidden/>
                <w:sz w:val="20"/>
                <w:szCs w:val="20"/>
              </w:rPr>
              <w:t>58</w:t>
            </w:r>
            <w:r w:rsidR="000805D1" w:rsidRPr="000805D1">
              <w:rPr>
                <w:noProof/>
                <w:webHidden/>
                <w:sz w:val="20"/>
                <w:szCs w:val="20"/>
              </w:rPr>
              <w:fldChar w:fldCharType="end"/>
            </w:r>
          </w:hyperlink>
        </w:p>
        <w:p w:rsidR="000805D1" w:rsidRPr="000805D1" w:rsidRDefault="007D743F">
          <w:pPr>
            <w:pStyle w:val="24"/>
            <w:rPr>
              <w:rFonts w:asciiTheme="minorHAnsi" w:eastAsiaTheme="minorEastAsia" w:hAnsiTheme="minorHAnsi" w:cstheme="minorBidi"/>
              <w:noProof/>
              <w:sz w:val="20"/>
              <w:szCs w:val="20"/>
              <w:lang w:eastAsia="ru-RU"/>
            </w:rPr>
          </w:pPr>
          <w:hyperlink w:anchor="_Toc216347190" w:history="1">
            <w:r w:rsidR="000805D1" w:rsidRPr="000805D1">
              <w:rPr>
                <w:rStyle w:val="af"/>
                <w:rFonts w:ascii="Tahoma" w:hAnsi="Tahoma" w:cs="Tahoma"/>
                <w:noProof/>
                <w:sz w:val="20"/>
                <w:szCs w:val="20"/>
              </w:rPr>
              <w:t>6.2.</w:t>
            </w:r>
            <w:r w:rsidR="000805D1" w:rsidRPr="000805D1">
              <w:rPr>
                <w:rFonts w:asciiTheme="minorHAnsi" w:eastAsiaTheme="minorEastAsia" w:hAnsiTheme="minorHAnsi" w:cstheme="minorBidi"/>
                <w:noProof/>
                <w:sz w:val="20"/>
                <w:szCs w:val="20"/>
                <w:lang w:eastAsia="ru-RU"/>
              </w:rPr>
              <w:tab/>
            </w:r>
            <w:r w:rsidR="000805D1" w:rsidRPr="000805D1">
              <w:rPr>
                <w:rStyle w:val="af"/>
                <w:rFonts w:ascii="Tahoma" w:hAnsi="Tahoma" w:cs="Tahoma"/>
                <w:noProof/>
                <w:sz w:val="20"/>
                <w:szCs w:val="20"/>
              </w:rPr>
              <w:t>Закрытие счета депо</w:t>
            </w:r>
            <w:r w:rsidR="000805D1" w:rsidRPr="000805D1">
              <w:rPr>
                <w:noProof/>
                <w:webHidden/>
                <w:sz w:val="20"/>
                <w:szCs w:val="20"/>
              </w:rPr>
              <w:tab/>
            </w:r>
            <w:r w:rsidR="000805D1" w:rsidRPr="000805D1">
              <w:rPr>
                <w:noProof/>
                <w:webHidden/>
                <w:sz w:val="20"/>
                <w:szCs w:val="20"/>
              </w:rPr>
              <w:fldChar w:fldCharType="begin"/>
            </w:r>
            <w:r w:rsidR="000805D1" w:rsidRPr="000805D1">
              <w:rPr>
                <w:noProof/>
                <w:webHidden/>
                <w:sz w:val="20"/>
                <w:szCs w:val="20"/>
              </w:rPr>
              <w:instrText xml:space="preserve"> PAGEREF _Toc216347190 \h </w:instrText>
            </w:r>
            <w:r w:rsidR="000805D1" w:rsidRPr="000805D1">
              <w:rPr>
                <w:noProof/>
                <w:webHidden/>
                <w:sz w:val="20"/>
                <w:szCs w:val="20"/>
              </w:rPr>
            </w:r>
            <w:r w:rsidR="000805D1" w:rsidRPr="000805D1">
              <w:rPr>
                <w:noProof/>
                <w:webHidden/>
                <w:sz w:val="20"/>
                <w:szCs w:val="20"/>
              </w:rPr>
              <w:fldChar w:fldCharType="separate"/>
            </w:r>
            <w:r w:rsidR="003866C2">
              <w:rPr>
                <w:noProof/>
                <w:webHidden/>
                <w:sz w:val="20"/>
                <w:szCs w:val="20"/>
              </w:rPr>
              <w:t>60</w:t>
            </w:r>
            <w:r w:rsidR="000805D1" w:rsidRPr="000805D1">
              <w:rPr>
                <w:noProof/>
                <w:webHidden/>
                <w:sz w:val="20"/>
                <w:szCs w:val="20"/>
              </w:rPr>
              <w:fldChar w:fldCharType="end"/>
            </w:r>
          </w:hyperlink>
        </w:p>
        <w:p w:rsidR="000805D1" w:rsidRPr="000805D1" w:rsidRDefault="007D743F">
          <w:pPr>
            <w:pStyle w:val="24"/>
            <w:rPr>
              <w:rFonts w:asciiTheme="minorHAnsi" w:eastAsiaTheme="minorEastAsia" w:hAnsiTheme="minorHAnsi" w:cstheme="minorBidi"/>
              <w:noProof/>
              <w:sz w:val="20"/>
              <w:szCs w:val="20"/>
              <w:lang w:eastAsia="ru-RU"/>
            </w:rPr>
          </w:pPr>
          <w:hyperlink w:anchor="_Toc216347191" w:history="1">
            <w:r w:rsidR="000805D1" w:rsidRPr="000805D1">
              <w:rPr>
                <w:rStyle w:val="af"/>
                <w:rFonts w:ascii="Tahoma" w:hAnsi="Tahoma" w:cs="Tahoma"/>
                <w:noProof/>
                <w:sz w:val="20"/>
                <w:szCs w:val="20"/>
              </w:rPr>
              <w:t>6.3.</w:t>
            </w:r>
            <w:r w:rsidR="000805D1" w:rsidRPr="000805D1">
              <w:rPr>
                <w:rFonts w:asciiTheme="minorHAnsi" w:eastAsiaTheme="minorEastAsia" w:hAnsiTheme="minorHAnsi" w:cstheme="minorBidi"/>
                <w:noProof/>
                <w:sz w:val="20"/>
                <w:szCs w:val="20"/>
                <w:lang w:eastAsia="ru-RU"/>
              </w:rPr>
              <w:tab/>
            </w:r>
            <w:r w:rsidR="000805D1" w:rsidRPr="000805D1">
              <w:rPr>
                <w:rStyle w:val="af"/>
                <w:rFonts w:ascii="Tahoma" w:hAnsi="Tahoma" w:cs="Tahoma"/>
                <w:noProof/>
                <w:sz w:val="20"/>
                <w:szCs w:val="20"/>
              </w:rPr>
              <w:t>Назначение Оператора счета депо</w:t>
            </w:r>
            <w:r w:rsidR="000805D1" w:rsidRPr="000805D1">
              <w:rPr>
                <w:noProof/>
                <w:webHidden/>
                <w:sz w:val="20"/>
                <w:szCs w:val="20"/>
              </w:rPr>
              <w:tab/>
            </w:r>
            <w:r w:rsidR="000805D1" w:rsidRPr="000805D1">
              <w:rPr>
                <w:noProof/>
                <w:webHidden/>
                <w:sz w:val="20"/>
                <w:szCs w:val="20"/>
              </w:rPr>
              <w:fldChar w:fldCharType="begin"/>
            </w:r>
            <w:r w:rsidR="000805D1" w:rsidRPr="000805D1">
              <w:rPr>
                <w:noProof/>
                <w:webHidden/>
                <w:sz w:val="20"/>
                <w:szCs w:val="20"/>
              </w:rPr>
              <w:instrText xml:space="preserve"> PAGEREF _Toc216347191 \h </w:instrText>
            </w:r>
            <w:r w:rsidR="000805D1" w:rsidRPr="000805D1">
              <w:rPr>
                <w:noProof/>
                <w:webHidden/>
                <w:sz w:val="20"/>
                <w:szCs w:val="20"/>
              </w:rPr>
            </w:r>
            <w:r w:rsidR="000805D1" w:rsidRPr="000805D1">
              <w:rPr>
                <w:noProof/>
                <w:webHidden/>
                <w:sz w:val="20"/>
                <w:szCs w:val="20"/>
              </w:rPr>
              <w:fldChar w:fldCharType="separate"/>
            </w:r>
            <w:r w:rsidR="003866C2">
              <w:rPr>
                <w:noProof/>
                <w:webHidden/>
                <w:sz w:val="20"/>
                <w:szCs w:val="20"/>
              </w:rPr>
              <w:t>61</w:t>
            </w:r>
            <w:r w:rsidR="000805D1" w:rsidRPr="000805D1">
              <w:rPr>
                <w:noProof/>
                <w:webHidden/>
                <w:sz w:val="20"/>
                <w:szCs w:val="20"/>
              </w:rPr>
              <w:fldChar w:fldCharType="end"/>
            </w:r>
          </w:hyperlink>
        </w:p>
        <w:p w:rsidR="000805D1" w:rsidRPr="000805D1" w:rsidRDefault="007D743F">
          <w:pPr>
            <w:pStyle w:val="24"/>
            <w:rPr>
              <w:rFonts w:asciiTheme="minorHAnsi" w:eastAsiaTheme="minorEastAsia" w:hAnsiTheme="minorHAnsi" w:cstheme="minorBidi"/>
              <w:noProof/>
              <w:sz w:val="20"/>
              <w:szCs w:val="20"/>
              <w:lang w:eastAsia="ru-RU"/>
            </w:rPr>
          </w:pPr>
          <w:hyperlink w:anchor="_Toc216347192" w:history="1">
            <w:r w:rsidR="000805D1" w:rsidRPr="000805D1">
              <w:rPr>
                <w:rStyle w:val="af"/>
                <w:rFonts w:ascii="Tahoma" w:hAnsi="Tahoma" w:cs="Tahoma"/>
                <w:noProof/>
                <w:sz w:val="20"/>
                <w:szCs w:val="20"/>
              </w:rPr>
              <w:t>6.4.</w:t>
            </w:r>
            <w:r w:rsidR="000805D1" w:rsidRPr="000805D1">
              <w:rPr>
                <w:rFonts w:asciiTheme="minorHAnsi" w:eastAsiaTheme="minorEastAsia" w:hAnsiTheme="minorHAnsi" w:cstheme="minorBidi"/>
                <w:noProof/>
                <w:sz w:val="20"/>
                <w:szCs w:val="20"/>
                <w:lang w:eastAsia="ru-RU"/>
              </w:rPr>
              <w:tab/>
            </w:r>
            <w:r w:rsidR="000805D1" w:rsidRPr="000805D1">
              <w:rPr>
                <w:rStyle w:val="af"/>
                <w:rFonts w:ascii="Tahoma" w:hAnsi="Tahoma" w:cs="Tahoma"/>
                <w:noProof/>
                <w:sz w:val="20"/>
                <w:szCs w:val="20"/>
              </w:rPr>
              <w:t>Отмена полномочий Оператора счета депо</w:t>
            </w:r>
            <w:r w:rsidR="000805D1" w:rsidRPr="000805D1">
              <w:rPr>
                <w:noProof/>
                <w:webHidden/>
                <w:sz w:val="20"/>
                <w:szCs w:val="20"/>
              </w:rPr>
              <w:tab/>
            </w:r>
            <w:r w:rsidR="000805D1" w:rsidRPr="000805D1">
              <w:rPr>
                <w:noProof/>
                <w:webHidden/>
                <w:sz w:val="20"/>
                <w:szCs w:val="20"/>
              </w:rPr>
              <w:fldChar w:fldCharType="begin"/>
            </w:r>
            <w:r w:rsidR="000805D1" w:rsidRPr="000805D1">
              <w:rPr>
                <w:noProof/>
                <w:webHidden/>
                <w:sz w:val="20"/>
                <w:szCs w:val="20"/>
              </w:rPr>
              <w:instrText xml:space="preserve"> PAGEREF _Toc216347192 \h </w:instrText>
            </w:r>
            <w:r w:rsidR="000805D1" w:rsidRPr="000805D1">
              <w:rPr>
                <w:noProof/>
                <w:webHidden/>
                <w:sz w:val="20"/>
                <w:szCs w:val="20"/>
              </w:rPr>
            </w:r>
            <w:r w:rsidR="000805D1" w:rsidRPr="000805D1">
              <w:rPr>
                <w:noProof/>
                <w:webHidden/>
                <w:sz w:val="20"/>
                <w:szCs w:val="20"/>
              </w:rPr>
              <w:fldChar w:fldCharType="separate"/>
            </w:r>
            <w:r w:rsidR="003866C2">
              <w:rPr>
                <w:noProof/>
                <w:webHidden/>
                <w:sz w:val="20"/>
                <w:szCs w:val="20"/>
              </w:rPr>
              <w:t>62</w:t>
            </w:r>
            <w:r w:rsidR="000805D1" w:rsidRPr="000805D1">
              <w:rPr>
                <w:noProof/>
                <w:webHidden/>
                <w:sz w:val="20"/>
                <w:szCs w:val="20"/>
              </w:rPr>
              <w:fldChar w:fldCharType="end"/>
            </w:r>
          </w:hyperlink>
        </w:p>
        <w:p w:rsidR="000805D1" w:rsidRPr="000805D1" w:rsidRDefault="007D743F">
          <w:pPr>
            <w:pStyle w:val="24"/>
            <w:rPr>
              <w:rFonts w:asciiTheme="minorHAnsi" w:eastAsiaTheme="minorEastAsia" w:hAnsiTheme="minorHAnsi" w:cstheme="minorBidi"/>
              <w:noProof/>
              <w:sz w:val="20"/>
              <w:szCs w:val="20"/>
              <w:lang w:eastAsia="ru-RU"/>
            </w:rPr>
          </w:pPr>
          <w:hyperlink w:anchor="_Toc216347193" w:history="1">
            <w:r w:rsidR="000805D1" w:rsidRPr="000805D1">
              <w:rPr>
                <w:rStyle w:val="af"/>
                <w:rFonts w:ascii="Tahoma" w:hAnsi="Tahoma" w:cs="Tahoma"/>
                <w:noProof/>
                <w:sz w:val="20"/>
                <w:szCs w:val="20"/>
              </w:rPr>
              <w:t>6.5.</w:t>
            </w:r>
            <w:r w:rsidR="000805D1" w:rsidRPr="000805D1">
              <w:rPr>
                <w:rFonts w:asciiTheme="minorHAnsi" w:eastAsiaTheme="minorEastAsia" w:hAnsiTheme="minorHAnsi" w:cstheme="minorBidi"/>
                <w:noProof/>
                <w:sz w:val="20"/>
                <w:szCs w:val="20"/>
                <w:lang w:eastAsia="ru-RU"/>
              </w:rPr>
              <w:tab/>
            </w:r>
            <w:r w:rsidR="000805D1" w:rsidRPr="000805D1">
              <w:rPr>
                <w:rStyle w:val="af"/>
                <w:rFonts w:ascii="Tahoma" w:hAnsi="Tahoma" w:cs="Tahoma"/>
                <w:noProof/>
                <w:sz w:val="20"/>
                <w:szCs w:val="20"/>
              </w:rPr>
              <w:t>Назначение Попечителя счета депо</w:t>
            </w:r>
            <w:r w:rsidR="000805D1" w:rsidRPr="000805D1">
              <w:rPr>
                <w:noProof/>
                <w:webHidden/>
                <w:sz w:val="20"/>
                <w:szCs w:val="20"/>
              </w:rPr>
              <w:tab/>
            </w:r>
            <w:r w:rsidR="000805D1" w:rsidRPr="000805D1">
              <w:rPr>
                <w:noProof/>
                <w:webHidden/>
                <w:sz w:val="20"/>
                <w:szCs w:val="20"/>
              </w:rPr>
              <w:fldChar w:fldCharType="begin"/>
            </w:r>
            <w:r w:rsidR="000805D1" w:rsidRPr="000805D1">
              <w:rPr>
                <w:noProof/>
                <w:webHidden/>
                <w:sz w:val="20"/>
                <w:szCs w:val="20"/>
              </w:rPr>
              <w:instrText xml:space="preserve"> PAGEREF _Toc216347193 \h </w:instrText>
            </w:r>
            <w:r w:rsidR="000805D1" w:rsidRPr="000805D1">
              <w:rPr>
                <w:noProof/>
                <w:webHidden/>
                <w:sz w:val="20"/>
                <w:szCs w:val="20"/>
              </w:rPr>
            </w:r>
            <w:r w:rsidR="000805D1" w:rsidRPr="000805D1">
              <w:rPr>
                <w:noProof/>
                <w:webHidden/>
                <w:sz w:val="20"/>
                <w:szCs w:val="20"/>
              </w:rPr>
              <w:fldChar w:fldCharType="separate"/>
            </w:r>
            <w:r w:rsidR="003866C2">
              <w:rPr>
                <w:noProof/>
                <w:webHidden/>
                <w:sz w:val="20"/>
                <w:szCs w:val="20"/>
              </w:rPr>
              <w:t>62</w:t>
            </w:r>
            <w:r w:rsidR="000805D1" w:rsidRPr="000805D1">
              <w:rPr>
                <w:noProof/>
                <w:webHidden/>
                <w:sz w:val="20"/>
                <w:szCs w:val="20"/>
              </w:rPr>
              <w:fldChar w:fldCharType="end"/>
            </w:r>
          </w:hyperlink>
        </w:p>
        <w:p w:rsidR="000805D1" w:rsidRPr="000805D1" w:rsidRDefault="007D743F">
          <w:pPr>
            <w:pStyle w:val="24"/>
            <w:rPr>
              <w:rFonts w:asciiTheme="minorHAnsi" w:eastAsiaTheme="minorEastAsia" w:hAnsiTheme="minorHAnsi" w:cstheme="minorBidi"/>
              <w:noProof/>
              <w:sz w:val="20"/>
              <w:szCs w:val="20"/>
              <w:lang w:eastAsia="ru-RU"/>
            </w:rPr>
          </w:pPr>
          <w:hyperlink w:anchor="_Toc216347194" w:history="1">
            <w:r w:rsidR="000805D1" w:rsidRPr="000805D1">
              <w:rPr>
                <w:rStyle w:val="af"/>
                <w:rFonts w:ascii="Tahoma" w:hAnsi="Tahoma" w:cs="Tahoma"/>
                <w:noProof/>
                <w:sz w:val="20"/>
                <w:szCs w:val="20"/>
              </w:rPr>
              <w:t>6.6.</w:t>
            </w:r>
            <w:r w:rsidR="000805D1" w:rsidRPr="000805D1">
              <w:rPr>
                <w:rFonts w:asciiTheme="minorHAnsi" w:eastAsiaTheme="minorEastAsia" w:hAnsiTheme="minorHAnsi" w:cstheme="minorBidi"/>
                <w:noProof/>
                <w:sz w:val="20"/>
                <w:szCs w:val="20"/>
                <w:lang w:eastAsia="ru-RU"/>
              </w:rPr>
              <w:tab/>
            </w:r>
            <w:r w:rsidR="000805D1" w:rsidRPr="000805D1">
              <w:rPr>
                <w:rStyle w:val="af"/>
                <w:rFonts w:ascii="Tahoma" w:hAnsi="Tahoma" w:cs="Tahoma"/>
                <w:noProof/>
                <w:sz w:val="20"/>
                <w:szCs w:val="20"/>
              </w:rPr>
              <w:t>Отмена полномочий Попечителя счета депо</w:t>
            </w:r>
            <w:r w:rsidR="000805D1" w:rsidRPr="000805D1">
              <w:rPr>
                <w:noProof/>
                <w:webHidden/>
                <w:sz w:val="20"/>
                <w:szCs w:val="20"/>
              </w:rPr>
              <w:tab/>
            </w:r>
            <w:r w:rsidR="000805D1" w:rsidRPr="000805D1">
              <w:rPr>
                <w:noProof/>
                <w:webHidden/>
                <w:sz w:val="20"/>
                <w:szCs w:val="20"/>
              </w:rPr>
              <w:fldChar w:fldCharType="begin"/>
            </w:r>
            <w:r w:rsidR="000805D1" w:rsidRPr="000805D1">
              <w:rPr>
                <w:noProof/>
                <w:webHidden/>
                <w:sz w:val="20"/>
                <w:szCs w:val="20"/>
              </w:rPr>
              <w:instrText xml:space="preserve"> PAGEREF _Toc216347194 \h </w:instrText>
            </w:r>
            <w:r w:rsidR="000805D1" w:rsidRPr="000805D1">
              <w:rPr>
                <w:noProof/>
                <w:webHidden/>
                <w:sz w:val="20"/>
                <w:szCs w:val="20"/>
              </w:rPr>
            </w:r>
            <w:r w:rsidR="000805D1" w:rsidRPr="000805D1">
              <w:rPr>
                <w:noProof/>
                <w:webHidden/>
                <w:sz w:val="20"/>
                <w:szCs w:val="20"/>
              </w:rPr>
              <w:fldChar w:fldCharType="separate"/>
            </w:r>
            <w:r w:rsidR="003866C2">
              <w:rPr>
                <w:noProof/>
                <w:webHidden/>
                <w:sz w:val="20"/>
                <w:szCs w:val="20"/>
              </w:rPr>
              <w:t>63</w:t>
            </w:r>
            <w:r w:rsidR="000805D1" w:rsidRPr="000805D1">
              <w:rPr>
                <w:noProof/>
                <w:webHidden/>
                <w:sz w:val="20"/>
                <w:szCs w:val="20"/>
              </w:rPr>
              <w:fldChar w:fldCharType="end"/>
            </w:r>
          </w:hyperlink>
        </w:p>
        <w:p w:rsidR="000805D1" w:rsidRPr="000805D1" w:rsidRDefault="007D743F">
          <w:pPr>
            <w:pStyle w:val="24"/>
            <w:rPr>
              <w:rFonts w:asciiTheme="minorHAnsi" w:eastAsiaTheme="minorEastAsia" w:hAnsiTheme="minorHAnsi" w:cstheme="minorBidi"/>
              <w:noProof/>
              <w:sz w:val="20"/>
              <w:szCs w:val="20"/>
              <w:lang w:eastAsia="ru-RU"/>
            </w:rPr>
          </w:pPr>
          <w:hyperlink w:anchor="_Toc216347195" w:history="1">
            <w:r w:rsidR="000805D1" w:rsidRPr="000805D1">
              <w:rPr>
                <w:rStyle w:val="af"/>
                <w:rFonts w:ascii="Tahoma" w:hAnsi="Tahoma" w:cs="Tahoma"/>
                <w:noProof/>
                <w:sz w:val="20"/>
                <w:szCs w:val="20"/>
              </w:rPr>
              <w:t>6.7.</w:t>
            </w:r>
            <w:r w:rsidR="000805D1" w:rsidRPr="000805D1">
              <w:rPr>
                <w:rFonts w:asciiTheme="minorHAnsi" w:eastAsiaTheme="minorEastAsia" w:hAnsiTheme="minorHAnsi" w:cstheme="minorBidi"/>
                <w:noProof/>
                <w:sz w:val="20"/>
                <w:szCs w:val="20"/>
                <w:lang w:eastAsia="ru-RU"/>
              </w:rPr>
              <w:tab/>
            </w:r>
            <w:r w:rsidR="000805D1" w:rsidRPr="000805D1">
              <w:rPr>
                <w:rStyle w:val="af"/>
                <w:rFonts w:ascii="Tahoma" w:hAnsi="Tahoma" w:cs="Tahoma"/>
                <w:noProof/>
                <w:sz w:val="20"/>
                <w:szCs w:val="20"/>
              </w:rPr>
              <w:t>Приостановление операций</w:t>
            </w:r>
            <w:r w:rsidR="000805D1" w:rsidRPr="000805D1">
              <w:rPr>
                <w:noProof/>
                <w:webHidden/>
                <w:sz w:val="20"/>
                <w:szCs w:val="20"/>
              </w:rPr>
              <w:tab/>
            </w:r>
            <w:r w:rsidR="000805D1" w:rsidRPr="000805D1">
              <w:rPr>
                <w:noProof/>
                <w:webHidden/>
                <w:sz w:val="20"/>
                <w:szCs w:val="20"/>
              </w:rPr>
              <w:fldChar w:fldCharType="begin"/>
            </w:r>
            <w:r w:rsidR="000805D1" w:rsidRPr="000805D1">
              <w:rPr>
                <w:noProof/>
                <w:webHidden/>
                <w:sz w:val="20"/>
                <w:szCs w:val="20"/>
              </w:rPr>
              <w:instrText xml:space="preserve"> PAGEREF _Toc216347195 \h </w:instrText>
            </w:r>
            <w:r w:rsidR="000805D1" w:rsidRPr="000805D1">
              <w:rPr>
                <w:noProof/>
                <w:webHidden/>
                <w:sz w:val="20"/>
                <w:szCs w:val="20"/>
              </w:rPr>
            </w:r>
            <w:r w:rsidR="000805D1" w:rsidRPr="000805D1">
              <w:rPr>
                <w:noProof/>
                <w:webHidden/>
                <w:sz w:val="20"/>
                <w:szCs w:val="20"/>
              </w:rPr>
              <w:fldChar w:fldCharType="separate"/>
            </w:r>
            <w:r w:rsidR="003866C2">
              <w:rPr>
                <w:noProof/>
                <w:webHidden/>
                <w:sz w:val="20"/>
                <w:szCs w:val="20"/>
              </w:rPr>
              <w:t>64</w:t>
            </w:r>
            <w:r w:rsidR="000805D1" w:rsidRPr="000805D1">
              <w:rPr>
                <w:noProof/>
                <w:webHidden/>
                <w:sz w:val="20"/>
                <w:szCs w:val="20"/>
              </w:rPr>
              <w:fldChar w:fldCharType="end"/>
            </w:r>
          </w:hyperlink>
        </w:p>
        <w:p w:rsidR="000805D1" w:rsidRPr="000805D1" w:rsidRDefault="007D743F">
          <w:pPr>
            <w:pStyle w:val="24"/>
            <w:rPr>
              <w:rFonts w:asciiTheme="minorHAnsi" w:eastAsiaTheme="minorEastAsia" w:hAnsiTheme="minorHAnsi" w:cstheme="minorBidi"/>
              <w:noProof/>
              <w:sz w:val="20"/>
              <w:szCs w:val="20"/>
              <w:lang w:eastAsia="ru-RU"/>
            </w:rPr>
          </w:pPr>
          <w:hyperlink w:anchor="_Toc216347196" w:history="1">
            <w:r w:rsidR="000805D1" w:rsidRPr="000805D1">
              <w:rPr>
                <w:rStyle w:val="af"/>
                <w:rFonts w:ascii="Tahoma" w:hAnsi="Tahoma" w:cs="Tahoma"/>
                <w:noProof/>
                <w:sz w:val="20"/>
                <w:szCs w:val="20"/>
              </w:rPr>
              <w:t>6.8.</w:t>
            </w:r>
            <w:r w:rsidR="000805D1" w:rsidRPr="000805D1">
              <w:rPr>
                <w:rFonts w:asciiTheme="minorHAnsi" w:eastAsiaTheme="minorEastAsia" w:hAnsiTheme="minorHAnsi" w:cstheme="minorBidi"/>
                <w:noProof/>
                <w:sz w:val="20"/>
                <w:szCs w:val="20"/>
                <w:lang w:eastAsia="ru-RU"/>
              </w:rPr>
              <w:tab/>
            </w:r>
            <w:r w:rsidR="000805D1" w:rsidRPr="000805D1">
              <w:rPr>
                <w:rStyle w:val="af"/>
                <w:rFonts w:ascii="Tahoma" w:hAnsi="Tahoma" w:cs="Tahoma"/>
                <w:noProof/>
                <w:sz w:val="20"/>
                <w:szCs w:val="20"/>
              </w:rPr>
              <w:t>Возобновление операций</w:t>
            </w:r>
            <w:r w:rsidR="000805D1" w:rsidRPr="000805D1">
              <w:rPr>
                <w:noProof/>
                <w:webHidden/>
                <w:sz w:val="20"/>
                <w:szCs w:val="20"/>
              </w:rPr>
              <w:tab/>
            </w:r>
            <w:r w:rsidR="000805D1" w:rsidRPr="000805D1">
              <w:rPr>
                <w:noProof/>
                <w:webHidden/>
                <w:sz w:val="20"/>
                <w:szCs w:val="20"/>
              </w:rPr>
              <w:fldChar w:fldCharType="begin"/>
            </w:r>
            <w:r w:rsidR="000805D1" w:rsidRPr="000805D1">
              <w:rPr>
                <w:noProof/>
                <w:webHidden/>
                <w:sz w:val="20"/>
                <w:szCs w:val="20"/>
              </w:rPr>
              <w:instrText xml:space="preserve"> PAGEREF _Toc216347196 \h </w:instrText>
            </w:r>
            <w:r w:rsidR="000805D1" w:rsidRPr="000805D1">
              <w:rPr>
                <w:noProof/>
                <w:webHidden/>
                <w:sz w:val="20"/>
                <w:szCs w:val="20"/>
              </w:rPr>
            </w:r>
            <w:r w:rsidR="000805D1" w:rsidRPr="000805D1">
              <w:rPr>
                <w:noProof/>
                <w:webHidden/>
                <w:sz w:val="20"/>
                <w:szCs w:val="20"/>
              </w:rPr>
              <w:fldChar w:fldCharType="separate"/>
            </w:r>
            <w:r w:rsidR="003866C2">
              <w:rPr>
                <w:noProof/>
                <w:webHidden/>
                <w:sz w:val="20"/>
                <w:szCs w:val="20"/>
              </w:rPr>
              <w:t>65</w:t>
            </w:r>
            <w:r w:rsidR="000805D1" w:rsidRPr="000805D1">
              <w:rPr>
                <w:noProof/>
                <w:webHidden/>
                <w:sz w:val="20"/>
                <w:szCs w:val="20"/>
              </w:rPr>
              <w:fldChar w:fldCharType="end"/>
            </w:r>
          </w:hyperlink>
        </w:p>
        <w:p w:rsidR="000805D1" w:rsidRPr="000805D1" w:rsidRDefault="007D743F">
          <w:pPr>
            <w:pStyle w:val="24"/>
            <w:rPr>
              <w:rFonts w:asciiTheme="minorHAnsi" w:eastAsiaTheme="minorEastAsia" w:hAnsiTheme="minorHAnsi" w:cstheme="minorBidi"/>
              <w:noProof/>
              <w:sz w:val="20"/>
              <w:szCs w:val="20"/>
              <w:lang w:eastAsia="ru-RU"/>
            </w:rPr>
          </w:pPr>
          <w:hyperlink w:anchor="_Toc216347197" w:history="1">
            <w:r w:rsidR="000805D1" w:rsidRPr="000805D1">
              <w:rPr>
                <w:rStyle w:val="af"/>
                <w:rFonts w:ascii="Tahoma" w:hAnsi="Tahoma" w:cs="Tahoma"/>
                <w:noProof/>
                <w:sz w:val="20"/>
                <w:szCs w:val="20"/>
              </w:rPr>
              <w:t>6.9.</w:t>
            </w:r>
            <w:r w:rsidR="000805D1" w:rsidRPr="000805D1">
              <w:rPr>
                <w:rFonts w:asciiTheme="minorHAnsi" w:eastAsiaTheme="minorEastAsia" w:hAnsiTheme="minorHAnsi" w:cstheme="minorBidi"/>
                <w:noProof/>
                <w:sz w:val="20"/>
                <w:szCs w:val="20"/>
                <w:lang w:eastAsia="ru-RU"/>
              </w:rPr>
              <w:tab/>
            </w:r>
            <w:r w:rsidR="000805D1" w:rsidRPr="000805D1">
              <w:rPr>
                <w:rStyle w:val="af"/>
                <w:rFonts w:ascii="Tahoma" w:hAnsi="Tahoma" w:cs="Tahoma"/>
                <w:noProof/>
                <w:sz w:val="20"/>
                <w:szCs w:val="20"/>
              </w:rPr>
              <w:t>Изменение анкетных данных Депонента (реквизитов счета депо)</w:t>
            </w:r>
            <w:r w:rsidR="000805D1" w:rsidRPr="000805D1">
              <w:rPr>
                <w:noProof/>
                <w:webHidden/>
                <w:sz w:val="20"/>
                <w:szCs w:val="20"/>
              </w:rPr>
              <w:tab/>
            </w:r>
            <w:r w:rsidR="000805D1" w:rsidRPr="000805D1">
              <w:rPr>
                <w:noProof/>
                <w:webHidden/>
                <w:sz w:val="20"/>
                <w:szCs w:val="20"/>
              </w:rPr>
              <w:fldChar w:fldCharType="begin"/>
            </w:r>
            <w:r w:rsidR="000805D1" w:rsidRPr="000805D1">
              <w:rPr>
                <w:noProof/>
                <w:webHidden/>
                <w:sz w:val="20"/>
                <w:szCs w:val="20"/>
              </w:rPr>
              <w:instrText xml:space="preserve"> PAGEREF _Toc216347197 \h </w:instrText>
            </w:r>
            <w:r w:rsidR="000805D1" w:rsidRPr="000805D1">
              <w:rPr>
                <w:noProof/>
                <w:webHidden/>
                <w:sz w:val="20"/>
                <w:szCs w:val="20"/>
              </w:rPr>
            </w:r>
            <w:r w:rsidR="000805D1" w:rsidRPr="000805D1">
              <w:rPr>
                <w:noProof/>
                <w:webHidden/>
                <w:sz w:val="20"/>
                <w:szCs w:val="20"/>
              </w:rPr>
              <w:fldChar w:fldCharType="separate"/>
            </w:r>
            <w:r w:rsidR="003866C2">
              <w:rPr>
                <w:noProof/>
                <w:webHidden/>
                <w:sz w:val="20"/>
                <w:szCs w:val="20"/>
              </w:rPr>
              <w:t>66</w:t>
            </w:r>
            <w:r w:rsidR="000805D1" w:rsidRPr="000805D1">
              <w:rPr>
                <w:noProof/>
                <w:webHidden/>
                <w:sz w:val="20"/>
                <w:szCs w:val="20"/>
              </w:rPr>
              <w:fldChar w:fldCharType="end"/>
            </w:r>
          </w:hyperlink>
        </w:p>
        <w:p w:rsidR="000805D1" w:rsidRPr="000805D1" w:rsidRDefault="007D743F">
          <w:pPr>
            <w:pStyle w:val="24"/>
            <w:rPr>
              <w:rFonts w:asciiTheme="minorHAnsi" w:eastAsiaTheme="minorEastAsia" w:hAnsiTheme="minorHAnsi" w:cstheme="minorBidi"/>
              <w:noProof/>
              <w:sz w:val="20"/>
              <w:szCs w:val="20"/>
              <w:lang w:eastAsia="ru-RU"/>
            </w:rPr>
          </w:pPr>
          <w:hyperlink w:anchor="_Toc216347198" w:history="1">
            <w:r w:rsidR="000805D1" w:rsidRPr="000805D1">
              <w:rPr>
                <w:rStyle w:val="af"/>
                <w:rFonts w:ascii="Tahoma" w:hAnsi="Tahoma" w:cs="Tahoma"/>
                <w:noProof/>
                <w:sz w:val="20"/>
                <w:szCs w:val="20"/>
              </w:rPr>
              <w:t>6.10.</w:t>
            </w:r>
            <w:r w:rsidR="000805D1" w:rsidRPr="000805D1">
              <w:rPr>
                <w:rFonts w:asciiTheme="minorHAnsi" w:eastAsiaTheme="minorEastAsia" w:hAnsiTheme="minorHAnsi" w:cstheme="minorBidi"/>
                <w:noProof/>
                <w:sz w:val="20"/>
                <w:szCs w:val="20"/>
                <w:lang w:eastAsia="ru-RU"/>
              </w:rPr>
              <w:tab/>
            </w:r>
            <w:r w:rsidR="000805D1" w:rsidRPr="000805D1">
              <w:rPr>
                <w:rStyle w:val="af"/>
                <w:rFonts w:ascii="Tahoma" w:hAnsi="Tahoma" w:cs="Tahoma"/>
                <w:noProof/>
                <w:sz w:val="20"/>
                <w:szCs w:val="20"/>
              </w:rPr>
              <w:t>Изменение анкетных данных Оператора счета депо</w:t>
            </w:r>
            <w:r w:rsidR="000805D1" w:rsidRPr="000805D1">
              <w:rPr>
                <w:noProof/>
                <w:webHidden/>
                <w:sz w:val="20"/>
                <w:szCs w:val="20"/>
              </w:rPr>
              <w:tab/>
            </w:r>
            <w:r w:rsidR="000805D1" w:rsidRPr="000805D1">
              <w:rPr>
                <w:noProof/>
                <w:webHidden/>
                <w:sz w:val="20"/>
                <w:szCs w:val="20"/>
              </w:rPr>
              <w:fldChar w:fldCharType="begin"/>
            </w:r>
            <w:r w:rsidR="000805D1" w:rsidRPr="000805D1">
              <w:rPr>
                <w:noProof/>
                <w:webHidden/>
                <w:sz w:val="20"/>
                <w:szCs w:val="20"/>
              </w:rPr>
              <w:instrText xml:space="preserve"> PAGEREF _Toc216347198 \h </w:instrText>
            </w:r>
            <w:r w:rsidR="000805D1" w:rsidRPr="000805D1">
              <w:rPr>
                <w:noProof/>
                <w:webHidden/>
                <w:sz w:val="20"/>
                <w:szCs w:val="20"/>
              </w:rPr>
            </w:r>
            <w:r w:rsidR="000805D1" w:rsidRPr="000805D1">
              <w:rPr>
                <w:noProof/>
                <w:webHidden/>
                <w:sz w:val="20"/>
                <w:szCs w:val="20"/>
              </w:rPr>
              <w:fldChar w:fldCharType="separate"/>
            </w:r>
            <w:r w:rsidR="003866C2">
              <w:rPr>
                <w:noProof/>
                <w:webHidden/>
                <w:sz w:val="20"/>
                <w:szCs w:val="20"/>
              </w:rPr>
              <w:t>68</w:t>
            </w:r>
            <w:r w:rsidR="000805D1" w:rsidRPr="000805D1">
              <w:rPr>
                <w:noProof/>
                <w:webHidden/>
                <w:sz w:val="20"/>
                <w:szCs w:val="20"/>
              </w:rPr>
              <w:fldChar w:fldCharType="end"/>
            </w:r>
          </w:hyperlink>
        </w:p>
        <w:p w:rsidR="000805D1" w:rsidRPr="000805D1" w:rsidRDefault="007D743F">
          <w:pPr>
            <w:pStyle w:val="24"/>
            <w:rPr>
              <w:rFonts w:asciiTheme="minorHAnsi" w:eastAsiaTheme="minorEastAsia" w:hAnsiTheme="minorHAnsi" w:cstheme="minorBidi"/>
              <w:noProof/>
              <w:sz w:val="20"/>
              <w:szCs w:val="20"/>
              <w:lang w:eastAsia="ru-RU"/>
            </w:rPr>
          </w:pPr>
          <w:hyperlink w:anchor="_Toc216347199" w:history="1">
            <w:r w:rsidR="000805D1" w:rsidRPr="000805D1">
              <w:rPr>
                <w:rStyle w:val="af"/>
                <w:rFonts w:ascii="Tahoma" w:hAnsi="Tahoma" w:cs="Tahoma"/>
                <w:noProof/>
                <w:sz w:val="20"/>
                <w:szCs w:val="20"/>
              </w:rPr>
              <w:t>6.11.</w:t>
            </w:r>
            <w:r w:rsidR="000805D1" w:rsidRPr="000805D1">
              <w:rPr>
                <w:rFonts w:asciiTheme="minorHAnsi" w:eastAsiaTheme="minorEastAsia" w:hAnsiTheme="minorHAnsi" w:cstheme="minorBidi"/>
                <w:noProof/>
                <w:sz w:val="20"/>
                <w:szCs w:val="20"/>
                <w:lang w:eastAsia="ru-RU"/>
              </w:rPr>
              <w:tab/>
            </w:r>
            <w:r w:rsidR="000805D1" w:rsidRPr="000805D1">
              <w:rPr>
                <w:rStyle w:val="af"/>
                <w:rFonts w:ascii="Tahoma" w:hAnsi="Tahoma" w:cs="Tahoma"/>
                <w:noProof/>
                <w:sz w:val="20"/>
                <w:szCs w:val="20"/>
              </w:rPr>
              <w:t>Изменение анкетных данных Попечителя счета депо</w:t>
            </w:r>
            <w:r w:rsidR="000805D1" w:rsidRPr="000805D1">
              <w:rPr>
                <w:noProof/>
                <w:webHidden/>
                <w:sz w:val="20"/>
                <w:szCs w:val="20"/>
              </w:rPr>
              <w:tab/>
            </w:r>
            <w:r w:rsidR="000805D1" w:rsidRPr="000805D1">
              <w:rPr>
                <w:noProof/>
                <w:webHidden/>
                <w:sz w:val="20"/>
                <w:szCs w:val="20"/>
              </w:rPr>
              <w:fldChar w:fldCharType="begin"/>
            </w:r>
            <w:r w:rsidR="000805D1" w:rsidRPr="000805D1">
              <w:rPr>
                <w:noProof/>
                <w:webHidden/>
                <w:sz w:val="20"/>
                <w:szCs w:val="20"/>
              </w:rPr>
              <w:instrText xml:space="preserve"> PAGEREF _Toc216347199 \h </w:instrText>
            </w:r>
            <w:r w:rsidR="000805D1" w:rsidRPr="000805D1">
              <w:rPr>
                <w:noProof/>
                <w:webHidden/>
                <w:sz w:val="20"/>
                <w:szCs w:val="20"/>
              </w:rPr>
            </w:r>
            <w:r w:rsidR="000805D1" w:rsidRPr="000805D1">
              <w:rPr>
                <w:noProof/>
                <w:webHidden/>
                <w:sz w:val="20"/>
                <w:szCs w:val="20"/>
              </w:rPr>
              <w:fldChar w:fldCharType="separate"/>
            </w:r>
            <w:r w:rsidR="003866C2">
              <w:rPr>
                <w:noProof/>
                <w:webHidden/>
                <w:sz w:val="20"/>
                <w:szCs w:val="20"/>
              </w:rPr>
              <w:t>69</w:t>
            </w:r>
            <w:r w:rsidR="000805D1" w:rsidRPr="000805D1">
              <w:rPr>
                <w:noProof/>
                <w:webHidden/>
                <w:sz w:val="20"/>
                <w:szCs w:val="20"/>
              </w:rPr>
              <w:fldChar w:fldCharType="end"/>
            </w:r>
          </w:hyperlink>
        </w:p>
        <w:p w:rsidR="000805D1" w:rsidRPr="000805D1" w:rsidRDefault="007D743F">
          <w:pPr>
            <w:pStyle w:val="24"/>
            <w:rPr>
              <w:rFonts w:asciiTheme="minorHAnsi" w:eastAsiaTheme="minorEastAsia" w:hAnsiTheme="minorHAnsi" w:cstheme="minorBidi"/>
              <w:noProof/>
              <w:sz w:val="20"/>
              <w:szCs w:val="20"/>
              <w:lang w:eastAsia="ru-RU"/>
            </w:rPr>
          </w:pPr>
          <w:hyperlink w:anchor="_Toc216347200" w:history="1">
            <w:r w:rsidR="000805D1" w:rsidRPr="000805D1">
              <w:rPr>
                <w:rStyle w:val="af"/>
                <w:rFonts w:ascii="Tahoma" w:hAnsi="Tahoma" w:cs="Tahoma"/>
                <w:noProof/>
                <w:sz w:val="20"/>
                <w:szCs w:val="20"/>
              </w:rPr>
              <w:t>6.12.</w:t>
            </w:r>
            <w:r w:rsidR="000805D1" w:rsidRPr="000805D1">
              <w:rPr>
                <w:rFonts w:asciiTheme="minorHAnsi" w:eastAsiaTheme="minorEastAsia" w:hAnsiTheme="minorHAnsi" w:cstheme="minorBidi"/>
                <w:noProof/>
                <w:sz w:val="20"/>
                <w:szCs w:val="20"/>
                <w:lang w:eastAsia="ru-RU"/>
              </w:rPr>
              <w:tab/>
            </w:r>
            <w:r w:rsidR="000805D1" w:rsidRPr="000805D1">
              <w:rPr>
                <w:rStyle w:val="af"/>
                <w:rFonts w:ascii="Tahoma" w:hAnsi="Tahoma" w:cs="Tahoma"/>
                <w:noProof/>
                <w:sz w:val="20"/>
                <w:szCs w:val="20"/>
              </w:rPr>
              <w:t>Прием ценных бумаг (цифровых прав) на учет и / или хранение</w:t>
            </w:r>
            <w:r w:rsidR="000805D1" w:rsidRPr="000805D1">
              <w:rPr>
                <w:noProof/>
                <w:webHidden/>
                <w:sz w:val="20"/>
                <w:szCs w:val="20"/>
              </w:rPr>
              <w:tab/>
            </w:r>
            <w:r w:rsidR="000805D1" w:rsidRPr="000805D1">
              <w:rPr>
                <w:noProof/>
                <w:webHidden/>
                <w:sz w:val="20"/>
                <w:szCs w:val="20"/>
              </w:rPr>
              <w:fldChar w:fldCharType="begin"/>
            </w:r>
            <w:r w:rsidR="000805D1" w:rsidRPr="000805D1">
              <w:rPr>
                <w:noProof/>
                <w:webHidden/>
                <w:sz w:val="20"/>
                <w:szCs w:val="20"/>
              </w:rPr>
              <w:instrText xml:space="preserve"> PAGEREF _Toc216347200 \h </w:instrText>
            </w:r>
            <w:r w:rsidR="000805D1" w:rsidRPr="000805D1">
              <w:rPr>
                <w:noProof/>
                <w:webHidden/>
                <w:sz w:val="20"/>
                <w:szCs w:val="20"/>
              </w:rPr>
            </w:r>
            <w:r w:rsidR="000805D1" w:rsidRPr="000805D1">
              <w:rPr>
                <w:noProof/>
                <w:webHidden/>
                <w:sz w:val="20"/>
                <w:szCs w:val="20"/>
              </w:rPr>
              <w:fldChar w:fldCharType="separate"/>
            </w:r>
            <w:r w:rsidR="003866C2">
              <w:rPr>
                <w:noProof/>
                <w:webHidden/>
                <w:sz w:val="20"/>
                <w:szCs w:val="20"/>
              </w:rPr>
              <w:t>70</w:t>
            </w:r>
            <w:r w:rsidR="000805D1" w:rsidRPr="000805D1">
              <w:rPr>
                <w:noProof/>
                <w:webHidden/>
                <w:sz w:val="20"/>
                <w:szCs w:val="20"/>
              </w:rPr>
              <w:fldChar w:fldCharType="end"/>
            </w:r>
          </w:hyperlink>
        </w:p>
        <w:p w:rsidR="000805D1" w:rsidRPr="000805D1" w:rsidRDefault="007D743F">
          <w:pPr>
            <w:pStyle w:val="24"/>
            <w:rPr>
              <w:rFonts w:asciiTheme="minorHAnsi" w:eastAsiaTheme="minorEastAsia" w:hAnsiTheme="minorHAnsi" w:cstheme="minorBidi"/>
              <w:noProof/>
              <w:sz w:val="20"/>
              <w:szCs w:val="20"/>
              <w:lang w:eastAsia="ru-RU"/>
            </w:rPr>
          </w:pPr>
          <w:hyperlink w:anchor="_Toc216347201" w:history="1">
            <w:r w:rsidR="000805D1" w:rsidRPr="000805D1">
              <w:rPr>
                <w:rStyle w:val="af"/>
                <w:rFonts w:ascii="Tahoma" w:hAnsi="Tahoma" w:cs="Tahoma"/>
                <w:noProof/>
                <w:sz w:val="20"/>
                <w:szCs w:val="20"/>
              </w:rPr>
              <w:t>6.13.</w:t>
            </w:r>
            <w:r w:rsidR="000805D1" w:rsidRPr="000805D1">
              <w:rPr>
                <w:rFonts w:asciiTheme="minorHAnsi" w:eastAsiaTheme="minorEastAsia" w:hAnsiTheme="minorHAnsi" w:cstheme="minorBidi"/>
                <w:noProof/>
                <w:sz w:val="20"/>
                <w:szCs w:val="20"/>
                <w:lang w:eastAsia="ru-RU"/>
              </w:rPr>
              <w:tab/>
            </w:r>
            <w:r w:rsidR="000805D1" w:rsidRPr="000805D1">
              <w:rPr>
                <w:rStyle w:val="af"/>
                <w:rFonts w:ascii="Tahoma" w:hAnsi="Tahoma" w:cs="Tahoma"/>
                <w:noProof/>
                <w:sz w:val="20"/>
                <w:szCs w:val="20"/>
              </w:rPr>
              <w:t>Снятие ценных бумаг (цифровых прав) с учета и / или хранения (выдача)</w:t>
            </w:r>
            <w:r w:rsidR="000805D1" w:rsidRPr="000805D1">
              <w:rPr>
                <w:noProof/>
                <w:webHidden/>
                <w:sz w:val="20"/>
                <w:szCs w:val="20"/>
              </w:rPr>
              <w:tab/>
            </w:r>
            <w:r w:rsidR="000805D1" w:rsidRPr="000805D1">
              <w:rPr>
                <w:noProof/>
                <w:webHidden/>
                <w:sz w:val="20"/>
                <w:szCs w:val="20"/>
              </w:rPr>
              <w:fldChar w:fldCharType="begin"/>
            </w:r>
            <w:r w:rsidR="000805D1" w:rsidRPr="000805D1">
              <w:rPr>
                <w:noProof/>
                <w:webHidden/>
                <w:sz w:val="20"/>
                <w:szCs w:val="20"/>
              </w:rPr>
              <w:instrText xml:space="preserve"> PAGEREF _Toc216347201 \h </w:instrText>
            </w:r>
            <w:r w:rsidR="000805D1" w:rsidRPr="000805D1">
              <w:rPr>
                <w:noProof/>
                <w:webHidden/>
                <w:sz w:val="20"/>
                <w:szCs w:val="20"/>
              </w:rPr>
            </w:r>
            <w:r w:rsidR="000805D1" w:rsidRPr="000805D1">
              <w:rPr>
                <w:noProof/>
                <w:webHidden/>
                <w:sz w:val="20"/>
                <w:szCs w:val="20"/>
              </w:rPr>
              <w:fldChar w:fldCharType="separate"/>
            </w:r>
            <w:r w:rsidR="003866C2">
              <w:rPr>
                <w:noProof/>
                <w:webHidden/>
                <w:sz w:val="20"/>
                <w:szCs w:val="20"/>
              </w:rPr>
              <w:t>78</w:t>
            </w:r>
            <w:r w:rsidR="000805D1" w:rsidRPr="000805D1">
              <w:rPr>
                <w:noProof/>
                <w:webHidden/>
                <w:sz w:val="20"/>
                <w:szCs w:val="20"/>
              </w:rPr>
              <w:fldChar w:fldCharType="end"/>
            </w:r>
          </w:hyperlink>
        </w:p>
        <w:p w:rsidR="000805D1" w:rsidRPr="000805D1" w:rsidRDefault="007D743F">
          <w:pPr>
            <w:pStyle w:val="24"/>
            <w:rPr>
              <w:rFonts w:asciiTheme="minorHAnsi" w:eastAsiaTheme="minorEastAsia" w:hAnsiTheme="minorHAnsi" w:cstheme="minorBidi"/>
              <w:noProof/>
              <w:sz w:val="20"/>
              <w:szCs w:val="20"/>
              <w:lang w:eastAsia="ru-RU"/>
            </w:rPr>
          </w:pPr>
          <w:hyperlink w:anchor="_Toc216347202" w:history="1">
            <w:r w:rsidR="000805D1" w:rsidRPr="000805D1">
              <w:rPr>
                <w:rStyle w:val="af"/>
                <w:rFonts w:ascii="Tahoma" w:hAnsi="Tahoma" w:cs="Tahoma"/>
                <w:noProof/>
                <w:sz w:val="20"/>
                <w:szCs w:val="20"/>
              </w:rPr>
              <w:t>6.14.</w:t>
            </w:r>
            <w:r w:rsidR="000805D1" w:rsidRPr="000805D1">
              <w:rPr>
                <w:rFonts w:asciiTheme="minorHAnsi" w:eastAsiaTheme="minorEastAsia" w:hAnsiTheme="minorHAnsi" w:cstheme="minorBidi"/>
                <w:noProof/>
                <w:sz w:val="20"/>
                <w:szCs w:val="20"/>
                <w:lang w:eastAsia="ru-RU"/>
              </w:rPr>
              <w:tab/>
            </w:r>
            <w:r w:rsidR="000805D1" w:rsidRPr="000805D1">
              <w:rPr>
                <w:rStyle w:val="af"/>
                <w:rFonts w:ascii="Tahoma" w:hAnsi="Tahoma" w:cs="Tahoma"/>
                <w:noProof/>
                <w:sz w:val="20"/>
                <w:szCs w:val="20"/>
              </w:rPr>
              <w:t>Перемещение ценных бумаг</w:t>
            </w:r>
            <w:r w:rsidR="000805D1" w:rsidRPr="000805D1">
              <w:rPr>
                <w:noProof/>
                <w:webHidden/>
                <w:sz w:val="20"/>
                <w:szCs w:val="20"/>
              </w:rPr>
              <w:tab/>
            </w:r>
            <w:r w:rsidR="000805D1" w:rsidRPr="000805D1">
              <w:rPr>
                <w:noProof/>
                <w:webHidden/>
                <w:sz w:val="20"/>
                <w:szCs w:val="20"/>
              </w:rPr>
              <w:fldChar w:fldCharType="begin"/>
            </w:r>
            <w:r w:rsidR="000805D1" w:rsidRPr="000805D1">
              <w:rPr>
                <w:noProof/>
                <w:webHidden/>
                <w:sz w:val="20"/>
                <w:szCs w:val="20"/>
              </w:rPr>
              <w:instrText xml:space="preserve"> PAGEREF _Toc216347202 \h </w:instrText>
            </w:r>
            <w:r w:rsidR="000805D1" w:rsidRPr="000805D1">
              <w:rPr>
                <w:noProof/>
                <w:webHidden/>
                <w:sz w:val="20"/>
                <w:szCs w:val="20"/>
              </w:rPr>
            </w:r>
            <w:r w:rsidR="000805D1" w:rsidRPr="000805D1">
              <w:rPr>
                <w:noProof/>
                <w:webHidden/>
                <w:sz w:val="20"/>
                <w:szCs w:val="20"/>
              </w:rPr>
              <w:fldChar w:fldCharType="separate"/>
            </w:r>
            <w:r w:rsidR="003866C2">
              <w:rPr>
                <w:noProof/>
                <w:webHidden/>
                <w:sz w:val="20"/>
                <w:szCs w:val="20"/>
              </w:rPr>
              <w:t>83</w:t>
            </w:r>
            <w:r w:rsidR="000805D1" w:rsidRPr="000805D1">
              <w:rPr>
                <w:noProof/>
                <w:webHidden/>
                <w:sz w:val="20"/>
                <w:szCs w:val="20"/>
              </w:rPr>
              <w:fldChar w:fldCharType="end"/>
            </w:r>
          </w:hyperlink>
        </w:p>
        <w:p w:rsidR="000805D1" w:rsidRPr="000805D1" w:rsidRDefault="007D743F">
          <w:pPr>
            <w:pStyle w:val="24"/>
            <w:rPr>
              <w:rFonts w:asciiTheme="minorHAnsi" w:eastAsiaTheme="minorEastAsia" w:hAnsiTheme="minorHAnsi" w:cstheme="minorBidi"/>
              <w:noProof/>
              <w:sz w:val="20"/>
              <w:szCs w:val="20"/>
              <w:lang w:eastAsia="ru-RU"/>
            </w:rPr>
          </w:pPr>
          <w:hyperlink w:anchor="_Toc216347203" w:history="1">
            <w:r w:rsidR="000805D1" w:rsidRPr="000805D1">
              <w:rPr>
                <w:rStyle w:val="af"/>
                <w:rFonts w:ascii="Tahoma" w:hAnsi="Tahoma" w:cs="Tahoma"/>
                <w:noProof/>
                <w:sz w:val="20"/>
                <w:szCs w:val="20"/>
              </w:rPr>
              <w:t>6.15.</w:t>
            </w:r>
            <w:r w:rsidR="000805D1" w:rsidRPr="000805D1">
              <w:rPr>
                <w:rFonts w:asciiTheme="minorHAnsi" w:eastAsiaTheme="minorEastAsia" w:hAnsiTheme="minorHAnsi" w:cstheme="minorBidi"/>
                <w:noProof/>
                <w:sz w:val="20"/>
                <w:szCs w:val="20"/>
                <w:lang w:eastAsia="ru-RU"/>
              </w:rPr>
              <w:tab/>
            </w:r>
            <w:r w:rsidR="000805D1" w:rsidRPr="000805D1">
              <w:rPr>
                <w:rStyle w:val="af"/>
                <w:rFonts w:ascii="Tahoma" w:hAnsi="Tahoma" w:cs="Tahoma"/>
                <w:noProof/>
                <w:sz w:val="20"/>
                <w:szCs w:val="20"/>
              </w:rPr>
              <w:t>Перевод ценных бумаг</w:t>
            </w:r>
            <w:r w:rsidR="000805D1" w:rsidRPr="000805D1">
              <w:rPr>
                <w:noProof/>
                <w:webHidden/>
                <w:sz w:val="20"/>
                <w:szCs w:val="20"/>
              </w:rPr>
              <w:tab/>
            </w:r>
            <w:r w:rsidR="000805D1" w:rsidRPr="000805D1">
              <w:rPr>
                <w:noProof/>
                <w:webHidden/>
                <w:sz w:val="20"/>
                <w:szCs w:val="20"/>
              </w:rPr>
              <w:fldChar w:fldCharType="begin"/>
            </w:r>
            <w:r w:rsidR="000805D1" w:rsidRPr="000805D1">
              <w:rPr>
                <w:noProof/>
                <w:webHidden/>
                <w:sz w:val="20"/>
                <w:szCs w:val="20"/>
              </w:rPr>
              <w:instrText xml:space="preserve"> PAGEREF _Toc216347203 \h </w:instrText>
            </w:r>
            <w:r w:rsidR="000805D1" w:rsidRPr="000805D1">
              <w:rPr>
                <w:noProof/>
                <w:webHidden/>
                <w:sz w:val="20"/>
                <w:szCs w:val="20"/>
              </w:rPr>
            </w:r>
            <w:r w:rsidR="000805D1" w:rsidRPr="000805D1">
              <w:rPr>
                <w:noProof/>
                <w:webHidden/>
                <w:sz w:val="20"/>
                <w:szCs w:val="20"/>
              </w:rPr>
              <w:fldChar w:fldCharType="separate"/>
            </w:r>
            <w:r w:rsidR="003866C2">
              <w:rPr>
                <w:noProof/>
                <w:webHidden/>
                <w:sz w:val="20"/>
                <w:szCs w:val="20"/>
              </w:rPr>
              <w:t>84</w:t>
            </w:r>
            <w:r w:rsidR="000805D1" w:rsidRPr="000805D1">
              <w:rPr>
                <w:noProof/>
                <w:webHidden/>
                <w:sz w:val="20"/>
                <w:szCs w:val="20"/>
              </w:rPr>
              <w:fldChar w:fldCharType="end"/>
            </w:r>
          </w:hyperlink>
        </w:p>
        <w:p w:rsidR="000805D1" w:rsidRPr="000805D1" w:rsidRDefault="007D743F">
          <w:pPr>
            <w:pStyle w:val="24"/>
            <w:rPr>
              <w:rFonts w:asciiTheme="minorHAnsi" w:eastAsiaTheme="minorEastAsia" w:hAnsiTheme="minorHAnsi" w:cstheme="minorBidi"/>
              <w:noProof/>
              <w:sz w:val="20"/>
              <w:szCs w:val="20"/>
              <w:lang w:eastAsia="ru-RU"/>
            </w:rPr>
          </w:pPr>
          <w:hyperlink w:anchor="_Toc216347204" w:history="1">
            <w:r w:rsidR="000805D1" w:rsidRPr="000805D1">
              <w:rPr>
                <w:rStyle w:val="af"/>
                <w:rFonts w:ascii="Tahoma" w:hAnsi="Tahoma" w:cs="Tahoma"/>
                <w:noProof/>
                <w:sz w:val="20"/>
                <w:szCs w:val="20"/>
              </w:rPr>
              <w:t>6.16.</w:t>
            </w:r>
            <w:r w:rsidR="000805D1" w:rsidRPr="000805D1">
              <w:rPr>
                <w:rFonts w:asciiTheme="minorHAnsi" w:eastAsiaTheme="minorEastAsia" w:hAnsiTheme="minorHAnsi" w:cstheme="minorBidi"/>
                <w:noProof/>
                <w:sz w:val="20"/>
                <w:szCs w:val="20"/>
                <w:lang w:eastAsia="ru-RU"/>
              </w:rPr>
              <w:tab/>
            </w:r>
            <w:r w:rsidR="000805D1" w:rsidRPr="000805D1">
              <w:rPr>
                <w:rStyle w:val="af"/>
                <w:rFonts w:ascii="Tahoma" w:hAnsi="Tahoma" w:cs="Tahoma"/>
                <w:noProof/>
                <w:sz w:val="20"/>
                <w:szCs w:val="20"/>
              </w:rPr>
              <w:t>Порядок открытия торговых разделов на торговых счетах депо номинального держателя/ субсчетов депо номинального держателя в расчетных депозитариях и проведения операций по торговым счетам депо Депонентов</w:t>
            </w:r>
            <w:r w:rsidR="000805D1" w:rsidRPr="000805D1">
              <w:rPr>
                <w:noProof/>
                <w:webHidden/>
                <w:sz w:val="20"/>
                <w:szCs w:val="20"/>
              </w:rPr>
              <w:tab/>
            </w:r>
            <w:r w:rsidR="000805D1" w:rsidRPr="000805D1">
              <w:rPr>
                <w:noProof/>
                <w:webHidden/>
                <w:sz w:val="20"/>
                <w:szCs w:val="20"/>
              </w:rPr>
              <w:fldChar w:fldCharType="begin"/>
            </w:r>
            <w:r w:rsidR="000805D1" w:rsidRPr="000805D1">
              <w:rPr>
                <w:noProof/>
                <w:webHidden/>
                <w:sz w:val="20"/>
                <w:szCs w:val="20"/>
              </w:rPr>
              <w:instrText xml:space="preserve"> PAGEREF _Toc216347204 \h </w:instrText>
            </w:r>
            <w:r w:rsidR="000805D1" w:rsidRPr="000805D1">
              <w:rPr>
                <w:noProof/>
                <w:webHidden/>
                <w:sz w:val="20"/>
                <w:szCs w:val="20"/>
              </w:rPr>
            </w:r>
            <w:r w:rsidR="000805D1" w:rsidRPr="000805D1">
              <w:rPr>
                <w:noProof/>
                <w:webHidden/>
                <w:sz w:val="20"/>
                <w:szCs w:val="20"/>
              </w:rPr>
              <w:fldChar w:fldCharType="separate"/>
            </w:r>
            <w:r w:rsidR="003866C2">
              <w:rPr>
                <w:noProof/>
                <w:webHidden/>
                <w:sz w:val="20"/>
                <w:szCs w:val="20"/>
              </w:rPr>
              <w:t>86</w:t>
            </w:r>
            <w:r w:rsidR="000805D1" w:rsidRPr="000805D1">
              <w:rPr>
                <w:noProof/>
                <w:webHidden/>
                <w:sz w:val="20"/>
                <w:szCs w:val="20"/>
              </w:rPr>
              <w:fldChar w:fldCharType="end"/>
            </w:r>
          </w:hyperlink>
        </w:p>
        <w:p w:rsidR="000805D1" w:rsidRPr="000805D1" w:rsidRDefault="007D743F">
          <w:pPr>
            <w:pStyle w:val="24"/>
            <w:rPr>
              <w:rFonts w:asciiTheme="minorHAnsi" w:eastAsiaTheme="minorEastAsia" w:hAnsiTheme="minorHAnsi" w:cstheme="minorBidi"/>
              <w:noProof/>
              <w:sz w:val="20"/>
              <w:szCs w:val="20"/>
              <w:lang w:eastAsia="ru-RU"/>
            </w:rPr>
          </w:pPr>
          <w:hyperlink w:anchor="_Toc216347205" w:history="1">
            <w:r w:rsidR="000805D1" w:rsidRPr="000805D1">
              <w:rPr>
                <w:rStyle w:val="af"/>
                <w:rFonts w:ascii="Tahoma" w:hAnsi="Tahoma" w:cs="Tahoma"/>
                <w:noProof/>
                <w:sz w:val="20"/>
                <w:szCs w:val="20"/>
              </w:rPr>
              <w:t>6.17.</w:t>
            </w:r>
            <w:r w:rsidR="000805D1" w:rsidRPr="000805D1">
              <w:rPr>
                <w:rFonts w:asciiTheme="minorHAnsi" w:eastAsiaTheme="minorEastAsia" w:hAnsiTheme="minorHAnsi" w:cstheme="minorBidi"/>
                <w:noProof/>
                <w:sz w:val="20"/>
                <w:szCs w:val="20"/>
                <w:lang w:eastAsia="ru-RU"/>
              </w:rPr>
              <w:tab/>
            </w:r>
            <w:r w:rsidR="000805D1" w:rsidRPr="000805D1">
              <w:rPr>
                <w:rStyle w:val="af"/>
                <w:rFonts w:ascii="Tahoma" w:hAnsi="Tahoma" w:cs="Tahoma"/>
                <w:noProof/>
                <w:sz w:val="20"/>
                <w:szCs w:val="20"/>
              </w:rPr>
              <w:t>Особенности проведения операций по счету (разделу счета) депо в депозитарии-корреспонденте при назначении оператора счета (раздела счета) депо в депозитарии-корреспонденте</w:t>
            </w:r>
            <w:r w:rsidR="000805D1" w:rsidRPr="000805D1">
              <w:rPr>
                <w:noProof/>
                <w:webHidden/>
                <w:sz w:val="20"/>
                <w:szCs w:val="20"/>
              </w:rPr>
              <w:tab/>
            </w:r>
            <w:r w:rsidR="000805D1" w:rsidRPr="000805D1">
              <w:rPr>
                <w:noProof/>
                <w:webHidden/>
                <w:sz w:val="20"/>
                <w:szCs w:val="20"/>
              </w:rPr>
              <w:fldChar w:fldCharType="begin"/>
            </w:r>
            <w:r w:rsidR="000805D1" w:rsidRPr="000805D1">
              <w:rPr>
                <w:noProof/>
                <w:webHidden/>
                <w:sz w:val="20"/>
                <w:szCs w:val="20"/>
              </w:rPr>
              <w:instrText xml:space="preserve"> PAGEREF _Toc216347205 \h </w:instrText>
            </w:r>
            <w:r w:rsidR="000805D1" w:rsidRPr="000805D1">
              <w:rPr>
                <w:noProof/>
                <w:webHidden/>
                <w:sz w:val="20"/>
                <w:szCs w:val="20"/>
              </w:rPr>
            </w:r>
            <w:r w:rsidR="000805D1" w:rsidRPr="000805D1">
              <w:rPr>
                <w:noProof/>
                <w:webHidden/>
                <w:sz w:val="20"/>
                <w:szCs w:val="20"/>
              </w:rPr>
              <w:fldChar w:fldCharType="separate"/>
            </w:r>
            <w:r w:rsidR="003866C2">
              <w:rPr>
                <w:noProof/>
                <w:webHidden/>
                <w:sz w:val="20"/>
                <w:szCs w:val="20"/>
              </w:rPr>
              <w:t>89</w:t>
            </w:r>
            <w:r w:rsidR="000805D1" w:rsidRPr="000805D1">
              <w:rPr>
                <w:noProof/>
                <w:webHidden/>
                <w:sz w:val="20"/>
                <w:szCs w:val="20"/>
              </w:rPr>
              <w:fldChar w:fldCharType="end"/>
            </w:r>
          </w:hyperlink>
        </w:p>
        <w:p w:rsidR="000805D1" w:rsidRPr="000805D1" w:rsidRDefault="007D743F">
          <w:pPr>
            <w:pStyle w:val="24"/>
            <w:rPr>
              <w:rFonts w:asciiTheme="minorHAnsi" w:eastAsiaTheme="minorEastAsia" w:hAnsiTheme="minorHAnsi" w:cstheme="minorBidi"/>
              <w:noProof/>
              <w:sz w:val="20"/>
              <w:szCs w:val="20"/>
              <w:lang w:eastAsia="ru-RU"/>
            </w:rPr>
          </w:pPr>
          <w:hyperlink w:anchor="_Toc216347206" w:history="1">
            <w:r w:rsidR="000805D1" w:rsidRPr="000805D1">
              <w:rPr>
                <w:rStyle w:val="af"/>
                <w:rFonts w:ascii="Tahoma" w:hAnsi="Tahoma" w:cs="Tahoma"/>
                <w:noProof/>
                <w:sz w:val="20"/>
                <w:szCs w:val="20"/>
              </w:rPr>
              <w:t>6.18.</w:t>
            </w:r>
            <w:r w:rsidR="000805D1" w:rsidRPr="000805D1">
              <w:rPr>
                <w:rFonts w:asciiTheme="minorHAnsi" w:eastAsiaTheme="minorEastAsia" w:hAnsiTheme="minorHAnsi" w:cstheme="minorBidi"/>
                <w:noProof/>
                <w:sz w:val="20"/>
                <w:szCs w:val="20"/>
                <w:lang w:eastAsia="ru-RU"/>
              </w:rPr>
              <w:tab/>
            </w:r>
            <w:r w:rsidR="000805D1" w:rsidRPr="000805D1">
              <w:rPr>
                <w:rStyle w:val="af"/>
                <w:rFonts w:ascii="Tahoma" w:hAnsi="Tahoma" w:cs="Tahoma"/>
                <w:noProof/>
                <w:sz w:val="20"/>
                <w:szCs w:val="20"/>
              </w:rPr>
              <w:t>Ограничение распоряжения ценными бумагами</w:t>
            </w:r>
            <w:r w:rsidR="000805D1" w:rsidRPr="000805D1">
              <w:rPr>
                <w:noProof/>
                <w:webHidden/>
                <w:sz w:val="20"/>
                <w:szCs w:val="20"/>
              </w:rPr>
              <w:tab/>
            </w:r>
            <w:r w:rsidR="000805D1" w:rsidRPr="000805D1">
              <w:rPr>
                <w:noProof/>
                <w:webHidden/>
                <w:sz w:val="20"/>
                <w:szCs w:val="20"/>
              </w:rPr>
              <w:fldChar w:fldCharType="begin"/>
            </w:r>
            <w:r w:rsidR="000805D1" w:rsidRPr="000805D1">
              <w:rPr>
                <w:noProof/>
                <w:webHidden/>
                <w:sz w:val="20"/>
                <w:szCs w:val="20"/>
              </w:rPr>
              <w:instrText xml:space="preserve"> PAGEREF _Toc216347206 \h </w:instrText>
            </w:r>
            <w:r w:rsidR="000805D1" w:rsidRPr="000805D1">
              <w:rPr>
                <w:noProof/>
                <w:webHidden/>
                <w:sz w:val="20"/>
                <w:szCs w:val="20"/>
              </w:rPr>
            </w:r>
            <w:r w:rsidR="000805D1" w:rsidRPr="000805D1">
              <w:rPr>
                <w:noProof/>
                <w:webHidden/>
                <w:sz w:val="20"/>
                <w:szCs w:val="20"/>
              </w:rPr>
              <w:fldChar w:fldCharType="separate"/>
            </w:r>
            <w:r w:rsidR="003866C2">
              <w:rPr>
                <w:noProof/>
                <w:webHidden/>
                <w:sz w:val="20"/>
                <w:szCs w:val="20"/>
              </w:rPr>
              <w:t>91</w:t>
            </w:r>
            <w:r w:rsidR="000805D1" w:rsidRPr="000805D1">
              <w:rPr>
                <w:noProof/>
                <w:webHidden/>
                <w:sz w:val="20"/>
                <w:szCs w:val="20"/>
              </w:rPr>
              <w:fldChar w:fldCharType="end"/>
            </w:r>
          </w:hyperlink>
        </w:p>
        <w:p w:rsidR="000805D1" w:rsidRPr="000805D1" w:rsidRDefault="007D743F">
          <w:pPr>
            <w:pStyle w:val="24"/>
            <w:rPr>
              <w:rFonts w:asciiTheme="minorHAnsi" w:eastAsiaTheme="minorEastAsia" w:hAnsiTheme="minorHAnsi" w:cstheme="minorBidi"/>
              <w:noProof/>
              <w:sz w:val="20"/>
              <w:szCs w:val="20"/>
              <w:lang w:eastAsia="ru-RU"/>
            </w:rPr>
          </w:pPr>
          <w:hyperlink w:anchor="_Toc216347207" w:history="1">
            <w:r w:rsidR="000805D1" w:rsidRPr="000805D1">
              <w:rPr>
                <w:rStyle w:val="af"/>
                <w:rFonts w:ascii="Tahoma" w:hAnsi="Tahoma" w:cs="Tahoma"/>
                <w:noProof/>
                <w:sz w:val="20"/>
                <w:szCs w:val="20"/>
              </w:rPr>
              <w:t>6.19.</w:t>
            </w:r>
            <w:r w:rsidR="000805D1" w:rsidRPr="000805D1">
              <w:rPr>
                <w:rFonts w:asciiTheme="minorHAnsi" w:eastAsiaTheme="minorEastAsia" w:hAnsiTheme="minorHAnsi" w:cstheme="minorBidi"/>
                <w:noProof/>
                <w:sz w:val="20"/>
                <w:szCs w:val="20"/>
                <w:lang w:eastAsia="ru-RU"/>
              </w:rPr>
              <w:tab/>
            </w:r>
            <w:r w:rsidR="000805D1" w:rsidRPr="000805D1">
              <w:rPr>
                <w:rStyle w:val="af"/>
                <w:rFonts w:ascii="Tahoma" w:hAnsi="Tahoma" w:cs="Tahoma"/>
                <w:noProof/>
                <w:sz w:val="20"/>
                <w:szCs w:val="20"/>
              </w:rPr>
              <w:t>Снятие ограничения распоряжения ценными бумагами</w:t>
            </w:r>
            <w:r w:rsidR="000805D1" w:rsidRPr="000805D1">
              <w:rPr>
                <w:noProof/>
                <w:webHidden/>
                <w:sz w:val="20"/>
                <w:szCs w:val="20"/>
              </w:rPr>
              <w:tab/>
            </w:r>
            <w:r w:rsidR="000805D1" w:rsidRPr="000805D1">
              <w:rPr>
                <w:noProof/>
                <w:webHidden/>
                <w:sz w:val="20"/>
                <w:szCs w:val="20"/>
              </w:rPr>
              <w:fldChar w:fldCharType="begin"/>
            </w:r>
            <w:r w:rsidR="000805D1" w:rsidRPr="000805D1">
              <w:rPr>
                <w:noProof/>
                <w:webHidden/>
                <w:sz w:val="20"/>
                <w:szCs w:val="20"/>
              </w:rPr>
              <w:instrText xml:space="preserve"> PAGEREF _Toc216347207 \h </w:instrText>
            </w:r>
            <w:r w:rsidR="000805D1" w:rsidRPr="000805D1">
              <w:rPr>
                <w:noProof/>
                <w:webHidden/>
                <w:sz w:val="20"/>
                <w:szCs w:val="20"/>
              </w:rPr>
            </w:r>
            <w:r w:rsidR="000805D1" w:rsidRPr="000805D1">
              <w:rPr>
                <w:noProof/>
                <w:webHidden/>
                <w:sz w:val="20"/>
                <w:szCs w:val="20"/>
              </w:rPr>
              <w:fldChar w:fldCharType="separate"/>
            </w:r>
            <w:r w:rsidR="003866C2">
              <w:rPr>
                <w:noProof/>
                <w:webHidden/>
                <w:sz w:val="20"/>
                <w:szCs w:val="20"/>
              </w:rPr>
              <w:t>94</w:t>
            </w:r>
            <w:r w:rsidR="000805D1" w:rsidRPr="000805D1">
              <w:rPr>
                <w:noProof/>
                <w:webHidden/>
                <w:sz w:val="20"/>
                <w:szCs w:val="20"/>
              </w:rPr>
              <w:fldChar w:fldCharType="end"/>
            </w:r>
          </w:hyperlink>
        </w:p>
        <w:p w:rsidR="000805D1" w:rsidRPr="000805D1" w:rsidRDefault="007D743F">
          <w:pPr>
            <w:pStyle w:val="24"/>
            <w:rPr>
              <w:rFonts w:asciiTheme="minorHAnsi" w:eastAsiaTheme="minorEastAsia" w:hAnsiTheme="minorHAnsi" w:cstheme="minorBidi"/>
              <w:noProof/>
              <w:sz w:val="20"/>
              <w:szCs w:val="20"/>
              <w:lang w:eastAsia="ru-RU"/>
            </w:rPr>
          </w:pPr>
          <w:hyperlink w:anchor="_Toc216347208" w:history="1">
            <w:r w:rsidR="000805D1" w:rsidRPr="000805D1">
              <w:rPr>
                <w:rStyle w:val="af"/>
                <w:rFonts w:ascii="Tahoma" w:hAnsi="Tahoma" w:cs="Tahoma"/>
                <w:noProof/>
                <w:sz w:val="20"/>
                <w:szCs w:val="20"/>
              </w:rPr>
              <w:t>6.20.</w:t>
            </w:r>
            <w:r w:rsidR="000805D1" w:rsidRPr="000805D1">
              <w:rPr>
                <w:rFonts w:asciiTheme="minorHAnsi" w:eastAsiaTheme="minorEastAsia" w:hAnsiTheme="minorHAnsi" w:cstheme="minorBidi"/>
                <w:noProof/>
                <w:sz w:val="20"/>
                <w:szCs w:val="20"/>
                <w:lang w:eastAsia="ru-RU"/>
              </w:rPr>
              <w:tab/>
            </w:r>
            <w:r w:rsidR="000805D1" w:rsidRPr="000805D1">
              <w:rPr>
                <w:rStyle w:val="af"/>
                <w:rFonts w:ascii="Tahoma" w:hAnsi="Tahoma" w:cs="Tahoma"/>
                <w:noProof/>
                <w:sz w:val="20"/>
                <w:szCs w:val="20"/>
              </w:rPr>
              <w:t>Обременение ценных бумаг</w:t>
            </w:r>
            <w:r w:rsidR="000805D1" w:rsidRPr="000805D1">
              <w:rPr>
                <w:noProof/>
                <w:webHidden/>
                <w:sz w:val="20"/>
                <w:szCs w:val="20"/>
              </w:rPr>
              <w:tab/>
            </w:r>
            <w:r w:rsidR="000805D1" w:rsidRPr="000805D1">
              <w:rPr>
                <w:noProof/>
                <w:webHidden/>
                <w:sz w:val="20"/>
                <w:szCs w:val="20"/>
              </w:rPr>
              <w:fldChar w:fldCharType="begin"/>
            </w:r>
            <w:r w:rsidR="000805D1" w:rsidRPr="000805D1">
              <w:rPr>
                <w:noProof/>
                <w:webHidden/>
                <w:sz w:val="20"/>
                <w:szCs w:val="20"/>
              </w:rPr>
              <w:instrText xml:space="preserve"> PAGEREF _Toc216347208 \h </w:instrText>
            </w:r>
            <w:r w:rsidR="000805D1" w:rsidRPr="000805D1">
              <w:rPr>
                <w:noProof/>
                <w:webHidden/>
                <w:sz w:val="20"/>
                <w:szCs w:val="20"/>
              </w:rPr>
            </w:r>
            <w:r w:rsidR="000805D1" w:rsidRPr="000805D1">
              <w:rPr>
                <w:noProof/>
                <w:webHidden/>
                <w:sz w:val="20"/>
                <w:szCs w:val="20"/>
              </w:rPr>
              <w:fldChar w:fldCharType="separate"/>
            </w:r>
            <w:r w:rsidR="003866C2">
              <w:rPr>
                <w:noProof/>
                <w:webHidden/>
                <w:sz w:val="20"/>
                <w:szCs w:val="20"/>
              </w:rPr>
              <w:t>96</w:t>
            </w:r>
            <w:r w:rsidR="000805D1" w:rsidRPr="000805D1">
              <w:rPr>
                <w:noProof/>
                <w:webHidden/>
                <w:sz w:val="20"/>
                <w:szCs w:val="20"/>
              </w:rPr>
              <w:fldChar w:fldCharType="end"/>
            </w:r>
          </w:hyperlink>
        </w:p>
        <w:p w:rsidR="000805D1" w:rsidRPr="000805D1" w:rsidRDefault="007D743F">
          <w:pPr>
            <w:pStyle w:val="24"/>
            <w:rPr>
              <w:rFonts w:asciiTheme="minorHAnsi" w:eastAsiaTheme="minorEastAsia" w:hAnsiTheme="minorHAnsi" w:cstheme="minorBidi"/>
              <w:noProof/>
              <w:sz w:val="20"/>
              <w:szCs w:val="20"/>
              <w:lang w:eastAsia="ru-RU"/>
            </w:rPr>
          </w:pPr>
          <w:hyperlink w:anchor="_Toc216347209" w:history="1">
            <w:r w:rsidR="000805D1" w:rsidRPr="000805D1">
              <w:rPr>
                <w:rStyle w:val="af"/>
                <w:rFonts w:ascii="Tahoma" w:hAnsi="Tahoma" w:cs="Tahoma"/>
                <w:noProof/>
                <w:sz w:val="20"/>
                <w:szCs w:val="20"/>
              </w:rPr>
              <w:t>6.21.</w:t>
            </w:r>
            <w:r w:rsidR="000805D1" w:rsidRPr="000805D1">
              <w:rPr>
                <w:rFonts w:asciiTheme="minorHAnsi" w:eastAsiaTheme="minorEastAsia" w:hAnsiTheme="minorHAnsi" w:cstheme="minorBidi"/>
                <w:noProof/>
                <w:sz w:val="20"/>
                <w:szCs w:val="20"/>
                <w:lang w:eastAsia="ru-RU"/>
              </w:rPr>
              <w:tab/>
            </w:r>
            <w:r w:rsidR="000805D1" w:rsidRPr="000805D1">
              <w:rPr>
                <w:rStyle w:val="af"/>
                <w:rFonts w:ascii="Tahoma" w:hAnsi="Tahoma" w:cs="Tahoma"/>
                <w:noProof/>
                <w:sz w:val="20"/>
                <w:szCs w:val="20"/>
              </w:rPr>
              <w:t>Прекращение обременения ценных бумаг</w:t>
            </w:r>
            <w:r w:rsidR="000805D1" w:rsidRPr="000805D1">
              <w:rPr>
                <w:noProof/>
                <w:webHidden/>
                <w:sz w:val="20"/>
                <w:szCs w:val="20"/>
              </w:rPr>
              <w:tab/>
            </w:r>
            <w:r w:rsidR="000805D1" w:rsidRPr="000805D1">
              <w:rPr>
                <w:noProof/>
                <w:webHidden/>
                <w:sz w:val="20"/>
                <w:szCs w:val="20"/>
              </w:rPr>
              <w:fldChar w:fldCharType="begin"/>
            </w:r>
            <w:r w:rsidR="000805D1" w:rsidRPr="000805D1">
              <w:rPr>
                <w:noProof/>
                <w:webHidden/>
                <w:sz w:val="20"/>
                <w:szCs w:val="20"/>
              </w:rPr>
              <w:instrText xml:space="preserve"> PAGEREF _Toc216347209 \h </w:instrText>
            </w:r>
            <w:r w:rsidR="000805D1" w:rsidRPr="000805D1">
              <w:rPr>
                <w:noProof/>
                <w:webHidden/>
                <w:sz w:val="20"/>
                <w:szCs w:val="20"/>
              </w:rPr>
            </w:r>
            <w:r w:rsidR="000805D1" w:rsidRPr="000805D1">
              <w:rPr>
                <w:noProof/>
                <w:webHidden/>
                <w:sz w:val="20"/>
                <w:szCs w:val="20"/>
              </w:rPr>
              <w:fldChar w:fldCharType="separate"/>
            </w:r>
            <w:r w:rsidR="003866C2">
              <w:rPr>
                <w:noProof/>
                <w:webHidden/>
                <w:sz w:val="20"/>
                <w:szCs w:val="20"/>
              </w:rPr>
              <w:t>99</w:t>
            </w:r>
            <w:r w:rsidR="000805D1" w:rsidRPr="000805D1">
              <w:rPr>
                <w:noProof/>
                <w:webHidden/>
                <w:sz w:val="20"/>
                <w:szCs w:val="20"/>
              </w:rPr>
              <w:fldChar w:fldCharType="end"/>
            </w:r>
          </w:hyperlink>
        </w:p>
        <w:p w:rsidR="000805D1" w:rsidRPr="000805D1" w:rsidRDefault="007D743F">
          <w:pPr>
            <w:pStyle w:val="24"/>
            <w:rPr>
              <w:rFonts w:asciiTheme="minorHAnsi" w:eastAsiaTheme="minorEastAsia" w:hAnsiTheme="minorHAnsi" w:cstheme="minorBidi"/>
              <w:noProof/>
              <w:sz w:val="20"/>
              <w:szCs w:val="20"/>
              <w:lang w:eastAsia="ru-RU"/>
            </w:rPr>
          </w:pPr>
          <w:hyperlink w:anchor="_Toc216347210" w:history="1">
            <w:r w:rsidR="000805D1" w:rsidRPr="000805D1">
              <w:rPr>
                <w:rStyle w:val="af"/>
                <w:rFonts w:ascii="Tahoma" w:hAnsi="Tahoma" w:cs="Tahoma"/>
                <w:noProof/>
                <w:sz w:val="20"/>
                <w:szCs w:val="20"/>
              </w:rPr>
              <w:t>6.22.</w:t>
            </w:r>
            <w:r w:rsidR="000805D1" w:rsidRPr="000805D1">
              <w:rPr>
                <w:rFonts w:asciiTheme="minorHAnsi" w:eastAsiaTheme="minorEastAsia" w:hAnsiTheme="minorHAnsi" w:cstheme="minorBidi"/>
                <w:noProof/>
                <w:sz w:val="20"/>
                <w:szCs w:val="20"/>
                <w:lang w:eastAsia="ru-RU"/>
              </w:rPr>
              <w:tab/>
            </w:r>
            <w:r w:rsidR="000805D1" w:rsidRPr="000805D1">
              <w:rPr>
                <w:rStyle w:val="af"/>
                <w:rFonts w:ascii="Tahoma" w:hAnsi="Tahoma" w:cs="Tahoma"/>
                <w:noProof/>
                <w:sz w:val="20"/>
                <w:szCs w:val="20"/>
              </w:rPr>
              <w:t>Блокировка к поставке</w:t>
            </w:r>
            <w:r w:rsidR="000805D1" w:rsidRPr="000805D1">
              <w:rPr>
                <w:noProof/>
                <w:webHidden/>
                <w:sz w:val="20"/>
                <w:szCs w:val="20"/>
              </w:rPr>
              <w:tab/>
            </w:r>
            <w:r w:rsidR="000805D1" w:rsidRPr="000805D1">
              <w:rPr>
                <w:noProof/>
                <w:webHidden/>
                <w:sz w:val="20"/>
                <w:szCs w:val="20"/>
              </w:rPr>
              <w:fldChar w:fldCharType="begin"/>
            </w:r>
            <w:r w:rsidR="000805D1" w:rsidRPr="000805D1">
              <w:rPr>
                <w:noProof/>
                <w:webHidden/>
                <w:sz w:val="20"/>
                <w:szCs w:val="20"/>
              </w:rPr>
              <w:instrText xml:space="preserve"> PAGEREF _Toc216347210 \h </w:instrText>
            </w:r>
            <w:r w:rsidR="000805D1" w:rsidRPr="000805D1">
              <w:rPr>
                <w:noProof/>
                <w:webHidden/>
                <w:sz w:val="20"/>
                <w:szCs w:val="20"/>
              </w:rPr>
            </w:r>
            <w:r w:rsidR="000805D1" w:rsidRPr="000805D1">
              <w:rPr>
                <w:noProof/>
                <w:webHidden/>
                <w:sz w:val="20"/>
                <w:szCs w:val="20"/>
              </w:rPr>
              <w:fldChar w:fldCharType="separate"/>
            </w:r>
            <w:r w:rsidR="003866C2">
              <w:rPr>
                <w:noProof/>
                <w:webHidden/>
                <w:sz w:val="20"/>
                <w:szCs w:val="20"/>
              </w:rPr>
              <w:t>99</w:t>
            </w:r>
            <w:r w:rsidR="000805D1" w:rsidRPr="000805D1">
              <w:rPr>
                <w:noProof/>
                <w:webHidden/>
                <w:sz w:val="20"/>
                <w:szCs w:val="20"/>
              </w:rPr>
              <w:fldChar w:fldCharType="end"/>
            </w:r>
          </w:hyperlink>
        </w:p>
        <w:p w:rsidR="000805D1" w:rsidRPr="000805D1" w:rsidRDefault="007D743F">
          <w:pPr>
            <w:pStyle w:val="24"/>
            <w:rPr>
              <w:rFonts w:asciiTheme="minorHAnsi" w:eastAsiaTheme="minorEastAsia" w:hAnsiTheme="minorHAnsi" w:cstheme="minorBidi"/>
              <w:noProof/>
              <w:sz w:val="20"/>
              <w:szCs w:val="20"/>
              <w:lang w:eastAsia="ru-RU"/>
            </w:rPr>
          </w:pPr>
          <w:hyperlink w:anchor="_Toc216347211" w:history="1">
            <w:r w:rsidR="000805D1" w:rsidRPr="000805D1">
              <w:rPr>
                <w:rStyle w:val="af"/>
                <w:rFonts w:ascii="Tahoma" w:hAnsi="Tahoma" w:cs="Tahoma"/>
                <w:noProof/>
                <w:sz w:val="20"/>
                <w:szCs w:val="20"/>
              </w:rPr>
              <w:t>6.23.</w:t>
            </w:r>
            <w:r w:rsidR="000805D1" w:rsidRPr="000805D1">
              <w:rPr>
                <w:rFonts w:asciiTheme="minorHAnsi" w:eastAsiaTheme="minorEastAsia" w:hAnsiTheme="minorHAnsi" w:cstheme="minorBidi"/>
                <w:noProof/>
                <w:sz w:val="20"/>
                <w:szCs w:val="20"/>
                <w:lang w:eastAsia="ru-RU"/>
              </w:rPr>
              <w:tab/>
            </w:r>
            <w:r w:rsidR="000805D1" w:rsidRPr="000805D1">
              <w:rPr>
                <w:rStyle w:val="af"/>
                <w:rFonts w:ascii="Tahoma" w:hAnsi="Tahoma" w:cs="Tahoma"/>
                <w:noProof/>
                <w:sz w:val="20"/>
                <w:szCs w:val="20"/>
              </w:rPr>
              <w:t>Снятие блокировки к поставке</w:t>
            </w:r>
            <w:r w:rsidR="000805D1" w:rsidRPr="000805D1">
              <w:rPr>
                <w:noProof/>
                <w:webHidden/>
                <w:sz w:val="20"/>
                <w:szCs w:val="20"/>
              </w:rPr>
              <w:tab/>
            </w:r>
            <w:r w:rsidR="000805D1" w:rsidRPr="000805D1">
              <w:rPr>
                <w:noProof/>
                <w:webHidden/>
                <w:sz w:val="20"/>
                <w:szCs w:val="20"/>
              </w:rPr>
              <w:fldChar w:fldCharType="begin"/>
            </w:r>
            <w:r w:rsidR="000805D1" w:rsidRPr="000805D1">
              <w:rPr>
                <w:noProof/>
                <w:webHidden/>
                <w:sz w:val="20"/>
                <w:szCs w:val="20"/>
              </w:rPr>
              <w:instrText xml:space="preserve"> PAGEREF _Toc216347211 \h </w:instrText>
            </w:r>
            <w:r w:rsidR="000805D1" w:rsidRPr="000805D1">
              <w:rPr>
                <w:noProof/>
                <w:webHidden/>
                <w:sz w:val="20"/>
                <w:szCs w:val="20"/>
              </w:rPr>
            </w:r>
            <w:r w:rsidR="000805D1" w:rsidRPr="000805D1">
              <w:rPr>
                <w:noProof/>
                <w:webHidden/>
                <w:sz w:val="20"/>
                <w:szCs w:val="20"/>
              </w:rPr>
              <w:fldChar w:fldCharType="separate"/>
            </w:r>
            <w:r w:rsidR="003866C2">
              <w:rPr>
                <w:noProof/>
                <w:webHidden/>
                <w:sz w:val="20"/>
                <w:szCs w:val="20"/>
              </w:rPr>
              <w:t>100</w:t>
            </w:r>
            <w:r w:rsidR="000805D1" w:rsidRPr="000805D1">
              <w:rPr>
                <w:noProof/>
                <w:webHidden/>
                <w:sz w:val="20"/>
                <w:szCs w:val="20"/>
              </w:rPr>
              <w:fldChar w:fldCharType="end"/>
            </w:r>
          </w:hyperlink>
        </w:p>
        <w:p w:rsidR="000805D1" w:rsidRPr="000805D1" w:rsidRDefault="007D743F">
          <w:pPr>
            <w:pStyle w:val="24"/>
            <w:rPr>
              <w:rFonts w:asciiTheme="minorHAnsi" w:eastAsiaTheme="minorEastAsia" w:hAnsiTheme="minorHAnsi" w:cstheme="minorBidi"/>
              <w:noProof/>
              <w:sz w:val="20"/>
              <w:szCs w:val="20"/>
              <w:lang w:eastAsia="ru-RU"/>
            </w:rPr>
          </w:pPr>
          <w:hyperlink w:anchor="_Toc216347212" w:history="1">
            <w:r w:rsidR="000805D1" w:rsidRPr="000805D1">
              <w:rPr>
                <w:rStyle w:val="af"/>
                <w:rFonts w:ascii="Tahoma" w:hAnsi="Tahoma" w:cs="Tahoma"/>
                <w:noProof/>
                <w:sz w:val="20"/>
                <w:szCs w:val="20"/>
              </w:rPr>
              <w:t>6.24.</w:t>
            </w:r>
            <w:r w:rsidR="000805D1" w:rsidRPr="000805D1">
              <w:rPr>
                <w:rFonts w:asciiTheme="minorHAnsi" w:eastAsiaTheme="minorEastAsia" w:hAnsiTheme="minorHAnsi" w:cstheme="minorBidi"/>
                <w:noProof/>
                <w:sz w:val="20"/>
                <w:szCs w:val="20"/>
                <w:lang w:eastAsia="ru-RU"/>
              </w:rPr>
              <w:tab/>
            </w:r>
            <w:r w:rsidR="000805D1" w:rsidRPr="000805D1">
              <w:rPr>
                <w:rStyle w:val="af"/>
                <w:rFonts w:ascii="Tahoma" w:hAnsi="Tahoma" w:cs="Tahoma"/>
                <w:noProof/>
                <w:sz w:val="20"/>
                <w:szCs w:val="20"/>
              </w:rPr>
              <w:t>Исправительные операции</w:t>
            </w:r>
            <w:r w:rsidR="000805D1" w:rsidRPr="000805D1">
              <w:rPr>
                <w:noProof/>
                <w:webHidden/>
                <w:sz w:val="20"/>
                <w:szCs w:val="20"/>
              </w:rPr>
              <w:tab/>
            </w:r>
            <w:r w:rsidR="000805D1" w:rsidRPr="000805D1">
              <w:rPr>
                <w:noProof/>
                <w:webHidden/>
                <w:sz w:val="20"/>
                <w:szCs w:val="20"/>
              </w:rPr>
              <w:fldChar w:fldCharType="begin"/>
            </w:r>
            <w:r w:rsidR="000805D1" w:rsidRPr="000805D1">
              <w:rPr>
                <w:noProof/>
                <w:webHidden/>
                <w:sz w:val="20"/>
                <w:szCs w:val="20"/>
              </w:rPr>
              <w:instrText xml:space="preserve"> PAGEREF _Toc216347212 \h </w:instrText>
            </w:r>
            <w:r w:rsidR="000805D1" w:rsidRPr="000805D1">
              <w:rPr>
                <w:noProof/>
                <w:webHidden/>
                <w:sz w:val="20"/>
                <w:szCs w:val="20"/>
              </w:rPr>
            </w:r>
            <w:r w:rsidR="000805D1" w:rsidRPr="000805D1">
              <w:rPr>
                <w:noProof/>
                <w:webHidden/>
                <w:sz w:val="20"/>
                <w:szCs w:val="20"/>
              </w:rPr>
              <w:fldChar w:fldCharType="separate"/>
            </w:r>
            <w:r w:rsidR="003866C2">
              <w:rPr>
                <w:noProof/>
                <w:webHidden/>
                <w:sz w:val="20"/>
                <w:szCs w:val="20"/>
              </w:rPr>
              <w:t>100</w:t>
            </w:r>
            <w:r w:rsidR="000805D1" w:rsidRPr="000805D1">
              <w:rPr>
                <w:noProof/>
                <w:webHidden/>
                <w:sz w:val="20"/>
                <w:szCs w:val="20"/>
              </w:rPr>
              <w:fldChar w:fldCharType="end"/>
            </w:r>
          </w:hyperlink>
        </w:p>
        <w:p w:rsidR="000805D1" w:rsidRPr="000805D1" w:rsidRDefault="007D743F">
          <w:pPr>
            <w:pStyle w:val="24"/>
            <w:rPr>
              <w:rFonts w:asciiTheme="minorHAnsi" w:eastAsiaTheme="minorEastAsia" w:hAnsiTheme="minorHAnsi" w:cstheme="minorBidi"/>
              <w:noProof/>
              <w:sz w:val="20"/>
              <w:szCs w:val="20"/>
              <w:lang w:eastAsia="ru-RU"/>
            </w:rPr>
          </w:pPr>
          <w:hyperlink w:anchor="_Toc216347213" w:history="1">
            <w:r w:rsidR="000805D1" w:rsidRPr="000805D1">
              <w:rPr>
                <w:rStyle w:val="af"/>
                <w:rFonts w:ascii="Tahoma" w:hAnsi="Tahoma" w:cs="Tahoma"/>
                <w:noProof/>
                <w:sz w:val="20"/>
                <w:szCs w:val="20"/>
              </w:rPr>
              <w:t>6.25.</w:t>
            </w:r>
            <w:r w:rsidR="000805D1" w:rsidRPr="000805D1">
              <w:rPr>
                <w:rFonts w:asciiTheme="minorHAnsi" w:eastAsiaTheme="minorEastAsia" w:hAnsiTheme="minorHAnsi" w:cstheme="minorBidi"/>
                <w:noProof/>
                <w:sz w:val="20"/>
                <w:szCs w:val="20"/>
                <w:lang w:eastAsia="ru-RU"/>
              </w:rPr>
              <w:tab/>
            </w:r>
            <w:r w:rsidR="000805D1" w:rsidRPr="000805D1">
              <w:rPr>
                <w:rStyle w:val="af"/>
                <w:rFonts w:ascii="Tahoma" w:hAnsi="Tahoma" w:cs="Tahoma"/>
                <w:noProof/>
                <w:sz w:val="20"/>
                <w:szCs w:val="20"/>
              </w:rPr>
              <w:t>Особенности осуществления депозитарных операций по транзитному счету депо и субсчетам депо</w:t>
            </w:r>
            <w:r w:rsidR="000805D1" w:rsidRPr="000805D1">
              <w:rPr>
                <w:noProof/>
                <w:webHidden/>
                <w:sz w:val="20"/>
                <w:szCs w:val="20"/>
              </w:rPr>
              <w:tab/>
            </w:r>
            <w:r w:rsidR="000805D1" w:rsidRPr="000805D1">
              <w:rPr>
                <w:noProof/>
                <w:webHidden/>
                <w:sz w:val="20"/>
                <w:szCs w:val="20"/>
              </w:rPr>
              <w:fldChar w:fldCharType="begin"/>
            </w:r>
            <w:r w:rsidR="000805D1" w:rsidRPr="000805D1">
              <w:rPr>
                <w:noProof/>
                <w:webHidden/>
                <w:sz w:val="20"/>
                <w:szCs w:val="20"/>
              </w:rPr>
              <w:instrText xml:space="preserve"> PAGEREF _Toc216347213 \h </w:instrText>
            </w:r>
            <w:r w:rsidR="000805D1" w:rsidRPr="000805D1">
              <w:rPr>
                <w:noProof/>
                <w:webHidden/>
                <w:sz w:val="20"/>
                <w:szCs w:val="20"/>
              </w:rPr>
            </w:r>
            <w:r w:rsidR="000805D1" w:rsidRPr="000805D1">
              <w:rPr>
                <w:noProof/>
                <w:webHidden/>
                <w:sz w:val="20"/>
                <w:szCs w:val="20"/>
              </w:rPr>
              <w:fldChar w:fldCharType="separate"/>
            </w:r>
            <w:r w:rsidR="003866C2">
              <w:rPr>
                <w:noProof/>
                <w:webHidden/>
                <w:sz w:val="20"/>
                <w:szCs w:val="20"/>
              </w:rPr>
              <w:t>103</w:t>
            </w:r>
            <w:r w:rsidR="000805D1" w:rsidRPr="000805D1">
              <w:rPr>
                <w:noProof/>
                <w:webHidden/>
                <w:sz w:val="20"/>
                <w:szCs w:val="20"/>
              </w:rPr>
              <w:fldChar w:fldCharType="end"/>
            </w:r>
          </w:hyperlink>
        </w:p>
        <w:p w:rsidR="000805D1" w:rsidRPr="000805D1" w:rsidRDefault="007D743F">
          <w:pPr>
            <w:pStyle w:val="24"/>
            <w:rPr>
              <w:rFonts w:asciiTheme="minorHAnsi" w:eastAsiaTheme="minorEastAsia" w:hAnsiTheme="minorHAnsi" w:cstheme="minorBidi"/>
              <w:noProof/>
              <w:sz w:val="20"/>
              <w:szCs w:val="20"/>
              <w:lang w:eastAsia="ru-RU"/>
            </w:rPr>
          </w:pPr>
          <w:hyperlink w:anchor="_Toc216347214" w:history="1">
            <w:r w:rsidR="000805D1" w:rsidRPr="000805D1">
              <w:rPr>
                <w:rStyle w:val="af"/>
                <w:rFonts w:ascii="Tahoma" w:hAnsi="Tahoma" w:cs="Tahoma"/>
                <w:noProof/>
                <w:sz w:val="20"/>
                <w:szCs w:val="20"/>
              </w:rPr>
              <w:t>6.26.</w:t>
            </w:r>
            <w:r w:rsidR="000805D1" w:rsidRPr="000805D1">
              <w:rPr>
                <w:rFonts w:asciiTheme="minorHAnsi" w:eastAsiaTheme="minorEastAsia" w:hAnsiTheme="minorHAnsi" w:cstheme="minorBidi"/>
                <w:noProof/>
                <w:sz w:val="20"/>
                <w:szCs w:val="20"/>
                <w:lang w:eastAsia="ru-RU"/>
              </w:rPr>
              <w:tab/>
            </w:r>
            <w:r w:rsidR="000805D1" w:rsidRPr="000805D1">
              <w:rPr>
                <w:rStyle w:val="af"/>
                <w:rFonts w:ascii="Tahoma" w:hAnsi="Tahoma" w:cs="Tahoma"/>
                <w:noProof/>
                <w:sz w:val="20"/>
                <w:szCs w:val="20"/>
              </w:rPr>
              <w:t>Прием ценной бумаги (цифровых прав) на обслуживание</w:t>
            </w:r>
            <w:r w:rsidR="000805D1" w:rsidRPr="000805D1">
              <w:rPr>
                <w:noProof/>
                <w:webHidden/>
                <w:sz w:val="20"/>
                <w:szCs w:val="20"/>
              </w:rPr>
              <w:tab/>
            </w:r>
            <w:r w:rsidR="000805D1" w:rsidRPr="000805D1">
              <w:rPr>
                <w:noProof/>
                <w:webHidden/>
                <w:sz w:val="20"/>
                <w:szCs w:val="20"/>
              </w:rPr>
              <w:fldChar w:fldCharType="begin"/>
            </w:r>
            <w:r w:rsidR="000805D1" w:rsidRPr="000805D1">
              <w:rPr>
                <w:noProof/>
                <w:webHidden/>
                <w:sz w:val="20"/>
                <w:szCs w:val="20"/>
              </w:rPr>
              <w:instrText xml:space="preserve"> PAGEREF _Toc216347214 \h </w:instrText>
            </w:r>
            <w:r w:rsidR="000805D1" w:rsidRPr="000805D1">
              <w:rPr>
                <w:noProof/>
                <w:webHidden/>
                <w:sz w:val="20"/>
                <w:szCs w:val="20"/>
              </w:rPr>
            </w:r>
            <w:r w:rsidR="000805D1" w:rsidRPr="000805D1">
              <w:rPr>
                <w:noProof/>
                <w:webHidden/>
                <w:sz w:val="20"/>
                <w:szCs w:val="20"/>
              </w:rPr>
              <w:fldChar w:fldCharType="separate"/>
            </w:r>
            <w:r w:rsidR="003866C2">
              <w:rPr>
                <w:noProof/>
                <w:webHidden/>
                <w:sz w:val="20"/>
                <w:szCs w:val="20"/>
              </w:rPr>
              <w:t>110</w:t>
            </w:r>
            <w:r w:rsidR="000805D1" w:rsidRPr="000805D1">
              <w:rPr>
                <w:noProof/>
                <w:webHidden/>
                <w:sz w:val="20"/>
                <w:szCs w:val="20"/>
              </w:rPr>
              <w:fldChar w:fldCharType="end"/>
            </w:r>
          </w:hyperlink>
        </w:p>
        <w:p w:rsidR="000805D1" w:rsidRPr="000805D1" w:rsidRDefault="007D743F">
          <w:pPr>
            <w:pStyle w:val="24"/>
            <w:rPr>
              <w:rFonts w:asciiTheme="minorHAnsi" w:eastAsiaTheme="minorEastAsia" w:hAnsiTheme="minorHAnsi" w:cstheme="minorBidi"/>
              <w:noProof/>
              <w:sz w:val="20"/>
              <w:szCs w:val="20"/>
              <w:lang w:eastAsia="ru-RU"/>
            </w:rPr>
          </w:pPr>
          <w:hyperlink w:anchor="_Toc216347215" w:history="1">
            <w:r w:rsidR="000805D1" w:rsidRPr="000805D1">
              <w:rPr>
                <w:rStyle w:val="af"/>
                <w:rFonts w:ascii="Tahoma" w:hAnsi="Tahoma" w:cs="Tahoma"/>
                <w:noProof/>
                <w:sz w:val="20"/>
                <w:szCs w:val="20"/>
              </w:rPr>
              <w:t>6.27.</w:t>
            </w:r>
            <w:r w:rsidR="000805D1" w:rsidRPr="000805D1">
              <w:rPr>
                <w:rFonts w:asciiTheme="minorHAnsi" w:eastAsiaTheme="minorEastAsia" w:hAnsiTheme="minorHAnsi" w:cstheme="minorBidi"/>
                <w:noProof/>
                <w:sz w:val="20"/>
                <w:szCs w:val="20"/>
                <w:lang w:eastAsia="ru-RU"/>
              </w:rPr>
              <w:tab/>
            </w:r>
            <w:r w:rsidR="000805D1" w:rsidRPr="000805D1">
              <w:rPr>
                <w:rStyle w:val="af"/>
                <w:rFonts w:ascii="Tahoma" w:hAnsi="Tahoma" w:cs="Tahoma"/>
                <w:noProof/>
                <w:sz w:val="20"/>
                <w:szCs w:val="20"/>
              </w:rPr>
              <w:t>Внесение изменений в анкету ценной бумаги</w:t>
            </w:r>
            <w:r w:rsidR="000805D1" w:rsidRPr="000805D1">
              <w:rPr>
                <w:noProof/>
                <w:webHidden/>
                <w:sz w:val="20"/>
                <w:szCs w:val="20"/>
              </w:rPr>
              <w:tab/>
            </w:r>
            <w:r w:rsidR="000805D1" w:rsidRPr="000805D1">
              <w:rPr>
                <w:noProof/>
                <w:webHidden/>
                <w:sz w:val="20"/>
                <w:szCs w:val="20"/>
              </w:rPr>
              <w:fldChar w:fldCharType="begin"/>
            </w:r>
            <w:r w:rsidR="000805D1" w:rsidRPr="000805D1">
              <w:rPr>
                <w:noProof/>
                <w:webHidden/>
                <w:sz w:val="20"/>
                <w:szCs w:val="20"/>
              </w:rPr>
              <w:instrText xml:space="preserve"> PAGEREF _Toc216347215 \h </w:instrText>
            </w:r>
            <w:r w:rsidR="000805D1" w:rsidRPr="000805D1">
              <w:rPr>
                <w:noProof/>
                <w:webHidden/>
                <w:sz w:val="20"/>
                <w:szCs w:val="20"/>
              </w:rPr>
            </w:r>
            <w:r w:rsidR="000805D1" w:rsidRPr="000805D1">
              <w:rPr>
                <w:noProof/>
                <w:webHidden/>
                <w:sz w:val="20"/>
                <w:szCs w:val="20"/>
              </w:rPr>
              <w:fldChar w:fldCharType="separate"/>
            </w:r>
            <w:r w:rsidR="003866C2">
              <w:rPr>
                <w:noProof/>
                <w:webHidden/>
                <w:sz w:val="20"/>
                <w:szCs w:val="20"/>
              </w:rPr>
              <w:t>112</w:t>
            </w:r>
            <w:r w:rsidR="000805D1" w:rsidRPr="000805D1">
              <w:rPr>
                <w:noProof/>
                <w:webHidden/>
                <w:sz w:val="20"/>
                <w:szCs w:val="20"/>
              </w:rPr>
              <w:fldChar w:fldCharType="end"/>
            </w:r>
          </w:hyperlink>
        </w:p>
        <w:p w:rsidR="000805D1" w:rsidRPr="000805D1" w:rsidRDefault="007D743F">
          <w:pPr>
            <w:pStyle w:val="24"/>
            <w:rPr>
              <w:rFonts w:asciiTheme="minorHAnsi" w:eastAsiaTheme="minorEastAsia" w:hAnsiTheme="minorHAnsi" w:cstheme="minorBidi"/>
              <w:noProof/>
              <w:sz w:val="20"/>
              <w:szCs w:val="20"/>
              <w:lang w:eastAsia="ru-RU"/>
            </w:rPr>
          </w:pPr>
          <w:hyperlink w:anchor="_Toc216347216" w:history="1">
            <w:r w:rsidR="000805D1" w:rsidRPr="000805D1">
              <w:rPr>
                <w:rStyle w:val="af"/>
                <w:rFonts w:ascii="Tahoma" w:hAnsi="Tahoma" w:cs="Tahoma"/>
                <w:noProof/>
                <w:sz w:val="20"/>
                <w:szCs w:val="20"/>
              </w:rPr>
              <w:t>6.28.</w:t>
            </w:r>
            <w:r w:rsidR="000805D1" w:rsidRPr="000805D1">
              <w:rPr>
                <w:rFonts w:asciiTheme="minorHAnsi" w:eastAsiaTheme="minorEastAsia" w:hAnsiTheme="minorHAnsi" w:cstheme="minorBidi"/>
                <w:noProof/>
                <w:sz w:val="20"/>
                <w:szCs w:val="20"/>
                <w:lang w:eastAsia="ru-RU"/>
              </w:rPr>
              <w:tab/>
            </w:r>
            <w:r w:rsidR="000805D1" w:rsidRPr="000805D1">
              <w:rPr>
                <w:rStyle w:val="af"/>
                <w:rFonts w:ascii="Tahoma" w:hAnsi="Tahoma" w:cs="Tahoma"/>
                <w:noProof/>
                <w:sz w:val="20"/>
                <w:szCs w:val="20"/>
              </w:rPr>
              <w:t>Снятие ценной бумаги (цифровых прав) с обслуживания</w:t>
            </w:r>
            <w:r w:rsidR="000805D1" w:rsidRPr="000805D1">
              <w:rPr>
                <w:noProof/>
                <w:webHidden/>
                <w:sz w:val="20"/>
                <w:szCs w:val="20"/>
              </w:rPr>
              <w:tab/>
            </w:r>
            <w:r w:rsidR="000805D1" w:rsidRPr="000805D1">
              <w:rPr>
                <w:noProof/>
                <w:webHidden/>
                <w:sz w:val="20"/>
                <w:szCs w:val="20"/>
              </w:rPr>
              <w:fldChar w:fldCharType="begin"/>
            </w:r>
            <w:r w:rsidR="000805D1" w:rsidRPr="000805D1">
              <w:rPr>
                <w:noProof/>
                <w:webHidden/>
                <w:sz w:val="20"/>
                <w:szCs w:val="20"/>
              </w:rPr>
              <w:instrText xml:space="preserve"> PAGEREF _Toc216347216 \h </w:instrText>
            </w:r>
            <w:r w:rsidR="000805D1" w:rsidRPr="000805D1">
              <w:rPr>
                <w:noProof/>
                <w:webHidden/>
                <w:sz w:val="20"/>
                <w:szCs w:val="20"/>
              </w:rPr>
            </w:r>
            <w:r w:rsidR="000805D1" w:rsidRPr="000805D1">
              <w:rPr>
                <w:noProof/>
                <w:webHidden/>
                <w:sz w:val="20"/>
                <w:szCs w:val="20"/>
              </w:rPr>
              <w:fldChar w:fldCharType="separate"/>
            </w:r>
            <w:r w:rsidR="003866C2">
              <w:rPr>
                <w:noProof/>
                <w:webHidden/>
                <w:sz w:val="20"/>
                <w:szCs w:val="20"/>
              </w:rPr>
              <w:t>114</w:t>
            </w:r>
            <w:r w:rsidR="000805D1" w:rsidRPr="000805D1">
              <w:rPr>
                <w:noProof/>
                <w:webHidden/>
                <w:sz w:val="20"/>
                <w:szCs w:val="20"/>
              </w:rPr>
              <w:fldChar w:fldCharType="end"/>
            </w:r>
          </w:hyperlink>
        </w:p>
        <w:p w:rsidR="000805D1" w:rsidRPr="000805D1" w:rsidRDefault="007D743F">
          <w:pPr>
            <w:pStyle w:val="24"/>
            <w:rPr>
              <w:rFonts w:asciiTheme="minorHAnsi" w:eastAsiaTheme="minorEastAsia" w:hAnsiTheme="minorHAnsi" w:cstheme="minorBidi"/>
              <w:noProof/>
              <w:sz w:val="20"/>
              <w:szCs w:val="20"/>
              <w:lang w:eastAsia="ru-RU"/>
            </w:rPr>
          </w:pPr>
          <w:hyperlink w:anchor="_Toc216347217" w:history="1">
            <w:r w:rsidR="000805D1" w:rsidRPr="000805D1">
              <w:rPr>
                <w:rStyle w:val="af"/>
                <w:rFonts w:ascii="Tahoma" w:hAnsi="Tahoma" w:cs="Tahoma"/>
                <w:noProof/>
                <w:sz w:val="20"/>
                <w:szCs w:val="20"/>
              </w:rPr>
              <w:t>6.29.</w:t>
            </w:r>
            <w:r w:rsidR="000805D1" w:rsidRPr="000805D1">
              <w:rPr>
                <w:rFonts w:asciiTheme="minorHAnsi" w:eastAsiaTheme="minorEastAsia" w:hAnsiTheme="minorHAnsi" w:cstheme="minorBidi"/>
                <w:noProof/>
                <w:sz w:val="20"/>
                <w:szCs w:val="20"/>
                <w:lang w:eastAsia="ru-RU"/>
              </w:rPr>
              <w:tab/>
            </w:r>
            <w:r w:rsidR="000805D1" w:rsidRPr="000805D1">
              <w:rPr>
                <w:rStyle w:val="af"/>
                <w:rFonts w:ascii="Tahoma" w:hAnsi="Tahoma" w:cs="Tahoma"/>
                <w:noProof/>
                <w:sz w:val="20"/>
                <w:szCs w:val="20"/>
              </w:rPr>
              <w:t>Порядок совершения депозитарных операций по оформлению перехода прав на ценные бумаги (цифровые права) в порядке наследования</w:t>
            </w:r>
            <w:r w:rsidR="000805D1" w:rsidRPr="000805D1">
              <w:rPr>
                <w:noProof/>
                <w:webHidden/>
                <w:sz w:val="20"/>
                <w:szCs w:val="20"/>
              </w:rPr>
              <w:tab/>
            </w:r>
            <w:r w:rsidR="000805D1" w:rsidRPr="000805D1">
              <w:rPr>
                <w:noProof/>
                <w:webHidden/>
                <w:sz w:val="20"/>
                <w:szCs w:val="20"/>
              </w:rPr>
              <w:fldChar w:fldCharType="begin"/>
            </w:r>
            <w:r w:rsidR="000805D1" w:rsidRPr="000805D1">
              <w:rPr>
                <w:noProof/>
                <w:webHidden/>
                <w:sz w:val="20"/>
                <w:szCs w:val="20"/>
              </w:rPr>
              <w:instrText xml:space="preserve"> PAGEREF _Toc216347217 \h </w:instrText>
            </w:r>
            <w:r w:rsidR="000805D1" w:rsidRPr="000805D1">
              <w:rPr>
                <w:noProof/>
                <w:webHidden/>
                <w:sz w:val="20"/>
                <w:szCs w:val="20"/>
              </w:rPr>
            </w:r>
            <w:r w:rsidR="000805D1" w:rsidRPr="000805D1">
              <w:rPr>
                <w:noProof/>
                <w:webHidden/>
                <w:sz w:val="20"/>
                <w:szCs w:val="20"/>
              </w:rPr>
              <w:fldChar w:fldCharType="separate"/>
            </w:r>
            <w:r w:rsidR="003866C2">
              <w:rPr>
                <w:noProof/>
                <w:webHidden/>
                <w:sz w:val="20"/>
                <w:szCs w:val="20"/>
              </w:rPr>
              <w:t>115</w:t>
            </w:r>
            <w:r w:rsidR="000805D1" w:rsidRPr="000805D1">
              <w:rPr>
                <w:noProof/>
                <w:webHidden/>
                <w:sz w:val="20"/>
                <w:szCs w:val="20"/>
              </w:rPr>
              <w:fldChar w:fldCharType="end"/>
            </w:r>
          </w:hyperlink>
        </w:p>
        <w:p w:rsidR="000805D1" w:rsidRPr="000805D1" w:rsidRDefault="007D743F">
          <w:pPr>
            <w:pStyle w:val="24"/>
            <w:rPr>
              <w:rFonts w:asciiTheme="minorHAnsi" w:eastAsiaTheme="minorEastAsia" w:hAnsiTheme="minorHAnsi" w:cstheme="minorBidi"/>
              <w:noProof/>
              <w:sz w:val="20"/>
              <w:szCs w:val="20"/>
              <w:lang w:eastAsia="ru-RU"/>
            </w:rPr>
          </w:pPr>
          <w:hyperlink w:anchor="_Toc216347218" w:history="1">
            <w:r w:rsidR="000805D1" w:rsidRPr="000805D1">
              <w:rPr>
                <w:rStyle w:val="af"/>
                <w:rFonts w:ascii="Tahoma" w:hAnsi="Tahoma" w:cs="Tahoma"/>
                <w:noProof/>
                <w:sz w:val="20"/>
                <w:szCs w:val="20"/>
              </w:rPr>
              <w:t>6.30.</w:t>
            </w:r>
            <w:r w:rsidR="000805D1" w:rsidRPr="000805D1">
              <w:rPr>
                <w:rFonts w:asciiTheme="minorHAnsi" w:eastAsiaTheme="minorEastAsia" w:hAnsiTheme="minorHAnsi" w:cstheme="minorBidi"/>
                <w:noProof/>
                <w:sz w:val="20"/>
                <w:szCs w:val="20"/>
                <w:lang w:eastAsia="ru-RU"/>
              </w:rPr>
              <w:tab/>
            </w:r>
            <w:r w:rsidR="000805D1" w:rsidRPr="000805D1">
              <w:rPr>
                <w:rStyle w:val="af"/>
                <w:rFonts w:ascii="Tahoma" w:hAnsi="Tahoma" w:cs="Tahoma"/>
                <w:noProof/>
                <w:sz w:val="20"/>
                <w:szCs w:val="20"/>
              </w:rPr>
              <w:t>Порядок совершения депозитарных операций при ликвидации или аннулировании лицензии Депонента</w:t>
            </w:r>
            <w:r w:rsidR="000805D1" w:rsidRPr="000805D1">
              <w:rPr>
                <w:noProof/>
                <w:webHidden/>
                <w:sz w:val="20"/>
                <w:szCs w:val="20"/>
              </w:rPr>
              <w:tab/>
            </w:r>
            <w:r w:rsidR="000805D1" w:rsidRPr="000805D1">
              <w:rPr>
                <w:noProof/>
                <w:webHidden/>
                <w:sz w:val="20"/>
                <w:szCs w:val="20"/>
              </w:rPr>
              <w:fldChar w:fldCharType="begin"/>
            </w:r>
            <w:r w:rsidR="000805D1" w:rsidRPr="000805D1">
              <w:rPr>
                <w:noProof/>
                <w:webHidden/>
                <w:sz w:val="20"/>
                <w:szCs w:val="20"/>
              </w:rPr>
              <w:instrText xml:space="preserve"> PAGEREF _Toc216347218 \h </w:instrText>
            </w:r>
            <w:r w:rsidR="000805D1" w:rsidRPr="000805D1">
              <w:rPr>
                <w:noProof/>
                <w:webHidden/>
                <w:sz w:val="20"/>
                <w:szCs w:val="20"/>
              </w:rPr>
            </w:r>
            <w:r w:rsidR="000805D1" w:rsidRPr="000805D1">
              <w:rPr>
                <w:noProof/>
                <w:webHidden/>
                <w:sz w:val="20"/>
                <w:szCs w:val="20"/>
              </w:rPr>
              <w:fldChar w:fldCharType="separate"/>
            </w:r>
            <w:r w:rsidR="003866C2">
              <w:rPr>
                <w:noProof/>
                <w:webHidden/>
                <w:sz w:val="20"/>
                <w:szCs w:val="20"/>
              </w:rPr>
              <w:t>117</w:t>
            </w:r>
            <w:r w:rsidR="000805D1" w:rsidRPr="000805D1">
              <w:rPr>
                <w:noProof/>
                <w:webHidden/>
                <w:sz w:val="20"/>
                <w:szCs w:val="20"/>
              </w:rPr>
              <w:fldChar w:fldCharType="end"/>
            </w:r>
          </w:hyperlink>
        </w:p>
        <w:p w:rsidR="000805D1" w:rsidRPr="000805D1" w:rsidRDefault="007D743F">
          <w:pPr>
            <w:pStyle w:val="24"/>
            <w:rPr>
              <w:rFonts w:asciiTheme="minorHAnsi" w:eastAsiaTheme="minorEastAsia" w:hAnsiTheme="minorHAnsi" w:cstheme="minorBidi"/>
              <w:noProof/>
              <w:sz w:val="20"/>
              <w:szCs w:val="20"/>
              <w:lang w:eastAsia="ru-RU"/>
            </w:rPr>
          </w:pPr>
          <w:hyperlink w:anchor="_Toc216347219" w:history="1">
            <w:r w:rsidR="000805D1" w:rsidRPr="000805D1">
              <w:rPr>
                <w:rStyle w:val="af"/>
                <w:rFonts w:ascii="Tahoma" w:hAnsi="Tahoma" w:cs="Tahoma"/>
                <w:noProof/>
                <w:sz w:val="20"/>
                <w:szCs w:val="20"/>
              </w:rPr>
              <w:t>6.31.</w:t>
            </w:r>
            <w:r w:rsidR="000805D1" w:rsidRPr="000805D1">
              <w:rPr>
                <w:rFonts w:asciiTheme="minorHAnsi" w:eastAsiaTheme="minorEastAsia" w:hAnsiTheme="minorHAnsi" w:cstheme="minorBidi"/>
                <w:noProof/>
                <w:sz w:val="20"/>
                <w:szCs w:val="20"/>
                <w:lang w:eastAsia="ru-RU"/>
              </w:rPr>
              <w:tab/>
            </w:r>
            <w:r w:rsidR="000805D1" w:rsidRPr="000805D1">
              <w:rPr>
                <w:rStyle w:val="af"/>
                <w:rFonts w:ascii="Tahoma" w:hAnsi="Tahoma" w:cs="Tahoma"/>
                <w:noProof/>
                <w:sz w:val="20"/>
                <w:szCs w:val="20"/>
              </w:rPr>
              <w:t>Особенности открытия счета хранения погашенных ценных бумаг и проведения операций по данному счету</w:t>
            </w:r>
            <w:r w:rsidR="000805D1" w:rsidRPr="000805D1">
              <w:rPr>
                <w:noProof/>
                <w:webHidden/>
                <w:sz w:val="20"/>
                <w:szCs w:val="20"/>
              </w:rPr>
              <w:tab/>
            </w:r>
            <w:r w:rsidR="000805D1" w:rsidRPr="000805D1">
              <w:rPr>
                <w:noProof/>
                <w:webHidden/>
                <w:sz w:val="20"/>
                <w:szCs w:val="20"/>
              </w:rPr>
              <w:fldChar w:fldCharType="begin"/>
            </w:r>
            <w:r w:rsidR="000805D1" w:rsidRPr="000805D1">
              <w:rPr>
                <w:noProof/>
                <w:webHidden/>
                <w:sz w:val="20"/>
                <w:szCs w:val="20"/>
              </w:rPr>
              <w:instrText xml:space="preserve"> PAGEREF _Toc216347219 \h </w:instrText>
            </w:r>
            <w:r w:rsidR="000805D1" w:rsidRPr="000805D1">
              <w:rPr>
                <w:noProof/>
                <w:webHidden/>
                <w:sz w:val="20"/>
                <w:szCs w:val="20"/>
              </w:rPr>
            </w:r>
            <w:r w:rsidR="000805D1" w:rsidRPr="000805D1">
              <w:rPr>
                <w:noProof/>
                <w:webHidden/>
                <w:sz w:val="20"/>
                <w:szCs w:val="20"/>
              </w:rPr>
              <w:fldChar w:fldCharType="separate"/>
            </w:r>
            <w:r w:rsidR="003866C2">
              <w:rPr>
                <w:noProof/>
                <w:webHidden/>
                <w:sz w:val="20"/>
                <w:szCs w:val="20"/>
              </w:rPr>
              <w:t>120</w:t>
            </w:r>
            <w:r w:rsidR="000805D1" w:rsidRPr="000805D1">
              <w:rPr>
                <w:noProof/>
                <w:webHidden/>
                <w:sz w:val="20"/>
                <w:szCs w:val="20"/>
              </w:rPr>
              <w:fldChar w:fldCharType="end"/>
            </w:r>
          </w:hyperlink>
        </w:p>
        <w:p w:rsidR="000805D1" w:rsidRPr="000805D1" w:rsidRDefault="007D743F">
          <w:pPr>
            <w:pStyle w:val="24"/>
            <w:rPr>
              <w:rFonts w:asciiTheme="minorHAnsi" w:eastAsiaTheme="minorEastAsia" w:hAnsiTheme="minorHAnsi" w:cstheme="minorBidi"/>
              <w:noProof/>
              <w:sz w:val="20"/>
              <w:szCs w:val="20"/>
              <w:lang w:eastAsia="ru-RU"/>
            </w:rPr>
          </w:pPr>
          <w:hyperlink w:anchor="_Toc216347220" w:history="1">
            <w:r w:rsidR="000805D1" w:rsidRPr="000805D1">
              <w:rPr>
                <w:rStyle w:val="af"/>
                <w:rFonts w:ascii="Tahoma" w:hAnsi="Tahoma" w:cs="Tahoma"/>
                <w:noProof/>
                <w:sz w:val="20"/>
                <w:szCs w:val="20"/>
              </w:rPr>
              <w:t>6.32.</w:t>
            </w:r>
            <w:r w:rsidR="000805D1" w:rsidRPr="000805D1">
              <w:rPr>
                <w:rFonts w:asciiTheme="minorHAnsi" w:eastAsiaTheme="minorEastAsia" w:hAnsiTheme="minorHAnsi" w:cstheme="minorBidi"/>
                <w:noProof/>
                <w:sz w:val="20"/>
                <w:szCs w:val="20"/>
                <w:lang w:eastAsia="ru-RU"/>
              </w:rPr>
              <w:tab/>
            </w:r>
            <w:r w:rsidR="000805D1" w:rsidRPr="000805D1">
              <w:rPr>
                <w:rStyle w:val="af"/>
                <w:rFonts w:ascii="Tahoma" w:hAnsi="Tahoma" w:cs="Tahoma"/>
                <w:noProof/>
                <w:sz w:val="20"/>
                <w:szCs w:val="20"/>
              </w:rPr>
              <w:t>Особенности совершения депозитарных операций по счету депо эскроу-агента</w:t>
            </w:r>
            <w:r w:rsidR="000805D1" w:rsidRPr="000805D1">
              <w:rPr>
                <w:noProof/>
                <w:webHidden/>
                <w:sz w:val="20"/>
                <w:szCs w:val="20"/>
              </w:rPr>
              <w:tab/>
            </w:r>
            <w:r w:rsidR="000805D1" w:rsidRPr="000805D1">
              <w:rPr>
                <w:noProof/>
                <w:webHidden/>
                <w:sz w:val="20"/>
                <w:szCs w:val="20"/>
              </w:rPr>
              <w:fldChar w:fldCharType="begin"/>
            </w:r>
            <w:r w:rsidR="000805D1" w:rsidRPr="000805D1">
              <w:rPr>
                <w:noProof/>
                <w:webHidden/>
                <w:sz w:val="20"/>
                <w:szCs w:val="20"/>
              </w:rPr>
              <w:instrText xml:space="preserve"> PAGEREF _Toc216347220 \h </w:instrText>
            </w:r>
            <w:r w:rsidR="000805D1" w:rsidRPr="000805D1">
              <w:rPr>
                <w:noProof/>
                <w:webHidden/>
                <w:sz w:val="20"/>
                <w:szCs w:val="20"/>
              </w:rPr>
            </w:r>
            <w:r w:rsidR="000805D1" w:rsidRPr="000805D1">
              <w:rPr>
                <w:noProof/>
                <w:webHidden/>
                <w:sz w:val="20"/>
                <w:szCs w:val="20"/>
              </w:rPr>
              <w:fldChar w:fldCharType="separate"/>
            </w:r>
            <w:r w:rsidR="003866C2">
              <w:rPr>
                <w:noProof/>
                <w:webHidden/>
                <w:sz w:val="20"/>
                <w:szCs w:val="20"/>
              </w:rPr>
              <w:t>121</w:t>
            </w:r>
            <w:r w:rsidR="000805D1" w:rsidRPr="000805D1">
              <w:rPr>
                <w:noProof/>
                <w:webHidden/>
                <w:sz w:val="20"/>
                <w:szCs w:val="20"/>
              </w:rPr>
              <w:fldChar w:fldCharType="end"/>
            </w:r>
          </w:hyperlink>
        </w:p>
        <w:p w:rsidR="000805D1" w:rsidRPr="000805D1" w:rsidRDefault="007D743F">
          <w:pPr>
            <w:pStyle w:val="24"/>
            <w:rPr>
              <w:rFonts w:asciiTheme="minorHAnsi" w:eastAsiaTheme="minorEastAsia" w:hAnsiTheme="minorHAnsi" w:cstheme="minorBidi"/>
              <w:noProof/>
              <w:sz w:val="20"/>
              <w:szCs w:val="20"/>
              <w:lang w:eastAsia="ru-RU"/>
            </w:rPr>
          </w:pPr>
          <w:hyperlink w:anchor="_Toc216347221" w:history="1">
            <w:r w:rsidR="000805D1" w:rsidRPr="000805D1">
              <w:rPr>
                <w:rStyle w:val="af"/>
                <w:rFonts w:ascii="Tahoma" w:hAnsi="Tahoma" w:cs="Tahoma"/>
                <w:noProof/>
                <w:sz w:val="20"/>
                <w:szCs w:val="20"/>
              </w:rPr>
              <w:t>6.33.</w:t>
            </w:r>
            <w:r w:rsidR="000805D1" w:rsidRPr="000805D1">
              <w:rPr>
                <w:rFonts w:asciiTheme="minorHAnsi" w:eastAsiaTheme="minorEastAsia" w:hAnsiTheme="minorHAnsi" w:cstheme="minorBidi"/>
                <w:noProof/>
                <w:sz w:val="20"/>
                <w:szCs w:val="20"/>
                <w:lang w:eastAsia="ru-RU"/>
              </w:rPr>
              <w:tab/>
            </w:r>
            <w:r w:rsidR="000805D1" w:rsidRPr="000805D1">
              <w:rPr>
                <w:rStyle w:val="af"/>
                <w:rFonts w:ascii="Tahoma" w:hAnsi="Tahoma" w:cs="Tahoma"/>
                <w:noProof/>
                <w:sz w:val="20"/>
                <w:szCs w:val="20"/>
              </w:rPr>
              <w:t>Особенности совершения депозитарных операций по договору эскроу в случае, когда функции эскроу-агента выполняет Депозитарий</w:t>
            </w:r>
            <w:r w:rsidR="000805D1" w:rsidRPr="000805D1">
              <w:rPr>
                <w:noProof/>
                <w:webHidden/>
                <w:sz w:val="20"/>
                <w:szCs w:val="20"/>
              </w:rPr>
              <w:tab/>
            </w:r>
            <w:r w:rsidR="000805D1" w:rsidRPr="000805D1">
              <w:rPr>
                <w:noProof/>
                <w:webHidden/>
                <w:sz w:val="20"/>
                <w:szCs w:val="20"/>
              </w:rPr>
              <w:fldChar w:fldCharType="begin"/>
            </w:r>
            <w:r w:rsidR="000805D1" w:rsidRPr="000805D1">
              <w:rPr>
                <w:noProof/>
                <w:webHidden/>
                <w:sz w:val="20"/>
                <w:szCs w:val="20"/>
              </w:rPr>
              <w:instrText xml:space="preserve"> PAGEREF _Toc216347221 \h </w:instrText>
            </w:r>
            <w:r w:rsidR="000805D1" w:rsidRPr="000805D1">
              <w:rPr>
                <w:noProof/>
                <w:webHidden/>
                <w:sz w:val="20"/>
                <w:szCs w:val="20"/>
              </w:rPr>
            </w:r>
            <w:r w:rsidR="000805D1" w:rsidRPr="000805D1">
              <w:rPr>
                <w:noProof/>
                <w:webHidden/>
                <w:sz w:val="20"/>
                <w:szCs w:val="20"/>
              </w:rPr>
              <w:fldChar w:fldCharType="separate"/>
            </w:r>
            <w:r w:rsidR="003866C2">
              <w:rPr>
                <w:noProof/>
                <w:webHidden/>
                <w:sz w:val="20"/>
                <w:szCs w:val="20"/>
              </w:rPr>
              <w:t>123</w:t>
            </w:r>
            <w:r w:rsidR="000805D1" w:rsidRPr="000805D1">
              <w:rPr>
                <w:noProof/>
                <w:webHidden/>
                <w:sz w:val="20"/>
                <w:szCs w:val="20"/>
              </w:rPr>
              <w:fldChar w:fldCharType="end"/>
            </w:r>
          </w:hyperlink>
        </w:p>
        <w:p w:rsidR="000805D1" w:rsidRPr="000805D1" w:rsidRDefault="007D743F">
          <w:pPr>
            <w:pStyle w:val="13"/>
            <w:rPr>
              <w:rFonts w:asciiTheme="minorHAnsi" w:eastAsiaTheme="minorEastAsia" w:hAnsiTheme="minorHAnsi" w:cstheme="minorBidi"/>
              <w:noProof/>
              <w:sz w:val="20"/>
              <w:szCs w:val="20"/>
              <w:lang w:eastAsia="ru-RU"/>
            </w:rPr>
          </w:pPr>
          <w:hyperlink w:anchor="_Toc216347222" w:history="1">
            <w:r w:rsidR="000805D1" w:rsidRPr="000805D1">
              <w:rPr>
                <w:rStyle w:val="af"/>
                <w:rFonts w:ascii="Tahoma" w:hAnsi="Tahoma" w:cs="Tahoma"/>
                <w:noProof/>
                <w:sz w:val="20"/>
                <w:szCs w:val="20"/>
              </w:rPr>
              <w:t>7.</w:t>
            </w:r>
            <w:r w:rsidR="000805D1" w:rsidRPr="000805D1">
              <w:rPr>
                <w:rFonts w:asciiTheme="minorHAnsi" w:eastAsiaTheme="minorEastAsia" w:hAnsiTheme="minorHAnsi" w:cstheme="minorBidi"/>
                <w:noProof/>
                <w:sz w:val="20"/>
                <w:szCs w:val="20"/>
                <w:lang w:eastAsia="ru-RU"/>
              </w:rPr>
              <w:tab/>
            </w:r>
            <w:r w:rsidR="000805D1" w:rsidRPr="000805D1">
              <w:rPr>
                <w:rStyle w:val="af"/>
                <w:rFonts w:ascii="Tahoma" w:hAnsi="Tahoma" w:cs="Tahoma"/>
                <w:noProof/>
                <w:sz w:val="20"/>
                <w:szCs w:val="20"/>
              </w:rPr>
              <w:t>Корпоративные действия</w:t>
            </w:r>
            <w:r w:rsidR="000805D1" w:rsidRPr="000805D1">
              <w:rPr>
                <w:noProof/>
                <w:webHidden/>
                <w:sz w:val="20"/>
                <w:szCs w:val="20"/>
              </w:rPr>
              <w:tab/>
            </w:r>
            <w:r w:rsidR="000805D1" w:rsidRPr="000805D1">
              <w:rPr>
                <w:noProof/>
                <w:webHidden/>
                <w:sz w:val="20"/>
                <w:szCs w:val="20"/>
              </w:rPr>
              <w:fldChar w:fldCharType="begin"/>
            </w:r>
            <w:r w:rsidR="000805D1" w:rsidRPr="000805D1">
              <w:rPr>
                <w:noProof/>
                <w:webHidden/>
                <w:sz w:val="20"/>
                <w:szCs w:val="20"/>
              </w:rPr>
              <w:instrText xml:space="preserve"> PAGEREF _Toc216347222 \h </w:instrText>
            </w:r>
            <w:r w:rsidR="000805D1" w:rsidRPr="000805D1">
              <w:rPr>
                <w:noProof/>
                <w:webHidden/>
                <w:sz w:val="20"/>
                <w:szCs w:val="20"/>
              </w:rPr>
            </w:r>
            <w:r w:rsidR="000805D1" w:rsidRPr="000805D1">
              <w:rPr>
                <w:noProof/>
                <w:webHidden/>
                <w:sz w:val="20"/>
                <w:szCs w:val="20"/>
              </w:rPr>
              <w:fldChar w:fldCharType="separate"/>
            </w:r>
            <w:r w:rsidR="003866C2">
              <w:rPr>
                <w:noProof/>
                <w:webHidden/>
                <w:sz w:val="20"/>
                <w:szCs w:val="20"/>
              </w:rPr>
              <w:t>124</w:t>
            </w:r>
            <w:r w:rsidR="000805D1" w:rsidRPr="000805D1">
              <w:rPr>
                <w:noProof/>
                <w:webHidden/>
                <w:sz w:val="20"/>
                <w:szCs w:val="20"/>
              </w:rPr>
              <w:fldChar w:fldCharType="end"/>
            </w:r>
          </w:hyperlink>
        </w:p>
        <w:p w:rsidR="000805D1" w:rsidRPr="000805D1" w:rsidRDefault="007D743F">
          <w:pPr>
            <w:pStyle w:val="24"/>
            <w:rPr>
              <w:rFonts w:asciiTheme="minorHAnsi" w:eastAsiaTheme="minorEastAsia" w:hAnsiTheme="minorHAnsi" w:cstheme="minorBidi"/>
              <w:noProof/>
              <w:sz w:val="20"/>
              <w:szCs w:val="20"/>
              <w:lang w:eastAsia="ru-RU"/>
            </w:rPr>
          </w:pPr>
          <w:hyperlink w:anchor="_Toc216347223" w:history="1">
            <w:r w:rsidR="000805D1" w:rsidRPr="000805D1">
              <w:rPr>
                <w:rStyle w:val="af"/>
                <w:rFonts w:ascii="Tahoma" w:hAnsi="Tahoma" w:cs="Tahoma"/>
                <w:noProof/>
                <w:sz w:val="20"/>
                <w:szCs w:val="20"/>
              </w:rPr>
              <w:t>7.1.</w:t>
            </w:r>
            <w:r w:rsidR="000805D1" w:rsidRPr="000805D1">
              <w:rPr>
                <w:rFonts w:asciiTheme="minorHAnsi" w:eastAsiaTheme="minorEastAsia" w:hAnsiTheme="minorHAnsi" w:cstheme="minorBidi"/>
                <w:noProof/>
                <w:sz w:val="20"/>
                <w:szCs w:val="20"/>
                <w:lang w:eastAsia="ru-RU"/>
              </w:rPr>
              <w:tab/>
            </w:r>
            <w:r w:rsidR="000805D1" w:rsidRPr="000805D1">
              <w:rPr>
                <w:rStyle w:val="af"/>
                <w:rFonts w:ascii="Tahoma" w:hAnsi="Tahoma" w:cs="Tahoma"/>
                <w:noProof/>
                <w:sz w:val="20"/>
                <w:szCs w:val="20"/>
              </w:rPr>
              <w:t>Общие положения</w:t>
            </w:r>
            <w:r w:rsidR="000805D1" w:rsidRPr="000805D1">
              <w:rPr>
                <w:noProof/>
                <w:webHidden/>
                <w:sz w:val="20"/>
                <w:szCs w:val="20"/>
              </w:rPr>
              <w:tab/>
            </w:r>
            <w:r w:rsidR="000805D1" w:rsidRPr="000805D1">
              <w:rPr>
                <w:noProof/>
                <w:webHidden/>
                <w:sz w:val="20"/>
                <w:szCs w:val="20"/>
              </w:rPr>
              <w:fldChar w:fldCharType="begin"/>
            </w:r>
            <w:r w:rsidR="000805D1" w:rsidRPr="000805D1">
              <w:rPr>
                <w:noProof/>
                <w:webHidden/>
                <w:sz w:val="20"/>
                <w:szCs w:val="20"/>
              </w:rPr>
              <w:instrText xml:space="preserve"> PAGEREF _Toc216347223 \h </w:instrText>
            </w:r>
            <w:r w:rsidR="000805D1" w:rsidRPr="000805D1">
              <w:rPr>
                <w:noProof/>
                <w:webHidden/>
                <w:sz w:val="20"/>
                <w:szCs w:val="20"/>
              </w:rPr>
            </w:r>
            <w:r w:rsidR="000805D1" w:rsidRPr="000805D1">
              <w:rPr>
                <w:noProof/>
                <w:webHidden/>
                <w:sz w:val="20"/>
                <w:szCs w:val="20"/>
              </w:rPr>
              <w:fldChar w:fldCharType="separate"/>
            </w:r>
            <w:r w:rsidR="003866C2">
              <w:rPr>
                <w:noProof/>
                <w:webHidden/>
                <w:sz w:val="20"/>
                <w:szCs w:val="20"/>
              </w:rPr>
              <w:t>124</w:t>
            </w:r>
            <w:r w:rsidR="000805D1" w:rsidRPr="000805D1">
              <w:rPr>
                <w:noProof/>
                <w:webHidden/>
                <w:sz w:val="20"/>
                <w:szCs w:val="20"/>
              </w:rPr>
              <w:fldChar w:fldCharType="end"/>
            </w:r>
          </w:hyperlink>
        </w:p>
        <w:p w:rsidR="000805D1" w:rsidRPr="000805D1" w:rsidRDefault="007D743F">
          <w:pPr>
            <w:pStyle w:val="24"/>
            <w:rPr>
              <w:rFonts w:asciiTheme="minorHAnsi" w:eastAsiaTheme="minorEastAsia" w:hAnsiTheme="minorHAnsi" w:cstheme="minorBidi"/>
              <w:noProof/>
              <w:sz w:val="20"/>
              <w:szCs w:val="20"/>
              <w:lang w:eastAsia="ru-RU"/>
            </w:rPr>
          </w:pPr>
          <w:hyperlink w:anchor="_Toc216347224" w:history="1">
            <w:r w:rsidR="000805D1" w:rsidRPr="000805D1">
              <w:rPr>
                <w:rStyle w:val="af"/>
                <w:rFonts w:ascii="Tahoma" w:hAnsi="Tahoma" w:cs="Tahoma"/>
                <w:noProof/>
                <w:sz w:val="20"/>
                <w:szCs w:val="20"/>
              </w:rPr>
              <w:t>7.2.</w:t>
            </w:r>
            <w:r w:rsidR="000805D1" w:rsidRPr="000805D1">
              <w:rPr>
                <w:rFonts w:asciiTheme="minorHAnsi" w:eastAsiaTheme="minorEastAsia" w:hAnsiTheme="minorHAnsi" w:cstheme="minorBidi"/>
                <w:noProof/>
                <w:sz w:val="20"/>
                <w:szCs w:val="20"/>
                <w:lang w:eastAsia="ru-RU"/>
              </w:rPr>
              <w:tab/>
            </w:r>
            <w:r w:rsidR="000805D1" w:rsidRPr="000805D1">
              <w:rPr>
                <w:rStyle w:val="af"/>
                <w:rFonts w:ascii="Tahoma" w:hAnsi="Tahoma" w:cs="Tahoma"/>
                <w:noProof/>
                <w:sz w:val="20"/>
                <w:szCs w:val="20"/>
              </w:rPr>
              <w:t>Конвертация</w:t>
            </w:r>
            <w:r w:rsidR="000805D1" w:rsidRPr="000805D1">
              <w:rPr>
                <w:noProof/>
                <w:webHidden/>
                <w:sz w:val="20"/>
                <w:szCs w:val="20"/>
              </w:rPr>
              <w:tab/>
            </w:r>
            <w:r w:rsidR="000805D1" w:rsidRPr="000805D1">
              <w:rPr>
                <w:noProof/>
                <w:webHidden/>
                <w:sz w:val="20"/>
                <w:szCs w:val="20"/>
              </w:rPr>
              <w:fldChar w:fldCharType="begin"/>
            </w:r>
            <w:r w:rsidR="000805D1" w:rsidRPr="000805D1">
              <w:rPr>
                <w:noProof/>
                <w:webHidden/>
                <w:sz w:val="20"/>
                <w:szCs w:val="20"/>
              </w:rPr>
              <w:instrText xml:space="preserve"> PAGEREF _Toc216347224 \h </w:instrText>
            </w:r>
            <w:r w:rsidR="000805D1" w:rsidRPr="000805D1">
              <w:rPr>
                <w:noProof/>
                <w:webHidden/>
                <w:sz w:val="20"/>
                <w:szCs w:val="20"/>
              </w:rPr>
            </w:r>
            <w:r w:rsidR="000805D1" w:rsidRPr="000805D1">
              <w:rPr>
                <w:noProof/>
                <w:webHidden/>
                <w:sz w:val="20"/>
                <w:szCs w:val="20"/>
              </w:rPr>
              <w:fldChar w:fldCharType="separate"/>
            </w:r>
            <w:r w:rsidR="003866C2">
              <w:rPr>
                <w:noProof/>
                <w:webHidden/>
                <w:sz w:val="20"/>
                <w:szCs w:val="20"/>
              </w:rPr>
              <w:t>128</w:t>
            </w:r>
            <w:r w:rsidR="000805D1" w:rsidRPr="000805D1">
              <w:rPr>
                <w:noProof/>
                <w:webHidden/>
                <w:sz w:val="20"/>
                <w:szCs w:val="20"/>
              </w:rPr>
              <w:fldChar w:fldCharType="end"/>
            </w:r>
          </w:hyperlink>
        </w:p>
        <w:p w:rsidR="000805D1" w:rsidRPr="000805D1" w:rsidRDefault="007D743F">
          <w:pPr>
            <w:pStyle w:val="24"/>
            <w:rPr>
              <w:rFonts w:asciiTheme="minorHAnsi" w:eastAsiaTheme="minorEastAsia" w:hAnsiTheme="minorHAnsi" w:cstheme="minorBidi"/>
              <w:noProof/>
              <w:sz w:val="20"/>
              <w:szCs w:val="20"/>
              <w:lang w:eastAsia="ru-RU"/>
            </w:rPr>
          </w:pPr>
          <w:hyperlink w:anchor="_Toc216347225" w:history="1">
            <w:r w:rsidR="000805D1" w:rsidRPr="000805D1">
              <w:rPr>
                <w:rStyle w:val="af"/>
                <w:rFonts w:ascii="Tahoma" w:hAnsi="Tahoma" w:cs="Tahoma"/>
                <w:noProof/>
                <w:sz w:val="20"/>
                <w:szCs w:val="20"/>
              </w:rPr>
              <w:t>7.3.</w:t>
            </w:r>
            <w:r w:rsidR="000805D1" w:rsidRPr="000805D1">
              <w:rPr>
                <w:rFonts w:asciiTheme="minorHAnsi" w:eastAsiaTheme="minorEastAsia" w:hAnsiTheme="minorHAnsi" w:cstheme="minorBidi"/>
                <w:noProof/>
                <w:sz w:val="20"/>
                <w:szCs w:val="20"/>
                <w:lang w:eastAsia="ru-RU"/>
              </w:rPr>
              <w:tab/>
            </w:r>
            <w:r w:rsidR="000805D1" w:rsidRPr="000805D1">
              <w:rPr>
                <w:rStyle w:val="af"/>
                <w:rFonts w:ascii="Tahoma" w:hAnsi="Tahoma" w:cs="Tahoma"/>
                <w:noProof/>
                <w:sz w:val="20"/>
                <w:szCs w:val="20"/>
              </w:rPr>
              <w:t>Погашение (аннулирование) ценных бумаг</w:t>
            </w:r>
            <w:r w:rsidR="000805D1" w:rsidRPr="000805D1">
              <w:rPr>
                <w:noProof/>
                <w:webHidden/>
                <w:sz w:val="20"/>
                <w:szCs w:val="20"/>
              </w:rPr>
              <w:tab/>
            </w:r>
            <w:r w:rsidR="000805D1" w:rsidRPr="000805D1">
              <w:rPr>
                <w:noProof/>
                <w:webHidden/>
                <w:sz w:val="20"/>
                <w:szCs w:val="20"/>
              </w:rPr>
              <w:fldChar w:fldCharType="begin"/>
            </w:r>
            <w:r w:rsidR="000805D1" w:rsidRPr="000805D1">
              <w:rPr>
                <w:noProof/>
                <w:webHidden/>
                <w:sz w:val="20"/>
                <w:szCs w:val="20"/>
              </w:rPr>
              <w:instrText xml:space="preserve"> PAGEREF _Toc216347225 \h </w:instrText>
            </w:r>
            <w:r w:rsidR="000805D1" w:rsidRPr="000805D1">
              <w:rPr>
                <w:noProof/>
                <w:webHidden/>
                <w:sz w:val="20"/>
                <w:szCs w:val="20"/>
              </w:rPr>
            </w:r>
            <w:r w:rsidR="000805D1" w:rsidRPr="000805D1">
              <w:rPr>
                <w:noProof/>
                <w:webHidden/>
                <w:sz w:val="20"/>
                <w:szCs w:val="20"/>
              </w:rPr>
              <w:fldChar w:fldCharType="separate"/>
            </w:r>
            <w:r w:rsidR="003866C2">
              <w:rPr>
                <w:noProof/>
                <w:webHidden/>
                <w:sz w:val="20"/>
                <w:szCs w:val="20"/>
              </w:rPr>
              <w:t>129</w:t>
            </w:r>
            <w:r w:rsidR="000805D1" w:rsidRPr="000805D1">
              <w:rPr>
                <w:noProof/>
                <w:webHidden/>
                <w:sz w:val="20"/>
                <w:szCs w:val="20"/>
              </w:rPr>
              <w:fldChar w:fldCharType="end"/>
            </w:r>
          </w:hyperlink>
        </w:p>
        <w:p w:rsidR="000805D1" w:rsidRPr="000805D1" w:rsidRDefault="007D743F">
          <w:pPr>
            <w:pStyle w:val="24"/>
            <w:rPr>
              <w:rFonts w:asciiTheme="minorHAnsi" w:eastAsiaTheme="minorEastAsia" w:hAnsiTheme="minorHAnsi" w:cstheme="minorBidi"/>
              <w:noProof/>
              <w:sz w:val="20"/>
              <w:szCs w:val="20"/>
              <w:lang w:eastAsia="ru-RU"/>
            </w:rPr>
          </w:pPr>
          <w:hyperlink w:anchor="_Toc216347226" w:history="1">
            <w:r w:rsidR="000805D1" w:rsidRPr="000805D1">
              <w:rPr>
                <w:rStyle w:val="af"/>
                <w:rFonts w:ascii="Tahoma" w:hAnsi="Tahoma" w:cs="Tahoma"/>
                <w:noProof/>
                <w:sz w:val="20"/>
                <w:szCs w:val="20"/>
              </w:rPr>
              <w:t>7.4.</w:t>
            </w:r>
            <w:r w:rsidR="000805D1" w:rsidRPr="000805D1">
              <w:rPr>
                <w:rFonts w:asciiTheme="minorHAnsi" w:eastAsiaTheme="minorEastAsia" w:hAnsiTheme="minorHAnsi" w:cstheme="minorBidi"/>
                <w:noProof/>
                <w:sz w:val="20"/>
                <w:szCs w:val="20"/>
                <w:lang w:eastAsia="ru-RU"/>
              </w:rPr>
              <w:tab/>
            </w:r>
            <w:r w:rsidR="000805D1" w:rsidRPr="000805D1">
              <w:rPr>
                <w:rStyle w:val="af"/>
                <w:rFonts w:ascii="Tahoma" w:hAnsi="Tahoma" w:cs="Tahoma"/>
                <w:noProof/>
                <w:sz w:val="20"/>
                <w:szCs w:val="20"/>
              </w:rPr>
              <w:t>Начисление доходов ценными бумагами</w:t>
            </w:r>
            <w:r w:rsidR="000805D1" w:rsidRPr="000805D1">
              <w:rPr>
                <w:noProof/>
                <w:webHidden/>
                <w:sz w:val="20"/>
                <w:szCs w:val="20"/>
              </w:rPr>
              <w:tab/>
            </w:r>
            <w:r w:rsidR="000805D1" w:rsidRPr="000805D1">
              <w:rPr>
                <w:noProof/>
                <w:webHidden/>
                <w:sz w:val="20"/>
                <w:szCs w:val="20"/>
              </w:rPr>
              <w:fldChar w:fldCharType="begin"/>
            </w:r>
            <w:r w:rsidR="000805D1" w:rsidRPr="000805D1">
              <w:rPr>
                <w:noProof/>
                <w:webHidden/>
                <w:sz w:val="20"/>
                <w:szCs w:val="20"/>
              </w:rPr>
              <w:instrText xml:space="preserve"> PAGEREF _Toc216347226 \h </w:instrText>
            </w:r>
            <w:r w:rsidR="000805D1" w:rsidRPr="000805D1">
              <w:rPr>
                <w:noProof/>
                <w:webHidden/>
                <w:sz w:val="20"/>
                <w:szCs w:val="20"/>
              </w:rPr>
            </w:r>
            <w:r w:rsidR="000805D1" w:rsidRPr="000805D1">
              <w:rPr>
                <w:noProof/>
                <w:webHidden/>
                <w:sz w:val="20"/>
                <w:szCs w:val="20"/>
              </w:rPr>
              <w:fldChar w:fldCharType="separate"/>
            </w:r>
            <w:r w:rsidR="003866C2">
              <w:rPr>
                <w:noProof/>
                <w:webHidden/>
                <w:sz w:val="20"/>
                <w:szCs w:val="20"/>
              </w:rPr>
              <w:t>129</w:t>
            </w:r>
            <w:r w:rsidR="000805D1" w:rsidRPr="000805D1">
              <w:rPr>
                <w:noProof/>
                <w:webHidden/>
                <w:sz w:val="20"/>
                <w:szCs w:val="20"/>
              </w:rPr>
              <w:fldChar w:fldCharType="end"/>
            </w:r>
          </w:hyperlink>
        </w:p>
        <w:p w:rsidR="000805D1" w:rsidRPr="000805D1" w:rsidRDefault="007D743F">
          <w:pPr>
            <w:pStyle w:val="24"/>
            <w:rPr>
              <w:rFonts w:asciiTheme="minorHAnsi" w:eastAsiaTheme="minorEastAsia" w:hAnsiTheme="minorHAnsi" w:cstheme="minorBidi"/>
              <w:noProof/>
              <w:sz w:val="20"/>
              <w:szCs w:val="20"/>
              <w:lang w:eastAsia="ru-RU"/>
            </w:rPr>
          </w:pPr>
          <w:hyperlink w:anchor="_Toc216347227" w:history="1">
            <w:r w:rsidR="000805D1" w:rsidRPr="000805D1">
              <w:rPr>
                <w:rStyle w:val="af"/>
                <w:rFonts w:ascii="Tahoma" w:hAnsi="Tahoma" w:cs="Tahoma"/>
                <w:noProof/>
                <w:sz w:val="20"/>
                <w:szCs w:val="20"/>
              </w:rPr>
              <w:t>7.5.</w:t>
            </w:r>
            <w:r w:rsidR="000805D1" w:rsidRPr="000805D1">
              <w:rPr>
                <w:rFonts w:asciiTheme="minorHAnsi" w:eastAsiaTheme="minorEastAsia" w:hAnsiTheme="minorHAnsi" w:cstheme="minorBidi"/>
                <w:noProof/>
                <w:sz w:val="20"/>
                <w:szCs w:val="20"/>
                <w:lang w:eastAsia="ru-RU"/>
              </w:rPr>
              <w:tab/>
            </w:r>
            <w:r w:rsidR="000805D1" w:rsidRPr="000805D1">
              <w:rPr>
                <w:rStyle w:val="af"/>
                <w:rFonts w:ascii="Tahoma" w:hAnsi="Tahoma" w:cs="Tahoma"/>
                <w:noProof/>
                <w:sz w:val="20"/>
                <w:szCs w:val="20"/>
              </w:rPr>
              <w:t>Выплата доходов по ценным бумагам (цифровым правам) и иных причитающихся владельцам ценных бумаг (цифровых прав) выплат</w:t>
            </w:r>
            <w:r w:rsidR="000805D1" w:rsidRPr="000805D1">
              <w:rPr>
                <w:noProof/>
                <w:webHidden/>
                <w:sz w:val="20"/>
                <w:szCs w:val="20"/>
              </w:rPr>
              <w:tab/>
            </w:r>
            <w:r w:rsidR="000805D1" w:rsidRPr="000805D1">
              <w:rPr>
                <w:noProof/>
                <w:webHidden/>
                <w:sz w:val="20"/>
                <w:szCs w:val="20"/>
              </w:rPr>
              <w:fldChar w:fldCharType="begin"/>
            </w:r>
            <w:r w:rsidR="000805D1" w:rsidRPr="000805D1">
              <w:rPr>
                <w:noProof/>
                <w:webHidden/>
                <w:sz w:val="20"/>
                <w:szCs w:val="20"/>
              </w:rPr>
              <w:instrText xml:space="preserve"> PAGEREF _Toc216347227 \h </w:instrText>
            </w:r>
            <w:r w:rsidR="000805D1" w:rsidRPr="000805D1">
              <w:rPr>
                <w:noProof/>
                <w:webHidden/>
                <w:sz w:val="20"/>
                <w:szCs w:val="20"/>
              </w:rPr>
            </w:r>
            <w:r w:rsidR="000805D1" w:rsidRPr="000805D1">
              <w:rPr>
                <w:noProof/>
                <w:webHidden/>
                <w:sz w:val="20"/>
                <w:szCs w:val="20"/>
              </w:rPr>
              <w:fldChar w:fldCharType="separate"/>
            </w:r>
            <w:r w:rsidR="003866C2">
              <w:rPr>
                <w:noProof/>
                <w:webHidden/>
                <w:sz w:val="20"/>
                <w:szCs w:val="20"/>
              </w:rPr>
              <w:t>130</w:t>
            </w:r>
            <w:r w:rsidR="000805D1" w:rsidRPr="000805D1">
              <w:rPr>
                <w:noProof/>
                <w:webHidden/>
                <w:sz w:val="20"/>
                <w:szCs w:val="20"/>
              </w:rPr>
              <w:fldChar w:fldCharType="end"/>
            </w:r>
          </w:hyperlink>
        </w:p>
        <w:p w:rsidR="000805D1" w:rsidRPr="000805D1" w:rsidRDefault="007D743F">
          <w:pPr>
            <w:pStyle w:val="24"/>
            <w:rPr>
              <w:rFonts w:asciiTheme="minorHAnsi" w:eastAsiaTheme="minorEastAsia" w:hAnsiTheme="minorHAnsi" w:cstheme="minorBidi"/>
              <w:noProof/>
              <w:sz w:val="20"/>
              <w:szCs w:val="20"/>
              <w:lang w:eastAsia="ru-RU"/>
            </w:rPr>
          </w:pPr>
          <w:hyperlink w:anchor="_Toc216347228" w:history="1">
            <w:r w:rsidR="000805D1" w:rsidRPr="000805D1">
              <w:rPr>
                <w:rStyle w:val="af"/>
                <w:rFonts w:ascii="Tahoma" w:hAnsi="Tahoma" w:cs="Tahoma"/>
                <w:noProof/>
                <w:sz w:val="20"/>
                <w:szCs w:val="20"/>
              </w:rPr>
              <w:t>7.6.</w:t>
            </w:r>
            <w:r w:rsidR="000805D1" w:rsidRPr="000805D1">
              <w:rPr>
                <w:rFonts w:asciiTheme="minorHAnsi" w:eastAsiaTheme="minorEastAsia" w:hAnsiTheme="minorHAnsi" w:cstheme="minorBidi"/>
                <w:noProof/>
                <w:sz w:val="20"/>
                <w:szCs w:val="20"/>
                <w:lang w:eastAsia="ru-RU"/>
              </w:rPr>
              <w:tab/>
            </w:r>
            <w:r w:rsidR="000805D1" w:rsidRPr="000805D1">
              <w:rPr>
                <w:rStyle w:val="af"/>
                <w:rFonts w:ascii="Tahoma" w:hAnsi="Tahoma" w:cs="Tahoma"/>
                <w:noProof/>
                <w:sz w:val="20"/>
                <w:szCs w:val="20"/>
              </w:rPr>
              <w:t>Объединение выпусков эмиссионных ценных бумаг</w:t>
            </w:r>
            <w:r w:rsidR="000805D1" w:rsidRPr="000805D1">
              <w:rPr>
                <w:noProof/>
                <w:webHidden/>
                <w:sz w:val="20"/>
                <w:szCs w:val="20"/>
              </w:rPr>
              <w:tab/>
            </w:r>
            <w:r w:rsidR="000805D1" w:rsidRPr="000805D1">
              <w:rPr>
                <w:noProof/>
                <w:webHidden/>
                <w:sz w:val="20"/>
                <w:szCs w:val="20"/>
              </w:rPr>
              <w:fldChar w:fldCharType="begin"/>
            </w:r>
            <w:r w:rsidR="000805D1" w:rsidRPr="000805D1">
              <w:rPr>
                <w:noProof/>
                <w:webHidden/>
                <w:sz w:val="20"/>
                <w:szCs w:val="20"/>
              </w:rPr>
              <w:instrText xml:space="preserve"> PAGEREF _Toc216347228 \h </w:instrText>
            </w:r>
            <w:r w:rsidR="000805D1" w:rsidRPr="000805D1">
              <w:rPr>
                <w:noProof/>
                <w:webHidden/>
                <w:sz w:val="20"/>
                <w:szCs w:val="20"/>
              </w:rPr>
            </w:r>
            <w:r w:rsidR="000805D1" w:rsidRPr="000805D1">
              <w:rPr>
                <w:noProof/>
                <w:webHidden/>
                <w:sz w:val="20"/>
                <w:szCs w:val="20"/>
              </w:rPr>
              <w:fldChar w:fldCharType="separate"/>
            </w:r>
            <w:r w:rsidR="003866C2">
              <w:rPr>
                <w:noProof/>
                <w:webHidden/>
                <w:sz w:val="20"/>
                <w:szCs w:val="20"/>
              </w:rPr>
              <w:t>136</w:t>
            </w:r>
            <w:r w:rsidR="000805D1" w:rsidRPr="000805D1">
              <w:rPr>
                <w:noProof/>
                <w:webHidden/>
                <w:sz w:val="20"/>
                <w:szCs w:val="20"/>
              </w:rPr>
              <w:fldChar w:fldCharType="end"/>
            </w:r>
          </w:hyperlink>
        </w:p>
        <w:p w:rsidR="000805D1" w:rsidRPr="000805D1" w:rsidRDefault="007D743F">
          <w:pPr>
            <w:pStyle w:val="24"/>
            <w:rPr>
              <w:rFonts w:asciiTheme="minorHAnsi" w:eastAsiaTheme="minorEastAsia" w:hAnsiTheme="minorHAnsi" w:cstheme="minorBidi"/>
              <w:noProof/>
              <w:sz w:val="20"/>
              <w:szCs w:val="20"/>
              <w:lang w:eastAsia="ru-RU"/>
            </w:rPr>
          </w:pPr>
          <w:hyperlink w:anchor="_Toc216347229" w:history="1">
            <w:r w:rsidR="000805D1" w:rsidRPr="000805D1">
              <w:rPr>
                <w:rStyle w:val="af"/>
                <w:rFonts w:ascii="Tahoma" w:hAnsi="Tahoma" w:cs="Tahoma"/>
                <w:noProof/>
                <w:sz w:val="20"/>
                <w:szCs w:val="20"/>
              </w:rPr>
              <w:t>7.7.</w:t>
            </w:r>
            <w:r w:rsidR="000805D1" w:rsidRPr="000805D1">
              <w:rPr>
                <w:rFonts w:asciiTheme="minorHAnsi" w:eastAsiaTheme="minorEastAsia" w:hAnsiTheme="minorHAnsi" w:cstheme="minorBidi"/>
                <w:noProof/>
                <w:sz w:val="20"/>
                <w:szCs w:val="20"/>
                <w:lang w:eastAsia="ru-RU"/>
              </w:rPr>
              <w:tab/>
            </w:r>
            <w:r w:rsidR="000805D1" w:rsidRPr="000805D1">
              <w:rPr>
                <w:rStyle w:val="af"/>
                <w:rFonts w:ascii="Tahoma" w:hAnsi="Tahoma" w:cs="Tahoma"/>
                <w:noProof/>
                <w:sz w:val="20"/>
                <w:szCs w:val="20"/>
              </w:rPr>
              <w:t>Аннулирование кода дополнительного выпуска</w:t>
            </w:r>
            <w:r w:rsidR="000805D1" w:rsidRPr="000805D1">
              <w:rPr>
                <w:noProof/>
                <w:webHidden/>
                <w:sz w:val="20"/>
                <w:szCs w:val="20"/>
              </w:rPr>
              <w:tab/>
            </w:r>
            <w:r w:rsidR="000805D1" w:rsidRPr="000805D1">
              <w:rPr>
                <w:noProof/>
                <w:webHidden/>
                <w:sz w:val="20"/>
                <w:szCs w:val="20"/>
              </w:rPr>
              <w:fldChar w:fldCharType="begin"/>
            </w:r>
            <w:r w:rsidR="000805D1" w:rsidRPr="000805D1">
              <w:rPr>
                <w:noProof/>
                <w:webHidden/>
                <w:sz w:val="20"/>
                <w:szCs w:val="20"/>
              </w:rPr>
              <w:instrText xml:space="preserve"> PAGEREF _Toc216347229 \h </w:instrText>
            </w:r>
            <w:r w:rsidR="000805D1" w:rsidRPr="000805D1">
              <w:rPr>
                <w:noProof/>
                <w:webHidden/>
                <w:sz w:val="20"/>
                <w:szCs w:val="20"/>
              </w:rPr>
            </w:r>
            <w:r w:rsidR="000805D1" w:rsidRPr="000805D1">
              <w:rPr>
                <w:noProof/>
                <w:webHidden/>
                <w:sz w:val="20"/>
                <w:szCs w:val="20"/>
              </w:rPr>
              <w:fldChar w:fldCharType="separate"/>
            </w:r>
            <w:r w:rsidR="003866C2">
              <w:rPr>
                <w:noProof/>
                <w:webHidden/>
                <w:sz w:val="20"/>
                <w:szCs w:val="20"/>
              </w:rPr>
              <w:t>137</w:t>
            </w:r>
            <w:r w:rsidR="000805D1" w:rsidRPr="000805D1">
              <w:rPr>
                <w:noProof/>
                <w:webHidden/>
                <w:sz w:val="20"/>
                <w:szCs w:val="20"/>
              </w:rPr>
              <w:fldChar w:fldCharType="end"/>
            </w:r>
          </w:hyperlink>
        </w:p>
        <w:p w:rsidR="000805D1" w:rsidRPr="000805D1" w:rsidRDefault="007D743F">
          <w:pPr>
            <w:pStyle w:val="24"/>
            <w:rPr>
              <w:rFonts w:asciiTheme="minorHAnsi" w:eastAsiaTheme="minorEastAsia" w:hAnsiTheme="minorHAnsi" w:cstheme="minorBidi"/>
              <w:noProof/>
              <w:sz w:val="20"/>
              <w:szCs w:val="20"/>
              <w:lang w:eastAsia="ru-RU"/>
            </w:rPr>
          </w:pPr>
          <w:hyperlink w:anchor="_Toc216347230" w:history="1">
            <w:r w:rsidR="000805D1" w:rsidRPr="000805D1">
              <w:rPr>
                <w:rStyle w:val="af"/>
                <w:rFonts w:ascii="Tahoma" w:hAnsi="Tahoma" w:cs="Tahoma"/>
                <w:noProof/>
                <w:sz w:val="20"/>
                <w:szCs w:val="20"/>
              </w:rPr>
              <w:t>7.8.</w:t>
            </w:r>
            <w:r w:rsidR="000805D1" w:rsidRPr="000805D1">
              <w:rPr>
                <w:rFonts w:asciiTheme="minorHAnsi" w:eastAsiaTheme="minorEastAsia" w:hAnsiTheme="minorHAnsi" w:cstheme="minorBidi"/>
                <w:noProof/>
                <w:sz w:val="20"/>
                <w:szCs w:val="20"/>
                <w:lang w:eastAsia="ru-RU"/>
              </w:rPr>
              <w:tab/>
            </w:r>
            <w:r w:rsidR="000805D1" w:rsidRPr="000805D1">
              <w:rPr>
                <w:rStyle w:val="af"/>
                <w:rFonts w:ascii="Tahoma" w:hAnsi="Tahoma" w:cs="Tahoma"/>
                <w:noProof/>
                <w:sz w:val="20"/>
                <w:szCs w:val="20"/>
              </w:rPr>
              <w:t>Формирование списка владельцев ценных бумаг и списка лиц, осуществляющих права по ценным бумагам, а также иных списков лиц, предусмотренных федеральными законами, нормативными правовыми актами Российской Федерации, нормативными актами Банка России</w:t>
            </w:r>
            <w:r w:rsidR="000805D1" w:rsidRPr="000805D1">
              <w:rPr>
                <w:noProof/>
                <w:webHidden/>
                <w:sz w:val="20"/>
                <w:szCs w:val="20"/>
              </w:rPr>
              <w:tab/>
            </w:r>
            <w:r w:rsidR="000805D1" w:rsidRPr="000805D1">
              <w:rPr>
                <w:noProof/>
                <w:webHidden/>
                <w:sz w:val="20"/>
                <w:szCs w:val="20"/>
              </w:rPr>
              <w:fldChar w:fldCharType="begin"/>
            </w:r>
            <w:r w:rsidR="000805D1" w:rsidRPr="000805D1">
              <w:rPr>
                <w:noProof/>
                <w:webHidden/>
                <w:sz w:val="20"/>
                <w:szCs w:val="20"/>
              </w:rPr>
              <w:instrText xml:space="preserve"> PAGEREF _Toc216347230 \h </w:instrText>
            </w:r>
            <w:r w:rsidR="000805D1" w:rsidRPr="000805D1">
              <w:rPr>
                <w:noProof/>
                <w:webHidden/>
                <w:sz w:val="20"/>
                <w:szCs w:val="20"/>
              </w:rPr>
            </w:r>
            <w:r w:rsidR="000805D1" w:rsidRPr="000805D1">
              <w:rPr>
                <w:noProof/>
                <w:webHidden/>
                <w:sz w:val="20"/>
                <w:szCs w:val="20"/>
              </w:rPr>
              <w:fldChar w:fldCharType="separate"/>
            </w:r>
            <w:r w:rsidR="003866C2">
              <w:rPr>
                <w:noProof/>
                <w:webHidden/>
                <w:sz w:val="20"/>
                <w:szCs w:val="20"/>
              </w:rPr>
              <w:t>137</w:t>
            </w:r>
            <w:r w:rsidR="000805D1" w:rsidRPr="000805D1">
              <w:rPr>
                <w:noProof/>
                <w:webHidden/>
                <w:sz w:val="20"/>
                <w:szCs w:val="20"/>
              </w:rPr>
              <w:fldChar w:fldCharType="end"/>
            </w:r>
          </w:hyperlink>
        </w:p>
        <w:p w:rsidR="000805D1" w:rsidRPr="000805D1" w:rsidRDefault="007D743F">
          <w:pPr>
            <w:pStyle w:val="24"/>
            <w:rPr>
              <w:rFonts w:asciiTheme="minorHAnsi" w:eastAsiaTheme="minorEastAsia" w:hAnsiTheme="minorHAnsi" w:cstheme="minorBidi"/>
              <w:noProof/>
              <w:sz w:val="20"/>
              <w:szCs w:val="20"/>
              <w:lang w:eastAsia="ru-RU"/>
            </w:rPr>
          </w:pPr>
          <w:hyperlink w:anchor="_Toc216347231" w:history="1">
            <w:r w:rsidR="000805D1" w:rsidRPr="000805D1">
              <w:rPr>
                <w:rStyle w:val="af"/>
                <w:rFonts w:ascii="Tahoma" w:hAnsi="Tahoma" w:cs="Tahoma"/>
                <w:noProof/>
                <w:sz w:val="20"/>
                <w:szCs w:val="20"/>
              </w:rPr>
              <w:t>7.9.</w:t>
            </w:r>
            <w:r w:rsidR="000805D1" w:rsidRPr="000805D1">
              <w:rPr>
                <w:rFonts w:asciiTheme="minorHAnsi" w:eastAsiaTheme="minorEastAsia" w:hAnsiTheme="minorHAnsi" w:cstheme="minorBidi"/>
                <w:noProof/>
                <w:sz w:val="20"/>
                <w:szCs w:val="20"/>
                <w:lang w:eastAsia="ru-RU"/>
              </w:rPr>
              <w:tab/>
            </w:r>
            <w:r w:rsidR="000805D1" w:rsidRPr="000805D1">
              <w:rPr>
                <w:rStyle w:val="af"/>
                <w:rFonts w:ascii="Tahoma" w:hAnsi="Tahoma" w:cs="Tahoma"/>
                <w:noProof/>
                <w:sz w:val="20"/>
                <w:szCs w:val="20"/>
              </w:rPr>
              <w:t>Порядок проведения добровольных корпоративных действий и обязательных корпоративных действий, требующих волеизъявления Депонента</w:t>
            </w:r>
            <w:r w:rsidR="000805D1" w:rsidRPr="000805D1">
              <w:rPr>
                <w:noProof/>
                <w:webHidden/>
                <w:sz w:val="20"/>
                <w:szCs w:val="20"/>
              </w:rPr>
              <w:tab/>
            </w:r>
            <w:r w:rsidR="000805D1" w:rsidRPr="000805D1">
              <w:rPr>
                <w:noProof/>
                <w:webHidden/>
                <w:sz w:val="20"/>
                <w:szCs w:val="20"/>
              </w:rPr>
              <w:fldChar w:fldCharType="begin"/>
            </w:r>
            <w:r w:rsidR="000805D1" w:rsidRPr="000805D1">
              <w:rPr>
                <w:noProof/>
                <w:webHidden/>
                <w:sz w:val="20"/>
                <w:szCs w:val="20"/>
              </w:rPr>
              <w:instrText xml:space="preserve"> PAGEREF _Toc216347231 \h </w:instrText>
            </w:r>
            <w:r w:rsidR="000805D1" w:rsidRPr="000805D1">
              <w:rPr>
                <w:noProof/>
                <w:webHidden/>
                <w:sz w:val="20"/>
                <w:szCs w:val="20"/>
              </w:rPr>
            </w:r>
            <w:r w:rsidR="000805D1" w:rsidRPr="000805D1">
              <w:rPr>
                <w:noProof/>
                <w:webHidden/>
                <w:sz w:val="20"/>
                <w:szCs w:val="20"/>
              </w:rPr>
              <w:fldChar w:fldCharType="separate"/>
            </w:r>
            <w:r w:rsidR="003866C2">
              <w:rPr>
                <w:noProof/>
                <w:webHidden/>
                <w:sz w:val="20"/>
                <w:szCs w:val="20"/>
              </w:rPr>
              <w:t>140</w:t>
            </w:r>
            <w:r w:rsidR="000805D1" w:rsidRPr="000805D1">
              <w:rPr>
                <w:noProof/>
                <w:webHidden/>
                <w:sz w:val="20"/>
                <w:szCs w:val="20"/>
              </w:rPr>
              <w:fldChar w:fldCharType="end"/>
            </w:r>
          </w:hyperlink>
        </w:p>
        <w:p w:rsidR="000805D1" w:rsidRPr="000805D1" w:rsidRDefault="007D743F">
          <w:pPr>
            <w:pStyle w:val="24"/>
            <w:rPr>
              <w:rFonts w:asciiTheme="minorHAnsi" w:eastAsiaTheme="minorEastAsia" w:hAnsiTheme="minorHAnsi" w:cstheme="minorBidi"/>
              <w:noProof/>
              <w:sz w:val="20"/>
              <w:szCs w:val="20"/>
              <w:lang w:eastAsia="ru-RU"/>
            </w:rPr>
          </w:pPr>
          <w:hyperlink w:anchor="_Toc216347232" w:history="1">
            <w:r w:rsidR="000805D1" w:rsidRPr="000805D1">
              <w:rPr>
                <w:rStyle w:val="af"/>
                <w:rFonts w:ascii="Tahoma" w:hAnsi="Tahoma" w:cs="Tahoma"/>
                <w:noProof/>
                <w:sz w:val="20"/>
                <w:szCs w:val="20"/>
              </w:rPr>
              <w:t>7.10.</w:t>
            </w:r>
            <w:r w:rsidR="000805D1" w:rsidRPr="000805D1">
              <w:rPr>
                <w:rFonts w:asciiTheme="minorHAnsi" w:eastAsiaTheme="minorEastAsia" w:hAnsiTheme="minorHAnsi" w:cstheme="minorBidi"/>
                <w:noProof/>
                <w:sz w:val="20"/>
                <w:szCs w:val="20"/>
                <w:lang w:eastAsia="ru-RU"/>
              </w:rPr>
              <w:tab/>
            </w:r>
            <w:r w:rsidR="000805D1" w:rsidRPr="000805D1">
              <w:rPr>
                <w:rStyle w:val="af"/>
                <w:rFonts w:ascii="Tahoma" w:hAnsi="Tahoma" w:cs="Tahoma"/>
                <w:noProof/>
                <w:sz w:val="20"/>
                <w:szCs w:val="20"/>
              </w:rPr>
              <w:t>Выкуп акций акционерного общества по требованию лица, которое приобрело более 95 процентов акций публичного общества (в порядке, предусмотренном ст. 84.8 ФЗ «Об АО»)</w:t>
            </w:r>
            <w:r w:rsidR="000805D1" w:rsidRPr="000805D1">
              <w:rPr>
                <w:noProof/>
                <w:webHidden/>
                <w:sz w:val="20"/>
                <w:szCs w:val="20"/>
              </w:rPr>
              <w:tab/>
            </w:r>
            <w:r w:rsidR="000805D1" w:rsidRPr="000805D1">
              <w:rPr>
                <w:noProof/>
                <w:webHidden/>
                <w:sz w:val="20"/>
                <w:szCs w:val="20"/>
              </w:rPr>
              <w:fldChar w:fldCharType="begin"/>
            </w:r>
            <w:r w:rsidR="000805D1" w:rsidRPr="000805D1">
              <w:rPr>
                <w:noProof/>
                <w:webHidden/>
                <w:sz w:val="20"/>
                <w:szCs w:val="20"/>
              </w:rPr>
              <w:instrText xml:space="preserve"> PAGEREF _Toc216347232 \h </w:instrText>
            </w:r>
            <w:r w:rsidR="000805D1" w:rsidRPr="000805D1">
              <w:rPr>
                <w:noProof/>
                <w:webHidden/>
                <w:sz w:val="20"/>
                <w:szCs w:val="20"/>
              </w:rPr>
            </w:r>
            <w:r w:rsidR="000805D1" w:rsidRPr="000805D1">
              <w:rPr>
                <w:noProof/>
                <w:webHidden/>
                <w:sz w:val="20"/>
                <w:szCs w:val="20"/>
              </w:rPr>
              <w:fldChar w:fldCharType="separate"/>
            </w:r>
            <w:r w:rsidR="003866C2">
              <w:rPr>
                <w:noProof/>
                <w:webHidden/>
                <w:sz w:val="20"/>
                <w:szCs w:val="20"/>
              </w:rPr>
              <w:t>142</w:t>
            </w:r>
            <w:r w:rsidR="000805D1" w:rsidRPr="000805D1">
              <w:rPr>
                <w:noProof/>
                <w:webHidden/>
                <w:sz w:val="20"/>
                <w:szCs w:val="20"/>
              </w:rPr>
              <w:fldChar w:fldCharType="end"/>
            </w:r>
          </w:hyperlink>
        </w:p>
        <w:p w:rsidR="000805D1" w:rsidRPr="000805D1" w:rsidRDefault="007D743F">
          <w:pPr>
            <w:pStyle w:val="24"/>
            <w:rPr>
              <w:rFonts w:asciiTheme="minorHAnsi" w:eastAsiaTheme="minorEastAsia" w:hAnsiTheme="minorHAnsi" w:cstheme="minorBidi"/>
              <w:noProof/>
              <w:sz w:val="20"/>
              <w:szCs w:val="20"/>
              <w:lang w:eastAsia="ru-RU"/>
            </w:rPr>
          </w:pPr>
          <w:hyperlink w:anchor="_Toc216347233" w:history="1">
            <w:r w:rsidR="000805D1" w:rsidRPr="000805D1">
              <w:rPr>
                <w:rStyle w:val="af"/>
                <w:rFonts w:ascii="Tahoma" w:hAnsi="Tahoma" w:cs="Tahoma"/>
                <w:noProof/>
                <w:sz w:val="20"/>
                <w:szCs w:val="20"/>
              </w:rPr>
              <w:t>7.11.</w:t>
            </w:r>
            <w:r w:rsidR="000805D1" w:rsidRPr="000805D1">
              <w:rPr>
                <w:rFonts w:asciiTheme="minorHAnsi" w:eastAsiaTheme="minorEastAsia" w:hAnsiTheme="minorHAnsi" w:cstheme="minorBidi"/>
                <w:noProof/>
                <w:sz w:val="20"/>
                <w:szCs w:val="20"/>
                <w:lang w:eastAsia="ru-RU"/>
              </w:rPr>
              <w:tab/>
            </w:r>
            <w:r w:rsidR="000805D1" w:rsidRPr="000805D1">
              <w:rPr>
                <w:rStyle w:val="af"/>
                <w:rFonts w:ascii="Tahoma" w:hAnsi="Tahoma" w:cs="Tahoma"/>
                <w:noProof/>
                <w:sz w:val="20"/>
                <w:szCs w:val="20"/>
              </w:rPr>
              <w:t>Реализация акционерами права требовать выкупа акций акционерным обществом и права требовать приобретения акционерным обществом размещенных акций (в случаях, предусмотренных ст.ст.72, 75, 84.1 и 84.2 ФЗ «Об АО»)</w:t>
            </w:r>
            <w:r w:rsidR="000805D1" w:rsidRPr="000805D1">
              <w:rPr>
                <w:noProof/>
                <w:webHidden/>
                <w:sz w:val="20"/>
                <w:szCs w:val="20"/>
              </w:rPr>
              <w:tab/>
            </w:r>
            <w:r w:rsidR="000805D1" w:rsidRPr="000805D1">
              <w:rPr>
                <w:noProof/>
                <w:webHidden/>
                <w:sz w:val="20"/>
                <w:szCs w:val="20"/>
              </w:rPr>
              <w:fldChar w:fldCharType="begin"/>
            </w:r>
            <w:r w:rsidR="000805D1" w:rsidRPr="000805D1">
              <w:rPr>
                <w:noProof/>
                <w:webHidden/>
                <w:sz w:val="20"/>
                <w:szCs w:val="20"/>
              </w:rPr>
              <w:instrText xml:space="preserve"> PAGEREF _Toc216347233 \h </w:instrText>
            </w:r>
            <w:r w:rsidR="000805D1" w:rsidRPr="000805D1">
              <w:rPr>
                <w:noProof/>
                <w:webHidden/>
                <w:sz w:val="20"/>
                <w:szCs w:val="20"/>
              </w:rPr>
            </w:r>
            <w:r w:rsidR="000805D1" w:rsidRPr="000805D1">
              <w:rPr>
                <w:noProof/>
                <w:webHidden/>
                <w:sz w:val="20"/>
                <w:szCs w:val="20"/>
              </w:rPr>
              <w:fldChar w:fldCharType="separate"/>
            </w:r>
            <w:r w:rsidR="003866C2">
              <w:rPr>
                <w:noProof/>
                <w:webHidden/>
                <w:sz w:val="20"/>
                <w:szCs w:val="20"/>
              </w:rPr>
              <w:t>144</w:t>
            </w:r>
            <w:r w:rsidR="000805D1" w:rsidRPr="000805D1">
              <w:rPr>
                <w:noProof/>
                <w:webHidden/>
                <w:sz w:val="20"/>
                <w:szCs w:val="20"/>
              </w:rPr>
              <w:fldChar w:fldCharType="end"/>
            </w:r>
          </w:hyperlink>
        </w:p>
        <w:p w:rsidR="000805D1" w:rsidRPr="000805D1" w:rsidRDefault="007D743F">
          <w:pPr>
            <w:pStyle w:val="24"/>
            <w:rPr>
              <w:rFonts w:asciiTheme="minorHAnsi" w:eastAsiaTheme="minorEastAsia" w:hAnsiTheme="minorHAnsi" w:cstheme="minorBidi"/>
              <w:noProof/>
              <w:sz w:val="20"/>
              <w:szCs w:val="20"/>
              <w:lang w:eastAsia="ru-RU"/>
            </w:rPr>
          </w:pPr>
          <w:hyperlink w:anchor="_Toc216347234" w:history="1">
            <w:r w:rsidR="000805D1" w:rsidRPr="000805D1">
              <w:rPr>
                <w:rStyle w:val="af"/>
                <w:rFonts w:ascii="Tahoma" w:hAnsi="Tahoma" w:cs="Tahoma"/>
                <w:noProof/>
                <w:sz w:val="20"/>
                <w:szCs w:val="20"/>
              </w:rPr>
              <w:t>7.12.</w:t>
            </w:r>
            <w:r w:rsidR="000805D1" w:rsidRPr="000805D1">
              <w:rPr>
                <w:rFonts w:asciiTheme="minorHAnsi" w:eastAsiaTheme="minorEastAsia" w:hAnsiTheme="minorHAnsi" w:cstheme="minorBidi"/>
                <w:noProof/>
                <w:sz w:val="20"/>
                <w:szCs w:val="20"/>
                <w:lang w:eastAsia="ru-RU"/>
              </w:rPr>
              <w:tab/>
            </w:r>
            <w:r w:rsidR="000805D1" w:rsidRPr="000805D1">
              <w:rPr>
                <w:rStyle w:val="af"/>
                <w:rFonts w:ascii="Tahoma" w:hAnsi="Tahoma" w:cs="Tahoma"/>
                <w:noProof/>
                <w:sz w:val="20"/>
                <w:szCs w:val="20"/>
              </w:rPr>
              <w:t>Реализация акционерами преимущественного права приобретения ценных бумаг (в случаях, предусмотренных ст. 40 ФЗ «Об АО»)</w:t>
            </w:r>
            <w:r w:rsidR="000805D1" w:rsidRPr="000805D1">
              <w:rPr>
                <w:noProof/>
                <w:webHidden/>
                <w:sz w:val="20"/>
                <w:szCs w:val="20"/>
              </w:rPr>
              <w:tab/>
            </w:r>
            <w:r w:rsidR="000805D1" w:rsidRPr="000805D1">
              <w:rPr>
                <w:noProof/>
                <w:webHidden/>
                <w:sz w:val="20"/>
                <w:szCs w:val="20"/>
              </w:rPr>
              <w:fldChar w:fldCharType="begin"/>
            </w:r>
            <w:r w:rsidR="000805D1" w:rsidRPr="000805D1">
              <w:rPr>
                <w:noProof/>
                <w:webHidden/>
                <w:sz w:val="20"/>
                <w:szCs w:val="20"/>
              </w:rPr>
              <w:instrText xml:space="preserve"> PAGEREF _Toc216347234 \h </w:instrText>
            </w:r>
            <w:r w:rsidR="000805D1" w:rsidRPr="000805D1">
              <w:rPr>
                <w:noProof/>
                <w:webHidden/>
                <w:sz w:val="20"/>
                <w:szCs w:val="20"/>
              </w:rPr>
            </w:r>
            <w:r w:rsidR="000805D1" w:rsidRPr="000805D1">
              <w:rPr>
                <w:noProof/>
                <w:webHidden/>
                <w:sz w:val="20"/>
                <w:szCs w:val="20"/>
              </w:rPr>
              <w:fldChar w:fldCharType="separate"/>
            </w:r>
            <w:r w:rsidR="003866C2">
              <w:rPr>
                <w:noProof/>
                <w:webHidden/>
                <w:sz w:val="20"/>
                <w:szCs w:val="20"/>
              </w:rPr>
              <w:t>147</w:t>
            </w:r>
            <w:r w:rsidR="000805D1" w:rsidRPr="000805D1">
              <w:rPr>
                <w:noProof/>
                <w:webHidden/>
                <w:sz w:val="20"/>
                <w:szCs w:val="20"/>
              </w:rPr>
              <w:fldChar w:fldCharType="end"/>
            </w:r>
          </w:hyperlink>
        </w:p>
        <w:p w:rsidR="000805D1" w:rsidRPr="000805D1" w:rsidRDefault="007D743F">
          <w:pPr>
            <w:pStyle w:val="24"/>
            <w:rPr>
              <w:rFonts w:asciiTheme="minorHAnsi" w:eastAsiaTheme="minorEastAsia" w:hAnsiTheme="minorHAnsi" w:cstheme="minorBidi"/>
              <w:noProof/>
              <w:sz w:val="20"/>
              <w:szCs w:val="20"/>
              <w:lang w:eastAsia="ru-RU"/>
            </w:rPr>
          </w:pPr>
          <w:hyperlink w:anchor="_Toc216347235" w:history="1">
            <w:r w:rsidR="000805D1" w:rsidRPr="000805D1">
              <w:rPr>
                <w:rStyle w:val="af"/>
                <w:rFonts w:ascii="Tahoma" w:hAnsi="Tahoma" w:cs="Tahoma"/>
                <w:noProof/>
                <w:sz w:val="20"/>
                <w:szCs w:val="20"/>
              </w:rPr>
              <w:t>7.13.</w:t>
            </w:r>
            <w:r w:rsidR="000805D1" w:rsidRPr="000805D1">
              <w:rPr>
                <w:rFonts w:asciiTheme="minorHAnsi" w:eastAsiaTheme="minorEastAsia" w:hAnsiTheme="minorHAnsi" w:cstheme="minorBidi"/>
                <w:noProof/>
                <w:sz w:val="20"/>
                <w:szCs w:val="20"/>
                <w:lang w:eastAsia="ru-RU"/>
              </w:rPr>
              <w:tab/>
            </w:r>
            <w:r w:rsidR="000805D1" w:rsidRPr="000805D1">
              <w:rPr>
                <w:rStyle w:val="af"/>
                <w:rFonts w:ascii="Tahoma" w:hAnsi="Tahoma" w:cs="Tahoma"/>
                <w:noProof/>
                <w:sz w:val="20"/>
                <w:szCs w:val="20"/>
              </w:rPr>
              <w:t>Участие в общем собрании владельцев ценных бумаг и осуществление права голоса</w:t>
            </w:r>
            <w:r w:rsidR="000805D1" w:rsidRPr="000805D1">
              <w:rPr>
                <w:noProof/>
                <w:webHidden/>
                <w:sz w:val="20"/>
                <w:szCs w:val="20"/>
              </w:rPr>
              <w:tab/>
            </w:r>
            <w:r w:rsidR="000805D1" w:rsidRPr="000805D1">
              <w:rPr>
                <w:noProof/>
                <w:webHidden/>
                <w:sz w:val="20"/>
                <w:szCs w:val="20"/>
              </w:rPr>
              <w:fldChar w:fldCharType="begin"/>
            </w:r>
            <w:r w:rsidR="000805D1" w:rsidRPr="000805D1">
              <w:rPr>
                <w:noProof/>
                <w:webHidden/>
                <w:sz w:val="20"/>
                <w:szCs w:val="20"/>
              </w:rPr>
              <w:instrText xml:space="preserve"> PAGEREF _Toc216347235 \h </w:instrText>
            </w:r>
            <w:r w:rsidR="000805D1" w:rsidRPr="000805D1">
              <w:rPr>
                <w:noProof/>
                <w:webHidden/>
                <w:sz w:val="20"/>
                <w:szCs w:val="20"/>
              </w:rPr>
            </w:r>
            <w:r w:rsidR="000805D1" w:rsidRPr="000805D1">
              <w:rPr>
                <w:noProof/>
                <w:webHidden/>
                <w:sz w:val="20"/>
                <w:szCs w:val="20"/>
              </w:rPr>
              <w:fldChar w:fldCharType="separate"/>
            </w:r>
            <w:r w:rsidR="003866C2">
              <w:rPr>
                <w:noProof/>
                <w:webHidden/>
                <w:sz w:val="20"/>
                <w:szCs w:val="20"/>
              </w:rPr>
              <w:t>148</w:t>
            </w:r>
            <w:r w:rsidR="000805D1" w:rsidRPr="000805D1">
              <w:rPr>
                <w:noProof/>
                <w:webHidden/>
                <w:sz w:val="20"/>
                <w:szCs w:val="20"/>
              </w:rPr>
              <w:fldChar w:fldCharType="end"/>
            </w:r>
          </w:hyperlink>
        </w:p>
        <w:p w:rsidR="000805D1" w:rsidRPr="000805D1" w:rsidRDefault="007D743F">
          <w:pPr>
            <w:pStyle w:val="24"/>
            <w:rPr>
              <w:rFonts w:asciiTheme="minorHAnsi" w:eastAsiaTheme="minorEastAsia" w:hAnsiTheme="minorHAnsi" w:cstheme="minorBidi"/>
              <w:noProof/>
              <w:sz w:val="20"/>
              <w:szCs w:val="20"/>
              <w:lang w:eastAsia="ru-RU"/>
            </w:rPr>
          </w:pPr>
          <w:hyperlink w:anchor="_Toc216347236" w:history="1">
            <w:r w:rsidR="000805D1" w:rsidRPr="000805D1">
              <w:rPr>
                <w:rStyle w:val="af"/>
                <w:rFonts w:ascii="Tahoma" w:hAnsi="Tahoma" w:cs="Tahoma"/>
                <w:noProof/>
                <w:sz w:val="20"/>
                <w:szCs w:val="20"/>
              </w:rPr>
              <w:t>7.14.</w:t>
            </w:r>
            <w:r w:rsidR="000805D1" w:rsidRPr="000805D1">
              <w:rPr>
                <w:rFonts w:asciiTheme="minorHAnsi" w:eastAsiaTheme="minorEastAsia" w:hAnsiTheme="minorHAnsi" w:cstheme="minorBidi"/>
                <w:noProof/>
                <w:sz w:val="20"/>
                <w:szCs w:val="20"/>
                <w:lang w:eastAsia="ru-RU"/>
              </w:rPr>
              <w:tab/>
            </w:r>
            <w:r w:rsidR="000805D1" w:rsidRPr="000805D1">
              <w:rPr>
                <w:rStyle w:val="af"/>
                <w:rFonts w:ascii="Tahoma" w:hAnsi="Tahoma" w:cs="Tahoma"/>
                <w:noProof/>
                <w:sz w:val="20"/>
                <w:szCs w:val="20"/>
              </w:rPr>
              <w:t>Реализация владельцами облигаций права требовать досрочного погашения и приобретения эмитентом принадлежащих им облигаций (в случае, предусмотренном ст. 17.3 Федерального закона от 22.04.1996 № 39-ФЗ «О рынке ценных бумаг»)</w:t>
            </w:r>
            <w:r w:rsidR="000805D1" w:rsidRPr="000805D1">
              <w:rPr>
                <w:noProof/>
                <w:webHidden/>
                <w:sz w:val="20"/>
                <w:szCs w:val="20"/>
              </w:rPr>
              <w:tab/>
            </w:r>
            <w:r w:rsidR="000805D1" w:rsidRPr="000805D1">
              <w:rPr>
                <w:noProof/>
                <w:webHidden/>
                <w:sz w:val="20"/>
                <w:szCs w:val="20"/>
              </w:rPr>
              <w:fldChar w:fldCharType="begin"/>
            </w:r>
            <w:r w:rsidR="000805D1" w:rsidRPr="000805D1">
              <w:rPr>
                <w:noProof/>
                <w:webHidden/>
                <w:sz w:val="20"/>
                <w:szCs w:val="20"/>
              </w:rPr>
              <w:instrText xml:space="preserve"> PAGEREF _Toc216347236 \h </w:instrText>
            </w:r>
            <w:r w:rsidR="000805D1" w:rsidRPr="000805D1">
              <w:rPr>
                <w:noProof/>
                <w:webHidden/>
                <w:sz w:val="20"/>
                <w:szCs w:val="20"/>
              </w:rPr>
            </w:r>
            <w:r w:rsidR="000805D1" w:rsidRPr="000805D1">
              <w:rPr>
                <w:noProof/>
                <w:webHidden/>
                <w:sz w:val="20"/>
                <w:szCs w:val="20"/>
              </w:rPr>
              <w:fldChar w:fldCharType="separate"/>
            </w:r>
            <w:r w:rsidR="003866C2">
              <w:rPr>
                <w:noProof/>
                <w:webHidden/>
                <w:sz w:val="20"/>
                <w:szCs w:val="20"/>
              </w:rPr>
              <w:t>149</w:t>
            </w:r>
            <w:r w:rsidR="000805D1" w:rsidRPr="000805D1">
              <w:rPr>
                <w:noProof/>
                <w:webHidden/>
                <w:sz w:val="20"/>
                <w:szCs w:val="20"/>
              </w:rPr>
              <w:fldChar w:fldCharType="end"/>
            </w:r>
          </w:hyperlink>
        </w:p>
        <w:p w:rsidR="000805D1" w:rsidRPr="000805D1" w:rsidRDefault="007D743F">
          <w:pPr>
            <w:pStyle w:val="24"/>
            <w:rPr>
              <w:rFonts w:asciiTheme="minorHAnsi" w:eastAsiaTheme="minorEastAsia" w:hAnsiTheme="minorHAnsi" w:cstheme="minorBidi"/>
              <w:noProof/>
              <w:sz w:val="20"/>
              <w:szCs w:val="20"/>
              <w:lang w:eastAsia="ru-RU"/>
            </w:rPr>
          </w:pPr>
          <w:hyperlink w:anchor="_Toc216347237" w:history="1">
            <w:r w:rsidR="000805D1" w:rsidRPr="000805D1">
              <w:rPr>
                <w:rStyle w:val="af"/>
                <w:rFonts w:ascii="Tahoma" w:hAnsi="Tahoma" w:cs="Tahoma"/>
                <w:noProof/>
                <w:sz w:val="20"/>
                <w:szCs w:val="20"/>
              </w:rPr>
              <w:t>7.15.</w:t>
            </w:r>
            <w:r w:rsidR="000805D1" w:rsidRPr="000805D1">
              <w:rPr>
                <w:rFonts w:asciiTheme="minorHAnsi" w:eastAsiaTheme="minorEastAsia" w:hAnsiTheme="minorHAnsi" w:cstheme="minorBidi"/>
                <w:noProof/>
                <w:sz w:val="20"/>
                <w:szCs w:val="20"/>
                <w:lang w:eastAsia="ru-RU"/>
              </w:rPr>
              <w:tab/>
            </w:r>
            <w:r w:rsidR="000805D1" w:rsidRPr="000805D1">
              <w:rPr>
                <w:rStyle w:val="af"/>
                <w:rFonts w:ascii="Tahoma" w:hAnsi="Tahoma" w:cs="Tahoma"/>
                <w:noProof/>
                <w:sz w:val="20"/>
                <w:szCs w:val="20"/>
              </w:rPr>
              <w:t>Особенности осуществления прав по ценным бумагам, депонированным по договору эскроу</w:t>
            </w:r>
            <w:r w:rsidR="000805D1" w:rsidRPr="000805D1">
              <w:rPr>
                <w:noProof/>
                <w:webHidden/>
                <w:sz w:val="20"/>
                <w:szCs w:val="20"/>
              </w:rPr>
              <w:tab/>
            </w:r>
            <w:r w:rsidR="000805D1" w:rsidRPr="000805D1">
              <w:rPr>
                <w:noProof/>
                <w:webHidden/>
                <w:sz w:val="20"/>
                <w:szCs w:val="20"/>
              </w:rPr>
              <w:fldChar w:fldCharType="begin"/>
            </w:r>
            <w:r w:rsidR="000805D1" w:rsidRPr="000805D1">
              <w:rPr>
                <w:noProof/>
                <w:webHidden/>
                <w:sz w:val="20"/>
                <w:szCs w:val="20"/>
              </w:rPr>
              <w:instrText xml:space="preserve"> PAGEREF _Toc216347237 \h </w:instrText>
            </w:r>
            <w:r w:rsidR="000805D1" w:rsidRPr="000805D1">
              <w:rPr>
                <w:noProof/>
                <w:webHidden/>
                <w:sz w:val="20"/>
                <w:szCs w:val="20"/>
              </w:rPr>
            </w:r>
            <w:r w:rsidR="000805D1" w:rsidRPr="000805D1">
              <w:rPr>
                <w:noProof/>
                <w:webHidden/>
                <w:sz w:val="20"/>
                <w:szCs w:val="20"/>
              </w:rPr>
              <w:fldChar w:fldCharType="separate"/>
            </w:r>
            <w:r w:rsidR="003866C2">
              <w:rPr>
                <w:noProof/>
                <w:webHidden/>
                <w:sz w:val="20"/>
                <w:szCs w:val="20"/>
              </w:rPr>
              <w:t>151</w:t>
            </w:r>
            <w:r w:rsidR="000805D1" w:rsidRPr="000805D1">
              <w:rPr>
                <w:noProof/>
                <w:webHidden/>
                <w:sz w:val="20"/>
                <w:szCs w:val="20"/>
              </w:rPr>
              <w:fldChar w:fldCharType="end"/>
            </w:r>
          </w:hyperlink>
        </w:p>
        <w:p w:rsidR="000805D1" w:rsidRPr="000805D1" w:rsidRDefault="007D743F">
          <w:pPr>
            <w:pStyle w:val="13"/>
            <w:rPr>
              <w:rFonts w:asciiTheme="minorHAnsi" w:eastAsiaTheme="minorEastAsia" w:hAnsiTheme="minorHAnsi" w:cstheme="minorBidi"/>
              <w:noProof/>
              <w:sz w:val="20"/>
              <w:szCs w:val="20"/>
              <w:lang w:eastAsia="ru-RU"/>
            </w:rPr>
          </w:pPr>
          <w:hyperlink w:anchor="_Toc216347238" w:history="1">
            <w:r w:rsidR="000805D1" w:rsidRPr="000805D1">
              <w:rPr>
                <w:rStyle w:val="af"/>
                <w:rFonts w:ascii="Tahoma" w:hAnsi="Tahoma" w:cs="Tahoma"/>
                <w:noProof/>
                <w:sz w:val="20"/>
                <w:szCs w:val="20"/>
              </w:rPr>
              <w:t>8.</w:t>
            </w:r>
            <w:r w:rsidR="000805D1" w:rsidRPr="000805D1">
              <w:rPr>
                <w:rFonts w:asciiTheme="minorHAnsi" w:eastAsiaTheme="minorEastAsia" w:hAnsiTheme="minorHAnsi" w:cstheme="minorBidi"/>
                <w:noProof/>
                <w:sz w:val="20"/>
                <w:szCs w:val="20"/>
                <w:lang w:eastAsia="ru-RU"/>
              </w:rPr>
              <w:tab/>
            </w:r>
            <w:r w:rsidR="000805D1" w:rsidRPr="000805D1">
              <w:rPr>
                <w:rStyle w:val="af"/>
                <w:rFonts w:ascii="Tahoma" w:hAnsi="Tahoma" w:cs="Tahoma"/>
                <w:noProof/>
                <w:sz w:val="20"/>
                <w:szCs w:val="20"/>
              </w:rPr>
              <w:t>Услуги по учету иностранных финансовых инструментов, не квалифицированных в качестве ценных бумаг в соответствии с законодательством РФ</w:t>
            </w:r>
            <w:r w:rsidR="000805D1" w:rsidRPr="000805D1">
              <w:rPr>
                <w:noProof/>
                <w:webHidden/>
                <w:sz w:val="20"/>
                <w:szCs w:val="20"/>
              </w:rPr>
              <w:tab/>
            </w:r>
            <w:r w:rsidR="000805D1" w:rsidRPr="000805D1">
              <w:rPr>
                <w:noProof/>
                <w:webHidden/>
                <w:sz w:val="20"/>
                <w:szCs w:val="20"/>
              </w:rPr>
              <w:fldChar w:fldCharType="begin"/>
            </w:r>
            <w:r w:rsidR="000805D1" w:rsidRPr="000805D1">
              <w:rPr>
                <w:noProof/>
                <w:webHidden/>
                <w:sz w:val="20"/>
                <w:szCs w:val="20"/>
              </w:rPr>
              <w:instrText xml:space="preserve"> PAGEREF _Toc216347238 \h </w:instrText>
            </w:r>
            <w:r w:rsidR="000805D1" w:rsidRPr="000805D1">
              <w:rPr>
                <w:noProof/>
                <w:webHidden/>
                <w:sz w:val="20"/>
                <w:szCs w:val="20"/>
              </w:rPr>
            </w:r>
            <w:r w:rsidR="000805D1" w:rsidRPr="000805D1">
              <w:rPr>
                <w:noProof/>
                <w:webHidden/>
                <w:sz w:val="20"/>
                <w:szCs w:val="20"/>
              </w:rPr>
              <w:fldChar w:fldCharType="separate"/>
            </w:r>
            <w:r w:rsidR="003866C2">
              <w:rPr>
                <w:noProof/>
                <w:webHidden/>
                <w:sz w:val="20"/>
                <w:szCs w:val="20"/>
              </w:rPr>
              <w:t>151</w:t>
            </w:r>
            <w:r w:rsidR="000805D1" w:rsidRPr="000805D1">
              <w:rPr>
                <w:noProof/>
                <w:webHidden/>
                <w:sz w:val="20"/>
                <w:szCs w:val="20"/>
              </w:rPr>
              <w:fldChar w:fldCharType="end"/>
            </w:r>
          </w:hyperlink>
        </w:p>
        <w:p w:rsidR="000805D1" w:rsidRPr="000805D1" w:rsidRDefault="007D743F">
          <w:pPr>
            <w:pStyle w:val="13"/>
            <w:rPr>
              <w:rFonts w:asciiTheme="minorHAnsi" w:eastAsiaTheme="minorEastAsia" w:hAnsiTheme="minorHAnsi" w:cstheme="minorBidi"/>
              <w:noProof/>
              <w:sz w:val="20"/>
              <w:szCs w:val="20"/>
              <w:lang w:eastAsia="ru-RU"/>
            </w:rPr>
          </w:pPr>
          <w:hyperlink w:anchor="_Toc216347239" w:history="1">
            <w:r w:rsidR="000805D1" w:rsidRPr="000805D1">
              <w:rPr>
                <w:rStyle w:val="af"/>
                <w:rFonts w:ascii="Tahoma" w:hAnsi="Tahoma" w:cs="Tahoma"/>
                <w:noProof/>
                <w:sz w:val="20"/>
                <w:szCs w:val="20"/>
              </w:rPr>
              <w:t>9.</w:t>
            </w:r>
            <w:r w:rsidR="000805D1" w:rsidRPr="000805D1">
              <w:rPr>
                <w:rFonts w:asciiTheme="minorHAnsi" w:eastAsiaTheme="minorEastAsia" w:hAnsiTheme="minorHAnsi" w:cstheme="minorBidi"/>
                <w:noProof/>
                <w:sz w:val="20"/>
                <w:szCs w:val="20"/>
                <w:lang w:eastAsia="ru-RU"/>
              </w:rPr>
              <w:tab/>
            </w:r>
            <w:r w:rsidR="000805D1" w:rsidRPr="000805D1">
              <w:rPr>
                <w:rStyle w:val="af"/>
                <w:rFonts w:ascii="Tahoma" w:hAnsi="Tahoma" w:cs="Tahoma"/>
                <w:noProof/>
                <w:sz w:val="20"/>
                <w:szCs w:val="20"/>
              </w:rPr>
              <w:t>Использование электронных документов</w:t>
            </w:r>
            <w:r w:rsidR="000805D1" w:rsidRPr="000805D1">
              <w:rPr>
                <w:noProof/>
                <w:webHidden/>
                <w:sz w:val="20"/>
                <w:szCs w:val="20"/>
              </w:rPr>
              <w:tab/>
            </w:r>
            <w:r w:rsidR="000805D1" w:rsidRPr="000805D1">
              <w:rPr>
                <w:noProof/>
                <w:webHidden/>
                <w:sz w:val="20"/>
                <w:szCs w:val="20"/>
              </w:rPr>
              <w:fldChar w:fldCharType="begin"/>
            </w:r>
            <w:r w:rsidR="000805D1" w:rsidRPr="000805D1">
              <w:rPr>
                <w:noProof/>
                <w:webHidden/>
                <w:sz w:val="20"/>
                <w:szCs w:val="20"/>
              </w:rPr>
              <w:instrText xml:space="preserve"> PAGEREF _Toc216347239 \h </w:instrText>
            </w:r>
            <w:r w:rsidR="000805D1" w:rsidRPr="000805D1">
              <w:rPr>
                <w:noProof/>
                <w:webHidden/>
                <w:sz w:val="20"/>
                <w:szCs w:val="20"/>
              </w:rPr>
            </w:r>
            <w:r w:rsidR="000805D1" w:rsidRPr="000805D1">
              <w:rPr>
                <w:noProof/>
                <w:webHidden/>
                <w:sz w:val="20"/>
                <w:szCs w:val="20"/>
              </w:rPr>
              <w:fldChar w:fldCharType="separate"/>
            </w:r>
            <w:r w:rsidR="003866C2">
              <w:rPr>
                <w:noProof/>
                <w:webHidden/>
                <w:sz w:val="20"/>
                <w:szCs w:val="20"/>
              </w:rPr>
              <w:t>151</w:t>
            </w:r>
            <w:r w:rsidR="000805D1" w:rsidRPr="000805D1">
              <w:rPr>
                <w:noProof/>
                <w:webHidden/>
                <w:sz w:val="20"/>
                <w:szCs w:val="20"/>
              </w:rPr>
              <w:fldChar w:fldCharType="end"/>
            </w:r>
          </w:hyperlink>
        </w:p>
        <w:p w:rsidR="000805D1" w:rsidRDefault="007D743F">
          <w:pPr>
            <w:pStyle w:val="13"/>
            <w:rPr>
              <w:rFonts w:asciiTheme="minorHAnsi" w:eastAsiaTheme="minorEastAsia" w:hAnsiTheme="minorHAnsi" w:cstheme="minorBidi"/>
              <w:noProof/>
              <w:lang w:eastAsia="ru-RU"/>
            </w:rPr>
          </w:pPr>
          <w:hyperlink w:anchor="_Toc216347240" w:history="1">
            <w:r w:rsidR="000805D1" w:rsidRPr="000805D1">
              <w:rPr>
                <w:rStyle w:val="af"/>
                <w:rFonts w:ascii="Tahoma" w:hAnsi="Tahoma" w:cs="Tahoma"/>
                <w:noProof/>
                <w:sz w:val="20"/>
                <w:szCs w:val="20"/>
              </w:rPr>
              <w:t>10.</w:t>
            </w:r>
            <w:r w:rsidR="000805D1" w:rsidRPr="000805D1">
              <w:rPr>
                <w:rFonts w:asciiTheme="minorHAnsi" w:eastAsiaTheme="minorEastAsia" w:hAnsiTheme="minorHAnsi" w:cstheme="minorBidi"/>
                <w:noProof/>
                <w:sz w:val="20"/>
                <w:szCs w:val="20"/>
                <w:lang w:eastAsia="ru-RU"/>
              </w:rPr>
              <w:tab/>
            </w:r>
            <w:r w:rsidR="000805D1" w:rsidRPr="000805D1">
              <w:rPr>
                <w:rStyle w:val="af"/>
                <w:rFonts w:ascii="Tahoma" w:hAnsi="Tahoma" w:cs="Tahoma"/>
                <w:noProof/>
                <w:sz w:val="20"/>
                <w:szCs w:val="20"/>
              </w:rPr>
              <w:t>Приложения</w:t>
            </w:r>
            <w:r w:rsidR="000805D1" w:rsidRPr="000805D1">
              <w:rPr>
                <w:noProof/>
                <w:webHidden/>
                <w:sz w:val="20"/>
                <w:szCs w:val="20"/>
              </w:rPr>
              <w:tab/>
            </w:r>
            <w:r w:rsidR="000805D1" w:rsidRPr="000805D1">
              <w:rPr>
                <w:noProof/>
                <w:webHidden/>
                <w:sz w:val="20"/>
                <w:szCs w:val="20"/>
              </w:rPr>
              <w:fldChar w:fldCharType="begin"/>
            </w:r>
            <w:r w:rsidR="000805D1" w:rsidRPr="000805D1">
              <w:rPr>
                <w:noProof/>
                <w:webHidden/>
                <w:sz w:val="20"/>
                <w:szCs w:val="20"/>
              </w:rPr>
              <w:instrText xml:space="preserve"> PAGEREF _Toc216347240 \h </w:instrText>
            </w:r>
            <w:r w:rsidR="000805D1" w:rsidRPr="000805D1">
              <w:rPr>
                <w:noProof/>
                <w:webHidden/>
                <w:sz w:val="20"/>
                <w:szCs w:val="20"/>
              </w:rPr>
            </w:r>
            <w:r w:rsidR="000805D1" w:rsidRPr="000805D1">
              <w:rPr>
                <w:noProof/>
                <w:webHidden/>
                <w:sz w:val="20"/>
                <w:szCs w:val="20"/>
              </w:rPr>
              <w:fldChar w:fldCharType="separate"/>
            </w:r>
            <w:r w:rsidR="003866C2">
              <w:rPr>
                <w:noProof/>
                <w:webHidden/>
                <w:sz w:val="20"/>
                <w:szCs w:val="20"/>
              </w:rPr>
              <w:t>154</w:t>
            </w:r>
            <w:r w:rsidR="000805D1" w:rsidRPr="000805D1">
              <w:rPr>
                <w:noProof/>
                <w:webHidden/>
                <w:sz w:val="20"/>
                <w:szCs w:val="20"/>
              </w:rPr>
              <w:fldChar w:fldCharType="end"/>
            </w:r>
          </w:hyperlink>
        </w:p>
        <w:p w:rsidR="00782532" w:rsidRPr="00791A80" w:rsidRDefault="00710BA2" w:rsidP="00287514">
          <w:pPr>
            <w:tabs>
              <w:tab w:val="right" w:leader="dot" w:pos="9356"/>
            </w:tabs>
            <w:rPr>
              <w:rFonts w:ascii="Tahoma" w:hAnsi="Tahoma" w:cs="Tahoma"/>
              <w:sz w:val="20"/>
              <w:szCs w:val="20"/>
            </w:rPr>
          </w:pPr>
          <w:r w:rsidRPr="00FD2570">
            <w:rPr>
              <w:rFonts w:ascii="Tahoma" w:hAnsi="Tahoma" w:cs="Tahoma"/>
              <w:sz w:val="20"/>
              <w:szCs w:val="20"/>
            </w:rPr>
            <w:fldChar w:fldCharType="end"/>
          </w:r>
        </w:p>
      </w:sdtContent>
    </w:sdt>
    <w:p w:rsidR="007A5DDA" w:rsidRPr="00791A80" w:rsidRDefault="00F16BF7" w:rsidP="0047209D">
      <w:pPr>
        <w:tabs>
          <w:tab w:val="left" w:pos="1134"/>
          <w:tab w:val="left" w:pos="3855"/>
        </w:tabs>
        <w:rPr>
          <w:rFonts w:ascii="Tahoma" w:hAnsi="Tahoma" w:cs="Tahoma"/>
          <w:sz w:val="20"/>
          <w:szCs w:val="20"/>
        </w:rPr>
      </w:pPr>
      <w:r w:rsidRPr="00791A80">
        <w:rPr>
          <w:rFonts w:ascii="Tahoma" w:hAnsi="Tahoma" w:cs="Tahoma"/>
          <w:sz w:val="20"/>
          <w:szCs w:val="20"/>
        </w:rPr>
        <w:br w:type="page"/>
      </w:r>
    </w:p>
    <w:p w:rsidR="00A4359B" w:rsidRPr="00661D49" w:rsidRDefault="00DC5BC3" w:rsidP="00E21578">
      <w:pPr>
        <w:pStyle w:val="11"/>
        <w:ind w:left="1134" w:hanging="1134"/>
        <w:rPr>
          <w:rFonts w:ascii="Tahoma" w:hAnsi="Tahoma" w:cs="Tahoma"/>
          <w:color w:val="0099FF"/>
          <w:sz w:val="22"/>
        </w:rPr>
      </w:pPr>
      <w:bookmarkStart w:id="1" w:name="_Toc48756965"/>
      <w:bookmarkStart w:id="2" w:name="_Toc97585901"/>
      <w:bookmarkStart w:id="3" w:name="_Toc216347161"/>
      <w:r w:rsidRPr="00661D49">
        <w:rPr>
          <w:rFonts w:ascii="Tahoma" w:hAnsi="Tahoma" w:cs="Tahoma"/>
          <w:color w:val="0099FF"/>
          <w:sz w:val="22"/>
        </w:rPr>
        <w:lastRenderedPageBreak/>
        <w:t>Общие положения</w:t>
      </w:r>
      <w:bookmarkEnd w:id="1"/>
      <w:bookmarkEnd w:id="2"/>
      <w:bookmarkEnd w:id="3"/>
      <w:r w:rsidR="00C174CC" w:rsidRPr="00661D49">
        <w:rPr>
          <w:rFonts w:ascii="Tahoma" w:hAnsi="Tahoma" w:cs="Tahoma"/>
          <w:color w:val="0099FF"/>
          <w:sz w:val="22"/>
        </w:rPr>
        <w:t xml:space="preserve"> </w:t>
      </w:r>
    </w:p>
    <w:p w:rsidR="007E0B71" w:rsidRPr="00661D49" w:rsidRDefault="007E0B71" w:rsidP="00E21578">
      <w:pPr>
        <w:pStyle w:val="20"/>
        <w:ind w:left="1134" w:hanging="1134"/>
        <w:rPr>
          <w:rFonts w:ascii="Tahoma" w:hAnsi="Tahoma" w:cs="Tahoma"/>
          <w:color w:val="0099FF"/>
          <w:sz w:val="20"/>
          <w:szCs w:val="20"/>
        </w:rPr>
      </w:pPr>
      <w:bookmarkStart w:id="4" w:name="_Toc48756966"/>
      <w:bookmarkStart w:id="5" w:name="_Toc97585902"/>
      <w:bookmarkStart w:id="6" w:name="_Toc216347162"/>
      <w:r w:rsidRPr="00661D49">
        <w:rPr>
          <w:rFonts w:ascii="Tahoma" w:hAnsi="Tahoma" w:cs="Tahoma"/>
          <w:color w:val="0099FF"/>
          <w:sz w:val="20"/>
          <w:szCs w:val="20"/>
        </w:rPr>
        <w:t>Термины, определения и сокращения</w:t>
      </w:r>
      <w:bookmarkEnd w:id="4"/>
      <w:bookmarkEnd w:id="5"/>
      <w:bookmarkEnd w:id="6"/>
    </w:p>
    <w:p w:rsidR="003B760C" w:rsidRPr="007F1642" w:rsidRDefault="003B760C" w:rsidP="00675EDE">
      <w:pPr>
        <w:pStyle w:val="a0"/>
        <w:ind w:left="1134" w:hanging="1134"/>
        <w:rPr>
          <w:rFonts w:ascii="Tahoma" w:hAnsi="Tahoma" w:cs="Tahoma"/>
          <w:sz w:val="20"/>
          <w:szCs w:val="20"/>
        </w:rPr>
      </w:pPr>
      <w:r w:rsidRPr="007F1642">
        <w:rPr>
          <w:rFonts w:ascii="Tahoma" w:hAnsi="Tahoma" w:cs="Tahoma"/>
          <w:sz w:val="20"/>
          <w:szCs w:val="20"/>
        </w:rPr>
        <w:t xml:space="preserve">В настоящих Условиях осуществления депозитарной деятельности </w:t>
      </w:r>
      <w:r w:rsidR="00C93F83">
        <w:rPr>
          <w:rFonts w:ascii="Tahoma" w:hAnsi="Tahoma" w:cs="Tahoma"/>
          <w:sz w:val="20"/>
          <w:szCs w:val="20"/>
        </w:rPr>
        <w:t>Общества</w:t>
      </w:r>
      <w:r w:rsidR="007F1642" w:rsidRPr="007F1642">
        <w:rPr>
          <w:rFonts w:ascii="Tahoma" w:hAnsi="Tahoma" w:cs="Tahoma"/>
          <w:sz w:val="20"/>
          <w:szCs w:val="20"/>
        </w:rPr>
        <w:t xml:space="preserve"> с ограниченной ответственностью «НЭКСТ» </w:t>
      </w:r>
      <w:r w:rsidRPr="007F1642">
        <w:rPr>
          <w:rFonts w:ascii="Tahoma" w:hAnsi="Tahoma" w:cs="Tahoma"/>
          <w:sz w:val="20"/>
          <w:szCs w:val="20"/>
        </w:rPr>
        <w:t>(далее – Условия) используются понятия и термины, определения и толкование которых содержатся в нормативных правовых актах Российской Федерации, нормативных актах Банка России</w:t>
      </w:r>
      <w:r w:rsidR="00F645ED" w:rsidRPr="007F1642">
        <w:rPr>
          <w:rFonts w:ascii="Tahoma" w:hAnsi="Tahoma" w:cs="Tahoma"/>
          <w:sz w:val="20"/>
          <w:szCs w:val="20"/>
        </w:rPr>
        <w:t xml:space="preserve">, </w:t>
      </w:r>
      <w:r w:rsidR="00F17632" w:rsidRPr="007F1642">
        <w:rPr>
          <w:rFonts w:ascii="Tahoma" w:hAnsi="Tahoma" w:cs="Tahoma"/>
          <w:sz w:val="20"/>
          <w:szCs w:val="20"/>
        </w:rPr>
        <w:t>Базов</w:t>
      </w:r>
      <w:r w:rsidR="00F54A9F" w:rsidRPr="007F1642">
        <w:rPr>
          <w:rFonts w:ascii="Tahoma" w:hAnsi="Tahoma" w:cs="Tahoma"/>
          <w:sz w:val="20"/>
          <w:szCs w:val="20"/>
        </w:rPr>
        <w:t>ом</w:t>
      </w:r>
      <w:r w:rsidR="00F17632" w:rsidRPr="007F1642">
        <w:rPr>
          <w:rFonts w:ascii="Tahoma" w:hAnsi="Tahoma" w:cs="Tahoma"/>
          <w:sz w:val="20"/>
          <w:szCs w:val="20"/>
        </w:rPr>
        <w:t xml:space="preserve"> стандарт</w:t>
      </w:r>
      <w:r w:rsidR="00F54A9F" w:rsidRPr="007F1642">
        <w:rPr>
          <w:rFonts w:ascii="Tahoma" w:hAnsi="Tahoma" w:cs="Tahoma"/>
          <w:sz w:val="20"/>
          <w:szCs w:val="20"/>
        </w:rPr>
        <w:t>е</w:t>
      </w:r>
      <w:r w:rsidR="00F17632" w:rsidRPr="007F1642">
        <w:rPr>
          <w:rFonts w:ascii="Tahoma" w:hAnsi="Tahoma" w:cs="Tahoma"/>
          <w:sz w:val="20"/>
          <w:szCs w:val="20"/>
        </w:rPr>
        <w:t xml:space="preserve"> совершения депозитарием операций на финансовом рынке (далее - Базовый стандарт)</w:t>
      </w:r>
      <w:r w:rsidRPr="007F1642">
        <w:rPr>
          <w:rFonts w:ascii="Tahoma" w:hAnsi="Tahoma" w:cs="Tahoma"/>
          <w:sz w:val="20"/>
          <w:szCs w:val="20"/>
        </w:rPr>
        <w:t>, регламентирующих осуществление депозитарной деятельности на рынке ценных бумаг.</w:t>
      </w:r>
    </w:p>
    <w:p w:rsidR="00ED38A9" w:rsidRPr="00661D49" w:rsidRDefault="00ED38A9" w:rsidP="00E21578">
      <w:pPr>
        <w:pStyle w:val="20"/>
        <w:ind w:left="1134" w:hanging="1134"/>
        <w:rPr>
          <w:rFonts w:ascii="Tahoma" w:hAnsi="Tahoma" w:cs="Tahoma"/>
          <w:color w:val="0099FF"/>
          <w:sz w:val="20"/>
          <w:szCs w:val="20"/>
        </w:rPr>
      </w:pPr>
      <w:bookmarkStart w:id="7" w:name="_Toc215313693"/>
      <w:bookmarkStart w:id="8" w:name="_Toc328495929"/>
      <w:bookmarkStart w:id="9" w:name="_Toc478119729"/>
      <w:bookmarkStart w:id="10" w:name="_Toc48756967"/>
      <w:bookmarkStart w:id="11" w:name="_Toc97585903"/>
      <w:bookmarkStart w:id="12" w:name="_Toc216347163"/>
      <w:r w:rsidRPr="00661D49">
        <w:rPr>
          <w:rFonts w:ascii="Tahoma" w:hAnsi="Tahoma" w:cs="Tahoma"/>
          <w:color w:val="0099FF"/>
          <w:sz w:val="20"/>
          <w:szCs w:val="20"/>
        </w:rPr>
        <w:t>Общие положения о депозитарной деятельности</w:t>
      </w:r>
      <w:bookmarkEnd w:id="7"/>
      <w:bookmarkEnd w:id="8"/>
      <w:bookmarkEnd w:id="9"/>
      <w:bookmarkEnd w:id="10"/>
      <w:bookmarkEnd w:id="11"/>
      <w:bookmarkEnd w:id="12"/>
    </w:p>
    <w:p w:rsidR="00ED38A9" w:rsidRPr="007F1642" w:rsidRDefault="00ED38A9" w:rsidP="00675EDE">
      <w:pPr>
        <w:pStyle w:val="a0"/>
        <w:ind w:left="1134" w:hanging="1134"/>
        <w:rPr>
          <w:rFonts w:ascii="Tahoma" w:hAnsi="Tahoma" w:cs="Tahoma"/>
          <w:sz w:val="20"/>
          <w:szCs w:val="20"/>
        </w:rPr>
      </w:pPr>
      <w:r w:rsidRPr="007F1642">
        <w:rPr>
          <w:rFonts w:ascii="Tahoma" w:hAnsi="Tahoma" w:cs="Tahoma"/>
          <w:sz w:val="20"/>
          <w:szCs w:val="20"/>
        </w:rPr>
        <w:t xml:space="preserve">Депозитарная деятельность осуществляется </w:t>
      </w:r>
      <w:r w:rsidR="007F1642" w:rsidRPr="007F1642">
        <w:rPr>
          <w:rFonts w:ascii="Tahoma" w:hAnsi="Tahoma" w:cs="Tahoma"/>
          <w:sz w:val="20"/>
          <w:szCs w:val="20"/>
        </w:rPr>
        <w:t>Обществом с ограниченной ответственностью «НЭКСТ»</w:t>
      </w:r>
      <w:r w:rsidRPr="007F1642">
        <w:rPr>
          <w:rFonts w:ascii="Tahoma" w:hAnsi="Tahoma" w:cs="Tahoma"/>
          <w:sz w:val="20"/>
          <w:szCs w:val="20"/>
        </w:rPr>
        <w:t xml:space="preserve"> (далее – Депозитарий) на основании выданной в установленном порядке лицензии профессионального участника рынка ценных бумаг на осуществление депозитарной деятельности.</w:t>
      </w:r>
    </w:p>
    <w:p w:rsidR="00ED38A9" w:rsidRPr="007F1642" w:rsidRDefault="00ED38A9" w:rsidP="00675EDE">
      <w:pPr>
        <w:pStyle w:val="a0"/>
        <w:ind w:left="1134" w:hanging="1134"/>
        <w:rPr>
          <w:rFonts w:ascii="Tahoma" w:hAnsi="Tahoma" w:cs="Tahoma"/>
          <w:sz w:val="20"/>
          <w:szCs w:val="20"/>
        </w:rPr>
      </w:pPr>
      <w:r w:rsidRPr="007F1642">
        <w:rPr>
          <w:rFonts w:ascii="Tahoma" w:hAnsi="Tahoma" w:cs="Tahoma"/>
          <w:sz w:val="20"/>
          <w:szCs w:val="20"/>
        </w:rPr>
        <w:t>Депозитарная деятельность осуществляется Депозитарием в соответствии с нормативными правовыми актами Российской Федерации, нормативными актами Банка России</w:t>
      </w:r>
      <w:r w:rsidR="00F17632" w:rsidRPr="007F1642">
        <w:rPr>
          <w:rFonts w:ascii="Tahoma" w:hAnsi="Tahoma" w:cs="Tahoma"/>
          <w:sz w:val="20"/>
          <w:szCs w:val="20"/>
        </w:rPr>
        <w:t>, Базовым стандартом</w:t>
      </w:r>
      <w:r w:rsidRPr="007F1642">
        <w:rPr>
          <w:rFonts w:ascii="Tahoma" w:hAnsi="Tahoma" w:cs="Tahoma"/>
          <w:sz w:val="20"/>
          <w:szCs w:val="20"/>
        </w:rPr>
        <w:t xml:space="preserve"> и настоящими Условиями, а также с учетом документов и рекомендаций, разработанных саморегулируемыми организациями, членом которых он является.</w:t>
      </w:r>
    </w:p>
    <w:p w:rsidR="00ED38A9" w:rsidRPr="007F1642" w:rsidRDefault="00ED38A9" w:rsidP="00675EDE">
      <w:pPr>
        <w:pStyle w:val="a0"/>
        <w:ind w:left="1134" w:hanging="1134"/>
        <w:rPr>
          <w:rFonts w:ascii="Tahoma" w:hAnsi="Tahoma" w:cs="Tahoma"/>
          <w:sz w:val="20"/>
          <w:szCs w:val="20"/>
        </w:rPr>
      </w:pPr>
      <w:r w:rsidRPr="007F1642">
        <w:rPr>
          <w:rFonts w:ascii="Tahoma" w:hAnsi="Tahoma" w:cs="Tahoma"/>
          <w:sz w:val="20"/>
          <w:szCs w:val="20"/>
        </w:rPr>
        <w:t>Настоящие Условия являются основным документом Депозитария, регламентирующим депозитарные услуги, оказываемые Депозитарием, и порядок их предоставления.</w:t>
      </w:r>
    </w:p>
    <w:p w:rsidR="00ED38A9" w:rsidRPr="007F1642" w:rsidRDefault="00ED38A9" w:rsidP="00675EDE">
      <w:pPr>
        <w:pStyle w:val="a0"/>
        <w:ind w:left="1134" w:hanging="1134"/>
        <w:rPr>
          <w:rFonts w:ascii="Tahoma" w:hAnsi="Tahoma" w:cs="Tahoma"/>
          <w:sz w:val="20"/>
          <w:szCs w:val="20"/>
        </w:rPr>
      </w:pPr>
      <w:r w:rsidRPr="007F1642">
        <w:rPr>
          <w:rFonts w:ascii="Tahoma" w:hAnsi="Tahoma" w:cs="Tahoma"/>
          <w:sz w:val="20"/>
          <w:szCs w:val="20"/>
        </w:rPr>
        <w:t>Депозитарий оказывает услуги российским и иностранным юридическим и физическим лицам, иностранным структурам без образования юридического лица (далее – Депоненты) на основании заключаемых с ними депозитарных договоров и/или договоров о междепозитарных отношениях и/или иных договоров в случаях, установленных федеральными законами или иными нормативными правовыми актами Российской Федерации, нормативными актами Банка России (далее - Договоры).</w:t>
      </w:r>
    </w:p>
    <w:p w:rsidR="00ED38A9" w:rsidRPr="007F1642" w:rsidRDefault="00ED38A9" w:rsidP="00E21578">
      <w:pPr>
        <w:pStyle w:val="a0"/>
        <w:numPr>
          <w:ilvl w:val="0"/>
          <w:numId w:val="0"/>
        </w:numPr>
        <w:ind w:left="1134"/>
        <w:rPr>
          <w:rFonts w:ascii="Tahoma" w:hAnsi="Tahoma" w:cs="Tahoma"/>
          <w:sz w:val="20"/>
          <w:szCs w:val="20"/>
        </w:rPr>
      </w:pPr>
      <w:r w:rsidRPr="007F1642">
        <w:rPr>
          <w:rFonts w:ascii="Tahoma" w:hAnsi="Tahoma" w:cs="Tahoma"/>
          <w:sz w:val="20"/>
          <w:szCs w:val="20"/>
        </w:rPr>
        <w:t>Для оказания Депоненту депозитарных услуг с ним заключается депозитарный договор.</w:t>
      </w:r>
    </w:p>
    <w:p w:rsidR="00ED38A9" w:rsidRPr="007F1642" w:rsidRDefault="00ED38A9" w:rsidP="008C4FF4">
      <w:pPr>
        <w:tabs>
          <w:tab w:val="left" w:pos="851"/>
        </w:tabs>
        <w:autoSpaceDE w:val="0"/>
        <w:autoSpaceDN w:val="0"/>
        <w:adjustRightInd w:val="0"/>
        <w:spacing w:beforeLines="60" w:before="144" w:line="360" w:lineRule="auto"/>
        <w:ind w:left="1134"/>
        <w:rPr>
          <w:rFonts w:ascii="Tahoma" w:hAnsi="Tahoma" w:cs="Tahoma"/>
          <w:color w:val="000000" w:themeColor="text1"/>
          <w:sz w:val="20"/>
          <w:szCs w:val="20"/>
        </w:rPr>
      </w:pPr>
      <w:r w:rsidRPr="007F1642">
        <w:rPr>
          <w:rFonts w:ascii="Tahoma" w:hAnsi="Tahoma" w:cs="Tahoma"/>
          <w:color w:val="000000" w:themeColor="text1"/>
          <w:sz w:val="20"/>
          <w:szCs w:val="20"/>
        </w:rPr>
        <w:t>Для оказания Депоненту депозитарных услуг по обслуживанию ценных бумаг, принадлежащих клиентам Депонента, с Депонентом заключается договор о междепозитарных отношениях.</w:t>
      </w:r>
    </w:p>
    <w:p w:rsidR="00ED38A9" w:rsidRPr="007F1642" w:rsidRDefault="00ED38A9" w:rsidP="004A7638">
      <w:pPr>
        <w:pStyle w:val="a0"/>
        <w:ind w:left="1134" w:hanging="1134"/>
        <w:rPr>
          <w:rFonts w:ascii="Tahoma" w:hAnsi="Tahoma" w:cs="Tahoma"/>
          <w:color w:val="000000" w:themeColor="text1"/>
          <w:sz w:val="20"/>
          <w:szCs w:val="20"/>
        </w:rPr>
      </w:pPr>
      <w:r w:rsidRPr="007F1642">
        <w:rPr>
          <w:rFonts w:ascii="Tahoma" w:hAnsi="Tahoma" w:cs="Tahoma"/>
          <w:color w:val="000000" w:themeColor="text1"/>
          <w:sz w:val="20"/>
          <w:szCs w:val="20"/>
        </w:rPr>
        <w:t>При оказании услуг Депоненту Депозитарий соблюдает принципы, условия и правила обработки персональных данных и осуществляет мероприятия, направленные на соблюдение требований Федерального закона от 27.07.2006 №152-ФЗ «О персональных данных».</w:t>
      </w:r>
    </w:p>
    <w:p w:rsidR="00722C45" w:rsidRPr="007F1642" w:rsidRDefault="00722C45" w:rsidP="00E67ED0">
      <w:pPr>
        <w:tabs>
          <w:tab w:val="left" w:pos="993"/>
        </w:tabs>
        <w:autoSpaceDE w:val="0"/>
        <w:autoSpaceDN w:val="0"/>
        <w:adjustRightInd w:val="0"/>
        <w:spacing w:line="360" w:lineRule="auto"/>
        <w:ind w:left="1134"/>
        <w:rPr>
          <w:rFonts w:ascii="Tahoma" w:hAnsi="Tahoma" w:cs="Tahoma"/>
          <w:color w:val="000000" w:themeColor="text1"/>
          <w:sz w:val="20"/>
          <w:szCs w:val="20"/>
        </w:rPr>
      </w:pPr>
      <w:r w:rsidRPr="007F1642">
        <w:rPr>
          <w:rFonts w:ascii="Tahoma" w:hAnsi="Tahoma" w:cs="Tahoma"/>
          <w:color w:val="000000" w:themeColor="text1"/>
          <w:sz w:val="20"/>
          <w:szCs w:val="20"/>
        </w:rPr>
        <w:t>Трансграничная передача персональных данных Депонента – физического лица</w:t>
      </w:r>
      <w:r w:rsidR="009E6039" w:rsidRPr="007F1642">
        <w:rPr>
          <w:rFonts w:ascii="Tahoma" w:hAnsi="Tahoma" w:cs="Tahoma"/>
          <w:color w:val="000000" w:themeColor="text1"/>
          <w:sz w:val="20"/>
          <w:szCs w:val="20"/>
        </w:rPr>
        <w:t xml:space="preserve"> </w:t>
      </w:r>
      <w:r w:rsidRPr="007F1642">
        <w:rPr>
          <w:rFonts w:ascii="Tahoma" w:hAnsi="Tahoma" w:cs="Tahoma"/>
          <w:sz w:val="20"/>
          <w:szCs w:val="20"/>
        </w:rPr>
        <w:t xml:space="preserve">на территории иностранных государств, являющихся сторонами </w:t>
      </w:r>
      <w:hyperlink r:id="rId9">
        <w:r w:rsidRPr="007F1642">
          <w:rPr>
            <w:rFonts w:ascii="Tahoma" w:hAnsi="Tahoma" w:cs="Tahoma"/>
            <w:color w:val="000000" w:themeColor="text1"/>
            <w:sz w:val="20"/>
            <w:szCs w:val="20"/>
          </w:rPr>
          <w:t>Конвенции</w:t>
        </w:r>
      </w:hyperlink>
      <w:r w:rsidRPr="007F1642">
        <w:rPr>
          <w:rFonts w:ascii="Tahoma" w:hAnsi="Tahoma" w:cs="Tahoma"/>
          <w:sz w:val="20"/>
          <w:szCs w:val="20"/>
        </w:rPr>
        <w:t xml:space="preserve"> Совета Европы </w:t>
      </w:r>
      <w:r w:rsidRPr="007F1642">
        <w:rPr>
          <w:rFonts w:ascii="Tahoma" w:hAnsi="Tahoma" w:cs="Tahoma"/>
          <w:sz w:val="20"/>
          <w:szCs w:val="20"/>
        </w:rPr>
        <w:lastRenderedPageBreak/>
        <w:t xml:space="preserve">о защите физических лиц при </w:t>
      </w:r>
      <w:r w:rsidR="00F11EC8">
        <w:rPr>
          <w:rFonts w:ascii="Tahoma" w:hAnsi="Tahoma" w:cs="Tahoma"/>
          <w:sz w:val="20"/>
          <w:szCs w:val="20"/>
        </w:rPr>
        <w:t xml:space="preserve">автоматизированной </w:t>
      </w:r>
      <w:r w:rsidRPr="007F1642">
        <w:rPr>
          <w:rFonts w:ascii="Tahoma" w:hAnsi="Tahoma" w:cs="Tahoma"/>
          <w:sz w:val="20"/>
          <w:szCs w:val="20"/>
        </w:rPr>
        <w:t>обработке персональных данных,</w:t>
      </w:r>
      <w:r w:rsidRPr="007F1642">
        <w:rPr>
          <w:rFonts w:ascii="Tahoma" w:hAnsi="Tahoma" w:cs="Tahoma"/>
          <w:color w:val="000000" w:themeColor="text1"/>
          <w:sz w:val="20"/>
          <w:szCs w:val="20"/>
        </w:rPr>
        <w:t xml:space="preserve"> а также иных иностранных государств, обеспечивающих адекватную защиту прав субъектов персональных данных, может производиться Депозитарием в отсутствие согласия Депонента на такую передачу, если такая передача осуществляется, в том числе, в целях исполнения Договора, или в целях защиты прав и законных интересов Депонента или других лиц, в том числе посредством обращения в суд или в </w:t>
      </w:r>
      <w:r w:rsidR="00BB0C59" w:rsidRPr="007F1642">
        <w:rPr>
          <w:rFonts w:ascii="Tahoma" w:hAnsi="Tahoma" w:cs="Tahoma"/>
          <w:color w:val="000000" w:themeColor="text1"/>
          <w:sz w:val="20"/>
          <w:szCs w:val="20"/>
        </w:rPr>
        <w:t xml:space="preserve">иные </w:t>
      </w:r>
      <w:r w:rsidRPr="007F1642">
        <w:rPr>
          <w:rFonts w:ascii="Tahoma" w:hAnsi="Tahoma" w:cs="Tahoma"/>
          <w:color w:val="000000" w:themeColor="text1"/>
          <w:sz w:val="20"/>
          <w:szCs w:val="20"/>
        </w:rPr>
        <w:t xml:space="preserve">компетентные органы и организации иностранных государств, или в иных случаях, предусмотренных законом. </w:t>
      </w:r>
    </w:p>
    <w:p w:rsidR="00ED38A9" w:rsidRPr="007F1642" w:rsidRDefault="00ED38A9" w:rsidP="00E67ED0">
      <w:pPr>
        <w:tabs>
          <w:tab w:val="left" w:pos="993"/>
        </w:tabs>
        <w:autoSpaceDE w:val="0"/>
        <w:autoSpaceDN w:val="0"/>
        <w:adjustRightInd w:val="0"/>
        <w:spacing w:line="360" w:lineRule="auto"/>
        <w:ind w:left="1134"/>
        <w:rPr>
          <w:rFonts w:ascii="Tahoma" w:hAnsi="Tahoma" w:cs="Tahoma"/>
          <w:color w:val="000000" w:themeColor="text1"/>
          <w:sz w:val="20"/>
          <w:szCs w:val="20"/>
        </w:rPr>
      </w:pPr>
      <w:r w:rsidRPr="007F1642">
        <w:rPr>
          <w:rFonts w:ascii="Tahoma" w:hAnsi="Tahoma" w:cs="Tahoma"/>
          <w:color w:val="000000" w:themeColor="text1"/>
          <w:sz w:val="20"/>
          <w:szCs w:val="20"/>
        </w:rPr>
        <w:t>Трансграничная передача персональных данных Депонента – физического лица на территории иностранных государств, не обеспечивающих адекватной защиты прав субъектов персональных данных, может производиться Депозитарием при условии наличия согласия Депонента на такую передачу</w:t>
      </w:r>
      <w:r w:rsidR="00B07E1F" w:rsidRPr="007F1642">
        <w:rPr>
          <w:rFonts w:ascii="Tahoma" w:hAnsi="Tahoma" w:cs="Tahoma"/>
          <w:color w:val="000000" w:themeColor="text1"/>
          <w:sz w:val="20"/>
          <w:szCs w:val="20"/>
        </w:rPr>
        <w:t>, а также в отсутствие его согласия, если такая передача осуществляется в целях исполнения Договора</w:t>
      </w:r>
      <w:r w:rsidR="00391C74" w:rsidRPr="007F1642">
        <w:rPr>
          <w:rFonts w:ascii="Tahoma" w:hAnsi="Tahoma" w:cs="Tahoma"/>
          <w:color w:val="000000" w:themeColor="text1"/>
          <w:sz w:val="20"/>
          <w:szCs w:val="20"/>
        </w:rPr>
        <w:t>,</w:t>
      </w:r>
      <w:r w:rsidR="00B07E1F" w:rsidRPr="007F1642">
        <w:rPr>
          <w:rFonts w:ascii="Tahoma" w:hAnsi="Tahoma" w:cs="Tahoma"/>
          <w:color w:val="000000" w:themeColor="text1"/>
          <w:sz w:val="20"/>
          <w:szCs w:val="20"/>
        </w:rPr>
        <w:t xml:space="preserve"> или в целях защиты прав и законных интересов Депонента или других лиц</w:t>
      </w:r>
      <w:r w:rsidR="00D7711C" w:rsidRPr="007F1642">
        <w:rPr>
          <w:rFonts w:ascii="Tahoma" w:hAnsi="Tahoma" w:cs="Tahoma"/>
          <w:color w:val="000000" w:themeColor="text1"/>
          <w:sz w:val="20"/>
          <w:szCs w:val="20"/>
        </w:rPr>
        <w:t xml:space="preserve">, в том числе посредством обращения в суд или в </w:t>
      </w:r>
      <w:r w:rsidR="00BB0C59" w:rsidRPr="007F1642">
        <w:rPr>
          <w:rFonts w:ascii="Tahoma" w:hAnsi="Tahoma" w:cs="Tahoma"/>
          <w:color w:val="000000" w:themeColor="text1"/>
          <w:sz w:val="20"/>
          <w:szCs w:val="20"/>
        </w:rPr>
        <w:t xml:space="preserve">иные </w:t>
      </w:r>
      <w:r w:rsidR="00D7711C" w:rsidRPr="007F1642">
        <w:rPr>
          <w:rFonts w:ascii="Tahoma" w:hAnsi="Tahoma" w:cs="Tahoma"/>
          <w:color w:val="000000" w:themeColor="text1"/>
          <w:sz w:val="20"/>
          <w:szCs w:val="20"/>
        </w:rPr>
        <w:t>компетентные органы и организации иностранных государств</w:t>
      </w:r>
      <w:r w:rsidR="00391C74" w:rsidRPr="007F1642">
        <w:rPr>
          <w:rFonts w:ascii="Tahoma" w:hAnsi="Tahoma" w:cs="Tahoma"/>
          <w:sz w:val="20"/>
          <w:szCs w:val="20"/>
        </w:rPr>
        <w:t>, или в иных случаях, предусмотренных закон</w:t>
      </w:r>
      <w:r w:rsidR="007A3E29" w:rsidRPr="007F1642">
        <w:rPr>
          <w:rFonts w:ascii="Tahoma" w:hAnsi="Tahoma" w:cs="Tahoma"/>
          <w:sz w:val="20"/>
          <w:szCs w:val="20"/>
        </w:rPr>
        <w:t>о</w:t>
      </w:r>
      <w:r w:rsidR="00391C74" w:rsidRPr="007F1642">
        <w:rPr>
          <w:rFonts w:ascii="Tahoma" w:hAnsi="Tahoma" w:cs="Tahoma"/>
          <w:sz w:val="20"/>
          <w:szCs w:val="20"/>
        </w:rPr>
        <w:t>м</w:t>
      </w:r>
      <w:r w:rsidRPr="007F1642">
        <w:rPr>
          <w:rFonts w:ascii="Tahoma" w:hAnsi="Tahoma" w:cs="Tahoma"/>
          <w:color w:val="000000" w:themeColor="text1"/>
          <w:sz w:val="20"/>
          <w:szCs w:val="20"/>
        </w:rPr>
        <w:t>.</w:t>
      </w:r>
    </w:p>
    <w:p w:rsidR="00ED38A9" w:rsidRPr="007F1642" w:rsidRDefault="00ED38A9" w:rsidP="00675EDE">
      <w:pPr>
        <w:pStyle w:val="a0"/>
        <w:ind w:left="1134" w:hanging="1134"/>
        <w:rPr>
          <w:rFonts w:ascii="Tahoma" w:hAnsi="Tahoma" w:cs="Tahoma"/>
          <w:sz w:val="20"/>
          <w:szCs w:val="20"/>
        </w:rPr>
      </w:pPr>
      <w:r w:rsidRPr="007F1642">
        <w:rPr>
          <w:rFonts w:ascii="Tahoma" w:hAnsi="Tahoma" w:cs="Tahoma"/>
          <w:sz w:val="20"/>
          <w:szCs w:val="20"/>
        </w:rPr>
        <w:t>Настоящие Условия являются неотъемлемой частью Договора.</w:t>
      </w:r>
    </w:p>
    <w:p w:rsidR="00ED38A9" w:rsidRPr="007F1642" w:rsidRDefault="00ED38A9" w:rsidP="00675EDE">
      <w:pPr>
        <w:pStyle w:val="a0"/>
        <w:ind w:left="1134" w:hanging="1134"/>
        <w:rPr>
          <w:rFonts w:ascii="Tahoma" w:hAnsi="Tahoma" w:cs="Tahoma"/>
          <w:sz w:val="20"/>
          <w:szCs w:val="20"/>
        </w:rPr>
      </w:pPr>
      <w:r w:rsidRPr="007F1642">
        <w:rPr>
          <w:rFonts w:ascii="Tahoma" w:hAnsi="Tahoma" w:cs="Tahoma"/>
          <w:sz w:val="20"/>
          <w:szCs w:val="20"/>
        </w:rPr>
        <w:t>С Депонентом могут заключаться другие соглашения и договоры (в частности, дополнительные соглашения к Договору), регламентирующие порядок оказания отдельных депозитарных или сопутствующих услуг. Указанные соглашения и договоры не могут противоречить Условиям и обязательно должны иметь Условия в качестве неотъемлемой части.</w:t>
      </w:r>
    </w:p>
    <w:p w:rsidR="00ED38A9" w:rsidRPr="007F1642" w:rsidRDefault="00ED38A9" w:rsidP="00675EDE">
      <w:pPr>
        <w:pStyle w:val="a0"/>
        <w:ind w:left="1134" w:hanging="1134"/>
        <w:rPr>
          <w:rFonts w:ascii="Tahoma" w:hAnsi="Tahoma" w:cs="Tahoma"/>
          <w:sz w:val="20"/>
          <w:szCs w:val="20"/>
        </w:rPr>
      </w:pPr>
      <w:r w:rsidRPr="007F1642">
        <w:rPr>
          <w:rFonts w:ascii="Tahoma" w:hAnsi="Tahoma" w:cs="Tahoma"/>
          <w:sz w:val="20"/>
          <w:szCs w:val="20"/>
        </w:rPr>
        <w:t xml:space="preserve">Настоящие Условия и Приложения к ним размещаются на официальном сайте Депозитария по адресу </w:t>
      </w:r>
      <w:hyperlink r:id="rId10" w:history="1">
        <w:r w:rsidR="00AA4B31" w:rsidRPr="00A909D6">
          <w:rPr>
            <w:rStyle w:val="af"/>
            <w:rFonts w:ascii="Tahoma" w:hAnsi="Tahoma" w:cs="Tahoma"/>
            <w:sz w:val="20"/>
            <w:szCs w:val="20"/>
            <w:lang w:val="en-US"/>
          </w:rPr>
          <w:t>www</w:t>
        </w:r>
        <w:r w:rsidR="00AA4B31" w:rsidRPr="00A909D6">
          <w:rPr>
            <w:rStyle w:val="af"/>
            <w:rFonts w:ascii="Tahoma" w:hAnsi="Tahoma" w:cs="Tahoma"/>
            <w:sz w:val="20"/>
            <w:szCs w:val="20"/>
          </w:rPr>
          <w:t>.</w:t>
        </w:r>
        <w:r w:rsidR="00AA4B31" w:rsidRPr="00A909D6">
          <w:rPr>
            <w:rStyle w:val="af"/>
            <w:rFonts w:ascii="Tahoma" w:hAnsi="Tahoma" w:cs="Tahoma"/>
            <w:sz w:val="20"/>
            <w:szCs w:val="20"/>
            <w:lang w:val="en-US"/>
          </w:rPr>
          <w:t>sd</w:t>
        </w:r>
        <w:r w:rsidR="00AA4B31" w:rsidRPr="00A909D6">
          <w:rPr>
            <w:rStyle w:val="af"/>
            <w:rFonts w:ascii="Tahoma" w:hAnsi="Tahoma" w:cs="Tahoma"/>
            <w:sz w:val="20"/>
            <w:szCs w:val="20"/>
          </w:rPr>
          <w:t>-</w:t>
        </w:r>
        <w:r w:rsidR="00AA4B31" w:rsidRPr="00A909D6">
          <w:rPr>
            <w:rStyle w:val="af"/>
            <w:rFonts w:ascii="Tahoma" w:hAnsi="Tahoma" w:cs="Tahoma"/>
            <w:sz w:val="20"/>
            <w:szCs w:val="20"/>
            <w:lang w:val="en-US"/>
          </w:rPr>
          <w:t>next</w:t>
        </w:r>
        <w:r w:rsidR="00AA4B31" w:rsidRPr="00A909D6">
          <w:rPr>
            <w:rStyle w:val="af"/>
            <w:rFonts w:ascii="Tahoma" w:hAnsi="Tahoma" w:cs="Tahoma"/>
            <w:sz w:val="20"/>
            <w:szCs w:val="20"/>
          </w:rPr>
          <w:t>.</w:t>
        </w:r>
        <w:r w:rsidR="00AA4B31" w:rsidRPr="00A909D6">
          <w:rPr>
            <w:rStyle w:val="af"/>
            <w:rFonts w:ascii="Tahoma" w:hAnsi="Tahoma" w:cs="Tahoma"/>
            <w:sz w:val="20"/>
            <w:szCs w:val="20"/>
            <w:lang w:val="en-US"/>
          </w:rPr>
          <w:t>ru</w:t>
        </w:r>
      </w:hyperlink>
      <w:r w:rsidR="00AA4B31">
        <w:rPr>
          <w:rFonts w:ascii="Tahoma" w:hAnsi="Tahoma" w:cs="Tahoma"/>
          <w:sz w:val="20"/>
          <w:szCs w:val="20"/>
        </w:rPr>
        <w:t xml:space="preserve"> </w:t>
      </w:r>
      <w:r w:rsidRPr="007F1642">
        <w:rPr>
          <w:rFonts w:ascii="Tahoma" w:hAnsi="Tahoma" w:cs="Tahoma"/>
          <w:sz w:val="20"/>
          <w:szCs w:val="20"/>
        </w:rPr>
        <w:t>(далее - Сайт Депозитария).</w:t>
      </w:r>
    </w:p>
    <w:p w:rsidR="00ED38A9" w:rsidRPr="007F1642" w:rsidRDefault="00ED38A9" w:rsidP="00675EDE">
      <w:pPr>
        <w:pStyle w:val="a0"/>
        <w:ind w:left="1134" w:hanging="1134"/>
        <w:rPr>
          <w:rFonts w:ascii="Tahoma" w:hAnsi="Tahoma" w:cs="Tahoma"/>
          <w:sz w:val="20"/>
          <w:szCs w:val="20"/>
        </w:rPr>
      </w:pPr>
      <w:bookmarkStart w:id="13" w:name="_Ref116468678"/>
      <w:r w:rsidRPr="007F1642">
        <w:rPr>
          <w:rFonts w:ascii="Tahoma" w:hAnsi="Tahoma" w:cs="Tahoma"/>
          <w:sz w:val="20"/>
          <w:szCs w:val="20"/>
        </w:rPr>
        <w:t xml:space="preserve">Уведомления общего характера, относящиеся ко всем Депонентам и касающиеся изменения Условий и Приложений к ним, тарифов, </w:t>
      </w:r>
      <w:r w:rsidRPr="007F1642">
        <w:rPr>
          <w:rFonts w:ascii="Tahoma" w:hAnsi="Tahoma" w:cs="Tahoma"/>
          <w:color w:val="000000" w:themeColor="text1"/>
          <w:sz w:val="20"/>
          <w:szCs w:val="20"/>
        </w:rPr>
        <w:t>информация о корпоративных действиях эмитентов</w:t>
      </w:r>
      <w:r w:rsidR="006669FE" w:rsidRPr="007F1642">
        <w:rPr>
          <w:rFonts w:ascii="Tahoma" w:hAnsi="Tahoma" w:cs="Tahoma"/>
          <w:color w:val="000000" w:themeColor="text1"/>
          <w:sz w:val="20"/>
          <w:szCs w:val="20"/>
        </w:rPr>
        <w:t>,</w:t>
      </w:r>
      <w:r w:rsidRPr="007F1642">
        <w:rPr>
          <w:rFonts w:ascii="Tahoma" w:hAnsi="Tahoma" w:cs="Tahoma"/>
          <w:color w:val="000000" w:themeColor="text1"/>
          <w:sz w:val="20"/>
          <w:szCs w:val="20"/>
        </w:rPr>
        <w:t xml:space="preserve"> </w:t>
      </w:r>
      <w:r w:rsidR="006669FE" w:rsidRPr="007F1642">
        <w:rPr>
          <w:rFonts w:ascii="Tahoma" w:hAnsi="Tahoma" w:cs="Tahoma"/>
          <w:color w:val="000000" w:themeColor="text1"/>
          <w:sz w:val="20"/>
          <w:szCs w:val="20"/>
        </w:rPr>
        <w:t xml:space="preserve">а также иная информация в соответствии с законодательством Российской Федерации и нормативными актами Банка России </w:t>
      </w:r>
      <w:r w:rsidRPr="007F1642">
        <w:rPr>
          <w:rFonts w:ascii="Tahoma" w:hAnsi="Tahoma" w:cs="Tahoma"/>
          <w:color w:val="000000" w:themeColor="text1"/>
          <w:sz w:val="20"/>
          <w:szCs w:val="20"/>
        </w:rPr>
        <w:t>размещаются на Сайте Депозитария.</w:t>
      </w:r>
      <w:bookmarkEnd w:id="13"/>
    </w:p>
    <w:p w:rsidR="00ED38A9" w:rsidRPr="007F1642" w:rsidRDefault="00ED38A9" w:rsidP="00675EDE">
      <w:pPr>
        <w:pStyle w:val="a0"/>
        <w:ind w:left="1134" w:hanging="1134"/>
        <w:rPr>
          <w:rFonts w:ascii="Tahoma" w:hAnsi="Tahoma" w:cs="Tahoma"/>
          <w:sz w:val="20"/>
          <w:szCs w:val="20"/>
        </w:rPr>
      </w:pPr>
      <w:r w:rsidRPr="007F1642">
        <w:rPr>
          <w:rFonts w:ascii="Tahoma" w:hAnsi="Tahoma" w:cs="Tahoma"/>
          <w:sz w:val="20"/>
          <w:szCs w:val="20"/>
        </w:rPr>
        <w:t>Датой уведомления считается дата размещения информации на Сайте Депозитария.</w:t>
      </w:r>
    </w:p>
    <w:p w:rsidR="00ED38A9" w:rsidRPr="007F1642" w:rsidRDefault="00ED38A9" w:rsidP="00675EDE">
      <w:pPr>
        <w:pStyle w:val="a0"/>
        <w:ind w:left="1134" w:hanging="1134"/>
        <w:rPr>
          <w:rFonts w:ascii="Tahoma" w:hAnsi="Tahoma" w:cs="Tahoma"/>
          <w:sz w:val="20"/>
          <w:szCs w:val="20"/>
        </w:rPr>
      </w:pPr>
      <w:r w:rsidRPr="007F1642">
        <w:rPr>
          <w:rFonts w:ascii="Tahoma" w:hAnsi="Tahoma" w:cs="Tahoma"/>
          <w:sz w:val="20"/>
          <w:szCs w:val="20"/>
        </w:rPr>
        <w:t>Депонент самостоятельно просматривает соответствующие разделы Сайта Депозитария.</w:t>
      </w:r>
    </w:p>
    <w:p w:rsidR="00ED38A9" w:rsidRPr="007F1642" w:rsidRDefault="00ED38A9" w:rsidP="00675EDE">
      <w:pPr>
        <w:pStyle w:val="a0"/>
        <w:ind w:left="1134" w:hanging="1134"/>
        <w:rPr>
          <w:rFonts w:ascii="Tahoma" w:hAnsi="Tahoma" w:cs="Tahoma"/>
          <w:sz w:val="20"/>
          <w:szCs w:val="20"/>
        </w:rPr>
      </w:pPr>
      <w:r w:rsidRPr="007F1642">
        <w:rPr>
          <w:rFonts w:ascii="Tahoma" w:hAnsi="Tahoma" w:cs="Tahoma"/>
          <w:sz w:val="20"/>
          <w:szCs w:val="20"/>
        </w:rPr>
        <w:t>Ответственность за неполучение или несвоевременное получение информации, указанной в п.</w:t>
      </w:r>
      <w:r w:rsidR="00EC53F3" w:rsidRPr="007F1642" w:rsidDel="00EC53F3">
        <w:rPr>
          <w:rFonts w:ascii="Tahoma" w:hAnsi="Tahoma" w:cs="Tahoma"/>
          <w:sz w:val="20"/>
          <w:szCs w:val="20"/>
        </w:rPr>
        <w:t xml:space="preserve"> </w:t>
      </w:r>
      <w:r w:rsidR="00EC53F3" w:rsidRPr="007F1642">
        <w:rPr>
          <w:rFonts w:ascii="Tahoma" w:hAnsi="Tahoma" w:cs="Tahoma"/>
          <w:sz w:val="20"/>
          <w:szCs w:val="20"/>
        </w:rPr>
        <w:t>1.2.9.</w:t>
      </w:r>
      <w:r w:rsidRPr="007F1642">
        <w:rPr>
          <w:rFonts w:ascii="Tahoma" w:hAnsi="Tahoma" w:cs="Tahoma"/>
          <w:sz w:val="20"/>
          <w:szCs w:val="20"/>
        </w:rPr>
        <w:t xml:space="preserve"> настоящих Условий, лежит на Депоненте.</w:t>
      </w:r>
    </w:p>
    <w:p w:rsidR="00ED38A9" w:rsidRPr="007F1642" w:rsidRDefault="00ED38A9" w:rsidP="00675EDE">
      <w:pPr>
        <w:pStyle w:val="a0"/>
        <w:ind w:left="1134" w:hanging="1134"/>
        <w:rPr>
          <w:rFonts w:ascii="Tahoma" w:hAnsi="Tahoma" w:cs="Tahoma"/>
          <w:sz w:val="20"/>
          <w:szCs w:val="20"/>
        </w:rPr>
      </w:pPr>
      <w:r w:rsidRPr="007F1642">
        <w:rPr>
          <w:rFonts w:ascii="Tahoma" w:hAnsi="Tahoma" w:cs="Tahoma"/>
          <w:sz w:val="20"/>
          <w:szCs w:val="20"/>
        </w:rPr>
        <w:t xml:space="preserve">Если просмотр и/или получение Депонентом информации, размещенной на Сайте Депозитария, невозможны, Депонент должен обратиться в Депозитарий любым доступным способом для фиксации Депозитарием факта того, что Депонент не может получить информацию, размещенную на Сайте Депозитария, а также для фиксации момента времени, начиная с которого Депонент не мог получать информацию, </w:t>
      </w:r>
      <w:r w:rsidRPr="007F1642">
        <w:rPr>
          <w:rFonts w:ascii="Tahoma" w:hAnsi="Tahoma" w:cs="Tahoma"/>
          <w:sz w:val="20"/>
          <w:szCs w:val="20"/>
        </w:rPr>
        <w:lastRenderedPageBreak/>
        <w:t>размещенную на Сайте Депозитария. В таком случае Депозитарий обязан направить Депоненту требуемую информацию способом, указанным Депонентом в Анкете Депонента.</w:t>
      </w:r>
    </w:p>
    <w:p w:rsidR="00ED38A9" w:rsidRPr="007F1642" w:rsidRDefault="00ED38A9" w:rsidP="00675EDE">
      <w:pPr>
        <w:pStyle w:val="a0"/>
        <w:ind w:left="1134" w:hanging="1134"/>
        <w:rPr>
          <w:rFonts w:ascii="Tahoma" w:hAnsi="Tahoma" w:cs="Tahoma"/>
          <w:sz w:val="20"/>
          <w:szCs w:val="20"/>
        </w:rPr>
      </w:pPr>
      <w:r w:rsidRPr="007F1642">
        <w:rPr>
          <w:rFonts w:ascii="Tahoma" w:hAnsi="Tahoma" w:cs="Tahoma"/>
          <w:sz w:val="20"/>
          <w:szCs w:val="20"/>
        </w:rPr>
        <w:t>Депозитарий имеет право направлять Депоненту информацию, указанную в п.</w:t>
      </w:r>
      <w:r w:rsidR="00EC53F3" w:rsidRPr="007F1642" w:rsidDel="00EC53F3">
        <w:rPr>
          <w:rFonts w:ascii="Tahoma" w:hAnsi="Tahoma" w:cs="Tahoma"/>
          <w:sz w:val="20"/>
          <w:szCs w:val="20"/>
        </w:rPr>
        <w:t xml:space="preserve"> </w:t>
      </w:r>
      <w:r w:rsidR="00EC53F3" w:rsidRPr="007F1642">
        <w:rPr>
          <w:rFonts w:ascii="Tahoma" w:hAnsi="Tahoma" w:cs="Tahoma"/>
          <w:sz w:val="20"/>
          <w:szCs w:val="20"/>
        </w:rPr>
        <w:t>1.2.9</w:t>
      </w:r>
      <w:r w:rsidR="004E29D4" w:rsidRPr="007F1642">
        <w:rPr>
          <w:rFonts w:ascii="Tahoma" w:hAnsi="Tahoma" w:cs="Tahoma"/>
          <w:sz w:val="20"/>
          <w:szCs w:val="20"/>
        </w:rPr>
        <w:t>.</w:t>
      </w:r>
      <w:r w:rsidRPr="007F1642">
        <w:rPr>
          <w:rFonts w:ascii="Tahoma" w:hAnsi="Tahoma" w:cs="Tahoma"/>
          <w:sz w:val="20"/>
          <w:szCs w:val="20"/>
        </w:rPr>
        <w:t xml:space="preserve"> настоящих Условий, способом, указанным Депонентом в Анкете Депонента.</w:t>
      </w:r>
    </w:p>
    <w:p w:rsidR="008931A8" w:rsidRPr="007F1642" w:rsidRDefault="00CF3282" w:rsidP="00675EDE">
      <w:pPr>
        <w:pStyle w:val="a0"/>
        <w:ind w:left="1134" w:hanging="1134"/>
        <w:rPr>
          <w:rFonts w:ascii="Tahoma" w:hAnsi="Tahoma" w:cs="Tahoma"/>
          <w:sz w:val="20"/>
          <w:szCs w:val="20"/>
        </w:rPr>
      </w:pPr>
      <w:r w:rsidRPr="007F1642">
        <w:rPr>
          <w:rFonts w:ascii="Tahoma" w:hAnsi="Tahoma" w:cs="Tahoma"/>
          <w:sz w:val="20"/>
          <w:szCs w:val="20"/>
        </w:rPr>
        <w:t xml:space="preserve">В рамках депозитарной деятельности Депозитарий оказывает Депонентам услуги по учету </w:t>
      </w:r>
      <w:r w:rsidR="003B5C15" w:rsidRPr="007F1642">
        <w:rPr>
          <w:rFonts w:ascii="Tahoma" w:hAnsi="Tahoma" w:cs="Tahoma"/>
          <w:sz w:val="20"/>
          <w:szCs w:val="20"/>
        </w:rPr>
        <w:t xml:space="preserve">и переходу </w:t>
      </w:r>
      <w:r w:rsidRPr="007F1642">
        <w:rPr>
          <w:rFonts w:ascii="Tahoma" w:hAnsi="Tahoma" w:cs="Tahoma"/>
          <w:sz w:val="20"/>
          <w:szCs w:val="20"/>
        </w:rPr>
        <w:t xml:space="preserve">прав на </w:t>
      </w:r>
      <w:r w:rsidR="00B449C2" w:rsidRPr="007F1642">
        <w:rPr>
          <w:rFonts w:ascii="Tahoma" w:hAnsi="Tahoma" w:cs="Tahoma"/>
          <w:sz w:val="20"/>
          <w:szCs w:val="20"/>
        </w:rPr>
        <w:t xml:space="preserve">бездокументарные </w:t>
      </w:r>
      <w:r w:rsidRPr="007F1642">
        <w:rPr>
          <w:rFonts w:ascii="Tahoma" w:hAnsi="Tahoma" w:cs="Tahoma"/>
          <w:sz w:val="20"/>
          <w:szCs w:val="20"/>
        </w:rPr>
        <w:t>ценные бумаги</w:t>
      </w:r>
      <w:r w:rsidR="00B449C2" w:rsidRPr="007F1642">
        <w:rPr>
          <w:rFonts w:ascii="Tahoma" w:hAnsi="Tahoma" w:cs="Tahoma"/>
          <w:sz w:val="20"/>
          <w:szCs w:val="20"/>
        </w:rPr>
        <w:t xml:space="preserve"> и обездвиженные документарные ценные бумаги, а также по хранению обездвиженных документарных ценных бумаг при условии оказания услуг по учету и переходу прав на них</w:t>
      </w:r>
      <w:r w:rsidRPr="007F1642">
        <w:rPr>
          <w:rFonts w:ascii="Tahoma" w:hAnsi="Tahoma" w:cs="Tahoma"/>
          <w:sz w:val="20"/>
          <w:szCs w:val="20"/>
        </w:rPr>
        <w:t>, а также услуги, содействующие реализации (осуществлению) владельцами ценных бумаг их прав по ценным бумагам.</w:t>
      </w:r>
      <w:r w:rsidR="008931A8" w:rsidRPr="007F1642">
        <w:rPr>
          <w:rFonts w:ascii="Tahoma" w:hAnsi="Tahoma" w:cs="Tahoma"/>
          <w:sz w:val="20"/>
          <w:szCs w:val="20"/>
        </w:rPr>
        <w:t xml:space="preserve"> </w:t>
      </w:r>
    </w:p>
    <w:p w:rsidR="009F0F38" w:rsidRPr="007F1642" w:rsidRDefault="008931A8" w:rsidP="004A7638">
      <w:pPr>
        <w:pStyle w:val="a0"/>
        <w:numPr>
          <w:ilvl w:val="0"/>
          <w:numId w:val="0"/>
        </w:numPr>
        <w:ind w:left="1134"/>
        <w:rPr>
          <w:rFonts w:ascii="Tahoma" w:hAnsi="Tahoma" w:cs="Tahoma"/>
          <w:sz w:val="20"/>
          <w:szCs w:val="20"/>
        </w:rPr>
      </w:pPr>
      <w:r w:rsidRPr="007F1642">
        <w:rPr>
          <w:rFonts w:ascii="Tahoma" w:hAnsi="Tahoma" w:cs="Tahoma"/>
          <w:sz w:val="20"/>
          <w:szCs w:val="20"/>
        </w:rPr>
        <w:t>Депозитарий осуществляет учет цифровых прав Депонента, если Договором предусмотрена обязанность Депозитария осуществлять учет цифровых прав, переданных ему Депонентом или указанным Депонентом лицом.</w:t>
      </w:r>
    </w:p>
    <w:p w:rsidR="00015B6B" w:rsidRPr="007F1642" w:rsidRDefault="00015B6B" w:rsidP="004A7638">
      <w:pPr>
        <w:pStyle w:val="a0"/>
        <w:numPr>
          <w:ilvl w:val="0"/>
          <w:numId w:val="0"/>
        </w:numPr>
        <w:ind w:left="1134"/>
        <w:rPr>
          <w:rFonts w:ascii="Tahoma" w:hAnsi="Tahoma" w:cs="Tahoma"/>
          <w:sz w:val="20"/>
          <w:szCs w:val="20"/>
        </w:rPr>
      </w:pPr>
      <w:r w:rsidRPr="007F1642">
        <w:rPr>
          <w:rFonts w:ascii="Tahoma" w:hAnsi="Tahoma" w:cs="Tahoma"/>
          <w:sz w:val="20"/>
          <w:szCs w:val="20"/>
        </w:rPr>
        <w:t xml:space="preserve">Депозитарий </w:t>
      </w:r>
      <w:r w:rsidR="000D1F51" w:rsidRPr="007F1642">
        <w:rPr>
          <w:rFonts w:ascii="Tahoma" w:hAnsi="Tahoma" w:cs="Tahoma"/>
          <w:sz w:val="20"/>
          <w:szCs w:val="20"/>
        </w:rPr>
        <w:t>при исполнении Договора вправе</w:t>
      </w:r>
      <w:r w:rsidRPr="007F1642">
        <w:rPr>
          <w:rFonts w:ascii="Tahoma" w:hAnsi="Tahoma" w:cs="Tahoma"/>
          <w:sz w:val="20"/>
          <w:szCs w:val="20"/>
        </w:rPr>
        <w:t xml:space="preserve"> оказывать иные услуги, предусмотренные Условиями.</w:t>
      </w:r>
    </w:p>
    <w:p w:rsidR="00BB79B9" w:rsidRPr="007F1642" w:rsidRDefault="00BB79B9" w:rsidP="004A7638">
      <w:pPr>
        <w:pStyle w:val="a0"/>
        <w:numPr>
          <w:ilvl w:val="0"/>
          <w:numId w:val="0"/>
        </w:numPr>
        <w:ind w:left="1134"/>
        <w:rPr>
          <w:rFonts w:ascii="Tahoma" w:hAnsi="Tahoma" w:cs="Tahoma"/>
          <w:sz w:val="20"/>
          <w:szCs w:val="20"/>
        </w:rPr>
      </w:pPr>
      <w:r w:rsidRPr="007F1642">
        <w:rPr>
          <w:rFonts w:ascii="Tahoma" w:hAnsi="Tahoma" w:cs="Tahoma"/>
          <w:sz w:val="20"/>
          <w:szCs w:val="20"/>
        </w:rPr>
        <w:t>Депозитарий вправе оказывать Депонентам услуги эскроу-агента на основании договора эскроу, заключенного между Депозитарием и Депонентами.</w:t>
      </w:r>
    </w:p>
    <w:p w:rsidR="00CF3282" w:rsidRPr="007F1642" w:rsidRDefault="00CF3282" w:rsidP="008F2773">
      <w:pPr>
        <w:pStyle w:val="a0"/>
        <w:ind w:left="1134" w:hanging="1134"/>
        <w:rPr>
          <w:rFonts w:ascii="Tahoma" w:hAnsi="Tahoma" w:cs="Tahoma"/>
          <w:sz w:val="20"/>
          <w:szCs w:val="20"/>
        </w:rPr>
      </w:pPr>
      <w:r w:rsidRPr="007F1642">
        <w:rPr>
          <w:rFonts w:ascii="Tahoma" w:hAnsi="Tahoma" w:cs="Tahoma"/>
          <w:sz w:val="20"/>
          <w:szCs w:val="20"/>
        </w:rPr>
        <w:t>В рамках оказания услуг, содействующих реализации (осуществлению) Депонентами их прав по ценным бумагам</w:t>
      </w:r>
      <w:r w:rsidR="00767691" w:rsidRPr="007F1642">
        <w:rPr>
          <w:rFonts w:ascii="Tahoma" w:hAnsi="Tahoma" w:cs="Tahoma"/>
          <w:sz w:val="20"/>
          <w:szCs w:val="20"/>
        </w:rPr>
        <w:t xml:space="preserve"> и</w:t>
      </w:r>
      <w:r w:rsidR="00D66677" w:rsidRPr="007F1642">
        <w:rPr>
          <w:rFonts w:ascii="Tahoma" w:hAnsi="Tahoma" w:cs="Tahoma"/>
          <w:sz w:val="20"/>
          <w:szCs w:val="20"/>
        </w:rPr>
        <w:t xml:space="preserve"> (или)</w:t>
      </w:r>
      <w:r w:rsidR="00767691" w:rsidRPr="007F1642">
        <w:rPr>
          <w:rFonts w:ascii="Tahoma" w:hAnsi="Tahoma" w:cs="Tahoma"/>
          <w:sz w:val="20"/>
          <w:szCs w:val="20"/>
        </w:rPr>
        <w:t xml:space="preserve"> цифровым </w:t>
      </w:r>
      <w:r w:rsidR="00D66677" w:rsidRPr="007F1642">
        <w:rPr>
          <w:rFonts w:ascii="Tahoma" w:hAnsi="Tahoma" w:cs="Tahoma"/>
          <w:sz w:val="20"/>
          <w:szCs w:val="20"/>
        </w:rPr>
        <w:t>правам</w:t>
      </w:r>
      <w:r w:rsidRPr="007F1642">
        <w:rPr>
          <w:rFonts w:ascii="Tahoma" w:hAnsi="Tahoma" w:cs="Tahoma"/>
          <w:sz w:val="20"/>
          <w:szCs w:val="20"/>
        </w:rPr>
        <w:t>, Депозитарий:</w:t>
      </w:r>
    </w:p>
    <w:p w:rsidR="00CF3282" w:rsidRPr="007F1642" w:rsidRDefault="00CF3282" w:rsidP="008F2773">
      <w:pPr>
        <w:pStyle w:val="1"/>
        <w:ind w:left="1418" w:hanging="284"/>
        <w:rPr>
          <w:rFonts w:ascii="Tahoma" w:hAnsi="Tahoma" w:cs="Tahoma"/>
          <w:sz w:val="20"/>
          <w:szCs w:val="20"/>
        </w:rPr>
      </w:pPr>
      <w:r w:rsidRPr="007F1642">
        <w:rPr>
          <w:rFonts w:ascii="Tahoma" w:hAnsi="Tahoma" w:cs="Tahoma"/>
          <w:sz w:val="20"/>
          <w:szCs w:val="20"/>
        </w:rPr>
        <w:t>предпринимает все действия, необходимые для осуществления Депонентом прав по ценной бумаге;</w:t>
      </w:r>
    </w:p>
    <w:p w:rsidR="00CF3282" w:rsidRPr="007F1642" w:rsidRDefault="00CF3282" w:rsidP="008F2773">
      <w:pPr>
        <w:pStyle w:val="1"/>
        <w:ind w:left="1418" w:hanging="284"/>
        <w:rPr>
          <w:rFonts w:ascii="Tahoma" w:hAnsi="Tahoma" w:cs="Tahoma"/>
          <w:sz w:val="20"/>
          <w:szCs w:val="20"/>
        </w:rPr>
      </w:pPr>
      <w:r w:rsidRPr="007F1642">
        <w:rPr>
          <w:rFonts w:ascii="Tahoma" w:hAnsi="Tahoma" w:cs="Tahoma"/>
          <w:sz w:val="20"/>
          <w:szCs w:val="20"/>
        </w:rPr>
        <w:t>получает предоставленные держателем реестра, депозитарием места хранения (далее депозитарий – корреспондент), иностранной организацией, осуществляющей учет прав на ценные бумаги, информацию и документы, касающиеся ценных бумаг Депонентов, и передает их Депонентам в порядке и сроки, предусмотренные п.</w:t>
      </w:r>
      <w:r w:rsidR="00FE7F27">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_Ref125277473 \r \h  \* MERGEFORMAT </w:instrText>
      </w:r>
      <w:r w:rsidRPr="007F1642">
        <w:rPr>
          <w:rFonts w:ascii="Tahoma" w:hAnsi="Tahoma" w:cs="Tahoma"/>
          <w:sz w:val="20"/>
          <w:szCs w:val="20"/>
        </w:rPr>
      </w:r>
      <w:r w:rsidRPr="007F1642">
        <w:rPr>
          <w:rFonts w:ascii="Tahoma" w:hAnsi="Tahoma" w:cs="Tahoma"/>
          <w:sz w:val="20"/>
          <w:szCs w:val="20"/>
        </w:rPr>
        <w:fldChar w:fldCharType="separate"/>
      </w:r>
      <w:r w:rsidR="003866C2">
        <w:rPr>
          <w:rFonts w:ascii="Tahoma" w:hAnsi="Tahoma" w:cs="Tahoma"/>
          <w:sz w:val="20"/>
          <w:szCs w:val="20"/>
        </w:rPr>
        <w:t>7.1</w:t>
      </w:r>
      <w:r w:rsidRPr="007F1642">
        <w:rPr>
          <w:rFonts w:ascii="Tahoma" w:hAnsi="Tahoma" w:cs="Tahoma"/>
          <w:sz w:val="20"/>
          <w:szCs w:val="20"/>
        </w:rPr>
        <w:fldChar w:fldCharType="end"/>
      </w:r>
      <w:r w:rsidR="004E29D4" w:rsidRPr="007F1642">
        <w:rPr>
          <w:rFonts w:ascii="Tahoma" w:hAnsi="Tahoma" w:cs="Tahoma"/>
          <w:sz w:val="20"/>
          <w:szCs w:val="20"/>
        </w:rPr>
        <w:t>.</w:t>
      </w:r>
      <w:r w:rsidRPr="007F1642">
        <w:rPr>
          <w:rFonts w:ascii="Tahoma" w:hAnsi="Tahoma" w:cs="Tahoma"/>
          <w:sz w:val="20"/>
          <w:szCs w:val="20"/>
        </w:rPr>
        <w:t xml:space="preserve"> настоящих Условий;</w:t>
      </w:r>
    </w:p>
    <w:p w:rsidR="00CF3282" w:rsidRPr="007F1642" w:rsidRDefault="00CF3282" w:rsidP="008F2773">
      <w:pPr>
        <w:pStyle w:val="1"/>
        <w:ind w:left="1418" w:hanging="284"/>
        <w:rPr>
          <w:rFonts w:ascii="Tahoma" w:hAnsi="Tahoma" w:cs="Tahoma"/>
          <w:sz w:val="20"/>
          <w:szCs w:val="20"/>
        </w:rPr>
      </w:pPr>
      <w:r w:rsidRPr="007F1642">
        <w:rPr>
          <w:rFonts w:ascii="Tahoma" w:hAnsi="Tahoma" w:cs="Tahoma"/>
          <w:sz w:val="20"/>
          <w:szCs w:val="20"/>
        </w:rPr>
        <w:t xml:space="preserve">передает лицу, у которого ему открыт лицевой счет/счет депо (держателю реестра, депозитарию-корреспонденту), информацию о волеизъявлении Депонентов при реализации Депонентами прав по ценным бумагам; </w:t>
      </w:r>
    </w:p>
    <w:p w:rsidR="00CF3282" w:rsidRPr="007F1642" w:rsidRDefault="00CF3282" w:rsidP="00F62B22">
      <w:pPr>
        <w:pStyle w:val="1"/>
        <w:ind w:left="1418" w:hanging="284"/>
        <w:rPr>
          <w:rFonts w:ascii="Tahoma" w:hAnsi="Tahoma" w:cs="Tahoma"/>
          <w:sz w:val="20"/>
          <w:szCs w:val="20"/>
        </w:rPr>
      </w:pPr>
      <w:r w:rsidRPr="007F1642">
        <w:rPr>
          <w:rFonts w:ascii="Tahoma" w:hAnsi="Tahoma" w:cs="Tahoma"/>
          <w:sz w:val="20"/>
          <w:szCs w:val="20"/>
        </w:rPr>
        <w:t>предпринимает все предусмотренные федеральными законами и иными нормативными правовыми актами Российской Федерации, нормативными актами Банка России меры по защите интересов Депонентов при осуществлении эмитентом корпоративных действий;</w:t>
      </w:r>
    </w:p>
    <w:p w:rsidR="00CF3282" w:rsidRPr="007F1642" w:rsidRDefault="00CF3282" w:rsidP="00F62B22">
      <w:pPr>
        <w:pStyle w:val="1"/>
        <w:ind w:left="1418" w:hanging="284"/>
        <w:rPr>
          <w:rFonts w:ascii="Tahoma" w:hAnsi="Tahoma" w:cs="Tahoma"/>
          <w:sz w:val="20"/>
          <w:szCs w:val="20"/>
        </w:rPr>
      </w:pPr>
      <w:r w:rsidRPr="007F1642">
        <w:rPr>
          <w:rFonts w:ascii="Tahoma" w:hAnsi="Tahoma" w:cs="Tahoma"/>
          <w:sz w:val="20"/>
          <w:szCs w:val="20"/>
        </w:rPr>
        <w:t>при составлении списков владельцев ценных бумаг лиц, осуществляющих права по ценным бумагам, передает держателю реестра, депозитарию-корреспонденту все предусмотренные законодательством Российской Федерации сведения о Депонентах, подлежащих включению в список, и лицах, на имя которых открыты субсчета депо, и о принадлежащих им ценных бумагах;</w:t>
      </w:r>
    </w:p>
    <w:p w:rsidR="00CF3282" w:rsidRPr="007F1642" w:rsidRDefault="00CF3282" w:rsidP="00F62B22">
      <w:pPr>
        <w:pStyle w:val="1"/>
        <w:ind w:left="1418" w:hanging="284"/>
        <w:rPr>
          <w:rFonts w:ascii="Tahoma" w:hAnsi="Tahoma" w:cs="Tahoma"/>
          <w:sz w:val="20"/>
          <w:szCs w:val="20"/>
        </w:rPr>
      </w:pPr>
      <w:r w:rsidRPr="007F1642">
        <w:rPr>
          <w:rFonts w:ascii="Tahoma" w:hAnsi="Tahoma" w:cs="Tahoma"/>
          <w:sz w:val="20"/>
          <w:szCs w:val="20"/>
        </w:rPr>
        <w:lastRenderedPageBreak/>
        <w:t>передает Депонентам доходы по ценным бумагам и иные причитающиеся владельцам ценных бумаг денежные выплаты по ценным бумагам:</w:t>
      </w:r>
    </w:p>
    <w:p w:rsidR="00CF3282" w:rsidRPr="007F1642" w:rsidRDefault="00CF3282" w:rsidP="00F92FAA">
      <w:pPr>
        <w:pStyle w:val="2"/>
        <w:ind w:left="1701" w:hanging="283"/>
        <w:rPr>
          <w:rFonts w:ascii="Tahoma" w:hAnsi="Tahoma" w:cs="Tahoma"/>
          <w:sz w:val="20"/>
          <w:szCs w:val="20"/>
        </w:rPr>
      </w:pPr>
      <w:r w:rsidRPr="007F1642">
        <w:rPr>
          <w:rFonts w:ascii="Tahoma" w:hAnsi="Tahoma" w:cs="Tahoma"/>
          <w:sz w:val="20"/>
          <w:szCs w:val="20"/>
        </w:rPr>
        <w:t>российских эмитентов;</w:t>
      </w:r>
    </w:p>
    <w:p w:rsidR="00CF3282" w:rsidRPr="007F1642" w:rsidRDefault="00CF3282" w:rsidP="00F92FAA">
      <w:pPr>
        <w:pStyle w:val="2"/>
        <w:ind w:left="1701" w:hanging="283"/>
        <w:rPr>
          <w:rFonts w:ascii="Tahoma" w:hAnsi="Tahoma" w:cs="Tahoma"/>
          <w:sz w:val="20"/>
          <w:szCs w:val="20"/>
        </w:rPr>
      </w:pPr>
      <w:r w:rsidRPr="007F1642">
        <w:rPr>
          <w:rFonts w:ascii="Tahoma" w:hAnsi="Tahoma" w:cs="Tahoma"/>
          <w:sz w:val="20"/>
          <w:szCs w:val="20"/>
        </w:rPr>
        <w:t>иностранных эмитентов, если иное не предусмотрено соглашением с Депонентом.</w:t>
      </w:r>
    </w:p>
    <w:p w:rsidR="00767691" w:rsidRPr="007F1642" w:rsidRDefault="00767691" w:rsidP="004A7638">
      <w:pPr>
        <w:pStyle w:val="1"/>
        <w:ind w:left="1418" w:hanging="284"/>
        <w:rPr>
          <w:rFonts w:ascii="Tahoma" w:hAnsi="Tahoma" w:cs="Tahoma"/>
          <w:sz w:val="20"/>
          <w:szCs w:val="20"/>
        </w:rPr>
      </w:pPr>
      <w:r w:rsidRPr="007F1642">
        <w:rPr>
          <w:rFonts w:ascii="Tahoma" w:hAnsi="Tahoma" w:cs="Tahoma"/>
          <w:sz w:val="20"/>
          <w:szCs w:val="20"/>
        </w:rPr>
        <w:t>передает Депонентам доходы и выплаты по цифровым правам.</w:t>
      </w:r>
    </w:p>
    <w:p w:rsidR="00CF3282" w:rsidRPr="007F1642" w:rsidRDefault="00CF3282" w:rsidP="00675EDE">
      <w:pPr>
        <w:pStyle w:val="a0"/>
        <w:ind w:left="1134" w:hanging="1134"/>
        <w:rPr>
          <w:rFonts w:ascii="Tahoma" w:hAnsi="Tahoma" w:cs="Tahoma"/>
          <w:sz w:val="20"/>
          <w:szCs w:val="20"/>
        </w:rPr>
      </w:pPr>
      <w:r w:rsidRPr="007F1642">
        <w:rPr>
          <w:rFonts w:ascii="Tahoma" w:hAnsi="Tahoma" w:cs="Tahoma"/>
          <w:sz w:val="20"/>
          <w:szCs w:val="20"/>
        </w:rPr>
        <w:t>Депозитарий вправе на основании дополнительных соглашений к Договору оказывать Депоненту следующие услуги, связанные с осуществлением депозитарной деятельности:</w:t>
      </w:r>
    </w:p>
    <w:p w:rsidR="00CF3282" w:rsidRPr="007F1642" w:rsidRDefault="00CF3282" w:rsidP="001E138F">
      <w:pPr>
        <w:pStyle w:val="1"/>
        <w:ind w:left="1418" w:hanging="284"/>
        <w:rPr>
          <w:rFonts w:ascii="Tahoma" w:hAnsi="Tahoma" w:cs="Tahoma"/>
          <w:sz w:val="20"/>
          <w:szCs w:val="20"/>
        </w:rPr>
      </w:pPr>
      <w:r w:rsidRPr="007F1642">
        <w:rPr>
          <w:rFonts w:ascii="Tahoma" w:hAnsi="Tahoma" w:cs="Tahoma"/>
          <w:sz w:val="20"/>
          <w:szCs w:val="20"/>
        </w:rPr>
        <w:t xml:space="preserve">передача лицу, у которого Депозитарию открыт лицевой счет/счет депо (держателю реестра, депозитарию-корреспонденту), информации о волеизъявлении Депонентов при реализации Депонентами следующих прав по ценным бумагам российских эмитентов: </w:t>
      </w:r>
    </w:p>
    <w:p w:rsidR="00CF3282" w:rsidRPr="007F1642" w:rsidRDefault="00CF3282" w:rsidP="004A607B">
      <w:pPr>
        <w:pStyle w:val="2"/>
        <w:ind w:left="1701" w:hanging="283"/>
        <w:rPr>
          <w:rFonts w:ascii="Tahoma" w:hAnsi="Tahoma" w:cs="Tahoma"/>
          <w:sz w:val="20"/>
          <w:szCs w:val="20"/>
        </w:rPr>
      </w:pPr>
      <w:r w:rsidRPr="007F1642">
        <w:rPr>
          <w:rFonts w:ascii="Tahoma" w:hAnsi="Tahoma" w:cs="Tahoma"/>
          <w:sz w:val="20"/>
          <w:szCs w:val="20"/>
        </w:rPr>
        <w:t xml:space="preserve">внесение вопросов в повестку дня общего собрания владельцев ценных бумаг; </w:t>
      </w:r>
    </w:p>
    <w:p w:rsidR="00CF3282" w:rsidRPr="007F1642" w:rsidRDefault="00CF3282" w:rsidP="004A607B">
      <w:pPr>
        <w:pStyle w:val="2"/>
        <w:ind w:left="1701" w:hanging="283"/>
        <w:rPr>
          <w:rFonts w:ascii="Tahoma" w:hAnsi="Tahoma" w:cs="Tahoma"/>
          <w:sz w:val="20"/>
          <w:szCs w:val="20"/>
        </w:rPr>
      </w:pPr>
      <w:r w:rsidRPr="007F1642">
        <w:rPr>
          <w:rFonts w:ascii="Tahoma" w:hAnsi="Tahoma" w:cs="Tahoma"/>
          <w:sz w:val="20"/>
          <w:szCs w:val="20"/>
        </w:rPr>
        <w:t xml:space="preserve">выдвижение кандидатов в органы управления и иные органы эмитента, являющегося акционерным обществом, или кандидатуры представителя владельцев облигаций; </w:t>
      </w:r>
    </w:p>
    <w:p w:rsidR="00CF3282" w:rsidRPr="007F1642" w:rsidRDefault="00CF3282" w:rsidP="004A607B">
      <w:pPr>
        <w:pStyle w:val="2"/>
        <w:ind w:left="1701" w:hanging="283"/>
        <w:rPr>
          <w:rFonts w:ascii="Tahoma" w:hAnsi="Tahoma" w:cs="Tahoma"/>
          <w:sz w:val="20"/>
          <w:szCs w:val="20"/>
        </w:rPr>
      </w:pPr>
      <w:r w:rsidRPr="007F1642">
        <w:rPr>
          <w:rFonts w:ascii="Tahoma" w:hAnsi="Tahoma" w:cs="Tahoma"/>
          <w:sz w:val="20"/>
          <w:szCs w:val="20"/>
        </w:rPr>
        <w:t>требование созыва (проведения) общего собрания владельцев ценных бумаг</w:t>
      </w:r>
      <w:r w:rsidR="005B4D68" w:rsidRPr="007F1642">
        <w:rPr>
          <w:rFonts w:ascii="Tahoma" w:hAnsi="Tahoma" w:cs="Tahoma"/>
          <w:sz w:val="20"/>
          <w:szCs w:val="20"/>
        </w:rPr>
        <w:t>;</w:t>
      </w:r>
      <w:r w:rsidRPr="007F1642">
        <w:rPr>
          <w:rFonts w:ascii="Tahoma" w:hAnsi="Tahoma" w:cs="Tahoma"/>
          <w:sz w:val="20"/>
          <w:szCs w:val="20"/>
        </w:rPr>
        <w:t xml:space="preserve"> </w:t>
      </w:r>
    </w:p>
    <w:p w:rsidR="00CF3282" w:rsidRPr="007F1642" w:rsidRDefault="00CF3282" w:rsidP="00F92FAA">
      <w:pPr>
        <w:pStyle w:val="1"/>
        <w:ind w:left="1418" w:hanging="284"/>
        <w:rPr>
          <w:rFonts w:ascii="Tahoma" w:hAnsi="Tahoma" w:cs="Tahoma"/>
          <w:sz w:val="20"/>
          <w:szCs w:val="20"/>
        </w:rPr>
      </w:pPr>
      <w:r w:rsidRPr="007F1642">
        <w:rPr>
          <w:rFonts w:ascii="Tahoma" w:hAnsi="Tahoma" w:cs="Tahoma"/>
          <w:sz w:val="20"/>
          <w:szCs w:val="20"/>
        </w:rPr>
        <w:t>отслеживание корпоративных действий эмитента, информирование Депонента об этих действиях и возможных для него последствиях;</w:t>
      </w:r>
    </w:p>
    <w:p w:rsidR="00CF3282" w:rsidRPr="007F1642" w:rsidRDefault="00CF3282" w:rsidP="00F92FAA">
      <w:pPr>
        <w:pStyle w:val="1"/>
        <w:ind w:left="1418" w:hanging="284"/>
        <w:rPr>
          <w:rFonts w:ascii="Tahoma" w:hAnsi="Tahoma" w:cs="Tahoma"/>
          <w:sz w:val="20"/>
          <w:szCs w:val="20"/>
        </w:rPr>
      </w:pPr>
      <w:r w:rsidRPr="007F1642">
        <w:rPr>
          <w:rFonts w:ascii="Tahoma" w:hAnsi="Tahoma" w:cs="Tahoma"/>
          <w:sz w:val="20"/>
          <w:szCs w:val="20"/>
        </w:rPr>
        <w:t>предоставление Депоненту имеющихся в Депозитарии сведений об эмитентах, в том числе сведений о финансовом состоянии эмитента;</w:t>
      </w:r>
    </w:p>
    <w:p w:rsidR="00CF3282" w:rsidRPr="007F1642" w:rsidRDefault="00CF3282" w:rsidP="00F92FAA">
      <w:pPr>
        <w:pStyle w:val="1"/>
        <w:ind w:left="1418" w:hanging="284"/>
        <w:rPr>
          <w:rFonts w:ascii="Tahoma" w:hAnsi="Tahoma" w:cs="Tahoma"/>
          <w:sz w:val="20"/>
          <w:szCs w:val="20"/>
        </w:rPr>
      </w:pPr>
      <w:r w:rsidRPr="007F1642">
        <w:rPr>
          <w:rFonts w:ascii="Tahoma" w:hAnsi="Tahoma" w:cs="Tahoma"/>
          <w:sz w:val="20"/>
          <w:szCs w:val="20"/>
        </w:rPr>
        <w:t>предоставление Депоненту сведений о состоянии рынка ценных бумаг (мониторинг);</w:t>
      </w:r>
    </w:p>
    <w:p w:rsidR="00CF3282" w:rsidRPr="007F1642" w:rsidRDefault="00CF3282" w:rsidP="00F92FAA">
      <w:pPr>
        <w:pStyle w:val="1"/>
        <w:ind w:left="1418" w:hanging="284"/>
        <w:rPr>
          <w:rFonts w:ascii="Tahoma" w:hAnsi="Tahoma" w:cs="Tahoma"/>
          <w:sz w:val="20"/>
          <w:szCs w:val="20"/>
        </w:rPr>
      </w:pPr>
      <w:r w:rsidRPr="007F1642">
        <w:rPr>
          <w:rFonts w:ascii="Tahoma" w:hAnsi="Tahoma" w:cs="Tahoma"/>
          <w:sz w:val="20"/>
          <w:szCs w:val="20"/>
        </w:rPr>
        <w:t>содействие в оптимизации налогообложения доходов по ценным бумагам;</w:t>
      </w:r>
    </w:p>
    <w:p w:rsidR="00CF3282" w:rsidRPr="007F1642" w:rsidRDefault="00CF3282" w:rsidP="00F92FAA">
      <w:pPr>
        <w:pStyle w:val="1"/>
        <w:ind w:left="1418" w:hanging="284"/>
        <w:rPr>
          <w:rFonts w:ascii="Tahoma" w:hAnsi="Tahoma" w:cs="Tahoma"/>
          <w:sz w:val="20"/>
          <w:szCs w:val="20"/>
        </w:rPr>
      </w:pPr>
      <w:r w:rsidRPr="007F1642">
        <w:rPr>
          <w:rFonts w:ascii="Tahoma" w:hAnsi="Tahoma" w:cs="Tahoma"/>
          <w:sz w:val="20"/>
          <w:szCs w:val="20"/>
        </w:rPr>
        <w:t xml:space="preserve">организация инвестиционного и налогового консультирования, предоставление Депоненту сведений о российской и международной системах </w:t>
      </w:r>
      <w:r w:rsidR="0087639E" w:rsidRPr="007F1642">
        <w:rPr>
          <w:rFonts w:ascii="Tahoma" w:hAnsi="Tahoma" w:cs="Tahoma"/>
          <w:sz w:val="20"/>
          <w:szCs w:val="20"/>
        </w:rPr>
        <w:t>учета (</w:t>
      </w:r>
      <w:r w:rsidRPr="007F1642">
        <w:rPr>
          <w:rFonts w:ascii="Tahoma" w:hAnsi="Tahoma" w:cs="Tahoma"/>
          <w:sz w:val="20"/>
          <w:szCs w:val="20"/>
        </w:rPr>
        <w:t>регистрации</w:t>
      </w:r>
      <w:r w:rsidR="0087639E" w:rsidRPr="007F1642">
        <w:rPr>
          <w:rFonts w:ascii="Tahoma" w:hAnsi="Tahoma" w:cs="Tahoma"/>
          <w:sz w:val="20"/>
          <w:szCs w:val="20"/>
        </w:rPr>
        <w:t>)</w:t>
      </w:r>
      <w:r w:rsidRPr="007F1642">
        <w:rPr>
          <w:rFonts w:ascii="Tahoma" w:hAnsi="Tahoma" w:cs="Tahoma"/>
          <w:sz w:val="20"/>
          <w:szCs w:val="20"/>
        </w:rPr>
        <w:t xml:space="preserve"> прав на ценные бумаги и консультации по правилам работы этих систем;</w:t>
      </w:r>
    </w:p>
    <w:p w:rsidR="008B05D5" w:rsidRPr="007F1642" w:rsidRDefault="00CF3282" w:rsidP="002934AB">
      <w:pPr>
        <w:pStyle w:val="1"/>
        <w:ind w:left="1418" w:hanging="284"/>
        <w:rPr>
          <w:rFonts w:ascii="Tahoma" w:hAnsi="Tahoma" w:cs="Tahoma"/>
          <w:sz w:val="20"/>
          <w:szCs w:val="20"/>
        </w:rPr>
      </w:pPr>
      <w:r w:rsidRPr="007F1642">
        <w:rPr>
          <w:rFonts w:ascii="Tahoma" w:hAnsi="Tahoma" w:cs="Tahoma"/>
          <w:sz w:val="20"/>
          <w:szCs w:val="20"/>
        </w:rPr>
        <w:t>оказание иных, не запрещенных федеральными законами и иными нормативными правовыми актами услуг, связанных с ведением счетов депо Депонентов и содействием в реализации прав по ценным бумагам.</w:t>
      </w:r>
    </w:p>
    <w:p w:rsidR="006C3319" w:rsidRPr="007F1642" w:rsidRDefault="006C3319" w:rsidP="00675EDE">
      <w:pPr>
        <w:pStyle w:val="a0"/>
        <w:ind w:left="1134" w:hanging="1134"/>
        <w:rPr>
          <w:rFonts w:ascii="Tahoma" w:hAnsi="Tahoma" w:cs="Tahoma"/>
          <w:sz w:val="20"/>
          <w:szCs w:val="20"/>
        </w:rPr>
      </w:pPr>
      <w:r w:rsidRPr="007F1642">
        <w:rPr>
          <w:rFonts w:ascii="Tahoma" w:hAnsi="Tahoma" w:cs="Tahoma"/>
          <w:sz w:val="20"/>
          <w:szCs w:val="20"/>
        </w:rPr>
        <w:t xml:space="preserve">Учет ценных бумаг </w:t>
      </w:r>
      <w:r w:rsidR="00BD1DB2" w:rsidRPr="007F1642">
        <w:rPr>
          <w:rFonts w:ascii="Tahoma" w:hAnsi="Tahoma" w:cs="Tahoma"/>
          <w:sz w:val="20"/>
          <w:szCs w:val="20"/>
        </w:rPr>
        <w:t xml:space="preserve">и </w:t>
      </w:r>
      <w:r w:rsidR="00821997" w:rsidRPr="007F1642">
        <w:rPr>
          <w:rFonts w:ascii="Tahoma" w:hAnsi="Tahoma" w:cs="Tahoma"/>
          <w:sz w:val="20"/>
          <w:szCs w:val="20"/>
        </w:rPr>
        <w:t xml:space="preserve">учет цифровых прав </w:t>
      </w:r>
      <w:r w:rsidRPr="007F1642">
        <w:rPr>
          <w:rFonts w:ascii="Tahoma" w:hAnsi="Tahoma" w:cs="Tahoma"/>
          <w:sz w:val="20"/>
          <w:szCs w:val="20"/>
        </w:rPr>
        <w:t>в Депозитарии осуществляется в штуках.</w:t>
      </w:r>
    </w:p>
    <w:p w:rsidR="00DD7E6D" w:rsidRPr="007F1642" w:rsidRDefault="006C3319" w:rsidP="004A7638">
      <w:pPr>
        <w:pStyle w:val="a0"/>
        <w:numPr>
          <w:ilvl w:val="0"/>
          <w:numId w:val="0"/>
        </w:numPr>
        <w:ind w:left="1134"/>
        <w:rPr>
          <w:rFonts w:ascii="Tahoma" w:hAnsi="Tahoma" w:cs="Tahoma"/>
          <w:color w:val="000000" w:themeColor="text1"/>
          <w:sz w:val="20"/>
          <w:szCs w:val="20"/>
        </w:rPr>
      </w:pPr>
      <w:r w:rsidRPr="007F1642">
        <w:rPr>
          <w:rFonts w:ascii="Tahoma" w:hAnsi="Tahoma" w:cs="Tahoma"/>
          <w:color w:val="000000" w:themeColor="text1"/>
          <w:sz w:val="20"/>
          <w:szCs w:val="20"/>
        </w:rPr>
        <w:t xml:space="preserve">Учет иностранных финансовых инструментов, квалифицированных в качестве ценных бумаг </w:t>
      </w:r>
      <w:r w:rsidR="005E62F6" w:rsidRPr="007F1642">
        <w:rPr>
          <w:rFonts w:ascii="Tahoma" w:hAnsi="Tahoma" w:cs="Tahoma"/>
          <w:color w:val="000000" w:themeColor="text1"/>
          <w:sz w:val="20"/>
          <w:szCs w:val="20"/>
        </w:rPr>
        <w:t>в порядке, установленном Банк</w:t>
      </w:r>
      <w:r w:rsidR="001E138F" w:rsidRPr="007F1642">
        <w:rPr>
          <w:rFonts w:ascii="Tahoma" w:hAnsi="Tahoma" w:cs="Tahoma"/>
          <w:color w:val="000000" w:themeColor="text1"/>
          <w:sz w:val="20"/>
          <w:szCs w:val="20"/>
        </w:rPr>
        <w:t>ом</w:t>
      </w:r>
      <w:r w:rsidR="005E62F6" w:rsidRPr="007F1642">
        <w:rPr>
          <w:rFonts w:ascii="Tahoma" w:hAnsi="Tahoma" w:cs="Tahoma"/>
          <w:color w:val="000000" w:themeColor="text1"/>
          <w:sz w:val="20"/>
          <w:szCs w:val="20"/>
        </w:rPr>
        <w:t xml:space="preserve"> России</w:t>
      </w:r>
      <w:r w:rsidRPr="007F1642">
        <w:rPr>
          <w:rFonts w:ascii="Tahoma" w:hAnsi="Tahoma" w:cs="Tahoma"/>
          <w:color w:val="000000" w:themeColor="text1"/>
          <w:sz w:val="20"/>
          <w:szCs w:val="20"/>
        </w:rPr>
        <w:t>, может осуществляться в единицах, в которых они учтены на счете депо места хранения.</w:t>
      </w:r>
    </w:p>
    <w:p w:rsidR="006C3319" w:rsidRPr="007F1642" w:rsidRDefault="006C3319" w:rsidP="00E21578">
      <w:pPr>
        <w:pStyle w:val="a0"/>
        <w:numPr>
          <w:ilvl w:val="0"/>
          <w:numId w:val="0"/>
        </w:numPr>
        <w:ind w:left="1134"/>
        <w:rPr>
          <w:rFonts w:ascii="Tahoma" w:hAnsi="Tahoma" w:cs="Tahoma"/>
          <w:color w:val="000000" w:themeColor="text1"/>
          <w:sz w:val="20"/>
          <w:szCs w:val="20"/>
        </w:rPr>
      </w:pPr>
      <w:r w:rsidRPr="007F1642">
        <w:rPr>
          <w:rFonts w:ascii="Tahoma" w:hAnsi="Tahoma" w:cs="Tahoma"/>
          <w:color w:val="000000" w:themeColor="text1"/>
          <w:sz w:val="20"/>
          <w:szCs w:val="20"/>
        </w:rPr>
        <w:t>В случае возникновения в соответствии с федеральными законами и иными нормативными правовыми актами Российской Федерации, нормативными актами Банка России дробных ценных бумаг Депозитарий осуществляет учет дробных частей ценных бумаг.</w:t>
      </w:r>
    </w:p>
    <w:p w:rsidR="006C3319" w:rsidRPr="007F1642" w:rsidRDefault="006C3319" w:rsidP="00E21578">
      <w:pPr>
        <w:pStyle w:val="a0"/>
        <w:numPr>
          <w:ilvl w:val="0"/>
          <w:numId w:val="0"/>
        </w:numPr>
        <w:ind w:left="1134"/>
        <w:rPr>
          <w:rFonts w:ascii="Tahoma" w:hAnsi="Tahoma" w:cs="Tahoma"/>
          <w:color w:val="000000" w:themeColor="text1"/>
          <w:sz w:val="20"/>
          <w:szCs w:val="20"/>
        </w:rPr>
      </w:pPr>
      <w:r w:rsidRPr="007F1642">
        <w:rPr>
          <w:rFonts w:ascii="Tahoma" w:hAnsi="Tahoma" w:cs="Tahoma"/>
          <w:color w:val="000000" w:themeColor="text1"/>
          <w:sz w:val="20"/>
          <w:szCs w:val="20"/>
        </w:rPr>
        <w:lastRenderedPageBreak/>
        <w:t>Возникновение, увеличение или уменьшение дробных частей ценных бумаг при их списании допускается только на счетах депо номинальных держателей и на счетах депо иностранных номинальных держателей, а также на других счетах в случаях, предусмотренных в соответствии с федеральными законами, в том числе в случаях изменения количества ценных бумаг на лицевом счете/счетах депо мест хранения.</w:t>
      </w:r>
    </w:p>
    <w:p w:rsidR="006C3319" w:rsidRPr="007F1642" w:rsidRDefault="006C3319" w:rsidP="00E21578">
      <w:pPr>
        <w:pStyle w:val="a0"/>
        <w:numPr>
          <w:ilvl w:val="0"/>
          <w:numId w:val="0"/>
        </w:numPr>
        <w:ind w:left="1134"/>
        <w:rPr>
          <w:rFonts w:ascii="Tahoma" w:hAnsi="Tahoma" w:cs="Tahoma"/>
          <w:color w:val="000000" w:themeColor="text1"/>
          <w:sz w:val="20"/>
          <w:szCs w:val="20"/>
        </w:rPr>
      </w:pPr>
      <w:r w:rsidRPr="007F1642">
        <w:rPr>
          <w:rFonts w:ascii="Tahoma" w:hAnsi="Tahoma" w:cs="Tahoma"/>
          <w:color w:val="000000" w:themeColor="text1"/>
          <w:sz w:val="20"/>
          <w:szCs w:val="20"/>
        </w:rPr>
        <w:t>При зачислении ценных бумаг на счет депо их дробные части суммируются.</w:t>
      </w:r>
    </w:p>
    <w:p w:rsidR="006C3319" w:rsidRPr="007F1642" w:rsidRDefault="006C3319" w:rsidP="00CB0178">
      <w:pPr>
        <w:pStyle w:val="a0"/>
        <w:numPr>
          <w:ilvl w:val="0"/>
          <w:numId w:val="0"/>
        </w:numPr>
        <w:ind w:left="1134"/>
        <w:rPr>
          <w:rFonts w:ascii="Tahoma" w:hAnsi="Tahoma" w:cs="Tahoma"/>
          <w:color w:val="000000" w:themeColor="text1"/>
          <w:sz w:val="20"/>
          <w:szCs w:val="20"/>
        </w:rPr>
      </w:pPr>
      <w:r w:rsidRPr="007F1642">
        <w:rPr>
          <w:rFonts w:ascii="Tahoma" w:hAnsi="Tahoma" w:cs="Tahoma"/>
          <w:color w:val="000000" w:themeColor="text1"/>
          <w:sz w:val="20"/>
          <w:szCs w:val="20"/>
        </w:rPr>
        <w:t xml:space="preserve">Списание со счета депо или иного счета дробной части ценной бумаги без целого числа ценных бумаг допускается только при отсутствии целого числа ценных бумаг, за исключением случаев списания дробной части иностранного финансового инструмента, который квалифицирован в качестве ценной бумаги в </w:t>
      </w:r>
      <w:r w:rsidR="00CB0178" w:rsidRPr="007F1642">
        <w:rPr>
          <w:rFonts w:ascii="Tahoma" w:hAnsi="Tahoma" w:cs="Tahoma"/>
          <w:color w:val="000000" w:themeColor="text1"/>
          <w:sz w:val="20"/>
          <w:szCs w:val="20"/>
        </w:rPr>
        <w:t>порядке, установленном Банк</w:t>
      </w:r>
      <w:r w:rsidR="00CA4055" w:rsidRPr="007F1642">
        <w:rPr>
          <w:rFonts w:ascii="Tahoma" w:hAnsi="Tahoma" w:cs="Tahoma"/>
          <w:color w:val="000000" w:themeColor="text1"/>
          <w:sz w:val="20"/>
          <w:szCs w:val="20"/>
        </w:rPr>
        <w:t>ом</w:t>
      </w:r>
      <w:r w:rsidR="00CB0178" w:rsidRPr="007F1642">
        <w:rPr>
          <w:rFonts w:ascii="Tahoma" w:hAnsi="Tahoma" w:cs="Tahoma"/>
          <w:color w:val="000000" w:themeColor="text1"/>
          <w:sz w:val="20"/>
          <w:szCs w:val="20"/>
        </w:rPr>
        <w:t xml:space="preserve"> России</w:t>
      </w:r>
      <w:r w:rsidRPr="007F1642">
        <w:rPr>
          <w:rFonts w:ascii="Tahoma" w:hAnsi="Tahoma" w:cs="Tahoma"/>
          <w:color w:val="000000" w:themeColor="text1"/>
          <w:sz w:val="20"/>
          <w:szCs w:val="20"/>
        </w:rPr>
        <w:t xml:space="preserve">, </w:t>
      </w:r>
      <w:r w:rsidR="00CB0178" w:rsidRPr="007F1642">
        <w:rPr>
          <w:rFonts w:ascii="Tahoma" w:hAnsi="Tahoma" w:cs="Tahoma"/>
          <w:color w:val="000000" w:themeColor="text1"/>
          <w:sz w:val="20"/>
          <w:szCs w:val="20"/>
        </w:rPr>
        <w:t xml:space="preserve">случаев списания дробной части ценной бумаги со счета депо номинального держателя или счета депо иностранного номинального держателя, </w:t>
      </w:r>
      <w:r w:rsidRPr="007F1642">
        <w:rPr>
          <w:rFonts w:ascii="Tahoma" w:hAnsi="Tahoma" w:cs="Tahoma"/>
          <w:color w:val="000000" w:themeColor="text1"/>
          <w:sz w:val="20"/>
          <w:szCs w:val="20"/>
        </w:rPr>
        <w:t>а также случаев, предусмотренных федеральными законами, в том числе случаев погашения ценных бумаг помимо воли их владельца.</w:t>
      </w:r>
    </w:p>
    <w:p w:rsidR="006C3319" w:rsidRPr="007F1642" w:rsidRDefault="006C3319" w:rsidP="00E21578">
      <w:pPr>
        <w:pStyle w:val="a0"/>
        <w:numPr>
          <w:ilvl w:val="0"/>
          <w:numId w:val="0"/>
        </w:numPr>
        <w:ind w:left="1134"/>
        <w:rPr>
          <w:rFonts w:ascii="Tahoma" w:hAnsi="Tahoma" w:cs="Tahoma"/>
          <w:color w:val="000000" w:themeColor="text1"/>
          <w:sz w:val="20"/>
          <w:szCs w:val="20"/>
        </w:rPr>
      </w:pPr>
      <w:r w:rsidRPr="007F1642">
        <w:rPr>
          <w:rFonts w:ascii="Tahoma" w:hAnsi="Tahoma" w:cs="Tahoma"/>
          <w:color w:val="000000" w:themeColor="text1"/>
          <w:sz w:val="20"/>
          <w:szCs w:val="20"/>
        </w:rPr>
        <w:t>Учет дробных частей инвестиционных паев паевых инвестиционных фондов и ипотечных сертификатов участия Депозитарием осуществляется в десятичных дробях с количеством знаков после запятой, указанным в правилах доверительного управления паевыми инвестиционными фондами (правилах доверительного управления ипотечным покрытием), но не менее 5 знаков после запятой.</w:t>
      </w:r>
    </w:p>
    <w:p w:rsidR="006C3319" w:rsidRPr="007F1642" w:rsidRDefault="006C3319" w:rsidP="00E21578">
      <w:pPr>
        <w:pStyle w:val="a0"/>
        <w:numPr>
          <w:ilvl w:val="0"/>
          <w:numId w:val="0"/>
        </w:numPr>
        <w:ind w:left="1134"/>
        <w:rPr>
          <w:rFonts w:ascii="Tahoma" w:hAnsi="Tahoma" w:cs="Tahoma"/>
          <w:color w:val="000000" w:themeColor="text1"/>
          <w:sz w:val="20"/>
          <w:szCs w:val="20"/>
        </w:rPr>
      </w:pPr>
      <w:r w:rsidRPr="007F1642">
        <w:rPr>
          <w:rFonts w:ascii="Tahoma" w:hAnsi="Tahoma" w:cs="Tahoma"/>
          <w:color w:val="000000" w:themeColor="text1"/>
          <w:sz w:val="20"/>
          <w:szCs w:val="20"/>
        </w:rPr>
        <w:t>При учете ценных бумаг на субсчетах депо, открытых к счету депо, предусмотренные настоящим пунктом правила зачисления и списания дробных частей ценных бумаг применяются только к субсчетам депо.</w:t>
      </w:r>
    </w:p>
    <w:p w:rsidR="00BA62FE" w:rsidRPr="007F1642" w:rsidRDefault="00BA62FE" w:rsidP="00675EDE">
      <w:pPr>
        <w:pStyle w:val="a0"/>
        <w:ind w:left="1134" w:hanging="1134"/>
        <w:rPr>
          <w:rFonts w:ascii="Tahoma" w:hAnsi="Tahoma" w:cs="Tahoma"/>
          <w:sz w:val="20"/>
          <w:szCs w:val="20"/>
        </w:rPr>
      </w:pPr>
      <w:r w:rsidRPr="007F1642">
        <w:rPr>
          <w:rFonts w:ascii="Tahoma" w:hAnsi="Tahoma" w:cs="Tahoma"/>
          <w:sz w:val="20"/>
          <w:szCs w:val="20"/>
        </w:rPr>
        <w:t>В ходе оказания депозитарных услуг Депозитарий имеет право запросить у Депонента любую информацию и документы, необходимые Депозитарию для надлежащего оказания депозитарных услуг и/или исполнения требований нормативных правовых актов Российской Федерации, нормативных актов Банка России, в том числе прямо не предусмотренные Договором и/или настоящими Условиями, а Депонент обязан предоставить запрашиваемую информацию и документы в порядке и сроки, указанные Депозитарием.</w:t>
      </w:r>
    </w:p>
    <w:p w:rsidR="00BA62FE" w:rsidRPr="007F1642" w:rsidRDefault="00BA62FE" w:rsidP="00675EDE">
      <w:pPr>
        <w:pStyle w:val="a0"/>
        <w:ind w:left="1134" w:hanging="1134"/>
        <w:rPr>
          <w:rFonts w:ascii="Tahoma" w:hAnsi="Tahoma" w:cs="Tahoma"/>
          <w:sz w:val="20"/>
          <w:szCs w:val="20"/>
        </w:rPr>
      </w:pPr>
      <w:r w:rsidRPr="007F1642">
        <w:rPr>
          <w:rFonts w:ascii="Tahoma" w:hAnsi="Tahoma" w:cs="Tahoma"/>
          <w:sz w:val="20"/>
          <w:szCs w:val="20"/>
        </w:rPr>
        <w:t>Открытие и ведение счетов депо осуществляется Депозитарием с учетом требований Федерального закона от 07.08.2001 №115-ФЗ «О противодействии легализации (отмыванию) доходов, полученных преступным путем, и финансированию терроризма» (далее – Федеральный закон от 07.08.2001 №115-ФЗ)</w:t>
      </w:r>
      <w:r w:rsidR="00B46CF2" w:rsidRPr="007F1642">
        <w:rPr>
          <w:rFonts w:ascii="Tahoma" w:hAnsi="Tahoma" w:cs="Tahoma"/>
          <w:sz w:val="20"/>
          <w:szCs w:val="20"/>
        </w:rPr>
        <w:t>, Федерального закона</w:t>
      </w:r>
      <w:r w:rsidR="009930B6" w:rsidRPr="007F1642">
        <w:rPr>
          <w:rFonts w:ascii="Tahoma" w:hAnsi="Tahoma" w:cs="Tahoma"/>
          <w:sz w:val="20"/>
          <w:szCs w:val="20"/>
        </w:rPr>
        <w:t xml:space="preserve"> от 30.12.2006 №</w:t>
      </w:r>
      <w:r w:rsidR="00B46CF2" w:rsidRPr="007F1642">
        <w:rPr>
          <w:rFonts w:ascii="Tahoma" w:hAnsi="Tahoma" w:cs="Tahoma"/>
          <w:sz w:val="20"/>
          <w:szCs w:val="20"/>
        </w:rPr>
        <w:t>281-ФЗ «О специальных экономических мерах и принудительных мерах»</w:t>
      </w:r>
      <w:r w:rsidRPr="007F1642">
        <w:rPr>
          <w:rFonts w:ascii="Tahoma" w:hAnsi="Tahoma" w:cs="Tahoma"/>
          <w:sz w:val="20"/>
          <w:szCs w:val="20"/>
        </w:rPr>
        <w:t xml:space="preserve"> и принятых в соответствии с ним</w:t>
      </w:r>
      <w:r w:rsidR="00B46CF2" w:rsidRPr="007F1642">
        <w:rPr>
          <w:rFonts w:ascii="Tahoma" w:hAnsi="Tahoma" w:cs="Tahoma"/>
          <w:sz w:val="20"/>
          <w:szCs w:val="20"/>
        </w:rPr>
        <w:t>и</w:t>
      </w:r>
      <w:r w:rsidRPr="007F1642">
        <w:rPr>
          <w:rFonts w:ascii="Tahoma" w:hAnsi="Tahoma" w:cs="Tahoma"/>
          <w:sz w:val="20"/>
          <w:szCs w:val="20"/>
        </w:rPr>
        <w:t xml:space="preserve"> нормативных актов Банка России.</w:t>
      </w:r>
    </w:p>
    <w:p w:rsidR="00C842A3" w:rsidRPr="007F1642" w:rsidRDefault="00C842A3" w:rsidP="00675EDE">
      <w:pPr>
        <w:pStyle w:val="a0"/>
        <w:ind w:left="1134" w:hanging="1134"/>
        <w:rPr>
          <w:rFonts w:ascii="Tahoma" w:hAnsi="Tahoma" w:cs="Tahoma"/>
          <w:sz w:val="20"/>
          <w:szCs w:val="20"/>
        </w:rPr>
      </w:pPr>
      <w:r w:rsidRPr="007F1642">
        <w:rPr>
          <w:rFonts w:ascii="Tahoma" w:hAnsi="Tahoma" w:cs="Tahoma"/>
          <w:sz w:val="20"/>
          <w:szCs w:val="20"/>
        </w:rPr>
        <w:t xml:space="preserve">Депозитарий </w:t>
      </w:r>
      <w:r w:rsidR="00AA2908" w:rsidRPr="007F1642">
        <w:rPr>
          <w:rFonts w:ascii="Tahoma" w:hAnsi="Tahoma" w:cs="Tahoma"/>
          <w:sz w:val="20"/>
          <w:szCs w:val="20"/>
        </w:rPr>
        <w:t xml:space="preserve">в </w:t>
      </w:r>
      <w:r w:rsidR="00ED51D6" w:rsidRPr="007F1642">
        <w:rPr>
          <w:rFonts w:ascii="Tahoma" w:hAnsi="Tahoma" w:cs="Tahoma"/>
          <w:sz w:val="20"/>
          <w:szCs w:val="20"/>
        </w:rPr>
        <w:t xml:space="preserve">соответствии с требованиями Положения Банка России от </w:t>
      </w:r>
      <w:r w:rsidR="00686FAD" w:rsidRPr="007F1642">
        <w:rPr>
          <w:rFonts w:ascii="Tahoma" w:hAnsi="Tahoma" w:cs="Tahoma"/>
          <w:sz w:val="20"/>
          <w:szCs w:val="20"/>
        </w:rPr>
        <w:t>20</w:t>
      </w:r>
      <w:r w:rsidR="00ED51D6" w:rsidRPr="007F1642">
        <w:rPr>
          <w:rFonts w:ascii="Tahoma" w:hAnsi="Tahoma" w:cs="Tahoma"/>
          <w:sz w:val="20"/>
          <w:szCs w:val="20"/>
        </w:rPr>
        <w:t>.04.20</w:t>
      </w:r>
      <w:r w:rsidR="00686FAD" w:rsidRPr="007F1642">
        <w:rPr>
          <w:rFonts w:ascii="Tahoma" w:hAnsi="Tahoma" w:cs="Tahoma"/>
          <w:sz w:val="20"/>
          <w:szCs w:val="20"/>
        </w:rPr>
        <w:t>21</w:t>
      </w:r>
      <w:r w:rsidR="009930B6" w:rsidRPr="007F1642">
        <w:rPr>
          <w:rFonts w:ascii="Tahoma" w:hAnsi="Tahoma" w:cs="Tahoma"/>
          <w:sz w:val="20"/>
          <w:szCs w:val="20"/>
        </w:rPr>
        <w:t xml:space="preserve"> №</w:t>
      </w:r>
      <w:r w:rsidR="00686FAD" w:rsidRPr="007F1642">
        <w:rPr>
          <w:rFonts w:ascii="Tahoma" w:hAnsi="Tahoma" w:cs="Tahoma"/>
          <w:sz w:val="20"/>
          <w:szCs w:val="20"/>
        </w:rPr>
        <w:t>757</w:t>
      </w:r>
      <w:r w:rsidR="00ED51D6" w:rsidRPr="007F1642">
        <w:rPr>
          <w:rFonts w:ascii="Tahoma" w:hAnsi="Tahoma" w:cs="Tahoma"/>
          <w:sz w:val="20"/>
          <w:szCs w:val="20"/>
        </w:rPr>
        <w:t xml:space="preserve">-П «Об установлении обязательных для некредитных финансовых организаций требований к обеспечению защиты информации при осуществлении деятельности в сфере финансовых рынков в целях противодействия осуществлению незаконных </w:t>
      </w:r>
      <w:r w:rsidR="00ED51D6" w:rsidRPr="007F1642">
        <w:rPr>
          <w:rFonts w:ascii="Tahoma" w:hAnsi="Tahoma" w:cs="Tahoma"/>
          <w:sz w:val="20"/>
          <w:szCs w:val="20"/>
        </w:rPr>
        <w:lastRenderedPageBreak/>
        <w:t xml:space="preserve">финансовых операций» </w:t>
      </w:r>
      <w:r w:rsidRPr="007F1642">
        <w:rPr>
          <w:rFonts w:ascii="Tahoma" w:hAnsi="Tahoma" w:cs="Tahoma"/>
          <w:sz w:val="20"/>
          <w:szCs w:val="20"/>
        </w:rPr>
        <w:t>дов</w:t>
      </w:r>
      <w:r w:rsidR="00AA2908" w:rsidRPr="007F1642">
        <w:rPr>
          <w:rFonts w:ascii="Tahoma" w:hAnsi="Tahoma" w:cs="Tahoma"/>
          <w:sz w:val="20"/>
          <w:szCs w:val="20"/>
        </w:rPr>
        <w:t xml:space="preserve">одит </w:t>
      </w:r>
      <w:r w:rsidRPr="007F1642">
        <w:rPr>
          <w:rFonts w:ascii="Tahoma" w:hAnsi="Tahoma" w:cs="Tahoma"/>
          <w:sz w:val="20"/>
          <w:szCs w:val="20"/>
        </w:rPr>
        <w:t xml:space="preserve">до сведения </w:t>
      </w:r>
      <w:r w:rsidR="00DD7A02" w:rsidRPr="007F1642">
        <w:rPr>
          <w:rFonts w:ascii="Tahoma" w:hAnsi="Tahoma" w:cs="Tahoma"/>
          <w:sz w:val="20"/>
          <w:szCs w:val="20"/>
        </w:rPr>
        <w:t xml:space="preserve">клиентов </w:t>
      </w:r>
      <w:r w:rsidRPr="007F1642">
        <w:rPr>
          <w:rFonts w:ascii="Tahoma" w:hAnsi="Tahoma" w:cs="Tahoma"/>
          <w:sz w:val="20"/>
          <w:szCs w:val="20"/>
        </w:rPr>
        <w:t>рекомендаци</w:t>
      </w:r>
      <w:r w:rsidR="00AA2908" w:rsidRPr="007F1642">
        <w:rPr>
          <w:rFonts w:ascii="Tahoma" w:hAnsi="Tahoma" w:cs="Tahoma"/>
          <w:sz w:val="20"/>
          <w:szCs w:val="20"/>
        </w:rPr>
        <w:t>и</w:t>
      </w:r>
      <w:r w:rsidRPr="007F1642">
        <w:rPr>
          <w:rFonts w:ascii="Tahoma" w:hAnsi="Tahoma" w:cs="Tahoma"/>
          <w:sz w:val="20"/>
          <w:szCs w:val="20"/>
        </w:rPr>
        <w:t xml:space="preserve"> по соблюдению информационной безопасности в целях противодействия незаконным финансовым операциям</w:t>
      </w:r>
      <w:r w:rsidR="00C271E7" w:rsidRPr="007F1642">
        <w:rPr>
          <w:rFonts w:ascii="Tahoma" w:hAnsi="Tahoma" w:cs="Tahoma"/>
          <w:sz w:val="20"/>
          <w:szCs w:val="20"/>
        </w:rPr>
        <w:t xml:space="preserve"> </w:t>
      </w:r>
      <w:r w:rsidR="00ED51D6" w:rsidRPr="007F1642">
        <w:rPr>
          <w:rFonts w:ascii="Tahoma" w:hAnsi="Tahoma" w:cs="Tahoma"/>
          <w:sz w:val="20"/>
          <w:szCs w:val="20"/>
        </w:rPr>
        <w:t xml:space="preserve">путем </w:t>
      </w:r>
      <w:r w:rsidR="00C271E7" w:rsidRPr="007F1642">
        <w:rPr>
          <w:rFonts w:ascii="Tahoma" w:hAnsi="Tahoma" w:cs="Tahoma"/>
          <w:sz w:val="20"/>
          <w:szCs w:val="20"/>
        </w:rPr>
        <w:t xml:space="preserve">их </w:t>
      </w:r>
      <w:r w:rsidR="00ED51D6" w:rsidRPr="007F1642">
        <w:rPr>
          <w:rFonts w:ascii="Tahoma" w:hAnsi="Tahoma" w:cs="Tahoma"/>
          <w:sz w:val="20"/>
          <w:szCs w:val="20"/>
        </w:rPr>
        <w:t>размещения на Сайте Депозитария</w:t>
      </w:r>
      <w:r w:rsidRPr="007F1642">
        <w:rPr>
          <w:rFonts w:ascii="Tahoma" w:hAnsi="Tahoma" w:cs="Tahoma"/>
          <w:sz w:val="20"/>
          <w:szCs w:val="20"/>
        </w:rPr>
        <w:t>.</w:t>
      </w:r>
    </w:p>
    <w:p w:rsidR="00BA62FE" w:rsidRPr="00A11CD1" w:rsidRDefault="00BA62FE" w:rsidP="00E21578">
      <w:pPr>
        <w:pStyle w:val="20"/>
        <w:ind w:left="1134" w:hanging="1134"/>
        <w:rPr>
          <w:rFonts w:ascii="Tahoma" w:hAnsi="Tahoma" w:cs="Tahoma"/>
          <w:color w:val="0099FF"/>
          <w:sz w:val="20"/>
          <w:szCs w:val="20"/>
        </w:rPr>
      </w:pPr>
      <w:bookmarkStart w:id="14" w:name="_Ref117401406"/>
      <w:bookmarkStart w:id="15" w:name="_Toc215313694"/>
      <w:bookmarkStart w:id="16" w:name="_Toc328495931"/>
      <w:bookmarkStart w:id="17" w:name="_Toc478119730"/>
      <w:bookmarkStart w:id="18" w:name="_Toc48756968"/>
      <w:bookmarkStart w:id="19" w:name="_Toc97585904"/>
      <w:bookmarkStart w:id="20" w:name="_Toc216347164"/>
      <w:r w:rsidRPr="00A11CD1">
        <w:rPr>
          <w:rFonts w:ascii="Tahoma" w:hAnsi="Tahoma" w:cs="Tahoma"/>
          <w:color w:val="0099FF"/>
          <w:sz w:val="20"/>
          <w:szCs w:val="20"/>
        </w:rPr>
        <w:t>Общие положения о Договорах. Порядок заключения, изменения и расторжения Договоров</w:t>
      </w:r>
      <w:bookmarkEnd w:id="14"/>
      <w:bookmarkEnd w:id="15"/>
      <w:bookmarkEnd w:id="16"/>
      <w:bookmarkEnd w:id="17"/>
      <w:bookmarkEnd w:id="18"/>
      <w:bookmarkEnd w:id="19"/>
      <w:bookmarkEnd w:id="20"/>
    </w:p>
    <w:p w:rsidR="00BA62FE" w:rsidRPr="007F1642" w:rsidRDefault="00BA62FE" w:rsidP="00675EDE">
      <w:pPr>
        <w:pStyle w:val="a0"/>
        <w:ind w:left="1134" w:hanging="1134"/>
        <w:rPr>
          <w:rFonts w:ascii="Tahoma" w:hAnsi="Tahoma" w:cs="Tahoma"/>
          <w:sz w:val="20"/>
          <w:szCs w:val="20"/>
        </w:rPr>
      </w:pPr>
      <w:r w:rsidRPr="007F1642">
        <w:rPr>
          <w:rFonts w:ascii="Tahoma" w:hAnsi="Tahoma" w:cs="Tahoma"/>
          <w:sz w:val="20"/>
          <w:szCs w:val="20"/>
        </w:rPr>
        <w:t>Оказание депозитарных услуг осуществляется Депозитарием на основании Договора, заключаемого в простой письменной форме, в соответствии с настоящими Условиями.</w:t>
      </w:r>
    </w:p>
    <w:p w:rsidR="00BA62FE" w:rsidRPr="007F1642" w:rsidRDefault="00F11EC8" w:rsidP="00675EDE">
      <w:pPr>
        <w:pStyle w:val="a0"/>
        <w:ind w:left="1134" w:hanging="1134"/>
        <w:rPr>
          <w:rFonts w:ascii="Tahoma" w:hAnsi="Tahoma" w:cs="Tahoma"/>
          <w:sz w:val="20"/>
          <w:szCs w:val="20"/>
        </w:rPr>
      </w:pPr>
      <w:r>
        <w:rPr>
          <w:rFonts w:ascii="Tahoma" w:hAnsi="Tahoma" w:cs="Tahoma"/>
          <w:sz w:val="20"/>
          <w:szCs w:val="20"/>
        </w:rPr>
        <w:t>С</w:t>
      </w:r>
      <w:r w:rsidR="00BA62FE" w:rsidRPr="007F1642">
        <w:rPr>
          <w:rFonts w:ascii="Tahoma" w:hAnsi="Tahoma" w:cs="Tahoma"/>
          <w:sz w:val="20"/>
          <w:szCs w:val="20"/>
        </w:rPr>
        <w:t xml:space="preserve">тандартные формы Договоров </w:t>
      </w:r>
      <w:r>
        <w:rPr>
          <w:rFonts w:ascii="Tahoma" w:hAnsi="Tahoma" w:cs="Tahoma"/>
          <w:sz w:val="20"/>
          <w:szCs w:val="20"/>
        </w:rPr>
        <w:t xml:space="preserve">разработаны </w:t>
      </w:r>
      <w:r w:rsidR="00BA62FE" w:rsidRPr="007F1642">
        <w:rPr>
          <w:rFonts w:ascii="Tahoma" w:hAnsi="Tahoma" w:cs="Tahoma"/>
          <w:sz w:val="20"/>
          <w:szCs w:val="20"/>
        </w:rPr>
        <w:t>в соответствии с нормативными правовыми актами Российской Федерации</w:t>
      </w:r>
      <w:r>
        <w:rPr>
          <w:rFonts w:ascii="Tahoma" w:hAnsi="Tahoma" w:cs="Tahoma"/>
          <w:sz w:val="20"/>
          <w:szCs w:val="20"/>
        </w:rPr>
        <w:t xml:space="preserve">, </w:t>
      </w:r>
      <w:r w:rsidR="00BA62FE" w:rsidRPr="007F1642">
        <w:rPr>
          <w:rFonts w:ascii="Tahoma" w:hAnsi="Tahoma" w:cs="Tahoma"/>
          <w:sz w:val="20"/>
          <w:szCs w:val="20"/>
        </w:rPr>
        <w:t>нормативными актами Банка России</w:t>
      </w:r>
      <w:r>
        <w:rPr>
          <w:rFonts w:ascii="Tahoma" w:hAnsi="Tahoma" w:cs="Tahoma"/>
          <w:sz w:val="20"/>
          <w:szCs w:val="20"/>
        </w:rPr>
        <w:t xml:space="preserve"> и </w:t>
      </w:r>
      <w:r w:rsidR="00BA62FE" w:rsidRPr="007F1642">
        <w:rPr>
          <w:rFonts w:ascii="Tahoma" w:hAnsi="Tahoma" w:cs="Tahoma"/>
          <w:sz w:val="20"/>
          <w:szCs w:val="20"/>
        </w:rPr>
        <w:t>свободно предоставляются для ознакомления всем заинтересованным лицам путем размещения на Сайте Депозитария.</w:t>
      </w:r>
    </w:p>
    <w:p w:rsidR="00BA62FE" w:rsidRPr="007F1642" w:rsidRDefault="00BA62FE" w:rsidP="00675EDE">
      <w:pPr>
        <w:pStyle w:val="a0"/>
        <w:ind w:left="1134" w:hanging="1134"/>
        <w:rPr>
          <w:rFonts w:ascii="Tahoma" w:hAnsi="Tahoma" w:cs="Tahoma"/>
          <w:sz w:val="20"/>
          <w:szCs w:val="20"/>
        </w:rPr>
      </w:pPr>
      <w:r w:rsidRPr="007F1642">
        <w:rPr>
          <w:rFonts w:ascii="Tahoma" w:hAnsi="Tahoma" w:cs="Tahoma"/>
          <w:sz w:val="20"/>
          <w:szCs w:val="20"/>
        </w:rPr>
        <w:t>Договор регламентирует перечень услуг и условия их предоставления Депоненту, заключившему Договор.</w:t>
      </w:r>
    </w:p>
    <w:p w:rsidR="00BA62FE" w:rsidRPr="007F1642" w:rsidRDefault="00D30771" w:rsidP="00675EDE">
      <w:pPr>
        <w:pStyle w:val="a0"/>
        <w:ind w:left="1134" w:hanging="1134"/>
        <w:rPr>
          <w:rFonts w:ascii="Tahoma" w:hAnsi="Tahoma" w:cs="Tahoma"/>
          <w:sz w:val="20"/>
          <w:szCs w:val="20"/>
        </w:rPr>
      </w:pPr>
      <w:r w:rsidRPr="007F1642">
        <w:rPr>
          <w:rFonts w:ascii="Tahoma" w:hAnsi="Tahoma" w:cs="Tahoma"/>
          <w:sz w:val="20"/>
          <w:szCs w:val="20"/>
        </w:rPr>
        <w:t>П</w:t>
      </w:r>
      <w:r w:rsidR="00BA62FE" w:rsidRPr="007F1642">
        <w:rPr>
          <w:rFonts w:ascii="Tahoma" w:hAnsi="Tahoma" w:cs="Tahoma"/>
          <w:sz w:val="20"/>
          <w:szCs w:val="20"/>
        </w:rPr>
        <w:t>ри заключении</w:t>
      </w:r>
      <w:r w:rsidRPr="007F1642">
        <w:rPr>
          <w:rFonts w:ascii="Tahoma" w:hAnsi="Tahoma" w:cs="Tahoma"/>
          <w:sz w:val="20"/>
          <w:szCs w:val="20"/>
        </w:rPr>
        <w:t xml:space="preserve"> Договора</w:t>
      </w:r>
      <w:r w:rsidR="00BA62FE" w:rsidRPr="007F1642">
        <w:rPr>
          <w:rFonts w:ascii="Tahoma" w:hAnsi="Tahoma" w:cs="Tahoma"/>
          <w:sz w:val="20"/>
          <w:szCs w:val="20"/>
        </w:rPr>
        <w:t xml:space="preserve"> от Депонента не требуется немедленной передачи</w:t>
      </w:r>
      <w:r w:rsidR="007763CF" w:rsidRPr="007F1642">
        <w:rPr>
          <w:rFonts w:ascii="Tahoma" w:hAnsi="Tahoma" w:cs="Tahoma"/>
          <w:sz w:val="20"/>
          <w:szCs w:val="20"/>
        </w:rPr>
        <w:t xml:space="preserve"> ценных бумаг</w:t>
      </w:r>
      <w:r w:rsidR="00BA62FE" w:rsidRPr="007F1642">
        <w:rPr>
          <w:rFonts w:ascii="Tahoma" w:hAnsi="Tahoma" w:cs="Tahoma"/>
          <w:sz w:val="20"/>
          <w:szCs w:val="20"/>
        </w:rPr>
        <w:t xml:space="preserve"> на </w:t>
      </w:r>
      <w:r w:rsidR="007763CF" w:rsidRPr="007F1642">
        <w:rPr>
          <w:rFonts w:ascii="Tahoma" w:hAnsi="Tahoma" w:cs="Tahoma"/>
          <w:sz w:val="20"/>
          <w:szCs w:val="20"/>
        </w:rPr>
        <w:t xml:space="preserve">учет </w:t>
      </w:r>
      <w:r w:rsidR="00A04214" w:rsidRPr="007F1642">
        <w:rPr>
          <w:rFonts w:ascii="Tahoma" w:hAnsi="Tahoma" w:cs="Tahoma"/>
          <w:sz w:val="20"/>
          <w:szCs w:val="20"/>
        </w:rPr>
        <w:t xml:space="preserve">и (или) </w:t>
      </w:r>
      <w:r w:rsidR="00BA62FE" w:rsidRPr="007F1642">
        <w:rPr>
          <w:rFonts w:ascii="Tahoma" w:hAnsi="Tahoma" w:cs="Tahoma"/>
          <w:sz w:val="20"/>
          <w:szCs w:val="20"/>
        </w:rPr>
        <w:t xml:space="preserve">хранение </w:t>
      </w:r>
      <w:r w:rsidR="00D80963" w:rsidRPr="007F1642">
        <w:rPr>
          <w:rFonts w:ascii="Tahoma" w:hAnsi="Tahoma" w:cs="Tahoma"/>
          <w:sz w:val="20"/>
          <w:szCs w:val="20"/>
        </w:rPr>
        <w:t>в Депозитарий</w:t>
      </w:r>
      <w:r w:rsidR="00BA62FE" w:rsidRPr="007F1642">
        <w:rPr>
          <w:rFonts w:ascii="Tahoma" w:hAnsi="Tahoma" w:cs="Tahoma"/>
          <w:sz w:val="20"/>
          <w:szCs w:val="20"/>
        </w:rPr>
        <w:t>.</w:t>
      </w:r>
    </w:p>
    <w:p w:rsidR="00B6279D" w:rsidRPr="0044557A" w:rsidRDefault="00BA62FE" w:rsidP="00675EDE">
      <w:pPr>
        <w:pStyle w:val="a0"/>
        <w:ind w:left="1134" w:hanging="1134"/>
        <w:rPr>
          <w:rFonts w:ascii="Tahoma" w:hAnsi="Tahoma" w:cs="Tahoma"/>
          <w:sz w:val="20"/>
          <w:szCs w:val="20"/>
        </w:rPr>
      </w:pPr>
      <w:bookmarkStart w:id="21" w:name="_Ref123568487"/>
      <w:r w:rsidRPr="007F1642">
        <w:rPr>
          <w:rFonts w:ascii="Tahoma" w:hAnsi="Tahoma" w:cs="Tahoma"/>
          <w:sz w:val="20"/>
          <w:szCs w:val="20"/>
        </w:rPr>
        <w:t xml:space="preserve">Для заключения Договора в Депозитарий предоставляется Анкета Депонента (Форма </w:t>
      </w:r>
      <w:bookmarkStart w:id="22" w:name="Текст_1"/>
      <w:r w:rsidR="00CB64C1" w:rsidRPr="007F1642">
        <w:rPr>
          <w:rFonts w:ascii="Tahoma" w:hAnsi="Tahoma" w:cs="Tahoma"/>
          <w:sz w:val="20"/>
          <w:szCs w:val="20"/>
        </w:rPr>
        <w:fldChar w:fldCharType="begin"/>
      </w:r>
      <w:r w:rsidR="00CB64C1" w:rsidRPr="007F1642">
        <w:rPr>
          <w:rFonts w:ascii="Tahoma" w:hAnsi="Tahoma" w:cs="Tahoma"/>
          <w:sz w:val="20"/>
          <w:szCs w:val="20"/>
        </w:rPr>
        <w:instrText xml:space="preserve"> HYPERLINK  \l "Текст_1_таб" </w:instrText>
      </w:r>
      <w:r w:rsidR="00CB64C1" w:rsidRPr="007F1642">
        <w:rPr>
          <w:rFonts w:ascii="Tahoma" w:hAnsi="Tahoma" w:cs="Tahoma"/>
          <w:sz w:val="20"/>
          <w:szCs w:val="20"/>
        </w:rPr>
        <w:fldChar w:fldCharType="separate"/>
      </w:r>
      <w:r w:rsidRPr="007F1642">
        <w:rPr>
          <w:rStyle w:val="af"/>
          <w:rFonts w:ascii="Tahoma" w:hAnsi="Tahoma" w:cs="Tahoma"/>
          <w:sz w:val="20"/>
          <w:szCs w:val="20"/>
        </w:rPr>
        <w:t>№А01-1</w:t>
      </w:r>
      <w:bookmarkEnd w:id="22"/>
      <w:r w:rsidR="00CB64C1" w:rsidRPr="007F1642">
        <w:rPr>
          <w:rFonts w:ascii="Tahoma" w:hAnsi="Tahoma" w:cs="Tahoma"/>
          <w:sz w:val="20"/>
          <w:szCs w:val="20"/>
        </w:rPr>
        <w:fldChar w:fldCharType="end"/>
      </w:r>
      <w:r w:rsidRPr="007F1642">
        <w:rPr>
          <w:rFonts w:ascii="Tahoma" w:hAnsi="Tahoma" w:cs="Tahoma"/>
          <w:sz w:val="20"/>
          <w:szCs w:val="20"/>
        </w:rPr>
        <w:t xml:space="preserve"> – предоставляется юридическим лицом, иностранной структурой без образования юридического лица, </w:t>
      </w:r>
      <w:r w:rsidR="006F637E" w:rsidRPr="0044557A">
        <w:rPr>
          <w:rFonts w:ascii="Tahoma" w:hAnsi="Tahoma" w:cs="Tahoma"/>
          <w:sz w:val="20"/>
          <w:szCs w:val="20"/>
        </w:rPr>
        <w:t xml:space="preserve">Форма </w:t>
      </w:r>
      <w:bookmarkStart w:id="23" w:name="Текст_2"/>
      <w:r w:rsidR="006F637E" w:rsidRPr="0044557A">
        <w:rPr>
          <w:rStyle w:val="af"/>
        </w:rPr>
        <w:fldChar w:fldCharType="begin"/>
      </w:r>
      <w:r w:rsidR="006F637E" w:rsidRPr="0044557A">
        <w:rPr>
          <w:rStyle w:val="af"/>
        </w:rPr>
        <w:instrText xml:space="preserve"> HYPERLINK  \l "Текст_2_таб" </w:instrText>
      </w:r>
      <w:r w:rsidR="006F637E" w:rsidRPr="0044557A">
        <w:rPr>
          <w:rStyle w:val="af"/>
        </w:rPr>
        <w:fldChar w:fldCharType="separate"/>
      </w:r>
      <w:r w:rsidR="006F637E" w:rsidRPr="0044557A">
        <w:rPr>
          <w:rStyle w:val="af"/>
          <w:rFonts w:ascii="Tahoma" w:hAnsi="Tahoma" w:cs="Tahoma"/>
          <w:sz w:val="20"/>
          <w:szCs w:val="20"/>
        </w:rPr>
        <w:t>№А01-2</w:t>
      </w:r>
      <w:bookmarkEnd w:id="23"/>
      <w:r w:rsidR="006F637E" w:rsidRPr="0044557A">
        <w:rPr>
          <w:rStyle w:val="af"/>
        </w:rPr>
        <w:fldChar w:fldCharType="end"/>
      </w:r>
      <w:r w:rsidR="006F637E" w:rsidRPr="0044557A">
        <w:rPr>
          <w:rFonts w:ascii="Tahoma" w:hAnsi="Tahoma" w:cs="Tahoma"/>
          <w:sz w:val="20"/>
          <w:szCs w:val="20"/>
        </w:rPr>
        <w:t xml:space="preserve"> – предоставляется юридическим лицом - страховой организацией</w:t>
      </w:r>
      <w:r w:rsidR="006F637E">
        <w:rPr>
          <w:rFonts w:ascii="Tahoma" w:hAnsi="Tahoma" w:cs="Tahoma"/>
          <w:sz w:val="20"/>
          <w:szCs w:val="20"/>
        </w:rPr>
        <w:t xml:space="preserve">, </w:t>
      </w:r>
      <w:r w:rsidRPr="007F1642">
        <w:rPr>
          <w:rFonts w:ascii="Tahoma" w:hAnsi="Tahoma" w:cs="Tahoma"/>
          <w:sz w:val="20"/>
          <w:szCs w:val="20"/>
        </w:rPr>
        <w:t xml:space="preserve">Форма </w:t>
      </w:r>
      <w:bookmarkStart w:id="24" w:name="Текст_3"/>
      <w:r w:rsidR="00B766DD" w:rsidRPr="007F1642">
        <w:rPr>
          <w:rFonts w:ascii="Tahoma" w:hAnsi="Tahoma" w:cs="Tahoma"/>
          <w:sz w:val="20"/>
          <w:szCs w:val="20"/>
        </w:rPr>
        <w:fldChar w:fldCharType="begin"/>
      </w:r>
      <w:r w:rsidR="00B766DD" w:rsidRPr="007F1642">
        <w:rPr>
          <w:rFonts w:ascii="Tahoma" w:hAnsi="Tahoma" w:cs="Tahoma"/>
          <w:sz w:val="20"/>
          <w:szCs w:val="20"/>
        </w:rPr>
        <w:instrText xml:space="preserve"> HYPERLINK  \l "Текст_3_таб" </w:instrText>
      </w:r>
      <w:r w:rsidR="00B766DD" w:rsidRPr="007F1642">
        <w:rPr>
          <w:rFonts w:ascii="Tahoma" w:hAnsi="Tahoma" w:cs="Tahoma"/>
          <w:sz w:val="20"/>
          <w:szCs w:val="20"/>
        </w:rPr>
        <w:fldChar w:fldCharType="separate"/>
      </w:r>
      <w:r w:rsidRPr="007F1642">
        <w:rPr>
          <w:rStyle w:val="af"/>
          <w:rFonts w:ascii="Tahoma" w:hAnsi="Tahoma" w:cs="Tahoma"/>
          <w:sz w:val="20"/>
          <w:szCs w:val="20"/>
        </w:rPr>
        <w:t>№</w:t>
      </w:r>
      <w:r w:rsidR="00B6279D" w:rsidRPr="007F1642">
        <w:rPr>
          <w:rStyle w:val="af"/>
          <w:rFonts w:ascii="Tahoma" w:hAnsi="Tahoma" w:cs="Tahoma"/>
          <w:sz w:val="20"/>
          <w:szCs w:val="20"/>
        </w:rPr>
        <w:t>A02</w:t>
      </w:r>
      <w:bookmarkEnd w:id="24"/>
      <w:r w:rsidR="00B766DD" w:rsidRPr="007F1642">
        <w:rPr>
          <w:rFonts w:ascii="Tahoma" w:hAnsi="Tahoma" w:cs="Tahoma"/>
          <w:sz w:val="20"/>
          <w:szCs w:val="20"/>
        </w:rPr>
        <w:fldChar w:fldCharType="end"/>
      </w:r>
      <w:r w:rsidRPr="007F1642">
        <w:rPr>
          <w:rFonts w:ascii="Tahoma" w:hAnsi="Tahoma" w:cs="Tahoma"/>
          <w:sz w:val="20"/>
          <w:szCs w:val="20"/>
        </w:rPr>
        <w:t xml:space="preserve"> – предоставляется физическим лицом). </w:t>
      </w:r>
    </w:p>
    <w:tbl>
      <w:tblPr>
        <w:tblW w:w="8222" w:type="dxa"/>
        <w:tblInd w:w="1242" w:type="dxa"/>
        <w:tblBorders>
          <w:top w:val="single" w:sz="8" w:space="0" w:color="0099FF"/>
          <w:bottom w:val="single" w:sz="8" w:space="0" w:color="0099FF"/>
        </w:tblBorders>
        <w:shd w:val="clear" w:color="auto" w:fill="FFFFFF" w:themeFill="background1"/>
        <w:tblLook w:val="0600" w:firstRow="0" w:lastRow="0" w:firstColumn="0" w:lastColumn="0" w:noHBand="1" w:noVBand="1"/>
      </w:tblPr>
      <w:tblGrid>
        <w:gridCol w:w="8222"/>
      </w:tblGrid>
      <w:tr w:rsidR="0034281A" w:rsidRPr="008D7C07" w:rsidTr="00DC2F6E">
        <w:trPr>
          <w:cantSplit/>
          <w:trHeight w:val="210"/>
          <w:tblHeader/>
        </w:trPr>
        <w:tc>
          <w:tcPr>
            <w:tcW w:w="8222" w:type="dxa"/>
            <w:tcBorders>
              <w:top w:val="single" w:sz="8" w:space="0" w:color="0099FF"/>
              <w:left w:val="single" w:sz="8" w:space="0" w:color="0099FF"/>
              <w:bottom w:val="single" w:sz="8" w:space="0" w:color="0099FF"/>
              <w:right w:val="single" w:sz="8" w:space="0" w:color="0099FF"/>
            </w:tcBorders>
            <w:shd w:val="clear" w:color="auto" w:fill="CDEBFF"/>
          </w:tcPr>
          <w:p w:rsidR="0034281A" w:rsidRPr="0034281A" w:rsidRDefault="0034281A" w:rsidP="0034281A">
            <w:pPr>
              <w:rPr>
                <w:rFonts w:ascii="Tahoma" w:hAnsi="Tahoma" w:cs="Tahoma"/>
                <w:color w:val="404040"/>
                <w:spacing w:val="80"/>
                <w:sz w:val="18"/>
                <w:szCs w:val="18"/>
              </w:rPr>
            </w:pPr>
            <w:r w:rsidRPr="0034281A">
              <w:rPr>
                <w:rFonts w:ascii="Tahoma" w:hAnsi="Tahoma" w:cs="Tahoma"/>
                <w:color w:val="404040"/>
                <w:spacing w:val="80"/>
                <w:sz w:val="18"/>
                <w:szCs w:val="18"/>
              </w:rPr>
              <w:t>Примечание:</w:t>
            </w:r>
          </w:p>
        </w:tc>
      </w:tr>
      <w:tr w:rsidR="0034281A" w:rsidRPr="008D7C07" w:rsidTr="00DC2F6E">
        <w:trPr>
          <w:cantSplit/>
          <w:trHeight w:val="349"/>
        </w:trPr>
        <w:tc>
          <w:tcPr>
            <w:tcW w:w="8222" w:type="dxa"/>
            <w:tcBorders>
              <w:top w:val="single" w:sz="8" w:space="0" w:color="0099FF"/>
            </w:tcBorders>
            <w:shd w:val="clear" w:color="auto" w:fill="FFFFFF" w:themeFill="background1"/>
          </w:tcPr>
          <w:p w:rsidR="0034281A" w:rsidRPr="0034281A" w:rsidRDefault="0034281A" w:rsidP="0034281A">
            <w:pPr>
              <w:pStyle w:val="2"/>
              <w:numPr>
                <w:ilvl w:val="0"/>
                <w:numId w:val="0"/>
              </w:numPr>
              <w:spacing w:line="240" w:lineRule="auto"/>
              <w:rPr>
                <w:rFonts w:ascii="Tahoma" w:hAnsi="Tahoma" w:cs="Tahoma"/>
                <w:bCs/>
                <w:i/>
                <w:color w:val="404040"/>
                <w:sz w:val="18"/>
                <w:szCs w:val="18"/>
              </w:rPr>
            </w:pPr>
            <w:r w:rsidRPr="0034281A">
              <w:rPr>
                <w:rFonts w:ascii="Tahoma" w:eastAsiaTheme="minorHAnsi" w:hAnsi="Tahoma" w:cs="Tahoma"/>
                <w:bCs/>
                <w:i/>
                <w:color w:val="404040"/>
                <w:sz w:val="18"/>
                <w:szCs w:val="18"/>
              </w:rPr>
              <w:t>Страховая организация предоставляет Анкету Депонента по форме №А01-2 в случае заключения с Депозитарием договора об оказании услуг специализированного депозитария.</w:t>
            </w:r>
          </w:p>
        </w:tc>
      </w:tr>
    </w:tbl>
    <w:p w:rsidR="00FE643A" w:rsidRPr="00501C60" w:rsidRDefault="00116305" w:rsidP="0034281A">
      <w:pPr>
        <w:pStyle w:val="a0"/>
        <w:numPr>
          <w:ilvl w:val="0"/>
          <w:numId w:val="0"/>
        </w:numPr>
        <w:spacing w:before="120"/>
        <w:ind w:left="1134"/>
        <w:rPr>
          <w:rFonts w:ascii="Tahoma" w:hAnsi="Tahoma" w:cs="Tahoma"/>
          <w:sz w:val="20"/>
          <w:szCs w:val="20"/>
        </w:rPr>
      </w:pPr>
      <w:r w:rsidRPr="0044557A">
        <w:rPr>
          <w:rFonts w:ascii="Tahoma" w:hAnsi="Tahoma" w:cs="Tahoma"/>
          <w:sz w:val="20"/>
          <w:szCs w:val="20"/>
        </w:rPr>
        <w:t xml:space="preserve">Управляющая компания для заключения с Депозитарием договора в отношении активов паевого инвестиционного фонда (далее - ПИФ), не имеющая иных действующих договоров с Депозитарием, предоставляет Анкету клиента (Форма </w:t>
      </w:r>
      <w:bookmarkStart w:id="25" w:name="Текст_13"/>
      <w:r w:rsidRPr="0044557A">
        <w:rPr>
          <w:rFonts w:ascii="Tahoma" w:hAnsi="Tahoma" w:cs="Tahoma"/>
          <w:sz w:val="20"/>
          <w:szCs w:val="20"/>
        </w:rPr>
        <w:fldChar w:fldCharType="begin"/>
      </w:r>
      <w:r w:rsidRPr="0044557A">
        <w:rPr>
          <w:rFonts w:ascii="Tahoma" w:hAnsi="Tahoma" w:cs="Tahoma"/>
          <w:sz w:val="20"/>
          <w:szCs w:val="20"/>
        </w:rPr>
        <w:instrText xml:space="preserve"> HYPERLINK  \l "Текст_13_таб" </w:instrText>
      </w:r>
      <w:r w:rsidRPr="0044557A">
        <w:rPr>
          <w:rFonts w:ascii="Tahoma" w:hAnsi="Tahoma" w:cs="Tahoma"/>
          <w:sz w:val="20"/>
          <w:szCs w:val="20"/>
        </w:rPr>
        <w:fldChar w:fldCharType="separate"/>
      </w:r>
      <w:r w:rsidRPr="0044557A">
        <w:rPr>
          <w:rStyle w:val="af"/>
          <w:rFonts w:ascii="Tahoma" w:hAnsi="Tahoma" w:cs="Tahoma"/>
          <w:sz w:val="20"/>
          <w:szCs w:val="20"/>
        </w:rPr>
        <w:t>№А09</w:t>
      </w:r>
      <w:bookmarkEnd w:id="25"/>
      <w:r w:rsidRPr="0044557A">
        <w:rPr>
          <w:rFonts w:ascii="Tahoma" w:hAnsi="Tahoma" w:cs="Tahoma"/>
          <w:sz w:val="20"/>
          <w:szCs w:val="20"/>
        </w:rPr>
        <w:fldChar w:fldCharType="end"/>
      </w:r>
      <w:r w:rsidRPr="0044557A">
        <w:rPr>
          <w:rFonts w:ascii="Tahoma" w:hAnsi="Tahoma" w:cs="Tahoma"/>
          <w:sz w:val="20"/>
          <w:szCs w:val="20"/>
        </w:rPr>
        <w:t>). После регистрации Правил доверительного управления ПИФ (далее – Правила ДУ) либо регистрации изменений в Правила ДУ</w:t>
      </w:r>
      <w:r w:rsidRPr="0044557A" w:rsidDel="001064EF">
        <w:rPr>
          <w:rFonts w:ascii="Tahoma" w:hAnsi="Tahoma" w:cs="Tahoma"/>
          <w:sz w:val="20"/>
          <w:szCs w:val="20"/>
        </w:rPr>
        <w:t xml:space="preserve"> </w:t>
      </w:r>
      <w:r w:rsidRPr="0044557A">
        <w:rPr>
          <w:rFonts w:ascii="Tahoma" w:hAnsi="Tahoma" w:cs="Tahoma"/>
          <w:sz w:val="20"/>
          <w:szCs w:val="20"/>
        </w:rPr>
        <w:t>управляющая компания для открытия счета депо предоставляет в Депозитарий Анкету Депонента (Форма №А01-1).</w:t>
      </w:r>
    </w:p>
    <w:bookmarkEnd w:id="21"/>
    <w:p w:rsidR="00BA62FE" w:rsidRPr="00AD5196" w:rsidRDefault="00A03214" w:rsidP="00F62B22">
      <w:pPr>
        <w:pStyle w:val="1"/>
        <w:ind w:left="1418" w:hanging="284"/>
        <w:rPr>
          <w:rFonts w:ascii="Tahoma" w:hAnsi="Tahoma" w:cs="Tahoma"/>
          <w:sz w:val="20"/>
          <w:szCs w:val="20"/>
        </w:rPr>
      </w:pPr>
      <w:r>
        <w:rPr>
          <w:rFonts w:ascii="Tahoma" w:hAnsi="Tahoma" w:cs="Tahoma"/>
          <w:sz w:val="20"/>
          <w:szCs w:val="20"/>
        </w:rPr>
        <w:t>а</w:t>
      </w:r>
      <w:r w:rsidR="00BA62FE" w:rsidRPr="007F1642">
        <w:rPr>
          <w:rFonts w:ascii="Tahoma" w:hAnsi="Tahoma" w:cs="Tahoma"/>
          <w:sz w:val="20"/>
          <w:szCs w:val="20"/>
        </w:rPr>
        <w:t xml:space="preserve">нкета Депонента должна содержать </w:t>
      </w:r>
      <w:r w:rsidR="00504E7A" w:rsidRPr="007F1642">
        <w:rPr>
          <w:rFonts w:ascii="Tahoma" w:hAnsi="Tahoma" w:cs="Tahoma"/>
          <w:sz w:val="20"/>
          <w:szCs w:val="20"/>
        </w:rPr>
        <w:t xml:space="preserve">сведения, позволяющие идентифицировать </w:t>
      </w:r>
      <w:r w:rsidR="00F51EB3" w:rsidRPr="007F1642">
        <w:rPr>
          <w:rFonts w:ascii="Tahoma" w:hAnsi="Tahoma" w:cs="Tahoma"/>
          <w:sz w:val="20"/>
          <w:szCs w:val="20"/>
        </w:rPr>
        <w:t>Д</w:t>
      </w:r>
      <w:r w:rsidR="00504E7A" w:rsidRPr="007F1642">
        <w:rPr>
          <w:rFonts w:ascii="Tahoma" w:hAnsi="Tahoma" w:cs="Tahoma"/>
          <w:sz w:val="20"/>
          <w:szCs w:val="20"/>
        </w:rPr>
        <w:t>епонента, а также</w:t>
      </w:r>
      <w:r w:rsidR="00BA62FE" w:rsidRPr="007F1642">
        <w:rPr>
          <w:rFonts w:ascii="Tahoma" w:hAnsi="Tahoma" w:cs="Tahoma"/>
          <w:sz w:val="20"/>
          <w:szCs w:val="20"/>
        </w:rPr>
        <w:t xml:space="preserve"> реквизиты банковского счета, на который будут перечисляться доходы и (или) иные выплаты по ценным бумагам</w:t>
      </w:r>
      <w:r w:rsidR="00767691" w:rsidRPr="007F1642">
        <w:rPr>
          <w:rFonts w:ascii="Tahoma" w:hAnsi="Tahoma" w:cs="Tahoma"/>
          <w:sz w:val="20"/>
          <w:szCs w:val="20"/>
        </w:rPr>
        <w:t xml:space="preserve"> и (или) цифровым </w:t>
      </w:r>
      <w:r w:rsidR="002A52C2" w:rsidRPr="007F1642">
        <w:rPr>
          <w:rFonts w:ascii="Tahoma" w:hAnsi="Tahoma" w:cs="Tahoma"/>
          <w:sz w:val="20"/>
          <w:szCs w:val="20"/>
        </w:rPr>
        <w:t>правам</w:t>
      </w:r>
      <w:r w:rsidR="00BA62FE" w:rsidRPr="007F1642">
        <w:rPr>
          <w:rFonts w:ascii="Tahoma" w:hAnsi="Tahoma" w:cs="Tahoma"/>
          <w:sz w:val="20"/>
          <w:szCs w:val="20"/>
        </w:rPr>
        <w:t>.</w:t>
      </w:r>
      <w:r w:rsidR="00F62B22" w:rsidRPr="007F1642">
        <w:rPr>
          <w:rFonts w:ascii="Tahoma" w:hAnsi="Tahoma" w:cs="Tahoma"/>
          <w:sz w:val="20"/>
          <w:szCs w:val="20"/>
        </w:rPr>
        <w:t xml:space="preserve"> </w:t>
      </w:r>
      <w:r w:rsidR="00BA62FE" w:rsidRPr="007F1642">
        <w:rPr>
          <w:rFonts w:ascii="Tahoma" w:hAnsi="Tahoma" w:cs="Tahoma"/>
          <w:sz w:val="20"/>
          <w:szCs w:val="20"/>
        </w:rPr>
        <w:t>В случае предоставления Анкеты Депонента физическим лицом</w:t>
      </w:r>
      <w:r w:rsidR="00F11EC8">
        <w:rPr>
          <w:rFonts w:ascii="Tahoma" w:hAnsi="Tahoma" w:cs="Tahoma"/>
          <w:sz w:val="20"/>
          <w:szCs w:val="20"/>
        </w:rPr>
        <w:t xml:space="preserve"> на бумажном носителе</w:t>
      </w:r>
      <w:r w:rsidR="00BA62FE" w:rsidRPr="007F1642">
        <w:rPr>
          <w:rFonts w:ascii="Tahoma" w:hAnsi="Tahoma" w:cs="Tahoma"/>
          <w:sz w:val="20"/>
          <w:szCs w:val="20"/>
        </w:rPr>
        <w:t xml:space="preserve">, она должна быть подписана в присутствии работника Депозитария, который удостоверяет подпись физического лица. Если Анкета Депонента предоставляется </w:t>
      </w:r>
      <w:r w:rsidR="00F11EC8">
        <w:rPr>
          <w:rFonts w:ascii="Tahoma" w:hAnsi="Tahoma" w:cs="Tahoma"/>
          <w:sz w:val="20"/>
          <w:szCs w:val="20"/>
        </w:rPr>
        <w:t xml:space="preserve">на бумажном носителе </w:t>
      </w:r>
      <w:r w:rsidR="00BA62FE" w:rsidRPr="007F1642">
        <w:rPr>
          <w:rFonts w:ascii="Tahoma" w:hAnsi="Tahoma" w:cs="Tahoma"/>
          <w:sz w:val="20"/>
          <w:szCs w:val="20"/>
        </w:rPr>
        <w:t>по почте, курьером, подпись физического лица должна быть удостоверена нотариально или лицом, с которым у Депозитария заключен соответствующий договор</w:t>
      </w:r>
      <w:r w:rsidR="00BA62FE" w:rsidRPr="00AD5196">
        <w:rPr>
          <w:rFonts w:ascii="Tahoma" w:hAnsi="Tahoma" w:cs="Tahoma"/>
          <w:sz w:val="20"/>
          <w:szCs w:val="20"/>
        </w:rPr>
        <w:t>.</w:t>
      </w:r>
      <w:r w:rsidR="00AD5196" w:rsidRPr="00AD5196">
        <w:rPr>
          <w:rFonts w:ascii="Tahoma" w:hAnsi="Tahoma" w:cs="Tahoma"/>
          <w:sz w:val="20"/>
          <w:szCs w:val="20"/>
        </w:rPr>
        <w:t xml:space="preserve"> В случае невозможности надлежащего удостоверения образца подписи физического лица в Анкете Депонента, допускается предоставление одновременно документа, содержащего нотариально </w:t>
      </w:r>
      <w:r w:rsidR="00AD5196" w:rsidRPr="00AD5196">
        <w:rPr>
          <w:rFonts w:ascii="Tahoma" w:hAnsi="Tahoma" w:cs="Tahoma"/>
          <w:sz w:val="20"/>
          <w:szCs w:val="20"/>
        </w:rPr>
        <w:lastRenderedPageBreak/>
        <w:t>удостоверенный образец подписи физического лица, и Анкеты Депонента, подпись физического лица в которой совпадает с образцом подписи в нотариально удостоверенном документе.</w:t>
      </w:r>
      <w:r w:rsidR="00F11EC8">
        <w:rPr>
          <w:rFonts w:ascii="Tahoma" w:hAnsi="Tahoma" w:cs="Tahoma"/>
          <w:sz w:val="20"/>
          <w:szCs w:val="20"/>
        </w:rPr>
        <w:t xml:space="preserve"> Допускается предоставление Анкеты Депонента в форме электронного документа, подписанного электронной подписью, при наличии соответствующего соглашения об электронном документообороте между Депозитарием и Депонентом.</w:t>
      </w:r>
    </w:p>
    <w:p w:rsidR="00BA62FE" w:rsidRPr="007F1642" w:rsidRDefault="00A03214" w:rsidP="00F92FAA">
      <w:pPr>
        <w:pStyle w:val="1"/>
        <w:ind w:left="1418" w:hanging="284"/>
        <w:rPr>
          <w:rFonts w:ascii="Tahoma" w:hAnsi="Tahoma" w:cs="Tahoma"/>
          <w:sz w:val="20"/>
          <w:szCs w:val="20"/>
        </w:rPr>
      </w:pPr>
      <w:r>
        <w:rPr>
          <w:rFonts w:ascii="Tahoma" w:hAnsi="Tahoma" w:cs="Tahoma"/>
          <w:sz w:val="20"/>
          <w:szCs w:val="20"/>
        </w:rPr>
        <w:t>а</w:t>
      </w:r>
      <w:r w:rsidR="00BA62FE" w:rsidRPr="007F1642">
        <w:rPr>
          <w:rFonts w:ascii="Tahoma" w:hAnsi="Tahoma" w:cs="Tahoma"/>
          <w:sz w:val="20"/>
          <w:szCs w:val="20"/>
        </w:rPr>
        <w:t xml:space="preserve">нкета Депонента, оформленная по форме №А01-1, </w:t>
      </w:r>
      <w:r w:rsidR="00360CBC" w:rsidRPr="007F1642">
        <w:rPr>
          <w:rFonts w:ascii="Tahoma" w:hAnsi="Tahoma" w:cs="Tahoma"/>
          <w:sz w:val="20"/>
          <w:szCs w:val="20"/>
        </w:rPr>
        <w:t>№А01-</w:t>
      </w:r>
      <w:r w:rsidR="00360CBC">
        <w:rPr>
          <w:rFonts w:ascii="Tahoma" w:hAnsi="Tahoma" w:cs="Tahoma"/>
          <w:sz w:val="20"/>
          <w:szCs w:val="20"/>
        </w:rPr>
        <w:t>2</w:t>
      </w:r>
      <w:r w:rsidR="006508AF">
        <w:rPr>
          <w:rFonts w:ascii="Tahoma" w:hAnsi="Tahoma" w:cs="Tahoma"/>
          <w:sz w:val="20"/>
          <w:szCs w:val="20"/>
        </w:rPr>
        <w:t>,</w:t>
      </w:r>
      <w:r w:rsidR="00360CBC">
        <w:rPr>
          <w:rFonts w:ascii="Tahoma" w:hAnsi="Tahoma" w:cs="Tahoma"/>
          <w:sz w:val="20"/>
          <w:szCs w:val="20"/>
        </w:rPr>
        <w:t xml:space="preserve"> </w:t>
      </w:r>
      <w:r w:rsidR="00BA62FE" w:rsidRPr="007F1642">
        <w:rPr>
          <w:rFonts w:ascii="Tahoma" w:hAnsi="Tahoma" w:cs="Tahoma"/>
          <w:sz w:val="20"/>
          <w:szCs w:val="20"/>
        </w:rPr>
        <w:t>должна быть:</w:t>
      </w:r>
    </w:p>
    <w:p w:rsidR="00BA62FE" w:rsidRPr="007F1642" w:rsidRDefault="00BA62FE" w:rsidP="004A607B">
      <w:pPr>
        <w:pStyle w:val="2"/>
        <w:ind w:left="1701" w:hanging="283"/>
        <w:rPr>
          <w:rFonts w:ascii="Tahoma" w:hAnsi="Tahoma" w:cs="Tahoma"/>
          <w:sz w:val="20"/>
          <w:szCs w:val="20"/>
        </w:rPr>
      </w:pPr>
      <w:r w:rsidRPr="007F1642">
        <w:rPr>
          <w:rFonts w:ascii="Tahoma" w:hAnsi="Tahoma" w:cs="Tahoma"/>
          <w:sz w:val="20"/>
          <w:szCs w:val="20"/>
        </w:rPr>
        <w:t>подписана уполномоченным представителем юридического лица или иностранной структуры без образования юридического лица</w:t>
      </w:r>
      <w:r w:rsidR="00062762" w:rsidRPr="007F1642">
        <w:rPr>
          <w:rFonts w:ascii="Tahoma" w:hAnsi="Tahoma" w:cs="Tahoma"/>
          <w:sz w:val="20"/>
          <w:szCs w:val="20"/>
        </w:rPr>
        <w:t xml:space="preserve">, </w:t>
      </w:r>
      <w:r w:rsidR="000A70F9" w:rsidRPr="007F1642">
        <w:rPr>
          <w:rFonts w:ascii="Tahoma" w:hAnsi="Tahoma" w:cs="Tahoma"/>
          <w:sz w:val="20"/>
          <w:szCs w:val="20"/>
        </w:rPr>
        <w:t xml:space="preserve">образец подписи </w:t>
      </w:r>
      <w:r w:rsidR="00062762" w:rsidRPr="007F1642">
        <w:rPr>
          <w:rFonts w:ascii="Tahoma" w:hAnsi="Tahoma" w:cs="Tahoma"/>
          <w:sz w:val="20"/>
          <w:szCs w:val="20"/>
        </w:rPr>
        <w:t>котор</w:t>
      </w:r>
      <w:r w:rsidR="000A70F9" w:rsidRPr="007F1642">
        <w:rPr>
          <w:rFonts w:ascii="Tahoma" w:hAnsi="Tahoma" w:cs="Tahoma"/>
          <w:sz w:val="20"/>
          <w:szCs w:val="20"/>
        </w:rPr>
        <w:t>ого</w:t>
      </w:r>
      <w:r w:rsidR="00062762" w:rsidRPr="007F1642">
        <w:rPr>
          <w:rFonts w:ascii="Tahoma" w:hAnsi="Tahoma" w:cs="Tahoma"/>
          <w:sz w:val="20"/>
          <w:szCs w:val="20"/>
        </w:rPr>
        <w:t xml:space="preserve"> содержится в карточке с образцами подписей и оттиска</w:t>
      </w:r>
      <w:r w:rsidR="00D94D11" w:rsidRPr="007F1642">
        <w:rPr>
          <w:rFonts w:ascii="Tahoma" w:hAnsi="Tahoma" w:cs="Tahoma"/>
          <w:sz w:val="20"/>
          <w:szCs w:val="20"/>
        </w:rPr>
        <w:t xml:space="preserve"> печати</w:t>
      </w:r>
      <w:r w:rsidRPr="007F1642">
        <w:rPr>
          <w:rFonts w:ascii="Tahoma" w:hAnsi="Tahoma" w:cs="Tahoma"/>
          <w:sz w:val="20"/>
          <w:szCs w:val="20"/>
        </w:rPr>
        <w:t>;</w:t>
      </w:r>
    </w:p>
    <w:p w:rsidR="000A70F9" w:rsidRPr="007F1642" w:rsidRDefault="00BA62FE" w:rsidP="004A607B">
      <w:pPr>
        <w:pStyle w:val="2"/>
        <w:ind w:left="1701" w:hanging="283"/>
        <w:rPr>
          <w:rFonts w:ascii="Tahoma" w:hAnsi="Tahoma" w:cs="Tahoma"/>
          <w:sz w:val="20"/>
          <w:szCs w:val="20"/>
        </w:rPr>
      </w:pPr>
      <w:r w:rsidRPr="007F1642">
        <w:rPr>
          <w:rFonts w:ascii="Tahoma" w:hAnsi="Tahoma" w:cs="Tahoma"/>
          <w:sz w:val="20"/>
          <w:szCs w:val="20"/>
        </w:rPr>
        <w:t>заверена печатью юридического лица или иностранной структуры без образования юридического лица, образец оттиска которой содержится в карточке с образцами подписей и оттиска печати (если применимо).</w:t>
      </w:r>
    </w:p>
    <w:tbl>
      <w:tblPr>
        <w:tblW w:w="7655" w:type="dxa"/>
        <w:tblInd w:w="1809" w:type="dxa"/>
        <w:tblBorders>
          <w:top w:val="single" w:sz="8" w:space="0" w:color="0099FF"/>
          <w:bottom w:val="single" w:sz="8" w:space="0" w:color="0099FF"/>
          <w:insideH w:val="single" w:sz="8" w:space="0" w:color="0099FF"/>
          <w:insideV w:val="single" w:sz="8" w:space="0" w:color="0099FF"/>
        </w:tblBorders>
        <w:shd w:val="clear" w:color="auto" w:fill="FFFFFF" w:themeFill="background1"/>
        <w:tblLook w:val="0600" w:firstRow="0" w:lastRow="0" w:firstColumn="0" w:lastColumn="0" w:noHBand="1" w:noVBand="1"/>
      </w:tblPr>
      <w:tblGrid>
        <w:gridCol w:w="7655"/>
      </w:tblGrid>
      <w:tr w:rsidR="008D7C07" w:rsidRPr="008D7C07" w:rsidTr="00793B58">
        <w:trPr>
          <w:cantSplit/>
          <w:trHeight w:val="210"/>
          <w:tblHeader/>
        </w:trPr>
        <w:tc>
          <w:tcPr>
            <w:tcW w:w="7655" w:type="dxa"/>
            <w:shd w:val="clear" w:color="auto" w:fill="CDEBFF"/>
          </w:tcPr>
          <w:p w:rsidR="000A70F9" w:rsidRPr="0034281A" w:rsidRDefault="000A70F9" w:rsidP="00E67ED0">
            <w:pPr>
              <w:rPr>
                <w:rFonts w:ascii="Tahoma" w:hAnsi="Tahoma" w:cs="Tahoma"/>
                <w:color w:val="404040"/>
                <w:spacing w:val="80"/>
                <w:sz w:val="18"/>
                <w:szCs w:val="18"/>
              </w:rPr>
            </w:pPr>
            <w:r w:rsidRPr="0034281A">
              <w:rPr>
                <w:rFonts w:ascii="Tahoma" w:hAnsi="Tahoma" w:cs="Tahoma"/>
                <w:color w:val="404040"/>
                <w:spacing w:val="80"/>
                <w:sz w:val="18"/>
                <w:szCs w:val="18"/>
              </w:rPr>
              <w:t>Примечание:</w:t>
            </w:r>
          </w:p>
        </w:tc>
      </w:tr>
      <w:tr w:rsidR="008D7C07" w:rsidRPr="008D7C07" w:rsidTr="00793B58">
        <w:trPr>
          <w:cantSplit/>
          <w:trHeight w:val="554"/>
        </w:trPr>
        <w:tc>
          <w:tcPr>
            <w:tcW w:w="7655" w:type="dxa"/>
            <w:shd w:val="clear" w:color="auto" w:fill="FFFFFF" w:themeFill="background1"/>
          </w:tcPr>
          <w:p w:rsidR="00AD5196" w:rsidRPr="0034281A" w:rsidRDefault="00AD5196" w:rsidP="00AD5196">
            <w:pPr>
              <w:pStyle w:val="2"/>
              <w:numPr>
                <w:ilvl w:val="0"/>
                <w:numId w:val="0"/>
              </w:numPr>
              <w:spacing w:line="240" w:lineRule="auto"/>
              <w:ind w:left="34"/>
              <w:rPr>
                <w:rFonts w:ascii="Tahoma" w:hAnsi="Tahoma" w:cs="Tahoma"/>
                <w:bCs/>
                <w:i/>
                <w:color w:val="404040"/>
                <w:sz w:val="18"/>
                <w:szCs w:val="18"/>
              </w:rPr>
            </w:pPr>
            <w:r w:rsidRPr="0034281A">
              <w:rPr>
                <w:rFonts w:ascii="Tahoma" w:hAnsi="Tahoma" w:cs="Tahoma"/>
                <w:bCs/>
                <w:i/>
                <w:color w:val="404040"/>
                <w:sz w:val="18"/>
                <w:szCs w:val="18"/>
              </w:rPr>
              <w:t>В качестве карточки с образцами подписей и оттиска печати в Депозитарий могут быть представлены:</w:t>
            </w:r>
          </w:p>
          <w:p w:rsidR="00AD5196" w:rsidRPr="0034281A" w:rsidRDefault="00AD5196" w:rsidP="0005623A">
            <w:pPr>
              <w:pStyle w:val="2"/>
              <w:numPr>
                <w:ilvl w:val="0"/>
                <w:numId w:val="16"/>
              </w:numPr>
              <w:spacing w:line="240" w:lineRule="auto"/>
              <w:ind w:left="459" w:hanging="425"/>
              <w:rPr>
                <w:rFonts w:ascii="Tahoma" w:hAnsi="Tahoma" w:cs="Tahoma"/>
                <w:bCs/>
                <w:i/>
                <w:color w:val="404040"/>
                <w:sz w:val="18"/>
                <w:szCs w:val="18"/>
              </w:rPr>
            </w:pPr>
            <w:r w:rsidRPr="0034281A">
              <w:rPr>
                <w:rFonts w:ascii="Tahoma" w:hAnsi="Tahoma" w:cs="Tahoma"/>
                <w:bCs/>
                <w:i/>
                <w:color w:val="404040"/>
                <w:sz w:val="18"/>
                <w:szCs w:val="18"/>
              </w:rPr>
              <w:t>карточка (либо документ иного наименования) с нотариально удостоверенными образцами подписи(-ей) лица, имеющего право действовать от имени юридического лица без доверенности, и иных уполномоченных лиц (если применимо) и оттиска печати юридического лица; также применимо для предоставления депонентом-физическим лицом при отсутствии возможности надлежащего удостоверения образца его подписи в Анкете Депонента;</w:t>
            </w:r>
          </w:p>
          <w:p w:rsidR="000A70F9" w:rsidRPr="0034281A" w:rsidRDefault="000A70F9" w:rsidP="0005623A">
            <w:pPr>
              <w:pStyle w:val="2"/>
              <w:numPr>
                <w:ilvl w:val="0"/>
                <w:numId w:val="16"/>
              </w:numPr>
              <w:spacing w:line="240" w:lineRule="auto"/>
              <w:ind w:left="459" w:hanging="425"/>
              <w:rPr>
                <w:rFonts w:ascii="Tahoma" w:hAnsi="Tahoma" w:cs="Tahoma"/>
                <w:bCs/>
                <w:i/>
                <w:color w:val="404040"/>
                <w:sz w:val="18"/>
                <w:szCs w:val="18"/>
              </w:rPr>
            </w:pPr>
            <w:r w:rsidRPr="0034281A">
              <w:rPr>
                <w:rFonts w:ascii="Tahoma" w:hAnsi="Tahoma" w:cs="Tahoma"/>
                <w:bCs/>
                <w:i/>
                <w:color w:val="404040"/>
                <w:sz w:val="18"/>
                <w:szCs w:val="18"/>
              </w:rPr>
              <w:t xml:space="preserve">карточка </w:t>
            </w:r>
            <w:r w:rsidR="002E1EAF" w:rsidRPr="0034281A">
              <w:rPr>
                <w:rFonts w:ascii="Tahoma" w:hAnsi="Tahoma" w:cs="Tahoma"/>
                <w:bCs/>
                <w:i/>
                <w:color w:val="404040"/>
                <w:sz w:val="18"/>
                <w:szCs w:val="18"/>
              </w:rPr>
              <w:t xml:space="preserve">по форме Депозитария </w:t>
            </w:r>
            <w:r w:rsidRPr="0034281A">
              <w:rPr>
                <w:rFonts w:ascii="Tahoma" w:hAnsi="Tahoma" w:cs="Tahoma"/>
                <w:bCs/>
                <w:i/>
                <w:color w:val="404040"/>
                <w:sz w:val="18"/>
                <w:szCs w:val="18"/>
              </w:rPr>
              <w:t xml:space="preserve">(Форма </w:t>
            </w:r>
            <w:bookmarkStart w:id="26" w:name="Текст_54"/>
            <w:r w:rsidR="00B766DD" w:rsidRPr="0034281A">
              <w:rPr>
                <w:rFonts w:ascii="Tahoma" w:hAnsi="Tahoma" w:cs="Tahoma"/>
                <w:bCs/>
                <w:i/>
                <w:color w:val="404040"/>
                <w:sz w:val="18"/>
                <w:szCs w:val="18"/>
              </w:rPr>
              <w:fldChar w:fldCharType="begin"/>
            </w:r>
            <w:r w:rsidR="00B766DD" w:rsidRPr="0034281A">
              <w:rPr>
                <w:rFonts w:ascii="Tahoma" w:hAnsi="Tahoma" w:cs="Tahoma"/>
                <w:bCs/>
                <w:i/>
                <w:color w:val="404040"/>
                <w:sz w:val="18"/>
                <w:szCs w:val="18"/>
              </w:rPr>
              <w:instrText xml:space="preserve"> HYPERLINK  \l "Текст_54_таб" </w:instrText>
            </w:r>
            <w:r w:rsidR="00B766DD" w:rsidRPr="0034281A">
              <w:rPr>
                <w:rFonts w:ascii="Tahoma" w:hAnsi="Tahoma" w:cs="Tahoma"/>
                <w:bCs/>
                <w:i/>
                <w:color w:val="404040"/>
                <w:sz w:val="18"/>
                <w:szCs w:val="18"/>
              </w:rPr>
              <w:fldChar w:fldCharType="separate"/>
            </w:r>
            <w:r w:rsidRPr="0034281A">
              <w:rPr>
                <w:rStyle w:val="af"/>
                <w:rFonts w:ascii="Tahoma" w:hAnsi="Tahoma" w:cs="Tahoma"/>
                <w:bCs/>
                <w:i/>
                <w:color w:val="404040"/>
                <w:sz w:val="18"/>
                <w:szCs w:val="18"/>
              </w:rPr>
              <w:t>№Z02</w:t>
            </w:r>
            <w:bookmarkEnd w:id="26"/>
            <w:r w:rsidR="00B766DD" w:rsidRPr="0034281A">
              <w:rPr>
                <w:rFonts w:ascii="Tahoma" w:hAnsi="Tahoma" w:cs="Tahoma"/>
                <w:bCs/>
                <w:i/>
                <w:color w:val="404040"/>
                <w:sz w:val="18"/>
                <w:szCs w:val="18"/>
              </w:rPr>
              <w:fldChar w:fldCharType="end"/>
            </w:r>
            <w:r w:rsidRPr="0034281A">
              <w:rPr>
                <w:rFonts w:ascii="Tahoma" w:hAnsi="Tahoma" w:cs="Tahoma"/>
                <w:bCs/>
                <w:i/>
                <w:color w:val="404040"/>
                <w:sz w:val="18"/>
                <w:szCs w:val="18"/>
              </w:rPr>
              <w:t xml:space="preserve">) с образцами подписей лица, имеющего право действовать от имени </w:t>
            </w:r>
            <w:r w:rsidR="00561BCA" w:rsidRPr="0034281A">
              <w:rPr>
                <w:rFonts w:ascii="Tahoma" w:hAnsi="Tahoma" w:cs="Tahoma"/>
                <w:bCs/>
                <w:i/>
                <w:color w:val="404040"/>
                <w:sz w:val="18"/>
                <w:szCs w:val="18"/>
              </w:rPr>
              <w:t>юридического лица</w:t>
            </w:r>
            <w:r w:rsidRPr="0034281A">
              <w:rPr>
                <w:rFonts w:ascii="Tahoma" w:hAnsi="Tahoma" w:cs="Tahoma"/>
                <w:bCs/>
                <w:i/>
                <w:color w:val="404040"/>
                <w:sz w:val="18"/>
                <w:szCs w:val="18"/>
              </w:rPr>
              <w:t xml:space="preserve"> без доверенности, и иных уполномоченных лиц </w:t>
            </w:r>
            <w:r w:rsidR="00561BCA" w:rsidRPr="0034281A">
              <w:rPr>
                <w:rFonts w:ascii="Tahoma" w:hAnsi="Tahoma" w:cs="Tahoma"/>
                <w:bCs/>
                <w:i/>
                <w:color w:val="404040"/>
                <w:sz w:val="18"/>
                <w:szCs w:val="18"/>
              </w:rPr>
              <w:t>юридического лица</w:t>
            </w:r>
            <w:r w:rsidRPr="0034281A">
              <w:rPr>
                <w:rFonts w:ascii="Tahoma" w:hAnsi="Tahoma" w:cs="Tahoma"/>
                <w:bCs/>
                <w:i/>
                <w:color w:val="404040"/>
                <w:sz w:val="18"/>
                <w:szCs w:val="18"/>
              </w:rPr>
              <w:t xml:space="preserve"> и оттиска печати </w:t>
            </w:r>
            <w:r w:rsidR="00561BCA" w:rsidRPr="0034281A">
              <w:rPr>
                <w:rFonts w:ascii="Tahoma" w:hAnsi="Tahoma" w:cs="Tahoma"/>
                <w:bCs/>
                <w:i/>
                <w:color w:val="404040"/>
                <w:sz w:val="18"/>
                <w:szCs w:val="18"/>
              </w:rPr>
              <w:t>юридического лица</w:t>
            </w:r>
            <w:r w:rsidRPr="0034281A">
              <w:rPr>
                <w:rFonts w:ascii="Tahoma" w:hAnsi="Tahoma" w:cs="Tahoma"/>
                <w:bCs/>
                <w:i/>
                <w:color w:val="404040"/>
                <w:sz w:val="18"/>
                <w:szCs w:val="18"/>
              </w:rPr>
              <w:t xml:space="preserve">. Подписи и оттиск печати (если применимо) в карточке </w:t>
            </w:r>
            <w:r w:rsidR="00CA5989" w:rsidRPr="0034281A">
              <w:rPr>
                <w:rFonts w:ascii="Tahoma" w:hAnsi="Tahoma" w:cs="Tahoma"/>
                <w:bCs/>
                <w:i/>
                <w:color w:val="404040"/>
                <w:sz w:val="18"/>
                <w:szCs w:val="18"/>
              </w:rPr>
              <w:t xml:space="preserve">по </w:t>
            </w:r>
            <w:r w:rsidR="00CA0102" w:rsidRPr="0034281A">
              <w:rPr>
                <w:rFonts w:ascii="Tahoma" w:hAnsi="Tahoma" w:cs="Tahoma"/>
                <w:bCs/>
                <w:i/>
                <w:color w:val="404040"/>
                <w:sz w:val="18"/>
                <w:szCs w:val="18"/>
              </w:rPr>
              <w:t xml:space="preserve">форме Депозитария </w:t>
            </w:r>
            <w:r w:rsidRPr="0034281A">
              <w:rPr>
                <w:rFonts w:ascii="Tahoma" w:hAnsi="Tahoma" w:cs="Tahoma"/>
                <w:bCs/>
                <w:i/>
                <w:color w:val="404040"/>
                <w:sz w:val="18"/>
                <w:szCs w:val="18"/>
              </w:rPr>
              <w:t>(Форма №</w:t>
            </w:r>
            <w:r w:rsidR="001B1B20" w:rsidRPr="0034281A">
              <w:rPr>
                <w:rFonts w:ascii="Tahoma" w:hAnsi="Tahoma" w:cs="Tahoma"/>
                <w:bCs/>
                <w:i/>
                <w:color w:val="404040"/>
                <w:sz w:val="18"/>
                <w:szCs w:val="18"/>
              </w:rPr>
              <w:t>Z02</w:t>
            </w:r>
            <w:r w:rsidRPr="0034281A">
              <w:rPr>
                <w:rFonts w:ascii="Tahoma" w:hAnsi="Tahoma" w:cs="Tahoma"/>
                <w:bCs/>
                <w:i/>
                <w:color w:val="404040"/>
                <w:sz w:val="18"/>
                <w:szCs w:val="18"/>
              </w:rPr>
              <w:t xml:space="preserve">) должны быть совершены в присутствии работника Депозитария, удостоверившего собственноручность подписи уполномоченного(-ых) представителя(-ей) </w:t>
            </w:r>
            <w:r w:rsidR="00561BCA" w:rsidRPr="0034281A">
              <w:rPr>
                <w:rFonts w:ascii="Tahoma" w:hAnsi="Tahoma" w:cs="Tahoma"/>
                <w:bCs/>
                <w:i/>
                <w:color w:val="404040"/>
                <w:sz w:val="18"/>
                <w:szCs w:val="18"/>
              </w:rPr>
              <w:t>Депонента</w:t>
            </w:r>
            <w:r w:rsidR="00F32CC9" w:rsidRPr="0034281A">
              <w:rPr>
                <w:rFonts w:ascii="Tahoma" w:hAnsi="Tahoma" w:cs="Tahoma"/>
                <w:bCs/>
                <w:i/>
                <w:color w:val="404040"/>
                <w:sz w:val="18"/>
                <w:szCs w:val="18"/>
              </w:rPr>
              <w:t>;</w:t>
            </w:r>
          </w:p>
          <w:p w:rsidR="0028128D" w:rsidRPr="0034281A" w:rsidRDefault="00C93DB4" w:rsidP="0005623A">
            <w:pPr>
              <w:pStyle w:val="2"/>
              <w:numPr>
                <w:ilvl w:val="0"/>
                <w:numId w:val="16"/>
              </w:numPr>
              <w:spacing w:line="240" w:lineRule="auto"/>
              <w:ind w:left="459" w:hanging="425"/>
              <w:rPr>
                <w:rFonts w:ascii="Tahoma" w:hAnsi="Tahoma" w:cs="Tahoma"/>
                <w:bCs/>
                <w:i/>
                <w:color w:val="404040"/>
                <w:sz w:val="18"/>
                <w:szCs w:val="18"/>
              </w:rPr>
            </w:pPr>
            <w:r w:rsidRPr="0034281A">
              <w:rPr>
                <w:rFonts w:ascii="Tahoma" w:hAnsi="Tahoma" w:cs="Tahoma"/>
                <w:bCs/>
                <w:i/>
                <w:color w:val="404040"/>
                <w:sz w:val="18"/>
                <w:szCs w:val="18"/>
              </w:rPr>
              <w:t>документ, оформленный согласно правовым нормам иностранного государства</w:t>
            </w:r>
            <w:r w:rsidR="00CA5989" w:rsidRPr="0034281A">
              <w:rPr>
                <w:rFonts w:ascii="Tahoma" w:hAnsi="Tahoma" w:cs="Tahoma"/>
                <w:bCs/>
                <w:i/>
                <w:color w:val="404040"/>
                <w:sz w:val="18"/>
                <w:szCs w:val="18"/>
              </w:rPr>
              <w:t>,</w:t>
            </w:r>
            <w:r w:rsidRPr="0034281A">
              <w:rPr>
                <w:rFonts w:ascii="Tahoma" w:hAnsi="Tahoma" w:cs="Tahoma"/>
                <w:bCs/>
                <w:i/>
                <w:color w:val="404040"/>
                <w:sz w:val="18"/>
                <w:szCs w:val="18"/>
              </w:rPr>
              <w:t xml:space="preserve"> с образцами подписей лица, имеющего право действовать от имени юридического лица или иностранной структуры без образования юридического лица без доверенности, и иных уполномоченных лиц. Подписи указанных лиц должны быть заверены нотариусом или уполномоченным органом иностранного государства.</w:t>
            </w:r>
          </w:p>
          <w:p w:rsidR="00F32CC9" w:rsidRPr="0034281A" w:rsidRDefault="00F931AA" w:rsidP="00E67ED0">
            <w:pPr>
              <w:pStyle w:val="2"/>
              <w:numPr>
                <w:ilvl w:val="0"/>
                <w:numId w:val="0"/>
              </w:numPr>
              <w:spacing w:line="240" w:lineRule="auto"/>
              <w:rPr>
                <w:rFonts w:ascii="Tahoma" w:hAnsi="Tahoma" w:cs="Tahoma"/>
                <w:bCs/>
                <w:i/>
                <w:color w:val="404040"/>
                <w:sz w:val="18"/>
                <w:szCs w:val="18"/>
              </w:rPr>
            </w:pPr>
            <w:r w:rsidRPr="0034281A">
              <w:rPr>
                <w:rFonts w:ascii="Tahoma" w:hAnsi="Tahoma" w:cs="Tahoma"/>
                <w:bCs/>
                <w:i/>
                <w:color w:val="404040"/>
                <w:sz w:val="18"/>
                <w:szCs w:val="18"/>
              </w:rPr>
              <w:t xml:space="preserve"> </w:t>
            </w:r>
            <w:r w:rsidR="0028128D" w:rsidRPr="0034281A">
              <w:rPr>
                <w:rFonts w:ascii="Tahoma" w:hAnsi="Tahoma" w:cs="Tahoma"/>
                <w:bCs/>
                <w:i/>
                <w:color w:val="404040"/>
                <w:sz w:val="18"/>
                <w:szCs w:val="18"/>
              </w:rPr>
              <w:t xml:space="preserve">Далее по тексту настоящих Условий указанные выше документы </w:t>
            </w:r>
            <w:r w:rsidR="00531A09" w:rsidRPr="0034281A">
              <w:rPr>
                <w:rFonts w:ascii="Tahoma" w:hAnsi="Tahoma" w:cs="Tahoma"/>
                <w:bCs/>
                <w:i/>
                <w:color w:val="404040"/>
                <w:sz w:val="18"/>
                <w:szCs w:val="18"/>
              </w:rPr>
              <w:t>именуются</w:t>
            </w:r>
            <w:r w:rsidR="0028128D" w:rsidRPr="0034281A">
              <w:rPr>
                <w:rFonts w:ascii="Tahoma" w:hAnsi="Tahoma" w:cs="Tahoma"/>
                <w:bCs/>
                <w:i/>
                <w:color w:val="404040"/>
                <w:sz w:val="18"/>
                <w:szCs w:val="18"/>
              </w:rPr>
              <w:t xml:space="preserve"> «Карточка с образцами подписей и оттиска печати»</w:t>
            </w:r>
            <w:r w:rsidR="00C93DB4" w:rsidRPr="0034281A">
              <w:rPr>
                <w:rFonts w:ascii="Tahoma" w:hAnsi="Tahoma" w:cs="Tahoma"/>
                <w:bCs/>
                <w:i/>
                <w:color w:val="404040"/>
                <w:sz w:val="18"/>
                <w:szCs w:val="18"/>
              </w:rPr>
              <w:t xml:space="preserve"> </w:t>
            </w:r>
          </w:p>
        </w:tc>
      </w:tr>
    </w:tbl>
    <w:p w:rsidR="009C3DD8" w:rsidRPr="007F1642" w:rsidRDefault="00A03214" w:rsidP="0034281A">
      <w:pPr>
        <w:pStyle w:val="1"/>
        <w:spacing w:before="120"/>
        <w:ind w:left="1418" w:hanging="284"/>
        <w:rPr>
          <w:rFonts w:ascii="Tahoma" w:hAnsi="Tahoma" w:cs="Tahoma"/>
          <w:sz w:val="20"/>
          <w:szCs w:val="20"/>
        </w:rPr>
      </w:pPr>
      <w:r>
        <w:rPr>
          <w:rFonts w:ascii="Tahoma" w:hAnsi="Tahoma" w:cs="Tahoma"/>
          <w:sz w:val="20"/>
          <w:szCs w:val="20"/>
        </w:rPr>
        <w:t>а</w:t>
      </w:r>
      <w:r w:rsidR="00BA62FE" w:rsidRPr="007F1642">
        <w:rPr>
          <w:rFonts w:ascii="Tahoma" w:hAnsi="Tahoma" w:cs="Tahoma"/>
          <w:sz w:val="20"/>
          <w:szCs w:val="20"/>
        </w:rPr>
        <w:t>нкета Депонента по форме №А01-1</w:t>
      </w:r>
      <w:r w:rsidR="00360CBC">
        <w:rPr>
          <w:rFonts w:ascii="Tahoma" w:hAnsi="Tahoma" w:cs="Tahoma"/>
          <w:sz w:val="20"/>
          <w:szCs w:val="20"/>
        </w:rPr>
        <w:t xml:space="preserve">, №А01-2 </w:t>
      </w:r>
      <w:r w:rsidR="00BA62FE" w:rsidRPr="007F1642">
        <w:rPr>
          <w:rFonts w:ascii="Tahoma" w:hAnsi="Tahoma" w:cs="Tahoma"/>
          <w:sz w:val="20"/>
          <w:szCs w:val="20"/>
        </w:rPr>
        <w:t>может быть подписана этим уполномоченным лицом в присутствии работника Депозитария, который удостоверяет собственноручность подписи уполномоченного представителя юридического лица или иностранной структуры без образования юридического лица</w:t>
      </w:r>
      <w:r w:rsidR="00F62B22" w:rsidRPr="007F1642">
        <w:rPr>
          <w:rFonts w:ascii="Tahoma" w:hAnsi="Tahoma" w:cs="Tahoma"/>
          <w:sz w:val="20"/>
          <w:szCs w:val="20"/>
        </w:rPr>
        <w:t xml:space="preserve">. </w:t>
      </w:r>
      <w:r w:rsidR="00BA62FE" w:rsidRPr="007F1642">
        <w:rPr>
          <w:rFonts w:ascii="Tahoma" w:hAnsi="Tahoma" w:cs="Tahoma"/>
          <w:sz w:val="20"/>
          <w:szCs w:val="20"/>
        </w:rPr>
        <w:t>Если Анкета Депонента предоставляется почтой, курьером, подпись данного лица должна быть удостоверена нотариально или лицом, с которым у Депозитария заключен соответствующий договор.</w:t>
      </w:r>
      <w:r w:rsidR="00EE2AA9" w:rsidRPr="007F1642">
        <w:rPr>
          <w:rFonts w:ascii="Tahoma" w:hAnsi="Tahoma" w:cs="Tahoma"/>
          <w:sz w:val="20"/>
          <w:szCs w:val="20"/>
        </w:rPr>
        <w:t xml:space="preserve"> </w:t>
      </w:r>
      <w:r w:rsidR="009C3DD8" w:rsidRPr="007F1642">
        <w:rPr>
          <w:rFonts w:ascii="Tahoma" w:hAnsi="Tahoma" w:cs="Tahoma"/>
          <w:sz w:val="20"/>
          <w:szCs w:val="20"/>
        </w:rPr>
        <w:t>Анкета Депонента может быть подписана электронной подписью уполномоченного представителя Депонента при наличии соответствующего соглашения об электронном документообороте между Депозитарием и Депонентом.</w:t>
      </w:r>
    </w:p>
    <w:p w:rsidR="009C3DD8" w:rsidRPr="007F1642" w:rsidRDefault="009C3DD8" w:rsidP="00675EDE">
      <w:pPr>
        <w:pStyle w:val="a0"/>
        <w:ind w:left="1134" w:hanging="1134"/>
        <w:rPr>
          <w:rFonts w:ascii="Tahoma" w:hAnsi="Tahoma" w:cs="Tahoma"/>
          <w:sz w:val="20"/>
          <w:szCs w:val="20"/>
        </w:rPr>
      </w:pPr>
      <w:bookmarkStart w:id="27" w:name="_Ref123564752"/>
      <w:r w:rsidRPr="007F1642">
        <w:rPr>
          <w:rFonts w:ascii="Tahoma" w:hAnsi="Tahoma" w:cs="Tahoma"/>
          <w:sz w:val="20"/>
          <w:szCs w:val="20"/>
        </w:rPr>
        <w:t>В Депозитарий также должны быть предоставлены следующие документы (если применимо):</w:t>
      </w:r>
      <w:bookmarkStart w:id="28" w:name="_Ref469578779"/>
      <w:bookmarkEnd w:id="27"/>
    </w:p>
    <w:p w:rsidR="009C3DD8" w:rsidRPr="007F1642" w:rsidRDefault="009C3DD8" w:rsidP="006832B5">
      <w:pPr>
        <w:pStyle w:val="4-"/>
        <w:tabs>
          <w:tab w:val="left" w:pos="142"/>
        </w:tabs>
        <w:ind w:left="1134" w:hanging="1134"/>
        <w:rPr>
          <w:rFonts w:ascii="Tahoma" w:hAnsi="Tahoma" w:cs="Tahoma"/>
          <w:sz w:val="20"/>
          <w:szCs w:val="20"/>
        </w:rPr>
      </w:pPr>
      <w:bookmarkStart w:id="29" w:name="_Ref469417016"/>
      <w:bookmarkEnd w:id="28"/>
      <w:r w:rsidRPr="007F1642">
        <w:rPr>
          <w:rFonts w:ascii="Tahoma" w:hAnsi="Tahoma" w:cs="Tahoma"/>
          <w:sz w:val="20"/>
          <w:szCs w:val="20"/>
        </w:rPr>
        <w:lastRenderedPageBreak/>
        <w:t>Юридическими лицами – резидентами:</w:t>
      </w:r>
      <w:bookmarkEnd w:id="29"/>
    </w:p>
    <w:p w:rsidR="009C3DD8" w:rsidRPr="007F1642" w:rsidRDefault="00A03214" w:rsidP="00E21578">
      <w:pPr>
        <w:pStyle w:val="1"/>
        <w:numPr>
          <w:ilvl w:val="2"/>
          <w:numId w:val="8"/>
        </w:numPr>
        <w:ind w:left="1701" w:hanging="567"/>
        <w:rPr>
          <w:rFonts w:ascii="Tahoma" w:hAnsi="Tahoma" w:cs="Tahoma"/>
          <w:sz w:val="20"/>
          <w:szCs w:val="20"/>
        </w:rPr>
      </w:pPr>
      <w:bookmarkStart w:id="30" w:name="_Ref469414058"/>
      <w:r>
        <w:rPr>
          <w:rFonts w:ascii="Tahoma" w:hAnsi="Tahoma" w:cs="Tahoma"/>
          <w:sz w:val="20"/>
          <w:szCs w:val="20"/>
        </w:rPr>
        <w:t>у</w:t>
      </w:r>
      <w:r w:rsidR="009C3DD8" w:rsidRPr="007F1642">
        <w:rPr>
          <w:rFonts w:ascii="Tahoma" w:hAnsi="Tahoma" w:cs="Tahoma"/>
          <w:sz w:val="20"/>
          <w:szCs w:val="20"/>
        </w:rPr>
        <w:t>чредительны</w:t>
      </w:r>
      <w:r w:rsidR="00F06AA2" w:rsidRPr="007F1642">
        <w:rPr>
          <w:rFonts w:ascii="Tahoma" w:hAnsi="Tahoma" w:cs="Tahoma"/>
          <w:sz w:val="20"/>
          <w:szCs w:val="20"/>
        </w:rPr>
        <w:t>й(</w:t>
      </w:r>
      <w:r w:rsidR="001C5665" w:rsidRPr="007F1642">
        <w:rPr>
          <w:rFonts w:ascii="Tahoma" w:hAnsi="Tahoma" w:cs="Tahoma"/>
          <w:sz w:val="20"/>
          <w:szCs w:val="20"/>
        </w:rPr>
        <w:t>-ы</w:t>
      </w:r>
      <w:r w:rsidR="009C3DD8" w:rsidRPr="007F1642">
        <w:rPr>
          <w:rFonts w:ascii="Tahoma" w:hAnsi="Tahoma" w:cs="Tahoma"/>
          <w:sz w:val="20"/>
          <w:szCs w:val="20"/>
        </w:rPr>
        <w:t>е</w:t>
      </w:r>
      <w:r w:rsidR="001C5665" w:rsidRPr="007F1642">
        <w:rPr>
          <w:rFonts w:ascii="Tahoma" w:hAnsi="Tahoma" w:cs="Tahoma"/>
          <w:sz w:val="20"/>
          <w:szCs w:val="20"/>
        </w:rPr>
        <w:t>)</w:t>
      </w:r>
      <w:r w:rsidR="009C3DD8" w:rsidRPr="007F1642">
        <w:rPr>
          <w:rFonts w:ascii="Tahoma" w:hAnsi="Tahoma" w:cs="Tahoma"/>
          <w:sz w:val="20"/>
          <w:szCs w:val="20"/>
        </w:rPr>
        <w:t xml:space="preserve"> документ</w:t>
      </w:r>
      <w:r w:rsidR="001C5665" w:rsidRPr="007F1642">
        <w:rPr>
          <w:rFonts w:ascii="Tahoma" w:hAnsi="Tahoma" w:cs="Tahoma"/>
          <w:sz w:val="20"/>
          <w:szCs w:val="20"/>
        </w:rPr>
        <w:t>(-</w:t>
      </w:r>
      <w:r w:rsidR="009C3DD8" w:rsidRPr="007F1642">
        <w:rPr>
          <w:rFonts w:ascii="Tahoma" w:hAnsi="Tahoma" w:cs="Tahoma"/>
          <w:sz w:val="20"/>
          <w:szCs w:val="20"/>
        </w:rPr>
        <w:t>ы</w:t>
      </w:r>
      <w:r w:rsidR="001C5665" w:rsidRPr="007F1642">
        <w:rPr>
          <w:rFonts w:ascii="Tahoma" w:hAnsi="Tahoma" w:cs="Tahoma"/>
          <w:sz w:val="20"/>
          <w:szCs w:val="20"/>
        </w:rPr>
        <w:t>)</w:t>
      </w:r>
      <w:r w:rsidR="009C3DD8" w:rsidRPr="007F1642">
        <w:rPr>
          <w:rFonts w:ascii="Tahoma" w:hAnsi="Tahoma" w:cs="Tahoma"/>
          <w:sz w:val="20"/>
          <w:szCs w:val="20"/>
        </w:rPr>
        <w:t>, зарегистрированны</w:t>
      </w:r>
      <w:r w:rsidR="001C5665" w:rsidRPr="007F1642">
        <w:rPr>
          <w:rFonts w:ascii="Tahoma" w:hAnsi="Tahoma" w:cs="Tahoma"/>
          <w:sz w:val="20"/>
          <w:szCs w:val="20"/>
        </w:rPr>
        <w:t>й(-ы</w:t>
      </w:r>
      <w:r w:rsidR="009C3DD8" w:rsidRPr="007F1642">
        <w:rPr>
          <w:rFonts w:ascii="Tahoma" w:hAnsi="Tahoma" w:cs="Tahoma"/>
          <w:sz w:val="20"/>
          <w:szCs w:val="20"/>
        </w:rPr>
        <w:t>е</w:t>
      </w:r>
      <w:r w:rsidR="001C5665" w:rsidRPr="007F1642">
        <w:rPr>
          <w:rFonts w:ascii="Tahoma" w:hAnsi="Tahoma" w:cs="Tahoma"/>
          <w:sz w:val="20"/>
          <w:szCs w:val="20"/>
        </w:rPr>
        <w:t>)</w:t>
      </w:r>
      <w:r w:rsidR="009C3DD8" w:rsidRPr="007F1642">
        <w:rPr>
          <w:rFonts w:ascii="Tahoma" w:hAnsi="Tahoma" w:cs="Tahoma"/>
          <w:sz w:val="20"/>
          <w:szCs w:val="20"/>
        </w:rPr>
        <w:t xml:space="preserve"> в регистрирующем органе, с зарегистрированными изменениями и дополнениями (</w:t>
      </w:r>
      <w:r w:rsidR="00C50B15" w:rsidRPr="007F1642">
        <w:rPr>
          <w:rFonts w:ascii="Tahoma" w:hAnsi="Tahoma" w:cs="Tahoma"/>
          <w:sz w:val="20"/>
          <w:szCs w:val="20"/>
        </w:rPr>
        <w:t>оригинал</w:t>
      </w:r>
      <w:r w:rsidR="00761FB7" w:rsidRPr="007F1642">
        <w:rPr>
          <w:rFonts w:ascii="Tahoma" w:hAnsi="Tahoma" w:cs="Tahoma"/>
          <w:sz w:val="20"/>
          <w:szCs w:val="20"/>
        </w:rPr>
        <w:t xml:space="preserve"> </w:t>
      </w:r>
      <w:r w:rsidR="00C50B15" w:rsidRPr="007F1642">
        <w:rPr>
          <w:rFonts w:ascii="Tahoma" w:hAnsi="Tahoma" w:cs="Tahoma"/>
          <w:sz w:val="20"/>
          <w:szCs w:val="20"/>
        </w:rPr>
        <w:t xml:space="preserve">или </w:t>
      </w:r>
      <w:r w:rsidR="009C3DD8" w:rsidRPr="007F1642">
        <w:rPr>
          <w:rFonts w:ascii="Tahoma" w:hAnsi="Tahoma" w:cs="Tahoma"/>
          <w:sz w:val="20"/>
          <w:szCs w:val="20"/>
        </w:rPr>
        <w:t>нотариально удостоверенн</w:t>
      </w:r>
      <w:r w:rsidR="001C5665" w:rsidRPr="007F1642">
        <w:rPr>
          <w:rFonts w:ascii="Tahoma" w:hAnsi="Tahoma" w:cs="Tahoma"/>
          <w:sz w:val="20"/>
          <w:szCs w:val="20"/>
        </w:rPr>
        <w:t>ая(-</w:t>
      </w:r>
      <w:r w:rsidR="009C3DD8" w:rsidRPr="007F1642">
        <w:rPr>
          <w:rFonts w:ascii="Tahoma" w:hAnsi="Tahoma" w:cs="Tahoma"/>
          <w:sz w:val="20"/>
          <w:szCs w:val="20"/>
        </w:rPr>
        <w:t>ые</w:t>
      </w:r>
      <w:r w:rsidR="001C5665" w:rsidRPr="007F1642">
        <w:rPr>
          <w:rFonts w:ascii="Tahoma" w:hAnsi="Tahoma" w:cs="Tahoma"/>
          <w:sz w:val="20"/>
          <w:szCs w:val="20"/>
        </w:rPr>
        <w:t>)</w:t>
      </w:r>
      <w:r w:rsidR="009C3DD8" w:rsidRPr="007F1642">
        <w:rPr>
          <w:rFonts w:ascii="Tahoma" w:hAnsi="Tahoma" w:cs="Tahoma"/>
          <w:sz w:val="20"/>
          <w:szCs w:val="20"/>
        </w:rPr>
        <w:t xml:space="preserve"> копи</w:t>
      </w:r>
      <w:r w:rsidR="001C5665" w:rsidRPr="007F1642">
        <w:rPr>
          <w:rFonts w:ascii="Tahoma" w:hAnsi="Tahoma" w:cs="Tahoma"/>
          <w:sz w:val="20"/>
          <w:szCs w:val="20"/>
        </w:rPr>
        <w:t>я(-и</w:t>
      </w:r>
      <w:r w:rsidR="009C3DD8" w:rsidRPr="007F1642">
        <w:rPr>
          <w:rFonts w:ascii="Tahoma" w:hAnsi="Tahoma" w:cs="Tahoma"/>
          <w:sz w:val="20"/>
          <w:szCs w:val="20"/>
        </w:rPr>
        <w:t>и</w:t>
      </w:r>
      <w:r w:rsidR="001C5665" w:rsidRPr="007F1642">
        <w:rPr>
          <w:rFonts w:ascii="Tahoma" w:hAnsi="Tahoma" w:cs="Tahoma"/>
          <w:sz w:val="20"/>
          <w:szCs w:val="20"/>
        </w:rPr>
        <w:t>)</w:t>
      </w:r>
      <w:r w:rsidR="009C3DD8" w:rsidRPr="007F1642">
        <w:rPr>
          <w:rFonts w:ascii="Tahoma" w:hAnsi="Tahoma" w:cs="Tahoma"/>
          <w:sz w:val="20"/>
          <w:szCs w:val="20"/>
        </w:rPr>
        <w:t>);</w:t>
      </w:r>
      <w:bookmarkEnd w:id="30"/>
    </w:p>
    <w:tbl>
      <w:tblPr>
        <w:tblStyle w:val="-231"/>
        <w:tblW w:w="7655" w:type="dxa"/>
        <w:tblInd w:w="1809" w:type="dxa"/>
        <w:tblBorders>
          <w:top w:val="single" w:sz="8" w:space="0" w:color="0099FF"/>
          <w:bottom w:val="single" w:sz="8" w:space="0" w:color="0099FF"/>
          <w:insideH w:val="single" w:sz="8" w:space="0" w:color="0099FF"/>
          <w:insideV w:val="single" w:sz="8" w:space="0" w:color="0099FF"/>
        </w:tblBorders>
        <w:shd w:val="clear" w:color="auto" w:fill="FFFFFF" w:themeFill="background1"/>
        <w:tblLook w:val="0600" w:firstRow="0" w:lastRow="0" w:firstColumn="0" w:lastColumn="0" w:noHBand="1" w:noVBand="1"/>
      </w:tblPr>
      <w:tblGrid>
        <w:gridCol w:w="7655"/>
      </w:tblGrid>
      <w:tr w:rsidR="00C50B15" w:rsidRPr="007F1642" w:rsidTr="008F15D2">
        <w:trPr>
          <w:cantSplit/>
          <w:trHeight w:val="210"/>
          <w:tblHeader/>
        </w:trPr>
        <w:tc>
          <w:tcPr>
            <w:tcW w:w="7655" w:type="dxa"/>
            <w:shd w:val="clear" w:color="auto" w:fill="CDEBFF"/>
          </w:tcPr>
          <w:p w:rsidR="00C50B15" w:rsidRPr="0034281A" w:rsidRDefault="00C50B15" w:rsidP="00C50B15">
            <w:pPr>
              <w:rPr>
                <w:rFonts w:ascii="Tahoma" w:hAnsi="Tahoma" w:cs="Tahoma"/>
                <w:color w:val="595959" w:themeColor="text1" w:themeTint="A6"/>
                <w:spacing w:val="80"/>
                <w:sz w:val="18"/>
                <w:szCs w:val="18"/>
              </w:rPr>
            </w:pPr>
            <w:r w:rsidRPr="0034281A">
              <w:rPr>
                <w:rFonts w:ascii="Tahoma" w:hAnsi="Tahoma" w:cs="Tahoma"/>
                <w:color w:val="595959" w:themeColor="text1" w:themeTint="A6"/>
                <w:spacing w:val="80"/>
                <w:sz w:val="18"/>
                <w:szCs w:val="18"/>
              </w:rPr>
              <w:t>Примечание:</w:t>
            </w:r>
          </w:p>
        </w:tc>
      </w:tr>
      <w:tr w:rsidR="00C50B15" w:rsidRPr="007F1642" w:rsidTr="008F15D2">
        <w:trPr>
          <w:cantSplit/>
          <w:trHeight w:val="554"/>
        </w:trPr>
        <w:tc>
          <w:tcPr>
            <w:tcW w:w="7655" w:type="dxa"/>
            <w:shd w:val="clear" w:color="auto" w:fill="FFFFFF" w:themeFill="background1"/>
          </w:tcPr>
          <w:p w:rsidR="00C50B15" w:rsidRPr="0034281A" w:rsidRDefault="00C50B15" w:rsidP="000D0B95">
            <w:pPr>
              <w:rPr>
                <w:rFonts w:ascii="Tahoma" w:eastAsiaTheme="minorHAnsi" w:hAnsi="Tahoma" w:cs="Tahoma"/>
                <w:bCs/>
                <w:i/>
                <w:color w:val="404040"/>
                <w:sz w:val="18"/>
                <w:szCs w:val="18"/>
              </w:rPr>
            </w:pPr>
            <w:r w:rsidRPr="0034281A">
              <w:rPr>
                <w:rFonts w:ascii="Tahoma" w:eastAsiaTheme="minorHAnsi" w:hAnsi="Tahoma" w:cs="Tahoma"/>
                <w:bCs/>
                <w:i/>
                <w:color w:val="404040"/>
                <w:sz w:val="18"/>
                <w:szCs w:val="18"/>
              </w:rPr>
              <w:t>Здесь и далее под оригиналом понимается документ на бумажном носителе или электронный документ, подписанный усиленной квалифицированной электронной подписью налогового органа согласно Федерал</w:t>
            </w:r>
            <w:r w:rsidR="009930B6" w:rsidRPr="0034281A">
              <w:rPr>
                <w:rFonts w:ascii="Tahoma" w:eastAsiaTheme="minorHAnsi" w:hAnsi="Tahoma" w:cs="Tahoma"/>
                <w:bCs/>
                <w:i/>
                <w:color w:val="404040"/>
                <w:sz w:val="18"/>
                <w:szCs w:val="18"/>
              </w:rPr>
              <w:t>ьному закону от 06.04.2011 №</w:t>
            </w:r>
            <w:r w:rsidRPr="0034281A">
              <w:rPr>
                <w:rFonts w:ascii="Tahoma" w:eastAsiaTheme="minorHAnsi" w:hAnsi="Tahoma" w:cs="Tahoma"/>
                <w:bCs/>
                <w:i/>
                <w:color w:val="404040"/>
                <w:sz w:val="18"/>
                <w:szCs w:val="18"/>
              </w:rPr>
              <w:t>63-ФЗ «Об электронной подписи».</w:t>
            </w:r>
          </w:p>
        </w:tc>
      </w:tr>
    </w:tbl>
    <w:p w:rsidR="00116305" w:rsidRDefault="009C3DD8" w:rsidP="0034281A">
      <w:pPr>
        <w:pStyle w:val="1"/>
        <w:numPr>
          <w:ilvl w:val="2"/>
          <w:numId w:val="8"/>
        </w:numPr>
        <w:spacing w:before="120"/>
        <w:ind w:left="1701" w:hanging="567"/>
        <w:rPr>
          <w:rFonts w:ascii="Tahoma" w:hAnsi="Tahoma" w:cs="Tahoma"/>
          <w:sz w:val="20"/>
          <w:szCs w:val="20"/>
        </w:rPr>
      </w:pPr>
      <w:bookmarkStart w:id="31" w:name="_Ref512504624"/>
      <w:r w:rsidRPr="00AD5196">
        <w:rPr>
          <w:rFonts w:ascii="Tahoma" w:hAnsi="Tahoma" w:cs="Tahoma"/>
          <w:color w:val="000000" w:themeColor="text1"/>
          <w:sz w:val="20"/>
          <w:szCs w:val="20"/>
        </w:rPr>
        <w:t>лицензия на осуществление деятельности, подлежащей лицензированию, указанная в Анкете Депонента (Форма №</w:t>
      </w:r>
      <w:r w:rsidR="00CB64C1" w:rsidRPr="00AD5196">
        <w:rPr>
          <w:rFonts w:ascii="Tahoma" w:hAnsi="Tahoma" w:cs="Tahoma"/>
          <w:color w:val="000000" w:themeColor="text1"/>
          <w:sz w:val="20"/>
          <w:szCs w:val="20"/>
        </w:rPr>
        <w:t>А01-1</w:t>
      </w:r>
      <w:r w:rsidR="00360CBC">
        <w:rPr>
          <w:rFonts w:ascii="Tahoma" w:hAnsi="Tahoma" w:cs="Tahoma"/>
          <w:color w:val="000000" w:themeColor="text1"/>
          <w:sz w:val="20"/>
          <w:szCs w:val="20"/>
        </w:rPr>
        <w:t>, №А01-2</w:t>
      </w:r>
      <w:r w:rsidRPr="00AD5196">
        <w:rPr>
          <w:rFonts w:ascii="Tahoma" w:hAnsi="Tahoma" w:cs="Tahoma"/>
          <w:color w:val="000000" w:themeColor="text1"/>
          <w:sz w:val="20"/>
          <w:szCs w:val="20"/>
        </w:rPr>
        <w:t>)</w:t>
      </w:r>
      <w:r w:rsidR="00E23010" w:rsidRPr="00AD5196">
        <w:rPr>
          <w:rFonts w:ascii="Tahoma" w:hAnsi="Tahoma" w:cs="Tahoma"/>
          <w:color w:val="000000" w:themeColor="text1"/>
          <w:sz w:val="20"/>
          <w:szCs w:val="20"/>
        </w:rPr>
        <w:t>,</w:t>
      </w:r>
      <w:r w:rsidR="00654614" w:rsidRPr="00AD5196">
        <w:rPr>
          <w:rFonts w:ascii="Tahoma" w:hAnsi="Tahoma" w:cs="Tahoma"/>
          <w:color w:val="000000" w:themeColor="text1"/>
          <w:sz w:val="20"/>
          <w:szCs w:val="20"/>
        </w:rPr>
        <w:t xml:space="preserve"> </w:t>
      </w:r>
      <w:r w:rsidR="00654614" w:rsidRPr="00AD5196">
        <w:rPr>
          <w:rFonts w:ascii="Tahoma" w:hAnsi="Tahoma" w:cs="Tahoma"/>
          <w:sz w:val="20"/>
          <w:szCs w:val="20"/>
        </w:rPr>
        <w:t>или выписка из реестра юридических лиц, осуществляющих виды профессиональной деятельности на рынке ценных бумаг, указанные в статьях 3 - 5, 7 и 8 Федерального закона от 22.04.1996 №39-ФЗ «О рынке ценных бумаг»</w:t>
      </w:r>
      <w:r w:rsidR="00E23010" w:rsidRPr="00AD5196">
        <w:rPr>
          <w:rFonts w:ascii="Tahoma" w:hAnsi="Tahoma" w:cs="Tahoma"/>
          <w:sz w:val="20"/>
          <w:szCs w:val="20"/>
        </w:rPr>
        <w:t xml:space="preserve"> (если применимо),</w:t>
      </w:r>
      <w:r w:rsidRPr="00AD5196">
        <w:rPr>
          <w:rFonts w:ascii="Tahoma" w:hAnsi="Tahoma" w:cs="Tahoma"/>
          <w:sz w:val="20"/>
          <w:szCs w:val="20"/>
        </w:rPr>
        <w:t xml:space="preserve"> (</w:t>
      </w:r>
      <w:r w:rsidR="00654614" w:rsidRPr="00AD5196">
        <w:rPr>
          <w:rFonts w:ascii="Tahoma" w:hAnsi="Tahoma" w:cs="Tahoma"/>
          <w:sz w:val="20"/>
          <w:szCs w:val="20"/>
        </w:rPr>
        <w:t xml:space="preserve">оригинал, </w:t>
      </w:r>
      <w:r w:rsidRPr="00AD5196">
        <w:rPr>
          <w:rFonts w:ascii="Tahoma" w:hAnsi="Tahoma" w:cs="Tahoma"/>
          <w:sz w:val="20"/>
          <w:szCs w:val="20"/>
        </w:rPr>
        <w:t>нотариально удостоверенная копия или копия, удостоверенная Депонентом)</w:t>
      </w:r>
      <w:r w:rsidR="00654614" w:rsidRPr="00AD5196">
        <w:rPr>
          <w:rFonts w:ascii="Tahoma" w:hAnsi="Tahoma" w:cs="Tahoma"/>
          <w:sz w:val="20"/>
          <w:szCs w:val="20"/>
        </w:rPr>
        <w:t xml:space="preserve">, </w:t>
      </w:r>
      <w:bookmarkEnd w:id="31"/>
      <w:r w:rsidR="00AD5196" w:rsidRPr="00AD5196">
        <w:rPr>
          <w:rFonts w:ascii="Tahoma" w:hAnsi="Tahoma" w:cs="Tahoma"/>
          <w:sz w:val="20"/>
          <w:szCs w:val="20"/>
        </w:rPr>
        <w:t>предоставляется в случае, если в соответствии с требованиями законодательства Российской Федерации сведения о данной лицензии не подлежат включению в реестр лицензий, размещенный на официальном сайте Банка России в сети «Интернет»</w:t>
      </w:r>
      <w:r w:rsidR="00116305">
        <w:rPr>
          <w:rFonts w:ascii="Tahoma" w:hAnsi="Tahoma" w:cs="Tahoma"/>
          <w:sz w:val="20"/>
          <w:szCs w:val="20"/>
        </w:rPr>
        <w:t>;</w:t>
      </w:r>
    </w:p>
    <w:tbl>
      <w:tblPr>
        <w:tblStyle w:val="-231"/>
        <w:tblW w:w="7655" w:type="dxa"/>
        <w:tblInd w:w="1809" w:type="dxa"/>
        <w:tblBorders>
          <w:top w:val="single" w:sz="8" w:space="0" w:color="0099FF"/>
          <w:bottom w:val="single" w:sz="8" w:space="0" w:color="0099FF"/>
          <w:insideH w:val="single" w:sz="8" w:space="0" w:color="0099FF"/>
          <w:insideV w:val="single" w:sz="8" w:space="0" w:color="0099FF"/>
        </w:tblBorders>
        <w:shd w:val="clear" w:color="auto" w:fill="FFFFFF" w:themeFill="background1"/>
        <w:tblLook w:val="0600" w:firstRow="0" w:lastRow="0" w:firstColumn="0" w:lastColumn="0" w:noHBand="1" w:noVBand="1"/>
      </w:tblPr>
      <w:tblGrid>
        <w:gridCol w:w="7655"/>
      </w:tblGrid>
      <w:tr w:rsidR="00116305" w:rsidRPr="00374159" w:rsidTr="00515C46">
        <w:trPr>
          <w:cantSplit/>
          <w:trHeight w:val="210"/>
          <w:tblHeader/>
        </w:trPr>
        <w:tc>
          <w:tcPr>
            <w:tcW w:w="7655" w:type="dxa"/>
            <w:shd w:val="clear" w:color="auto" w:fill="CDEBFF"/>
          </w:tcPr>
          <w:p w:rsidR="00116305" w:rsidRPr="0034281A" w:rsidRDefault="00116305" w:rsidP="00A22C51">
            <w:pPr>
              <w:rPr>
                <w:rFonts w:ascii="Tahoma" w:hAnsi="Tahoma" w:cs="Tahoma"/>
                <w:color w:val="595959" w:themeColor="text1" w:themeTint="A6"/>
                <w:spacing w:val="80"/>
                <w:sz w:val="18"/>
                <w:szCs w:val="18"/>
              </w:rPr>
            </w:pPr>
            <w:r w:rsidRPr="0034281A">
              <w:rPr>
                <w:rFonts w:ascii="Tahoma" w:hAnsi="Tahoma" w:cs="Tahoma"/>
                <w:color w:val="595959" w:themeColor="text1" w:themeTint="A6"/>
                <w:spacing w:val="80"/>
                <w:sz w:val="18"/>
                <w:szCs w:val="18"/>
              </w:rPr>
              <w:t>Примечание:</w:t>
            </w:r>
          </w:p>
        </w:tc>
      </w:tr>
      <w:tr w:rsidR="00116305" w:rsidRPr="00374159" w:rsidTr="00515C46">
        <w:trPr>
          <w:cantSplit/>
          <w:trHeight w:val="554"/>
        </w:trPr>
        <w:tc>
          <w:tcPr>
            <w:tcW w:w="7655" w:type="dxa"/>
            <w:shd w:val="clear" w:color="auto" w:fill="FFFFFF" w:themeFill="background1"/>
          </w:tcPr>
          <w:p w:rsidR="00116305" w:rsidRPr="0034281A" w:rsidRDefault="00116305" w:rsidP="00116305">
            <w:pPr>
              <w:pStyle w:val="2"/>
              <w:numPr>
                <w:ilvl w:val="0"/>
                <w:numId w:val="28"/>
              </w:numPr>
              <w:spacing w:line="240" w:lineRule="auto"/>
              <w:rPr>
                <w:rFonts w:ascii="Tahoma" w:hAnsi="Tahoma" w:cs="Tahoma"/>
                <w:i/>
                <w:color w:val="404040"/>
                <w:sz w:val="18"/>
                <w:szCs w:val="18"/>
              </w:rPr>
            </w:pPr>
            <w:r w:rsidRPr="0034281A">
              <w:rPr>
                <w:rFonts w:ascii="Tahoma" w:hAnsi="Tahoma" w:cs="Tahoma"/>
                <w:i/>
                <w:color w:val="404040"/>
                <w:sz w:val="18"/>
                <w:szCs w:val="18"/>
              </w:rPr>
              <w:t>при заключении Договора с негосударственным пенсионным фондом – лицензия на осуществление деятельности по пенсионному обеспечению и пенсионному страхованию;</w:t>
            </w:r>
          </w:p>
          <w:p w:rsidR="00116305" w:rsidRPr="0034281A" w:rsidRDefault="00116305" w:rsidP="00116305">
            <w:pPr>
              <w:pStyle w:val="2"/>
              <w:numPr>
                <w:ilvl w:val="0"/>
                <w:numId w:val="28"/>
              </w:numPr>
              <w:spacing w:line="240" w:lineRule="auto"/>
              <w:rPr>
                <w:rFonts w:ascii="Tahoma" w:hAnsi="Tahoma" w:cs="Tahoma"/>
                <w:i/>
                <w:color w:val="404040"/>
                <w:sz w:val="18"/>
                <w:szCs w:val="18"/>
              </w:rPr>
            </w:pPr>
            <w:r w:rsidRPr="0034281A">
              <w:rPr>
                <w:rFonts w:ascii="Tahoma" w:hAnsi="Tahoma" w:cs="Tahoma"/>
                <w:i/>
                <w:color w:val="404040"/>
                <w:sz w:val="18"/>
                <w:szCs w:val="18"/>
              </w:rPr>
              <w:t>при заключении Договора с акционерным инвестиционным фондом - лицензия на осуществление деятельности инвестиционного фонда;</w:t>
            </w:r>
          </w:p>
          <w:p w:rsidR="00116305" w:rsidRPr="0034281A" w:rsidRDefault="00116305" w:rsidP="00116305">
            <w:pPr>
              <w:pStyle w:val="2"/>
              <w:numPr>
                <w:ilvl w:val="0"/>
                <w:numId w:val="28"/>
              </w:numPr>
              <w:spacing w:line="240" w:lineRule="auto"/>
              <w:rPr>
                <w:rFonts w:ascii="Tahoma" w:hAnsi="Tahoma" w:cs="Tahoma"/>
                <w:i/>
                <w:color w:val="404040"/>
                <w:sz w:val="18"/>
                <w:szCs w:val="18"/>
              </w:rPr>
            </w:pPr>
            <w:r w:rsidRPr="0034281A">
              <w:rPr>
                <w:rFonts w:ascii="Tahoma" w:hAnsi="Tahoma" w:cs="Tahoma"/>
                <w:i/>
                <w:color w:val="404040"/>
                <w:sz w:val="18"/>
                <w:szCs w:val="18"/>
              </w:rPr>
              <w:t>при заключении Договора с кредитной организацией - лицензия на осуществление банковских операций;</w:t>
            </w:r>
          </w:p>
          <w:p w:rsidR="00116305" w:rsidRPr="0034281A" w:rsidRDefault="00116305" w:rsidP="00116305">
            <w:pPr>
              <w:pStyle w:val="2"/>
              <w:numPr>
                <w:ilvl w:val="0"/>
                <w:numId w:val="28"/>
              </w:numPr>
              <w:spacing w:line="240" w:lineRule="auto"/>
              <w:rPr>
                <w:rFonts w:ascii="Tahoma" w:hAnsi="Tahoma" w:cs="Tahoma"/>
                <w:i/>
                <w:color w:val="404040"/>
                <w:sz w:val="18"/>
                <w:szCs w:val="18"/>
              </w:rPr>
            </w:pPr>
            <w:r w:rsidRPr="0034281A">
              <w:rPr>
                <w:rFonts w:ascii="Tahoma" w:hAnsi="Tahoma" w:cs="Tahoma"/>
                <w:i/>
                <w:color w:val="404040"/>
                <w:sz w:val="18"/>
                <w:szCs w:val="18"/>
              </w:rPr>
              <w:t>при заключении Договора с доверительным управляющим - лицензия профессионального участника рынка ценных бумаг на осуществление деятельности по управлению ценными бумагами или лицензия на осуществление деятельности по управлению инвестиционными фондами, паевыми инвестиционными фондами и негосударственными пенсионными фондами;</w:t>
            </w:r>
          </w:p>
          <w:p w:rsidR="00116305" w:rsidRPr="0034281A" w:rsidRDefault="00116305" w:rsidP="00116305">
            <w:pPr>
              <w:pStyle w:val="2"/>
              <w:numPr>
                <w:ilvl w:val="0"/>
                <w:numId w:val="28"/>
              </w:numPr>
              <w:spacing w:line="240" w:lineRule="auto"/>
              <w:rPr>
                <w:rFonts w:ascii="Tahoma" w:hAnsi="Tahoma" w:cs="Tahoma"/>
                <w:i/>
                <w:color w:val="404040"/>
                <w:sz w:val="18"/>
                <w:szCs w:val="18"/>
              </w:rPr>
            </w:pPr>
            <w:r w:rsidRPr="0034281A">
              <w:rPr>
                <w:rFonts w:ascii="Tahoma" w:hAnsi="Tahoma" w:cs="Tahoma"/>
                <w:i/>
                <w:color w:val="404040"/>
                <w:sz w:val="18"/>
                <w:szCs w:val="18"/>
              </w:rPr>
              <w:t xml:space="preserve">при заключении с управляющей компанией </w:t>
            </w:r>
            <w:r w:rsidR="00360CBC" w:rsidRPr="0034281A">
              <w:rPr>
                <w:rFonts w:ascii="Tahoma" w:hAnsi="Tahoma" w:cs="Tahoma"/>
                <w:i/>
                <w:color w:val="404040"/>
                <w:sz w:val="18"/>
                <w:szCs w:val="18"/>
              </w:rPr>
              <w:t xml:space="preserve">Договора </w:t>
            </w:r>
            <w:r w:rsidRPr="0034281A">
              <w:rPr>
                <w:rFonts w:ascii="Tahoma" w:hAnsi="Tahoma" w:cs="Tahoma"/>
                <w:i/>
                <w:color w:val="404040"/>
                <w:sz w:val="18"/>
                <w:szCs w:val="18"/>
              </w:rPr>
              <w:t>транзитного счета депо - лицензия на осуществление деятельности по управлению инвестиционными фондами, паевыми инвестиционными фондами и негосударственными пенсионными фондами;</w:t>
            </w:r>
          </w:p>
          <w:p w:rsidR="00116305" w:rsidRPr="0034281A" w:rsidRDefault="00116305" w:rsidP="00116305">
            <w:pPr>
              <w:pStyle w:val="2"/>
              <w:numPr>
                <w:ilvl w:val="0"/>
                <w:numId w:val="28"/>
              </w:numPr>
              <w:spacing w:line="240" w:lineRule="auto"/>
              <w:rPr>
                <w:rFonts w:ascii="Tahoma" w:hAnsi="Tahoma" w:cs="Tahoma"/>
                <w:i/>
                <w:color w:val="404040"/>
                <w:sz w:val="18"/>
                <w:szCs w:val="18"/>
              </w:rPr>
            </w:pPr>
            <w:r w:rsidRPr="0034281A">
              <w:rPr>
                <w:rFonts w:ascii="Tahoma" w:hAnsi="Tahoma" w:cs="Tahoma"/>
                <w:i/>
                <w:color w:val="404040"/>
                <w:sz w:val="18"/>
                <w:szCs w:val="18"/>
              </w:rPr>
              <w:t>при заключении Договора о междепозитарных отношениях – лицензия профессионального участника рынка ценных бумаг на осуществление депозитарной деятельности;</w:t>
            </w:r>
          </w:p>
          <w:p w:rsidR="00116305" w:rsidRPr="0034281A" w:rsidRDefault="00116305" w:rsidP="00174736">
            <w:pPr>
              <w:pStyle w:val="2"/>
              <w:numPr>
                <w:ilvl w:val="0"/>
                <w:numId w:val="28"/>
              </w:numPr>
              <w:spacing w:line="240" w:lineRule="auto"/>
              <w:rPr>
                <w:rFonts w:ascii="Tahoma" w:eastAsiaTheme="minorHAnsi" w:hAnsi="Tahoma" w:cs="Tahoma"/>
                <w:bCs/>
                <w:i/>
                <w:color w:val="404040" w:themeColor="text1" w:themeTint="BF"/>
                <w:sz w:val="18"/>
                <w:szCs w:val="18"/>
              </w:rPr>
            </w:pPr>
            <w:r w:rsidRPr="0034281A">
              <w:rPr>
                <w:rFonts w:ascii="Tahoma" w:hAnsi="Tahoma" w:cs="Tahoma"/>
                <w:i/>
                <w:color w:val="404040"/>
                <w:sz w:val="18"/>
                <w:szCs w:val="18"/>
              </w:rPr>
              <w:t>при заключении Договора со страховой организацией – лицензия на осуществление страхования.</w:t>
            </w:r>
            <w:r w:rsidRPr="0034281A">
              <w:rPr>
                <w:rFonts w:ascii="Tahoma" w:hAnsi="Tahoma" w:cs="Tahoma"/>
                <w:i/>
                <w:sz w:val="18"/>
                <w:szCs w:val="18"/>
              </w:rPr>
              <w:t xml:space="preserve"> </w:t>
            </w:r>
          </w:p>
        </w:tc>
      </w:tr>
    </w:tbl>
    <w:p w:rsidR="009C3DD8" w:rsidRPr="007F1642" w:rsidRDefault="009C3DD8" w:rsidP="0034281A">
      <w:pPr>
        <w:pStyle w:val="1"/>
        <w:numPr>
          <w:ilvl w:val="2"/>
          <w:numId w:val="8"/>
        </w:numPr>
        <w:spacing w:before="120"/>
        <w:ind w:left="1701" w:hanging="567"/>
        <w:rPr>
          <w:rFonts w:ascii="Tahoma" w:hAnsi="Tahoma" w:cs="Tahoma"/>
          <w:sz w:val="20"/>
          <w:szCs w:val="20"/>
        </w:rPr>
      </w:pPr>
      <w:bookmarkStart w:id="32" w:name="_Ref515272130"/>
      <w:r w:rsidRPr="007F1642">
        <w:rPr>
          <w:rFonts w:ascii="Tahoma" w:hAnsi="Tahoma" w:cs="Tahoma"/>
          <w:sz w:val="20"/>
          <w:szCs w:val="20"/>
        </w:rPr>
        <w:t>информационное сообщение органов государственного статистического наблюдения или уведомление из Статистического регистра хозяйствующих субъектов Федеральной службы государственной статистики (копия, удостоверенная Депонентом)</w:t>
      </w:r>
      <w:r w:rsidR="005C3D02" w:rsidRPr="007F1642">
        <w:rPr>
          <w:rFonts w:ascii="Tahoma" w:hAnsi="Tahoma" w:cs="Tahoma"/>
          <w:sz w:val="20"/>
          <w:szCs w:val="20"/>
        </w:rPr>
        <w:t xml:space="preserve"> </w:t>
      </w:r>
      <w:r w:rsidR="00A44C2D" w:rsidRPr="007F1642">
        <w:rPr>
          <w:rFonts w:ascii="Tahoma" w:hAnsi="Tahoma" w:cs="Tahoma"/>
          <w:sz w:val="20"/>
          <w:szCs w:val="20"/>
        </w:rPr>
        <w:t>(по запросу</w:t>
      </w:r>
      <w:r w:rsidR="00AD5196">
        <w:rPr>
          <w:rFonts w:ascii="Tahoma" w:hAnsi="Tahoma" w:cs="Tahoma"/>
          <w:sz w:val="20"/>
          <w:szCs w:val="20"/>
        </w:rPr>
        <w:t xml:space="preserve"> Депозитария</w:t>
      </w:r>
      <w:r w:rsidR="00A44C2D" w:rsidRPr="007F1642">
        <w:rPr>
          <w:rFonts w:ascii="Tahoma" w:hAnsi="Tahoma" w:cs="Tahoma"/>
          <w:sz w:val="20"/>
          <w:szCs w:val="20"/>
        </w:rPr>
        <w:t>)</w:t>
      </w:r>
      <w:r w:rsidR="005C3D02" w:rsidRPr="007F1642">
        <w:rPr>
          <w:rFonts w:ascii="Tahoma" w:hAnsi="Tahoma" w:cs="Tahoma"/>
          <w:sz w:val="20"/>
          <w:szCs w:val="20"/>
        </w:rPr>
        <w:t xml:space="preserve">; </w:t>
      </w:r>
      <w:bookmarkEnd w:id="32"/>
    </w:p>
    <w:p w:rsidR="009C3DD8" w:rsidRPr="007F1642" w:rsidRDefault="009C3DD8" w:rsidP="00E21578">
      <w:pPr>
        <w:pStyle w:val="1"/>
        <w:numPr>
          <w:ilvl w:val="2"/>
          <w:numId w:val="8"/>
        </w:numPr>
        <w:ind w:left="1701" w:hanging="567"/>
        <w:rPr>
          <w:rFonts w:ascii="Tahoma" w:hAnsi="Tahoma" w:cs="Tahoma"/>
          <w:sz w:val="20"/>
          <w:szCs w:val="20"/>
        </w:rPr>
      </w:pPr>
      <w:r w:rsidRPr="007F1642">
        <w:rPr>
          <w:rFonts w:ascii="Tahoma" w:hAnsi="Tahoma" w:cs="Tahoma"/>
          <w:sz w:val="20"/>
          <w:szCs w:val="20"/>
        </w:rPr>
        <w:t>письмо о согласовании кандидатуры должностного лица, имеющего право действовать без доверенности от имени кредитной организации, с территориальными органами Банка России (нотариально удостоверенная копия или копия, удостоверенная Депонентом) – для кредитной организации;</w:t>
      </w:r>
    </w:p>
    <w:p w:rsidR="00C17A82" w:rsidRPr="007F1642" w:rsidRDefault="009C3DD8" w:rsidP="00C17A82">
      <w:pPr>
        <w:pStyle w:val="1"/>
        <w:numPr>
          <w:ilvl w:val="2"/>
          <w:numId w:val="8"/>
        </w:numPr>
        <w:ind w:left="1701" w:hanging="567"/>
        <w:rPr>
          <w:rFonts w:ascii="Tahoma" w:hAnsi="Tahoma" w:cs="Tahoma"/>
          <w:sz w:val="20"/>
          <w:szCs w:val="20"/>
        </w:rPr>
      </w:pPr>
      <w:bookmarkStart w:id="33" w:name="_Ref469578754"/>
      <w:r w:rsidRPr="007F1642">
        <w:rPr>
          <w:rFonts w:ascii="Tahoma" w:hAnsi="Tahoma" w:cs="Tahoma"/>
          <w:sz w:val="20"/>
          <w:szCs w:val="20"/>
        </w:rPr>
        <w:lastRenderedPageBreak/>
        <w:t>документ</w:t>
      </w:r>
      <w:r w:rsidR="00360CBC">
        <w:rPr>
          <w:rFonts w:ascii="Tahoma" w:hAnsi="Tahoma" w:cs="Tahoma"/>
          <w:sz w:val="20"/>
          <w:szCs w:val="20"/>
        </w:rPr>
        <w:t>(-ы)</w:t>
      </w:r>
      <w:r w:rsidRPr="007F1642">
        <w:rPr>
          <w:rFonts w:ascii="Tahoma" w:hAnsi="Tahoma" w:cs="Tahoma"/>
          <w:sz w:val="20"/>
          <w:szCs w:val="20"/>
        </w:rPr>
        <w:t>, подтверждающий</w:t>
      </w:r>
      <w:r w:rsidR="00360CBC">
        <w:rPr>
          <w:rFonts w:ascii="Tahoma" w:hAnsi="Tahoma" w:cs="Tahoma"/>
          <w:sz w:val="20"/>
          <w:szCs w:val="20"/>
        </w:rPr>
        <w:t>(-ие)</w:t>
      </w:r>
      <w:r w:rsidRPr="007F1642">
        <w:rPr>
          <w:rFonts w:ascii="Tahoma" w:hAnsi="Tahoma" w:cs="Tahoma"/>
          <w:sz w:val="20"/>
          <w:szCs w:val="20"/>
        </w:rPr>
        <w:t xml:space="preserve"> факт назначения (избрания) на должность лиц, имеющих право действовать от имени юридического лица без доверенности</w:t>
      </w:r>
      <w:r w:rsidRPr="007F1642" w:rsidDel="000F22BE">
        <w:rPr>
          <w:rFonts w:ascii="Tahoma" w:hAnsi="Tahoma" w:cs="Tahoma"/>
          <w:sz w:val="20"/>
          <w:szCs w:val="20"/>
        </w:rPr>
        <w:t xml:space="preserve"> </w:t>
      </w:r>
      <w:r w:rsidRPr="007F1642">
        <w:rPr>
          <w:rFonts w:ascii="Tahoma" w:hAnsi="Tahoma" w:cs="Tahoma"/>
          <w:sz w:val="20"/>
          <w:szCs w:val="20"/>
        </w:rPr>
        <w:t>(копия, удостоверенная Депонентом);</w:t>
      </w:r>
      <w:bookmarkStart w:id="34" w:name="_Ref512426169"/>
      <w:bookmarkEnd w:id="33"/>
    </w:p>
    <w:tbl>
      <w:tblPr>
        <w:tblW w:w="7655" w:type="dxa"/>
        <w:tblInd w:w="1809" w:type="dxa"/>
        <w:tblBorders>
          <w:top w:val="single" w:sz="8" w:space="0" w:color="0099FF"/>
          <w:bottom w:val="single" w:sz="8" w:space="0" w:color="0099FF"/>
          <w:insideH w:val="single" w:sz="8" w:space="0" w:color="0099FF"/>
          <w:insideV w:val="single" w:sz="8" w:space="0" w:color="0099FF"/>
        </w:tblBorders>
        <w:shd w:val="clear" w:color="auto" w:fill="FFFFFF" w:themeFill="background1"/>
        <w:tblLook w:val="0600" w:firstRow="0" w:lastRow="0" w:firstColumn="0" w:lastColumn="0" w:noHBand="1" w:noVBand="1"/>
      </w:tblPr>
      <w:tblGrid>
        <w:gridCol w:w="7655"/>
      </w:tblGrid>
      <w:tr w:rsidR="00BD3689" w:rsidRPr="00374159" w:rsidTr="00AC0DE4">
        <w:trPr>
          <w:cantSplit/>
          <w:trHeight w:val="210"/>
          <w:tblHeader/>
        </w:trPr>
        <w:tc>
          <w:tcPr>
            <w:tcW w:w="7655" w:type="dxa"/>
            <w:shd w:val="clear" w:color="auto" w:fill="CDEBFF"/>
          </w:tcPr>
          <w:p w:rsidR="00BD3689" w:rsidRPr="0034281A" w:rsidRDefault="00BD3689" w:rsidP="00BD3689">
            <w:pPr>
              <w:rPr>
                <w:rFonts w:ascii="Tahoma" w:hAnsi="Tahoma" w:cs="Tahoma"/>
                <w:color w:val="595959" w:themeColor="text1" w:themeTint="A6"/>
                <w:sz w:val="18"/>
                <w:szCs w:val="18"/>
              </w:rPr>
            </w:pPr>
            <w:r w:rsidRPr="0034281A">
              <w:rPr>
                <w:rFonts w:ascii="Tahoma" w:hAnsi="Tahoma" w:cs="Tahoma"/>
                <w:color w:val="595959" w:themeColor="text1" w:themeTint="A6"/>
                <w:spacing w:val="80"/>
                <w:sz w:val="18"/>
                <w:szCs w:val="18"/>
              </w:rPr>
              <w:t>Примечание:</w:t>
            </w:r>
          </w:p>
        </w:tc>
      </w:tr>
      <w:tr w:rsidR="00BD3689" w:rsidRPr="00374159" w:rsidTr="00AC0DE4">
        <w:trPr>
          <w:cantSplit/>
          <w:trHeight w:val="554"/>
        </w:trPr>
        <w:tc>
          <w:tcPr>
            <w:tcW w:w="7655" w:type="dxa"/>
            <w:shd w:val="clear" w:color="auto" w:fill="FFFFFF" w:themeFill="background1"/>
          </w:tcPr>
          <w:p w:rsidR="00BD3689" w:rsidRPr="0034281A" w:rsidRDefault="00BD3689" w:rsidP="00BD3689">
            <w:pPr>
              <w:ind w:firstLine="34"/>
              <w:rPr>
                <w:rFonts w:ascii="Tahoma" w:hAnsi="Tahoma" w:cs="Tahoma"/>
                <w:i/>
                <w:iCs/>
                <w:color w:val="404040" w:themeColor="text1" w:themeTint="BF"/>
                <w:sz w:val="18"/>
                <w:szCs w:val="18"/>
              </w:rPr>
            </w:pPr>
            <w:r w:rsidRPr="0034281A">
              <w:rPr>
                <w:rFonts w:ascii="Tahoma" w:hAnsi="Tahoma" w:cs="Tahoma"/>
                <w:i/>
                <w:iCs/>
                <w:color w:val="404040" w:themeColor="text1" w:themeTint="BF"/>
                <w:sz w:val="18"/>
                <w:szCs w:val="18"/>
              </w:rPr>
              <w:t xml:space="preserve">Для подтверждения полномочий единоличного исполнительного органа </w:t>
            </w:r>
            <w:r w:rsidRPr="0034281A">
              <w:rPr>
                <w:rFonts w:ascii="Tahoma" w:hAnsi="Tahoma" w:cs="Tahoma"/>
                <w:bCs/>
                <w:i/>
                <w:iCs/>
                <w:color w:val="404040" w:themeColor="text1" w:themeTint="BF"/>
                <w:sz w:val="18"/>
                <w:szCs w:val="18"/>
              </w:rPr>
              <w:t>акционерного общества</w:t>
            </w:r>
            <w:r w:rsidRPr="0034281A">
              <w:rPr>
                <w:rFonts w:ascii="Tahoma" w:hAnsi="Tahoma" w:cs="Tahoma"/>
                <w:i/>
                <w:iCs/>
                <w:color w:val="404040" w:themeColor="text1" w:themeTint="BF"/>
                <w:sz w:val="18"/>
                <w:szCs w:val="18"/>
              </w:rPr>
              <w:t xml:space="preserve"> к протоколу или выписке из протокола </w:t>
            </w:r>
            <w:r w:rsidR="00360CBC" w:rsidRPr="0034281A">
              <w:rPr>
                <w:rFonts w:ascii="Tahoma" w:hAnsi="Tahoma" w:cs="Tahoma"/>
                <w:i/>
                <w:iCs/>
                <w:color w:val="404040" w:themeColor="text1" w:themeTint="BF"/>
                <w:sz w:val="18"/>
                <w:szCs w:val="18"/>
              </w:rPr>
              <w:t xml:space="preserve">заседания </w:t>
            </w:r>
            <w:r w:rsidRPr="0034281A">
              <w:rPr>
                <w:rFonts w:ascii="Tahoma" w:hAnsi="Tahoma" w:cs="Tahoma"/>
                <w:i/>
                <w:iCs/>
                <w:color w:val="404040" w:themeColor="text1" w:themeTint="BF"/>
                <w:sz w:val="18"/>
                <w:szCs w:val="18"/>
              </w:rPr>
              <w:t xml:space="preserve">общего собрания акционеров необходимо предоставить: </w:t>
            </w:r>
          </w:p>
          <w:p w:rsidR="00BD3689" w:rsidRPr="0034281A" w:rsidRDefault="00F06AA2" w:rsidP="0005623A">
            <w:pPr>
              <w:pStyle w:val="af1"/>
              <w:numPr>
                <w:ilvl w:val="0"/>
                <w:numId w:val="19"/>
              </w:numPr>
              <w:ind w:left="318" w:hanging="318"/>
              <w:rPr>
                <w:rFonts w:ascii="Tahoma" w:hAnsi="Tahoma" w:cs="Tahoma"/>
                <w:i/>
                <w:iCs/>
                <w:color w:val="404040" w:themeColor="text1" w:themeTint="BF"/>
                <w:sz w:val="18"/>
                <w:szCs w:val="18"/>
              </w:rPr>
            </w:pPr>
            <w:r w:rsidRPr="0034281A">
              <w:rPr>
                <w:rFonts w:ascii="Tahoma" w:hAnsi="Tahoma" w:cs="Tahoma"/>
                <w:i/>
                <w:iCs/>
                <w:color w:val="404040" w:themeColor="text1" w:themeTint="BF"/>
                <w:sz w:val="18"/>
                <w:szCs w:val="18"/>
              </w:rPr>
              <w:t>П</w:t>
            </w:r>
            <w:r w:rsidR="00BD3689" w:rsidRPr="0034281A">
              <w:rPr>
                <w:rFonts w:ascii="Tahoma" w:hAnsi="Tahoma" w:cs="Tahoma"/>
                <w:i/>
                <w:iCs/>
                <w:color w:val="404040" w:themeColor="text1" w:themeTint="BF"/>
                <w:sz w:val="18"/>
                <w:szCs w:val="18"/>
              </w:rPr>
              <w:t xml:space="preserve">убличному акционерному обществу - документ о подтверждении лицом, осуществляющим ведение реестра акционеров такого общества и выполняющим функции счетной комиссии, принятых решений на </w:t>
            </w:r>
            <w:r w:rsidR="00360CBC" w:rsidRPr="0034281A">
              <w:rPr>
                <w:rFonts w:ascii="Tahoma" w:hAnsi="Tahoma" w:cs="Tahoma"/>
                <w:i/>
                <w:iCs/>
                <w:color w:val="404040" w:themeColor="text1" w:themeTint="BF"/>
                <w:sz w:val="18"/>
                <w:szCs w:val="18"/>
              </w:rPr>
              <w:t xml:space="preserve">заседании </w:t>
            </w:r>
            <w:r w:rsidR="004D7E7F" w:rsidRPr="0034281A">
              <w:rPr>
                <w:rFonts w:ascii="Tahoma" w:hAnsi="Tahoma" w:cs="Tahoma"/>
                <w:i/>
                <w:iCs/>
                <w:color w:val="404040" w:themeColor="text1" w:themeTint="BF"/>
                <w:sz w:val="18"/>
                <w:szCs w:val="18"/>
              </w:rPr>
              <w:t xml:space="preserve">общего </w:t>
            </w:r>
            <w:r w:rsidR="00BD3689" w:rsidRPr="0034281A">
              <w:rPr>
                <w:rFonts w:ascii="Tahoma" w:hAnsi="Tahoma" w:cs="Tahoma"/>
                <w:i/>
                <w:iCs/>
                <w:color w:val="404040" w:themeColor="text1" w:themeTint="BF"/>
                <w:sz w:val="18"/>
                <w:szCs w:val="18"/>
              </w:rPr>
              <w:t>собрани</w:t>
            </w:r>
            <w:r w:rsidR="004D7E7F" w:rsidRPr="0034281A">
              <w:rPr>
                <w:rFonts w:ascii="Tahoma" w:hAnsi="Tahoma" w:cs="Tahoma"/>
                <w:i/>
                <w:iCs/>
                <w:color w:val="404040" w:themeColor="text1" w:themeTint="BF"/>
                <w:sz w:val="18"/>
                <w:szCs w:val="18"/>
              </w:rPr>
              <w:t>я</w:t>
            </w:r>
            <w:r w:rsidR="00BD3689" w:rsidRPr="0034281A">
              <w:rPr>
                <w:rFonts w:ascii="Tahoma" w:hAnsi="Tahoma" w:cs="Tahoma"/>
                <w:i/>
                <w:iCs/>
                <w:color w:val="404040" w:themeColor="text1" w:themeTint="BF"/>
                <w:sz w:val="18"/>
                <w:szCs w:val="18"/>
              </w:rPr>
              <w:t xml:space="preserve"> акционеров и о составе акционеров, присутствовавших при их принятии.</w:t>
            </w:r>
          </w:p>
          <w:p w:rsidR="00BD3689" w:rsidRPr="0034281A" w:rsidRDefault="00F06AA2" w:rsidP="0005623A">
            <w:pPr>
              <w:pStyle w:val="af1"/>
              <w:numPr>
                <w:ilvl w:val="0"/>
                <w:numId w:val="19"/>
              </w:numPr>
              <w:ind w:left="318" w:hanging="318"/>
              <w:rPr>
                <w:rFonts w:ascii="Tahoma" w:hAnsi="Tahoma" w:cs="Tahoma"/>
                <w:i/>
                <w:iCs/>
                <w:color w:val="404040" w:themeColor="text1" w:themeTint="BF"/>
                <w:sz w:val="18"/>
                <w:szCs w:val="18"/>
              </w:rPr>
            </w:pPr>
            <w:r w:rsidRPr="0034281A">
              <w:rPr>
                <w:rFonts w:ascii="Tahoma" w:hAnsi="Tahoma" w:cs="Tahoma"/>
                <w:i/>
                <w:iCs/>
                <w:color w:val="404040" w:themeColor="text1" w:themeTint="BF"/>
                <w:sz w:val="18"/>
                <w:szCs w:val="18"/>
              </w:rPr>
              <w:t>Н</w:t>
            </w:r>
            <w:r w:rsidR="00BD3689" w:rsidRPr="0034281A">
              <w:rPr>
                <w:rFonts w:ascii="Tahoma" w:hAnsi="Tahoma" w:cs="Tahoma"/>
                <w:i/>
                <w:iCs/>
                <w:color w:val="404040" w:themeColor="text1" w:themeTint="BF"/>
                <w:sz w:val="18"/>
                <w:szCs w:val="18"/>
              </w:rPr>
              <w:t xml:space="preserve">епубличному акционерному обществу - документ о подтверждении лицом, осуществляющим ведение реестра акционеров такого общества и выполняющим функции счетной комиссии, или нотариусом принятых решений на </w:t>
            </w:r>
            <w:r w:rsidR="004D7E7F" w:rsidRPr="0034281A">
              <w:rPr>
                <w:rFonts w:ascii="Tahoma" w:hAnsi="Tahoma" w:cs="Tahoma"/>
                <w:i/>
                <w:iCs/>
                <w:color w:val="404040" w:themeColor="text1" w:themeTint="BF"/>
                <w:sz w:val="18"/>
                <w:szCs w:val="18"/>
              </w:rPr>
              <w:t xml:space="preserve">заседании </w:t>
            </w:r>
            <w:r w:rsidR="00BD3689" w:rsidRPr="0034281A">
              <w:rPr>
                <w:rFonts w:ascii="Tahoma" w:hAnsi="Tahoma" w:cs="Tahoma"/>
                <w:i/>
                <w:iCs/>
                <w:color w:val="404040" w:themeColor="text1" w:themeTint="BF"/>
                <w:sz w:val="18"/>
                <w:szCs w:val="18"/>
              </w:rPr>
              <w:t>обще</w:t>
            </w:r>
            <w:r w:rsidR="004D7E7F" w:rsidRPr="0034281A">
              <w:rPr>
                <w:rFonts w:ascii="Tahoma" w:hAnsi="Tahoma" w:cs="Tahoma"/>
                <w:i/>
                <w:iCs/>
                <w:color w:val="404040" w:themeColor="text1" w:themeTint="BF"/>
                <w:sz w:val="18"/>
                <w:szCs w:val="18"/>
              </w:rPr>
              <w:t>го</w:t>
            </w:r>
            <w:r w:rsidR="00BD3689" w:rsidRPr="0034281A">
              <w:rPr>
                <w:rFonts w:ascii="Tahoma" w:hAnsi="Tahoma" w:cs="Tahoma"/>
                <w:i/>
                <w:iCs/>
                <w:color w:val="404040" w:themeColor="text1" w:themeTint="BF"/>
                <w:sz w:val="18"/>
                <w:szCs w:val="18"/>
              </w:rPr>
              <w:t xml:space="preserve"> собрани</w:t>
            </w:r>
            <w:r w:rsidR="004D7E7F" w:rsidRPr="0034281A">
              <w:rPr>
                <w:rFonts w:ascii="Tahoma" w:hAnsi="Tahoma" w:cs="Tahoma"/>
                <w:i/>
                <w:iCs/>
                <w:color w:val="404040" w:themeColor="text1" w:themeTint="BF"/>
                <w:sz w:val="18"/>
                <w:szCs w:val="18"/>
              </w:rPr>
              <w:t>я</w:t>
            </w:r>
            <w:r w:rsidR="00BD3689" w:rsidRPr="0034281A">
              <w:rPr>
                <w:rFonts w:ascii="Tahoma" w:hAnsi="Tahoma" w:cs="Tahoma"/>
                <w:i/>
                <w:iCs/>
                <w:color w:val="404040" w:themeColor="text1" w:themeTint="BF"/>
                <w:sz w:val="18"/>
                <w:szCs w:val="18"/>
              </w:rPr>
              <w:t xml:space="preserve"> акционеров и о составе акционеров, присутствовавших при их принятии.</w:t>
            </w:r>
          </w:p>
          <w:p w:rsidR="00BD3689" w:rsidRPr="0034281A" w:rsidRDefault="00BD3689" w:rsidP="00BD3689">
            <w:pPr>
              <w:rPr>
                <w:rFonts w:ascii="Tahoma" w:hAnsi="Tahoma" w:cs="Tahoma"/>
                <w:i/>
                <w:iCs/>
                <w:color w:val="404040" w:themeColor="text1" w:themeTint="BF"/>
                <w:sz w:val="18"/>
                <w:szCs w:val="18"/>
              </w:rPr>
            </w:pPr>
            <w:r w:rsidRPr="0034281A">
              <w:rPr>
                <w:rFonts w:ascii="Tahoma" w:hAnsi="Tahoma" w:cs="Tahoma"/>
                <w:i/>
                <w:iCs/>
                <w:color w:val="404040" w:themeColor="text1" w:themeTint="BF"/>
                <w:sz w:val="18"/>
                <w:szCs w:val="18"/>
              </w:rPr>
              <w:t xml:space="preserve">Предоставление указанных документов не требуется, если данные о подтверждении принятых решений на </w:t>
            </w:r>
            <w:r w:rsidR="004D7E7F" w:rsidRPr="0034281A">
              <w:rPr>
                <w:rFonts w:ascii="Tahoma" w:hAnsi="Tahoma" w:cs="Tahoma"/>
                <w:i/>
                <w:iCs/>
                <w:color w:val="404040" w:themeColor="text1" w:themeTint="BF"/>
                <w:sz w:val="18"/>
                <w:szCs w:val="18"/>
              </w:rPr>
              <w:t xml:space="preserve">заседании </w:t>
            </w:r>
            <w:r w:rsidRPr="0034281A">
              <w:rPr>
                <w:rFonts w:ascii="Tahoma" w:hAnsi="Tahoma" w:cs="Tahoma"/>
                <w:i/>
                <w:iCs/>
                <w:color w:val="404040" w:themeColor="text1" w:themeTint="BF"/>
                <w:sz w:val="18"/>
                <w:szCs w:val="18"/>
              </w:rPr>
              <w:t>обще</w:t>
            </w:r>
            <w:r w:rsidR="004D7E7F" w:rsidRPr="0034281A">
              <w:rPr>
                <w:rFonts w:ascii="Tahoma" w:hAnsi="Tahoma" w:cs="Tahoma"/>
                <w:i/>
                <w:iCs/>
                <w:color w:val="404040" w:themeColor="text1" w:themeTint="BF"/>
                <w:sz w:val="18"/>
                <w:szCs w:val="18"/>
              </w:rPr>
              <w:t>го</w:t>
            </w:r>
            <w:r w:rsidRPr="0034281A">
              <w:rPr>
                <w:rFonts w:ascii="Tahoma" w:hAnsi="Tahoma" w:cs="Tahoma"/>
                <w:i/>
                <w:iCs/>
                <w:color w:val="404040" w:themeColor="text1" w:themeTint="BF"/>
                <w:sz w:val="18"/>
                <w:szCs w:val="18"/>
              </w:rPr>
              <w:t xml:space="preserve"> собрани</w:t>
            </w:r>
            <w:r w:rsidR="004D7E7F" w:rsidRPr="0034281A">
              <w:rPr>
                <w:rFonts w:ascii="Tahoma" w:hAnsi="Tahoma" w:cs="Tahoma"/>
                <w:i/>
                <w:iCs/>
                <w:color w:val="404040" w:themeColor="text1" w:themeTint="BF"/>
                <w:sz w:val="18"/>
                <w:szCs w:val="18"/>
              </w:rPr>
              <w:t>я</w:t>
            </w:r>
            <w:r w:rsidRPr="0034281A">
              <w:rPr>
                <w:rFonts w:ascii="Tahoma" w:hAnsi="Tahoma" w:cs="Tahoma"/>
                <w:i/>
                <w:iCs/>
                <w:color w:val="404040" w:themeColor="text1" w:themeTint="BF"/>
                <w:sz w:val="18"/>
                <w:szCs w:val="18"/>
              </w:rPr>
              <w:t xml:space="preserve"> акционеров и о составе акционеров, присутствовавших при их принятии, содержатся в протоколе или выписке из протокола общего собрания акционеров и удостоверены подписью уполномоченного представителя лица, осуществляющего ведение реестра акционеров такого общества и выполняющего функции счетной комиссии.</w:t>
            </w:r>
          </w:p>
          <w:p w:rsidR="00BD3689" w:rsidRPr="0034281A" w:rsidRDefault="00BD3689" w:rsidP="00F2497B">
            <w:pPr>
              <w:spacing w:before="120"/>
              <w:rPr>
                <w:rFonts w:ascii="Tahoma" w:hAnsi="Tahoma" w:cs="Tahoma"/>
                <w:i/>
                <w:iCs/>
                <w:color w:val="404040" w:themeColor="text1" w:themeTint="BF"/>
                <w:sz w:val="18"/>
                <w:szCs w:val="18"/>
              </w:rPr>
            </w:pPr>
            <w:r w:rsidRPr="0034281A">
              <w:rPr>
                <w:rFonts w:ascii="Tahoma" w:hAnsi="Tahoma" w:cs="Tahoma"/>
                <w:i/>
                <w:iCs/>
                <w:color w:val="404040" w:themeColor="text1" w:themeTint="BF"/>
                <w:sz w:val="18"/>
                <w:szCs w:val="18"/>
              </w:rPr>
              <w:t xml:space="preserve">Для подтверждения полномочий единоличного исполнительного органа </w:t>
            </w:r>
            <w:r w:rsidRPr="0034281A">
              <w:rPr>
                <w:rFonts w:ascii="Tahoma" w:hAnsi="Tahoma" w:cs="Tahoma"/>
                <w:bCs/>
                <w:i/>
                <w:iCs/>
                <w:color w:val="404040" w:themeColor="text1" w:themeTint="BF"/>
                <w:sz w:val="18"/>
                <w:szCs w:val="18"/>
              </w:rPr>
              <w:t>общества с ограниченной ответственностью</w:t>
            </w:r>
            <w:r w:rsidRPr="0034281A">
              <w:rPr>
                <w:rFonts w:ascii="Tahoma" w:hAnsi="Tahoma" w:cs="Tahoma"/>
                <w:i/>
                <w:iCs/>
                <w:color w:val="404040" w:themeColor="text1" w:themeTint="BF"/>
                <w:sz w:val="18"/>
                <w:szCs w:val="18"/>
              </w:rPr>
              <w:t xml:space="preserve"> к протоколу или выписке из протокола </w:t>
            </w:r>
            <w:r w:rsidR="004D7E7F" w:rsidRPr="0034281A">
              <w:rPr>
                <w:rFonts w:ascii="Tahoma" w:hAnsi="Tahoma" w:cs="Tahoma"/>
                <w:i/>
                <w:iCs/>
                <w:color w:val="404040" w:themeColor="text1" w:themeTint="BF"/>
                <w:sz w:val="18"/>
                <w:szCs w:val="18"/>
              </w:rPr>
              <w:t xml:space="preserve">об итогах проведения заседания </w:t>
            </w:r>
            <w:r w:rsidRPr="0034281A">
              <w:rPr>
                <w:rFonts w:ascii="Tahoma" w:hAnsi="Tahoma" w:cs="Tahoma"/>
                <w:i/>
                <w:iCs/>
                <w:color w:val="404040" w:themeColor="text1" w:themeTint="BF"/>
                <w:sz w:val="18"/>
                <w:szCs w:val="18"/>
              </w:rPr>
              <w:t>общего собрания участников/решению единственного участника об избрании</w:t>
            </w:r>
            <w:r w:rsidR="004D7E7F" w:rsidRPr="0034281A">
              <w:rPr>
                <w:rFonts w:ascii="Tahoma" w:hAnsi="Tahoma" w:cs="Tahoma"/>
                <w:i/>
                <w:iCs/>
                <w:color w:val="404040" w:themeColor="text1" w:themeTint="BF"/>
                <w:sz w:val="18"/>
                <w:szCs w:val="18"/>
              </w:rPr>
              <w:t>/назначении</w:t>
            </w:r>
            <w:r w:rsidRPr="0034281A">
              <w:rPr>
                <w:rFonts w:ascii="Tahoma" w:hAnsi="Tahoma" w:cs="Tahoma"/>
                <w:i/>
                <w:iCs/>
                <w:color w:val="404040" w:themeColor="text1" w:themeTint="BF"/>
                <w:sz w:val="18"/>
                <w:szCs w:val="18"/>
              </w:rPr>
              <w:t xml:space="preserve"> единоличного исполнительного органа необходимо предоставить:</w:t>
            </w:r>
          </w:p>
          <w:p w:rsidR="00BD3689" w:rsidRPr="0034281A" w:rsidRDefault="00F06AA2" w:rsidP="0005623A">
            <w:pPr>
              <w:pStyle w:val="af1"/>
              <w:numPr>
                <w:ilvl w:val="0"/>
                <w:numId w:val="19"/>
              </w:numPr>
              <w:ind w:left="318" w:hanging="318"/>
              <w:rPr>
                <w:rFonts w:ascii="Tahoma" w:hAnsi="Tahoma" w:cs="Tahoma"/>
                <w:i/>
                <w:iCs/>
                <w:color w:val="404040" w:themeColor="text1" w:themeTint="BF"/>
                <w:sz w:val="18"/>
                <w:szCs w:val="18"/>
              </w:rPr>
            </w:pPr>
            <w:r w:rsidRPr="0034281A">
              <w:rPr>
                <w:rFonts w:ascii="Tahoma" w:hAnsi="Tahoma" w:cs="Tahoma"/>
                <w:i/>
                <w:iCs/>
                <w:color w:val="404040" w:themeColor="text1" w:themeTint="BF"/>
                <w:sz w:val="18"/>
                <w:szCs w:val="18"/>
              </w:rPr>
              <w:t>С</w:t>
            </w:r>
            <w:r w:rsidR="00BD3689" w:rsidRPr="0034281A">
              <w:rPr>
                <w:rFonts w:ascii="Tahoma" w:hAnsi="Tahoma" w:cs="Tahoma"/>
                <w:i/>
                <w:iCs/>
                <w:color w:val="404040" w:themeColor="text1" w:themeTint="BF"/>
                <w:sz w:val="18"/>
                <w:szCs w:val="18"/>
              </w:rPr>
              <w:t xml:space="preserve">видетельство о подтверждении принятых решений на </w:t>
            </w:r>
            <w:r w:rsidR="004D7E7F" w:rsidRPr="0034281A">
              <w:rPr>
                <w:rFonts w:ascii="Tahoma" w:hAnsi="Tahoma" w:cs="Tahoma"/>
                <w:i/>
                <w:iCs/>
                <w:color w:val="404040" w:themeColor="text1" w:themeTint="BF"/>
                <w:sz w:val="18"/>
                <w:szCs w:val="18"/>
              </w:rPr>
              <w:t xml:space="preserve">заседании </w:t>
            </w:r>
            <w:r w:rsidR="00BD3689" w:rsidRPr="0034281A">
              <w:rPr>
                <w:rFonts w:ascii="Tahoma" w:hAnsi="Tahoma" w:cs="Tahoma"/>
                <w:i/>
                <w:iCs/>
                <w:color w:val="404040" w:themeColor="text1" w:themeTint="BF"/>
                <w:sz w:val="18"/>
                <w:szCs w:val="18"/>
              </w:rPr>
              <w:t>обще</w:t>
            </w:r>
            <w:r w:rsidR="004D7E7F" w:rsidRPr="0034281A">
              <w:rPr>
                <w:rFonts w:ascii="Tahoma" w:hAnsi="Tahoma" w:cs="Tahoma"/>
                <w:i/>
                <w:iCs/>
                <w:color w:val="404040" w:themeColor="text1" w:themeTint="BF"/>
                <w:sz w:val="18"/>
                <w:szCs w:val="18"/>
              </w:rPr>
              <w:t>го</w:t>
            </w:r>
            <w:r w:rsidR="00BD3689" w:rsidRPr="0034281A">
              <w:rPr>
                <w:rFonts w:ascii="Tahoma" w:hAnsi="Tahoma" w:cs="Tahoma"/>
                <w:i/>
                <w:iCs/>
                <w:color w:val="404040" w:themeColor="text1" w:themeTint="BF"/>
                <w:sz w:val="18"/>
                <w:szCs w:val="18"/>
              </w:rPr>
              <w:t xml:space="preserve"> собрани</w:t>
            </w:r>
            <w:r w:rsidR="004D7E7F" w:rsidRPr="0034281A">
              <w:rPr>
                <w:rFonts w:ascii="Tahoma" w:hAnsi="Tahoma" w:cs="Tahoma"/>
                <w:i/>
                <w:iCs/>
                <w:color w:val="404040" w:themeColor="text1" w:themeTint="BF"/>
                <w:sz w:val="18"/>
                <w:szCs w:val="18"/>
              </w:rPr>
              <w:t>я</w:t>
            </w:r>
            <w:r w:rsidR="00BD3689" w:rsidRPr="0034281A">
              <w:rPr>
                <w:rFonts w:ascii="Tahoma" w:hAnsi="Tahoma" w:cs="Tahoma"/>
                <w:i/>
                <w:iCs/>
                <w:color w:val="404040" w:themeColor="text1" w:themeTint="BF"/>
                <w:sz w:val="18"/>
                <w:szCs w:val="18"/>
              </w:rPr>
              <w:t xml:space="preserve"> участников/решений единственного участника и о составе участников, присутствовавших при их принятии, удостоверенное нотариально, либо</w:t>
            </w:r>
          </w:p>
          <w:p w:rsidR="00BD3689" w:rsidRPr="0034281A" w:rsidRDefault="00F06AA2" w:rsidP="0005623A">
            <w:pPr>
              <w:pStyle w:val="af1"/>
              <w:numPr>
                <w:ilvl w:val="0"/>
                <w:numId w:val="19"/>
              </w:numPr>
              <w:ind w:left="318" w:hanging="318"/>
              <w:rPr>
                <w:rFonts w:ascii="Tahoma" w:hAnsi="Tahoma" w:cs="Tahoma"/>
                <w:i/>
                <w:iCs/>
                <w:color w:val="404040" w:themeColor="text1" w:themeTint="BF"/>
                <w:sz w:val="18"/>
                <w:szCs w:val="18"/>
              </w:rPr>
            </w:pPr>
            <w:r w:rsidRPr="0034281A">
              <w:rPr>
                <w:rFonts w:ascii="Tahoma" w:hAnsi="Tahoma" w:cs="Tahoma"/>
                <w:i/>
                <w:iCs/>
                <w:color w:val="404040" w:themeColor="text1" w:themeTint="BF"/>
                <w:sz w:val="18"/>
                <w:szCs w:val="18"/>
              </w:rPr>
              <w:t>Р</w:t>
            </w:r>
            <w:r w:rsidR="00BD3689" w:rsidRPr="0034281A">
              <w:rPr>
                <w:rFonts w:ascii="Tahoma" w:hAnsi="Tahoma" w:cs="Tahoma"/>
                <w:i/>
                <w:iCs/>
                <w:color w:val="404040" w:themeColor="text1" w:themeTint="BF"/>
                <w:sz w:val="18"/>
                <w:szCs w:val="18"/>
              </w:rPr>
              <w:t>ешение общего собрания участников общества о способе подтверждения решений, принятое участниками общества единогласно и удостоверенное нотариально</w:t>
            </w:r>
            <w:r w:rsidR="004D7E7F" w:rsidRPr="0034281A">
              <w:rPr>
                <w:rFonts w:ascii="Tahoma" w:hAnsi="Tahoma" w:cs="Tahoma"/>
                <w:i/>
                <w:iCs/>
                <w:color w:val="404040" w:themeColor="text1" w:themeTint="BF"/>
                <w:sz w:val="18"/>
                <w:szCs w:val="18"/>
              </w:rPr>
              <w:t xml:space="preserve"> (в случае, если решение общего собрания участников принято до 01.09.2024)</w:t>
            </w:r>
            <w:r w:rsidR="00BD3689" w:rsidRPr="0034281A">
              <w:rPr>
                <w:rFonts w:ascii="Tahoma" w:hAnsi="Tahoma" w:cs="Tahoma"/>
                <w:i/>
                <w:iCs/>
                <w:color w:val="404040" w:themeColor="text1" w:themeTint="BF"/>
                <w:sz w:val="18"/>
                <w:szCs w:val="18"/>
              </w:rPr>
              <w:t>.  </w:t>
            </w:r>
          </w:p>
          <w:p w:rsidR="00BD3689" w:rsidRPr="0034281A" w:rsidRDefault="00BD3689" w:rsidP="00DC3556">
            <w:pPr>
              <w:rPr>
                <w:rFonts w:ascii="Tahoma" w:hAnsi="Tahoma" w:cs="Tahoma"/>
                <w:bCs/>
                <w:i/>
                <w:iCs/>
                <w:color w:val="595959" w:themeColor="text1" w:themeTint="A6"/>
                <w:sz w:val="18"/>
                <w:szCs w:val="18"/>
              </w:rPr>
            </w:pPr>
            <w:r w:rsidRPr="0034281A">
              <w:rPr>
                <w:rFonts w:ascii="Tahoma" w:hAnsi="Tahoma" w:cs="Tahoma"/>
                <w:i/>
                <w:iCs/>
                <w:color w:val="404040" w:themeColor="text1" w:themeTint="BF"/>
                <w:sz w:val="18"/>
                <w:szCs w:val="18"/>
              </w:rPr>
              <w:t xml:space="preserve">Предоставление </w:t>
            </w:r>
            <w:r w:rsidR="00DC3556">
              <w:rPr>
                <w:rFonts w:ascii="Tahoma" w:hAnsi="Tahoma" w:cs="Tahoma"/>
                <w:i/>
                <w:iCs/>
                <w:color w:val="404040" w:themeColor="text1" w:themeTint="BF"/>
                <w:sz w:val="18"/>
                <w:szCs w:val="18"/>
              </w:rPr>
              <w:t>указанных документов</w:t>
            </w:r>
            <w:r w:rsidR="00DC3556" w:rsidRPr="0034281A">
              <w:rPr>
                <w:rFonts w:ascii="Tahoma" w:hAnsi="Tahoma" w:cs="Tahoma"/>
                <w:i/>
                <w:iCs/>
                <w:color w:val="404040" w:themeColor="text1" w:themeTint="BF"/>
                <w:sz w:val="18"/>
                <w:szCs w:val="18"/>
              </w:rPr>
              <w:t xml:space="preserve"> </w:t>
            </w:r>
            <w:r w:rsidRPr="0034281A">
              <w:rPr>
                <w:rFonts w:ascii="Tahoma" w:hAnsi="Tahoma" w:cs="Tahoma"/>
                <w:i/>
                <w:iCs/>
                <w:color w:val="404040" w:themeColor="text1" w:themeTint="BF"/>
                <w:sz w:val="18"/>
                <w:szCs w:val="18"/>
              </w:rPr>
              <w:t xml:space="preserve">не требуется, если иной способ подтверждения принятых решений на </w:t>
            </w:r>
            <w:r w:rsidR="004D7E7F" w:rsidRPr="0034281A">
              <w:rPr>
                <w:rFonts w:ascii="Tahoma" w:hAnsi="Tahoma" w:cs="Tahoma"/>
                <w:i/>
                <w:iCs/>
                <w:color w:val="404040" w:themeColor="text1" w:themeTint="BF"/>
                <w:sz w:val="18"/>
                <w:szCs w:val="18"/>
              </w:rPr>
              <w:t xml:space="preserve">заседании </w:t>
            </w:r>
            <w:r w:rsidRPr="0034281A">
              <w:rPr>
                <w:rFonts w:ascii="Tahoma" w:hAnsi="Tahoma" w:cs="Tahoma"/>
                <w:i/>
                <w:iCs/>
                <w:color w:val="404040" w:themeColor="text1" w:themeTint="BF"/>
                <w:sz w:val="18"/>
                <w:szCs w:val="18"/>
              </w:rPr>
              <w:t>обще</w:t>
            </w:r>
            <w:r w:rsidR="004D7E7F" w:rsidRPr="0034281A">
              <w:rPr>
                <w:rFonts w:ascii="Tahoma" w:hAnsi="Tahoma" w:cs="Tahoma"/>
                <w:i/>
                <w:iCs/>
                <w:color w:val="404040" w:themeColor="text1" w:themeTint="BF"/>
                <w:sz w:val="18"/>
                <w:szCs w:val="18"/>
              </w:rPr>
              <w:t>го</w:t>
            </w:r>
            <w:r w:rsidRPr="0034281A">
              <w:rPr>
                <w:rFonts w:ascii="Tahoma" w:hAnsi="Tahoma" w:cs="Tahoma"/>
                <w:i/>
                <w:iCs/>
                <w:color w:val="404040" w:themeColor="text1" w:themeTint="BF"/>
                <w:sz w:val="18"/>
                <w:szCs w:val="18"/>
              </w:rPr>
              <w:t xml:space="preserve"> собрани</w:t>
            </w:r>
            <w:r w:rsidR="004D7E7F" w:rsidRPr="0034281A">
              <w:rPr>
                <w:rFonts w:ascii="Tahoma" w:hAnsi="Tahoma" w:cs="Tahoma"/>
                <w:i/>
                <w:iCs/>
                <w:color w:val="404040" w:themeColor="text1" w:themeTint="BF"/>
                <w:sz w:val="18"/>
                <w:szCs w:val="18"/>
              </w:rPr>
              <w:t>я</w:t>
            </w:r>
            <w:r w:rsidRPr="0034281A">
              <w:rPr>
                <w:rFonts w:ascii="Tahoma" w:hAnsi="Tahoma" w:cs="Tahoma"/>
                <w:i/>
                <w:iCs/>
                <w:color w:val="404040" w:themeColor="text1" w:themeTint="BF"/>
                <w:sz w:val="18"/>
                <w:szCs w:val="18"/>
              </w:rPr>
              <w:t xml:space="preserve"> участников/решений единственного участника и состава участников, присутствовавших при их принятии, предусмотрен Уставом общества</w:t>
            </w:r>
            <w:r w:rsidR="004D7E7F" w:rsidRPr="0034281A">
              <w:rPr>
                <w:rFonts w:ascii="Tahoma" w:hAnsi="Tahoma" w:cs="Tahoma"/>
                <w:i/>
                <w:iCs/>
                <w:color w:val="404040" w:themeColor="text1" w:themeTint="BF"/>
                <w:sz w:val="18"/>
                <w:szCs w:val="18"/>
              </w:rPr>
              <w:t xml:space="preserve"> (с 01.09.2024 применимо только к обществам, являющимся кредитными организациями, некредитными финансовыми организациями, специализированными обществами, созданными в соответствии с законодательством Российской Федерации о ценных бумагах)</w:t>
            </w:r>
            <w:r w:rsidRPr="0034281A">
              <w:rPr>
                <w:rFonts w:ascii="Tahoma" w:hAnsi="Tahoma" w:cs="Tahoma"/>
                <w:i/>
                <w:iCs/>
                <w:color w:val="404040" w:themeColor="text1" w:themeTint="BF"/>
                <w:sz w:val="18"/>
                <w:szCs w:val="18"/>
              </w:rPr>
              <w:t>.</w:t>
            </w:r>
          </w:p>
        </w:tc>
      </w:tr>
    </w:tbl>
    <w:p w:rsidR="0002699F" w:rsidRPr="007F1642" w:rsidRDefault="0002699F" w:rsidP="0034281A">
      <w:pPr>
        <w:pStyle w:val="1"/>
        <w:numPr>
          <w:ilvl w:val="2"/>
          <w:numId w:val="8"/>
        </w:numPr>
        <w:spacing w:before="120"/>
        <w:ind w:left="1701" w:hanging="567"/>
        <w:rPr>
          <w:rFonts w:ascii="Tahoma" w:hAnsi="Tahoma" w:cs="Tahoma"/>
          <w:sz w:val="20"/>
          <w:szCs w:val="20"/>
        </w:rPr>
      </w:pPr>
      <w:r w:rsidRPr="007F1642">
        <w:rPr>
          <w:rFonts w:ascii="Tahoma" w:hAnsi="Tahoma" w:cs="Tahoma"/>
          <w:sz w:val="20"/>
          <w:szCs w:val="20"/>
        </w:rPr>
        <w:t>договор инвестиционного товарищества (нотариально удостоверенная копия)</w:t>
      </w:r>
      <w:r w:rsidR="003A5162">
        <w:rPr>
          <w:rFonts w:ascii="Tahoma" w:hAnsi="Tahoma" w:cs="Tahoma"/>
          <w:sz w:val="20"/>
          <w:szCs w:val="20"/>
        </w:rPr>
        <w:t xml:space="preserve"> - </w:t>
      </w:r>
      <w:r w:rsidRPr="007F1642">
        <w:rPr>
          <w:rFonts w:ascii="Tahoma" w:hAnsi="Tahoma" w:cs="Tahoma"/>
          <w:sz w:val="20"/>
          <w:szCs w:val="20"/>
        </w:rPr>
        <w:t xml:space="preserve"> для </w:t>
      </w:r>
      <w:r w:rsidR="00EA7974" w:rsidRPr="007F1642">
        <w:rPr>
          <w:rFonts w:ascii="Tahoma" w:hAnsi="Tahoma" w:cs="Tahoma"/>
          <w:sz w:val="20"/>
          <w:szCs w:val="20"/>
        </w:rPr>
        <w:t xml:space="preserve">уполномоченного </w:t>
      </w:r>
      <w:r w:rsidRPr="007F1642">
        <w:rPr>
          <w:rFonts w:ascii="Tahoma" w:hAnsi="Tahoma" w:cs="Tahoma"/>
          <w:sz w:val="20"/>
          <w:szCs w:val="20"/>
        </w:rPr>
        <w:t>управляющего товарища инвестиционного товарищества;</w:t>
      </w:r>
    </w:p>
    <w:p w:rsidR="009C3DD8" w:rsidRPr="00913FE9" w:rsidRDefault="00A03214" w:rsidP="00F62B22">
      <w:pPr>
        <w:pStyle w:val="1"/>
        <w:numPr>
          <w:ilvl w:val="2"/>
          <w:numId w:val="8"/>
        </w:numPr>
        <w:ind w:left="1701" w:hanging="567"/>
        <w:rPr>
          <w:rFonts w:ascii="Tahoma" w:hAnsi="Tahoma" w:cs="Tahoma"/>
          <w:bCs/>
          <w:sz w:val="20"/>
          <w:szCs w:val="20"/>
        </w:rPr>
      </w:pPr>
      <w:bookmarkStart w:id="35" w:name="_Ref509415334"/>
      <w:bookmarkStart w:id="36" w:name="_Ref511905056"/>
      <w:bookmarkEnd w:id="34"/>
      <w:r>
        <w:rPr>
          <w:rFonts w:ascii="Tahoma" w:hAnsi="Tahoma" w:cs="Tahoma"/>
          <w:bCs/>
          <w:sz w:val="20"/>
          <w:szCs w:val="20"/>
        </w:rPr>
        <w:t>к</w:t>
      </w:r>
      <w:r w:rsidR="001B1B20" w:rsidRPr="007F1642">
        <w:rPr>
          <w:rFonts w:ascii="Tahoma" w:hAnsi="Tahoma" w:cs="Tahoma"/>
          <w:bCs/>
          <w:sz w:val="20"/>
          <w:szCs w:val="20"/>
        </w:rPr>
        <w:t>арточка с образцами подписей и оттиска печати (оригинал</w:t>
      </w:r>
      <w:r w:rsidR="00913FE9">
        <w:rPr>
          <w:rFonts w:ascii="Tahoma" w:hAnsi="Tahoma" w:cs="Tahoma"/>
          <w:bCs/>
          <w:sz w:val="20"/>
          <w:szCs w:val="20"/>
        </w:rPr>
        <w:t xml:space="preserve"> </w:t>
      </w:r>
      <w:r w:rsidR="00913FE9" w:rsidRPr="00913FE9">
        <w:rPr>
          <w:rFonts w:ascii="Tahoma" w:hAnsi="Tahoma" w:cs="Tahoma"/>
          <w:bCs/>
          <w:sz w:val="20"/>
          <w:szCs w:val="20"/>
        </w:rPr>
        <w:t>или нотариально удостоверенная копия</w:t>
      </w:r>
      <w:r w:rsidR="001B1B20" w:rsidRPr="007F1642">
        <w:rPr>
          <w:rFonts w:ascii="Tahoma" w:hAnsi="Tahoma" w:cs="Tahoma"/>
          <w:bCs/>
          <w:sz w:val="20"/>
          <w:szCs w:val="20"/>
        </w:rPr>
        <w:t>)</w:t>
      </w:r>
      <w:r w:rsidR="009C3DD8" w:rsidRPr="00913FE9">
        <w:rPr>
          <w:rFonts w:ascii="Tahoma" w:hAnsi="Tahoma" w:cs="Tahoma"/>
          <w:bCs/>
          <w:sz w:val="20"/>
          <w:szCs w:val="20"/>
        </w:rPr>
        <w:t>;</w:t>
      </w:r>
      <w:bookmarkEnd w:id="35"/>
      <w:bookmarkEnd w:id="36"/>
    </w:p>
    <w:p w:rsidR="009C3DD8" w:rsidRPr="007F1642" w:rsidRDefault="009C3DD8" w:rsidP="000868A5">
      <w:pPr>
        <w:pStyle w:val="1"/>
        <w:numPr>
          <w:ilvl w:val="2"/>
          <w:numId w:val="8"/>
        </w:numPr>
        <w:ind w:left="1701" w:hanging="567"/>
        <w:rPr>
          <w:rFonts w:ascii="Tahoma" w:hAnsi="Tahoma" w:cs="Tahoma"/>
          <w:sz w:val="20"/>
          <w:szCs w:val="20"/>
        </w:rPr>
      </w:pPr>
      <w:bookmarkStart w:id="37" w:name="_Ref469414070"/>
      <w:r w:rsidRPr="007F1642">
        <w:rPr>
          <w:rFonts w:ascii="Tahoma" w:hAnsi="Tahoma" w:cs="Tahoma"/>
          <w:sz w:val="20"/>
          <w:szCs w:val="20"/>
        </w:rPr>
        <w:t xml:space="preserve">выписка из </w:t>
      </w:r>
      <w:r w:rsidR="00BD3689" w:rsidRPr="007F1642">
        <w:rPr>
          <w:rFonts w:ascii="Tahoma" w:hAnsi="Tahoma" w:cs="Tahoma"/>
          <w:sz w:val="20"/>
          <w:szCs w:val="20"/>
        </w:rPr>
        <w:t xml:space="preserve">единого </w:t>
      </w:r>
      <w:r w:rsidRPr="007F1642">
        <w:rPr>
          <w:rFonts w:ascii="Tahoma" w:hAnsi="Tahoma" w:cs="Tahoma"/>
          <w:sz w:val="20"/>
          <w:szCs w:val="20"/>
        </w:rPr>
        <w:t>государственного реестра юридических лиц</w:t>
      </w:r>
      <w:r w:rsidR="00B5062A" w:rsidRPr="007F1642">
        <w:rPr>
          <w:rFonts w:ascii="Tahoma" w:hAnsi="Tahoma" w:cs="Tahoma"/>
          <w:sz w:val="20"/>
          <w:szCs w:val="20"/>
        </w:rPr>
        <w:t xml:space="preserve"> (далее –</w:t>
      </w:r>
      <w:r w:rsidR="00360F49" w:rsidRPr="007F1642">
        <w:rPr>
          <w:rFonts w:ascii="Tahoma" w:hAnsi="Tahoma" w:cs="Tahoma"/>
          <w:sz w:val="20"/>
          <w:szCs w:val="20"/>
        </w:rPr>
        <w:t xml:space="preserve"> </w:t>
      </w:r>
      <w:r w:rsidR="00B5062A" w:rsidRPr="007F1642">
        <w:rPr>
          <w:rFonts w:ascii="Tahoma" w:hAnsi="Tahoma" w:cs="Tahoma"/>
          <w:sz w:val="20"/>
          <w:szCs w:val="20"/>
        </w:rPr>
        <w:t>выписка из ЕГРЮЛ)</w:t>
      </w:r>
      <w:r w:rsidRPr="007F1642">
        <w:rPr>
          <w:rFonts w:ascii="Tahoma" w:hAnsi="Tahoma" w:cs="Tahoma"/>
          <w:sz w:val="20"/>
          <w:szCs w:val="20"/>
        </w:rPr>
        <w:t>, выданная не ранее, чем за 2 (два) месяца до предоставления в Депозитарий (оригинал</w:t>
      </w:r>
      <w:r w:rsidR="00AD5196">
        <w:rPr>
          <w:rFonts w:ascii="Tahoma" w:hAnsi="Tahoma" w:cs="Tahoma"/>
          <w:sz w:val="20"/>
          <w:szCs w:val="20"/>
        </w:rPr>
        <w:t>,</w:t>
      </w:r>
      <w:r w:rsidRPr="007F1642">
        <w:rPr>
          <w:rFonts w:ascii="Tahoma" w:hAnsi="Tahoma" w:cs="Tahoma"/>
          <w:sz w:val="20"/>
          <w:szCs w:val="20"/>
        </w:rPr>
        <w:t xml:space="preserve"> нотариально удостоверенная копия</w:t>
      </w:r>
      <w:r w:rsidR="00AD5196">
        <w:rPr>
          <w:rFonts w:ascii="Tahoma" w:hAnsi="Tahoma" w:cs="Tahoma"/>
          <w:sz w:val="20"/>
          <w:szCs w:val="20"/>
        </w:rPr>
        <w:t xml:space="preserve"> </w:t>
      </w:r>
      <w:r w:rsidR="00AD5196" w:rsidRPr="00AD5196">
        <w:rPr>
          <w:rFonts w:ascii="Tahoma" w:hAnsi="Tahoma" w:cs="Tahoma"/>
          <w:sz w:val="20"/>
          <w:szCs w:val="20"/>
        </w:rPr>
        <w:t>или копия, заверенная регистрирующим органом), - предоставляется</w:t>
      </w:r>
      <w:bookmarkEnd w:id="37"/>
      <w:r w:rsidR="00C21A28" w:rsidRPr="007F1642">
        <w:rPr>
          <w:rFonts w:ascii="Tahoma" w:hAnsi="Tahoma" w:cs="Tahoma"/>
          <w:sz w:val="20"/>
          <w:szCs w:val="20"/>
        </w:rPr>
        <w:t>,</w:t>
      </w:r>
      <w:r w:rsidR="003C4C3B" w:rsidRPr="007F1642">
        <w:rPr>
          <w:rFonts w:ascii="Tahoma" w:hAnsi="Tahoma" w:cs="Tahoma"/>
          <w:sz w:val="20"/>
          <w:szCs w:val="20"/>
        </w:rPr>
        <w:t xml:space="preserve"> </w:t>
      </w:r>
      <w:r w:rsidR="007508E7" w:rsidRPr="007F1642">
        <w:rPr>
          <w:rFonts w:ascii="Tahoma" w:hAnsi="Tahoma" w:cs="Tahoma"/>
          <w:sz w:val="20"/>
          <w:szCs w:val="20"/>
        </w:rPr>
        <w:t>в случае</w:t>
      </w:r>
      <w:r w:rsidR="00C1629F" w:rsidRPr="007F1642">
        <w:rPr>
          <w:rFonts w:ascii="Tahoma" w:hAnsi="Tahoma" w:cs="Tahoma"/>
          <w:sz w:val="20"/>
          <w:szCs w:val="20"/>
        </w:rPr>
        <w:t>,</w:t>
      </w:r>
      <w:r w:rsidR="007508E7" w:rsidRPr="007F1642">
        <w:rPr>
          <w:rFonts w:ascii="Tahoma" w:hAnsi="Tahoma" w:cs="Tahoma"/>
          <w:sz w:val="20"/>
          <w:szCs w:val="20"/>
        </w:rPr>
        <w:t xml:space="preserve"> если доступ к сведениям, содержащимся в ЕГРЮЛ, ограничен в соответствии со статьей 6 Феде</w:t>
      </w:r>
      <w:r w:rsidR="009930B6" w:rsidRPr="007F1642">
        <w:rPr>
          <w:rFonts w:ascii="Tahoma" w:hAnsi="Tahoma" w:cs="Tahoma"/>
          <w:sz w:val="20"/>
          <w:szCs w:val="20"/>
        </w:rPr>
        <w:t>рального закона от 08.08.2001 №</w:t>
      </w:r>
      <w:r w:rsidR="007508E7" w:rsidRPr="007F1642">
        <w:rPr>
          <w:rFonts w:ascii="Tahoma" w:hAnsi="Tahoma" w:cs="Tahoma"/>
          <w:sz w:val="20"/>
          <w:szCs w:val="20"/>
        </w:rPr>
        <w:t>129-ФЗ «О государственной регистрации юридических лиц и индивидуальных предпринимателей»</w:t>
      </w:r>
      <w:r w:rsidR="00751C0B" w:rsidRPr="007F1642">
        <w:rPr>
          <w:rFonts w:ascii="Tahoma" w:hAnsi="Tahoma" w:cs="Tahoma"/>
          <w:sz w:val="20"/>
          <w:szCs w:val="20"/>
        </w:rPr>
        <w:t>, а также по запросу Депозитария</w:t>
      </w:r>
      <w:r w:rsidR="00524A0D" w:rsidRPr="007F1642">
        <w:rPr>
          <w:rFonts w:ascii="Tahoma" w:hAnsi="Tahoma" w:cs="Tahoma"/>
          <w:sz w:val="20"/>
          <w:szCs w:val="20"/>
        </w:rPr>
        <w:t>;</w:t>
      </w:r>
    </w:p>
    <w:p w:rsidR="009C3DD8" w:rsidRPr="007F1642" w:rsidRDefault="00A03214" w:rsidP="00E21578">
      <w:pPr>
        <w:pStyle w:val="1"/>
        <w:numPr>
          <w:ilvl w:val="2"/>
          <w:numId w:val="8"/>
        </w:numPr>
        <w:ind w:left="1701" w:hanging="567"/>
        <w:rPr>
          <w:rFonts w:ascii="Tahoma" w:hAnsi="Tahoma" w:cs="Tahoma"/>
          <w:sz w:val="20"/>
          <w:szCs w:val="20"/>
        </w:rPr>
      </w:pPr>
      <w:r>
        <w:rPr>
          <w:rFonts w:ascii="Tahoma" w:hAnsi="Tahoma" w:cs="Tahoma"/>
          <w:sz w:val="20"/>
          <w:szCs w:val="20"/>
        </w:rPr>
        <w:lastRenderedPageBreak/>
        <w:t>а</w:t>
      </w:r>
      <w:r w:rsidR="009C3DD8" w:rsidRPr="007F1642">
        <w:rPr>
          <w:rFonts w:ascii="Tahoma" w:hAnsi="Tahoma" w:cs="Tahoma"/>
          <w:sz w:val="20"/>
          <w:szCs w:val="20"/>
        </w:rPr>
        <w:t xml:space="preserve">нкета уполномоченного представителя Клиента (Депонента) (Формы </w:t>
      </w:r>
      <w:bookmarkStart w:id="38" w:name="Текст_9"/>
      <w:r w:rsidR="00CF309E" w:rsidRPr="007F1642">
        <w:rPr>
          <w:rFonts w:ascii="Tahoma" w:hAnsi="Tahoma" w:cs="Tahoma"/>
          <w:sz w:val="20"/>
          <w:szCs w:val="20"/>
        </w:rPr>
        <w:fldChar w:fldCharType="begin"/>
      </w:r>
      <w:r w:rsidR="00CF309E" w:rsidRPr="007F1642">
        <w:rPr>
          <w:rFonts w:ascii="Tahoma" w:hAnsi="Tahoma" w:cs="Tahoma"/>
          <w:sz w:val="20"/>
          <w:szCs w:val="20"/>
        </w:rPr>
        <w:instrText xml:space="preserve"> HYPERLINK  \l "Текст_9_таб" </w:instrText>
      </w:r>
      <w:r w:rsidR="00CF309E" w:rsidRPr="007F1642">
        <w:rPr>
          <w:rFonts w:ascii="Tahoma" w:hAnsi="Tahoma" w:cs="Tahoma"/>
          <w:sz w:val="20"/>
          <w:szCs w:val="20"/>
        </w:rPr>
        <w:fldChar w:fldCharType="separate"/>
      </w:r>
      <w:r w:rsidR="009C3DD8" w:rsidRPr="007F1642">
        <w:rPr>
          <w:rStyle w:val="af"/>
          <w:rFonts w:ascii="Tahoma" w:hAnsi="Tahoma" w:cs="Tahoma"/>
          <w:sz w:val="20"/>
          <w:szCs w:val="20"/>
        </w:rPr>
        <w:t>№</w:t>
      </w:r>
      <w:r w:rsidR="00124ABD" w:rsidRPr="007F1642">
        <w:rPr>
          <w:rStyle w:val="af"/>
          <w:rFonts w:ascii="Tahoma" w:hAnsi="Tahoma" w:cs="Tahoma"/>
          <w:sz w:val="20"/>
          <w:szCs w:val="20"/>
        </w:rPr>
        <w:t>A05</w:t>
      </w:r>
      <w:bookmarkEnd w:id="38"/>
      <w:r w:rsidR="00CF309E" w:rsidRPr="007F1642">
        <w:rPr>
          <w:rFonts w:ascii="Tahoma" w:hAnsi="Tahoma" w:cs="Tahoma"/>
          <w:sz w:val="20"/>
          <w:szCs w:val="20"/>
        </w:rPr>
        <w:fldChar w:fldCharType="end"/>
      </w:r>
      <w:r w:rsidR="009C3DD8" w:rsidRPr="007F1642">
        <w:rPr>
          <w:rFonts w:ascii="Tahoma" w:hAnsi="Tahoma" w:cs="Tahoma"/>
          <w:sz w:val="20"/>
          <w:szCs w:val="20"/>
        </w:rPr>
        <w:t xml:space="preserve">, </w:t>
      </w:r>
      <w:bookmarkStart w:id="39" w:name="Текст_10"/>
      <w:r w:rsidR="00CF309E" w:rsidRPr="007F1642">
        <w:rPr>
          <w:rFonts w:ascii="Tahoma" w:hAnsi="Tahoma" w:cs="Tahoma"/>
          <w:sz w:val="20"/>
          <w:szCs w:val="20"/>
        </w:rPr>
        <w:fldChar w:fldCharType="begin"/>
      </w:r>
      <w:r w:rsidR="00CF309E" w:rsidRPr="007F1642">
        <w:rPr>
          <w:rFonts w:ascii="Tahoma" w:hAnsi="Tahoma" w:cs="Tahoma"/>
          <w:sz w:val="20"/>
          <w:szCs w:val="20"/>
        </w:rPr>
        <w:instrText xml:space="preserve"> HYPERLINK  \l "Текст_10_таб" </w:instrText>
      </w:r>
      <w:r w:rsidR="00CF309E" w:rsidRPr="007F1642">
        <w:rPr>
          <w:rFonts w:ascii="Tahoma" w:hAnsi="Tahoma" w:cs="Tahoma"/>
          <w:sz w:val="20"/>
          <w:szCs w:val="20"/>
        </w:rPr>
        <w:fldChar w:fldCharType="separate"/>
      </w:r>
      <w:r w:rsidR="009C3DD8" w:rsidRPr="007F1642">
        <w:rPr>
          <w:rStyle w:val="af"/>
          <w:rFonts w:ascii="Tahoma" w:hAnsi="Tahoma" w:cs="Tahoma"/>
          <w:sz w:val="20"/>
          <w:szCs w:val="20"/>
        </w:rPr>
        <w:t>№А06</w:t>
      </w:r>
      <w:bookmarkEnd w:id="39"/>
      <w:r w:rsidR="00CF309E" w:rsidRPr="007F1642">
        <w:rPr>
          <w:rFonts w:ascii="Tahoma" w:hAnsi="Tahoma" w:cs="Tahoma"/>
          <w:sz w:val="20"/>
          <w:szCs w:val="20"/>
        </w:rPr>
        <w:fldChar w:fldCharType="end"/>
      </w:r>
      <w:r w:rsidR="009C3DD8" w:rsidRPr="007F1642">
        <w:rPr>
          <w:rFonts w:ascii="Tahoma" w:hAnsi="Tahoma" w:cs="Tahoma"/>
          <w:sz w:val="20"/>
          <w:szCs w:val="20"/>
        </w:rPr>
        <w:t>), имеющего право распоряжаться счето</w:t>
      </w:r>
      <w:r w:rsidR="00F06AA2" w:rsidRPr="007F1642">
        <w:rPr>
          <w:rFonts w:ascii="Tahoma" w:hAnsi="Tahoma" w:cs="Tahoma"/>
          <w:sz w:val="20"/>
          <w:szCs w:val="20"/>
        </w:rPr>
        <w:t>м(</w:t>
      </w:r>
      <w:r w:rsidR="009C3DD8" w:rsidRPr="007F1642">
        <w:rPr>
          <w:rFonts w:ascii="Tahoma" w:hAnsi="Tahoma" w:cs="Tahoma"/>
          <w:sz w:val="20"/>
          <w:szCs w:val="20"/>
        </w:rPr>
        <w:t>-ами) депо от имени Депонента без доверенности;</w:t>
      </w:r>
    </w:p>
    <w:p w:rsidR="009C3DD8" w:rsidRPr="007F1642" w:rsidRDefault="00A03214" w:rsidP="00E21578">
      <w:pPr>
        <w:pStyle w:val="1"/>
        <w:numPr>
          <w:ilvl w:val="2"/>
          <w:numId w:val="8"/>
        </w:numPr>
        <w:ind w:left="1701" w:hanging="567"/>
        <w:rPr>
          <w:rFonts w:ascii="Tahoma" w:hAnsi="Tahoma" w:cs="Tahoma"/>
          <w:sz w:val="20"/>
          <w:szCs w:val="20"/>
        </w:rPr>
      </w:pPr>
      <w:bookmarkStart w:id="40" w:name="_Ref469414177"/>
      <w:r>
        <w:rPr>
          <w:rFonts w:ascii="Tahoma" w:hAnsi="Tahoma" w:cs="Tahoma"/>
          <w:sz w:val="20"/>
          <w:szCs w:val="20"/>
        </w:rPr>
        <w:t>д</w:t>
      </w:r>
      <w:r w:rsidR="009C3DD8" w:rsidRPr="007F1642">
        <w:rPr>
          <w:rFonts w:ascii="Tahoma" w:hAnsi="Tahoma" w:cs="Tahoma"/>
          <w:sz w:val="20"/>
          <w:szCs w:val="20"/>
        </w:rPr>
        <w:t>оверенность на лиц, уполномоченных распоряжаться счетом(-ами) депо помимо лиц, имеющих право действовать от имени юридического лица без доверенности</w:t>
      </w:r>
      <w:r w:rsidR="009C3DD8" w:rsidRPr="007F1642" w:rsidDel="000F22BE">
        <w:rPr>
          <w:rFonts w:ascii="Tahoma" w:hAnsi="Tahoma" w:cs="Tahoma"/>
          <w:sz w:val="20"/>
          <w:szCs w:val="20"/>
        </w:rPr>
        <w:t xml:space="preserve"> </w:t>
      </w:r>
      <w:r w:rsidR="009C3DD8" w:rsidRPr="007F1642">
        <w:rPr>
          <w:rFonts w:ascii="Tahoma" w:hAnsi="Tahoma" w:cs="Tahoma"/>
          <w:sz w:val="20"/>
          <w:szCs w:val="20"/>
        </w:rPr>
        <w:t>(оригинал или нотариально удостоверенная копия);</w:t>
      </w:r>
      <w:bookmarkEnd w:id="40"/>
    </w:p>
    <w:p w:rsidR="009C3DD8" w:rsidRPr="007F1642" w:rsidRDefault="00A03214" w:rsidP="00E21578">
      <w:pPr>
        <w:pStyle w:val="1"/>
        <w:numPr>
          <w:ilvl w:val="2"/>
          <w:numId w:val="8"/>
        </w:numPr>
        <w:ind w:left="1701" w:hanging="567"/>
        <w:rPr>
          <w:rFonts w:ascii="Tahoma" w:hAnsi="Tahoma" w:cs="Tahoma"/>
          <w:sz w:val="20"/>
          <w:szCs w:val="20"/>
        </w:rPr>
      </w:pPr>
      <w:r>
        <w:rPr>
          <w:rFonts w:ascii="Tahoma" w:hAnsi="Tahoma" w:cs="Tahoma"/>
          <w:sz w:val="20"/>
          <w:szCs w:val="20"/>
        </w:rPr>
        <w:t>а</w:t>
      </w:r>
      <w:r w:rsidR="009C3DD8" w:rsidRPr="007F1642">
        <w:rPr>
          <w:rFonts w:ascii="Tahoma" w:hAnsi="Tahoma" w:cs="Tahoma"/>
          <w:sz w:val="20"/>
          <w:szCs w:val="20"/>
        </w:rPr>
        <w:t>нкета уполномоченного представителя (Формы №</w:t>
      </w:r>
      <w:r w:rsidR="00124ABD" w:rsidRPr="007F1642">
        <w:rPr>
          <w:rFonts w:ascii="Tahoma" w:hAnsi="Tahoma" w:cs="Tahoma"/>
          <w:sz w:val="20"/>
          <w:szCs w:val="20"/>
        </w:rPr>
        <w:t>A05</w:t>
      </w:r>
      <w:r w:rsidR="009C3DD8" w:rsidRPr="007F1642">
        <w:rPr>
          <w:rFonts w:ascii="Tahoma" w:hAnsi="Tahoma" w:cs="Tahoma"/>
          <w:sz w:val="20"/>
          <w:szCs w:val="20"/>
        </w:rPr>
        <w:t>, №</w:t>
      </w:r>
      <w:r w:rsidR="00DD06CF" w:rsidRPr="007F1642">
        <w:rPr>
          <w:rFonts w:ascii="Tahoma" w:hAnsi="Tahoma" w:cs="Tahoma"/>
          <w:sz w:val="20"/>
          <w:szCs w:val="20"/>
        </w:rPr>
        <w:t>А06</w:t>
      </w:r>
      <w:r w:rsidR="009C3DD8" w:rsidRPr="007F1642">
        <w:rPr>
          <w:rFonts w:ascii="Tahoma" w:hAnsi="Tahoma" w:cs="Tahoma"/>
          <w:sz w:val="20"/>
          <w:szCs w:val="20"/>
        </w:rPr>
        <w:t>), имеющего право распоряжаться счетом(-ами) депо от имени Депонента по доверенности (при наличии уполномоченного представителя);</w:t>
      </w:r>
    </w:p>
    <w:p w:rsidR="009C3DD8" w:rsidRPr="007F1642" w:rsidRDefault="00A03214" w:rsidP="00E21578">
      <w:pPr>
        <w:pStyle w:val="1"/>
        <w:numPr>
          <w:ilvl w:val="2"/>
          <w:numId w:val="8"/>
        </w:numPr>
        <w:ind w:left="1701" w:hanging="567"/>
        <w:rPr>
          <w:rFonts w:ascii="Tahoma" w:hAnsi="Tahoma" w:cs="Tahoma"/>
          <w:sz w:val="20"/>
          <w:szCs w:val="20"/>
        </w:rPr>
      </w:pPr>
      <w:r>
        <w:rPr>
          <w:rFonts w:ascii="Tahoma" w:hAnsi="Tahoma" w:cs="Tahoma"/>
          <w:sz w:val="20"/>
          <w:szCs w:val="20"/>
        </w:rPr>
        <w:t>а</w:t>
      </w:r>
      <w:r w:rsidR="009C3DD8" w:rsidRPr="007F1642">
        <w:rPr>
          <w:rFonts w:ascii="Tahoma" w:hAnsi="Tahoma" w:cs="Tahoma"/>
          <w:sz w:val="20"/>
          <w:szCs w:val="20"/>
        </w:rPr>
        <w:t xml:space="preserve">нкета выгодоприобретателя (Формы </w:t>
      </w:r>
      <w:bookmarkStart w:id="41" w:name="Текст_11"/>
      <w:r w:rsidR="00CF309E" w:rsidRPr="007F1642">
        <w:rPr>
          <w:rFonts w:ascii="Tahoma" w:hAnsi="Tahoma" w:cs="Tahoma"/>
          <w:sz w:val="20"/>
          <w:szCs w:val="20"/>
        </w:rPr>
        <w:fldChar w:fldCharType="begin"/>
      </w:r>
      <w:r w:rsidR="00CF309E" w:rsidRPr="007F1642">
        <w:rPr>
          <w:rFonts w:ascii="Tahoma" w:hAnsi="Tahoma" w:cs="Tahoma"/>
          <w:sz w:val="20"/>
          <w:szCs w:val="20"/>
        </w:rPr>
        <w:instrText xml:space="preserve"> HYPERLINK  \l "Текст_11_таб" </w:instrText>
      </w:r>
      <w:r w:rsidR="00CF309E" w:rsidRPr="007F1642">
        <w:rPr>
          <w:rFonts w:ascii="Tahoma" w:hAnsi="Tahoma" w:cs="Tahoma"/>
          <w:sz w:val="20"/>
          <w:szCs w:val="20"/>
        </w:rPr>
        <w:fldChar w:fldCharType="separate"/>
      </w:r>
      <w:r w:rsidR="009C3DD8" w:rsidRPr="007F1642">
        <w:rPr>
          <w:rStyle w:val="af"/>
          <w:rFonts w:ascii="Tahoma" w:hAnsi="Tahoma" w:cs="Tahoma"/>
          <w:sz w:val="20"/>
          <w:szCs w:val="20"/>
        </w:rPr>
        <w:t>№А07</w:t>
      </w:r>
      <w:bookmarkEnd w:id="41"/>
      <w:r w:rsidR="00CF309E" w:rsidRPr="007F1642">
        <w:rPr>
          <w:rFonts w:ascii="Tahoma" w:hAnsi="Tahoma" w:cs="Tahoma"/>
          <w:sz w:val="20"/>
          <w:szCs w:val="20"/>
        </w:rPr>
        <w:fldChar w:fldCharType="end"/>
      </w:r>
      <w:r w:rsidR="009C3DD8" w:rsidRPr="007F1642">
        <w:rPr>
          <w:rFonts w:ascii="Tahoma" w:hAnsi="Tahoma" w:cs="Tahoma"/>
          <w:sz w:val="20"/>
          <w:szCs w:val="20"/>
        </w:rPr>
        <w:t xml:space="preserve">, </w:t>
      </w:r>
      <w:bookmarkStart w:id="42" w:name="Текст_12"/>
      <w:r w:rsidR="00CF309E" w:rsidRPr="007F1642">
        <w:rPr>
          <w:rFonts w:ascii="Tahoma" w:hAnsi="Tahoma" w:cs="Tahoma"/>
          <w:sz w:val="20"/>
          <w:szCs w:val="20"/>
        </w:rPr>
        <w:fldChar w:fldCharType="begin"/>
      </w:r>
      <w:r w:rsidR="00CF309E" w:rsidRPr="007F1642">
        <w:rPr>
          <w:rFonts w:ascii="Tahoma" w:hAnsi="Tahoma" w:cs="Tahoma"/>
          <w:sz w:val="20"/>
          <w:szCs w:val="20"/>
        </w:rPr>
        <w:instrText xml:space="preserve"> HYPERLINK  \l "Текст_12_таб" </w:instrText>
      </w:r>
      <w:r w:rsidR="00CF309E" w:rsidRPr="007F1642">
        <w:rPr>
          <w:rFonts w:ascii="Tahoma" w:hAnsi="Tahoma" w:cs="Tahoma"/>
          <w:sz w:val="20"/>
          <w:szCs w:val="20"/>
        </w:rPr>
        <w:fldChar w:fldCharType="separate"/>
      </w:r>
      <w:r w:rsidR="009C3DD8" w:rsidRPr="007F1642">
        <w:rPr>
          <w:rStyle w:val="af"/>
          <w:rFonts w:ascii="Tahoma" w:hAnsi="Tahoma" w:cs="Tahoma"/>
          <w:sz w:val="20"/>
          <w:szCs w:val="20"/>
        </w:rPr>
        <w:t>№А08</w:t>
      </w:r>
      <w:bookmarkEnd w:id="42"/>
      <w:r w:rsidR="00CF309E" w:rsidRPr="007F1642">
        <w:rPr>
          <w:rFonts w:ascii="Tahoma" w:hAnsi="Tahoma" w:cs="Tahoma"/>
          <w:sz w:val="20"/>
          <w:szCs w:val="20"/>
        </w:rPr>
        <w:fldChar w:fldCharType="end"/>
      </w:r>
      <w:r w:rsidR="009C3DD8" w:rsidRPr="007F1642">
        <w:rPr>
          <w:rFonts w:ascii="Tahoma" w:hAnsi="Tahoma" w:cs="Tahoma"/>
          <w:sz w:val="20"/>
          <w:szCs w:val="20"/>
        </w:rPr>
        <w:t>) – предоставляется в случаях, предусмотренных п.</w:t>
      </w:r>
      <w:r w:rsidR="00FE7F27">
        <w:rPr>
          <w:rFonts w:ascii="Tahoma" w:hAnsi="Tahoma" w:cs="Tahoma"/>
          <w:sz w:val="20"/>
          <w:szCs w:val="20"/>
        </w:rPr>
        <w:t xml:space="preserve"> </w:t>
      </w:r>
      <w:r w:rsidR="009C3DD8" w:rsidRPr="007F1642">
        <w:rPr>
          <w:rFonts w:ascii="Tahoma" w:hAnsi="Tahoma" w:cs="Tahoma"/>
          <w:sz w:val="20"/>
          <w:szCs w:val="20"/>
        </w:rPr>
        <w:fldChar w:fldCharType="begin"/>
      </w:r>
      <w:r w:rsidR="009C3DD8" w:rsidRPr="007F1642">
        <w:rPr>
          <w:rFonts w:ascii="Tahoma" w:hAnsi="Tahoma" w:cs="Tahoma"/>
          <w:sz w:val="20"/>
          <w:szCs w:val="20"/>
        </w:rPr>
        <w:instrText xml:space="preserve"> REF _Ref468877265 \r \h  \* MERGEFORMAT </w:instrText>
      </w:r>
      <w:r w:rsidR="009C3DD8" w:rsidRPr="007F1642">
        <w:rPr>
          <w:rFonts w:ascii="Tahoma" w:hAnsi="Tahoma" w:cs="Tahoma"/>
          <w:sz w:val="20"/>
          <w:szCs w:val="20"/>
        </w:rPr>
      </w:r>
      <w:r w:rsidR="009C3DD8" w:rsidRPr="007F1642">
        <w:rPr>
          <w:rFonts w:ascii="Tahoma" w:hAnsi="Tahoma" w:cs="Tahoma"/>
          <w:sz w:val="20"/>
          <w:szCs w:val="20"/>
        </w:rPr>
        <w:fldChar w:fldCharType="separate"/>
      </w:r>
      <w:r w:rsidR="003866C2">
        <w:rPr>
          <w:rFonts w:ascii="Tahoma" w:hAnsi="Tahoma" w:cs="Tahoma"/>
          <w:sz w:val="20"/>
          <w:szCs w:val="20"/>
        </w:rPr>
        <w:t>1.9</w:t>
      </w:r>
      <w:r w:rsidR="009C3DD8" w:rsidRPr="007F1642">
        <w:rPr>
          <w:rFonts w:ascii="Tahoma" w:hAnsi="Tahoma" w:cs="Tahoma"/>
          <w:sz w:val="20"/>
          <w:szCs w:val="20"/>
        </w:rPr>
        <w:fldChar w:fldCharType="end"/>
      </w:r>
      <w:r w:rsidR="004E29D4" w:rsidRPr="007F1642">
        <w:rPr>
          <w:rFonts w:ascii="Tahoma" w:hAnsi="Tahoma" w:cs="Tahoma"/>
          <w:sz w:val="20"/>
          <w:szCs w:val="20"/>
        </w:rPr>
        <w:t>.</w:t>
      </w:r>
      <w:r w:rsidR="009C3DD8" w:rsidRPr="007F1642">
        <w:rPr>
          <w:rFonts w:ascii="Tahoma" w:hAnsi="Tahoma" w:cs="Tahoma"/>
          <w:sz w:val="20"/>
          <w:szCs w:val="20"/>
        </w:rPr>
        <w:t xml:space="preserve"> настоящих Условий;</w:t>
      </w:r>
    </w:p>
    <w:p w:rsidR="009C3DD8" w:rsidRPr="007F1642" w:rsidRDefault="00A03214" w:rsidP="00E21578">
      <w:pPr>
        <w:pStyle w:val="1"/>
        <w:numPr>
          <w:ilvl w:val="2"/>
          <w:numId w:val="8"/>
        </w:numPr>
        <w:ind w:left="1701" w:hanging="567"/>
        <w:rPr>
          <w:rFonts w:ascii="Tahoma" w:hAnsi="Tahoma" w:cs="Tahoma"/>
          <w:sz w:val="20"/>
          <w:szCs w:val="20"/>
        </w:rPr>
      </w:pPr>
      <w:r>
        <w:rPr>
          <w:rFonts w:ascii="Tahoma" w:hAnsi="Tahoma" w:cs="Tahoma"/>
          <w:sz w:val="20"/>
          <w:szCs w:val="20"/>
        </w:rPr>
        <w:t>а</w:t>
      </w:r>
      <w:r w:rsidR="009C3DD8" w:rsidRPr="007F1642">
        <w:rPr>
          <w:rFonts w:ascii="Tahoma" w:hAnsi="Tahoma" w:cs="Tahoma"/>
          <w:sz w:val="20"/>
          <w:szCs w:val="20"/>
        </w:rPr>
        <w:t xml:space="preserve">нкета бенефициарного владельца (Форма </w:t>
      </w:r>
      <w:bookmarkStart w:id="43" w:name="Текст_14"/>
      <w:r w:rsidR="00CF309E" w:rsidRPr="007F1642">
        <w:rPr>
          <w:rFonts w:ascii="Tahoma" w:hAnsi="Tahoma" w:cs="Tahoma"/>
          <w:sz w:val="20"/>
          <w:szCs w:val="20"/>
        </w:rPr>
        <w:fldChar w:fldCharType="begin"/>
      </w:r>
      <w:r w:rsidR="00CF309E" w:rsidRPr="007F1642">
        <w:rPr>
          <w:rFonts w:ascii="Tahoma" w:hAnsi="Tahoma" w:cs="Tahoma"/>
          <w:sz w:val="20"/>
          <w:szCs w:val="20"/>
        </w:rPr>
        <w:instrText xml:space="preserve"> HYPERLINK  \l "Текст_14_таб" </w:instrText>
      </w:r>
      <w:r w:rsidR="00CF309E" w:rsidRPr="007F1642">
        <w:rPr>
          <w:rFonts w:ascii="Tahoma" w:hAnsi="Tahoma" w:cs="Tahoma"/>
          <w:sz w:val="20"/>
          <w:szCs w:val="20"/>
        </w:rPr>
        <w:fldChar w:fldCharType="separate"/>
      </w:r>
      <w:r w:rsidR="009C3DD8" w:rsidRPr="007F1642">
        <w:rPr>
          <w:rStyle w:val="af"/>
          <w:rFonts w:ascii="Tahoma" w:hAnsi="Tahoma" w:cs="Tahoma"/>
          <w:sz w:val="20"/>
          <w:szCs w:val="20"/>
        </w:rPr>
        <w:t>№</w:t>
      </w:r>
      <w:r w:rsidR="00124ABD" w:rsidRPr="007F1642">
        <w:rPr>
          <w:rStyle w:val="af"/>
          <w:rFonts w:ascii="Tahoma" w:hAnsi="Tahoma" w:cs="Tahoma"/>
          <w:sz w:val="20"/>
          <w:szCs w:val="20"/>
        </w:rPr>
        <w:t>A10</w:t>
      </w:r>
      <w:bookmarkEnd w:id="43"/>
      <w:r w:rsidR="00CF309E" w:rsidRPr="007F1642">
        <w:rPr>
          <w:rFonts w:ascii="Tahoma" w:hAnsi="Tahoma" w:cs="Tahoma"/>
          <w:sz w:val="20"/>
          <w:szCs w:val="20"/>
        </w:rPr>
        <w:fldChar w:fldCharType="end"/>
      </w:r>
      <w:r w:rsidR="009C3DD8" w:rsidRPr="007F1642">
        <w:rPr>
          <w:rFonts w:ascii="Tahoma" w:hAnsi="Tahoma" w:cs="Tahoma"/>
          <w:sz w:val="20"/>
          <w:szCs w:val="20"/>
        </w:rPr>
        <w:t>) – предоставляется в случаях, предусмотренных п.</w:t>
      </w:r>
      <w:r w:rsidR="00FE7F27">
        <w:rPr>
          <w:rFonts w:ascii="Tahoma" w:hAnsi="Tahoma" w:cs="Tahoma"/>
          <w:sz w:val="20"/>
          <w:szCs w:val="20"/>
        </w:rPr>
        <w:t xml:space="preserve"> </w:t>
      </w:r>
      <w:r w:rsidR="009C3DD8" w:rsidRPr="007F1642">
        <w:rPr>
          <w:rFonts w:ascii="Tahoma" w:hAnsi="Tahoma" w:cs="Tahoma"/>
          <w:sz w:val="20"/>
          <w:szCs w:val="20"/>
        </w:rPr>
        <w:fldChar w:fldCharType="begin"/>
      </w:r>
      <w:r w:rsidR="009C3DD8" w:rsidRPr="007F1642">
        <w:rPr>
          <w:rFonts w:ascii="Tahoma" w:hAnsi="Tahoma" w:cs="Tahoma"/>
          <w:sz w:val="20"/>
          <w:szCs w:val="20"/>
        </w:rPr>
        <w:instrText xml:space="preserve"> REF _Ref468877274 \r \h  \* MERGEFORMAT </w:instrText>
      </w:r>
      <w:r w:rsidR="009C3DD8" w:rsidRPr="007F1642">
        <w:rPr>
          <w:rFonts w:ascii="Tahoma" w:hAnsi="Tahoma" w:cs="Tahoma"/>
          <w:sz w:val="20"/>
          <w:szCs w:val="20"/>
        </w:rPr>
      </w:r>
      <w:r w:rsidR="009C3DD8" w:rsidRPr="007F1642">
        <w:rPr>
          <w:rFonts w:ascii="Tahoma" w:hAnsi="Tahoma" w:cs="Tahoma"/>
          <w:sz w:val="20"/>
          <w:szCs w:val="20"/>
        </w:rPr>
        <w:fldChar w:fldCharType="separate"/>
      </w:r>
      <w:r w:rsidR="003866C2">
        <w:rPr>
          <w:rFonts w:ascii="Tahoma" w:hAnsi="Tahoma" w:cs="Tahoma"/>
          <w:sz w:val="20"/>
          <w:szCs w:val="20"/>
        </w:rPr>
        <w:t>1.9</w:t>
      </w:r>
      <w:r w:rsidR="009C3DD8" w:rsidRPr="007F1642">
        <w:rPr>
          <w:rFonts w:ascii="Tahoma" w:hAnsi="Tahoma" w:cs="Tahoma"/>
          <w:sz w:val="20"/>
          <w:szCs w:val="20"/>
        </w:rPr>
        <w:fldChar w:fldCharType="end"/>
      </w:r>
      <w:r w:rsidR="004E29D4" w:rsidRPr="007F1642">
        <w:rPr>
          <w:rFonts w:ascii="Tahoma" w:hAnsi="Tahoma" w:cs="Tahoma"/>
          <w:sz w:val="20"/>
          <w:szCs w:val="20"/>
        </w:rPr>
        <w:t>.</w:t>
      </w:r>
      <w:r w:rsidR="009C3DD8" w:rsidRPr="007F1642">
        <w:rPr>
          <w:rFonts w:ascii="Tahoma" w:hAnsi="Tahoma" w:cs="Tahoma"/>
          <w:sz w:val="20"/>
          <w:szCs w:val="20"/>
        </w:rPr>
        <w:t xml:space="preserve"> настоящих Условий;</w:t>
      </w:r>
    </w:p>
    <w:p w:rsidR="009C3DD8" w:rsidRDefault="00A03214" w:rsidP="00E21578">
      <w:pPr>
        <w:pStyle w:val="1"/>
        <w:numPr>
          <w:ilvl w:val="2"/>
          <w:numId w:val="8"/>
        </w:numPr>
        <w:ind w:left="1701" w:hanging="567"/>
        <w:rPr>
          <w:rFonts w:ascii="Tahoma" w:hAnsi="Tahoma" w:cs="Tahoma"/>
          <w:sz w:val="20"/>
          <w:szCs w:val="20"/>
        </w:rPr>
      </w:pPr>
      <w:r>
        <w:rPr>
          <w:rFonts w:ascii="Tahoma" w:hAnsi="Tahoma" w:cs="Tahoma"/>
          <w:sz w:val="20"/>
          <w:szCs w:val="20"/>
        </w:rPr>
        <w:t>д</w:t>
      </w:r>
      <w:r w:rsidR="009C3DD8" w:rsidRPr="007F1642">
        <w:rPr>
          <w:rFonts w:ascii="Tahoma" w:hAnsi="Tahoma" w:cs="Tahoma"/>
          <w:sz w:val="20"/>
          <w:szCs w:val="20"/>
        </w:rPr>
        <w:t>оверенность, выданная курьеру на передачу и получение документов (оригинал или нотариально удостоверенная копия)</w:t>
      </w:r>
      <w:r w:rsidR="00B5764E">
        <w:rPr>
          <w:rFonts w:ascii="Tahoma" w:hAnsi="Tahoma" w:cs="Tahoma"/>
          <w:sz w:val="20"/>
          <w:szCs w:val="20"/>
        </w:rPr>
        <w:t>;</w:t>
      </w:r>
    </w:p>
    <w:p w:rsidR="00664C7B" w:rsidRPr="00664C7B" w:rsidRDefault="00A03214" w:rsidP="00664C7B">
      <w:pPr>
        <w:pStyle w:val="1"/>
        <w:numPr>
          <w:ilvl w:val="2"/>
          <w:numId w:val="8"/>
        </w:numPr>
        <w:ind w:left="1701" w:hanging="567"/>
        <w:rPr>
          <w:rFonts w:ascii="Tahoma" w:hAnsi="Tahoma" w:cs="Tahoma"/>
          <w:sz w:val="20"/>
          <w:szCs w:val="20"/>
        </w:rPr>
      </w:pPr>
      <w:r>
        <w:rPr>
          <w:rFonts w:ascii="Tahoma" w:hAnsi="Tahoma" w:cs="Tahoma"/>
          <w:sz w:val="20"/>
          <w:szCs w:val="20"/>
        </w:rPr>
        <w:t>а</w:t>
      </w:r>
      <w:r w:rsidR="003A5162">
        <w:rPr>
          <w:rFonts w:ascii="Tahoma" w:hAnsi="Tahoma" w:cs="Tahoma"/>
          <w:sz w:val="20"/>
          <w:szCs w:val="20"/>
        </w:rPr>
        <w:t xml:space="preserve">нкета юридического лица (в целях </w:t>
      </w:r>
      <w:r w:rsidR="003A5162">
        <w:rPr>
          <w:rFonts w:ascii="Tahoma" w:hAnsi="Tahoma" w:cs="Tahoma"/>
          <w:sz w:val="20"/>
          <w:szCs w:val="20"/>
          <w:lang w:val="en-US"/>
        </w:rPr>
        <w:t>FATCA</w:t>
      </w:r>
      <w:r w:rsidR="003A5162" w:rsidRPr="00664C7B">
        <w:rPr>
          <w:rFonts w:ascii="Tahoma" w:hAnsi="Tahoma" w:cs="Tahoma"/>
          <w:sz w:val="20"/>
          <w:szCs w:val="20"/>
        </w:rPr>
        <w:t xml:space="preserve">) – </w:t>
      </w:r>
      <w:r w:rsidR="003A5162">
        <w:rPr>
          <w:rFonts w:ascii="Tahoma" w:hAnsi="Tahoma" w:cs="Tahoma"/>
          <w:sz w:val="20"/>
          <w:szCs w:val="20"/>
        </w:rPr>
        <w:t>по форме, размещенной на Сайте Депозитария;</w:t>
      </w:r>
    </w:p>
    <w:tbl>
      <w:tblPr>
        <w:tblW w:w="7655" w:type="dxa"/>
        <w:tblInd w:w="1809" w:type="dxa"/>
        <w:tblBorders>
          <w:top w:val="single" w:sz="8" w:space="0" w:color="0099FF"/>
          <w:bottom w:val="single" w:sz="8" w:space="0" w:color="0099FF"/>
          <w:insideH w:val="single" w:sz="8" w:space="0" w:color="0099FF"/>
          <w:insideV w:val="single" w:sz="8" w:space="0" w:color="0099FF"/>
        </w:tblBorders>
        <w:shd w:val="clear" w:color="auto" w:fill="FFFFFF" w:themeFill="background1"/>
        <w:tblLook w:val="0600" w:firstRow="0" w:lastRow="0" w:firstColumn="0" w:lastColumn="0" w:noHBand="1" w:noVBand="1"/>
      </w:tblPr>
      <w:tblGrid>
        <w:gridCol w:w="7655"/>
      </w:tblGrid>
      <w:tr w:rsidR="00664C7B" w:rsidRPr="00C70C2D" w:rsidTr="00544013">
        <w:trPr>
          <w:cantSplit/>
          <w:trHeight w:val="210"/>
          <w:tblHeader/>
        </w:trPr>
        <w:tc>
          <w:tcPr>
            <w:tcW w:w="7655" w:type="dxa"/>
            <w:shd w:val="clear" w:color="auto" w:fill="CDEBFF"/>
          </w:tcPr>
          <w:p w:rsidR="00664C7B" w:rsidRPr="00C70C2D" w:rsidRDefault="00664C7B" w:rsidP="0034281A">
            <w:pPr>
              <w:rPr>
                <w:rFonts w:ascii="Tahoma" w:hAnsi="Tahoma" w:cs="Tahoma"/>
                <w:color w:val="595959" w:themeColor="text1" w:themeTint="A6"/>
                <w:sz w:val="18"/>
                <w:szCs w:val="18"/>
              </w:rPr>
            </w:pPr>
            <w:r w:rsidRPr="00C70C2D">
              <w:rPr>
                <w:rFonts w:ascii="Tahoma" w:hAnsi="Tahoma" w:cs="Tahoma"/>
                <w:color w:val="595959" w:themeColor="text1" w:themeTint="A6"/>
                <w:spacing w:val="80"/>
                <w:sz w:val="18"/>
                <w:szCs w:val="18"/>
              </w:rPr>
              <w:t>Примечание:</w:t>
            </w:r>
          </w:p>
        </w:tc>
      </w:tr>
      <w:tr w:rsidR="00664C7B" w:rsidRPr="00C70C2D" w:rsidTr="00544013">
        <w:trPr>
          <w:cantSplit/>
          <w:trHeight w:val="337"/>
        </w:trPr>
        <w:tc>
          <w:tcPr>
            <w:tcW w:w="7655" w:type="dxa"/>
            <w:shd w:val="clear" w:color="auto" w:fill="FFFFFF" w:themeFill="background1"/>
          </w:tcPr>
          <w:p w:rsidR="00664C7B" w:rsidRPr="00C70C2D" w:rsidRDefault="00664C7B" w:rsidP="00664C7B">
            <w:pPr>
              <w:ind w:firstLine="34"/>
              <w:rPr>
                <w:rFonts w:ascii="Tahoma" w:hAnsi="Tahoma" w:cs="Tahoma"/>
                <w:i/>
                <w:iCs/>
                <w:color w:val="404040" w:themeColor="text1" w:themeTint="BF"/>
                <w:sz w:val="18"/>
                <w:szCs w:val="18"/>
              </w:rPr>
            </w:pPr>
            <w:r w:rsidRPr="00C70C2D">
              <w:rPr>
                <w:rFonts w:ascii="Tahoma" w:hAnsi="Tahoma" w:cs="Tahoma"/>
                <w:bCs/>
                <w:i/>
                <w:iCs/>
                <w:color w:val="404040" w:themeColor="text1" w:themeTint="BF"/>
                <w:sz w:val="18"/>
                <w:szCs w:val="18"/>
              </w:rPr>
              <w:t>Здесь и далее - FATCA (Foreign Account Tax Compliance Act) – Закон США о налогообложении иностранных счетов.</w:t>
            </w:r>
          </w:p>
        </w:tc>
      </w:tr>
    </w:tbl>
    <w:p w:rsidR="00913FE9" w:rsidRPr="007F1642" w:rsidRDefault="00A03214" w:rsidP="00E21578">
      <w:pPr>
        <w:pStyle w:val="1"/>
        <w:numPr>
          <w:ilvl w:val="2"/>
          <w:numId w:val="8"/>
        </w:numPr>
        <w:ind w:left="1701" w:hanging="567"/>
        <w:rPr>
          <w:rFonts w:ascii="Tahoma" w:hAnsi="Tahoma" w:cs="Tahoma"/>
          <w:sz w:val="20"/>
          <w:szCs w:val="20"/>
        </w:rPr>
      </w:pPr>
      <w:r>
        <w:rPr>
          <w:rFonts w:ascii="Tahoma" w:hAnsi="Tahoma" w:cs="Tahoma"/>
          <w:sz w:val="20"/>
          <w:szCs w:val="20"/>
        </w:rPr>
        <w:t>д</w:t>
      </w:r>
      <w:r w:rsidR="00913FE9" w:rsidRPr="0044557A">
        <w:rPr>
          <w:rFonts w:ascii="Tahoma" w:hAnsi="Tahoma" w:cs="Tahoma"/>
          <w:sz w:val="20"/>
          <w:szCs w:val="20"/>
        </w:rPr>
        <w:t>оговор эскроу (оригинал или нотариально удостоверенная копия) – для открытия счета депо эскроу-агента;</w:t>
      </w:r>
    </w:p>
    <w:p w:rsidR="007B42C6" w:rsidRPr="007F1642" w:rsidRDefault="00B53BFB" w:rsidP="001949CD">
      <w:pPr>
        <w:pStyle w:val="1"/>
        <w:numPr>
          <w:ilvl w:val="2"/>
          <w:numId w:val="8"/>
        </w:numPr>
        <w:ind w:left="1701" w:hanging="567"/>
        <w:rPr>
          <w:rFonts w:ascii="Tahoma" w:hAnsi="Tahoma" w:cs="Tahoma"/>
          <w:sz w:val="20"/>
          <w:szCs w:val="20"/>
        </w:rPr>
      </w:pPr>
      <w:r>
        <w:rPr>
          <w:rFonts w:ascii="Tahoma" w:hAnsi="Tahoma" w:cs="Tahoma"/>
          <w:sz w:val="20"/>
          <w:szCs w:val="20"/>
        </w:rPr>
        <w:t>ф</w:t>
      </w:r>
      <w:r w:rsidR="00B44418" w:rsidRPr="007F1642">
        <w:rPr>
          <w:rFonts w:ascii="Tahoma" w:hAnsi="Tahoma" w:cs="Tahoma"/>
          <w:sz w:val="20"/>
          <w:szCs w:val="20"/>
        </w:rPr>
        <w:t>илиалы кредитных организаций и филиалы/</w:t>
      </w:r>
      <w:r w:rsidR="00023BCD" w:rsidRPr="007F1642">
        <w:rPr>
          <w:rFonts w:ascii="Tahoma" w:hAnsi="Tahoma" w:cs="Tahoma"/>
          <w:sz w:val="20"/>
          <w:szCs w:val="20"/>
        </w:rPr>
        <w:t xml:space="preserve"> </w:t>
      </w:r>
      <w:r w:rsidR="00B44418" w:rsidRPr="007F1642">
        <w:rPr>
          <w:rFonts w:ascii="Tahoma" w:hAnsi="Tahoma" w:cs="Tahoma"/>
          <w:sz w:val="20"/>
          <w:szCs w:val="20"/>
        </w:rPr>
        <w:t>представительства юридических лиц – резидентов дополнительно предоставляют следующие документы:</w:t>
      </w:r>
    </w:p>
    <w:p w:rsidR="00B44418" w:rsidRPr="007F1642" w:rsidRDefault="00B44418" w:rsidP="00887D1C">
      <w:pPr>
        <w:pStyle w:val="2"/>
        <w:numPr>
          <w:ilvl w:val="0"/>
          <w:numId w:val="61"/>
        </w:numPr>
        <w:ind w:left="1985" w:hanging="284"/>
        <w:rPr>
          <w:rFonts w:ascii="Tahoma" w:hAnsi="Tahoma" w:cs="Tahoma"/>
          <w:sz w:val="20"/>
          <w:szCs w:val="20"/>
        </w:rPr>
      </w:pPr>
      <w:r w:rsidRPr="007F1642">
        <w:rPr>
          <w:rFonts w:ascii="Tahoma" w:hAnsi="Tahoma" w:cs="Tahoma"/>
          <w:sz w:val="20"/>
          <w:szCs w:val="20"/>
        </w:rPr>
        <w:t>протокол (выписка из протокола) собрания акционеров/участников организации с решением о создании филиала/представительства (нотариально удостоверенная копия или копия, удостоверенная Депонентом);</w:t>
      </w:r>
    </w:p>
    <w:p w:rsidR="00B44418" w:rsidRPr="007F1642" w:rsidRDefault="00B44418" w:rsidP="00887D1C">
      <w:pPr>
        <w:pStyle w:val="2"/>
        <w:numPr>
          <w:ilvl w:val="0"/>
          <w:numId w:val="61"/>
        </w:numPr>
        <w:ind w:left="1985" w:hanging="284"/>
        <w:rPr>
          <w:rFonts w:ascii="Tahoma" w:hAnsi="Tahoma" w:cs="Tahoma"/>
          <w:sz w:val="20"/>
          <w:szCs w:val="20"/>
        </w:rPr>
      </w:pPr>
      <w:r w:rsidRPr="007F1642">
        <w:rPr>
          <w:rFonts w:ascii="Tahoma" w:hAnsi="Tahoma" w:cs="Tahoma"/>
          <w:sz w:val="20"/>
          <w:szCs w:val="20"/>
        </w:rPr>
        <w:t>положение о филиале/представительстве (нотариально удостоверенная копия или копия, удостоверенная головной организацией Депонента);</w:t>
      </w:r>
    </w:p>
    <w:p w:rsidR="00B44418" w:rsidRPr="007F1642" w:rsidRDefault="00B44418" w:rsidP="00887D1C">
      <w:pPr>
        <w:pStyle w:val="2"/>
        <w:numPr>
          <w:ilvl w:val="0"/>
          <w:numId w:val="61"/>
        </w:numPr>
        <w:ind w:left="1985" w:hanging="284"/>
        <w:rPr>
          <w:rFonts w:ascii="Tahoma" w:hAnsi="Tahoma" w:cs="Tahoma"/>
          <w:sz w:val="20"/>
          <w:szCs w:val="20"/>
        </w:rPr>
      </w:pPr>
      <w:r w:rsidRPr="007F1642">
        <w:rPr>
          <w:rFonts w:ascii="Tahoma" w:hAnsi="Tahoma" w:cs="Tahoma"/>
          <w:sz w:val="20"/>
          <w:szCs w:val="20"/>
        </w:rPr>
        <w:t>письма о согласовании кандидатуры руководителя филиала, заместителей руководителей филиала с территориальными органами Банка России (нотариально удостоверенная копия) - для филиалов кредитных организаций;</w:t>
      </w:r>
    </w:p>
    <w:p w:rsidR="00B44418" w:rsidRPr="007F1642" w:rsidRDefault="00B44418" w:rsidP="00887D1C">
      <w:pPr>
        <w:pStyle w:val="2"/>
        <w:numPr>
          <w:ilvl w:val="0"/>
          <w:numId w:val="61"/>
        </w:numPr>
        <w:ind w:left="1985" w:hanging="284"/>
        <w:rPr>
          <w:rFonts w:ascii="Tahoma" w:hAnsi="Tahoma" w:cs="Tahoma"/>
          <w:sz w:val="20"/>
          <w:szCs w:val="20"/>
        </w:rPr>
      </w:pPr>
      <w:r w:rsidRPr="007F1642">
        <w:rPr>
          <w:rFonts w:ascii="Tahoma" w:hAnsi="Tahoma" w:cs="Tahoma"/>
          <w:sz w:val="20"/>
          <w:szCs w:val="20"/>
        </w:rPr>
        <w:t>доверенность на руководителя филиала/представительства, подтверждающая его полномочия (оригинал или нотариально удостоверенная копия)</w:t>
      </w:r>
      <w:r w:rsidR="004A607B" w:rsidRPr="007F1642">
        <w:rPr>
          <w:rFonts w:ascii="Tahoma" w:hAnsi="Tahoma" w:cs="Tahoma"/>
          <w:sz w:val="20"/>
          <w:szCs w:val="20"/>
        </w:rPr>
        <w:t>.</w:t>
      </w:r>
    </w:p>
    <w:p w:rsidR="00E44DA6" w:rsidRPr="007F1642" w:rsidRDefault="00E44DA6" w:rsidP="00E21578">
      <w:pPr>
        <w:pStyle w:val="4-"/>
        <w:ind w:left="1134" w:hanging="1134"/>
        <w:rPr>
          <w:rFonts w:ascii="Tahoma" w:hAnsi="Tahoma" w:cs="Tahoma"/>
          <w:sz w:val="20"/>
          <w:szCs w:val="20"/>
        </w:rPr>
      </w:pPr>
      <w:bookmarkStart w:id="44" w:name="_Ref520818172"/>
      <w:r w:rsidRPr="007F1642">
        <w:rPr>
          <w:rFonts w:ascii="Tahoma" w:hAnsi="Tahoma" w:cs="Tahoma"/>
          <w:sz w:val="20"/>
          <w:szCs w:val="20"/>
        </w:rPr>
        <w:t>Физическими лицами - резидентами:</w:t>
      </w:r>
      <w:bookmarkEnd w:id="44"/>
    </w:p>
    <w:p w:rsidR="007A59FD" w:rsidRDefault="00664C7B" w:rsidP="00DD5F12">
      <w:pPr>
        <w:pStyle w:val="1"/>
        <w:numPr>
          <w:ilvl w:val="2"/>
          <w:numId w:val="9"/>
        </w:numPr>
        <w:ind w:left="1701" w:hanging="567"/>
        <w:rPr>
          <w:rFonts w:ascii="Tahoma" w:hAnsi="Tahoma" w:cs="Tahoma"/>
          <w:sz w:val="20"/>
          <w:szCs w:val="20"/>
        </w:rPr>
      </w:pPr>
      <w:bookmarkStart w:id="45" w:name="_Ref520818163"/>
      <w:r>
        <w:rPr>
          <w:rFonts w:ascii="Tahoma" w:hAnsi="Tahoma" w:cs="Tahoma"/>
          <w:sz w:val="20"/>
          <w:szCs w:val="20"/>
        </w:rPr>
        <w:t>д</w:t>
      </w:r>
      <w:r w:rsidR="00E44DA6" w:rsidRPr="007F1642">
        <w:rPr>
          <w:rFonts w:ascii="Tahoma" w:hAnsi="Tahoma" w:cs="Tahoma"/>
          <w:sz w:val="20"/>
          <w:szCs w:val="20"/>
        </w:rPr>
        <w:t>окумент, удостоверяющ</w:t>
      </w:r>
      <w:r w:rsidR="005212FB" w:rsidRPr="007F1642">
        <w:rPr>
          <w:rFonts w:ascii="Tahoma" w:hAnsi="Tahoma" w:cs="Tahoma"/>
          <w:sz w:val="20"/>
          <w:szCs w:val="20"/>
        </w:rPr>
        <w:t>ий</w:t>
      </w:r>
      <w:r w:rsidR="00E44DA6" w:rsidRPr="007F1642">
        <w:rPr>
          <w:rFonts w:ascii="Tahoma" w:hAnsi="Tahoma" w:cs="Tahoma"/>
          <w:sz w:val="20"/>
          <w:szCs w:val="20"/>
        </w:rPr>
        <w:t xml:space="preserve"> личность в соответствии с нормативными правовыми актами Российской Федерации, действительн</w:t>
      </w:r>
      <w:r w:rsidR="00850E3E" w:rsidRPr="007F1642">
        <w:rPr>
          <w:rFonts w:ascii="Tahoma" w:hAnsi="Tahoma" w:cs="Tahoma"/>
          <w:sz w:val="20"/>
          <w:szCs w:val="20"/>
        </w:rPr>
        <w:t>ый</w:t>
      </w:r>
      <w:r w:rsidR="00E44DA6" w:rsidRPr="007F1642">
        <w:rPr>
          <w:rFonts w:ascii="Tahoma" w:hAnsi="Tahoma" w:cs="Tahoma"/>
          <w:sz w:val="20"/>
          <w:szCs w:val="20"/>
        </w:rPr>
        <w:t xml:space="preserve"> на дату предъявления (оригинал предъявляется при обращении в Депозитарий</w:t>
      </w:r>
      <w:r w:rsidR="001D0630">
        <w:rPr>
          <w:rFonts w:ascii="Tahoma" w:hAnsi="Tahoma" w:cs="Tahoma"/>
          <w:sz w:val="20"/>
          <w:szCs w:val="20"/>
        </w:rPr>
        <w:t xml:space="preserve"> и или </w:t>
      </w:r>
      <w:r w:rsidR="001D0630" w:rsidRPr="001D0630">
        <w:rPr>
          <w:rFonts w:ascii="Tahoma" w:hAnsi="Tahoma" w:cs="Tahoma"/>
          <w:sz w:val="20"/>
          <w:szCs w:val="20"/>
        </w:rPr>
        <w:t>предоставляется надлежащим образом заверенная копия (при направлении по почте))</w:t>
      </w:r>
      <w:r w:rsidR="00E44DA6" w:rsidRPr="007F1642">
        <w:rPr>
          <w:rFonts w:ascii="Tahoma" w:hAnsi="Tahoma" w:cs="Tahoma"/>
          <w:sz w:val="20"/>
          <w:szCs w:val="20"/>
        </w:rPr>
        <w:t>;</w:t>
      </w:r>
      <w:bookmarkEnd w:id="45"/>
    </w:p>
    <w:tbl>
      <w:tblPr>
        <w:tblStyle w:val="-230"/>
        <w:tblW w:w="7655" w:type="dxa"/>
        <w:tblInd w:w="1809" w:type="dxa"/>
        <w:tblBorders>
          <w:top w:val="single" w:sz="8" w:space="0" w:color="0099FF"/>
          <w:bottom w:val="single" w:sz="8" w:space="0" w:color="0099FF"/>
          <w:insideH w:val="single" w:sz="8" w:space="0" w:color="0099FF"/>
          <w:insideV w:val="single" w:sz="8" w:space="0" w:color="0099FF"/>
        </w:tblBorders>
        <w:shd w:val="clear" w:color="auto" w:fill="FFFFFF" w:themeFill="background1"/>
        <w:tblLook w:val="0600" w:firstRow="0" w:lastRow="0" w:firstColumn="0" w:lastColumn="0" w:noHBand="1" w:noVBand="1"/>
      </w:tblPr>
      <w:tblGrid>
        <w:gridCol w:w="7655"/>
      </w:tblGrid>
      <w:tr w:rsidR="00C70C2D" w:rsidRPr="00C70C2D" w:rsidTr="00A57521">
        <w:trPr>
          <w:cantSplit/>
          <w:trHeight w:val="210"/>
          <w:tblHeader/>
        </w:trPr>
        <w:tc>
          <w:tcPr>
            <w:tcW w:w="7655" w:type="dxa"/>
            <w:shd w:val="clear" w:color="auto" w:fill="CDEBFF"/>
          </w:tcPr>
          <w:p w:rsidR="00664C7B" w:rsidRPr="00C70C2D" w:rsidRDefault="00664C7B" w:rsidP="0034281A">
            <w:pPr>
              <w:rPr>
                <w:rFonts w:ascii="Tahoma" w:hAnsi="Tahoma" w:cs="Tahoma"/>
                <w:color w:val="404040"/>
                <w:spacing w:val="80"/>
                <w:sz w:val="18"/>
              </w:rPr>
            </w:pPr>
            <w:r w:rsidRPr="00C70C2D">
              <w:rPr>
                <w:rFonts w:ascii="Tahoma" w:hAnsi="Tahoma" w:cs="Tahoma"/>
                <w:color w:val="404040"/>
                <w:spacing w:val="80"/>
                <w:sz w:val="18"/>
              </w:rPr>
              <w:t>Примечание:</w:t>
            </w:r>
          </w:p>
        </w:tc>
      </w:tr>
      <w:tr w:rsidR="00C70C2D" w:rsidRPr="00C70C2D" w:rsidTr="00A57521">
        <w:trPr>
          <w:cantSplit/>
          <w:trHeight w:val="373"/>
        </w:trPr>
        <w:tc>
          <w:tcPr>
            <w:tcW w:w="7655" w:type="dxa"/>
            <w:shd w:val="clear" w:color="auto" w:fill="FFFFFF" w:themeFill="background1"/>
          </w:tcPr>
          <w:p w:rsidR="00664C7B" w:rsidRPr="00C70C2D" w:rsidRDefault="00664C7B" w:rsidP="0034281A">
            <w:pPr>
              <w:rPr>
                <w:rFonts w:ascii="Tahoma" w:eastAsiaTheme="minorHAnsi" w:hAnsi="Tahoma" w:cs="Tahoma"/>
                <w:bCs/>
                <w:i/>
                <w:color w:val="404040"/>
                <w:sz w:val="18"/>
              </w:rPr>
            </w:pPr>
            <w:r w:rsidRPr="00C70C2D">
              <w:rPr>
                <w:rFonts w:ascii="Tahoma" w:eastAsiaTheme="minorHAnsi" w:hAnsi="Tahoma" w:cs="Tahoma"/>
                <w:bCs/>
                <w:i/>
                <w:color w:val="404040"/>
                <w:sz w:val="18"/>
              </w:rPr>
              <w:lastRenderedPageBreak/>
              <w:t>Для целей настоящих Условий под «надлежащим образом заверенной копией» понимается копия, заверенная одним из следующих способов:</w:t>
            </w:r>
          </w:p>
          <w:p w:rsidR="00664C7B" w:rsidRPr="00C70C2D" w:rsidRDefault="00664C7B" w:rsidP="00664C7B">
            <w:pPr>
              <w:pStyle w:val="af1"/>
              <w:numPr>
                <w:ilvl w:val="0"/>
                <w:numId w:val="19"/>
              </w:numPr>
              <w:ind w:left="318" w:hanging="318"/>
              <w:rPr>
                <w:rFonts w:ascii="Tahoma" w:hAnsi="Tahoma" w:cs="Tahoma"/>
                <w:i/>
                <w:iCs/>
                <w:color w:val="404040"/>
                <w:sz w:val="18"/>
                <w:szCs w:val="18"/>
              </w:rPr>
            </w:pPr>
            <w:r w:rsidRPr="00C70C2D">
              <w:rPr>
                <w:rFonts w:ascii="Tahoma" w:hAnsi="Tahoma" w:cs="Tahoma"/>
                <w:i/>
                <w:iCs/>
                <w:color w:val="404040"/>
                <w:sz w:val="18"/>
                <w:szCs w:val="18"/>
              </w:rPr>
              <w:t>нотариусом или должностным лицом местного самоуправления в случаях, предусмотренных Основами законодательства Российской Федерации о нотариате, утвержденными ВС РФ 11.02.1993 № 4462-1;</w:t>
            </w:r>
          </w:p>
          <w:p w:rsidR="00664C7B" w:rsidRPr="00C70C2D" w:rsidRDefault="00664C7B" w:rsidP="00664C7B">
            <w:pPr>
              <w:pStyle w:val="af1"/>
              <w:numPr>
                <w:ilvl w:val="0"/>
                <w:numId w:val="19"/>
              </w:numPr>
              <w:ind w:left="318" w:hanging="318"/>
              <w:rPr>
                <w:rFonts w:ascii="Tahoma" w:hAnsi="Tahoma" w:cs="Tahoma"/>
                <w:i/>
                <w:iCs/>
                <w:color w:val="404040"/>
                <w:sz w:val="18"/>
                <w:szCs w:val="18"/>
              </w:rPr>
            </w:pPr>
            <w:r w:rsidRPr="00C70C2D">
              <w:rPr>
                <w:rFonts w:ascii="Tahoma" w:hAnsi="Tahoma" w:cs="Tahoma"/>
                <w:i/>
                <w:iCs/>
                <w:color w:val="404040"/>
                <w:sz w:val="18"/>
                <w:szCs w:val="18"/>
              </w:rPr>
              <w:t>должностным лицом и печатью органа, выдавшего/зарегистрировавшего документ;</w:t>
            </w:r>
          </w:p>
          <w:p w:rsidR="00664C7B" w:rsidRPr="00C70C2D" w:rsidRDefault="00664C7B" w:rsidP="00664C7B">
            <w:pPr>
              <w:pStyle w:val="af1"/>
              <w:numPr>
                <w:ilvl w:val="0"/>
                <w:numId w:val="19"/>
              </w:numPr>
              <w:ind w:left="318" w:hanging="318"/>
              <w:rPr>
                <w:rFonts w:ascii="Tahoma" w:hAnsi="Tahoma" w:cs="Tahoma"/>
                <w:i/>
                <w:iCs/>
                <w:color w:val="404040"/>
                <w:sz w:val="18"/>
                <w:szCs w:val="18"/>
              </w:rPr>
            </w:pPr>
            <w:r w:rsidRPr="00C70C2D">
              <w:rPr>
                <w:rFonts w:ascii="Tahoma" w:hAnsi="Tahoma" w:cs="Tahoma"/>
                <w:i/>
                <w:iCs/>
                <w:color w:val="404040"/>
                <w:sz w:val="18"/>
                <w:szCs w:val="18"/>
              </w:rPr>
              <w:t>должностным лицом консульских учреждений РФ – на территории других государств;</w:t>
            </w:r>
          </w:p>
          <w:p w:rsidR="00664C7B" w:rsidRPr="00C70C2D" w:rsidRDefault="00664C7B" w:rsidP="00664C7B">
            <w:pPr>
              <w:pStyle w:val="af1"/>
              <w:numPr>
                <w:ilvl w:val="0"/>
                <w:numId w:val="19"/>
              </w:numPr>
              <w:ind w:left="318" w:hanging="318"/>
              <w:rPr>
                <w:rFonts w:ascii="Tahoma" w:eastAsiaTheme="minorHAnsi" w:hAnsi="Tahoma" w:cs="Tahoma"/>
                <w:bCs/>
                <w:i/>
                <w:color w:val="404040"/>
                <w:sz w:val="18"/>
              </w:rPr>
            </w:pPr>
            <w:r w:rsidRPr="00C70C2D">
              <w:rPr>
                <w:rFonts w:ascii="Tahoma" w:hAnsi="Tahoma" w:cs="Tahoma"/>
                <w:i/>
                <w:iCs/>
                <w:color w:val="404040"/>
                <w:sz w:val="18"/>
                <w:szCs w:val="18"/>
              </w:rPr>
              <w:t>должностным лицом и печатью государственного архива РФ/края/области, в котором находится документ.</w:t>
            </w:r>
          </w:p>
        </w:tc>
      </w:tr>
    </w:tbl>
    <w:p w:rsidR="00572283" w:rsidRPr="007F1642" w:rsidRDefault="00572283" w:rsidP="0034281A">
      <w:pPr>
        <w:pStyle w:val="1"/>
        <w:numPr>
          <w:ilvl w:val="2"/>
          <w:numId w:val="9"/>
        </w:numPr>
        <w:spacing w:before="120"/>
        <w:ind w:left="1701" w:hanging="567"/>
        <w:rPr>
          <w:rFonts w:ascii="Tahoma" w:hAnsi="Tahoma" w:cs="Tahoma"/>
          <w:sz w:val="20"/>
          <w:szCs w:val="20"/>
        </w:rPr>
      </w:pPr>
      <w:r w:rsidRPr="007F1642">
        <w:rPr>
          <w:rFonts w:ascii="Tahoma" w:hAnsi="Tahoma" w:cs="Tahoma"/>
          <w:sz w:val="20"/>
          <w:szCs w:val="20"/>
        </w:rPr>
        <w:t xml:space="preserve">выписка из </w:t>
      </w:r>
      <w:r w:rsidR="00BD3689" w:rsidRPr="007F1642">
        <w:rPr>
          <w:rFonts w:ascii="Tahoma" w:hAnsi="Tahoma" w:cs="Tahoma"/>
          <w:sz w:val="20"/>
          <w:szCs w:val="20"/>
        </w:rPr>
        <w:t xml:space="preserve">единого </w:t>
      </w:r>
      <w:r w:rsidRPr="007F1642">
        <w:rPr>
          <w:rFonts w:ascii="Tahoma" w:hAnsi="Tahoma" w:cs="Tahoma"/>
          <w:sz w:val="20"/>
          <w:szCs w:val="20"/>
        </w:rPr>
        <w:t>государственного реестра индивидуальных предпринимателей, выданная не ранее, чем за 2 (два) месяца до предоставления в Депозитарий (оригинал</w:t>
      </w:r>
      <w:r w:rsidR="00C70C2D">
        <w:rPr>
          <w:rFonts w:ascii="Tahoma" w:hAnsi="Tahoma" w:cs="Tahoma"/>
          <w:sz w:val="20"/>
          <w:szCs w:val="20"/>
        </w:rPr>
        <w:t>,</w:t>
      </w:r>
      <w:r w:rsidRPr="007F1642">
        <w:rPr>
          <w:rFonts w:ascii="Tahoma" w:hAnsi="Tahoma" w:cs="Tahoma"/>
          <w:sz w:val="20"/>
          <w:szCs w:val="20"/>
        </w:rPr>
        <w:t xml:space="preserve"> нотариально удостоверенная копия</w:t>
      </w:r>
      <w:r w:rsidR="00AD5196" w:rsidRPr="00AD5196">
        <w:rPr>
          <w:rFonts w:ascii="Tahoma" w:hAnsi="Tahoma" w:cs="Tahoma"/>
          <w:sz w:val="20"/>
          <w:szCs w:val="20"/>
        </w:rPr>
        <w:t xml:space="preserve"> или копия, заверенная регистрирующим органом) (по запросу Депозитария)</w:t>
      </w:r>
      <w:r w:rsidRPr="007F1642">
        <w:rPr>
          <w:rFonts w:ascii="Tahoma" w:hAnsi="Tahoma" w:cs="Tahoma"/>
          <w:sz w:val="20"/>
          <w:szCs w:val="20"/>
        </w:rPr>
        <w:t>;</w:t>
      </w:r>
    </w:p>
    <w:p w:rsidR="00E44DA6" w:rsidRPr="007F1642" w:rsidRDefault="00E44DA6" w:rsidP="00DD5F12">
      <w:pPr>
        <w:pStyle w:val="1"/>
        <w:numPr>
          <w:ilvl w:val="2"/>
          <w:numId w:val="9"/>
        </w:numPr>
        <w:ind w:left="1701" w:hanging="567"/>
        <w:rPr>
          <w:rFonts w:ascii="Tahoma" w:hAnsi="Tahoma" w:cs="Tahoma"/>
          <w:sz w:val="20"/>
          <w:szCs w:val="20"/>
        </w:rPr>
      </w:pPr>
      <w:r w:rsidRPr="007F1642">
        <w:rPr>
          <w:rFonts w:ascii="Tahoma" w:hAnsi="Tahoma" w:cs="Tahoma"/>
          <w:sz w:val="20"/>
          <w:szCs w:val="20"/>
        </w:rPr>
        <w:t>нотариально удостоверенная доверенность на лиц, уполномоченных распоряжаться счетом депо Депонента (при наличии), либо ее нотариально удостоверенная копия;</w:t>
      </w:r>
    </w:p>
    <w:p w:rsidR="00E44DA6" w:rsidRPr="007F1642" w:rsidRDefault="00B53BFB" w:rsidP="00DD5F12">
      <w:pPr>
        <w:pStyle w:val="1"/>
        <w:numPr>
          <w:ilvl w:val="2"/>
          <w:numId w:val="9"/>
        </w:numPr>
        <w:ind w:left="1701" w:hanging="567"/>
        <w:rPr>
          <w:rFonts w:ascii="Tahoma" w:hAnsi="Tahoma" w:cs="Tahoma"/>
          <w:sz w:val="20"/>
          <w:szCs w:val="20"/>
        </w:rPr>
      </w:pPr>
      <w:r>
        <w:rPr>
          <w:rFonts w:ascii="Tahoma" w:hAnsi="Tahoma" w:cs="Tahoma"/>
          <w:sz w:val="20"/>
          <w:szCs w:val="20"/>
        </w:rPr>
        <w:t>а</w:t>
      </w:r>
      <w:r w:rsidR="00E44DA6" w:rsidRPr="007F1642">
        <w:rPr>
          <w:rFonts w:ascii="Tahoma" w:hAnsi="Tahoma" w:cs="Tahoma"/>
          <w:sz w:val="20"/>
          <w:szCs w:val="20"/>
        </w:rPr>
        <w:t>нкета уполномоченного представителя Клиента (Депонента) (Формы №</w:t>
      </w:r>
      <w:r w:rsidR="00124ABD" w:rsidRPr="007F1642">
        <w:rPr>
          <w:rFonts w:ascii="Tahoma" w:hAnsi="Tahoma" w:cs="Tahoma"/>
          <w:sz w:val="20"/>
          <w:szCs w:val="20"/>
        </w:rPr>
        <w:t>A05, №А06</w:t>
      </w:r>
      <w:r w:rsidR="00E44DA6" w:rsidRPr="007F1642">
        <w:rPr>
          <w:rFonts w:ascii="Tahoma" w:hAnsi="Tahoma" w:cs="Tahoma"/>
          <w:sz w:val="20"/>
          <w:szCs w:val="20"/>
        </w:rPr>
        <w:t>), имеющего право распоряжаться счетом(-ами) депо от имени Депонента по доверенности (при наличии уполномоченного представителя);</w:t>
      </w:r>
    </w:p>
    <w:p w:rsidR="00E44DA6" w:rsidRDefault="00B53BFB" w:rsidP="00DD5F12">
      <w:pPr>
        <w:pStyle w:val="1"/>
        <w:numPr>
          <w:ilvl w:val="2"/>
          <w:numId w:val="9"/>
        </w:numPr>
        <w:ind w:left="1701" w:hanging="567"/>
        <w:rPr>
          <w:rFonts w:ascii="Tahoma" w:hAnsi="Tahoma" w:cs="Tahoma"/>
          <w:sz w:val="20"/>
          <w:szCs w:val="20"/>
        </w:rPr>
      </w:pPr>
      <w:r>
        <w:rPr>
          <w:rFonts w:ascii="Tahoma" w:hAnsi="Tahoma" w:cs="Tahoma"/>
          <w:sz w:val="20"/>
          <w:szCs w:val="20"/>
        </w:rPr>
        <w:t>а</w:t>
      </w:r>
      <w:r w:rsidR="00E44DA6" w:rsidRPr="007F1642">
        <w:rPr>
          <w:rFonts w:ascii="Tahoma" w:hAnsi="Tahoma" w:cs="Tahoma"/>
          <w:sz w:val="20"/>
          <w:szCs w:val="20"/>
        </w:rPr>
        <w:t>нкета бенефициарного владельца (Форма №</w:t>
      </w:r>
      <w:r w:rsidR="00124ABD" w:rsidRPr="007F1642">
        <w:rPr>
          <w:rFonts w:ascii="Tahoma" w:hAnsi="Tahoma" w:cs="Tahoma"/>
          <w:sz w:val="20"/>
          <w:szCs w:val="20"/>
        </w:rPr>
        <w:t>A10</w:t>
      </w:r>
      <w:r w:rsidR="00E44DA6" w:rsidRPr="007F1642">
        <w:rPr>
          <w:rFonts w:ascii="Tahoma" w:hAnsi="Tahoma" w:cs="Tahoma"/>
          <w:sz w:val="20"/>
          <w:szCs w:val="20"/>
        </w:rPr>
        <w:t>) – предоставляется в случаях, предусмотренных п.</w:t>
      </w:r>
      <w:r w:rsidR="00FE7F27">
        <w:rPr>
          <w:rFonts w:ascii="Tahoma" w:hAnsi="Tahoma" w:cs="Tahoma"/>
          <w:sz w:val="20"/>
          <w:szCs w:val="20"/>
        </w:rPr>
        <w:t xml:space="preserve"> </w:t>
      </w:r>
      <w:r w:rsidR="00E44DA6" w:rsidRPr="007F1642">
        <w:rPr>
          <w:rFonts w:ascii="Tahoma" w:hAnsi="Tahoma" w:cs="Tahoma"/>
          <w:sz w:val="20"/>
          <w:szCs w:val="20"/>
        </w:rPr>
        <w:fldChar w:fldCharType="begin"/>
      </w:r>
      <w:r w:rsidR="00E44DA6" w:rsidRPr="007F1642">
        <w:rPr>
          <w:rFonts w:ascii="Tahoma" w:hAnsi="Tahoma" w:cs="Tahoma"/>
          <w:sz w:val="20"/>
          <w:szCs w:val="20"/>
        </w:rPr>
        <w:instrText xml:space="preserve"> REF _Ref468877325 \r \h  \* MERGEFORMAT </w:instrText>
      </w:r>
      <w:r w:rsidR="00E44DA6" w:rsidRPr="007F1642">
        <w:rPr>
          <w:rFonts w:ascii="Tahoma" w:hAnsi="Tahoma" w:cs="Tahoma"/>
          <w:sz w:val="20"/>
          <w:szCs w:val="20"/>
        </w:rPr>
      </w:r>
      <w:r w:rsidR="00E44DA6" w:rsidRPr="007F1642">
        <w:rPr>
          <w:rFonts w:ascii="Tahoma" w:hAnsi="Tahoma" w:cs="Tahoma"/>
          <w:sz w:val="20"/>
          <w:szCs w:val="20"/>
        </w:rPr>
        <w:fldChar w:fldCharType="separate"/>
      </w:r>
      <w:r w:rsidR="003866C2">
        <w:rPr>
          <w:rFonts w:ascii="Tahoma" w:hAnsi="Tahoma" w:cs="Tahoma"/>
          <w:sz w:val="20"/>
          <w:szCs w:val="20"/>
        </w:rPr>
        <w:t>1.9</w:t>
      </w:r>
      <w:r w:rsidR="00E44DA6" w:rsidRPr="007F1642">
        <w:rPr>
          <w:rFonts w:ascii="Tahoma" w:hAnsi="Tahoma" w:cs="Tahoma"/>
          <w:sz w:val="20"/>
          <w:szCs w:val="20"/>
        </w:rPr>
        <w:fldChar w:fldCharType="end"/>
      </w:r>
      <w:r w:rsidR="004E29D4" w:rsidRPr="007F1642">
        <w:rPr>
          <w:rFonts w:ascii="Tahoma" w:hAnsi="Tahoma" w:cs="Tahoma"/>
          <w:sz w:val="20"/>
          <w:szCs w:val="20"/>
        </w:rPr>
        <w:t>.</w:t>
      </w:r>
      <w:r w:rsidR="00E44DA6" w:rsidRPr="007F1642">
        <w:rPr>
          <w:rFonts w:ascii="Tahoma" w:hAnsi="Tahoma" w:cs="Tahoma"/>
          <w:sz w:val="20"/>
          <w:szCs w:val="20"/>
        </w:rPr>
        <w:t xml:space="preserve"> настоящих Условий;</w:t>
      </w:r>
    </w:p>
    <w:p w:rsidR="00C70C2D" w:rsidRDefault="00B53BFB" w:rsidP="00DD5F12">
      <w:pPr>
        <w:pStyle w:val="1"/>
        <w:numPr>
          <w:ilvl w:val="2"/>
          <w:numId w:val="9"/>
        </w:numPr>
        <w:ind w:left="1701" w:hanging="567"/>
        <w:rPr>
          <w:rFonts w:ascii="Tahoma" w:hAnsi="Tahoma" w:cs="Tahoma"/>
          <w:sz w:val="20"/>
          <w:szCs w:val="20"/>
        </w:rPr>
      </w:pPr>
      <w:r>
        <w:rPr>
          <w:rFonts w:ascii="Tahoma" w:hAnsi="Tahoma" w:cs="Tahoma"/>
          <w:sz w:val="20"/>
          <w:szCs w:val="20"/>
        </w:rPr>
        <w:t>а</w:t>
      </w:r>
      <w:r w:rsidR="00C70C2D">
        <w:rPr>
          <w:rFonts w:ascii="Tahoma" w:hAnsi="Tahoma" w:cs="Tahoma"/>
          <w:sz w:val="20"/>
          <w:szCs w:val="20"/>
        </w:rPr>
        <w:t xml:space="preserve">нкета </w:t>
      </w:r>
      <w:r w:rsidR="00C70C2D" w:rsidRPr="00C70C2D">
        <w:rPr>
          <w:rFonts w:ascii="Tahoma" w:hAnsi="Tahoma" w:cs="Tahoma"/>
          <w:sz w:val="20"/>
          <w:szCs w:val="20"/>
        </w:rPr>
        <w:t>физического лица (в целях FATCA) - по форме, размещенной на Сайте Депозитария</w:t>
      </w:r>
      <w:r w:rsidR="00C70C2D">
        <w:rPr>
          <w:rFonts w:ascii="Tahoma" w:hAnsi="Tahoma" w:cs="Tahoma"/>
          <w:sz w:val="20"/>
          <w:szCs w:val="20"/>
        </w:rPr>
        <w:t>;</w:t>
      </w:r>
    </w:p>
    <w:p w:rsidR="00304651" w:rsidRPr="0044557A" w:rsidRDefault="00B53BFB" w:rsidP="00304651">
      <w:pPr>
        <w:pStyle w:val="1"/>
        <w:numPr>
          <w:ilvl w:val="2"/>
          <w:numId w:val="9"/>
        </w:numPr>
        <w:ind w:left="1701" w:hanging="567"/>
        <w:rPr>
          <w:rFonts w:ascii="Tahoma" w:hAnsi="Tahoma" w:cs="Tahoma"/>
          <w:sz w:val="20"/>
          <w:szCs w:val="20"/>
        </w:rPr>
      </w:pPr>
      <w:r>
        <w:rPr>
          <w:rFonts w:ascii="Tahoma" w:hAnsi="Tahoma" w:cs="Tahoma"/>
          <w:sz w:val="20"/>
          <w:szCs w:val="20"/>
        </w:rPr>
        <w:t>д</w:t>
      </w:r>
      <w:r w:rsidR="00304651" w:rsidRPr="0044557A">
        <w:rPr>
          <w:rFonts w:ascii="Tahoma" w:hAnsi="Tahoma" w:cs="Tahoma"/>
          <w:sz w:val="20"/>
          <w:szCs w:val="20"/>
        </w:rPr>
        <w:t>оговор эскроу (оригинал или нотариально удостоверенная копия) – для открытия счета депо эскроу-агента;</w:t>
      </w:r>
    </w:p>
    <w:p w:rsidR="00B44418" w:rsidRPr="007F1642" w:rsidRDefault="00B53BFB" w:rsidP="001949CD">
      <w:pPr>
        <w:pStyle w:val="1"/>
        <w:numPr>
          <w:ilvl w:val="2"/>
          <w:numId w:val="9"/>
        </w:numPr>
        <w:ind w:left="1701" w:hanging="567"/>
        <w:rPr>
          <w:rFonts w:ascii="Tahoma" w:hAnsi="Tahoma" w:cs="Tahoma"/>
          <w:sz w:val="20"/>
          <w:szCs w:val="20"/>
        </w:rPr>
      </w:pPr>
      <w:r>
        <w:rPr>
          <w:rFonts w:ascii="Tahoma" w:hAnsi="Tahoma" w:cs="Tahoma"/>
          <w:sz w:val="20"/>
          <w:szCs w:val="20"/>
        </w:rPr>
        <w:t>д</w:t>
      </w:r>
      <w:r w:rsidR="00E44DA6" w:rsidRPr="007F1642">
        <w:rPr>
          <w:rFonts w:ascii="Tahoma" w:hAnsi="Tahoma" w:cs="Tahoma"/>
          <w:sz w:val="20"/>
          <w:szCs w:val="20"/>
        </w:rPr>
        <w:t>ля открытия депозитного счета депо также предоставляются следующие документы:</w:t>
      </w:r>
    </w:p>
    <w:p w:rsidR="00E44DA6" w:rsidRPr="007F1642" w:rsidRDefault="00E44DA6" w:rsidP="00887D1C">
      <w:pPr>
        <w:pStyle w:val="1"/>
        <w:numPr>
          <w:ilvl w:val="2"/>
          <w:numId w:val="10"/>
        </w:numPr>
        <w:ind w:left="1985" w:hanging="284"/>
        <w:rPr>
          <w:rFonts w:ascii="Tahoma" w:hAnsi="Tahoma" w:cs="Tahoma"/>
          <w:sz w:val="20"/>
          <w:szCs w:val="20"/>
        </w:rPr>
      </w:pPr>
      <w:r w:rsidRPr="007F1642">
        <w:rPr>
          <w:rFonts w:ascii="Tahoma" w:hAnsi="Tahoma" w:cs="Tahoma"/>
          <w:sz w:val="20"/>
          <w:szCs w:val="20"/>
        </w:rPr>
        <w:t xml:space="preserve">лицензия на право нотариальной деятельности </w:t>
      </w:r>
      <w:r w:rsidR="00A13410" w:rsidRPr="007F1642">
        <w:rPr>
          <w:rFonts w:ascii="Tahoma" w:hAnsi="Tahoma" w:cs="Tahoma"/>
          <w:sz w:val="20"/>
          <w:szCs w:val="20"/>
        </w:rPr>
        <w:t>(</w:t>
      </w:r>
      <w:r w:rsidRPr="007F1642">
        <w:rPr>
          <w:rFonts w:ascii="Tahoma" w:hAnsi="Tahoma" w:cs="Tahoma"/>
          <w:sz w:val="20"/>
          <w:szCs w:val="20"/>
        </w:rPr>
        <w:t>нотариально удостоверенная копия</w:t>
      </w:r>
      <w:r w:rsidR="00A13410" w:rsidRPr="007F1642">
        <w:rPr>
          <w:rFonts w:ascii="Tahoma" w:hAnsi="Tahoma" w:cs="Tahoma"/>
          <w:sz w:val="20"/>
          <w:szCs w:val="20"/>
        </w:rPr>
        <w:t>)</w:t>
      </w:r>
      <w:r w:rsidRPr="007F1642">
        <w:rPr>
          <w:rFonts w:ascii="Tahoma" w:hAnsi="Tahoma" w:cs="Tahoma"/>
          <w:sz w:val="20"/>
          <w:szCs w:val="20"/>
        </w:rPr>
        <w:t>;</w:t>
      </w:r>
    </w:p>
    <w:p w:rsidR="00E44DA6" w:rsidRPr="007F1642" w:rsidRDefault="00E44DA6" w:rsidP="00887D1C">
      <w:pPr>
        <w:pStyle w:val="1"/>
        <w:numPr>
          <w:ilvl w:val="2"/>
          <w:numId w:val="10"/>
        </w:numPr>
        <w:ind w:left="1985" w:hanging="284"/>
        <w:rPr>
          <w:rFonts w:ascii="Tahoma" w:hAnsi="Tahoma" w:cs="Tahoma"/>
          <w:sz w:val="20"/>
          <w:szCs w:val="20"/>
        </w:rPr>
      </w:pPr>
      <w:r w:rsidRPr="007F1642">
        <w:rPr>
          <w:rFonts w:ascii="Tahoma" w:hAnsi="Tahoma" w:cs="Tahoma"/>
          <w:sz w:val="20"/>
          <w:szCs w:val="20"/>
        </w:rPr>
        <w:t>документы, подтверждающие наделение нотариуса полномочиями (назначение на должность), выдаваемые органами юстиции субъектов Российской Федерации (нотариально удостоверенные копии);</w:t>
      </w:r>
    </w:p>
    <w:p w:rsidR="00E44DA6" w:rsidRDefault="00E44DA6" w:rsidP="00887D1C">
      <w:pPr>
        <w:pStyle w:val="1"/>
        <w:numPr>
          <w:ilvl w:val="2"/>
          <w:numId w:val="10"/>
        </w:numPr>
        <w:ind w:left="1985" w:hanging="284"/>
        <w:rPr>
          <w:rFonts w:ascii="Tahoma" w:hAnsi="Tahoma" w:cs="Tahoma"/>
          <w:sz w:val="20"/>
          <w:szCs w:val="20"/>
        </w:rPr>
      </w:pPr>
      <w:r w:rsidRPr="007F1642">
        <w:rPr>
          <w:rFonts w:ascii="Tahoma" w:hAnsi="Tahoma" w:cs="Tahoma"/>
          <w:sz w:val="20"/>
          <w:szCs w:val="20"/>
        </w:rPr>
        <w:t>свидетельство о постановке нотариуса на учет в налоговом органе (нотариально удостоверенная копия).</w:t>
      </w:r>
    </w:p>
    <w:p w:rsidR="00671966" w:rsidRPr="007F1642" w:rsidRDefault="00671966" w:rsidP="00E21578">
      <w:pPr>
        <w:pStyle w:val="4-"/>
        <w:ind w:left="1134" w:hanging="1134"/>
        <w:rPr>
          <w:rFonts w:ascii="Tahoma" w:hAnsi="Tahoma" w:cs="Tahoma"/>
          <w:sz w:val="20"/>
          <w:szCs w:val="20"/>
        </w:rPr>
      </w:pPr>
      <w:bookmarkStart w:id="46" w:name="_Ref469579167"/>
      <w:r w:rsidRPr="007F1642">
        <w:rPr>
          <w:rFonts w:ascii="Tahoma" w:hAnsi="Tahoma" w:cs="Tahoma"/>
          <w:sz w:val="20"/>
          <w:szCs w:val="20"/>
        </w:rPr>
        <w:t>Юридическими лицами – нерезидентами, иностранными структурами без образования юридического лица:</w:t>
      </w:r>
      <w:bookmarkEnd w:id="46"/>
    </w:p>
    <w:p w:rsidR="00671966" w:rsidRPr="007F1642" w:rsidRDefault="00671966" w:rsidP="00DD5F12">
      <w:pPr>
        <w:pStyle w:val="1"/>
        <w:numPr>
          <w:ilvl w:val="2"/>
          <w:numId w:val="11"/>
        </w:numPr>
        <w:ind w:left="1701" w:hanging="567"/>
        <w:rPr>
          <w:rFonts w:ascii="Tahoma" w:hAnsi="Tahoma" w:cs="Tahoma"/>
          <w:sz w:val="20"/>
          <w:szCs w:val="20"/>
        </w:rPr>
      </w:pPr>
      <w:bookmarkStart w:id="47" w:name="_Ref469578961"/>
      <w:r w:rsidRPr="007F1642">
        <w:rPr>
          <w:rFonts w:ascii="Tahoma" w:hAnsi="Tahoma" w:cs="Tahoma"/>
          <w:sz w:val="20"/>
          <w:szCs w:val="20"/>
        </w:rPr>
        <w:t>учредительные документы (нотариально удостоверенные копии);</w:t>
      </w:r>
      <w:bookmarkEnd w:id="47"/>
    </w:p>
    <w:p w:rsidR="00671966" w:rsidRPr="007F1642" w:rsidRDefault="00671966" w:rsidP="00DD5F12">
      <w:pPr>
        <w:pStyle w:val="1"/>
        <w:numPr>
          <w:ilvl w:val="2"/>
          <w:numId w:val="11"/>
        </w:numPr>
        <w:ind w:left="1701" w:hanging="567"/>
        <w:rPr>
          <w:rFonts w:ascii="Tahoma" w:hAnsi="Tahoma" w:cs="Tahoma"/>
          <w:sz w:val="20"/>
          <w:szCs w:val="20"/>
        </w:rPr>
      </w:pPr>
      <w:r w:rsidRPr="007F1642">
        <w:rPr>
          <w:rFonts w:ascii="Tahoma" w:hAnsi="Tahoma" w:cs="Tahoma"/>
          <w:sz w:val="20"/>
          <w:szCs w:val="20"/>
        </w:rPr>
        <w:t xml:space="preserve">нотариально удостоверенная копия выписки из торгового реестра или сертификат об инкорпорации или другой документ аналогичного характера, содержащие информацию об органе, зарегистрировавшем иностранную организацию, регистрационном номере, дате и месте регистрации или </w:t>
      </w:r>
      <w:r w:rsidRPr="007F1642">
        <w:rPr>
          <w:rFonts w:ascii="Tahoma" w:hAnsi="Tahoma" w:cs="Tahoma"/>
          <w:sz w:val="20"/>
          <w:szCs w:val="20"/>
        </w:rPr>
        <w:lastRenderedPageBreak/>
        <w:t>нотариально заверенной копии документа, подтверждающего место нахождения юридического лица–нерезидента или иностранной структуры без образования юридического лица, и/или выписки из торгового реестра страны регистрации юридического лица-нерезидента или иностранной структуры без образования юридического лица,  содержащей сведения о месте нахождения юридического лица–нерезидента или иностранной структуры без образования юридического лица;</w:t>
      </w:r>
    </w:p>
    <w:p w:rsidR="00671966" w:rsidRPr="007F1642" w:rsidRDefault="00671966" w:rsidP="00DD5F12">
      <w:pPr>
        <w:pStyle w:val="1"/>
        <w:numPr>
          <w:ilvl w:val="2"/>
          <w:numId w:val="11"/>
        </w:numPr>
        <w:ind w:left="1701" w:hanging="567"/>
        <w:rPr>
          <w:rFonts w:ascii="Tahoma" w:hAnsi="Tahoma" w:cs="Tahoma"/>
          <w:sz w:val="20"/>
          <w:szCs w:val="20"/>
        </w:rPr>
      </w:pPr>
      <w:bookmarkStart w:id="48" w:name="_Ref509415523"/>
      <w:r w:rsidRPr="007F1642">
        <w:rPr>
          <w:rFonts w:ascii="Tahoma" w:hAnsi="Tahoma" w:cs="Tahoma"/>
          <w:sz w:val="20"/>
          <w:szCs w:val="20"/>
        </w:rPr>
        <w:t>документ, подтверждающий правоспособность юридического лица или иностранной структуры без образования юридического лица (документ «хорошего состояния»), выданный не ранее чем за 6 (шесть) месяцев до представления в Депозитарий (нотариально удостоверенная копия)</w:t>
      </w:r>
      <w:r w:rsidR="002513EE" w:rsidRPr="007F1642">
        <w:rPr>
          <w:rFonts w:ascii="Tahoma" w:hAnsi="Tahoma" w:cs="Tahoma"/>
          <w:sz w:val="20"/>
          <w:szCs w:val="20"/>
        </w:rPr>
        <w:t>,</w:t>
      </w:r>
      <w:r w:rsidR="0086154C" w:rsidRPr="007F1642">
        <w:rPr>
          <w:rFonts w:ascii="Tahoma" w:hAnsi="Tahoma" w:cs="Tahoma"/>
          <w:sz w:val="20"/>
          <w:szCs w:val="20"/>
        </w:rPr>
        <w:t xml:space="preserve"> либо соответствующая </w:t>
      </w:r>
      <w:r w:rsidR="001A119E" w:rsidRPr="007F1642">
        <w:rPr>
          <w:rFonts w:ascii="Tahoma" w:hAnsi="Tahoma" w:cs="Tahoma"/>
          <w:sz w:val="20"/>
          <w:szCs w:val="20"/>
        </w:rPr>
        <w:t xml:space="preserve">выписка </w:t>
      </w:r>
      <w:r w:rsidR="004A097A" w:rsidRPr="007F1642">
        <w:rPr>
          <w:rFonts w:ascii="Tahoma" w:hAnsi="Tahoma" w:cs="Tahoma"/>
          <w:sz w:val="20"/>
          <w:szCs w:val="20"/>
        </w:rPr>
        <w:t xml:space="preserve">из государственного </w:t>
      </w:r>
      <w:r w:rsidR="001A119E" w:rsidRPr="007F1642">
        <w:rPr>
          <w:rFonts w:ascii="Tahoma" w:hAnsi="Tahoma" w:cs="Tahoma"/>
          <w:sz w:val="20"/>
          <w:szCs w:val="20"/>
        </w:rPr>
        <w:t>реестра</w:t>
      </w:r>
      <w:r w:rsidR="004A097A" w:rsidRPr="007F1642">
        <w:rPr>
          <w:rFonts w:ascii="Tahoma" w:hAnsi="Tahoma" w:cs="Tahoma"/>
          <w:sz w:val="20"/>
          <w:szCs w:val="20"/>
        </w:rPr>
        <w:t>/торговой палаты</w:t>
      </w:r>
      <w:r w:rsidR="003A7DD5" w:rsidRPr="007F1642">
        <w:rPr>
          <w:rFonts w:ascii="Tahoma" w:hAnsi="Tahoma" w:cs="Tahoma"/>
          <w:sz w:val="20"/>
          <w:szCs w:val="20"/>
        </w:rPr>
        <w:t xml:space="preserve"> иностранного государства</w:t>
      </w:r>
      <w:r w:rsidR="004A097A" w:rsidRPr="007F1642">
        <w:rPr>
          <w:rFonts w:ascii="Tahoma" w:hAnsi="Tahoma" w:cs="Tahoma"/>
          <w:sz w:val="20"/>
          <w:szCs w:val="20"/>
        </w:rPr>
        <w:t>, либо иной аналогичный документ, содержащий информацию о юридическом лице (наименование, сведения о регистрации, сведения о директорах,</w:t>
      </w:r>
      <w:r w:rsidR="003A7DD5" w:rsidRPr="007F1642">
        <w:rPr>
          <w:rFonts w:ascii="Tahoma" w:hAnsi="Tahoma" w:cs="Tahoma"/>
          <w:sz w:val="20"/>
          <w:szCs w:val="20"/>
        </w:rPr>
        <w:t xml:space="preserve"> сведения об акционерах,</w:t>
      </w:r>
      <w:r w:rsidR="004A097A" w:rsidRPr="007F1642">
        <w:rPr>
          <w:rFonts w:ascii="Tahoma" w:hAnsi="Tahoma" w:cs="Tahoma"/>
          <w:sz w:val="20"/>
          <w:szCs w:val="20"/>
        </w:rPr>
        <w:t xml:space="preserve"> месте нахождения и иные сведения), выданн</w:t>
      </w:r>
      <w:r w:rsidR="00D7504C" w:rsidRPr="007F1642">
        <w:rPr>
          <w:rFonts w:ascii="Tahoma" w:hAnsi="Tahoma" w:cs="Tahoma"/>
          <w:sz w:val="20"/>
          <w:szCs w:val="20"/>
        </w:rPr>
        <w:t xml:space="preserve">ый </w:t>
      </w:r>
      <w:r w:rsidR="004A097A" w:rsidRPr="007F1642">
        <w:rPr>
          <w:rFonts w:ascii="Tahoma" w:hAnsi="Tahoma" w:cs="Tahoma"/>
          <w:sz w:val="20"/>
          <w:szCs w:val="20"/>
        </w:rPr>
        <w:t>не ранее чем за 6 (шесть) месяцев до представления в Депозитарий</w:t>
      </w:r>
      <w:r w:rsidRPr="007F1642">
        <w:rPr>
          <w:rFonts w:ascii="Tahoma" w:hAnsi="Tahoma" w:cs="Tahoma"/>
          <w:sz w:val="20"/>
          <w:szCs w:val="20"/>
        </w:rPr>
        <w:t>;</w:t>
      </w:r>
      <w:bookmarkEnd w:id="48"/>
    </w:p>
    <w:p w:rsidR="00671966" w:rsidRPr="00C73B3A" w:rsidRDefault="00991746" w:rsidP="00DD5F12">
      <w:pPr>
        <w:pStyle w:val="1"/>
        <w:numPr>
          <w:ilvl w:val="2"/>
          <w:numId w:val="11"/>
        </w:numPr>
        <w:ind w:left="1701" w:hanging="567"/>
        <w:rPr>
          <w:rFonts w:ascii="Tahoma" w:hAnsi="Tahoma" w:cs="Tahoma"/>
          <w:bCs/>
          <w:sz w:val="20"/>
          <w:szCs w:val="20"/>
        </w:rPr>
      </w:pPr>
      <w:bookmarkStart w:id="49" w:name="_Ref509415396"/>
      <w:r w:rsidRPr="007F1642">
        <w:rPr>
          <w:rFonts w:ascii="Tahoma" w:hAnsi="Tahoma" w:cs="Tahoma"/>
          <w:bCs/>
          <w:sz w:val="20"/>
          <w:szCs w:val="20"/>
        </w:rPr>
        <w:t>к</w:t>
      </w:r>
      <w:r w:rsidR="00671966" w:rsidRPr="007F1642">
        <w:rPr>
          <w:rFonts w:ascii="Tahoma" w:hAnsi="Tahoma" w:cs="Tahoma"/>
          <w:sz w:val="20"/>
          <w:szCs w:val="20"/>
        </w:rPr>
        <w:t xml:space="preserve">арточка </w:t>
      </w:r>
      <w:r w:rsidR="003A6E9F" w:rsidRPr="007F1642">
        <w:rPr>
          <w:rFonts w:ascii="Tahoma" w:hAnsi="Tahoma" w:cs="Tahoma"/>
          <w:bCs/>
          <w:sz w:val="20"/>
          <w:szCs w:val="20"/>
        </w:rPr>
        <w:t>с образцами подписей и оттиска печати</w:t>
      </w:r>
      <w:r w:rsidR="003A6E9F" w:rsidRPr="007F1642">
        <w:rPr>
          <w:rFonts w:ascii="Tahoma" w:hAnsi="Tahoma" w:cs="Tahoma"/>
          <w:sz w:val="20"/>
          <w:szCs w:val="20"/>
        </w:rPr>
        <w:t xml:space="preserve"> (оригинал</w:t>
      </w:r>
      <w:r w:rsidR="00913FE9">
        <w:rPr>
          <w:rFonts w:ascii="Tahoma" w:hAnsi="Tahoma" w:cs="Tahoma"/>
          <w:sz w:val="20"/>
          <w:szCs w:val="20"/>
        </w:rPr>
        <w:t xml:space="preserve"> </w:t>
      </w:r>
      <w:r w:rsidR="00913FE9" w:rsidRPr="00913FE9">
        <w:rPr>
          <w:rFonts w:ascii="Tahoma" w:hAnsi="Tahoma" w:cs="Tahoma"/>
          <w:bCs/>
          <w:sz w:val="20"/>
          <w:szCs w:val="20"/>
        </w:rPr>
        <w:t>или нотариально удостоверенная копия</w:t>
      </w:r>
      <w:r w:rsidR="003A6E9F" w:rsidRPr="00913FE9">
        <w:rPr>
          <w:rFonts w:ascii="Tahoma" w:hAnsi="Tahoma" w:cs="Tahoma"/>
          <w:bCs/>
          <w:sz w:val="20"/>
          <w:szCs w:val="20"/>
        </w:rPr>
        <w:t>)</w:t>
      </w:r>
      <w:r w:rsidR="00671966" w:rsidRPr="00913FE9">
        <w:rPr>
          <w:rFonts w:ascii="Tahoma" w:hAnsi="Tahoma" w:cs="Tahoma"/>
          <w:bCs/>
          <w:sz w:val="20"/>
          <w:szCs w:val="20"/>
        </w:rPr>
        <w:t>;</w:t>
      </w:r>
      <w:bookmarkEnd w:id="49"/>
    </w:p>
    <w:p w:rsidR="00671966" w:rsidRPr="007F1642" w:rsidRDefault="00671966" w:rsidP="00DD5F12">
      <w:pPr>
        <w:pStyle w:val="1"/>
        <w:numPr>
          <w:ilvl w:val="2"/>
          <w:numId w:val="11"/>
        </w:numPr>
        <w:ind w:left="1701" w:hanging="567"/>
        <w:rPr>
          <w:rFonts w:ascii="Tahoma" w:hAnsi="Tahoma" w:cs="Tahoma"/>
          <w:sz w:val="20"/>
          <w:szCs w:val="20"/>
        </w:rPr>
      </w:pPr>
      <w:bookmarkStart w:id="50" w:name="_Ref469578968"/>
      <w:r w:rsidRPr="007F1642">
        <w:rPr>
          <w:rFonts w:ascii="Tahoma" w:hAnsi="Tahoma" w:cs="Tahoma"/>
          <w:sz w:val="20"/>
          <w:szCs w:val="20"/>
        </w:rPr>
        <w:t>нотариально удостоверенная копия документа, подтверждающего назначение лиц, имеющих право действовать от имени Депонента без доверенности;</w:t>
      </w:r>
      <w:bookmarkEnd w:id="50"/>
    </w:p>
    <w:p w:rsidR="00671966" w:rsidRPr="007F1642" w:rsidRDefault="00991746" w:rsidP="00DD5F12">
      <w:pPr>
        <w:pStyle w:val="1"/>
        <w:numPr>
          <w:ilvl w:val="2"/>
          <w:numId w:val="11"/>
        </w:numPr>
        <w:ind w:left="1701" w:hanging="567"/>
        <w:rPr>
          <w:rFonts w:ascii="Tahoma" w:hAnsi="Tahoma" w:cs="Tahoma"/>
          <w:sz w:val="20"/>
          <w:szCs w:val="20"/>
        </w:rPr>
      </w:pPr>
      <w:r w:rsidRPr="007F1642">
        <w:rPr>
          <w:rFonts w:ascii="Tahoma" w:hAnsi="Tahoma" w:cs="Tahoma"/>
          <w:sz w:val="20"/>
          <w:szCs w:val="20"/>
        </w:rPr>
        <w:t>а</w:t>
      </w:r>
      <w:r w:rsidR="00671966" w:rsidRPr="007F1642">
        <w:rPr>
          <w:rFonts w:ascii="Tahoma" w:hAnsi="Tahoma" w:cs="Tahoma"/>
          <w:sz w:val="20"/>
          <w:szCs w:val="20"/>
        </w:rPr>
        <w:t>нкета уполномоченного представителя (Формы №</w:t>
      </w:r>
      <w:r w:rsidR="00124ABD" w:rsidRPr="007F1642">
        <w:rPr>
          <w:rFonts w:ascii="Tahoma" w:hAnsi="Tahoma" w:cs="Tahoma"/>
          <w:sz w:val="20"/>
          <w:szCs w:val="20"/>
        </w:rPr>
        <w:t>A05, №А06</w:t>
      </w:r>
      <w:r w:rsidR="00671966" w:rsidRPr="007F1642">
        <w:rPr>
          <w:rFonts w:ascii="Tahoma" w:hAnsi="Tahoma" w:cs="Tahoma"/>
          <w:sz w:val="20"/>
          <w:szCs w:val="20"/>
        </w:rPr>
        <w:t>), имеющего право распоряжаться счетом депо от имени Депонента без доверенности;</w:t>
      </w:r>
    </w:p>
    <w:p w:rsidR="00671966" w:rsidRPr="007F1642" w:rsidRDefault="00AC34AA" w:rsidP="00DD5F12">
      <w:pPr>
        <w:pStyle w:val="1"/>
        <w:numPr>
          <w:ilvl w:val="2"/>
          <w:numId w:val="11"/>
        </w:numPr>
        <w:ind w:left="1701" w:hanging="567"/>
        <w:rPr>
          <w:rFonts w:ascii="Tahoma" w:hAnsi="Tahoma" w:cs="Tahoma"/>
          <w:sz w:val="20"/>
          <w:szCs w:val="20"/>
        </w:rPr>
      </w:pPr>
      <w:bookmarkStart w:id="51" w:name="_Ref525838838"/>
      <w:r w:rsidRPr="007F1642">
        <w:rPr>
          <w:rFonts w:ascii="Tahoma" w:hAnsi="Tahoma" w:cs="Tahoma"/>
          <w:sz w:val="20"/>
          <w:szCs w:val="20"/>
        </w:rPr>
        <w:t>доверенность на лиц, уполномоченных распоряжаться счетом(-ами) депо</w:t>
      </w:r>
      <w:r w:rsidR="00C70C2D">
        <w:rPr>
          <w:rFonts w:ascii="Tahoma" w:hAnsi="Tahoma" w:cs="Tahoma"/>
          <w:sz w:val="20"/>
          <w:szCs w:val="20"/>
        </w:rPr>
        <w:t>,</w:t>
      </w:r>
      <w:r w:rsidRPr="007F1642">
        <w:rPr>
          <w:rFonts w:ascii="Tahoma" w:hAnsi="Tahoma" w:cs="Tahoma"/>
          <w:sz w:val="20"/>
          <w:szCs w:val="20"/>
        </w:rPr>
        <w:t xml:space="preserve"> помимо лиц, имеющих право действовать от имени Депонента без доверенности</w:t>
      </w:r>
      <w:r w:rsidRPr="007F1642" w:rsidDel="000F22BE">
        <w:rPr>
          <w:rFonts w:ascii="Tahoma" w:hAnsi="Tahoma" w:cs="Tahoma"/>
          <w:sz w:val="20"/>
          <w:szCs w:val="20"/>
        </w:rPr>
        <w:t xml:space="preserve"> </w:t>
      </w:r>
      <w:r w:rsidRPr="007F1642">
        <w:rPr>
          <w:rFonts w:ascii="Tahoma" w:hAnsi="Tahoma" w:cs="Tahoma"/>
          <w:sz w:val="20"/>
          <w:szCs w:val="20"/>
        </w:rPr>
        <w:t>(оригинал или нотариально удостоверенная копия);</w:t>
      </w:r>
      <w:bookmarkEnd w:id="51"/>
    </w:p>
    <w:p w:rsidR="00671966" w:rsidRPr="007F1642" w:rsidRDefault="00991746" w:rsidP="00DD5F12">
      <w:pPr>
        <w:pStyle w:val="1"/>
        <w:numPr>
          <w:ilvl w:val="2"/>
          <w:numId w:val="11"/>
        </w:numPr>
        <w:ind w:left="1701" w:hanging="567"/>
        <w:rPr>
          <w:rFonts w:ascii="Tahoma" w:hAnsi="Tahoma" w:cs="Tahoma"/>
          <w:sz w:val="20"/>
          <w:szCs w:val="20"/>
        </w:rPr>
      </w:pPr>
      <w:r w:rsidRPr="007F1642">
        <w:rPr>
          <w:rFonts w:ascii="Tahoma" w:hAnsi="Tahoma" w:cs="Tahoma"/>
          <w:sz w:val="20"/>
          <w:szCs w:val="20"/>
        </w:rPr>
        <w:t>а</w:t>
      </w:r>
      <w:r w:rsidR="00671966" w:rsidRPr="007F1642">
        <w:rPr>
          <w:rFonts w:ascii="Tahoma" w:hAnsi="Tahoma" w:cs="Tahoma"/>
          <w:sz w:val="20"/>
          <w:szCs w:val="20"/>
        </w:rPr>
        <w:t>нкета уполномоченного представителя (Формы №</w:t>
      </w:r>
      <w:r w:rsidR="00124ABD" w:rsidRPr="007F1642">
        <w:rPr>
          <w:rFonts w:ascii="Tahoma" w:hAnsi="Tahoma" w:cs="Tahoma"/>
          <w:sz w:val="20"/>
          <w:szCs w:val="20"/>
        </w:rPr>
        <w:t>A05, №А06</w:t>
      </w:r>
      <w:r w:rsidR="00671966" w:rsidRPr="007F1642">
        <w:rPr>
          <w:rFonts w:ascii="Tahoma" w:hAnsi="Tahoma" w:cs="Tahoma"/>
          <w:sz w:val="20"/>
          <w:szCs w:val="20"/>
        </w:rPr>
        <w:t>), имеющего право распоряжаться счетом депо от имени Депонента по доверенности (при наличии уполномоченного представителя);</w:t>
      </w:r>
    </w:p>
    <w:p w:rsidR="00671966" w:rsidRPr="007F1642" w:rsidRDefault="00671966" w:rsidP="00DD5F12">
      <w:pPr>
        <w:pStyle w:val="1"/>
        <w:numPr>
          <w:ilvl w:val="2"/>
          <w:numId w:val="11"/>
        </w:numPr>
        <w:ind w:left="1701" w:hanging="567"/>
        <w:rPr>
          <w:rFonts w:ascii="Tahoma" w:hAnsi="Tahoma" w:cs="Tahoma"/>
          <w:sz w:val="20"/>
          <w:szCs w:val="20"/>
        </w:rPr>
      </w:pPr>
      <w:r w:rsidRPr="007F1642">
        <w:rPr>
          <w:rFonts w:ascii="Tahoma" w:hAnsi="Tahoma" w:cs="Tahoma"/>
          <w:sz w:val="20"/>
          <w:szCs w:val="20"/>
        </w:rPr>
        <w:t>заявление, подтверждающее право Депонента осуществлять учет и переход прав на ценные бумаги в соответствии с его личным законом - для иностранного номинального держателя;</w:t>
      </w:r>
    </w:p>
    <w:p w:rsidR="00671966" w:rsidRPr="007F1642" w:rsidRDefault="00671966" w:rsidP="00DD5F12">
      <w:pPr>
        <w:pStyle w:val="1"/>
        <w:numPr>
          <w:ilvl w:val="2"/>
          <w:numId w:val="11"/>
        </w:numPr>
        <w:ind w:left="1701" w:hanging="567"/>
        <w:rPr>
          <w:rFonts w:ascii="Tahoma" w:hAnsi="Tahoma" w:cs="Tahoma"/>
          <w:sz w:val="20"/>
          <w:szCs w:val="20"/>
        </w:rPr>
      </w:pPr>
      <w:r w:rsidRPr="007F1642">
        <w:rPr>
          <w:rFonts w:ascii="Tahoma" w:hAnsi="Tahoma" w:cs="Tahoma"/>
          <w:sz w:val="20"/>
          <w:szCs w:val="20"/>
        </w:rPr>
        <w:t>заявление, подтверждающее право Депонента, не являющегося собственником ценных бумаг, осуществлять от своего имени и в интересах других лиц любые юридические и фактические действия с ценными бумагами, а также осуществлять права по ценным бумагам в соответствии с его личным законом - для иностранного уполномоченного держателя;</w:t>
      </w:r>
    </w:p>
    <w:p w:rsidR="00671966" w:rsidRPr="007F1642" w:rsidRDefault="00991746" w:rsidP="00DD5F12">
      <w:pPr>
        <w:pStyle w:val="1"/>
        <w:numPr>
          <w:ilvl w:val="2"/>
          <w:numId w:val="11"/>
        </w:numPr>
        <w:ind w:left="1701" w:hanging="567"/>
        <w:rPr>
          <w:rFonts w:ascii="Tahoma" w:hAnsi="Tahoma" w:cs="Tahoma"/>
          <w:sz w:val="20"/>
          <w:szCs w:val="20"/>
        </w:rPr>
      </w:pPr>
      <w:r w:rsidRPr="007F1642">
        <w:rPr>
          <w:rFonts w:ascii="Tahoma" w:hAnsi="Tahoma" w:cs="Tahoma"/>
          <w:sz w:val="20"/>
          <w:szCs w:val="20"/>
        </w:rPr>
        <w:t>а</w:t>
      </w:r>
      <w:r w:rsidR="00671966" w:rsidRPr="007F1642">
        <w:rPr>
          <w:rFonts w:ascii="Tahoma" w:hAnsi="Tahoma" w:cs="Tahoma"/>
          <w:sz w:val="20"/>
          <w:szCs w:val="20"/>
        </w:rPr>
        <w:t>нкета выгодоприобретателя (Формы №</w:t>
      </w:r>
      <w:r w:rsidR="00124ABD" w:rsidRPr="007F1642">
        <w:rPr>
          <w:rFonts w:ascii="Tahoma" w:hAnsi="Tahoma" w:cs="Tahoma"/>
          <w:sz w:val="20"/>
          <w:szCs w:val="20"/>
        </w:rPr>
        <w:t>А07, №А08</w:t>
      </w:r>
      <w:r w:rsidR="00671966" w:rsidRPr="007F1642">
        <w:rPr>
          <w:rFonts w:ascii="Tahoma" w:hAnsi="Tahoma" w:cs="Tahoma"/>
          <w:sz w:val="20"/>
          <w:szCs w:val="20"/>
        </w:rPr>
        <w:t>) – предоставляется в случаях, предусмотренных п.</w:t>
      </w:r>
      <w:r w:rsidR="00FE7F27">
        <w:rPr>
          <w:rFonts w:ascii="Tahoma" w:hAnsi="Tahoma" w:cs="Tahoma"/>
          <w:sz w:val="20"/>
          <w:szCs w:val="20"/>
        </w:rPr>
        <w:t xml:space="preserve"> </w:t>
      </w:r>
      <w:r w:rsidR="00671966" w:rsidRPr="007F1642">
        <w:rPr>
          <w:rFonts w:ascii="Tahoma" w:hAnsi="Tahoma" w:cs="Tahoma"/>
          <w:sz w:val="20"/>
          <w:szCs w:val="20"/>
        </w:rPr>
        <w:fldChar w:fldCharType="begin"/>
      </w:r>
      <w:r w:rsidR="00671966" w:rsidRPr="007F1642">
        <w:rPr>
          <w:rFonts w:ascii="Tahoma" w:hAnsi="Tahoma" w:cs="Tahoma"/>
          <w:sz w:val="20"/>
          <w:szCs w:val="20"/>
        </w:rPr>
        <w:instrText xml:space="preserve"> REF _Ref468877265 \r \h  \* MERGEFORMAT </w:instrText>
      </w:r>
      <w:r w:rsidR="00671966" w:rsidRPr="007F1642">
        <w:rPr>
          <w:rFonts w:ascii="Tahoma" w:hAnsi="Tahoma" w:cs="Tahoma"/>
          <w:sz w:val="20"/>
          <w:szCs w:val="20"/>
        </w:rPr>
      </w:r>
      <w:r w:rsidR="00671966" w:rsidRPr="007F1642">
        <w:rPr>
          <w:rFonts w:ascii="Tahoma" w:hAnsi="Tahoma" w:cs="Tahoma"/>
          <w:sz w:val="20"/>
          <w:szCs w:val="20"/>
        </w:rPr>
        <w:fldChar w:fldCharType="separate"/>
      </w:r>
      <w:r w:rsidR="003866C2">
        <w:rPr>
          <w:rFonts w:ascii="Tahoma" w:hAnsi="Tahoma" w:cs="Tahoma"/>
          <w:sz w:val="20"/>
          <w:szCs w:val="20"/>
        </w:rPr>
        <w:t>1.9</w:t>
      </w:r>
      <w:r w:rsidR="00671966" w:rsidRPr="007F1642">
        <w:rPr>
          <w:rFonts w:ascii="Tahoma" w:hAnsi="Tahoma" w:cs="Tahoma"/>
          <w:sz w:val="20"/>
          <w:szCs w:val="20"/>
        </w:rPr>
        <w:fldChar w:fldCharType="end"/>
      </w:r>
      <w:r w:rsidR="004E29D4" w:rsidRPr="007F1642">
        <w:rPr>
          <w:rFonts w:ascii="Tahoma" w:hAnsi="Tahoma" w:cs="Tahoma"/>
          <w:sz w:val="20"/>
          <w:szCs w:val="20"/>
        </w:rPr>
        <w:t>.</w:t>
      </w:r>
      <w:r w:rsidR="00671966" w:rsidRPr="007F1642">
        <w:rPr>
          <w:rFonts w:ascii="Tahoma" w:hAnsi="Tahoma" w:cs="Tahoma"/>
          <w:sz w:val="20"/>
          <w:szCs w:val="20"/>
        </w:rPr>
        <w:t xml:space="preserve"> настоящих Условий;</w:t>
      </w:r>
    </w:p>
    <w:p w:rsidR="00671966" w:rsidRDefault="00991746" w:rsidP="00DD5F12">
      <w:pPr>
        <w:pStyle w:val="1"/>
        <w:numPr>
          <w:ilvl w:val="2"/>
          <w:numId w:val="11"/>
        </w:numPr>
        <w:ind w:left="1701" w:hanging="567"/>
        <w:rPr>
          <w:rFonts w:ascii="Tahoma" w:hAnsi="Tahoma" w:cs="Tahoma"/>
          <w:sz w:val="20"/>
          <w:szCs w:val="20"/>
        </w:rPr>
      </w:pPr>
      <w:r w:rsidRPr="007F1642">
        <w:rPr>
          <w:rFonts w:ascii="Tahoma" w:hAnsi="Tahoma" w:cs="Tahoma"/>
          <w:sz w:val="20"/>
          <w:szCs w:val="20"/>
        </w:rPr>
        <w:lastRenderedPageBreak/>
        <w:t>а</w:t>
      </w:r>
      <w:r w:rsidR="00671966" w:rsidRPr="007F1642">
        <w:rPr>
          <w:rFonts w:ascii="Tahoma" w:hAnsi="Tahoma" w:cs="Tahoma"/>
          <w:sz w:val="20"/>
          <w:szCs w:val="20"/>
        </w:rPr>
        <w:t>нкета бенефициарного владельца (Форма №</w:t>
      </w:r>
      <w:r w:rsidR="00124ABD" w:rsidRPr="007F1642">
        <w:rPr>
          <w:rFonts w:ascii="Tahoma" w:hAnsi="Tahoma" w:cs="Tahoma"/>
          <w:sz w:val="20"/>
          <w:szCs w:val="20"/>
        </w:rPr>
        <w:t>A10</w:t>
      </w:r>
      <w:r w:rsidR="00671966" w:rsidRPr="007F1642">
        <w:rPr>
          <w:rFonts w:ascii="Tahoma" w:hAnsi="Tahoma" w:cs="Tahoma"/>
          <w:sz w:val="20"/>
          <w:szCs w:val="20"/>
        </w:rPr>
        <w:t>) – предоставляется в случаях, предусмотренных п.</w:t>
      </w:r>
      <w:r w:rsidR="00FE7F27">
        <w:rPr>
          <w:rFonts w:ascii="Tahoma" w:hAnsi="Tahoma" w:cs="Tahoma"/>
          <w:sz w:val="20"/>
          <w:szCs w:val="20"/>
        </w:rPr>
        <w:t xml:space="preserve"> </w:t>
      </w:r>
      <w:r w:rsidR="00671966" w:rsidRPr="007F1642">
        <w:rPr>
          <w:rFonts w:ascii="Tahoma" w:hAnsi="Tahoma" w:cs="Tahoma"/>
          <w:sz w:val="20"/>
          <w:szCs w:val="20"/>
        </w:rPr>
        <w:fldChar w:fldCharType="begin"/>
      </w:r>
      <w:r w:rsidR="00671966" w:rsidRPr="007F1642">
        <w:rPr>
          <w:rFonts w:ascii="Tahoma" w:hAnsi="Tahoma" w:cs="Tahoma"/>
          <w:sz w:val="20"/>
          <w:szCs w:val="20"/>
        </w:rPr>
        <w:instrText xml:space="preserve"> REF _Ref468877265 \r \h  \* MERGEFORMAT </w:instrText>
      </w:r>
      <w:r w:rsidR="00671966" w:rsidRPr="007F1642">
        <w:rPr>
          <w:rFonts w:ascii="Tahoma" w:hAnsi="Tahoma" w:cs="Tahoma"/>
          <w:sz w:val="20"/>
          <w:szCs w:val="20"/>
        </w:rPr>
      </w:r>
      <w:r w:rsidR="00671966" w:rsidRPr="007F1642">
        <w:rPr>
          <w:rFonts w:ascii="Tahoma" w:hAnsi="Tahoma" w:cs="Tahoma"/>
          <w:sz w:val="20"/>
          <w:szCs w:val="20"/>
        </w:rPr>
        <w:fldChar w:fldCharType="separate"/>
      </w:r>
      <w:r w:rsidR="003866C2">
        <w:rPr>
          <w:rFonts w:ascii="Tahoma" w:hAnsi="Tahoma" w:cs="Tahoma"/>
          <w:sz w:val="20"/>
          <w:szCs w:val="20"/>
        </w:rPr>
        <w:t>1.9</w:t>
      </w:r>
      <w:r w:rsidR="00671966" w:rsidRPr="007F1642">
        <w:rPr>
          <w:rFonts w:ascii="Tahoma" w:hAnsi="Tahoma" w:cs="Tahoma"/>
          <w:sz w:val="20"/>
          <w:szCs w:val="20"/>
        </w:rPr>
        <w:fldChar w:fldCharType="end"/>
      </w:r>
      <w:r w:rsidR="004E29D4" w:rsidRPr="007F1642">
        <w:rPr>
          <w:rFonts w:ascii="Tahoma" w:hAnsi="Tahoma" w:cs="Tahoma"/>
          <w:sz w:val="20"/>
          <w:szCs w:val="20"/>
        </w:rPr>
        <w:t>.</w:t>
      </w:r>
      <w:r w:rsidR="00671966" w:rsidRPr="007F1642">
        <w:rPr>
          <w:rFonts w:ascii="Tahoma" w:hAnsi="Tahoma" w:cs="Tahoma"/>
          <w:sz w:val="20"/>
          <w:szCs w:val="20"/>
        </w:rPr>
        <w:t xml:space="preserve">  настоящих Условий;</w:t>
      </w:r>
    </w:p>
    <w:p w:rsidR="00C70C2D" w:rsidRPr="007F1642" w:rsidRDefault="00C70C2D" w:rsidP="00DD5F12">
      <w:pPr>
        <w:pStyle w:val="1"/>
        <w:numPr>
          <w:ilvl w:val="2"/>
          <w:numId w:val="11"/>
        </w:numPr>
        <w:ind w:left="1701" w:hanging="567"/>
        <w:rPr>
          <w:rFonts w:ascii="Tahoma" w:hAnsi="Tahoma" w:cs="Tahoma"/>
          <w:sz w:val="20"/>
          <w:szCs w:val="20"/>
        </w:rPr>
      </w:pPr>
      <w:r>
        <w:rPr>
          <w:rFonts w:ascii="Tahoma" w:hAnsi="Tahoma" w:cs="Tahoma"/>
          <w:sz w:val="20"/>
          <w:szCs w:val="20"/>
        </w:rPr>
        <w:t xml:space="preserve">анкета </w:t>
      </w:r>
      <w:r w:rsidRPr="00C70C2D">
        <w:rPr>
          <w:rFonts w:ascii="Tahoma" w:hAnsi="Tahoma" w:cs="Tahoma"/>
          <w:sz w:val="20"/>
          <w:szCs w:val="20"/>
        </w:rPr>
        <w:t>юридического лица (в целях FATCA) - по форме, размещенной на Сайте Депозитария</w:t>
      </w:r>
      <w:r>
        <w:rPr>
          <w:rFonts w:ascii="Tahoma" w:hAnsi="Tahoma" w:cs="Tahoma"/>
          <w:sz w:val="20"/>
          <w:szCs w:val="20"/>
        </w:rPr>
        <w:t>;</w:t>
      </w:r>
    </w:p>
    <w:p w:rsidR="00E44DA6" w:rsidRPr="007F1642" w:rsidRDefault="000A60D1" w:rsidP="0086748F">
      <w:pPr>
        <w:pStyle w:val="1"/>
        <w:numPr>
          <w:ilvl w:val="2"/>
          <w:numId w:val="11"/>
        </w:numPr>
        <w:ind w:left="1701" w:hanging="567"/>
        <w:rPr>
          <w:rFonts w:ascii="Tahoma" w:hAnsi="Tahoma" w:cs="Tahoma"/>
          <w:sz w:val="20"/>
          <w:szCs w:val="20"/>
        </w:rPr>
      </w:pPr>
      <w:r>
        <w:rPr>
          <w:rFonts w:ascii="Tahoma" w:hAnsi="Tahoma" w:cs="Tahoma"/>
          <w:sz w:val="20"/>
          <w:szCs w:val="20"/>
        </w:rPr>
        <w:t>ф</w:t>
      </w:r>
      <w:r w:rsidR="00C12774" w:rsidRPr="007F1642">
        <w:rPr>
          <w:rFonts w:ascii="Tahoma" w:hAnsi="Tahoma" w:cs="Tahoma"/>
          <w:sz w:val="20"/>
          <w:szCs w:val="20"/>
        </w:rPr>
        <w:t>илиалы и представительства юридических лиц – нерезидентов дополнительно к указанным выше документам представляют:</w:t>
      </w:r>
    </w:p>
    <w:p w:rsidR="00320112" w:rsidRPr="007F1642" w:rsidRDefault="00320112" w:rsidP="00887D1C">
      <w:pPr>
        <w:pStyle w:val="1"/>
        <w:numPr>
          <w:ilvl w:val="2"/>
          <w:numId w:val="12"/>
        </w:numPr>
        <w:ind w:left="1985" w:hanging="284"/>
        <w:rPr>
          <w:rFonts w:ascii="Tahoma" w:hAnsi="Tahoma" w:cs="Tahoma"/>
          <w:sz w:val="20"/>
          <w:szCs w:val="20"/>
        </w:rPr>
      </w:pPr>
      <w:r w:rsidRPr="007F1642">
        <w:rPr>
          <w:rFonts w:ascii="Tahoma" w:hAnsi="Tahoma" w:cs="Tahoma"/>
          <w:sz w:val="20"/>
          <w:szCs w:val="20"/>
        </w:rPr>
        <w:t>нотариально удостоверенную копию решения нерезидента о создании представительства / филиала нерезидента и документа, определяющего полномочия представительства, филиала нерезидента по осуществлению деятельности нерезидента вне места нахождения нерезидента;</w:t>
      </w:r>
    </w:p>
    <w:p w:rsidR="00320112" w:rsidRPr="007F1642" w:rsidRDefault="00320112" w:rsidP="00887D1C">
      <w:pPr>
        <w:pStyle w:val="1"/>
        <w:numPr>
          <w:ilvl w:val="2"/>
          <w:numId w:val="12"/>
        </w:numPr>
        <w:ind w:left="1985" w:hanging="284"/>
        <w:rPr>
          <w:rFonts w:ascii="Tahoma" w:hAnsi="Tahoma" w:cs="Tahoma"/>
          <w:sz w:val="20"/>
          <w:szCs w:val="20"/>
        </w:rPr>
      </w:pPr>
      <w:r w:rsidRPr="007F1642">
        <w:rPr>
          <w:rFonts w:ascii="Tahoma" w:hAnsi="Tahoma" w:cs="Tahoma"/>
          <w:sz w:val="20"/>
          <w:szCs w:val="20"/>
        </w:rPr>
        <w:t>нотариально удостоверенную копию документа, подтверждающего право руководителя представительства / филиала нерезидента осуществлять юридические действия от имени нерезидента;</w:t>
      </w:r>
    </w:p>
    <w:p w:rsidR="00320112" w:rsidRPr="007F1642" w:rsidRDefault="00320112" w:rsidP="00887D1C">
      <w:pPr>
        <w:pStyle w:val="1"/>
        <w:numPr>
          <w:ilvl w:val="2"/>
          <w:numId w:val="12"/>
        </w:numPr>
        <w:ind w:left="1985" w:hanging="284"/>
        <w:rPr>
          <w:rFonts w:ascii="Tahoma" w:hAnsi="Tahoma" w:cs="Tahoma"/>
          <w:sz w:val="20"/>
          <w:szCs w:val="20"/>
        </w:rPr>
      </w:pPr>
      <w:r w:rsidRPr="007F1642">
        <w:rPr>
          <w:rFonts w:ascii="Tahoma" w:hAnsi="Tahoma" w:cs="Tahoma"/>
          <w:sz w:val="20"/>
          <w:szCs w:val="20"/>
        </w:rPr>
        <w:t>нотариально удостоверенную копию разрешения уполномоченного органа Российской Федерации на открытие представительства / филиала нерезидента либо иные документы, свидетельствующие в соответствии с нормативными правовыми актами Российской Федерации об аккредитации представительства, филиала нерезидента в Российской Федерации;</w:t>
      </w:r>
    </w:p>
    <w:p w:rsidR="00320112" w:rsidRPr="007F1642" w:rsidRDefault="00320112" w:rsidP="00887D1C">
      <w:pPr>
        <w:pStyle w:val="1"/>
        <w:numPr>
          <w:ilvl w:val="2"/>
          <w:numId w:val="12"/>
        </w:numPr>
        <w:ind w:left="1985" w:hanging="284"/>
        <w:rPr>
          <w:rFonts w:ascii="Tahoma" w:hAnsi="Tahoma" w:cs="Tahoma"/>
          <w:sz w:val="20"/>
          <w:szCs w:val="20"/>
        </w:rPr>
      </w:pPr>
      <w:r w:rsidRPr="007F1642">
        <w:rPr>
          <w:rFonts w:ascii="Tahoma" w:hAnsi="Tahoma" w:cs="Tahoma"/>
          <w:sz w:val="20"/>
          <w:szCs w:val="20"/>
        </w:rPr>
        <w:t>выписку (нотариально удостоверенную копию выписки) из сводного государственного реестра аккредитованных на территории Российской Федерации представительств, филиалов иностранных юридических лиц;</w:t>
      </w:r>
    </w:p>
    <w:p w:rsidR="00320112" w:rsidRPr="007F1642" w:rsidRDefault="00320112" w:rsidP="00887D1C">
      <w:pPr>
        <w:pStyle w:val="1"/>
        <w:numPr>
          <w:ilvl w:val="2"/>
          <w:numId w:val="12"/>
        </w:numPr>
        <w:ind w:left="1985" w:hanging="284"/>
        <w:rPr>
          <w:rFonts w:ascii="Tahoma" w:hAnsi="Tahoma" w:cs="Tahoma"/>
          <w:sz w:val="20"/>
          <w:szCs w:val="20"/>
        </w:rPr>
      </w:pPr>
      <w:r w:rsidRPr="007F1642">
        <w:rPr>
          <w:rFonts w:ascii="Tahoma" w:hAnsi="Tahoma" w:cs="Tahoma"/>
          <w:sz w:val="20"/>
          <w:szCs w:val="20"/>
        </w:rPr>
        <w:t>нотариально удостоверенную копию свидетельства о постановке на налоговый учет в налоговом органе Российской Федерации с указанием ИНН и КПП нерезидента.</w:t>
      </w:r>
    </w:p>
    <w:p w:rsidR="00320112" w:rsidRPr="007F1642" w:rsidRDefault="00320112" w:rsidP="00E21578">
      <w:pPr>
        <w:pStyle w:val="4-"/>
        <w:ind w:left="1134" w:hanging="1134"/>
        <w:rPr>
          <w:rFonts w:ascii="Tahoma" w:hAnsi="Tahoma" w:cs="Tahoma"/>
          <w:sz w:val="20"/>
          <w:szCs w:val="20"/>
        </w:rPr>
      </w:pPr>
      <w:bookmarkStart w:id="52" w:name="_Ref469579614"/>
      <w:r w:rsidRPr="007F1642">
        <w:rPr>
          <w:rFonts w:ascii="Tahoma" w:hAnsi="Tahoma" w:cs="Tahoma"/>
          <w:sz w:val="20"/>
          <w:szCs w:val="20"/>
        </w:rPr>
        <w:t>Физическими лицами - нерезидентами:</w:t>
      </w:r>
      <w:bookmarkEnd w:id="52"/>
    </w:p>
    <w:p w:rsidR="00320112" w:rsidRPr="007F1642" w:rsidRDefault="00320112" w:rsidP="00DD5F12">
      <w:pPr>
        <w:pStyle w:val="1"/>
        <w:numPr>
          <w:ilvl w:val="2"/>
          <w:numId w:val="13"/>
        </w:numPr>
        <w:ind w:left="1701" w:hanging="567"/>
        <w:rPr>
          <w:rFonts w:ascii="Tahoma" w:hAnsi="Tahoma" w:cs="Tahoma"/>
          <w:sz w:val="20"/>
          <w:szCs w:val="20"/>
        </w:rPr>
      </w:pPr>
      <w:bookmarkStart w:id="53" w:name="_Ref509415638"/>
      <w:r w:rsidRPr="007F1642">
        <w:rPr>
          <w:rFonts w:ascii="Tahoma" w:hAnsi="Tahoma" w:cs="Tahoma"/>
          <w:sz w:val="20"/>
          <w:szCs w:val="20"/>
        </w:rPr>
        <w:t>документ, удостоверяющий личность, действительный на дату предъявления (предъявляется при обращении в Депозитарий)</w:t>
      </w:r>
      <w:r w:rsidR="00004C3E">
        <w:rPr>
          <w:rFonts w:ascii="Tahoma" w:hAnsi="Tahoma" w:cs="Tahoma"/>
          <w:sz w:val="20"/>
          <w:szCs w:val="20"/>
        </w:rPr>
        <w:t xml:space="preserve"> </w:t>
      </w:r>
      <w:r w:rsidR="00004C3E" w:rsidRPr="00004C3E">
        <w:rPr>
          <w:rFonts w:ascii="Tahoma" w:hAnsi="Tahoma" w:cs="Tahoma"/>
          <w:sz w:val="20"/>
          <w:szCs w:val="20"/>
        </w:rPr>
        <w:t>и (или) предоставляется надлежащим образом заверенная копия (при направлении по почте))</w:t>
      </w:r>
      <w:r w:rsidRPr="007F1642">
        <w:rPr>
          <w:rFonts w:ascii="Tahoma" w:hAnsi="Tahoma" w:cs="Tahoma"/>
          <w:sz w:val="20"/>
          <w:szCs w:val="20"/>
        </w:rPr>
        <w:t>;</w:t>
      </w:r>
      <w:bookmarkEnd w:id="53"/>
    </w:p>
    <w:p w:rsidR="00320112" w:rsidRPr="007F1642" w:rsidRDefault="00320112" w:rsidP="00DD5F12">
      <w:pPr>
        <w:pStyle w:val="1"/>
        <w:numPr>
          <w:ilvl w:val="2"/>
          <w:numId w:val="13"/>
        </w:numPr>
        <w:ind w:left="1701" w:hanging="567"/>
        <w:rPr>
          <w:rFonts w:ascii="Tahoma" w:hAnsi="Tahoma" w:cs="Tahoma"/>
          <w:sz w:val="20"/>
          <w:szCs w:val="20"/>
        </w:rPr>
      </w:pPr>
      <w:r w:rsidRPr="007F1642">
        <w:rPr>
          <w:rFonts w:ascii="Tahoma" w:hAnsi="Tahoma" w:cs="Tahoma"/>
          <w:sz w:val="20"/>
          <w:szCs w:val="20"/>
        </w:rPr>
        <w:t>документ, подтверждающий право иностранного гражданина/лица без гражданства на пребывание/проживание</w:t>
      </w:r>
      <w:r w:rsidR="00654ACD">
        <w:rPr>
          <w:rFonts w:ascii="Tahoma" w:hAnsi="Tahoma" w:cs="Tahoma"/>
          <w:sz w:val="20"/>
          <w:szCs w:val="20"/>
        </w:rPr>
        <w:t xml:space="preserve"> в Российской Федерации</w:t>
      </w:r>
      <w:r w:rsidRPr="007F1642">
        <w:rPr>
          <w:rFonts w:ascii="Tahoma" w:hAnsi="Tahoma" w:cs="Tahoma"/>
          <w:sz w:val="20"/>
          <w:szCs w:val="20"/>
        </w:rPr>
        <w:t xml:space="preserve"> (предъявляется дополнительно, по запросу Депозитария);</w:t>
      </w:r>
    </w:p>
    <w:p w:rsidR="00320112" w:rsidRPr="007F1642" w:rsidRDefault="00320112" w:rsidP="00DD5F12">
      <w:pPr>
        <w:pStyle w:val="1"/>
        <w:numPr>
          <w:ilvl w:val="2"/>
          <w:numId w:val="13"/>
        </w:numPr>
        <w:ind w:left="1701" w:hanging="567"/>
        <w:rPr>
          <w:rFonts w:ascii="Tahoma" w:hAnsi="Tahoma" w:cs="Tahoma"/>
          <w:sz w:val="20"/>
          <w:szCs w:val="20"/>
        </w:rPr>
      </w:pPr>
      <w:bookmarkStart w:id="54" w:name="_Ref509415640"/>
      <w:r w:rsidRPr="007F1642">
        <w:rPr>
          <w:rFonts w:ascii="Tahoma" w:hAnsi="Tahoma" w:cs="Tahoma"/>
          <w:sz w:val="20"/>
          <w:szCs w:val="20"/>
        </w:rPr>
        <w:t>нотариально удостоверенная доверенность на лиц, уполномоченных распоряжаться счетом депо Депонента (при наличии), либо ее нотариально удостоверенная копия;</w:t>
      </w:r>
      <w:bookmarkEnd w:id="54"/>
    </w:p>
    <w:p w:rsidR="00320112" w:rsidRPr="007F1642" w:rsidRDefault="00991746" w:rsidP="00DD5F12">
      <w:pPr>
        <w:pStyle w:val="1"/>
        <w:numPr>
          <w:ilvl w:val="2"/>
          <w:numId w:val="13"/>
        </w:numPr>
        <w:ind w:left="1701" w:hanging="567"/>
        <w:rPr>
          <w:rFonts w:ascii="Tahoma" w:hAnsi="Tahoma" w:cs="Tahoma"/>
          <w:sz w:val="20"/>
          <w:szCs w:val="20"/>
        </w:rPr>
      </w:pPr>
      <w:r w:rsidRPr="007F1642">
        <w:rPr>
          <w:rFonts w:ascii="Tahoma" w:hAnsi="Tahoma" w:cs="Tahoma"/>
          <w:sz w:val="20"/>
          <w:szCs w:val="20"/>
        </w:rPr>
        <w:t>а</w:t>
      </w:r>
      <w:r w:rsidR="00320112" w:rsidRPr="007F1642">
        <w:rPr>
          <w:rFonts w:ascii="Tahoma" w:hAnsi="Tahoma" w:cs="Tahoma"/>
          <w:sz w:val="20"/>
          <w:szCs w:val="20"/>
        </w:rPr>
        <w:t>нкета уполномоченного представителя (Формы №</w:t>
      </w:r>
      <w:r w:rsidR="00124ABD" w:rsidRPr="007F1642">
        <w:rPr>
          <w:rFonts w:ascii="Tahoma" w:hAnsi="Tahoma" w:cs="Tahoma"/>
          <w:sz w:val="20"/>
          <w:szCs w:val="20"/>
        </w:rPr>
        <w:t>A05, №А06</w:t>
      </w:r>
      <w:r w:rsidR="00320112" w:rsidRPr="007F1642">
        <w:rPr>
          <w:rFonts w:ascii="Tahoma" w:hAnsi="Tahoma" w:cs="Tahoma"/>
          <w:sz w:val="20"/>
          <w:szCs w:val="20"/>
        </w:rPr>
        <w:t>), имеющего право распоряжаться счетом депо (при наличии доверенности на уполномоченного представителя);</w:t>
      </w:r>
    </w:p>
    <w:p w:rsidR="00004C3E" w:rsidRDefault="00991746" w:rsidP="00DD5F12">
      <w:pPr>
        <w:pStyle w:val="1"/>
        <w:numPr>
          <w:ilvl w:val="2"/>
          <w:numId w:val="13"/>
        </w:numPr>
        <w:ind w:left="1701" w:hanging="567"/>
        <w:rPr>
          <w:rFonts w:ascii="Tahoma" w:hAnsi="Tahoma" w:cs="Tahoma"/>
          <w:sz w:val="20"/>
          <w:szCs w:val="20"/>
        </w:rPr>
      </w:pPr>
      <w:r w:rsidRPr="007F1642">
        <w:rPr>
          <w:rFonts w:ascii="Tahoma" w:hAnsi="Tahoma" w:cs="Tahoma"/>
          <w:sz w:val="20"/>
          <w:szCs w:val="20"/>
        </w:rPr>
        <w:t>а</w:t>
      </w:r>
      <w:r w:rsidR="00320112" w:rsidRPr="007F1642">
        <w:rPr>
          <w:rFonts w:ascii="Tahoma" w:hAnsi="Tahoma" w:cs="Tahoma"/>
          <w:sz w:val="20"/>
          <w:szCs w:val="20"/>
        </w:rPr>
        <w:t>нкета бенефициарного владельца (Форма №</w:t>
      </w:r>
      <w:r w:rsidR="00124ABD" w:rsidRPr="007F1642">
        <w:rPr>
          <w:rFonts w:ascii="Tahoma" w:hAnsi="Tahoma" w:cs="Tahoma"/>
          <w:sz w:val="20"/>
          <w:szCs w:val="20"/>
        </w:rPr>
        <w:t>A10</w:t>
      </w:r>
      <w:r w:rsidR="00320112" w:rsidRPr="007F1642">
        <w:rPr>
          <w:rFonts w:ascii="Tahoma" w:hAnsi="Tahoma" w:cs="Tahoma"/>
          <w:sz w:val="20"/>
          <w:szCs w:val="20"/>
        </w:rPr>
        <w:t>) – предоставляется в случаях, предусмотренных п.</w:t>
      </w:r>
      <w:r w:rsidR="00FE7F27">
        <w:rPr>
          <w:rFonts w:ascii="Tahoma" w:hAnsi="Tahoma" w:cs="Tahoma"/>
          <w:sz w:val="20"/>
          <w:szCs w:val="20"/>
        </w:rPr>
        <w:t xml:space="preserve"> </w:t>
      </w:r>
      <w:r w:rsidR="00320112" w:rsidRPr="007F1642">
        <w:rPr>
          <w:rFonts w:ascii="Tahoma" w:hAnsi="Tahoma" w:cs="Tahoma"/>
          <w:sz w:val="20"/>
          <w:szCs w:val="20"/>
        </w:rPr>
        <w:fldChar w:fldCharType="begin"/>
      </w:r>
      <w:r w:rsidR="00320112" w:rsidRPr="007F1642">
        <w:rPr>
          <w:rFonts w:ascii="Tahoma" w:hAnsi="Tahoma" w:cs="Tahoma"/>
          <w:sz w:val="20"/>
          <w:szCs w:val="20"/>
        </w:rPr>
        <w:instrText xml:space="preserve"> REF _Ref468877265 \r \h  \* MERGEFORMAT </w:instrText>
      </w:r>
      <w:r w:rsidR="00320112" w:rsidRPr="007F1642">
        <w:rPr>
          <w:rFonts w:ascii="Tahoma" w:hAnsi="Tahoma" w:cs="Tahoma"/>
          <w:sz w:val="20"/>
          <w:szCs w:val="20"/>
        </w:rPr>
      </w:r>
      <w:r w:rsidR="00320112" w:rsidRPr="007F1642">
        <w:rPr>
          <w:rFonts w:ascii="Tahoma" w:hAnsi="Tahoma" w:cs="Tahoma"/>
          <w:sz w:val="20"/>
          <w:szCs w:val="20"/>
        </w:rPr>
        <w:fldChar w:fldCharType="separate"/>
      </w:r>
      <w:r w:rsidR="003866C2">
        <w:rPr>
          <w:rFonts w:ascii="Tahoma" w:hAnsi="Tahoma" w:cs="Tahoma"/>
          <w:sz w:val="20"/>
          <w:szCs w:val="20"/>
        </w:rPr>
        <w:t>1.9</w:t>
      </w:r>
      <w:r w:rsidR="00320112" w:rsidRPr="007F1642">
        <w:rPr>
          <w:rFonts w:ascii="Tahoma" w:hAnsi="Tahoma" w:cs="Tahoma"/>
          <w:sz w:val="20"/>
          <w:szCs w:val="20"/>
        </w:rPr>
        <w:fldChar w:fldCharType="end"/>
      </w:r>
      <w:r w:rsidR="004E29D4" w:rsidRPr="007F1642">
        <w:rPr>
          <w:rFonts w:ascii="Tahoma" w:hAnsi="Tahoma" w:cs="Tahoma"/>
          <w:sz w:val="20"/>
          <w:szCs w:val="20"/>
        </w:rPr>
        <w:t>.</w:t>
      </w:r>
      <w:r w:rsidR="00320112" w:rsidRPr="007F1642">
        <w:rPr>
          <w:rFonts w:ascii="Tahoma" w:hAnsi="Tahoma" w:cs="Tahoma"/>
          <w:sz w:val="20"/>
          <w:szCs w:val="20"/>
        </w:rPr>
        <w:t xml:space="preserve"> настоящих Условий</w:t>
      </w:r>
      <w:r w:rsidR="00004C3E">
        <w:rPr>
          <w:rFonts w:ascii="Tahoma" w:hAnsi="Tahoma" w:cs="Tahoma"/>
          <w:sz w:val="20"/>
          <w:szCs w:val="20"/>
        </w:rPr>
        <w:t>;</w:t>
      </w:r>
    </w:p>
    <w:p w:rsidR="000B2FD2" w:rsidRPr="007F1642" w:rsidRDefault="00004C3E" w:rsidP="00DD5F12">
      <w:pPr>
        <w:pStyle w:val="1"/>
        <w:numPr>
          <w:ilvl w:val="2"/>
          <w:numId w:val="13"/>
        </w:numPr>
        <w:ind w:left="1701" w:hanging="567"/>
        <w:rPr>
          <w:rFonts w:ascii="Tahoma" w:hAnsi="Tahoma" w:cs="Tahoma"/>
          <w:sz w:val="20"/>
          <w:szCs w:val="20"/>
        </w:rPr>
      </w:pPr>
      <w:r>
        <w:rPr>
          <w:rFonts w:ascii="Tahoma" w:hAnsi="Tahoma" w:cs="Tahoma"/>
          <w:sz w:val="20"/>
          <w:szCs w:val="20"/>
        </w:rPr>
        <w:lastRenderedPageBreak/>
        <w:t xml:space="preserve">анкета </w:t>
      </w:r>
      <w:r w:rsidRPr="00004C3E">
        <w:rPr>
          <w:rFonts w:ascii="Tahoma" w:hAnsi="Tahoma" w:cs="Tahoma"/>
          <w:sz w:val="20"/>
          <w:szCs w:val="20"/>
        </w:rPr>
        <w:t>физического лица (в целях FATCA) - по форме, размещенной на Сайте Депозитария</w:t>
      </w:r>
      <w:r>
        <w:rPr>
          <w:rFonts w:ascii="Tahoma" w:hAnsi="Tahoma" w:cs="Tahoma"/>
          <w:sz w:val="20"/>
          <w:szCs w:val="20"/>
        </w:rPr>
        <w:t>.</w:t>
      </w:r>
    </w:p>
    <w:p w:rsidR="003C075C" w:rsidRPr="007F1642" w:rsidRDefault="003C075C" w:rsidP="00675EDE">
      <w:pPr>
        <w:pStyle w:val="a0"/>
        <w:ind w:left="1134" w:hanging="1134"/>
        <w:rPr>
          <w:rFonts w:ascii="Tahoma" w:hAnsi="Tahoma" w:cs="Tahoma"/>
          <w:sz w:val="20"/>
          <w:szCs w:val="20"/>
        </w:rPr>
      </w:pPr>
      <w:bookmarkStart w:id="55" w:name="_Ref415149770"/>
      <w:r w:rsidRPr="007F1642">
        <w:rPr>
          <w:rFonts w:ascii="Tahoma" w:hAnsi="Tahoma" w:cs="Tahoma"/>
          <w:sz w:val="20"/>
          <w:szCs w:val="20"/>
        </w:rPr>
        <w:t>Дополнительно юридические лица, иностранные структуры без образования юридического лица, индивидуальные предприниматели представляют в Депозитарий следующие документы и (или) информацию (если применимо):</w:t>
      </w:r>
      <w:bookmarkEnd w:id="55"/>
    </w:p>
    <w:p w:rsidR="003C075C" w:rsidRPr="007F1642" w:rsidRDefault="003C075C" w:rsidP="00DD5F12">
      <w:pPr>
        <w:pStyle w:val="1"/>
        <w:numPr>
          <w:ilvl w:val="2"/>
          <w:numId w:val="14"/>
        </w:numPr>
        <w:ind w:left="1701" w:hanging="567"/>
        <w:rPr>
          <w:rFonts w:ascii="Tahoma" w:hAnsi="Tahoma" w:cs="Tahoma"/>
          <w:sz w:val="20"/>
          <w:szCs w:val="20"/>
        </w:rPr>
      </w:pPr>
      <w:bookmarkStart w:id="56" w:name="_Ref512509699"/>
      <w:r w:rsidRPr="007F1642">
        <w:rPr>
          <w:rFonts w:ascii="Tahoma" w:hAnsi="Tahoma" w:cs="Tahoma"/>
          <w:sz w:val="20"/>
          <w:szCs w:val="20"/>
        </w:rPr>
        <w:t xml:space="preserve">сведения об органах юридического лица, иностранной структуры без образования юридического лица: структура, персональный состав органов управления юридического лица, за исключением сведений о персональном составе акционеров (участников) юридического лица, владеющих менее чем </w:t>
      </w:r>
      <w:r w:rsidR="004871D6" w:rsidRPr="007F1642">
        <w:rPr>
          <w:rFonts w:ascii="Tahoma" w:hAnsi="Tahoma" w:cs="Tahoma"/>
          <w:sz w:val="20"/>
          <w:szCs w:val="20"/>
        </w:rPr>
        <w:t xml:space="preserve">пятью </w:t>
      </w:r>
      <w:r w:rsidRPr="007F1642">
        <w:rPr>
          <w:rFonts w:ascii="Tahoma" w:hAnsi="Tahoma" w:cs="Tahoma"/>
          <w:sz w:val="20"/>
          <w:szCs w:val="20"/>
        </w:rPr>
        <w:t>процент</w:t>
      </w:r>
      <w:r w:rsidR="004871D6" w:rsidRPr="007F1642">
        <w:rPr>
          <w:rFonts w:ascii="Tahoma" w:hAnsi="Tahoma" w:cs="Tahoma"/>
          <w:sz w:val="20"/>
          <w:szCs w:val="20"/>
        </w:rPr>
        <w:t>ами</w:t>
      </w:r>
      <w:r w:rsidRPr="007F1642">
        <w:rPr>
          <w:rFonts w:ascii="Tahoma" w:hAnsi="Tahoma" w:cs="Tahoma"/>
          <w:sz w:val="20"/>
          <w:szCs w:val="20"/>
        </w:rPr>
        <w:t xml:space="preserve"> акций (долей) юридического лица, структура и персональный состав органов управления иностранной структуры без образования юридического лица (при наличии), а также документ, содержащий сведения о регистрации, месте жительства или месте нахождения учредителей юридического лица или иностранной структуры без образования юридического лица;</w:t>
      </w:r>
      <w:bookmarkEnd w:id="56"/>
    </w:p>
    <w:p w:rsidR="003C075C" w:rsidRPr="007F1642" w:rsidRDefault="003C075C" w:rsidP="00DD5F12">
      <w:pPr>
        <w:pStyle w:val="1"/>
        <w:numPr>
          <w:ilvl w:val="2"/>
          <w:numId w:val="14"/>
        </w:numPr>
        <w:ind w:left="1701" w:hanging="567"/>
        <w:rPr>
          <w:rFonts w:ascii="Tahoma" w:hAnsi="Tahoma" w:cs="Tahoma"/>
          <w:sz w:val="20"/>
          <w:szCs w:val="20"/>
        </w:rPr>
      </w:pPr>
      <w:r w:rsidRPr="007F1642">
        <w:rPr>
          <w:rFonts w:ascii="Tahoma" w:hAnsi="Tahoma" w:cs="Tahoma"/>
          <w:sz w:val="20"/>
          <w:szCs w:val="20"/>
        </w:rPr>
        <w:t>сведения о стране регистрации, стране жительства или стране нахождения участников</w:t>
      </w:r>
      <w:r w:rsidR="00A42D4B" w:rsidRPr="007F1642">
        <w:rPr>
          <w:rFonts w:ascii="Tahoma" w:hAnsi="Tahoma" w:cs="Tahoma"/>
          <w:sz w:val="20"/>
          <w:szCs w:val="20"/>
        </w:rPr>
        <w:t>/акционеров</w:t>
      </w:r>
      <w:r w:rsidRPr="007F1642">
        <w:rPr>
          <w:rFonts w:ascii="Tahoma" w:hAnsi="Tahoma" w:cs="Tahoma"/>
          <w:sz w:val="20"/>
          <w:szCs w:val="20"/>
        </w:rPr>
        <w:t xml:space="preserve"> юридического лица;</w:t>
      </w:r>
    </w:p>
    <w:p w:rsidR="003C075C" w:rsidRPr="007F1642" w:rsidRDefault="003C075C" w:rsidP="00DD5F12">
      <w:pPr>
        <w:pStyle w:val="1"/>
        <w:numPr>
          <w:ilvl w:val="2"/>
          <w:numId w:val="14"/>
        </w:numPr>
        <w:ind w:left="1701" w:hanging="567"/>
        <w:rPr>
          <w:rFonts w:ascii="Tahoma" w:hAnsi="Tahoma" w:cs="Tahoma"/>
          <w:sz w:val="20"/>
          <w:szCs w:val="20"/>
        </w:rPr>
      </w:pPr>
      <w:r w:rsidRPr="007F1642">
        <w:rPr>
          <w:rFonts w:ascii="Tahoma" w:hAnsi="Tahoma" w:cs="Tahoma"/>
          <w:sz w:val="20"/>
          <w:szCs w:val="20"/>
        </w:rPr>
        <w:t>сведения о составе имущества, находящегося в управлении (собственности), фамилия, имя, отчество (при наличии)</w:t>
      </w:r>
      <w:r w:rsidR="00712972" w:rsidRPr="007F1642">
        <w:rPr>
          <w:rFonts w:ascii="Tahoma" w:hAnsi="Tahoma" w:cs="Tahoma"/>
          <w:sz w:val="20"/>
          <w:szCs w:val="20"/>
        </w:rPr>
        <w:t xml:space="preserve">, </w:t>
      </w:r>
      <w:r w:rsidRPr="007F1642">
        <w:rPr>
          <w:rFonts w:ascii="Tahoma" w:hAnsi="Tahoma" w:cs="Tahoma"/>
          <w:sz w:val="20"/>
          <w:szCs w:val="20"/>
        </w:rPr>
        <w:t xml:space="preserve">наименование и адрес места жительства (места нахождения) учредителей </w:t>
      </w:r>
      <w:r w:rsidR="00AA4778" w:rsidRPr="007F1642">
        <w:rPr>
          <w:rFonts w:ascii="Tahoma" w:hAnsi="Tahoma" w:cs="Tahoma"/>
          <w:sz w:val="20"/>
          <w:szCs w:val="20"/>
        </w:rPr>
        <w:t>(участников),</w:t>
      </w:r>
      <w:r w:rsidRPr="007F1642">
        <w:rPr>
          <w:rFonts w:ascii="Tahoma" w:hAnsi="Tahoma" w:cs="Tahoma"/>
          <w:sz w:val="20"/>
          <w:szCs w:val="20"/>
        </w:rPr>
        <w:t xml:space="preserve"> доверительного собственника (управляющего)</w:t>
      </w:r>
      <w:r w:rsidR="00182062" w:rsidRPr="007F1642">
        <w:rPr>
          <w:rFonts w:ascii="Tahoma" w:hAnsi="Tahoma" w:cs="Tahoma"/>
          <w:sz w:val="20"/>
          <w:szCs w:val="20"/>
        </w:rPr>
        <w:t xml:space="preserve"> </w:t>
      </w:r>
      <w:r w:rsidR="00AA4778" w:rsidRPr="007F1642">
        <w:rPr>
          <w:rFonts w:ascii="Tahoma" w:hAnsi="Tahoma" w:cs="Tahoma"/>
          <w:sz w:val="20"/>
          <w:szCs w:val="20"/>
        </w:rPr>
        <w:t>и протекторов (при наличии)</w:t>
      </w:r>
      <w:r w:rsidR="00182062" w:rsidRPr="007F1642">
        <w:rPr>
          <w:rFonts w:ascii="Tahoma" w:hAnsi="Tahoma" w:cs="Tahoma"/>
          <w:sz w:val="20"/>
          <w:szCs w:val="20"/>
        </w:rPr>
        <w:t xml:space="preserve"> </w:t>
      </w:r>
      <w:r w:rsidR="008F50B1" w:rsidRPr="007F1642">
        <w:rPr>
          <w:rFonts w:ascii="Tahoma" w:hAnsi="Tahoma" w:cs="Tahoma"/>
          <w:sz w:val="20"/>
          <w:szCs w:val="20"/>
        </w:rPr>
        <w:t xml:space="preserve">– </w:t>
      </w:r>
      <w:r w:rsidRPr="007F1642">
        <w:rPr>
          <w:rFonts w:ascii="Tahoma" w:hAnsi="Tahoma" w:cs="Tahoma"/>
          <w:sz w:val="20"/>
          <w:szCs w:val="20"/>
        </w:rPr>
        <w:t>в отношении трастов и иных иностранных структур без образования юридического лица с аналогичной структурой или функцией;</w:t>
      </w:r>
    </w:p>
    <w:p w:rsidR="00C940B4" w:rsidRPr="007F1642" w:rsidRDefault="003C075C" w:rsidP="00DD5F12">
      <w:pPr>
        <w:pStyle w:val="1"/>
        <w:numPr>
          <w:ilvl w:val="2"/>
          <w:numId w:val="14"/>
        </w:numPr>
        <w:ind w:left="1701" w:hanging="567"/>
        <w:rPr>
          <w:rFonts w:ascii="Tahoma" w:hAnsi="Tahoma" w:cs="Tahoma"/>
          <w:sz w:val="20"/>
          <w:szCs w:val="20"/>
        </w:rPr>
      </w:pPr>
      <w:bookmarkStart w:id="57" w:name="_Ref508038306"/>
      <w:r w:rsidRPr="007F1642">
        <w:rPr>
          <w:rFonts w:ascii="Tahoma" w:hAnsi="Tahoma" w:cs="Tahoma"/>
          <w:sz w:val="20"/>
          <w:szCs w:val="20"/>
        </w:rPr>
        <w:t>сведения (документы) о финансовом положении (копии годовой бухгалтерской отчетности (бухгалтерский баланс, отчет о финансовом результате), и (или) копии годовой (либо квартальной) налоговой декларации с отметками налогового органа об их принятии или без такой отметки с приложением либо копии квитанции об отправке заказного письма с описью вложения (при направлении по почте), либо копии подтверждения отправки на бумажных носителях (при передаче в электронном виде); и (или) копия аудиторского заключения на годовой отчет за прошедший год, в котором подтверждаются достоверность финансовой (бухгалтерской) отчетности и соответствие порядка ведения бухгалтерского учета законодательству Российской Федерации</w:t>
      </w:r>
      <w:r w:rsidR="00876753" w:rsidRPr="007F1642">
        <w:rPr>
          <w:rFonts w:ascii="Tahoma" w:hAnsi="Tahoma" w:cs="Tahoma"/>
          <w:sz w:val="20"/>
          <w:szCs w:val="20"/>
        </w:rPr>
        <w:t>, включающего в себя бухгалтерский баланс и отчет о финансовом результате</w:t>
      </w:r>
      <w:r w:rsidRPr="007F1642">
        <w:rPr>
          <w:rFonts w:ascii="Tahoma" w:hAnsi="Tahoma" w:cs="Tahoma"/>
          <w:sz w:val="20"/>
          <w:szCs w:val="20"/>
        </w:rPr>
        <w:t xml:space="preserve">; и (или) справка об исполнении налогоплательщиком (плательщиком сборов, налоговым агентом) обязанности по уплате налогов, сборов, пеней, штрафов, выданная налоговым органом; и (или) сведения об отсутствии в отношении юридического лица/иностранной структуры без образования юридического лица/индивидуального предпринимателя производства по делу о </w:t>
      </w:r>
      <w:r w:rsidRPr="007F1642">
        <w:rPr>
          <w:rFonts w:ascii="Tahoma" w:hAnsi="Tahoma" w:cs="Tahoma"/>
          <w:sz w:val="20"/>
          <w:szCs w:val="20"/>
        </w:rPr>
        <w:lastRenderedPageBreak/>
        <w:t xml:space="preserve">несостоятельности (банкротстве), вступивших в силу решений судебных органов о признании его несостоятельным (банкротом), проведения процедур ликвидации по состоянию на дату представления документов в </w:t>
      </w:r>
      <w:r w:rsidR="0033707F" w:rsidRPr="007F1642">
        <w:rPr>
          <w:rFonts w:ascii="Tahoma" w:hAnsi="Tahoma" w:cs="Tahoma"/>
          <w:sz w:val="20"/>
          <w:szCs w:val="20"/>
        </w:rPr>
        <w:t>Депозитарий</w:t>
      </w:r>
      <w:r w:rsidRPr="007F1642">
        <w:rPr>
          <w:rFonts w:ascii="Tahoma" w:hAnsi="Tahoma" w:cs="Tahoma"/>
          <w:sz w:val="20"/>
          <w:szCs w:val="20"/>
        </w:rPr>
        <w:t xml:space="preserve">; и (или) сведения об отсутствии фактов неисполнения юридическим лицом/иностранной структурой без образования юридического лица/индивидуальным предпринимателем своих денежных обязательств по причине отсутствия денежных средств на банковских счетах; и (или) данные о рейтинге юридического лица/иностранной структуры без образования юридического лица/индивидуального предпринимателя, размещенные в сети "Интернет" на сайтах международных рейтинговых агентств ("Standard &amp; Poor's", "Fitch-Ratings", "Moody's Investors Service" и другие) и </w:t>
      </w:r>
      <w:r w:rsidR="00D174A4" w:rsidRPr="007F1642">
        <w:rPr>
          <w:rFonts w:ascii="Tahoma" w:hAnsi="Tahoma" w:cs="Tahoma"/>
          <w:sz w:val="20"/>
          <w:szCs w:val="20"/>
        </w:rPr>
        <w:t>российских кредитных</w:t>
      </w:r>
      <w:r w:rsidRPr="007F1642">
        <w:rPr>
          <w:rFonts w:ascii="Tahoma" w:hAnsi="Tahoma" w:cs="Tahoma"/>
          <w:sz w:val="20"/>
          <w:szCs w:val="20"/>
        </w:rPr>
        <w:t xml:space="preserve"> рейтинговых агентств);</w:t>
      </w:r>
      <w:r w:rsidR="00547C99" w:rsidRPr="007F1642">
        <w:rPr>
          <w:rFonts w:ascii="Tahoma" w:hAnsi="Tahoma" w:cs="Tahoma"/>
          <w:sz w:val="20"/>
          <w:szCs w:val="20"/>
        </w:rPr>
        <w:t xml:space="preserve"> </w:t>
      </w:r>
      <w:bookmarkEnd w:id="57"/>
    </w:p>
    <w:tbl>
      <w:tblPr>
        <w:tblStyle w:val="-2"/>
        <w:tblW w:w="0" w:type="auto"/>
        <w:tblInd w:w="1809" w:type="dxa"/>
        <w:tblBorders>
          <w:top w:val="single" w:sz="8" w:space="0" w:color="0099FF"/>
          <w:bottom w:val="single" w:sz="8" w:space="0" w:color="0099FF"/>
          <w:insideH w:val="single" w:sz="8" w:space="0" w:color="0099FF"/>
          <w:insideV w:val="single" w:sz="8" w:space="0" w:color="0099FF"/>
        </w:tblBorders>
        <w:shd w:val="clear" w:color="auto" w:fill="FFFFFF" w:themeFill="background1"/>
        <w:tblLook w:val="04A0" w:firstRow="1" w:lastRow="0" w:firstColumn="1" w:lastColumn="0" w:noHBand="0" w:noVBand="1"/>
      </w:tblPr>
      <w:tblGrid>
        <w:gridCol w:w="7655"/>
      </w:tblGrid>
      <w:tr w:rsidR="009F1BEB" w:rsidRPr="00222A68" w:rsidTr="00A36DB1">
        <w:trPr>
          <w:cnfStyle w:val="100000000000" w:firstRow="1" w:lastRow="0" w:firstColumn="0" w:lastColumn="0" w:oddVBand="0" w:evenVBand="0" w:oddHBand="0" w:evenHBand="0" w:firstRowFirstColumn="0" w:firstRowLastColumn="0" w:lastRowFirstColumn="0" w:lastRowLastColumn="0"/>
          <w:cantSplit/>
          <w:trHeight w:val="212"/>
          <w:tblHeader/>
        </w:trPr>
        <w:tc>
          <w:tcPr>
            <w:cnfStyle w:val="001000000000" w:firstRow="0" w:lastRow="0" w:firstColumn="1" w:lastColumn="0" w:oddVBand="0" w:evenVBand="0" w:oddHBand="0" w:evenHBand="0" w:firstRowFirstColumn="0" w:firstRowLastColumn="0" w:lastRowFirstColumn="0" w:lastRowLastColumn="0"/>
            <w:tcW w:w="7655" w:type="dxa"/>
            <w:tcBorders>
              <w:top w:val="none" w:sz="0" w:space="0" w:color="auto"/>
              <w:left w:val="none" w:sz="0" w:space="0" w:color="auto"/>
              <w:bottom w:val="none" w:sz="0" w:space="0" w:color="auto"/>
              <w:right w:val="none" w:sz="0" w:space="0" w:color="auto"/>
            </w:tcBorders>
            <w:shd w:val="clear" w:color="auto" w:fill="CDEBFF"/>
          </w:tcPr>
          <w:p w:rsidR="009F1BEB" w:rsidRPr="00222A68" w:rsidRDefault="009F1BEB" w:rsidP="00E67ED0">
            <w:pPr>
              <w:rPr>
                <w:rFonts w:ascii="Tahoma" w:hAnsi="Tahoma" w:cs="Tahoma"/>
                <w:b w:val="0"/>
                <w:bCs w:val="0"/>
                <w:color w:val="595959" w:themeColor="text1" w:themeTint="A6"/>
                <w:spacing w:val="80"/>
                <w:sz w:val="18"/>
                <w:szCs w:val="18"/>
              </w:rPr>
            </w:pPr>
            <w:r w:rsidRPr="00222A68">
              <w:rPr>
                <w:rFonts w:ascii="Tahoma" w:hAnsi="Tahoma" w:cs="Tahoma"/>
                <w:b w:val="0"/>
                <w:color w:val="595959" w:themeColor="text1" w:themeTint="A6"/>
                <w:spacing w:val="80"/>
                <w:sz w:val="18"/>
                <w:szCs w:val="18"/>
              </w:rPr>
              <w:t>Примечание:</w:t>
            </w:r>
          </w:p>
        </w:tc>
      </w:tr>
      <w:tr w:rsidR="009F1BEB" w:rsidRPr="00222A68" w:rsidTr="00A36DB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655" w:type="dxa"/>
            <w:tcBorders>
              <w:left w:val="none" w:sz="0" w:space="0" w:color="auto"/>
              <w:right w:val="none" w:sz="0" w:space="0" w:color="auto"/>
            </w:tcBorders>
            <w:shd w:val="clear" w:color="auto" w:fill="FFFFFF" w:themeFill="background1"/>
          </w:tcPr>
          <w:p w:rsidR="009F1BEB" w:rsidRPr="00222A68" w:rsidRDefault="009F1BEB" w:rsidP="00E67ED0">
            <w:pPr>
              <w:pStyle w:val="1"/>
              <w:numPr>
                <w:ilvl w:val="0"/>
                <w:numId w:val="0"/>
              </w:numPr>
              <w:spacing w:line="240" w:lineRule="auto"/>
              <w:ind w:left="34"/>
              <w:rPr>
                <w:rFonts w:ascii="Tahoma" w:hAnsi="Tahoma" w:cs="Tahoma"/>
                <w:b w:val="0"/>
                <w:bCs w:val="0"/>
                <w:i/>
                <w:sz w:val="18"/>
                <w:szCs w:val="18"/>
              </w:rPr>
            </w:pPr>
            <w:r w:rsidRPr="00222A68">
              <w:rPr>
                <w:rFonts w:ascii="Tahoma" w:hAnsi="Tahoma" w:cs="Tahoma"/>
                <w:b w:val="0"/>
                <w:bCs w:val="0"/>
                <w:i/>
                <w:color w:val="404040" w:themeColor="text1" w:themeTint="BF"/>
                <w:sz w:val="18"/>
                <w:szCs w:val="18"/>
              </w:rPr>
              <w:t>Юридическое лицо, период деятельности которого не превышает трех месяцев со дня его регистрации, предоставляет</w:t>
            </w:r>
            <w:r w:rsidR="0087053B" w:rsidRPr="00222A68">
              <w:rPr>
                <w:rFonts w:ascii="Tahoma" w:hAnsi="Tahoma" w:cs="Tahoma"/>
                <w:b w:val="0"/>
                <w:bCs w:val="0"/>
                <w:i/>
                <w:color w:val="404040" w:themeColor="text1" w:themeTint="BF"/>
                <w:sz w:val="18"/>
                <w:szCs w:val="18"/>
              </w:rPr>
              <w:t xml:space="preserve"> в Депозитарий</w:t>
            </w:r>
            <w:r w:rsidRPr="00222A68">
              <w:rPr>
                <w:rFonts w:ascii="Tahoma" w:hAnsi="Tahoma" w:cs="Tahoma"/>
                <w:b w:val="0"/>
                <w:bCs w:val="0"/>
                <w:i/>
                <w:color w:val="404040" w:themeColor="text1" w:themeTint="BF"/>
                <w:sz w:val="18"/>
                <w:szCs w:val="18"/>
              </w:rPr>
              <w:t xml:space="preserve"> документы, подтверждающие оплату уставного капитала</w:t>
            </w:r>
            <w:r w:rsidR="0087053B" w:rsidRPr="00222A68">
              <w:rPr>
                <w:rFonts w:ascii="Tahoma" w:hAnsi="Tahoma" w:cs="Tahoma"/>
                <w:b w:val="0"/>
                <w:bCs w:val="0"/>
                <w:i/>
                <w:color w:val="404040" w:themeColor="text1" w:themeTint="BF"/>
                <w:sz w:val="18"/>
                <w:szCs w:val="18"/>
              </w:rPr>
              <w:t xml:space="preserve"> юридического лица</w:t>
            </w:r>
            <w:r w:rsidRPr="00222A68">
              <w:rPr>
                <w:rFonts w:ascii="Tahoma" w:hAnsi="Tahoma" w:cs="Tahoma"/>
                <w:b w:val="0"/>
                <w:bCs w:val="0"/>
                <w:i/>
                <w:color w:val="404040" w:themeColor="text1" w:themeTint="BF"/>
                <w:sz w:val="18"/>
                <w:szCs w:val="18"/>
              </w:rPr>
              <w:t>.</w:t>
            </w:r>
          </w:p>
        </w:tc>
      </w:tr>
    </w:tbl>
    <w:p w:rsidR="004871D6" w:rsidRPr="007F1642" w:rsidRDefault="003C075C" w:rsidP="001D0630">
      <w:pPr>
        <w:pStyle w:val="1"/>
        <w:numPr>
          <w:ilvl w:val="2"/>
          <w:numId w:val="14"/>
        </w:numPr>
        <w:spacing w:before="120"/>
        <w:ind w:left="1701" w:hanging="567"/>
        <w:rPr>
          <w:rFonts w:ascii="Tahoma" w:hAnsi="Tahoma" w:cs="Tahoma"/>
          <w:sz w:val="20"/>
          <w:szCs w:val="20"/>
        </w:rPr>
      </w:pPr>
      <w:r w:rsidRPr="007F1642">
        <w:rPr>
          <w:rFonts w:ascii="Tahoma" w:hAnsi="Tahoma" w:cs="Tahoma"/>
          <w:sz w:val="20"/>
          <w:szCs w:val="20"/>
        </w:rPr>
        <w:t>сведения о деловой репутации</w:t>
      </w:r>
      <w:r w:rsidR="00123CC0" w:rsidRPr="007F1642">
        <w:rPr>
          <w:rFonts w:ascii="Tahoma" w:hAnsi="Tahoma" w:cs="Tahoma"/>
          <w:sz w:val="20"/>
          <w:szCs w:val="20"/>
          <w:lang w:val="en-US"/>
        </w:rPr>
        <w:t>:</w:t>
      </w:r>
    </w:p>
    <w:p w:rsidR="004871D6" w:rsidRPr="007F1642" w:rsidRDefault="003C075C" w:rsidP="00734186">
      <w:pPr>
        <w:pStyle w:val="a"/>
        <w:numPr>
          <w:ilvl w:val="0"/>
          <w:numId w:val="7"/>
        </w:numPr>
        <w:tabs>
          <w:tab w:val="clear" w:pos="2007"/>
        </w:tabs>
        <w:ind w:left="1985" w:hanging="283"/>
        <w:rPr>
          <w:rFonts w:ascii="Tahoma" w:hAnsi="Tahoma" w:cs="Tahoma"/>
          <w:sz w:val="20"/>
          <w:szCs w:val="20"/>
        </w:rPr>
      </w:pPr>
      <w:r w:rsidRPr="007F1642">
        <w:rPr>
          <w:rFonts w:ascii="Tahoma" w:hAnsi="Tahoma" w:cs="Tahoma"/>
          <w:sz w:val="20"/>
          <w:szCs w:val="20"/>
        </w:rPr>
        <w:t xml:space="preserve">отзывы в произвольной письменной форме о юридическом лице/иностранной структуре без образования юридического лица/индивидуальном предпринимателе других клиентов </w:t>
      </w:r>
      <w:r w:rsidR="00D174A4" w:rsidRPr="007F1642">
        <w:rPr>
          <w:rFonts w:ascii="Tahoma" w:hAnsi="Tahoma" w:cs="Tahoma"/>
          <w:sz w:val="20"/>
          <w:szCs w:val="20"/>
        </w:rPr>
        <w:t>Депозитария</w:t>
      </w:r>
      <w:r w:rsidRPr="007F1642">
        <w:rPr>
          <w:rFonts w:ascii="Tahoma" w:hAnsi="Tahoma" w:cs="Tahoma"/>
          <w:sz w:val="20"/>
          <w:szCs w:val="20"/>
        </w:rPr>
        <w:t>, имеющих с ним деловые отношения</w:t>
      </w:r>
      <w:r w:rsidR="009A3872" w:rsidRPr="007F1642">
        <w:rPr>
          <w:rFonts w:ascii="Tahoma" w:hAnsi="Tahoma" w:cs="Tahoma"/>
          <w:sz w:val="20"/>
          <w:szCs w:val="20"/>
        </w:rPr>
        <w:t xml:space="preserve"> (</w:t>
      </w:r>
      <w:r w:rsidR="007508E7" w:rsidRPr="007F1642">
        <w:rPr>
          <w:rFonts w:ascii="Tahoma" w:hAnsi="Tahoma" w:cs="Tahoma"/>
          <w:sz w:val="20"/>
          <w:szCs w:val="20"/>
        </w:rPr>
        <w:t>оригинал или копия,</w:t>
      </w:r>
      <w:r w:rsidR="009A3872" w:rsidRPr="007F1642">
        <w:rPr>
          <w:rFonts w:ascii="Tahoma" w:hAnsi="Tahoma" w:cs="Tahoma"/>
          <w:sz w:val="20"/>
          <w:szCs w:val="20"/>
        </w:rPr>
        <w:t xml:space="preserve"> заверенная</w:t>
      </w:r>
      <w:r w:rsidR="007508E7" w:rsidRPr="007F1642">
        <w:rPr>
          <w:rFonts w:ascii="Tahoma" w:hAnsi="Tahoma" w:cs="Tahoma"/>
          <w:sz w:val="20"/>
          <w:szCs w:val="20"/>
        </w:rPr>
        <w:t xml:space="preserve"> уполномоченным лицом</w:t>
      </w:r>
      <w:r w:rsidR="009A3872" w:rsidRPr="007F1642">
        <w:rPr>
          <w:rFonts w:ascii="Tahoma" w:hAnsi="Tahoma" w:cs="Tahoma"/>
          <w:sz w:val="20"/>
          <w:szCs w:val="20"/>
        </w:rPr>
        <w:t>);</w:t>
      </w:r>
    </w:p>
    <w:p w:rsidR="00A02E7E" w:rsidRPr="007F1642" w:rsidRDefault="003C075C" w:rsidP="00A02E7E">
      <w:pPr>
        <w:pStyle w:val="a"/>
        <w:numPr>
          <w:ilvl w:val="0"/>
          <w:numId w:val="7"/>
        </w:numPr>
        <w:tabs>
          <w:tab w:val="clear" w:pos="2007"/>
        </w:tabs>
        <w:ind w:left="1985" w:hanging="283"/>
        <w:rPr>
          <w:rFonts w:ascii="Tahoma" w:hAnsi="Tahoma" w:cs="Tahoma"/>
          <w:sz w:val="20"/>
          <w:szCs w:val="20"/>
        </w:rPr>
      </w:pPr>
      <w:r w:rsidRPr="007F1642">
        <w:rPr>
          <w:rFonts w:ascii="Tahoma" w:hAnsi="Tahoma" w:cs="Tahoma"/>
          <w:sz w:val="20"/>
          <w:szCs w:val="20"/>
        </w:rPr>
        <w:t>и (или) отзывы в произвольной письменной форме</w:t>
      </w:r>
      <w:r w:rsidR="003C367D" w:rsidRPr="007F1642">
        <w:rPr>
          <w:rFonts w:ascii="Tahoma" w:hAnsi="Tahoma" w:cs="Tahoma"/>
          <w:sz w:val="20"/>
          <w:szCs w:val="20"/>
        </w:rPr>
        <w:t xml:space="preserve"> </w:t>
      </w:r>
      <w:r w:rsidRPr="007F1642">
        <w:rPr>
          <w:rFonts w:ascii="Tahoma" w:hAnsi="Tahoma" w:cs="Tahoma"/>
          <w:sz w:val="20"/>
          <w:szCs w:val="20"/>
        </w:rPr>
        <w:t>от кредитных организаций и (или) некредитных финансовых организаций, в которых юридическое лицо/ иностранная структура без образования юридического лица/индивидуальный предприниматель находится (находилось) на обслуживании, с информацией этих кредитных организаций и (или) некредитных финансовых организаций об оценке деловой репутации данного юридического лица/иностранной структуры без образования юридического лица/индивидуального предпринимателя</w:t>
      </w:r>
      <w:r w:rsidR="009A3872" w:rsidRPr="007F1642">
        <w:rPr>
          <w:rFonts w:ascii="Tahoma" w:hAnsi="Tahoma" w:cs="Tahoma"/>
          <w:sz w:val="20"/>
          <w:szCs w:val="20"/>
        </w:rPr>
        <w:t xml:space="preserve"> (</w:t>
      </w:r>
      <w:r w:rsidR="007508E7" w:rsidRPr="007F1642">
        <w:rPr>
          <w:rFonts w:ascii="Tahoma" w:hAnsi="Tahoma" w:cs="Tahoma"/>
          <w:sz w:val="20"/>
          <w:szCs w:val="20"/>
        </w:rPr>
        <w:t>оригинал или копия, заверенная уполномоченным лицом</w:t>
      </w:r>
      <w:r w:rsidR="009A3872" w:rsidRPr="007F1642">
        <w:rPr>
          <w:rFonts w:ascii="Tahoma" w:hAnsi="Tahoma" w:cs="Tahoma"/>
          <w:sz w:val="20"/>
          <w:szCs w:val="20"/>
        </w:rPr>
        <w:t>)</w:t>
      </w:r>
      <w:r w:rsidR="00A02E7E" w:rsidRPr="007F1642">
        <w:rPr>
          <w:rFonts w:ascii="Tahoma" w:hAnsi="Tahoma" w:cs="Tahoma"/>
          <w:sz w:val="20"/>
          <w:szCs w:val="20"/>
        </w:rPr>
        <w:t>;</w:t>
      </w:r>
    </w:p>
    <w:p w:rsidR="00876753" w:rsidRDefault="00876753" w:rsidP="00A02E7E">
      <w:pPr>
        <w:pStyle w:val="a"/>
        <w:numPr>
          <w:ilvl w:val="0"/>
          <w:numId w:val="7"/>
        </w:numPr>
        <w:tabs>
          <w:tab w:val="clear" w:pos="2007"/>
        </w:tabs>
        <w:ind w:left="1985" w:hanging="283"/>
        <w:rPr>
          <w:rFonts w:ascii="Tahoma" w:hAnsi="Tahoma" w:cs="Tahoma"/>
          <w:sz w:val="20"/>
          <w:szCs w:val="20"/>
        </w:rPr>
      </w:pPr>
      <w:r w:rsidRPr="007F1642">
        <w:rPr>
          <w:rFonts w:ascii="Tahoma" w:hAnsi="Tahoma" w:cs="Tahoma"/>
          <w:sz w:val="20"/>
          <w:szCs w:val="20"/>
        </w:rPr>
        <w:t xml:space="preserve">и (или) </w:t>
      </w:r>
      <w:r w:rsidR="00FE01DB" w:rsidRPr="007F1642">
        <w:rPr>
          <w:rFonts w:ascii="Tahoma" w:hAnsi="Tahoma" w:cs="Tahoma"/>
          <w:sz w:val="20"/>
          <w:szCs w:val="20"/>
        </w:rPr>
        <w:t>отзывы в произвольной письменной форме</w:t>
      </w:r>
      <w:r w:rsidR="003C367D" w:rsidRPr="007F1642">
        <w:rPr>
          <w:rFonts w:ascii="Tahoma" w:hAnsi="Tahoma" w:cs="Tahoma"/>
          <w:sz w:val="20"/>
          <w:szCs w:val="20"/>
        </w:rPr>
        <w:t xml:space="preserve"> </w:t>
      </w:r>
      <w:r w:rsidR="00FE01DB" w:rsidRPr="007F1642">
        <w:rPr>
          <w:rFonts w:ascii="Tahoma" w:hAnsi="Tahoma" w:cs="Tahoma"/>
          <w:sz w:val="20"/>
          <w:szCs w:val="20"/>
        </w:rPr>
        <w:t>о юридическом лице/иностранной структуре без образования юридического лица/индивидуальном предпринимателе от партнеров, имеющих с ним деловые отношения, с информацией об оценке деловой репутации (</w:t>
      </w:r>
      <w:r w:rsidR="007508E7" w:rsidRPr="007F1642">
        <w:rPr>
          <w:rFonts w:ascii="Tahoma" w:hAnsi="Tahoma" w:cs="Tahoma"/>
          <w:sz w:val="20"/>
          <w:szCs w:val="20"/>
        </w:rPr>
        <w:t>оригинал или копия, заверенная уполномоченным лицом</w:t>
      </w:r>
      <w:r w:rsidR="00FE01DB" w:rsidRPr="007F1642">
        <w:rPr>
          <w:rFonts w:ascii="Tahoma" w:hAnsi="Tahoma" w:cs="Tahoma"/>
          <w:sz w:val="20"/>
          <w:szCs w:val="20"/>
        </w:rPr>
        <w:t>) (применим</w:t>
      </w:r>
      <w:r w:rsidR="001F4949" w:rsidRPr="007F1642">
        <w:rPr>
          <w:rFonts w:ascii="Tahoma" w:hAnsi="Tahoma" w:cs="Tahoma"/>
          <w:sz w:val="20"/>
          <w:szCs w:val="20"/>
        </w:rPr>
        <w:t>о</w:t>
      </w:r>
      <w:r w:rsidR="00FE01DB" w:rsidRPr="007F1642">
        <w:rPr>
          <w:rFonts w:ascii="Tahoma" w:hAnsi="Tahoma" w:cs="Tahoma"/>
          <w:sz w:val="20"/>
          <w:szCs w:val="20"/>
        </w:rPr>
        <w:t xml:space="preserve"> в случае, если у Депозитария отсутствует информация о событиях, негативно </w:t>
      </w:r>
      <w:r w:rsidR="002766C6" w:rsidRPr="007F1642">
        <w:rPr>
          <w:rFonts w:ascii="Tahoma" w:hAnsi="Tahoma" w:cs="Tahoma"/>
          <w:sz w:val="20"/>
          <w:szCs w:val="20"/>
        </w:rPr>
        <w:t>влияющих на деловую репутацию клиента);</w:t>
      </w:r>
    </w:p>
    <w:p w:rsidR="00222A68" w:rsidRPr="007F1642" w:rsidRDefault="00222A68" w:rsidP="00A02E7E">
      <w:pPr>
        <w:pStyle w:val="a"/>
        <w:numPr>
          <w:ilvl w:val="0"/>
          <w:numId w:val="7"/>
        </w:numPr>
        <w:tabs>
          <w:tab w:val="clear" w:pos="2007"/>
        </w:tabs>
        <w:ind w:left="1985" w:hanging="283"/>
        <w:rPr>
          <w:rFonts w:ascii="Tahoma" w:hAnsi="Tahoma" w:cs="Tahoma"/>
          <w:sz w:val="20"/>
          <w:szCs w:val="20"/>
        </w:rPr>
      </w:pPr>
      <w:r w:rsidRPr="00222A68">
        <w:rPr>
          <w:rFonts w:ascii="Tahoma" w:hAnsi="Tahoma" w:cs="Tahoma"/>
          <w:sz w:val="20"/>
          <w:szCs w:val="20"/>
        </w:rPr>
        <w:t xml:space="preserve">и (или) отзывы в произвольной письменной форме о юридическом лице/иностранной структуре без образования юридического лица/индивидуальном предпринимателе от контрагентов Депозитария, имеющих с ним деловые отношения, с информацией об оценке деловой </w:t>
      </w:r>
      <w:r w:rsidRPr="00222A68">
        <w:rPr>
          <w:rFonts w:ascii="Tahoma" w:hAnsi="Tahoma" w:cs="Tahoma"/>
          <w:sz w:val="20"/>
          <w:szCs w:val="20"/>
        </w:rPr>
        <w:lastRenderedPageBreak/>
        <w:t>репутации (оригинал или копия, заверенная уполномоченным лицом) (применимо в случае, если у Депозитария отсутствует информация о событиях, негативно влияющих на деловую репутацию клиента)</w:t>
      </w:r>
      <w:r>
        <w:rPr>
          <w:rFonts w:ascii="Tahoma" w:hAnsi="Tahoma" w:cs="Tahoma"/>
          <w:sz w:val="20"/>
          <w:szCs w:val="20"/>
        </w:rPr>
        <w:t>;</w:t>
      </w:r>
    </w:p>
    <w:p w:rsidR="004871D6" w:rsidRPr="007F1642" w:rsidRDefault="004871D6" w:rsidP="00734186">
      <w:pPr>
        <w:pStyle w:val="a"/>
        <w:numPr>
          <w:ilvl w:val="0"/>
          <w:numId w:val="7"/>
        </w:numPr>
        <w:tabs>
          <w:tab w:val="clear" w:pos="2007"/>
        </w:tabs>
        <w:ind w:left="1985" w:hanging="283"/>
        <w:rPr>
          <w:rFonts w:ascii="Tahoma" w:hAnsi="Tahoma" w:cs="Tahoma"/>
          <w:sz w:val="20"/>
          <w:szCs w:val="20"/>
        </w:rPr>
      </w:pPr>
      <w:r w:rsidRPr="007F1642">
        <w:rPr>
          <w:rFonts w:ascii="Tahoma" w:hAnsi="Tahoma" w:cs="Tahoma"/>
          <w:sz w:val="20"/>
          <w:szCs w:val="20"/>
        </w:rPr>
        <w:t>и (или) сведения о положительном значении рейтинга, присвоенного клиенту российским рейтинговым агентством или международным рейтинговым агентством (рейтинг должен быть присвоен не ранее года, предшествующего году предоставления сведений о нем в Депозитарий)</w:t>
      </w:r>
      <w:r w:rsidR="00D174A4" w:rsidRPr="007F1642">
        <w:rPr>
          <w:rFonts w:ascii="Tahoma" w:hAnsi="Tahoma" w:cs="Tahoma"/>
          <w:sz w:val="20"/>
          <w:szCs w:val="20"/>
        </w:rPr>
        <w:t>;</w:t>
      </w:r>
    </w:p>
    <w:p w:rsidR="004871D6" w:rsidRPr="007F1642" w:rsidRDefault="004871D6" w:rsidP="00734186">
      <w:pPr>
        <w:pStyle w:val="a"/>
        <w:numPr>
          <w:ilvl w:val="0"/>
          <w:numId w:val="7"/>
        </w:numPr>
        <w:tabs>
          <w:tab w:val="clear" w:pos="2007"/>
        </w:tabs>
        <w:ind w:left="1985" w:hanging="283"/>
        <w:rPr>
          <w:rFonts w:ascii="Tahoma" w:hAnsi="Tahoma" w:cs="Tahoma"/>
          <w:sz w:val="20"/>
          <w:szCs w:val="20"/>
        </w:rPr>
      </w:pPr>
      <w:r w:rsidRPr="007F1642">
        <w:rPr>
          <w:rFonts w:ascii="Tahoma" w:hAnsi="Tahoma" w:cs="Tahoma"/>
          <w:sz w:val="20"/>
          <w:szCs w:val="20"/>
        </w:rPr>
        <w:t>и (или) сведения об участии клиента на протяжении не менее 2 лет в саморегулируемых организациях, ассоциациях, союзах и других объединениях субъектов профессиональной деятельности</w:t>
      </w:r>
      <w:r w:rsidR="00D174A4" w:rsidRPr="007F1642">
        <w:rPr>
          <w:rFonts w:ascii="Tahoma" w:hAnsi="Tahoma" w:cs="Tahoma"/>
          <w:sz w:val="20"/>
          <w:szCs w:val="20"/>
        </w:rPr>
        <w:t>;</w:t>
      </w:r>
    </w:p>
    <w:p w:rsidR="00DD5F12" w:rsidRPr="007F1642" w:rsidRDefault="004871D6" w:rsidP="00DD5F12">
      <w:pPr>
        <w:pStyle w:val="a"/>
        <w:numPr>
          <w:ilvl w:val="0"/>
          <w:numId w:val="7"/>
        </w:numPr>
        <w:tabs>
          <w:tab w:val="clear" w:pos="2007"/>
        </w:tabs>
        <w:ind w:left="1985" w:hanging="283"/>
        <w:rPr>
          <w:rFonts w:ascii="Tahoma" w:hAnsi="Tahoma" w:cs="Tahoma"/>
          <w:sz w:val="20"/>
          <w:szCs w:val="20"/>
        </w:rPr>
      </w:pPr>
      <w:r w:rsidRPr="007F1642">
        <w:rPr>
          <w:rFonts w:ascii="Tahoma" w:hAnsi="Tahoma" w:cs="Tahoma"/>
          <w:sz w:val="20"/>
          <w:szCs w:val="20"/>
        </w:rPr>
        <w:t>и (или) сведения о присвоении профессиональным сообществом клиенту наград, премий и т.д. в области осуществляемой клиентом деятельности</w:t>
      </w:r>
      <w:r w:rsidR="00DD5F12" w:rsidRPr="007F1642">
        <w:rPr>
          <w:rFonts w:ascii="Tahoma" w:hAnsi="Tahoma" w:cs="Tahoma"/>
          <w:sz w:val="20"/>
          <w:szCs w:val="20"/>
        </w:rPr>
        <w:t>.</w:t>
      </w:r>
      <w:r w:rsidR="00ED01A3" w:rsidRPr="007F1642">
        <w:rPr>
          <w:rFonts w:ascii="Tahoma" w:hAnsi="Tahoma" w:cs="Tahoma"/>
          <w:sz w:val="20"/>
          <w:szCs w:val="20"/>
        </w:rPr>
        <w:t xml:space="preserve"> </w:t>
      </w:r>
    </w:p>
    <w:p w:rsidR="00A95333" w:rsidRPr="007F1642" w:rsidRDefault="003C075C" w:rsidP="00675EDE">
      <w:pPr>
        <w:pStyle w:val="a0"/>
        <w:ind w:left="1134" w:hanging="1134"/>
        <w:rPr>
          <w:rFonts w:ascii="Tahoma" w:hAnsi="Tahoma" w:cs="Tahoma"/>
          <w:sz w:val="20"/>
          <w:szCs w:val="20"/>
        </w:rPr>
      </w:pPr>
      <w:bookmarkStart w:id="58" w:name="_Ref506480511"/>
      <w:r w:rsidRPr="007F1642">
        <w:rPr>
          <w:rFonts w:ascii="Tahoma" w:hAnsi="Tahoma" w:cs="Tahoma"/>
          <w:sz w:val="20"/>
          <w:szCs w:val="20"/>
        </w:rPr>
        <w:t>Депозитарий впр</w:t>
      </w:r>
      <w:r w:rsidR="0075150F" w:rsidRPr="007F1642">
        <w:rPr>
          <w:rFonts w:ascii="Tahoma" w:hAnsi="Tahoma" w:cs="Tahoma"/>
          <w:sz w:val="20"/>
          <w:szCs w:val="20"/>
        </w:rPr>
        <w:t>аве не запрашивать указанные в пп.</w:t>
      </w:r>
      <w:r w:rsidR="00FE7F27">
        <w:rPr>
          <w:rFonts w:ascii="Tahoma" w:hAnsi="Tahoma" w:cs="Tahoma"/>
          <w:sz w:val="20"/>
          <w:szCs w:val="20"/>
        </w:rPr>
        <w:t xml:space="preserve"> </w:t>
      </w:r>
      <w:r w:rsidR="0075150F" w:rsidRPr="007F1642">
        <w:rPr>
          <w:rFonts w:ascii="Tahoma" w:hAnsi="Tahoma" w:cs="Tahoma"/>
          <w:sz w:val="20"/>
          <w:szCs w:val="20"/>
        </w:rPr>
        <w:t>1.3.6</w:t>
      </w:r>
      <w:r w:rsidR="004E29D4" w:rsidRPr="007F1642">
        <w:rPr>
          <w:rFonts w:ascii="Tahoma" w:hAnsi="Tahoma" w:cs="Tahoma"/>
          <w:sz w:val="20"/>
          <w:szCs w:val="20"/>
        </w:rPr>
        <w:t>.</w:t>
      </w:r>
      <w:r w:rsidR="0075150F" w:rsidRPr="007F1642">
        <w:rPr>
          <w:rFonts w:ascii="Tahoma" w:hAnsi="Tahoma" w:cs="Tahoma"/>
          <w:sz w:val="20"/>
          <w:szCs w:val="20"/>
        </w:rPr>
        <w:t xml:space="preserve"> и 1.3.7</w:t>
      </w:r>
      <w:r w:rsidR="004E29D4" w:rsidRPr="007F1642">
        <w:rPr>
          <w:rFonts w:ascii="Tahoma" w:hAnsi="Tahoma" w:cs="Tahoma"/>
          <w:sz w:val="20"/>
          <w:szCs w:val="20"/>
        </w:rPr>
        <w:t>.</w:t>
      </w:r>
      <w:r w:rsidR="0075150F" w:rsidRPr="007F1642">
        <w:rPr>
          <w:rFonts w:ascii="Tahoma" w:hAnsi="Tahoma" w:cs="Tahoma"/>
          <w:sz w:val="20"/>
          <w:szCs w:val="20"/>
        </w:rPr>
        <w:t xml:space="preserve"> </w:t>
      </w:r>
      <w:r w:rsidRPr="007F1642">
        <w:rPr>
          <w:rFonts w:ascii="Tahoma" w:hAnsi="Tahoma" w:cs="Tahoma"/>
          <w:sz w:val="20"/>
          <w:szCs w:val="20"/>
        </w:rPr>
        <w:t xml:space="preserve">настоящих Условий документы, если указанные документы и/или сведения (информация) ранее были предоставлены клиентом </w:t>
      </w:r>
      <w:r w:rsidR="000A60D1" w:rsidRPr="007F1642">
        <w:rPr>
          <w:rFonts w:ascii="Tahoma" w:hAnsi="Tahoma" w:cs="Tahoma"/>
          <w:sz w:val="20"/>
          <w:szCs w:val="20"/>
        </w:rPr>
        <w:t>в Депозитарий</w:t>
      </w:r>
      <w:r w:rsidRPr="007F1642">
        <w:rPr>
          <w:rFonts w:ascii="Tahoma" w:hAnsi="Tahoma" w:cs="Tahoma"/>
          <w:sz w:val="20"/>
          <w:szCs w:val="20"/>
        </w:rPr>
        <w:t xml:space="preserve"> и сохраняют свою актуальность, либо если документы получены Депозитарием самостоятельно. Актуальность предоставленных документов и/или сведений (информации) может быть подтверждена клиентом в письменном виде.</w:t>
      </w:r>
      <w:bookmarkEnd w:id="58"/>
      <w:r w:rsidRPr="007F1642">
        <w:rPr>
          <w:rFonts w:ascii="Tahoma" w:hAnsi="Tahoma" w:cs="Tahoma"/>
          <w:sz w:val="20"/>
          <w:szCs w:val="20"/>
        </w:rPr>
        <w:t xml:space="preserve"> </w:t>
      </w:r>
    </w:p>
    <w:p w:rsidR="003C075C" w:rsidRPr="007F1642" w:rsidRDefault="003C075C" w:rsidP="00675EDE">
      <w:pPr>
        <w:pStyle w:val="a0"/>
        <w:ind w:left="1134" w:hanging="1134"/>
        <w:rPr>
          <w:rFonts w:ascii="Tahoma" w:hAnsi="Tahoma" w:cs="Tahoma"/>
          <w:sz w:val="20"/>
          <w:szCs w:val="20"/>
        </w:rPr>
      </w:pPr>
      <w:bookmarkStart w:id="59" w:name="_Ref468898103"/>
      <w:r w:rsidRPr="007F1642">
        <w:rPr>
          <w:rFonts w:ascii="Tahoma" w:hAnsi="Tahoma" w:cs="Tahoma"/>
          <w:sz w:val="20"/>
          <w:szCs w:val="20"/>
        </w:rPr>
        <w:t>Документы, составленные на иностранном языке, должны быть переведены на русский язык, а подпись переводчика или перевод удостоверены нотариусом.</w:t>
      </w:r>
      <w:bookmarkEnd w:id="59"/>
    </w:p>
    <w:p w:rsidR="003C075C" w:rsidRPr="007F1642" w:rsidRDefault="003C075C" w:rsidP="00675EDE">
      <w:pPr>
        <w:pStyle w:val="a0"/>
        <w:ind w:left="1134" w:hanging="1134"/>
        <w:rPr>
          <w:rFonts w:ascii="Tahoma" w:hAnsi="Tahoma" w:cs="Tahoma"/>
          <w:sz w:val="20"/>
          <w:szCs w:val="20"/>
        </w:rPr>
      </w:pPr>
      <w:bookmarkStart w:id="60" w:name="_Ref468898115"/>
      <w:r w:rsidRPr="007F1642">
        <w:rPr>
          <w:rFonts w:ascii="Tahoma" w:hAnsi="Tahoma" w:cs="Tahoma"/>
          <w:sz w:val="20"/>
          <w:szCs w:val="20"/>
        </w:rPr>
        <w:t xml:space="preserve">Документы, выданные уполномоченными органами иностранных государств, </w:t>
      </w:r>
      <w:r w:rsidR="00104C5A" w:rsidRPr="007F1642">
        <w:rPr>
          <w:rFonts w:ascii="Tahoma" w:hAnsi="Tahoma" w:cs="Tahoma"/>
          <w:sz w:val="20"/>
          <w:szCs w:val="20"/>
        </w:rPr>
        <w:t>предоставляемые</w:t>
      </w:r>
      <w:r w:rsidRPr="007F1642">
        <w:rPr>
          <w:rFonts w:ascii="Tahoma" w:hAnsi="Tahoma" w:cs="Tahoma"/>
          <w:sz w:val="20"/>
          <w:szCs w:val="20"/>
        </w:rPr>
        <w:t xml:space="preserve"> в Депозитарий</w:t>
      </w:r>
      <w:r w:rsidR="00104C5A" w:rsidRPr="007F1642">
        <w:rPr>
          <w:rFonts w:ascii="Tahoma" w:hAnsi="Tahoma" w:cs="Tahoma"/>
          <w:sz w:val="20"/>
          <w:szCs w:val="20"/>
        </w:rPr>
        <w:t>, принимаются</w:t>
      </w:r>
      <w:r w:rsidRPr="007F1642">
        <w:rPr>
          <w:rFonts w:ascii="Tahoma" w:hAnsi="Tahoma" w:cs="Tahoma"/>
          <w:sz w:val="20"/>
          <w:szCs w:val="20"/>
        </w:rPr>
        <w:t xml:space="preserve"> </w:t>
      </w:r>
      <w:r w:rsidR="002D5916" w:rsidRPr="007F1642">
        <w:rPr>
          <w:rFonts w:ascii="Tahoma" w:hAnsi="Tahoma" w:cs="Tahoma"/>
          <w:sz w:val="20"/>
          <w:szCs w:val="20"/>
        </w:rPr>
        <w:t>без их легализации</w:t>
      </w:r>
      <w:r w:rsidR="00854695" w:rsidRPr="007F1642">
        <w:rPr>
          <w:rFonts w:ascii="Tahoma" w:hAnsi="Tahoma" w:cs="Tahoma"/>
          <w:sz w:val="20"/>
          <w:szCs w:val="20"/>
        </w:rPr>
        <w:t xml:space="preserve">. </w:t>
      </w:r>
      <w:r w:rsidR="002D5916" w:rsidRPr="007F1642">
        <w:rPr>
          <w:rFonts w:ascii="Tahoma" w:hAnsi="Tahoma" w:cs="Tahoma"/>
          <w:sz w:val="20"/>
          <w:szCs w:val="20"/>
        </w:rPr>
        <w:t>Депозитарий вправе</w:t>
      </w:r>
      <w:r w:rsidR="001901E0" w:rsidRPr="007F1642">
        <w:rPr>
          <w:rFonts w:ascii="Tahoma" w:hAnsi="Tahoma" w:cs="Tahoma"/>
          <w:sz w:val="20"/>
          <w:szCs w:val="20"/>
        </w:rPr>
        <w:t xml:space="preserve"> </w:t>
      </w:r>
      <w:r w:rsidR="002D5916" w:rsidRPr="007F1642">
        <w:rPr>
          <w:rFonts w:ascii="Tahoma" w:hAnsi="Tahoma" w:cs="Tahoma"/>
          <w:sz w:val="20"/>
          <w:szCs w:val="20"/>
        </w:rPr>
        <w:t xml:space="preserve">запросить </w:t>
      </w:r>
      <w:r w:rsidR="00104C5A" w:rsidRPr="007F1642">
        <w:rPr>
          <w:rFonts w:ascii="Tahoma" w:hAnsi="Tahoma" w:cs="Tahoma"/>
          <w:sz w:val="20"/>
          <w:szCs w:val="20"/>
        </w:rPr>
        <w:t>легализацию документо</w:t>
      </w:r>
      <w:r w:rsidR="00854695" w:rsidRPr="007F1642">
        <w:rPr>
          <w:rFonts w:ascii="Tahoma" w:hAnsi="Tahoma" w:cs="Tahoma"/>
          <w:sz w:val="20"/>
          <w:szCs w:val="20"/>
        </w:rPr>
        <w:t xml:space="preserve">в, </w:t>
      </w:r>
      <w:r w:rsidR="00104C5A" w:rsidRPr="007F1642">
        <w:rPr>
          <w:rFonts w:ascii="Tahoma" w:hAnsi="Tahoma" w:cs="Tahoma"/>
          <w:sz w:val="20"/>
          <w:szCs w:val="20"/>
        </w:rPr>
        <w:t>в</w:t>
      </w:r>
      <w:r w:rsidR="00854695" w:rsidRPr="007F1642">
        <w:rPr>
          <w:rFonts w:ascii="Tahoma" w:hAnsi="Tahoma" w:cs="Tahoma"/>
          <w:sz w:val="20"/>
          <w:szCs w:val="20"/>
        </w:rPr>
        <w:t xml:space="preserve"> этом случае документы должны быть надлежащим образом легализованы</w:t>
      </w:r>
      <w:r w:rsidR="004E309E" w:rsidRPr="007F1642">
        <w:rPr>
          <w:rFonts w:ascii="Tahoma" w:hAnsi="Tahoma" w:cs="Tahoma"/>
          <w:sz w:val="20"/>
          <w:szCs w:val="20"/>
          <w:lang w:eastAsia="ru-RU"/>
        </w:rPr>
        <w:t>.</w:t>
      </w:r>
      <w:r w:rsidR="00104C5A" w:rsidRPr="007F1642">
        <w:rPr>
          <w:rFonts w:ascii="Tahoma" w:hAnsi="Tahoma" w:cs="Tahoma"/>
          <w:sz w:val="20"/>
          <w:szCs w:val="20"/>
        </w:rPr>
        <w:t xml:space="preserve"> </w:t>
      </w:r>
      <w:bookmarkEnd w:id="60"/>
    </w:p>
    <w:p w:rsidR="003C075C" w:rsidRPr="007F1642" w:rsidRDefault="003C075C" w:rsidP="00E21578">
      <w:pPr>
        <w:tabs>
          <w:tab w:val="left" w:pos="709"/>
        </w:tabs>
        <w:autoSpaceDE w:val="0"/>
        <w:autoSpaceDN w:val="0"/>
        <w:adjustRightInd w:val="0"/>
        <w:spacing w:line="360" w:lineRule="auto"/>
        <w:ind w:left="1134"/>
        <w:rPr>
          <w:rFonts w:ascii="Tahoma" w:hAnsi="Tahoma" w:cs="Tahoma"/>
          <w:color w:val="000000" w:themeColor="text1"/>
          <w:sz w:val="20"/>
          <w:szCs w:val="20"/>
        </w:rPr>
      </w:pPr>
      <w:r w:rsidRPr="007F1642">
        <w:rPr>
          <w:rFonts w:ascii="Tahoma" w:hAnsi="Tahoma" w:cs="Tahoma"/>
          <w:color w:val="000000" w:themeColor="text1"/>
          <w:sz w:val="20"/>
          <w:szCs w:val="20"/>
        </w:rPr>
        <w:t>Под надлежащей легализацией для целей Условий и в соответствии с нормативными правовыми актами Российской Федерации понимается:</w:t>
      </w:r>
    </w:p>
    <w:p w:rsidR="003C075C" w:rsidRPr="007F1642" w:rsidRDefault="003C075C" w:rsidP="00E21578">
      <w:pPr>
        <w:pStyle w:val="a"/>
        <w:numPr>
          <w:ilvl w:val="0"/>
          <w:numId w:val="7"/>
        </w:numPr>
        <w:tabs>
          <w:tab w:val="clear" w:pos="2007"/>
        </w:tabs>
        <w:ind w:left="1418" w:hanging="283"/>
        <w:rPr>
          <w:rFonts w:ascii="Tahoma" w:hAnsi="Tahoma" w:cs="Tahoma"/>
          <w:color w:val="000000" w:themeColor="text1"/>
          <w:sz w:val="20"/>
          <w:szCs w:val="20"/>
        </w:rPr>
      </w:pPr>
      <w:r w:rsidRPr="007F1642">
        <w:rPr>
          <w:rFonts w:ascii="Tahoma" w:hAnsi="Tahoma" w:cs="Tahoma"/>
          <w:color w:val="000000" w:themeColor="text1"/>
          <w:sz w:val="20"/>
          <w:szCs w:val="20"/>
        </w:rPr>
        <w:t xml:space="preserve">легализация Министерством иностранных дел Российской Федерации или заверение документа Консульством (консульским отделом Посольства) Российской Федерации, расположенным в государстве происхождения документа, либо </w:t>
      </w:r>
    </w:p>
    <w:p w:rsidR="003C075C" w:rsidRPr="007F1642" w:rsidRDefault="003C075C" w:rsidP="00E21578">
      <w:pPr>
        <w:pStyle w:val="a"/>
        <w:numPr>
          <w:ilvl w:val="0"/>
          <w:numId w:val="7"/>
        </w:numPr>
        <w:tabs>
          <w:tab w:val="clear" w:pos="2007"/>
        </w:tabs>
        <w:ind w:left="1418" w:hanging="283"/>
        <w:rPr>
          <w:rFonts w:ascii="Tahoma" w:hAnsi="Tahoma" w:cs="Tahoma"/>
          <w:color w:val="000000" w:themeColor="text1"/>
          <w:sz w:val="20"/>
          <w:szCs w:val="20"/>
        </w:rPr>
      </w:pPr>
      <w:r w:rsidRPr="007F1642">
        <w:rPr>
          <w:rFonts w:ascii="Tahoma" w:hAnsi="Tahoma" w:cs="Tahoma"/>
          <w:color w:val="000000" w:themeColor="text1"/>
          <w:sz w:val="20"/>
          <w:szCs w:val="20"/>
        </w:rPr>
        <w:t>проставление на документе апостиля уполномоченной на то организацией государства происхождения документа.</w:t>
      </w:r>
    </w:p>
    <w:tbl>
      <w:tblPr>
        <w:tblStyle w:val="-2"/>
        <w:tblW w:w="0" w:type="auto"/>
        <w:tblInd w:w="1526" w:type="dxa"/>
        <w:tblBorders>
          <w:top w:val="single" w:sz="8" w:space="0" w:color="0099FF"/>
          <w:bottom w:val="single" w:sz="8" w:space="0" w:color="0099FF"/>
          <w:insideH w:val="single" w:sz="8" w:space="0" w:color="0099FF"/>
          <w:insideV w:val="single" w:sz="8" w:space="0" w:color="0099FF"/>
        </w:tblBorders>
        <w:shd w:val="clear" w:color="auto" w:fill="FFFFFF" w:themeFill="background1"/>
        <w:tblLook w:val="04A0" w:firstRow="1" w:lastRow="0" w:firstColumn="1" w:lastColumn="0" w:noHBand="0" w:noVBand="1"/>
      </w:tblPr>
      <w:tblGrid>
        <w:gridCol w:w="7938"/>
      </w:tblGrid>
      <w:tr w:rsidR="00F828E0" w:rsidRPr="001D0630" w:rsidTr="009328E3">
        <w:trPr>
          <w:cnfStyle w:val="100000000000" w:firstRow="1" w:lastRow="0" w:firstColumn="0" w:lastColumn="0" w:oddVBand="0" w:evenVBand="0" w:oddHBand="0" w:evenHBand="0" w:firstRowFirstColumn="0" w:firstRowLastColumn="0" w:lastRowFirstColumn="0" w:lastRowLastColumn="0"/>
          <w:cantSplit/>
          <w:trHeight w:val="212"/>
          <w:tblHeader/>
        </w:trPr>
        <w:tc>
          <w:tcPr>
            <w:cnfStyle w:val="001000000000" w:firstRow="0" w:lastRow="0" w:firstColumn="1" w:lastColumn="0" w:oddVBand="0" w:evenVBand="0" w:oddHBand="0" w:evenHBand="0" w:firstRowFirstColumn="0" w:firstRowLastColumn="0" w:lastRowFirstColumn="0" w:lastRowLastColumn="0"/>
            <w:tcW w:w="7938" w:type="dxa"/>
            <w:tcBorders>
              <w:top w:val="none" w:sz="0" w:space="0" w:color="auto"/>
              <w:left w:val="none" w:sz="0" w:space="0" w:color="auto"/>
              <w:bottom w:val="none" w:sz="0" w:space="0" w:color="auto"/>
              <w:right w:val="none" w:sz="0" w:space="0" w:color="auto"/>
            </w:tcBorders>
            <w:shd w:val="clear" w:color="auto" w:fill="CDEBFF"/>
          </w:tcPr>
          <w:p w:rsidR="00F828E0" w:rsidRPr="001D0630" w:rsidRDefault="00F828E0" w:rsidP="00F828E0">
            <w:pPr>
              <w:rPr>
                <w:rFonts w:ascii="Tahoma" w:hAnsi="Tahoma" w:cs="Tahoma"/>
                <w:b w:val="0"/>
                <w:bCs w:val="0"/>
                <w:color w:val="595959" w:themeColor="text1" w:themeTint="A6"/>
                <w:spacing w:val="80"/>
                <w:sz w:val="18"/>
                <w:szCs w:val="18"/>
              </w:rPr>
            </w:pPr>
            <w:r w:rsidRPr="001D0630">
              <w:rPr>
                <w:rFonts w:ascii="Tahoma" w:hAnsi="Tahoma" w:cs="Tahoma"/>
                <w:b w:val="0"/>
                <w:color w:val="595959" w:themeColor="text1" w:themeTint="A6"/>
                <w:spacing w:val="80"/>
                <w:sz w:val="18"/>
                <w:szCs w:val="18"/>
              </w:rPr>
              <w:t>Примечание:</w:t>
            </w:r>
          </w:p>
        </w:tc>
      </w:tr>
      <w:tr w:rsidR="00F828E0" w:rsidRPr="001D0630" w:rsidTr="009328E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938" w:type="dxa"/>
            <w:tcBorders>
              <w:left w:val="none" w:sz="0" w:space="0" w:color="auto"/>
              <w:right w:val="none" w:sz="0" w:space="0" w:color="auto"/>
            </w:tcBorders>
            <w:shd w:val="clear" w:color="auto" w:fill="FFFFFF" w:themeFill="background1"/>
          </w:tcPr>
          <w:p w:rsidR="00F828E0" w:rsidRPr="001D0630" w:rsidRDefault="00F828E0" w:rsidP="007167E0">
            <w:pPr>
              <w:pStyle w:val="1"/>
              <w:numPr>
                <w:ilvl w:val="0"/>
                <w:numId w:val="0"/>
              </w:numPr>
              <w:spacing w:line="240" w:lineRule="auto"/>
              <w:ind w:left="34"/>
              <w:rPr>
                <w:rFonts w:ascii="Tahoma" w:hAnsi="Tahoma" w:cs="Tahoma"/>
                <w:b w:val="0"/>
                <w:bCs w:val="0"/>
                <w:i/>
                <w:sz w:val="18"/>
                <w:szCs w:val="18"/>
              </w:rPr>
            </w:pPr>
            <w:r w:rsidRPr="001D0630">
              <w:rPr>
                <w:rFonts w:ascii="Tahoma" w:hAnsi="Tahoma" w:cs="Tahoma"/>
                <w:b w:val="0"/>
                <w:i/>
                <w:color w:val="404040" w:themeColor="text1" w:themeTint="BF"/>
                <w:sz w:val="18"/>
                <w:szCs w:val="18"/>
              </w:rPr>
              <w:t>Отсутствие легализации (апостиля) допускается на документе, подтверждающе</w:t>
            </w:r>
            <w:r w:rsidR="00096DF8" w:rsidRPr="001D0630">
              <w:rPr>
                <w:rFonts w:ascii="Tahoma" w:hAnsi="Tahoma" w:cs="Tahoma"/>
                <w:b w:val="0"/>
                <w:i/>
                <w:color w:val="404040" w:themeColor="text1" w:themeTint="BF"/>
                <w:sz w:val="18"/>
                <w:szCs w:val="18"/>
              </w:rPr>
              <w:t>м</w:t>
            </w:r>
            <w:r w:rsidRPr="001D0630">
              <w:rPr>
                <w:rFonts w:ascii="Tahoma" w:hAnsi="Tahoma" w:cs="Tahoma"/>
                <w:b w:val="0"/>
                <w:i/>
                <w:color w:val="404040" w:themeColor="text1" w:themeTint="BF"/>
                <w:sz w:val="18"/>
                <w:szCs w:val="18"/>
              </w:rPr>
              <w:t xml:space="preserve"> статус налогового резидента иностранного государства в целях налогообложения</w:t>
            </w:r>
            <w:r w:rsidR="00096DF8" w:rsidRPr="001D0630">
              <w:rPr>
                <w:rFonts w:ascii="Tahoma" w:hAnsi="Tahoma" w:cs="Tahoma"/>
                <w:b w:val="0"/>
                <w:i/>
                <w:color w:val="404040" w:themeColor="text1" w:themeTint="BF"/>
                <w:sz w:val="18"/>
                <w:szCs w:val="18"/>
              </w:rPr>
              <w:t>,</w:t>
            </w:r>
            <w:r w:rsidR="001218AF" w:rsidRPr="001D0630">
              <w:rPr>
                <w:rFonts w:ascii="Tahoma" w:hAnsi="Tahoma" w:cs="Tahoma"/>
                <w:b w:val="0"/>
                <w:i/>
                <w:color w:val="404040" w:themeColor="text1" w:themeTint="BF"/>
                <w:sz w:val="18"/>
                <w:szCs w:val="18"/>
              </w:rPr>
              <w:t xml:space="preserve"> при наличии международного договора</w:t>
            </w:r>
            <w:r w:rsidR="00096DF8" w:rsidRPr="001D0630">
              <w:rPr>
                <w:rFonts w:ascii="Tahoma" w:hAnsi="Tahoma" w:cs="Tahoma"/>
                <w:b w:val="0"/>
                <w:i/>
                <w:color w:val="404040" w:themeColor="text1" w:themeTint="BF"/>
                <w:sz w:val="18"/>
                <w:szCs w:val="18"/>
              </w:rPr>
              <w:t xml:space="preserve"> по вопросам налогообложения</w:t>
            </w:r>
            <w:r w:rsidR="001218AF" w:rsidRPr="001D0630">
              <w:rPr>
                <w:rFonts w:ascii="Tahoma" w:hAnsi="Tahoma" w:cs="Tahoma"/>
                <w:b w:val="0"/>
                <w:i/>
                <w:color w:val="404040" w:themeColor="text1" w:themeTint="BF"/>
                <w:sz w:val="18"/>
                <w:szCs w:val="18"/>
              </w:rPr>
              <w:t xml:space="preserve"> ме</w:t>
            </w:r>
            <w:r w:rsidR="00096DF8" w:rsidRPr="001D0630">
              <w:rPr>
                <w:rFonts w:ascii="Tahoma" w:hAnsi="Tahoma" w:cs="Tahoma"/>
                <w:b w:val="0"/>
                <w:i/>
                <w:color w:val="404040" w:themeColor="text1" w:themeTint="BF"/>
                <w:sz w:val="18"/>
                <w:szCs w:val="18"/>
              </w:rPr>
              <w:t>жду Российской Федерацией и данны</w:t>
            </w:r>
            <w:r w:rsidR="001218AF" w:rsidRPr="001D0630">
              <w:rPr>
                <w:rFonts w:ascii="Tahoma" w:hAnsi="Tahoma" w:cs="Tahoma"/>
                <w:b w:val="0"/>
                <w:i/>
                <w:color w:val="404040" w:themeColor="text1" w:themeTint="BF"/>
                <w:sz w:val="18"/>
                <w:szCs w:val="18"/>
              </w:rPr>
              <w:t>м иностранным государством</w:t>
            </w:r>
            <w:r w:rsidRPr="001D0630">
              <w:rPr>
                <w:rFonts w:ascii="Tahoma" w:hAnsi="Tahoma" w:cs="Tahoma"/>
                <w:b w:val="0"/>
                <w:i/>
                <w:color w:val="404040" w:themeColor="text1" w:themeTint="BF"/>
                <w:sz w:val="18"/>
                <w:szCs w:val="18"/>
              </w:rPr>
              <w:t>.</w:t>
            </w:r>
          </w:p>
        </w:tc>
      </w:tr>
    </w:tbl>
    <w:p w:rsidR="003C075C" w:rsidRPr="007F1642" w:rsidRDefault="003C075C" w:rsidP="001D0630">
      <w:pPr>
        <w:pStyle w:val="a0"/>
        <w:spacing w:before="120"/>
        <w:ind w:left="1134" w:hanging="1134"/>
        <w:rPr>
          <w:rFonts w:ascii="Tahoma" w:hAnsi="Tahoma" w:cs="Tahoma"/>
          <w:sz w:val="20"/>
          <w:szCs w:val="20"/>
        </w:rPr>
      </w:pPr>
      <w:r w:rsidRPr="007F1642">
        <w:rPr>
          <w:rFonts w:ascii="Tahoma" w:hAnsi="Tahoma" w:cs="Tahoma"/>
          <w:sz w:val="20"/>
          <w:szCs w:val="20"/>
        </w:rPr>
        <w:t>Порядок заключения Договора:</w:t>
      </w:r>
    </w:p>
    <w:p w:rsidR="003C075C" w:rsidRPr="007F1642" w:rsidRDefault="003C075C" w:rsidP="00E21578">
      <w:pPr>
        <w:pStyle w:val="a0"/>
        <w:numPr>
          <w:ilvl w:val="0"/>
          <w:numId w:val="0"/>
        </w:numPr>
        <w:ind w:left="1134"/>
        <w:rPr>
          <w:rFonts w:ascii="Tahoma" w:hAnsi="Tahoma" w:cs="Tahoma"/>
          <w:sz w:val="20"/>
          <w:szCs w:val="20"/>
        </w:rPr>
      </w:pPr>
      <w:r w:rsidRPr="007F1642">
        <w:rPr>
          <w:rFonts w:ascii="Tahoma" w:hAnsi="Tahoma" w:cs="Tahoma"/>
          <w:sz w:val="20"/>
          <w:szCs w:val="20"/>
        </w:rPr>
        <w:t>При обращении в Депозитарий лица, намеревающегося заключить один или несколько Договоров (далее – Клиент), ему предоставля</w:t>
      </w:r>
      <w:r w:rsidR="009920DD">
        <w:rPr>
          <w:rFonts w:ascii="Tahoma" w:hAnsi="Tahoma" w:cs="Tahoma"/>
          <w:sz w:val="20"/>
          <w:szCs w:val="20"/>
        </w:rPr>
        <w:t>ю</w:t>
      </w:r>
      <w:r w:rsidRPr="007F1642">
        <w:rPr>
          <w:rFonts w:ascii="Tahoma" w:hAnsi="Tahoma" w:cs="Tahoma"/>
          <w:sz w:val="20"/>
          <w:szCs w:val="20"/>
        </w:rPr>
        <w:t>тся для ознакомления</w:t>
      </w:r>
      <w:r w:rsidR="002C269E">
        <w:rPr>
          <w:rFonts w:ascii="Tahoma" w:hAnsi="Tahoma" w:cs="Tahoma"/>
          <w:sz w:val="20"/>
          <w:szCs w:val="20"/>
        </w:rPr>
        <w:t xml:space="preserve"> </w:t>
      </w:r>
      <w:r w:rsidR="009920DD">
        <w:rPr>
          <w:rFonts w:ascii="Tahoma" w:hAnsi="Tahoma" w:cs="Tahoma"/>
          <w:sz w:val="20"/>
          <w:szCs w:val="20"/>
        </w:rPr>
        <w:t xml:space="preserve">стандартные формы </w:t>
      </w:r>
      <w:r w:rsidR="002C269E">
        <w:rPr>
          <w:rFonts w:ascii="Tahoma" w:hAnsi="Tahoma" w:cs="Tahoma"/>
          <w:sz w:val="20"/>
          <w:szCs w:val="20"/>
        </w:rPr>
        <w:t>Договор</w:t>
      </w:r>
      <w:r w:rsidR="009920DD">
        <w:rPr>
          <w:rFonts w:ascii="Tahoma" w:hAnsi="Tahoma" w:cs="Tahoma"/>
          <w:sz w:val="20"/>
          <w:szCs w:val="20"/>
        </w:rPr>
        <w:t>ов</w:t>
      </w:r>
      <w:r w:rsidR="006A5832">
        <w:rPr>
          <w:rFonts w:ascii="Tahoma" w:hAnsi="Tahoma" w:cs="Tahoma"/>
          <w:sz w:val="20"/>
          <w:szCs w:val="20"/>
        </w:rPr>
        <w:t xml:space="preserve"> </w:t>
      </w:r>
      <w:r w:rsidR="002C269E">
        <w:rPr>
          <w:rFonts w:ascii="Tahoma" w:hAnsi="Tahoma" w:cs="Tahoma"/>
          <w:sz w:val="20"/>
          <w:szCs w:val="20"/>
        </w:rPr>
        <w:t>(</w:t>
      </w:r>
      <w:r w:rsidRPr="007F1642">
        <w:rPr>
          <w:rFonts w:ascii="Tahoma" w:hAnsi="Tahoma" w:cs="Tahoma"/>
          <w:sz w:val="20"/>
          <w:szCs w:val="20"/>
        </w:rPr>
        <w:t>на Сайте Депозитария</w:t>
      </w:r>
      <w:r w:rsidR="009835FC">
        <w:rPr>
          <w:rFonts w:ascii="Tahoma" w:hAnsi="Tahoma" w:cs="Tahoma"/>
          <w:sz w:val="20"/>
          <w:szCs w:val="20"/>
        </w:rPr>
        <w:t xml:space="preserve"> либо в офисе Депозитария</w:t>
      </w:r>
      <w:r w:rsidRPr="007F1642">
        <w:rPr>
          <w:rFonts w:ascii="Tahoma" w:hAnsi="Tahoma" w:cs="Tahoma"/>
          <w:sz w:val="20"/>
          <w:szCs w:val="20"/>
        </w:rPr>
        <w:t>).</w:t>
      </w:r>
    </w:p>
    <w:p w:rsidR="003C075C" w:rsidRPr="007F1642" w:rsidRDefault="003C075C" w:rsidP="00E21578">
      <w:pPr>
        <w:pStyle w:val="a0"/>
        <w:numPr>
          <w:ilvl w:val="0"/>
          <w:numId w:val="0"/>
        </w:numPr>
        <w:ind w:left="1134"/>
        <w:rPr>
          <w:rFonts w:ascii="Tahoma" w:hAnsi="Tahoma" w:cs="Tahoma"/>
          <w:sz w:val="20"/>
          <w:szCs w:val="20"/>
        </w:rPr>
      </w:pPr>
      <w:r w:rsidRPr="007F1642">
        <w:rPr>
          <w:rFonts w:ascii="Tahoma" w:hAnsi="Tahoma" w:cs="Tahoma"/>
          <w:sz w:val="20"/>
          <w:szCs w:val="20"/>
        </w:rPr>
        <w:lastRenderedPageBreak/>
        <w:t xml:space="preserve">Если у Клиента есть возражения и замечания по </w:t>
      </w:r>
      <w:r w:rsidR="009920DD">
        <w:rPr>
          <w:rFonts w:ascii="Tahoma" w:hAnsi="Tahoma" w:cs="Tahoma"/>
          <w:sz w:val="20"/>
          <w:szCs w:val="20"/>
        </w:rPr>
        <w:t>стандартной форме</w:t>
      </w:r>
      <w:r w:rsidR="009920DD" w:rsidRPr="007F1642">
        <w:rPr>
          <w:rFonts w:ascii="Tahoma" w:hAnsi="Tahoma" w:cs="Tahoma"/>
          <w:sz w:val="20"/>
          <w:szCs w:val="20"/>
        </w:rPr>
        <w:t xml:space="preserve"> </w:t>
      </w:r>
      <w:r w:rsidRPr="007F1642">
        <w:rPr>
          <w:rFonts w:ascii="Tahoma" w:hAnsi="Tahoma" w:cs="Tahoma"/>
          <w:sz w:val="20"/>
          <w:szCs w:val="20"/>
        </w:rPr>
        <w:t>Договора, он согласовывает их с Депозитарием до подписания Договора.</w:t>
      </w:r>
    </w:p>
    <w:p w:rsidR="003C075C" w:rsidRPr="007F1642" w:rsidRDefault="003C075C" w:rsidP="00E21578">
      <w:pPr>
        <w:pStyle w:val="a0"/>
        <w:numPr>
          <w:ilvl w:val="0"/>
          <w:numId w:val="0"/>
        </w:numPr>
        <w:ind w:left="1134"/>
        <w:rPr>
          <w:rFonts w:ascii="Tahoma" w:hAnsi="Tahoma" w:cs="Tahoma"/>
          <w:sz w:val="20"/>
          <w:szCs w:val="20"/>
        </w:rPr>
      </w:pPr>
      <w:r w:rsidRPr="007F1642">
        <w:rPr>
          <w:rFonts w:ascii="Tahoma" w:hAnsi="Tahoma" w:cs="Tahoma"/>
          <w:sz w:val="20"/>
          <w:szCs w:val="20"/>
        </w:rPr>
        <w:t>Клиент предоставляет в Депозитарий Анкету Депонента (Анкету клиента в случаях, предусмотренных настоящими Условиями), комплект документов согласно пп.</w:t>
      </w:r>
      <w:r w:rsidR="00FE7F27">
        <w:rPr>
          <w:rFonts w:ascii="Tahoma" w:hAnsi="Tahoma" w:cs="Tahoma"/>
          <w:sz w:val="20"/>
          <w:szCs w:val="20"/>
        </w:rPr>
        <w:t xml:space="preserve"> </w:t>
      </w:r>
      <w:r w:rsidR="0075150F" w:rsidRPr="007F1642">
        <w:rPr>
          <w:rFonts w:ascii="Tahoma" w:hAnsi="Tahoma" w:cs="Tahoma"/>
          <w:sz w:val="20"/>
          <w:szCs w:val="20"/>
        </w:rPr>
        <w:t>1.3.6</w:t>
      </w:r>
      <w:r w:rsidR="004E29D4" w:rsidRPr="007F1642">
        <w:rPr>
          <w:rFonts w:ascii="Tahoma" w:hAnsi="Tahoma" w:cs="Tahoma"/>
          <w:sz w:val="20"/>
          <w:szCs w:val="20"/>
        </w:rPr>
        <w:t>.</w:t>
      </w:r>
      <w:r w:rsidR="0075150F" w:rsidRPr="007F1642">
        <w:rPr>
          <w:rFonts w:ascii="Tahoma" w:hAnsi="Tahoma" w:cs="Tahoma"/>
          <w:sz w:val="20"/>
          <w:szCs w:val="20"/>
        </w:rPr>
        <w:t xml:space="preserve"> и 1.3.7</w:t>
      </w:r>
      <w:r w:rsidR="004E29D4" w:rsidRPr="007F1642">
        <w:rPr>
          <w:rFonts w:ascii="Tahoma" w:hAnsi="Tahoma" w:cs="Tahoma"/>
          <w:sz w:val="20"/>
          <w:szCs w:val="20"/>
        </w:rPr>
        <w:t>.</w:t>
      </w:r>
      <w:r w:rsidRPr="007F1642">
        <w:rPr>
          <w:rFonts w:ascii="Tahoma" w:hAnsi="Tahoma" w:cs="Tahoma"/>
          <w:sz w:val="20"/>
          <w:szCs w:val="20"/>
        </w:rPr>
        <w:t xml:space="preserve"> настоящих Условий и 2 (два) экземпляра Договора, прошитого, подписанного со своей стороны и заверенного основной печатью Клиента (для юридического лица – нерезидента Российской Федерации, иностранной структуры без образования юридического лица - если применимо).</w:t>
      </w:r>
    </w:p>
    <w:p w:rsidR="000E0C0A" w:rsidRPr="007F1642" w:rsidRDefault="000E0C0A" w:rsidP="00E21578">
      <w:pPr>
        <w:pStyle w:val="a0"/>
        <w:numPr>
          <w:ilvl w:val="0"/>
          <w:numId w:val="0"/>
        </w:numPr>
        <w:ind w:left="1134"/>
        <w:rPr>
          <w:rFonts w:ascii="Tahoma" w:hAnsi="Tahoma" w:cs="Tahoma"/>
          <w:sz w:val="20"/>
          <w:szCs w:val="20"/>
        </w:rPr>
      </w:pPr>
      <w:r w:rsidRPr="007F1642">
        <w:rPr>
          <w:rFonts w:ascii="Tahoma" w:hAnsi="Tahoma" w:cs="Tahoma"/>
          <w:sz w:val="20"/>
          <w:szCs w:val="20"/>
        </w:rPr>
        <w:t>Договор подписывается Клиентом или его уполномоченным представителем.</w:t>
      </w:r>
    </w:p>
    <w:p w:rsidR="008244E9" w:rsidRPr="007F1642" w:rsidRDefault="008244E9" w:rsidP="00E21578">
      <w:pPr>
        <w:pStyle w:val="a0"/>
        <w:numPr>
          <w:ilvl w:val="0"/>
          <w:numId w:val="0"/>
        </w:numPr>
        <w:ind w:left="1134"/>
        <w:rPr>
          <w:rFonts w:ascii="Tahoma" w:hAnsi="Tahoma" w:cs="Tahoma"/>
          <w:sz w:val="20"/>
          <w:szCs w:val="20"/>
        </w:rPr>
      </w:pPr>
      <w:r w:rsidRPr="007F1642">
        <w:rPr>
          <w:rFonts w:ascii="Tahoma" w:hAnsi="Tahoma" w:cs="Tahoma"/>
          <w:sz w:val="20"/>
          <w:szCs w:val="20"/>
        </w:rPr>
        <w:t>Депозитарий вправе запросить у Клиента дополнительную информацию, в том числе:</w:t>
      </w:r>
    </w:p>
    <w:p w:rsidR="008244E9" w:rsidRPr="007F1642" w:rsidRDefault="008244E9" w:rsidP="00F92FAA">
      <w:pPr>
        <w:pStyle w:val="1"/>
        <w:ind w:left="1418" w:hanging="284"/>
        <w:rPr>
          <w:rFonts w:ascii="Tahoma" w:hAnsi="Tahoma" w:cs="Tahoma"/>
          <w:sz w:val="20"/>
          <w:szCs w:val="20"/>
        </w:rPr>
      </w:pPr>
      <w:r w:rsidRPr="007F1642">
        <w:rPr>
          <w:rFonts w:ascii="Tahoma" w:hAnsi="Tahoma" w:cs="Tahoma"/>
          <w:sz w:val="20"/>
          <w:szCs w:val="20"/>
        </w:rPr>
        <w:t>состав аффилированных лиц юридического лица;</w:t>
      </w:r>
    </w:p>
    <w:p w:rsidR="00C61FFB" w:rsidRPr="007F1642" w:rsidRDefault="008244E9" w:rsidP="00F92FAA">
      <w:pPr>
        <w:pStyle w:val="1"/>
        <w:ind w:left="1418" w:hanging="284"/>
        <w:rPr>
          <w:rFonts w:ascii="Tahoma" w:hAnsi="Tahoma" w:cs="Tahoma"/>
          <w:sz w:val="20"/>
          <w:szCs w:val="20"/>
        </w:rPr>
      </w:pPr>
      <w:r w:rsidRPr="007F1642">
        <w:rPr>
          <w:rFonts w:ascii="Tahoma" w:hAnsi="Tahoma" w:cs="Tahoma"/>
          <w:sz w:val="20"/>
          <w:szCs w:val="20"/>
        </w:rPr>
        <w:t>подлинники документов, представленных в копиях, для ознакомления</w:t>
      </w:r>
      <w:r w:rsidR="00C61FFB" w:rsidRPr="007F1642">
        <w:rPr>
          <w:rFonts w:ascii="Tahoma" w:hAnsi="Tahoma" w:cs="Tahoma"/>
          <w:sz w:val="20"/>
          <w:szCs w:val="20"/>
        </w:rPr>
        <w:t>;</w:t>
      </w:r>
    </w:p>
    <w:p w:rsidR="008244E9" w:rsidRPr="007F1642" w:rsidRDefault="00C61FFB" w:rsidP="00F55254">
      <w:pPr>
        <w:pStyle w:val="1"/>
        <w:ind w:left="1418" w:hanging="284"/>
        <w:rPr>
          <w:rFonts w:ascii="Tahoma" w:hAnsi="Tahoma" w:cs="Tahoma"/>
          <w:sz w:val="20"/>
          <w:szCs w:val="20"/>
        </w:rPr>
      </w:pPr>
      <w:r w:rsidRPr="007F1642">
        <w:rPr>
          <w:rFonts w:ascii="Tahoma" w:hAnsi="Tahoma" w:cs="Tahoma"/>
          <w:color w:val="000000"/>
          <w:sz w:val="20"/>
          <w:szCs w:val="20"/>
        </w:rPr>
        <w:t>документы, подтверждающие внесение в единый государственный реестр юридических лиц</w:t>
      </w:r>
      <w:r w:rsidR="00F55254" w:rsidRPr="007F1642">
        <w:rPr>
          <w:rFonts w:ascii="Tahoma" w:hAnsi="Tahoma" w:cs="Tahoma"/>
          <w:color w:val="000000"/>
          <w:sz w:val="20"/>
          <w:szCs w:val="20"/>
        </w:rPr>
        <w:t xml:space="preserve"> / единый государственный реестр индивидуальных предпринимателей</w:t>
      </w:r>
      <w:r w:rsidRPr="007F1642">
        <w:rPr>
          <w:rFonts w:ascii="Tahoma" w:hAnsi="Tahoma" w:cs="Tahoma"/>
          <w:color w:val="000000"/>
          <w:sz w:val="20"/>
          <w:szCs w:val="20"/>
        </w:rPr>
        <w:t xml:space="preserve"> записи о государственной регистрации юридического лица</w:t>
      </w:r>
      <w:r w:rsidR="00F55254" w:rsidRPr="007F1642">
        <w:rPr>
          <w:rFonts w:ascii="Tahoma" w:hAnsi="Tahoma" w:cs="Tahoma"/>
          <w:color w:val="000000"/>
          <w:sz w:val="20"/>
          <w:szCs w:val="20"/>
        </w:rPr>
        <w:t xml:space="preserve"> / индивидуального предпринимателя</w:t>
      </w:r>
      <w:r w:rsidRPr="007F1642">
        <w:rPr>
          <w:rFonts w:ascii="Tahoma" w:hAnsi="Tahoma" w:cs="Tahoma"/>
          <w:color w:val="000000"/>
          <w:sz w:val="20"/>
          <w:szCs w:val="20"/>
        </w:rPr>
        <w:t xml:space="preserve">, </w:t>
      </w:r>
      <w:r w:rsidRPr="007F1642">
        <w:rPr>
          <w:rFonts w:ascii="Tahoma" w:hAnsi="Tahoma" w:cs="Tahoma"/>
          <w:sz w:val="20"/>
          <w:szCs w:val="20"/>
        </w:rPr>
        <w:t>свидетельство о государственной регистрации (если применимо)</w:t>
      </w:r>
      <w:r w:rsidRPr="007F1642">
        <w:rPr>
          <w:rFonts w:ascii="Tahoma" w:hAnsi="Tahoma" w:cs="Tahoma"/>
          <w:sz w:val="20"/>
          <w:szCs w:val="20"/>
        </w:rPr>
        <w:tab/>
        <w:t xml:space="preserve"> (оригинал</w:t>
      </w:r>
      <w:r w:rsidR="00182062" w:rsidRPr="007F1642">
        <w:rPr>
          <w:rFonts w:ascii="Tahoma" w:hAnsi="Tahoma" w:cs="Tahoma"/>
          <w:sz w:val="20"/>
          <w:szCs w:val="20"/>
        </w:rPr>
        <w:t>,</w:t>
      </w:r>
      <w:r w:rsidRPr="007F1642">
        <w:rPr>
          <w:rFonts w:ascii="Tahoma" w:hAnsi="Tahoma" w:cs="Tahoma"/>
          <w:sz w:val="20"/>
          <w:szCs w:val="20"/>
        </w:rPr>
        <w:t xml:space="preserve"> нотариально удостоверенная копия или копия, удостоверенная Депонентом)</w:t>
      </w:r>
      <w:r w:rsidR="008244E9" w:rsidRPr="007F1642">
        <w:rPr>
          <w:rFonts w:ascii="Tahoma" w:hAnsi="Tahoma" w:cs="Tahoma"/>
          <w:sz w:val="20"/>
          <w:szCs w:val="20"/>
        </w:rPr>
        <w:t>.</w:t>
      </w:r>
    </w:p>
    <w:p w:rsidR="008244E9" w:rsidRPr="007F1642" w:rsidRDefault="008244E9" w:rsidP="00E21578">
      <w:pPr>
        <w:pStyle w:val="a0"/>
        <w:numPr>
          <w:ilvl w:val="0"/>
          <w:numId w:val="0"/>
        </w:numPr>
        <w:ind w:left="1134"/>
        <w:rPr>
          <w:rFonts w:ascii="Tahoma" w:hAnsi="Tahoma" w:cs="Tahoma"/>
          <w:sz w:val="20"/>
          <w:szCs w:val="20"/>
        </w:rPr>
      </w:pPr>
      <w:r w:rsidRPr="007F1642">
        <w:rPr>
          <w:rFonts w:ascii="Tahoma" w:hAnsi="Tahoma" w:cs="Tahoma"/>
          <w:sz w:val="20"/>
          <w:szCs w:val="20"/>
        </w:rPr>
        <w:t>В случае решения Депозитария заключить Договор с Клиентом, он подписывает Договор со своей стороны и передает 1 (один) экземпляр Клиенту.</w:t>
      </w:r>
    </w:p>
    <w:p w:rsidR="00DD7250" w:rsidRPr="007F1642" w:rsidRDefault="008244E9" w:rsidP="00E21578">
      <w:pPr>
        <w:pStyle w:val="a0"/>
        <w:numPr>
          <w:ilvl w:val="0"/>
          <w:numId w:val="0"/>
        </w:numPr>
        <w:ind w:left="1134"/>
        <w:rPr>
          <w:rFonts w:ascii="Tahoma" w:hAnsi="Tahoma" w:cs="Tahoma"/>
          <w:sz w:val="20"/>
          <w:szCs w:val="20"/>
        </w:rPr>
      </w:pPr>
      <w:r w:rsidRPr="007F1642">
        <w:rPr>
          <w:rFonts w:ascii="Tahoma" w:hAnsi="Tahoma" w:cs="Tahoma"/>
          <w:sz w:val="20"/>
          <w:szCs w:val="20"/>
        </w:rPr>
        <w:t>Депозитарий вправе отказать Клиенту в подписании Договора без объяснения причин.</w:t>
      </w:r>
    </w:p>
    <w:p w:rsidR="00E72A9A" w:rsidRPr="007F1642" w:rsidRDefault="008244E9" w:rsidP="00E21578">
      <w:pPr>
        <w:pStyle w:val="a0"/>
        <w:numPr>
          <w:ilvl w:val="0"/>
          <w:numId w:val="0"/>
        </w:numPr>
        <w:ind w:left="1134"/>
        <w:rPr>
          <w:rFonts w:ascii="Tahoma" w:hAnsi="Tahoma" w:cs="Tahoma"/>
          <w:sz w:val="20"/>
          <w:szCs w:val="20"/>
        </w:rPr>
      </w:pPr>
      <w:r w:rsidRPr="007F1642">
        <w:rPr>
          <w:rFonts w:ascii="Tahoma" w:hAnsi="Tahoma" w:cs="Tahoma"/>
          <w:sz w:val="20"/>
          <w:szCs w:val="20"/>
        </w:rPr>
        <w:t>Документы, предоставленные в Депозитарий для заключения Договора, возврату</w:t>
      </w:r>
      <w:r w:rsidRPr="007F1642" w:rsidDel="00D54BA8">
        <w:rPr>
          <w:rFonts w:ascii="Tahoma" w:hAnsi="Tahoma" w:cs="Tahoma"/>
          <w:sz w:val="20"/>
          <w:szCs w:val="20"/>
        </w:rPr>
        <w:t xml:space="preserve"> </w:t>
      </w:r>
      <w:r w:rsidRPr="007F1642">
        <w:rPr>
          <w:rFonts w:ascii="Tahoma" w:hAnsi="Tahoma" w:cs="Tahoma"/>
          <w:sz w:val="20"/>
          <w:szCs w:val="20"/>
        </w:rPr>
        <w:t>не подлежат.</w:t>
      </w:r>
    </w:p>
    <w:p w:rsidR="006C3792" w:rsidRPr="007F1642" w:rsidRDefault="006C3792" w:rsidP="00675EDE">
      <w:pPr>
        <w:pStyle w:val="a0"/>
        <w:ind w:left="1134" w:hanging="1134"/>
        <w:rPr>
          <w:rFonts w:ascii="Tahoma" w:hAnsi="Tahoma" w:cs="Tahoma"/>
          <w:sz w:val="20"/>
          <w:szCs w:val="20"/>
        </w:rPr>
      </w:pPr>
      <w:r w:rsidRPr="007F1642">
        <w:rPr>
          <w:rFonts w:ascii="Tahoma" w:hAnsi="Tahoma" w:cs="Tahoma"/>
          <w:sz w:val="20"/>
          <w:szCs w:val="20"/>
        </w:rPr>
        <w:t>Все изменения и дополнения в Договоры оформляются путем заключения дополнительных соглашений и вступают в силу с момента подписания их Депонентом и Депозитарием (далее – Стороны), если иное не предусмотрено дополнительными соглашениями Сторон. Изменения не должны противоречить настоящим Условиям и нормативным правовым актам Российской Федерации, нормативным актам Банка России.</w:t>
      </w:r>
    </w:p>
    <w:p w:rsidR="006C3792" w:rsidRPr="007F1642" w:rsidRDefault="006C3792" w:rsidP="00675EDE">
      <w:pPr>
        <w:pStyle w:val="a0"/>
        <w:ind w:left="1134" w:hanging="1134"/>
        <w:rPr>
          <w:rFonts w:ascii="Tahoma" w:hAnsi="Tahoma" w:cs="Tahoma"/>
          <w:sz w:val="20"/>
          <w:szCs w:val="20"/>
        </w:rPr>
      </w:pPr>
      <w:r w:rsidRPr="007F1642">
        <w:rPr>
          <w:rFonts w:ascii="Tahoma" w:hAnsi="Tahoma" w:cs="Tahoma"/>
          <w:sz w:val="20"/>
          <w:szCs w:val="20"/>
        </w:rPr>
        <w:t>Договор прекращается по основаниям, предусмотренным законодательством Российской Федерации и (или) Договором. Договор может быть расторгнут как по соглашению сторон, так и любой из сторон в одностороннем порядке. Порядок расторжения (прекращения) Договора устанавливается Договором.</w:t>
      </w:r>
    </w:p>
    <w:p w:rsidR="006C3792" w:rsidRPr="007F1642" w:rsidRDefault="006C3792" w:rsidP="00675EDE">
      <w:pPr>
        <w:pStyle w:val="a0"/>
        <w:ind w:left="1134" w:hanging="1134"/>
        <w:rPr>
          <w:rFonts w:ascii="Tahoma" w:hAnsi="Tahoma" w:cs="Tahoma"/>
          <w:sz w:val="20"/>
          <w:szCs w:val="20"/>
        </w:rPr>
      </w:pPr>
      <w:bookmarkStart w:id="61" w:name="_Ref468877624"/>
      <w:r w:rsidRPr="007F1642">
        <w:rPr>
          <w:rFonts w:ascii="Tahoma" w:hAnsi="Tahoma" w:cs="Tahoma"/>
          <w:sz w:val="20"/>
          <w:szCs w:val="20"/>
        </w:rPr>
        <w:t xml:space="preserve">В случае невостребования Депонентом ценных бумаг при прекращении Договора (за исключением случая прекращения Договора в связи с ликвидацией Депонента – юридического лица) Депозитарий вправе совершить действия, направленные на зачисление ценных бумаг Депонента на лицевой счет, открытый Депоненту в реестре </w:t>
      </w:r>
      <w:r w:rsidR="00536233" w:rsidRPr="007F1642">
        <w:rPr>
          <w:rFonts w:ascii="Tahoma" w:hAnsi="Tahoma" w:cs="Tahoma"/>
          <w:sz w:val="20"/>
          <w:szCs w:val="20"/>
        </w:rPr>
        <w:t>владельцев ценных</w:t>
      </w:r>
      <w:r w:rsidRPr="007F1642">
        <w:rPr>
          <w:rFonts w:ascii="Tahoma" w:hAnsi="Tahoma" w:cs="Tahoma"/>
          <w:sz w:val="20"/>
          <w:szCs w:val="20"/>
        </w:rPr>
        <w:t xml:space="preserve"> бумаг, или на счет клиентов номинального держателя, открытый депозитарием, осуществляющим централизованн</w:t>
      </w:r>
      <w:r w:rsidR="001B5CFA" w:rsidRPr="007F1642">
        <w:rPr>
          <w:rFonts w:ascii="Tahoma" w:hAnsi="Tahoma" w:cs="Tahoma"/>
          <w:sz w:val="20"/>
          <w:szCs w:val="20"/>
        </w:rPr>
        <w:t>ый</w:t>
      </w:r>
      <w:r w:rsidRPr="007F1642">
        <w:rPr>
          <w:rFonts w:ascii="Tahoma" w:hAnsi="Tahoma" w:cs="Tahoma"/>
          <w:sz w:val="20"/>
          <w:szCs w:val="20"/>
        </w:rPr>
        <w:t xml:space="preserve"> </w:t>
      </w:r>
      <w:r w:rsidR="001B5CFA" w:rsidRPr="007F1642">
        <w:rPr>
          <w:rFonts w:ascii="Tahoma" w:hAnsi="Tahoma" w:cs="Tahoma"/>
          <w:sz w:val="20"/>
          <w:szCs w:val="20"/>
        </w:rPr>
        <w:t xml:space="preserve">учет </w:t>
      </w:r>
      <w:r w:rsidR="00B26117" w:rsidRPr="007F1642">
        <w:rPr>
          <w:rFonts w:ascii="Tahoma" w:hAnsi="Tahoma" w:cs="Tahoma"/>
          <w:sz w:val="20"/>
          <w:szCs w:val="20"/>
        </w:rPr>
        <w:t xml:space="preserve">прав на </w:t>
      </w:r>
      <w:r w:rsidRPr="007F1642">
        <w:rPr>
          <w:rFonts w:ascii="Tahoma" w:hAnsi="Tahoma" w:cs="Tahoma"/>
          <w:sz w:val="20"/>
          <w:szCs w:val="20"/>
        </w:rPr>
        <w:t>ценны</w:t>
      </w:r>
      <w:r w:rsidR="00B26117" w:rsidRPr="007F1642">
        <w:rPr>
          <w:rFonts w:ascii="Tahoma" w:hAnsi="Tahoma" w:cs="Tahoma"/>
          <w:sz w:val="20"/>
          <w:szCs w:val="20"/>
        </w:rPr>
        <w:t>е</w:t>
      </w:r>
      <w:r w:rsidRPr="007F1642">
        <w:rPr>
          <w:rFonts w:ascii="Tahoma" w:hAnsi="Tahoma" w:cs="Tahoma"/>
          <w:sz w:val="20"/>
          <w:szCs w:val="20"/>
        </w:rPr>
        <w:t xml:space="preserve"> бумаг</w:t>
      </w:r>
      <w:r w:rsidR="00B26117" w:rsidRPr="007F1642">
        <w:rPr>
          <w:rFonts w:ascii="Tahoma" w:hAnsi="Tahoma" w:cs="Tahoma"/>
          <w:sz w:val="20"/>
          <w:szCs w:val="20"/>
        </w:rPr>
        <w:t>и</w:t>
      </w:r>
      <w:r w:rsidRPr="007F1642">
        <w:rPr>
          <w:rFonts w:ascii="Tahoma" w:hAnsi="Tahoma" w:cs="Tahoma"/>
          <w:sz w:val="20"/>
          <w:szCs w:val="20"/>
        </w:rPr>
        <w:t xml:space="preserve">. При </w:t>
      </w:r>
      <w:r w:rsidRPr="007F1642">
        <w:rPr>
          <w:rFonts w:ascii="Tahoma" w:hAnsi="Tahoma" w:cs="Tahoma"/>
          <w:sz w:val="20"/>
          <w:szCs w:val="20"/>
        </w:rPr>
        <w:lastRenderedPageBreak/>
        <w:t>этом Депозитарий обязан уведомить Депонента о списании с его счета ценных бумаг, наименовании держателя реестра владельцев ценных бумаг (депозитария), открывшего лицевой счет (счет клиентов номинального держателя), на который были зачислены указанные ценные бумаги, и номере данного счета.</w:t>
      </w:r>
      <w:bookmarkEnd w:id="61"/>
    </w:p>
    <w:p w:rsidR="006C3792" w:rsidRDefault="006C3792" w:rsidP="00675EDE">
      <w:pPr>
        <w:pStyle w:val="a0"/>
        <w:ind w:left="1134" w:hanging="1134"/>
        <w:rPr>
          <w:rFonts w:ascii="Tahoma" w:hAnsi="Tahoma" w:cs="Tahoma"/>
          <w:sz w:val="20"/>
          <w:szCs w:val="20"/>
        </w:rPr>
      </w:pPr>
      <w:bookmarkStart w:id="62" w:name="_Ref468877630"/>
      <w:r w:rsidRPr="007F1642">
        <w:rPr>
          <w:rFonts w:ascii="Tahoma" w:hAnsi="Tahoma" w:cs="Tahoma"/>
          <w:sz w:val="20"/>
          <w:szCs w:val="20"/>
        </w:rPr>
        <w:t>В случае прекращения Договора в связи с ликвидацией Депонента – юридического лица и наличии положительного остатка ценных бумаг на счете депо владельца Депонента Депозитарий вправе совершить действия, направленные на зачисление указанных ценных бумаг на счет неустановленных лиц, открытый соответственно держателем реестра или депозитарием, осуществляющим централизованн</w:t>
      </w:r>
      <w:r w:rsidR="001B5CFA" w:rsidRPr="007F1642">
        <w:rPr>
          <w:rFonts w:ascii="Tahoma" w:hAnsi="Tahoma" w:cs="Tahoma"/>
          <w:sz w:val="20"/>
          <w:szCs w:val="20"/>
        </w:rPr>
        <w:t>ый</w:t>
      </w:r>
      <w:r w:rsidR="00683694" w:rsidRPr="007F1642">
        <w:rPr>
          <w:rFonts w:ascii="Tahoma" w:hAnsi="Tahoma" w:cs="Tahoma"/>
          <w:sz w:val="20"/>
          <w:szCs w:val="20"/>
        </w:rPr>
        <w:t xml:space="preserve"> </w:t>
      </w:r>
      <w:r w:rsidR="001B5CFA" w:rsidRPr="007F1642">
        <w:rPr>
          <w:rFonts w:ascii="Tahoma" w:hAnsi="Tahoma" w:cs="Tahoma"/>
          <w:sz w:val="20"/>
          <w:szCs w:val="20"/>
        </w:rPr>
        <w:t xml:space="preserve">учет </w:t>
      </w:r>
      <w:r w:rsidR="00B26117" w:rsidRPr="007F1642">
        <w:rPr>
          <w:rFonts w:ascii="Tahoma" w:hAnsi="Tahoma" w:cs="Tahoma"/>
          <w:sz w:val="20"/>
          <w:szCs w:val="20"/>
        </w:rPr>
        <w:t xml:space="preserve">прав на </w:t>
      </w:r>
      <w:r w:rsidRPr="007F1642">
        <w:rPr>
          <w:rFonts w:ascii="Tahoma" w:hAnsi="Tahoma" w:cs="Tahoma"/>
          <w:sz w:val="20"/>
          <w:szCs w:val="20"/>
        </w:rPr>
        <w:t>ценны</w:t>
      </w:r>
      <w:r w:rsidR="00B26117" w:rsidRPr="007F1642">
        <w:rPr>
          <w:rFonts w:ascii="Tahoma" w:hAnsi="Tahoma" w:cs="Tahoma"/>
          <w:sz w:val="20"/>
          <w:szCs w:val="20"/>
        </w:rPr>
        <w:t>е</w:t>
      </w:r>
      <w:r w:rsidRPr="007F1642">
        <w:rPr>
          <w:rFonts w:ascii="Tahoma" w:hAnsi="Tahoma" w:cs="Tahoma"/>
          <w:sz w:val="20"/>
          <w:szCs w:val="20"/>
        </w:rPr>
        <w:t xml:space="preserve"> бумаг</w:t>
      </w:r>
      <w:r w:rsidR="00B26117" w:rsidRPr="007F1642">
        <w:rPr>
          <w:rFonts w:ascii="Tahoma" w:hAnsi="Tahoma" w:cs="Tahoma"/>
          <w:sz w:val="20"/>
          <w:szCs w:val="20"/>
        </w:rPr>
        <w:t>и</w:t>
      </w:r>
      <w:r w:rsidRPr="007F1642">
        <w:rPr>
          <w:rFonts w:ascii="Tahoma" w:hAnsi="Tahoma" w:cs="Tahoma"/>
          <w:sz w:val="20"/>
          <w:szCs w:val="20"/>
        </w:rPr>
        <w:t>.</w:t>
      </w:r>
      <w:bookmarkEnd w:id="62"/>
    </w:p>
    <w:p w:rsidR="006C10F1" w:rsidRPr="006C10F1" w:rsidRDefault="006C10F1" w:rsidP="006C10F1">
      <w:pPr>
        <w:pStyle w:val="a0"/>
        <w:ind w:left="1134" w:hanging="1134"/>
        <w:rPr>
          <w:rFonts w:ascii="Tahoma" w:hAnsi="Tahoma" w:cs="Tahoma"/>
          <w:sz w:val="20"/>
          <w:szCs w:val="20"/>
        </w:rPr>
      </w:pPr>
      <w:r w:rsidRPr="0044557A">
        <w:rPr>
          <w:rFonts w:ascii="Tahoma" w:hAnsi="Tahoma" w:cs="Tahoma"/>
          <w:sz w:val="20"/>
          <w:szCs w:val="20"/>
        </w:rPr>
        <w:t>Положения п</w:t>
      </w:r>
      <w:r w:rsidR="0082495B">
        <w:rPr>
          <w:rFonts w:ascii="Tahoma" w:hAnsi="Tahoma" w:cs="Tahoma"/>
          <w:sz w:val="20"/>
          <w:szCs w:val="20"/>
        </w:rPr>
        <w:t>унктов</w:t>
      </w:r>
      <w:r w:rsidR="00FE7F27">
        <w:rPr>
          <w:rFonts w:ascii="Tahoma" w:hAnsi="Tahoma" w:cs="Tahoma"/>
          <w:sz w:val="20"/>
          <w:szCs w:val="20"/>
        </w:rPr>
        <w:t xml:space="preserve"> </w:t>
      </w:r>
      <w:r w:rsidRPr="0044557A">
        <w:rPr>
          <w:rFonts w:ascii="Tahoma" w:hAnsi="Tahoma" w:cs="Tahoma"/>
          <w:sz w:val="20"/>
          <w:szCs w:val="20"/>
        </w:rPr>
        <w:t>1.3.14.-1.3.15. настоящих Условий применяются к Депонентам, хранение и (или) учет прав на ценные бумаги которых в соответствии с требованиями законодательства Российской Федерации должны осуществляться специализированным депозитарием, в случае если это не противоречит требованиям нормативных правовых актов Российской Федерации, регулирующих деятельность таких Депонентов и (или) специализированного депозитария.</w:t>
      </w:r>
    </w:p>
    <w:p w:rsidR="006C3792" w:rsidRDefault="006C3792" w:rsidP="00675EDE">
      <w:pPr>
        <w:pStyle w:val="a0"/>
        <w:ind w:left="1134" w:hanging="1134"/>
        <w:rPr>
          <w:rFonts w:ascii="Tahoma" w:hAnsi="Tahoma" w:cs="Tahoma"/>
          <w:sz w:val="20"/>
          <w:szCs w:val="20"/>
        </w:rPr>
      </w:pPr>
      <w:r w:rsidRPr="007F1642">
        <w:rPr>
          <w:rFonts w:ascii="Tahoma" w:hAnsi="Tahoma" w:cs="Tahoma"/>
          <w:sz w:val="20"/>
          <w:szCs w:val="20"/>
        </w:rPr>
        <w:t xml:space="preserve">Документы, требуемые в соответствии с </w:t>
      </w:r>
      <w:r w:rsidR="006C10F1" w:rsidRPr="007F1642">
        <w:rPr>
          <w:rFonts w:ascii="Tahoma" w:hAnsi="Tahoma" w:cs="Tahoma"/>
          <w:sz w:val="20"/>
          <w:szCs w:val="20"/>
        </w:rPr>
        <w:t>п</w:t>
      </w:r>
      <w:r w:rsidR="006C10F1">
        <w:rPr>
          <w:rFonts w:ascii="Tahoma" w:hAnsi="Tahoma" w:cs="Tahoma"/>
          <w:sz w:val="20"/>
          <w:szCs w:val="20"/>
        </w:rPr>
        <w:t>.</w:t>
      </w:r>
      <w:r w:rsidR="00FE7F27">
        <w:rPr>
          <w:rFonts w:ascii="Tahoma" w:hAnsi="Tahoma" w:cs="Tahoma"/>
          <w:sz w:val="20"/>
          <w:szCs w:val="20"/>
        </w:rPr>
        <w:t xml:space="preserve"> </w:t>
      </w:r>
      <w:r w:rsidR="0075150F" w:rsidRPr="007F1642">
        <w:rPr>
          <w:rFonts w:ascii="Tahoma" w:hAnsi="Tahoma" w:cs="Tahoma"/>
          <w:sz w:val="20"/>
          <w:szCs w:val="20"/>
        </w:rPr>
        <w:t>1.3</w:t>
      </w:r>
      <w:r w:rsidR="004E29D4" w:rsidRPr="007F1642">
        <w:rPr>
          <w:rFonts w:ascii="Tahoma" w:hAnsi="Tahoma" w:cs="Tahoma"/>
          <w:sz w:val="20"/>
          <w:szCs w:val="20"/>
        </w:rPr>
        <w:t>.</w:t>
      </w:r>
      <w:r w:rsidRPr="007F1642">
        <w:rPr>
          <w:rFonts w:ascii="Tahoma" w:hAnsi="Tahoma" w:cs="Tahoma"/>
          <w:sz w:val="20"/>
          <w:szCs w:val="20"/>
        </w:rPr>
        <w:t xml:space="preserve"> настоящих Условий, могут быть предоставлены в Депозитарий с использованием системы электронного документооборота при условии наличия соответствующего соглашения об электронном документообороте между Депозитарием и Депонентом, за исключением документов, для которых не предусмотрена электронная форма.</w:t>
      </w:r>
    </w:p>
    <w:p w:rsidR="00A25B38" w:rsidRPr="00A25B38" w:rsidRDefault="00A25B38" w:rsidP="00A25B38">
      <w:pPr>
        <w:pStyle w:val="a0"/>
        <w:ind w:left="1134" w:hanging="1134"/>
        <w:rPr>
          <w:rFonts w:ascii="Tahoma" w:hAnsi="Tahoma" w:cs="Tahoma"/>
          <w:sz w:val="20"/>
          <w:szCs w:val="20"/>
        </w:rPr>
      </w:pPr>
      <w:r w:rsidRPr="00A25B38">
        <w:rPr>
          <w:rFonts w:ascii="Tahoma" w:hAnsi="Tahoma" w:cs="Tahoma"/>
          <w:sz w:val="20"/>
          <w:szCs w:val="20"/>
        </w:rPr>
        <w:t xml:space="preserve">Депонент обязан уведомлять Депозитарий об изменении сведений о нем в документах, представленных в соответствии </w:t>
      </w:r>
      <w:r w:rsidR="00F95E87" w:rsidRPr="00A25B38">
        <w:rPr>
          <w:rFonts w:ascii="Tahoma" w:hAnsi="Tahoma" w:cs="Tahoma"/>
          <w:sz w:val="20"/>
          <w:szCs w:val="20"/>
        </w:rPr>
        <w:t>с п.</w:t>
      </w:r>
      <w:r w:rsidRPr="00A25B38">
        <w:rPr>
          <w:rFonts w:ascii="Tahoma" w:hAnsi="Tahoma" w:cs="Tahoma"/>
          <w:sz w:val="20"/>
          <w:szCs w:val="20"/>
        </w:rPr>
        <w:t xml:space="preserve"> 1.3.5. и п. 1.3.6. настоящих Условий, в срок не позднее 7 (Семи) рабочих дней с даты, когда такие изменения произошли, с предоставлением документов, предусмотренных Условиями.</w:t>
      </w:r>
    </w:p>
    <w:p w:rsidR="006C3792" w:rsidRPr="00AB2CE2" w:rsidRDefault="006C3792" w:rsidP="00E21578">
      <w:pPr>
        <w:pStyle w:val="20"/>
        <w:ind w:left="1134" w:hanging="1134"/>
        <w:rPr>
          <w:rFonts w:ascii="Tahoma" w:hAnsi="Tahoma" w:cs="Tahoma"/>
          <w:color w:val="0099FF"/>
          <w:sz w:val="20"/>
          <w:szCs w:val="20"/>
        </w:rPr>
      </w:pPr>
      <w:bookmarkStart w:id="63" w:name="_Toc478119731"/>
      <w:bookmarkStart w:id="64" w:name="_Toc48756969"/>
      <w:bookmarkStart w:id="65" w:name="_Toc97585905"/>
      <w:bookmarkStart w:id="66" w:name="_Toc216347165"/>
      <w:r w:rsidRPr="00AB2CE2">
        <w:rPr>
          <w:rFonts w:ascii="Tahoma" w:hAnsi="Tahoma" w:cs="Tahoma"/>
          <w:color w:val="0099FF"/>
          <w:sz w:val="20"/>
          <w:szCs w:val="20"/>
        </w:rPr>
        <w:t>Порядок внесения изменений в настоящие Условия</w:t>
      </w:r>
      <w:bookmarkEnd w:id="63"/>
      <w:bookmarkEnd w:id="64"/>
      <w:bookmarkEnd w:id="65"/>
      <w:bookmarkEnd w:id="66"/>
    </w:p>
    <w:p w:rsidR="006C3792" w:rsidRPr="007F1642" w:rsidRDefault="006C3792" w:rsidP="00675EDE">
      <w:pPr>
        <w:pStyle w:val="a0"/>
        <w:ind w:left="1134" w:hanging="1134"/>
        <w:rPr>
          <w:rFonts w:ascii="Tahoma" w:hAnsi="Tahoma" w:cs="Tahoma"/>
          <w:sz w:val="20"/>
          <w:szCs w:val="20"/>
        </w:rPr>
      </w:pPr>
      <w:r w:rsidRPr="007F1642">
        <w:rPr>
          <w:rFonts w:ascii="Tahoma" w:hAnsi="Tahoma" w:cs="Tahoma"/>
          <w:sz w:val="20"/>
          <w:szCs w:val="20"/>
        </w:rPr>
        <w:t>Депозитарий вправе в одностороннем порядке изменять настоящие Условия, а также Приложения к ним.</w:t>
      </w:r>
    </w:p>
    <w:p w:rsidR="006C3792" w:rsidRPr="007F1642" w:rsidRDefault="006C3792" w:rsidP="00675EDE">
      <w:pPr>
        <w:pStyle w:val="a0"/>
        <w:ind w:left="1134" w:hanging="1134"/>
        <w:rPr>
          <w:rFonts w:ascii="Tahoma" w:hAnsi="Tahoma" w:cs="Tahoma"/>
          <w:sz w:val="20"/>
          <w:szCs w:val="20"/>
        </w:rPr>
      </w:pPr>
      <w:r w:rsidRPr="007F1642">
        <w:rPr>
          <w:rFonts w:ascii="Tahoma" w:hAnsi="Tahoma" w:cs="Tahoma"/>
          <w:sz w:val="20"/>
          <w:szCs w:val="20"/>
        </w:rPr>
        <w:t xml:space="preserve">Депозитарий уведомляет Депонента об изменении Условий и Приложений к ним не позднее, чем за 10 (десять) </w:t>
      </w:r>
      <w:r w:rsidR="00A25B38">
        <w:rPr>
          <w:rFonts w:ascii="Tahoma" w:hAnsi="Tahoma" w:cs="Tahoma"/>
          <w:sz w:val="20"/>
          <w:szCs w:val="20"/>
        </w:rPr>
        <w:t xml:space="preserve">рабочих </w:t>
      </w:r>
      <w:r w:rsidRPr="007F1642">
        <w:rPr>
          <w:rFonts w:ascii="Tahoma" w:hAnsi="Tahoma" w:cs="Tahoma"/>
          <w:sz w:val="20"/>
          <w:szCs w:val="20"/>
        </w:rPr>
        <w:t>дней до даты вступления их в силу, размещая данные изменения (либо новую редакцию Условий) и информационное сообщение о вступлении их в силу на Сайте Депозитария. Информацию об изменении Условий и о дате вступления их в силу также можно запросить в офисе Депозитария.</w:t>
      </w:r>
    </w:p>
    <w:p w:rsidR="006C3792" w:rsidRPr="007F1642" w:rsidRDefault="006C3792" w:rsidP="00675EDE">
      <w:pPr>
        <w:pStyle w:val="a0"/>
        <w:ind w:left="1134" w:hanging="1134"/>
        <w:rPr>
          <w:rFonts w:ascii="Tahoma" w:hAnsi="Tahoma" w:cs="Tahoma"/>
          <w:sz w:val="20"/>
          <w:szCs w:val="20"/>
        </w:rPr>
      </w:pPr>
      <w:r w:rsidRPr="007F1642">
        <w:rPr>
          <w:rFonts w:ascii="Tahoma" w:hAnsi="Tahoma" w:cs="Tahoma"/>
          <w:sz w:val="20"/>
          <w:szCs w:val="20"/>
        </w:rPr>
        <w:t xml:space="preserve">В случае несогласия Депонента с изменениями в Условиях он вправе в течение 30 (тридцать) дней с момента вступления их в силу расторгнуть Договор в порядке, определенном Договором. </w:t>
      </w:r>
    </w:p>
    <w:p w:rsidR="006C3792" w:rsidRPr="007F1642" w:rsidRDefault="006C3792" w:rsidP="00675EDE">
      <w:pPr>
        <w:pStyle w:val="a0"/>
        <w:ind w:left="1134" w:hanging="1134"/>
        <w:rPr>
          <w:rFonts w:ascii="Tahoma" w:hAnsi="Tahoma" w:cs="Tahoma"/>
          <w:sz w:val="20"/>
          <w:szCs w:val="20"/>
        </w:rPr>
      </w:pPr>
      <w:r w:rsidRPr="007F1642">
        <w:rPr>
          <w:rFonts w:ascii="Tahoma" w:hAnsi="Tahoma" w:cs="Tahoma"/>
          <w:sz w:val="20"/>
          <w:szCs w:val="20"/>
        </w:rPr>
        <w:t xml:space="preserve">В случае расторжения Договора по причине несогласия с Условиями, до момента расторжения для данного Депонента будут действовать Условия, действовавшие до внесения в них изменений. Это правило не применяется, если Депонент до передачи </w:t>
      </w:r>
      <w:r w:rsidRPr="007F1642">
        <w:rPr>
          <w:rFonts w:ascii="Tahoma" w:hAnsi="Tahoma" w:cs="Tahoma"/>
          <w:sz w:val="20"/>
          <w:szCs w:val="20"/>
        </w:rPr>
        <w:lastRenderedPageBreak/>
        <w:t>уведомления о расторжении Договора в соответствии с настоящим Условиями подал в Депозитарий хотя бы одно поручение, распоряжение, запрос на исполнение депозитарной операции, датированное после вступления в силу изменений в Условия и не связанное с завершением исполнения поручений, поданных ранее, и / или снятием с хранения / учета ценных бумаг в соответствии с порядком расторжения Договора.</w:t>
      </w:r>
    </w:p>
    <w:p w:rsidR="006C3792" w:rsidRPr="007F1642" w:rsidRDefault="006C3792" w:rsidP="00675EDE">
      <w:pPr>
        <w:pStyle w:val="a0"/>
        <w:ind w:left="1134" w:hanging="1134"/>
        <w:rPr>
          <w:rFonts w:ascii="Tahoma" w:hAnsi="Tahoma" w:cs="Tahoma"/>
          <w:sz w:val="20"/>
          <w:szCs w:val="20"/>
        </w:rPr>
      </w:pPr>
      <w:r w:rsidRPr="007F1642">
        <w:rPr>
          <w:rFonts w:ascii="Tahoma" w:hAnsi="Tahoma" w:cs="Tahoma"/>
          <w:sz w:val="20"/>
          <w:szCs w:val="20"/>
        </w:rPr>
        <w:t xml:space="preserve">Депозитарий имеет право без внесения изменений в настоящие Условия изменять внешнее представление (без изменения смысла внутреннего содержания) приводимых в </w:t>
      </w:r>
      <w:bookmarkStart w:id="67" w:name="Пр1"/>
      <w:r w:rsidR="00D56C22" w:rsidRPr="007F1642">
        <w:rPr>
          <w:rFonts w:ascii="Tahoma" w:hAnsi="Tahoma" w:cs="Tahoma"/>
          <w:sz w:val="20"/>
          <w:szCs w:val="20"/>
        </w:rPr>
        <w:fldChar w:fldCharType="begin"/>
      </w:r>
      <w:r w:rsidR="00D56C22" w:rsidRPr="007F1642">
        <w:rPr>
          <w:rFonts w:ascii="Tahoma" w:hAnsi="Tahoma" w:cs="Tahoma"/>
          <w:sz w:val="20"/>
          <w:szCs w:val="20"/>
        </w:rPr>
        <w:instrText xml:space="preserve"> HYPERLINK  \l "Пр1_таб" </w:instrText>
      </w:r>
      <w:r w:rsidR="00D56C22" w:rsidRPr="007F1642">
        <w:rPr>
          <w:rFonts w:ascii="Tahoma" w:hAnsi="Tahoma" w:cs="Tahoma"/>
          <w:sz w:val="20"/>
          <w:szCs w:val="20"/>
        </w:rPr>
        <w:fldChar w:fldCharType="separate"/>
      </w:r>
      <w:r w:rsidRPr="007F1642">
        <w:rPr>
          <w:rStyle w:val="af"/>
          <w:rFonts w:ascii="Tahoma" w:hAnsi="Tahoma" w:cs="Tahoma"/>
          <w:sz w:val="20"/>
          <w:szCs w:val="20"/>
        </w:rPr>
        <w:t>Приложен</w:t>
      </w:r>
      <w:r w:rsidR="0075150F" w:rsidRPr="007F1642">
        <w:rPr>
          <w:rStyle w:val="af"/>
          <w:rFonts w:ascii="Tahoma" w:hAnsi="Tahoma" w:cs="Tahoma"/>
          <w:sz w:val="20"/>
          <w:szCs w:val="20"/>
        </w:rPr>
        <w:t xml:space="preserve">ии </w:t>
      </w:r>
      <w:r w:rsidRPr="007F1642">
        <w:rPr>
          <w:rStyle w:val="af"/>
          <w:rFonts w:ascii="Tahoma" w:hAnsi="Tahoma" w:cs="Tahoma"/>
          <w:sz w:val="20"/>
          <w:szCs w:val="20"/>
        </w:rPr>
        <w:t>1</w:t>
      </w:r>
      <w:bookmarkEnd w:id="67"/>
      <w:r w:rsidR="00D56C22" w:rsidRPr="007F1642">
        <w:rPr>
          <w:rFonts w:ascii="Tahoma" w:hAnsi="Tahoma" w:cs="Tahoma"/>
          <w:sz w:val="20"/>
          <w:szCs w:val="20"/>
        </w:rPr>
        <w:fldChar w:fldCharType="end"/>
      </w:r>
      <w:r w:rsidRPr="007F1642">
        <w:rPr>
          <w:rFonts w:ascii="Tahoma" w:hAnsi="Tahoma" w:cs="Tahoma"/>
          <w:sz w:val="20"/>
          <w:szCs w:val="20"/>
        </w:rPr>
        <w:t xml:space="preserve"> к настоящим Условиям форм документов. В этом случае Депозитарий в течение 1 (одного) месяца с даты изменения внешнего представления форм документов принимает документы Депонентов как в новой, так и в прежней форме.</w:t>
      </w:r>
    </w:p>
    <w:p w:rsidR="006C3792" w:rsidRPr="00AB2CE2" w:rsidRDefault="006C3792" w:rsidP="00E21578">
      <w:pPr>
        <w:pStyle w:val="20"/>
        <w:ind w:left="1134" w:hanging="1134"/>
        <w:rPr>
          <w:rFonts w:ascii="Tahoma" w:hAnsi="Tahoma" w:cs="Tahoma"/>
          <w:color w:val="0099FF"/>
          <w:sz w:val="20"/>
          <w:szCs w:val="20"/>
        </w:rPr>
      </w:pPr>
      <w:bookmarkStart w:id="68" w:name="_Toc215313696"/>
      <w:bookmarkStart w:id="69" w:name="_Toc328495933"/>
      <w:bookmarkStart w:id="70" w:name="_Toc478119732"/>
      <w:bookmarkStart w:id="71" w:name="_Toc48756970"/>
      <w:bookmarkStart w:id="72" w:name="_Toc97585906"/>
      <w:bookmarkStart w:id="73" w:name="_Toc216347166"/>
      <w:r w:rsidRPr="00AB2CE2">
        <w:rPr>
          <w:rFonts w:ascii="Tahoma" w:hAnsi="Tahoma" w:cs="Tahoma"/>
          <w:color w:val="0099FF"/>
          <w:sz w:val="20"/>
          <w:szCs w:val="20"/>
        </w:rPr>
        <w:t>Взаимоотношения с третьими лицами</w:t>
      </w:r>
      <w:bookmarkEnd w:id="68"/>
      <w:bookmarkEnd w:id="69"/>
      <w:bookmarkEnd w:id="70"/>
      <w:bookmarkEnd w:id="71"/>
      <w:bookmarkEnd w:id="72"/>
      <w:bookmarkEnd w:id="73"/>
    </w:p>
    <w:p w:rsidR="006C3792" w:rsidRPr="007F1642" w:rsidRDefault="006C3792" w:rsidP="00675EDE">
      <w:pPr>
        <w:pStyle w:val="a0"/>
        <w:ind w:left="1134" w:hanging="1134"/>
        <w:rPr>
          <w:rFonts w:ascii="Tahoma" w:hAnsi="Tahoma" w:cs="Tahoma"/>
          <w:sz w:val="20"/>
          <w:szCs w:val="20"/>
        </w:rPr>
      </w:pPr>
      <w:r w:rsidRPr="007F1642">
        <w:rPr>
          <w:rFonts w:ascii="Tahoma" w:hAnsi="Tahoma" w:cs="Tahoma"/>
          <w:sz w:val="20"/>
          <w:szCs w:val="20"/>
        </w:rPr>
        <w:t>При осуществлении депозитарной деятельности Депозитарий имеет право пользоваться услугами третьих лиц.</w:t>
      </w:r>
    </w:p>
    <w:p w:rsidR="006C3792" w:rsidRDefault="006C3792" w:rsidP="00675EDE">
      <w:pPr>
        <w:pStyle w:val="a0"/>
        <w:ind w:left="1134" w:hanging="1134"/>
        <w:rPr>
          <w:rFonts w:ascii="Tahoma" w:hAnsi="Tahoma" w:cs="Tahoma"/>
          <w:sz w:val="20"/>
          <w:szCs w:val="20"/>
        </w:rPr>
      </w:pPr>
      <w:r w:rsidRPr="007F1642">
        <w:rPr>
          <w:rFonts w:ascii="Tahoma" w:hAnsi="Tahoma" w:cs="Tahoma"/>
          <w:sz w:val="20"/>
          <w:szCs w:val="20"/>
        </w:rPr>
        <w:t>Депозитарий вправе привлекать к исполнению обязанностей по хранению ценных бумаг и (или) учету прав на ценные бумаги другие депозитарии (иностранные организации, осуществляющие учет прав на ценные бумаги, как лица, действующие в интересах других лиц), с учетом требований нормативных правовых актов Российской Федерации и нормативных актов Банка России.</w:t>
      </w:r>
    </w:p>
    <w:p w:rsidR="006C10F1" w:rsidRPr="006C10F1" w:rsidRDefault="006C10F1" w:rsidP="00675EDE">
      <w:pPr>
        <w:pStyle w:val="a0"/>
        <w:ind w:left="1134" w:hanging="1134"/>
        <w:rPr>
          <w:rFonts w:ascii="Tahoma" w:hAnsi="Tahoma" w:cs="Tahoma"/>
          <w:sz w:val="20"/>
          <w:szCs w:val="20"/>
        </w:rPr>
      </w:pPr>
      <w:r w:rsidRPr="0044557A">
        <w:rPr>
          <w:rFonts w:ascii="Tahoma" w:hAnsi="Tahoma" w:cs="Tahoma"/>
          <w:sz w:val="20"/>
          <w:szCs w:val="20"/>
        </w:rPr>
        <w:t>Депозитарий не вправе привлекать к исполнению обязанностей по хранению ценных бумаг и (или) учету прав на ценные бумаги другие депозитарии (иностранные организации, осуществляющие учет прав на ценные бумаги, как лица, действующие в интересах других лиц) в соответствии с указанием Депонента, если обслуживание Депонента осуществляется Депозитарием на основании договора об оказании услуг специализированного депозитария (данное требование не применяется к обслуживанию Депонентов, являющихся саморегулируемыми организациями; управляющими компаниями, осуществляющими доверительное управление средствами компенсационных фондов саморегулируемых организаций; управляющими ипотечным покрытием; управляющими компаниями, осуществляющими доверительное управление накоплениями для жилищного обеспечения военнослужащих; государственными компаниями и государственными корпорациями и управляющими компаниями, осуществляющими инвестирование временно свободных средств государственной компании/государственной корпорации).</w:t>
      </w:r>
    </w:p>
    <w:p w:rsidR="00947C17" w:rsidRPr="007F1642" w:rsidRDefault="00947C17" w:rsidP="00675EDE">
      <w:pPr>
        <w:pStyle w:val="a0"/>
        <w:ind w:left="1134" w:hanging="1134"/>
        <w:rPr>
          <w:rFonts w:ascii="Tahoma" w:hAnsi="Tahoma" w:cs="Tahoma"/>
          <w:sz w:val="20"/>
          <w:szCs w:val="20"/>
        </w:rPr>
      </w:pPr>
      <w:r w:rsidRPr="007F1642">
        <w:rPr>
          <w:rFonts w:ascii="Tahoma" w:hAnsi="Tahoma" w:cs="Tahoma"/>
          <w:sz w:val="20"/>
          <w:szCs w:val="20"/>
        </w:rPr>
        <w:t>Депозитарий осуществляет учет прав на ценные бумаги российских эмитентов (лиц, обязанных по ценным бумагам), выпущенные на территории Российской Федерации, без привлечения иностранной организации, в которой ему открыт счет лица, действующего в интересах других лиц.</w:t>
      </w:r>
    </w:p>
    <w:p w:rsidR="00947C17" w:rsidRPr="007F1642" w:rsidRDefault="00947C17" w:rsidP="00675EDE">
      <w:pPr>
        <w:pStyle w:val="a0"/>
        <w:ind w:left="1134" w:hanging="1134"/>
        <w:rPr>
          <w:rFonts w:ascii="Tahoma" w:hAnsi="Tahoma" w:cs="Tahoma"/>
          <w:sz w:val="20"/>
          <w:szCs w:val="20"/>
        </w:rPr>
      </w:pPr>
      <w:r w:rsidRPr="007F1642">
        <w:rPr>
          <w:rFonts w:ascii="Tahoma" w:hAnsi="Tahoma" w:cs="Tahoma"/>
          <w:sz w:val="20"/>
          <w:szCs w:val="20"/>
        </w:rPr>
        <w:t>Депозитарий отвечает перед Депонентом за действия вышеуказанных третьих лиц как за свои собственные, за исключением следующих случаев:</w:t>
      </w:r>
    </w:p>
    <w:p w:rsidR="00947C17" w:rsidRPr="007F1642" w:rsidRDefault="00947C17" w:rsidP="00F92FAA">
      <w:pPr>
        <w:pStyle w:val="1"/>
        <w:ind w:left="1418" w:hanging="284"/>
        <w:rPr>
          <w:rFonts w:ascii="Tahoma" w:hAnsi="Tahoma" w:cs="Tahoma"/>
          <w:sz w:val="20"/>
          <w:szCs w:val="20"/>
        </w:rPr>
      </w:pPr>
      <w:r w:rsidRPr="007F1642">
        <w:rPr>
          <w:rFonts w:ascii="Tahoma" w:hAnsi="Tahoma" w:cs="Tahoma"/>
          <w:sz w:val="20"/>
          <w:szCs w:val="20"/>
        </w:rPr>
        <w:lastRenderedPageBreak/>
        <w:t>обращение к вышеуказанным третьим лицам вызвано прямым указанием Депонента;</w:t>
      </w:r>
    </w:p>
    <w:p w:rsidR="00947C17" w:rsidRPr="006C10F1" w:rsidRDefault="00947C17" w:rsidP="00F92FAA">
      <w:pPr>
        <w:pStyle w:val="1"/>
        <w:ind w:left="1418" w:hanging="284"/>
        <w:rPr>
          <w:rFonts w:ascii="Tahoma" w:hAnsi="Tahoma" w:cs="Tahoma"/>
          <w:sz w:val="20"/>
          <w:szCs w:val="20"/>
        </w:rPr>
      </w:pPr>
      <w:r w:rsidRPr="007F1642">
        <w:rPr>
          <w:rFonts w:ascii="Tahoma" w:hAnsi="Tahoma" w:cs="Tahoma"/>
          <w:sz w:val="20"/>
          <w:szCs w:val="20"/>
        </w:rPr>
        <w:t>лицом, привлекаемым для хранения и (или) учета прав на ценные бумаги, (местом хранения ценных бумаг) является держатель реестра владельцев ценных бумаг, центральный депозитарий, депозитарий, осуществляющий  централизованн</w:t>
      </w:r>
      <w:r w:rsidR="001B5CFA" w:rsidRPr="007F1642">
        <w:rPr>
          <w:rFonts w:ascii="Tahoma" w:hAnsi="Tahoma" w:cs="Tahoma"/>
          <w:sz w:val="20"/>
          <w:szCs w:val="20"/>
        </w:rPr>
        <w:t>ый</w:t>
      </w:r>
      <w:r w:rsidRPr="007F1642">
        <w:rPr>
          <w:rFonts w:ascii="Tahoma" w:hAnsi="Tahoma" w:cs="Tahoma"/>
          <w:sz w:val="20"/>
          <w:szCs w:val="20"/>
        </w:rPr>
        <w:t xml:space="preserve"> </w:t>
      </w:r>
      <w:r w:rsidR="001B5CFA" w:rsidRPr="007F1642">
        <w:rPr>
          <w:rFonts w:ascii="Tahoma" w:hAnsi="Tahoma" w:cs="Tahoma"/>
          <w:sz w:val="20"/>
          <w:szCs w:val="20"/>
        </w:rPr>
        <w:t xml:space="preserve">учет </w:t>
      </w:r>
      <w:r w:rsidR="00B26117" w:rsidRPr="007F1642">
        <w:rPr>
          <w:rFonts w:ascii="Tahoma" w:hAnsi="Tahoma" w:cs="Tahoma"/>
          <w:sz w:val="20"/>
          <w:szCs w:val="20"/>
        </w:rPr>
        <w:t xml:space="preserve">прав на </w:t>
      </w:r>
      <w:r w:rsidRPr="007F1642">
        <w:rPr>
          <w:rFonts w:ascii="Tahoma" w:hAnsi="Tahoma" w:cs="Tahoma"/>
          <w:sz w:val="20"/>
          <w:szCs w:val="20"/>
        </w:rPr>
        <w:t>ценны</w:t>
      </w:r>
      <w:r w:rsidR="00B26117" w:rsidRPr="007F1642">
        <w:rPr>
          <w:rFonts w:ascii="Tahoma" w:hAnsi="Tahoma" w:cs="Tahoma"/>
          <w:sz w:val="20"/>
          <w:szCs w:val="20"/>
        </w:rPr>
        <w:t>е</w:t>
      </w:r>
      <w:r w:rsidRPr="007F1642">
        <w:rPr>
          <w:rFonts w:ascii="Tahoma" w:hAnsi="Tahoma" w:cs="Tahoma"/>
          <w:sz w:val="20"/>
          <w:szCs w:val="20"/>
        </w:rPr>
        <w:t xml:space="preserve"> бумаг</w:t>
      </w:r>
      <w:r w:rsidR="00B26117" w:rsidRPr="007F1642">
        <w:rPr>
          <w:rFonts w:ascii="Tahoma" w:hAnsi="Tahoma" w:cs="Tahoma"/>
          <w:sz w:val="20"/>
          <w:szCs w:val="20"/>
        </w:rPr>
        <w:t>и</w:t>
      </w:r>
      <w:r w:rsidRPr="007F1642">
        <w:rPr>
          <w:rFonts w:ascii="Tahoma" w:hAnsi="Tahoma" w:cs="Tahoma"/>
          <w:sz w:val="20"/>
          <w:szCs w:val="20"/>
        </w:rPr>
        <w:t xml:space="preserve">, иностранная организация, </w:t>
      </w:r>
      <w:r w:rsidR="00822869" w:rsidRPr="007F1642">
        <w:rPr>
          <w:rFonts w:ascii="Tahoma" w:hAnsi="Tahoma" w:cs="Tahoma"/>
          <w:sz w:val="20"/>
          <w:szCs w:val="20"/>
        </w:rPr>
        <w:t xml:space="preserve">соответствующая требованиям </w:t>
      </w:r>
      <w:r w:rsidR="00B10FA4" w:rsidRPr="007F1642">
        <w:rPr>
          <w:rFonts w:ascii="Tahoma" w:hAnsi="Tahoma" w:cs="Tahoma"/>
          <w:sz w:val="20"/>
          <w:szCs w:val="20"/>
        </w:rPr>
        <w:t>п</w:t>
      </w:r>
      <w:r w:rsidR="0082495B">
        <w:rPr>
          <w:rFonts w:ascii="Tahoma" w:hAnsi="Tahoma" w:cs="Tahoma"/>
          <w:sz w:val="20"/>
          <w:szCs w:val="20"/>
        </w:rPr>
        <w:t>ункта</w:t>
      </w:r>
      <w:r w:rsidR="00B10FA4" w:rsidRPr="007F1642">
        <w:rPr>
          <w:rFonts w:ascii="Tahoma" w:hAnsi="Tahoma" w:cs="Tahoma"/>
          <w:sz w:val="20"/>
          <w:szCs w:val="20"/>
        </w:rPr>
        <w:t xml:space="preserve"> </w:t>
      </w:r>
      <w:r w:rsidR="00822869" w:rsidRPr="007F1642">
        <w:rPr>
          <w:rFonts w:ascii="Tahoma" w:hAnsi="Tahoma" w:cs="Tahoma"/>
          <w:sz w:val="20"/>
          <w:szCs w:val="20"/>
        </w:rPr>
        <w:t>1 статьи 8.4 Федерального закона от 22.04.1996 №39-ФЗ «О рынке ценных бумаг»</w:t>
      </w:r>
      <w:r w:rsidR="006C10F1">
        <w:rPr>
          <w:rFonts w:ascii="Tahoma" w:hAnsi="Tahoma" w:cs="Tahoma"/>
          <w:sz w:val="20"/>
          <w:szCs w:val="20"/>
        </w:rPr>
        <w:t>,</w:t>
      </w:r>
      <w:r w:rsidR="006C10F1" w:rsidRPr="000E6403">
        <w:t xml:space="preserve"> </w:t>
      </w:r>
      <w:r w:rsidR="006C10F1" w:rsidRPr="0044557A">
        <w:rPr>
          <w:rFonts w:ascii="Tahoma" w:hAnsi="Tahoma" w:cs="Tahoma"/>
          <w:sz w:val="20"/>
          <w:szCs w:val="20"/>
        </w:rPr>
        <w:t xml:space="preserve">а в отношении Депонентов, обслуживание которых осуществляется на основании договора об оказании услуг специализированного депозитария страховщику / договора об оказании услуг специализированного депозитария управляющей компании, осуществляющей размещение средств страховых резервов и (или) собственных средств (капитала) страховщика, – также депозитарий, удовлетворяющий одному из критериев, указанных в </w:t>
      </w:r>
      <w:hyperlink r:id="rId11" w:history="1">
        <w:r w:rsidR="006C10F1" w:rsidRPr="0044557A">
          <w:rPr>
            <w:rFonts w:ascii="Tahoma" w:hAnsi="Tahoma" w:cs="Tahoma"/>
            <w:sz w:val="20"/>
            <w:szCs w:val="20"/>
          </w:rPr>
          <w:t>п</w:t>
        </w:r>
        <w:r w:rsidR="0082495B">
          <w:rPr>
            <w:rFonts w:ascii="Tahoma" w:hAnsi="Tahoma" w:cs="Tahoma"/>
            <w:sz w:val="20"/>
            <w:szCs w:val="20"/>
          </w:rPr>
          <w:t>ункте</w:t>
        </w:r>
        <w:r w:rsidR="006C10F1" w:rsidRPr="0044557A">
          <w:rPr>
            <w:rFonts w:ascii="Tahoma" w:hAnsi="Tahoma" w:cs="Tahoma"/>
            <w:sz w:val="20"/>
            <w:szCs w:val="20"/>
          </w:rPr>
          <w:t xml:space="preserve"> 1.2</w:t>
        </w:r>
      </w:hyperlink>
      <w:r w:rsidR="006C10F1" w:rsidRPr="0044557A">
        <w:rPr>
          <w:rFonts w:ascii="Tahoma" w:hAnsi="Tahoma" w:cs="Tahoma"/>
          <w:sz w:val="20"/>
          <w:szCs w:val="20"/>
        </w:rPr>
        <w:t xml:space="preserve"> Указания Банка России от 17.11.2011 №2732-У «Об особенностях формирования кредитными организациями резерва на возможные потери по операциям с ценными бумагами, права на которые удостоверяются депозитариями»;</w:t>
      </w:r>
    </w:p>
    <w:p w:rsidR="00947C17" w:rsidRPr="007F1642" w:rsidRDefault="00947C17" w:rsidP="00F92FAA">
      <w:pPr>
        <w:pStyle w:val="1"/>
        <w:ind w:left="1418" w:hanging="284"/>
        <w:rPr>
          <w:rFonts w:ascii="Tahoma" w:hAnsi="Tahoma" w:cs="Tahoma"/>
          <w:sz w:val="20"/>
          <w:szCs w:val="20"/>
        </w:rPr>
      </w:pPr>
      <w:r w:rsidRPr="007F1642">
        <w:rPr>
          <w:rFonts w:ascii="Tahoma" w:hAnsi="Tahoma" w:cs="Tahoma"/>
          <w:sz w:val="20"/>
          <w:szCs w:val="20"/>
        </w:rPr>
        <w:t>в иных случаях, предусмотренных Договором.</w:t>
      </w:r>
    </w:p>
    <w:p w:rsidR="006E3DDE" w:rsidRPr="007F1642" w:rsidRDefault="006E3DDE" w:rsidP="00675EDE">
      <w:pPr>
        <w:pStyle w:val="a0"/>
        <w:ind w:left="1134" w:hanging="1134"/>
        <w:rPr>
          <w:rFonts w:ascii="Tahoma" w:hAnsi="Tahoma" w:cs="Tahoma"/>
          <w:sz w:val="20"/>
          <w:szCs w:val="20"/>
        </w:rPr>
      </w:pPr>
      <w:r w:rsidRPr="007F1642">
        <w:rPr>
          <w:rFonts w:ascii="Tahoma" w:hAnsi="Tahoma" w:cs="Tahoma"/>
          <w:sz w:val="20"/>
          <w:szCs w:val="20"/>
        </w:rPr>
        <w:t>Взаимоотношения с лицами, в отношении которых Депозитарием открыты субсчета депо, регулируются федеральными законами, иными нормативными правовыми актами и настоящими Условиями.</w:t>
      </w:r>
    </w:p>
    <w:p w:rsidR="001750B8" w:rsidRPr="00AB2CE2" w:rsidRDefault="001750B8" w:rsidP="00E21578">
      <w:pPr>
        <w:pStyle w:val="20"/>
        <w:ind w:left="1134" w:hanging="1134"/>
        <w:rPr>
          <w:rFonts w:ascii="Tahoma" w:hAnsi="Tahoma" w:cs="Tahoma"/>
          <w:color w:val="0099FF"/>
          <w:sz w:val="20"/>
          <w:szCs w:val="20"/>
        </w:rPr>
      </w:pPr>
      <w:bookmarkStart w:id="74" w:name="_Toc215313697"/>
      <w:bookmarkStart w:id="75" w:name="_Toc328495935"/>
      <w:bookmarkStart w:id="76" w:name="_Toc478119733"/>
      <w:bookmarkStart w:id="77" w:name="_Toc48756971"/>
      <w:bookmarkStart w:id="78" w:name="_Toc97585907"/>
      <w:bookmarkStart w:id="79" w:name="_Toc216347167"/>
      <w:r w:rsidRPr="00AB2CE2">
        <w:rPr>
          <w:rFonts w:ascii="Tahoma" w:hAnsi="Tahoma" w:cs="Tahoma"/>
          <w:color w:val="0099FF"/>
          <w:sz w:val="20"/>
          <w:szCs w:val="20"/>
        </w:rPr>
        <w:t>Уполномоченные представители Депонента</w:t>
      </w:r>
      <w:bookmarkEnd w:id="74"/>
      <w:bookmarkEnd w:id="75"/>
      <w:bookmarkEnd w:id="76"/>
      <w:bookmarkEnd w:id="77"/>
      <w:bookmarkEnd w:id="78"/>
      <w:bookmarkEnd w:id="79"/>
    </w:p>
    <w:p w:rsidR="001750B8" w:rsidRPr="007F1642" w:rsidRDefault="001750B8" w:rsidP="00675EDE">
      <w:pPr>
        <w:pStyle w:val="a0"/>
        <w:ind w:left="1134" w:hanging="1134"/>
        <w:rPr>
          <w:rFonts w:ascii="Tahoma" w:hAnsi="Tahoma" w:cs="Tahoma"/>
          <w:sz w:val="20"/>
          <w:szCs w:val="20"/>
        </w:rPr>
      </w:pPr>
      <w:r w:rsidRPr="007F1642">
        <w:rPr>
          <w:rFonts w:ascii="Tahoma" w:hAnsi="Tahoma" w:cs="Tahoma"/>
          <w:sz w:val="20"/>
          <w:szCs w:val="20"/>
        </w:rPr>
        <w:t>Для целей настоящих Условий под уполномоченным представителем Депонента понимается:</w:t>
      </w:r>
    </w:p>
    <w:p w:rsidR="001750B8" w:rsidRPr="007F1642" w:rsidRDefault="001750B8" w:rsidP="00F92FAA">
      <w:pPr>
        <w:pStyle w:val="1"/>
        <w:ind w:left="1418" w:hanging="284"/>
        <w:rPr>
          <w:rFonts w:ascii="Tahoma" w:hAnsi="Tahoma" w:cs="Tahoma"/>
          <w:sz w:val="20"/>
          <w:szCs w:val="20"/>
        </w:rPr>
      </w:pPr>
      <w:r w:rsidRPr="007F1642">
        <w:rPr>
          <w:rFonts w:ascii="Tahoma" w:hAnsi="Tahoma" w:cs="Tahoma"/>
          <w:sz w:val="20"/>
          <w:szCs w:val="20"/>
        </w:rPr>
        <w:t>лицо, действующее от имени Депонента на основании документа о назначении (избрании) на должность лиц, имеющих право действовать от имени юридического лица без доверенности,</w:t>
      </w:r>
    </w:p>
    <w:p w:rsidR="001750B8" w:rsidRPr="007F1642" w:rsidRDefault="001750B8" w:rsidP="00F92FAA">
      <w:pPr>
        <w:pStyle w:val="1"/>
        <w:ind w:left="1418" w:hanging="284"/>
        <w:rPr>
          <w:rFonts w:ascii="Tahoma" w:hAnsi="Tahoma" w:cs="Tahoma"/>
          <w:sz w:val="20"/>
          <w:szCs w:val="20"/>
        </w:rPr>
      </w:pPr>
      <w:r w:rsidRPr="007F1642">
        <w:rPr>
          <w:rFonts w:ascii="Tahoma" w:hAnsi="Tahoma" w:cs="Tahoma"/>
          <w:sz w:val="20"/>
          <w:szCs w:val="20"/>
        </w:rPr>
        <w:t>лицо, действующее на основании доверенности, посредством которой Депонент делегирует ему как все права по Договору, так и определенную часть.</w:t>
      </w:r>
    </w:p>
    <w:p w:rsidR="00A16B08" w:rsidRPr="007F1642" w:rsidRDefault="00A16B08" w:rsidP="00675EDE">
      <w:pPr>
        <w:pStyle w:val="a0"/>
        <w:ind w:left="1134" w:hanging="1134"/>
        <w:rPr>
          <w:rFonts w:ascii="Tahoma" w:hAnsi="Tahoma" w:cs="Tahoma"/>
          <w:sz w:val="20"/>
          <w:szCs w:val="20"/>
        </w:rPr>
      </w:pPr>
      <w:r w:rsidRPr="007F1642">
        <w:rPr>
          <w:rFonts w:ascii="Tahoma" w:hAnsi="Tahoma" w:cs="Tahoma"/>
          <w:sz w:val="20"/>
          <w:szCs w:val="20"/>
        </w:rPr>
        <w:t>Доверенность на уполномоченного представителя Депонента оформляется в соответствии с нормативными правовыми актами Российской Федерации.</w:t>
      </w:r>
    </w:p>
    <w:p w:rsidR="00A16B08" w:rsidRPr="007F1642" w:rsidRDefault="00A16B08" w:rsidP="00675EDE">
      <w:pPr>
        <w:pStyle w:val="a0"/>
        <w:ind w:left="1134" w:hanging="1134"/>
        <w:rPr>
          <w:rFonts w:ascii="Tahoma" w:hAnsi="Tahoma" w:cs="Tahoma"/>
          <w:sz w:val="20"/>
          <w:szCs w:val="20"/>
        </w:rPr>
      </w:pPr>
      <w:bookmarkStart w:id="80" w:name="_Ref142380486"/>
      <w:bookmarkStart w:id="81" w:name="_Ref342310517"/>
      <w:r w:rsidRPr="007F1642">
        <w:rPr>
          <w:rFonts w:ascii="Tahoma" w:hAnsi="Tahoma" w:cs="Tahoma"/>
          <w:sz w:val="20"/>
          <w:szCs w:val="20"/>
        </w:rPr>
        <w:t>Доверенность, выданная Депонентом уполномоченному представителю, должна содержать:</w:t>
      </w:r>
      <w:bookmarkEnd w:id="80"/>
      <w:bookmarkEnd w:id="81"/>
    </w:p>
    <w:p w:rsidR="00A16B08" w:rsidRPr="007F1642" w:rsidRDefault="00A16B08" w:rsidP="00F92FAA">
      <w:pPr>
        <w:pStyle w:val="1"/>
        <w:ind w:left="1418" w:hanging="284"/>
        <w:rPr>
          <w:rFonts w:ascii="Tahoma" w:hAnsi="Tahoma" w:cs="Tahoma"/>
          <w:sz w:val="20"/>
          <w:szCs w:val="20"/>
        </w:rPr>
      </w:pPr>
      <w:r w:rsidRPr="007F1642">
        <w:rPr>
          <w:rFonts w:ascii="Tahoma" w:hAnsi="Tahoma" w:cs="Tahoma"/>
          <w:sz w:val="20"/>
          <w:szCs w:val="20"/>
        </w:rPr>
        <w:t>полные данные Депонента (наименование в соответствии с учредительными документами/ ФИО, сведения о государственной регистрации / данные документа, удостоверяющего личность, место нахождения / место регистрации);</w:t>
      </w:r>
    </w:p>
    <w:p w:rsidR="00A16B08" w:rsidRPr="007F1642" w:rsidRDefault="00A16B08" w:rsidP="00F92FAA">
      <w:pPr>
        <w:pStyle w:val="1"/>
        <w:ind w:left="1418" w:hanging="284"/>
        <w:rPr>
          <w:rFonts w:ascii="Tahoma" w:hAnsi="Tahoma" w:cs="Tahoma"/>
          <w:sz w:val="20"/>
          <w:szCs w:val="20"/>
        </w:rPr>
      </w:pPr>
      <w:r w:rsidRPr="007F1642">
        <w:rPr>
          <w:rFonts w:ascii="Tahoma" w:hAnsi="Tahoma" w:cs="Tahoma"/>
          <w:sz w:val="20"/>
          <w:szCs w:val="20"/>
        </w:rPr>
        <w:t xml:space="preserve">полные данные уполномоченного представителя Депонента (физического лица: ФИО, реквизиты документа, удостоверяющего личность; юридического лица: наименование в соответствии с учредительными документами, сведения о государственной регистрации (ОГРН – для резидентов, регистрационный номер в </w:t>
      </w:r>
      <w:r w:rsidRPr="007F1642">
        <w:rPr>
          <w:rFonts w:ascii="Tahoma" w:hAnsi="Tahoma" w:cs="Tahoma"/>
          <w:sz w:val="20"/>
          <w:szCs w:val="20"/>
        </w:rPr>
        <w:lastRenderedPageBreak/>
        <w:t>стране регистрации – для нерезидентов), место нахождения, ФИО должностного лица уполномоченного представителя);</w:t>
      </w:r>
    </w:p>
    <w:p w:rsidR="00A16B08" w:rsidRPr="007F1642" w:rsidRDefault="00A16B08" w:rsidP="00F92FAA">
      <w:pPr>
        <w:pStyle w:val="1"/>
        <w:ind w:left="1418" w:hanging="284"/>
        <w:rPr>
          <w:rFonts w:ascii="Tahoma" w:hAnsi="Tahoma" w:cs="Tahoma"/>
          <w:sz w:val="20"/>
          <w:szCs w:val="20"/>
        </w:rPr>
      </w:pPr>
      <w:r w:rsidRPr="007F1642">
        <w:rPr>
          <w:rFonts w:ascii="Tahoma" w:hAnsi="Tahoma" w:cs="Tahoma"/>
          <w:sz w:val="20"/>
          <w:szCs w:val="20"/>
        </w:rPr>
        <w:t>образец подписи уполномоченного представителя Депонента.</w:t>
      </w:r>
    </w:p>
    <w:p w:rsidR="00A03DEE" w:rsidRPr="007F1642" w:rsidRDefault="00A03DEE" w:rsidP="00E21578">
      <w:pPr>
        <w:pStyle w:val="a0"/>
        <w:numPr>
          <w:ilvl w:val="0"/>
          <w:numId w:val="0"/>
        </w:numPr>
        <w:ind w:left="1134"/>
        <w:rPr>
          <w:rFonts w:ascii="Tahoma" w:hAnsi="Tahoma" w:cs="Tahoma"/>
          <w:sz w:val="20"/>
          <w:szCs w:val="20"/>
        </w:rPr>
      </w:pPr>
      <w:r w:rsidRPr="007F1642">
        <w:rPr>
          <w:rFonts w:ascii="Tahoma" w:hAnsi="Tahoma" w:cs="Tahoma"/>
          <w:sz w:val="20"/>
          <w:szCs w:val="20"/>
        </w:rPr>
        <w:t>Для приема Депозитарием к исполнению депозитарных поручений, подписанных уполномоченным представителем, действующим от имени Депонента по доверенности, доверенность должна содержать полномочия на распоряжение счетом депо Депонента.</w:t>
      </w:r>
    </w:p>
    <w:p w:rsidR="00E04FC8" w:rsidRPr="007F1642" w:rsidRDefault="00A03DEE" w:rsidP="009F1B2D">
      <w:pPr>
        <w:pStyle w:val="a0"/>
        <w:numPr>
          <w:ilvl w:val="0"/>
          <w:numId w:val="0"/>
        </w:numPr>
        <w:ind w:left="1134"/>
        <w:rPr>
          <w:rFonts w:ascii="Tahoma" w:hAnsi="Tahoma" w:cs="Tahoma"/>
          <w:sz w:val="20"/>
          <w:szCs w:val="20"/>
        </w:rPr>
      </w:pPr>
      <w:r w:rsidRPr="007F1642">
        <w:rPr>
          <w:rFonts w:ascii="Tahoma" w:hAnsi="Tahoma" w:cs="Tahoma"/>
          <w:sz w:val="20"/>
          <w:szCs w:val="20"/>
        </w:rPr>
        <w:t xml:space="preserve">В случае если доверенность, выданная Депонентом, не содержит образца подписи уполномоченного представителя, то надлежащим образом заверенный образец подписи может содержаться в </w:t>
      </w:r>
      <w:r w:rsidR="00F32CC9" w:rsidRPr="007F1642">
        <w:rPr>
          <w:rFonts w:ascii="Tahoma" w:hAnsi="Tahoma" w:cs="Tahoma"/>
          <w:sz w:val="20"/>
          <w:szCs w:val="20"/>
        </w:rPr>
        <w:t>К</w:t>
      </w:r>
      <w:r w:rsidRPr="007F1642">
        <w:rPr>
          <w:rFonts w:ascii="Tahoma" w:hAnsi="Tahoma" w:cs="Tahoma"/>
          <w:sz w:val="20"/>
          <w:szCs w:val="20"/>
        </w:rPr>
        <w:t>арточке с образцами подписи</w:t>
      </w:r>
      <w:r w:rsidR="00F32CC9" w:rsidRPr="007F1642">
        <w:rPr>
          <w:rFonts w:ascii="Tahoma" w:hAnsi="Tahoma" w:cs="Tahoma"/>
          <w:sz w:val="20"/>
          <w:szCs w:val="20"/>
        </w:rPr>
        <w:t xml:space="preserve"> и оттиска печати</w:t>
      </w:r>
      <w:r w:rsidRPr="007F1642">
        <w:rPr>
          <w:rFonts w:ascii="Tahoma" w:hAnsi="Tahoma" w:cs="Tahoma"/>
          <w:sz w:val="20"/>
          <w:szCs w:val="20"/>
        </w:rPr>
        <w:t>.</w:t>
      </w:r>
    </w:p>
    <w:p w:rsidR="00A03DEE" w:rsidRPr="007F1642" w:rsidRDefault="00A03DEE" w:rsidP="009F1B2D">
      <w:pPr>
        <w:pStyle w:val="a0"/>
        <w:numPr>
          <w:ilvl w:val="0"/>
          <w:numId w:val="0"/>
        </w:numPr>
        <w:ind w:left="1134"/>
        <w:rPr>
          <w:rFonts w:ascii="Tahoma" w:hAnsi="Tahoma" w:cs="Tahoma"/>
          <w:sz w:val="20"/>
          <w:szCs w:val="20"/>
        </w:rPr>
      </w:pPr>
      <w:r w:rsidRPr="007F1642">
        <w:rPr>
          <w:rFonts w:ascii="Tahoma" w:hAnsi="Tahoma" w:cs="Tahoma"/>
          <w:sz w:val="20"/>
          <w:szCs w:val="20"/>
        </w:rPr>
        <w:t>В случае отсутствия у Депозитария надлежащим образом заверенного образца подписи уполномоченного представителя, документы могут быть подписаны им в присутствии работника Депозитария, либо подпись на документе должна быть заверена нотариально.</w:t>
      </w:r>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t xml:space="preserve">Депозитарий вправе не принять доверенность, неудовлетворяющую требованиям </w:t>
      </w:r>
      <w:r w:rsidR="0075150F" w:rsidRPr="007F1642">
        <w:rPr>
          <w:rFonts w:ascii="Tahoma" w:hAnsi="Tahoma" w:cs="Tahoma"/>
          <w:sz w:val="20"/>
          <w:szCs w:val="20"/>
        </w:rPr>
        <w:t>п.</w:t>
      </w:r>
      <w:r w:rsidR="00FE7F27">
        <w:rPr>
          <w:rFonts w:ascii="Tahoma" w:hAnsi="Tahoma" w:cs="Tahoma"/>
          <w:sz w:val="20"/>
          <w:szCs w:val="20"/>
        </w:rPr>
        <w:t xml:space="preserve"> </w:t>
      </w:r>
      <w:r w:rsidR="0075150F" w:rsidRPr="007F1642">
        <w:rPr>
          <w:rFonts w:ascii="Tahoma" w:hAnsi="Tahoma" w:cs="Tahoma"/>
          <w:sz w:val="20"/>
          <w:szCs w:val="20"/>
        </w:rPr>
        <w:t>1.6.3</w:t>
      </w:r>
      <w:r w:rsidR="00D963C2" w:rsidRPr="007F1642">
        <w:rPr>
          <w:rFonts w:ascii="Tahoma" w:hAnsi="Tahoma" w:cs="Tahoma"/>
          <w:sz w:val="20"/>
          <w:szCs w:val="20"/>
        </w:rPr>
        <w:t>.</w:t>
      </w:r>
      <w:r w:rsidRPr="007F1642">
        <w:rPr>
          <w:rFonts w:ascii="Tahoma" w:hAnsi="Tahoma" w:cs="Tahoma"/>
          <w:sz w:val="20"/>
          <w:szCs w:val="20"/>
        </w:rPr>
        <w:t xml:space="preserve"> настоящих Условий.</w:t>
      </w:r>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t>Доверенность может быть выдана как на совершение единичной депозитарной операции, так и на совершение депозитарных операций в течение оговоренного срока.</w:t>
      </w:r>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t xml:space="preserve">Если уполномоченным представителем Депонента является юридическое лицо, Депонент обязан предоставить в Депозитарий документы, указанные в </w:t>
      </w:r>
      <w:r w:rsidR="000B0936">
        <w:rPr>
          <w:rFonts w:ascii="Tahoma" w:hAnsi="Tahoma" w:cs="Tahoma"/>
          <w:sz w:val="20"/>
          <w:szCs w:val="20"/>
        </w:rPr>
        <w:t>под</w:t>
      </w:r>
      <w:r w:rsidRPr="007F1642">
        <w:rPr>
          <w:rFonts w:ascii="Tahoma" w:hAnsi="Tahoma" w:cs="Tahoma"/>
          <w:sz w:val="20"/>
          <w:szCs w:val="20"/>
        </w:rPr>
        <w:t xml:space="preserve">пунктах </w:t>
      </w:r>
      <w:r w:rsidRPr="007F1642">
        <w:rPr>
          <w:rFonts w:ascii="Tahoma" w:hAnsi="Tahoma" w:cs="Tahoma"/>
          <w:sz w:val="20"/>
          <w:szCs w:val="20"/>
        </w:rPr>
        <w:fldChar w:fldCharType="begin"/>
      </w:r>
      <w:r w:rsidRPr="007F1642">
        <w:rPr>
          <w:rFonts w:ascii="Tahoma" w:hAnsi="Tahoma" w:cs="Tahoma"/>
          <w:sz w:val="20"/>
          <w:szCs w:val="20"/>
        </w:rPr>
        <w:instrText xml:space="preserve"> REF _Ref469414058 \r \h  \* MERGEFORMAT </w:instrText>
      </w:r>
      <w:r w:rsidRPr="007F1642">
        <w:rPr>
          <w:rFonts w:ascii="Tahoma" w:hAnsi="Tahoma" w:cs="Tahoma"/>
          <w:sz w:val="20"/>
          <w:szCs w:val="20"/>
        </w:rPr>
      </w:r>
      <w:r w:rsidRPr="007F1642">
        <w:rPr>
          <w:rFonts w:ascii="Tahoma" w:hAnsi="Tahoma" w:cs="Tahoma"/>
          <w:sz w:val="20"/>
          <w:szCs w:val="20"/>
        </w:rPr>
        <w:fldChar w:fldCharType="separate"/>
      </w:r>
      <w:r w:rsidR="003866C2">
        <w:rPr>
          <w:rFonts w:ascii="Tahoma" w:hAnsi="Tahoma" w:cs="Tahoma"/>
          <w:sz w:val="20"/>
          <w:szCs w:val="20"/>
        </w:rPr>
        <w:t>1</w:t>
      </w:r>
      <w:r w:rsidRPr="007F1642">
        <w:rPr>
          <w:rFonts w:ascii="Tahoma" w:hAnsi="Tahoma" w:cs="Tahoma"/>
          <w:sz w:val="20"/>
          <w:szCs w:val="20"/>
        </w:rPr>
        <w:fldChar w:fldCharType="end"/>
      </w:r>
      <w:r w:rsidR="00FE20D6" w:rsidRPr="007F1642">
        <w:rPr>
          <w:rFonts w:ascii="Tahoma" w:hAnsi="Tahoma" w:cs="Tahoma"/>
          <w:sz w:val="20"/>
          <w:szCs w:val="20"/>
        </w:rPr>
        <w:t xml:space="preserve">, </w:t>
      </w:r>
      <w:r w:rsidR="006274EB" w:rsidRPr="007F1642">
        <w:rPr>
          <w:rFonts w:ascii="Tahoma" w:hAnsi="Tahoma" w:cs="Tahoma"/>
          <w:sz w:val="20"/>
          <w:szCs w:val="20"/>
        </w:rPr>
        <w:fldChar w:fldCharType="begin"/>
      </w:r>
      <w:r w:rsidR="006274EB" w:rsidRPr="007F1642">
        <w:rPr>
          <w:rFonts w:ascii="Tahoma" w:hAnsi="Tahoma" w:cs="Tahoma"/>
          <w:sz w:val="20"/>
          <w:szCs w:val="20"/>
        </w:rPr>
        <w:instrText xml:space="preserve"> REF _Ref512426169 \r \h </w:instrText>
      </w:r>
      <w:r w:rsidR="000E6403" w:rsidRPr="007F1642">
        <w:rPr>
          <w:rFonts w:ascii="Tahoma" w:hAnsi="Tahoma" w:cs="Tahoma"/>
          <w:sz w:val="20"/>
          <w:szCs w:val="20"/>
        </w:rPr>
        <w:instrText xml:space="preserve"> \* MERGEFORMAT </w:instrText>
      </w:r>
      <w:r w:rsidR="006274EB" w:rsidRPr="007F1642">
        <w:rPr>
          <w:rFonts w:ascii="Tahoma" w:hAnsi="Tahoma" w:cs="Tahoma"/>
          <w:sz w:val="20"/>
          <w:szCs w:val="20"/>
        </w:rPr>
      </w:r>
      <w:r w:rsidR="006274EB" w:rsidRPr="007F1642">
        <w:rPr>
          <w:rFonts w:ascii="Tahoma" w:hAnsi="Tahoma" w:cs="Tahoma"/>
          <w:sz w:val="20"/>
          <w:szCs w:val="20"/>
        </w:rPr>
        <w:fldChar w:fldCharType="separate"/>
      </w:r>
      <w:r w:rsidR="003866C2">
        <w:rPr>
          <w:rFonts w:ascii="Tahoma" w:hAnsi="Tahoma" w:cs="Tahoma"/>
          <w:sz w:val="20"/>
          <w:szCs w:val="20"/>
        </w:rPr>
        <w:t>5</w:t>
      </w:r>
      <w:r w:rsidR="006274EB" w:rsidRPr="007F1642">
        <w:rPr>
          <w:rFonts w:ascii="Tahoma" w:hAnsi="Tahoma" w:cs="Tahoma"/>
          <w:sz w:val="20"/>
          <w:szCs w:val="20"/>
        </w:rPr>
        <w:fldChar w:fldCharType="end"/>
      </w:r>
      <w:r w:rsidR="00DF3DA7"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_Ref469414070 \r \h  \* MERGEFORMAT </w:instrText>
      </w:r>
      <w:r w:rsidRPr="007F1642">
        <w:rPr>
          <w:rFonts w:ascii="Tahoma" w:hAnsi="Tahoma" w:cs="Tahoma"/>
          <w:sz w:val="20"/>
          <w:szCs w:val="20"/>
        </w:rPr>
      </w:r>
      <w:r w:rsidRPr="007F1642">
        <w:rPr>
          <w:rFonts w:ascii="Tahoma" w:hAnsi="Tahoma" w:cs="Tahoma"/>
          <w:sz w:val="20"/>
          <w:szCs w:val="20"/>
        </w:rPr>
        <w:fldChar w:fldCharType="separate"/>
      </w:r>
      <w:r w:rsidR="003866C2">
        <w:rPr>
          <w:rFonts w:ascii="Tahoma" w:hAnsi="Tahoma" w:cs="Tahoma"/>
          <w:sz w:val="20"/>
          <w:szCs w:val="20"/>
        </w:rPr>
        <w:t>8</w:t>
      </w:r>
      <w:r w:rsidRPr="007F1642">
        <w:rPr>
          <w:rFonts w:ascii="Tahoma" w:hAnsi="Tahoma" w:cs="Tahoma"/>
          <w:sz w:val="20"/>
          <w:szCs w:val="20"/>
        </w:rPr>
        <w:fldChar w:fldCharType="end"/>
      </w:r>
      <w:r w:rsidR="00894F28" w:rsidRPr="007F1642">
        <w:rPr>
          <w:rFonts w:ascii="Tahoma" w:hAnsi="Tahoma" w:cs="Tahoma"/>
          <w:sz w:val="20"/>
          <w:szCs w:val="20"/>
        </w:rPr>
        <w:t>, 9</w:t>
      </w:r>
      <w:r w:rsidR="000B0936">
        <w:rPr>
          <w:rFonts w:ascii="Tahoma" w:hAnsi="Tahoma" w:cs="Tahoma"/>
          <w:sz w:val="20"/>
          <w:szCs w:val="20"/>
        </w:rPr>
        <w:t xml:space="preserve"> </w:t>
      </w:r>
      <w:r w:rsidR="00B10FA4" w:rsidRPr="007F1642">
        <w:rPr>
          <w:rFonts w:ascii="Tahoma" w:hAnsi="Tahoma" w:cs="Tahoma"/>
          <w:sz w:val="20"/>
          <w:szCs w:val="20"/>
        </w:rPr>
        <w:t>п</w:t>
      </w:r>
      <w:r w:rsidR="0082495B">
        <w:rPr>
          <w:rFonts w:ascii="Tahoma" w:hAnsi="Tahoma" w:cs="Tahoma"/>
          <w:sz w:val="20"/>
          <w:szCs w:val="20"/>
        </w:rPr>
        <w:t>ункта</w:t>
      </w:r>
      <w:r w:rsidR="00B10FA4"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_Ref469417016 \r \h  \* MERGEFORMAT </w:instrText>
      </w:r>
      <w:r w:rsidRPr="007F1642">
        <w:rPr>
          <w:rFonts w:ascii="Tahoma" w:hAnsi="Tahoma" w:cs="Tahoma"/>
          <w:sz w:val="20"/>
          <w:szCs w:val="20"/>
        </w:rPr>
      </w:r>
      <w:r w:rsidRPr="007F1642">
        <w:rPr>
          <w:rFonts w:ascii="Tahoma" w:hAnsi="Tahoma" w:cs="Tahoma"/>
          <w:sz w:val="20"/>
          <w:szCs w:val="20"/>
        </w:rPr>
        <w:fldChar w:fldCharType="separate"/>
      </w:r>
      <w:r w:rsidR="003866C2">
        <w:rPr>
          <w:rFonts w:ascii="Tahoma" w:hAnsi="Tahoma" w:cs="Tahoma"/>
          <w:sz w:val="20"/>
          <w:szCs w:val="20"/>
        </w:rPr>
        <w:t>1.3.6.1</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w:t>
      </w:r>
      <w:r w:rsidR="000B0936">
        <w:rPr>
          <w:rFonts w:ascii="Tahoma" w:hAnsi="Tahoma" w:cs="Tahoma"/>
          <w:sz w:val="20"/>
          <w:szCs w:val="20"/>
        </w:rPr>
        <w:t>под</w:t>
      </w:r>
      <w:r w:rsidRPr="007F1642">
        <w:rPr>
          <w:rFonts w:ascii="Tahoma" w:hAnsi="Tahoma" w:cs="Tahoma"/>
          <w:sz w:val="20"/>
          <w:szCs w:val="20"/>
        </w:rPr>
        <w:t xml:space="preserve">пунктах </w:t>
      </w:r>
      <w:r w:rsidRPr="007F1642">
        <w:rPr>
          <w:rFonts w:ascii="Tahoma" w:hAnsi="Tahoma" w:cs="Tahoma"/>
          <w:sz w:val="20"/>
          <w:szCs w:val="20"/>
        </w:rPr>
        <w:fldChar w:fldCharType="begin"/>
      </w:r>
      <w:r w:rsidRPr="007F1642">
        <w:rPr>
          <w:rFonts w:ascii="Tahoma" w:hAnsi="Tahoma" w:cs="Tahoma"/>
          <w:sz w:val="20"/>
          <w:szCs w:val="20"/>
        </w:rPr>
        <w:instrText xml:space="preserve"> REF _Ref469578961 \r \h  \* MERGEFORMAT </w:instrText>
      </w:r>
      <w:r w:rsidRPr="007F1642">
        <w:rPr>
          <w:rFonts w:ascii="Tahoma" w:hAnsi="Tahoma" w:cs="Tahoma"/>
          <w:sz w:val="20"/>
          <w:szCs w:val="20"/>
        </w:rPr>
      </w:r>
      <w:r w:rsidRPr="007F1642">
        <w:rPr>
          <w:rFonts w:ascii="Tahoma" w:hAnsi="Tahoma" w:cs="Tahoma"/>
          <w:sz w:val="20"/>
          <w:szCs w:val="20"/>
        </w:rPr>
        <w:fldChar w:fldCharType="separate"/>
      </w:r>
      <w:r w:rsidR="003866C2">
        <w:rPr>
          <w:rFonts w:ascii="Tahoma" w:hAnsi="Tahoma" w:cs="Tahoma"/>
          <w:sz w:val="20"/>
          <w:szCs w:val="20"/>
        </w:rPr>
        <w:t>1</w:t>
      </w:r>
      <w:r w:rsidRPr="007F1642">
        <w:rPr>
          <w:rFonts w:ascii="Tahoma" w:hAnsi="Tahoma" w:cs="Tahoma"/>
          <w:sz w:val="20"/>
          <w:szCs w:val="20"/>
        </w:rPr>
        <w:fldChar w:fldCharType="end"/>
      </w:r>
      <w:r w:rsidRPr="007F1642">
        <w:rPr>
          <w:rFonts w:ascii="Tahoma" w:hAnsi="Tahoma" w:cs="Tahoma"/>
          <w:sz w:val="20"/>
          <w:szCs w:val="20"/>
        </w:rPr>
        <w:t>-</w:t>
      </w:r>
      <w:r w:rsidR="006274EB" w:rsidRPr="007F1642">
        <w:rPr>
          <w:rFonts w:ascii="Tahoma" w:hAnsi="Tahoma" w:cs="Tahoma"/>
          <w:sz w:val="20"/>
          <w:szCs w:val="20"/>
        </w:rPr>
        <w:fldChar w:fldCharType="begin"/>
      </w:r>
      <w:r w:rsidR="006274EB" w:rsidRPr="007F1642">
        <w:rPr>
          <w:rFonts w:ascii="Tahoma" w:hAnsi="Tahoma" w:cs="Tahoma"/>
          <w:sz w:val="20"/>
          <w:szCs w:val="20"/>
        </w:rPr>
        <w:instrText xml:space="preserve"> REF _Ref469578968 \r \h </w:instrText>
      </w:r>
      <w:r w:rsidR="000E6403" w:rsidRPr="007F1642">
        <w:rPr>
          <w:rFonts w:ascii="Tahoma" w:hAnsi="Tahoma" w:cs="Tahoma"/>
          <w:sz w:val="20"/>
          <w:szCs w:val="20"/>
        </w:rPr>
        <w:instrText xml:space="preserve"> \* MERGEFORMAT </w:instrText>
      </w:r>
      <w:r w:rsidR="006274EB" w:rsidRPr="007F1642">
        <w:rPr>
          <w:rFonts w:ascii="Tahoma" w:hAnsi="Tahoma" w:cs="Tahoma"/>
          <w:sz w:val="20"/>
          <w:szCs w:val="20"/>
        </w:rPr>
      </w:r>
      <w:r w:rsidR="006274EB" w:rsidRPr="007F1642">
        <w:rPr>
          <w:rFonts w:ascii="Tahoma" w:hAnsi="Tahoma" w:cs="Tahoma"/>
          <w:sz w:val="20"/>
          <w:szCs w:val="20"/>
        </w:rPr>
        <w:fldChar w:fldCharType="separate"/>
      </w:r>
      <w:r w:rsidR="003866C2">
        <w:rPr>
          <w:rFonts w:ascii="Tahoma" w:hAnsi="Tahoma" w:cs="Tahoma"/>
          <w:sz w:val="20"/>
          <w:szCs w:val="20"/>
        </w:rPr>
        <w:t>5</w:t>
      </w:r>
      <w:r w:rsidR="006274EB" w:rsidRPr="007F1642">
        <w:rPr>
          <w:rFonts w:ascii="Tahoma" w:hAnsi="Tahoma" w:cs="Tahoma"/>
          <w:sz w:val="20"/>
          <w:szCs w:val="20"/>
        </w:rPr>
        <w:fldChar w:fldCharType="end"/>
      </w:r>
      <w:r w:rsidR="000B0936">
        <w:rPr>
          <w:rFonts w:ascii="Tahoma" w:hAnsi="Tahoma" w:cs="Tahoma"/>
          <w:sz w:val="20"/>
          <w:szCs w:val="20"/>
        </w:rPr>
        <w:t xml:space="preserve"> </w:t>
      </w:r>
      <w:r w:rsidR="00B10FA4" w:rsidRPr="007F1642">
        <w:rPr>
          <w:rFonts w:ascii="Tahoma" w:hAnsi="Tahoma" w:cs="Tahoma"/>
          <w:sz w:val="20"/>
          <w:szCs w:val="20"/>
        </w:rPr>
        <w:t>п</w:t>
      </w:r>
      <w:r w:rsidR="0082495B">
        <w:rPr>
          <w:rFonts w:ascii="Tahoma" w:hAnsi="Tahoma" w:cs="Tahoma"/>
          <w:sz w:val="20"/>
          <w:szCs w:val="20"/>
        </w:rPr>
        <w:t>ункта</w:t>
      </w:r>
      <w:r w:rsidR="00B10FA4"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_Ref469579167 \r \h  \* MERGEFORMAT </w:instrText>
      </w:r>
      <w:r w:rsidRPr="007F1642">
        <w:rPr>
          <w:rFonts w:ascii="Tahoma" w:hAnsi="Tahoma" w:cs="Tahoma"/>
          <w:sz w:val="20"/>
          <w:szCs w:val="20"/>
        </w:rPr>
      </w:r>
      <w:r w:rsidRPr="007F1642">
        <w:rPr>
          <w:rFonts w:ascii="Tahoma" w:hAnsi="Tahoma" w:cs="Tahoma"/>
          <w:sz w:val="20"/>
          <w:szCs w:val="20"/>
        </w:rPr>
        <w:fldChar w:fldCharType="separate"/>
      </w:r>
      <w:r w:rsidR="003866C2">
        <w:rPr>
          <w:rFonts w:ascii="Tahoma" w:hAnsi="Tahoma" w:cs="Tahoma"/>
          <w:sz w:val="20"/>
          <w:szCs w:val="20"/>
        </w:rPr>
        <w:t>1.3.6.3</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w:t>
      </w:r>
      <w:r w:rsidR="005277D0" w:rsidRPr="007F1642">
        <w:rPr>
          <w:rFonts w:ascii="Tahoma" w:hAnsi="Tahoma" w:cs="Tahoma"/>
          <w:sz w:val="20"/>
          <w:szCs w:val="20"/>
        </w:rPr>
        <w:t>,</w:t>
      </w:r>
      <w:r w:rsidR="007B689A" w:rsidRPr="007F1642">
        <w:rPr>
          <w:rFonts w:ascii="Tahoma" w:hAnsi="Tahoma" w:cs="Tahoma"/>
          <w:sz w:val="20"/>
          <w:szCs w:val="20"/>
        </w:rPr>
        <w:t xml:space="preserve"> сведения предусмотренные </w:t>
      </w:r>
      <w:r w:rsidR="00B10FA4">
        <w:rPr>
          <w:rFonts w:ascii="Tahoma" w:hAnsi="Tahoma" w:cs="Tahoma"/>
          <w:sz w:val="20"/>
          <w:szCs w:val="20"/>
        </w:rPr>
        <w:t>под</w:t>
      </w:r>
      <w:r w:rsidR="007B689A" w:rsidRPr="007F1642">
        <w:rPr>
          <w:rFonts w:ascii="Tahoma" w:hAnsi="Tahoma" w:cs="Tahoma"/>
          <w:sz w:val="20"/>
          <w:szCs w:val="20"/>
        </w:rPr>
        <w:t xml:space="preserve">пунктом </w:t>
      </w:r>
      <w:r w:rsidR="007B689A" w:rsidRPr="007F1642">
        <w:rPr>
          <w:rFonts w:ascii="Tahoma" w:hAnsi="Tahoma" w:cs="Tahoma"/>
          <w:sz w:val="20"/>
          <w:szCs w:val="20"/>
        </w:rPr>
        <w:fldChar w:fldCharType="begin"/>
      </w:r>
      <w:r w:rsidR="007B689A" w:rsidRPr="007F1642">
        <w:rPr>
          <w:rFonts w:ascii="Tahoma" w:hAnsi="Tahoma" w:cs="Tahoma"/>
          <w:sz w:val="20"/>
          <w:szCs w:val="20"/>
        </w:rPr>
        <w:instrText xml:space="preserve"> REF _Ref512509699 \r \h </w:instrText>
      </w:r>
      <w:r w:rsidR="000E6403" w:rsidRPr="007F1642">
        <w:rPr>
          <w:rFonts w:ascii="Tahoma" w:hAnsi="Tahoma" w:cs="Tahoma"/>
          <w:sz w:val="20"/>
          <w:szCs w:val="20"/>
        </w:rPr>
        <w:instrText xml:space="preserve"> \* MERGEFORMAT </w:instrText>
      </w:r>
      <w:r w:rsidR="007B689A" w:rsidRPr="007F1642">
        <w:rPr>
          <w:rFonts w:ascii="Tahoma" w:hAnsi="Tahoma" w:cs="Tahoma"/>
          <w:sz w:val="20"/>
          <w:szCs w:val="20"/>
        </w:rPr>
      </w:r>
      <w:r w:rsidR="007B689A" w:rsidRPr="007F1642">
        <w:rPr>
          <w:rFonts w:ascii="Tahoma" w:hAnsi="Tahoma" w:cs="Tahoma"/>
          <w:sz w:val="20"/>
          <w:szCs w:val="20"/>
        </w:rPr>
        <w:fldChar w:fldCharType="separate"/>
      </w:r>
      <w:r w:rsidR="003866C2">
        <w:rPr>
          <w:rFonts w:ascii="Tahoma" w:hAnsi="Tahoma" w:cs="Tahoma"/>
          <w:sz w:val="20"/>
          <w:szCs w:val="20"/>
        </w:rPr>
        <w:t>1</w:t>
      </w:r>
      <w:r w:rsidR="007B689A" w:rsidRPr="007F1642">
        <w:rPr>
          <w:rFonts w:ascii="Tahoma" w:hAnsi="Tahoma" w:cs="Tahoma"/>
          <w:sz w:val="20"/>
          <w:szCs w:val="20"/>
        </w:rPr>
        <w:fldChar w:fldCharType="end"/>
      </w:r>
      <w:r w:rsidR="000B0936">
        <w:rPr>
          <w:rFonts w:ascii="Tahoma" w:hAnsi="Tahoma" w:cs="Tahoma"/>
          <w:sz w:val="20"/>
          <w:szCs w:val="20"/>
        </w:rPr>
        <w:t xml:space="preserve"> </w:t>
      </w:r>
      <w:r w:rsidR="00B10FA4">
        <w:rPr>
          <w:rFonts w:ascii="Tahoma" w:hAnsi="Tahoma" w:cs="Tahoma"/>
          <w:sz w:val="20"/>
          <w:szCs w:val="20"/>
        </w:rPr>
        <w:t>п</w:t>
      </w:r>
      <w:r w:rsidR="0082495B">
        <w:rPr>
          <w:rFonts w:ascii="Tahoma" w:hAnsi="Tahoma" w:cs="Tahoma"/>
          <w:sz w:val="20"/>
          <w:szCs w:val="20"/>
        </w:rPr>
        <w:t>ункта</w:t>
      </w:r>
      <w:r w:rsidR="00B10FA4" w:rsidRPr="007F1642">
        <w:rPr>
          <w:rFonts w:ascii="Tahoma" w:hAnsi="Tahoma" w:cs="Tahoma"/>
          <w:sz w:val="20"/>
          <w:szCs w:val="20"/>
        </w:rPr>
        <w:t xml:space="preserve"> </w:t>
      </w:r>
      <w:r w:rsidR="007B689A" w:rsidRPr="007F1642">
        <w:rPr>
          <w:rFonts w:ascii="Tahoma" w:hAnsi="Tahoma" w:cs="Tahoma"/>
          <w:sz w:val="20"/>
          <w:szCs w:val="20"/>
        </w:rPr>
        <w:fldChar w:fldCharType="begin"/>
      </w:r>
      <w:r w:rsidR="007B689A" w:rsidRPr="007F1642">
        <w:rPr>
          <w:rFonts w:ascii="Tahoma" w:hAnsi="Tahoma" w:cs="Tahoma"/>
          <w:sz w:val="20"/>
          <w:szCs w:val="20"/>
        </w:rPr>
        <w:instrText xml:space="preserve"> REF _Ref415149770 \r \h </w:instrText>
      </w:r>
      <w:r w:rsidR="000E6403" w:rsidRPr="007F1642">
        <w:rPr>
          <w:rFonts w:ascii="Tahoma" w:hAnsi="Tahoma" w:cs="Tahoma"/>
          <w:sz w:val="20"/>
          <w:szCs w:val="20"/>
        </w:rPr>
        <w:instrText xml:space="preserve"> \* MERGEFORMAT </w:instrText>
      </w:r>
      <w:r w:rsidR="007B689A" w:rsidRPr="007F1642">
        <w:rPr>
          <w:rFonts w:ascii="Tahoma" w:hAnsi="Tahoma" w:cs="Tahoma"/>
          <w:sz w:val="20"/>
          <w:szCs w:val="20"/>
        </w:rPr>
      </w:r>
      <w:r w:rsidR="007B689A" w:rsidRPr="007F1642">
        <w:rPr>
          <w:rFonts w:ascii="Tahoma" w:hAnsi="Tahoma" w:cs="Tahoma"/>
          <w:sz w:val="20"/>
          <w:szCs w:val="20"/>
        </w:rPr>
        <w:fldChar w:fldCharType="separate"/>
      </w:r>
      <w:r w:rsidR="003866C2">
        <w:rPr>
          <w:rFonts w:ascii="Tahoma" w:hAnsi="Tahoma" w:cs="Tahoma"/>
          <w:sz w:val="20"/>
          <w:szCs w:val="20"/>
        </w:rPr>
        <w:t>1.3.7</w:t>
      </w:r>
      <w:r w:rsidR="007B689A"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а также другую необходимую Депозитарию информацию в отношении этого юридического лица.</w:t>
      </w:r>
    </w:p>
    <w:p w:rsidR="006C0DA5" w:rsidRPr="007F1642" w:rsidRDefault="006C0DA5" w:rsidP="00E21578">
      <w:pPr>
        <w:pStyle w:val="a0"/>
        <w:numPr>
          <w:ilvl w:val="0"/>
          <w:numId w:val="0"/>
        </w:numPr>
        <w:ind w:left="1134"/>
        <w:rPr>
          <w:rFonts w:ascii="Tahoma" w:hAnsi="Tahoma" w:cs="Tahoma"/>
          <w:sz w:val="20"/>
          <w:szCs w:val="20"/>
        </w:rPr>
      </w:pPr>
      <w:r w:rsidRPr="007F1642">
        <w:rPr>
          <w:rFonts w:ascii="Tahoma" w:hAnsi="Tahoma" w:cs="Tahoma"/>
          <w:sz w:val="20"/>
          <w:szCs w:val="20"/>
        </w:rPr>
        <w:t>Уполномоченным представителем Депонента – физическим лицом при обращении в Депозитарий предъявляется документ, удостоверяющий личность, действительный на дату предъявления.</w:t>
      </w:r>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t>В случае изменения данных уполномоченного представителя Депонента, указанных в Анкете уполномоченного представителя, Депонент обязан своевременно предоставить в Депозитарий обновленную Анкету уполномоченного представителя с отметкой «изменение данных» и документы, подтверждающие факт изменения данных (заверенные в соответствии с требованиями настоящих Условий к документам на открытие счета депо).</w:t>
      </w:r>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t>Депонент самостоятельно контролирует полномочия своих представителей.</w:t>
      </w:r>
    </w:p>
    <w:p w:rsidR="006C0DA5" w:rsidRPr="007F1642" w:rsidRDefault="006C0DA5" w:rsidP="00E21578">
      <w:pPr>
        <w:pStyle w:val="a0"/>
        <w:numPr>
          <w:ilvl w:val="0"/>
          <w:numId w:val="0"/>
        </w:numPr>
        <w:ind w:left="1134"/>
        <w:rPr>
          <w:rFonts w:ascii="Tahoma" w:hAnsi="Tahoma" w:cs="Tahoma"/>
          <w:color w:val="000000"/>
          <w:sz w:val="20"/>
          <w:szCs w:val="20"/>
        </w:rPr>
      </w:pPr>
      <w:r w:rsidRPr="007F1642">
        <w:rPr>
          <w:rFonts w:ascii="Tahoma" w:hAnsi="Tahoma" w:cs="Tahoma"/>
          <w:color w:val="000000"/>
          <w:sz w:val="20"/>
          <w:szCs w:val="20"/>
        </w:rPr>
        <w:t xml:space="preserve">Депонент обязан проинформировать Депозитарий о прекращении полномочий своего представителя, действующего на основании доверенности, не позднее 1 (одного) рабочего дня с момента прекращения полномочий путем письменного уведомления Депозитария. Порядок и сроки предоставления информации и документов в отношении уполномоченного представителя, действующего от имени Депонента без доверенности, установлены в </w:t>
      </w:r>
      <w:r w:rsidR="006F55A1">
        <w:rPr>
          <w:rFonts w:ascii="Tahoma" w:hAnsi="Tahoma" w:cs="Tahoma"/>
          <w:color w:val="000000"/>
          <w:sz w:val="20"/>
          <w:szCs w:val="20"/>
        </w:rPr>
        <w:t>п.</w:t>
      </w:r>
      <w:r w:rsidRPr="007F1642">
        <w:rPr>
          <w:rFonts w:ascii="Tahoma" w:hAnsi="Tahoma" w:cs="Tahoma"/>
          <w:color w:val="000000"/>
          <w:sz w:val="20"/>
          <w:szCs w:val="20"/>
        </w:rPr>
        <w:t xml:space="preserve"> </w:t>
      </w: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REF _Ref438656769 \r \h  \* MERGEFORMAT </w:instrText>
      </w:r>
      <w:r w:rsidRPr="007F1642">
        <w:rPr>
          <w:rFonts w:ascii="Tahoma" w:hAnsi="Tahoma" w:cs="Tahoma"/>
          <w:color w:val="000000"/>
          <w:sz w:val="20"/>
          <w:szCs w:val="20"/>
        </w:rPr>
      </w:r>
      <w:r w:rsidRPr="007F1642">
        <w:rPr>
          <w:rFonts w:ascii="Tahoma" w:hAnsi="Tahoma" w:cs="Tahoma"/>
          <w:color w:val="000000"/>
          <w:sz w:val="20"/>
          <w:szCs w:val="20"/>
        </w:rPr>
        <w:fldChar w:fldCharType="separate"/>
      </w:r>
      <w:r w:rsidR="003866C2">
        <w:rPr>
          <w:rFonts w:ascii="Tahoma" w:hAnsi="Tahoma" w:cs="Tahoma"/>
          <w:color w:val="000000"/>
          <w:sz w:val="20"/>
          <w:szCs w:val="20"/>
        </w:rPr>
        <w:t>6.9</w:t>
      </w:r>
      <w:r w:rsidRPr="007F1642">
        <w:rPr>
          <w:rFonts w:ascii="Tahoma" w:hAnsi="Tahoma" w:cs="Tahoma"/>
          <w:color w:val="000000"/>
          <w:sz w:val="20"/>
          <w:szCs w:val="20"/>
        </w:rPr>
        <w:fldChar w:fldCharType="end"/>
      </w:r>
      <w:r w:rsidR="00D963C2" w:rsidRPr="007F1642">
        <w:rPr>
          <w:rFonts w:ascii="Tahoma" w:hAnsi="Tahoma" w:cs="Tahoma"/>
          <w:color w:val="000000"/>
          <w:sz w:val="20"/>
          <w:szCs w:val="20"/>
        </w:rPr>
        <w:t>.</w:t>
      </w:r>
      <w:r w:rsidRPr="007F1642">
        <w:rPr>
          <w:rFonts w:ascii="Tahoma" w:hAnsi="Tahoma" w:cs="Tahoma"/>
          <w:color w:val="000000"/>
          <w:sz w:val="20"/>
          <w:szCs w:val="20"/>
        </w:rPr>
        <w:t xml:space="preserve"> настоящих Условий.</w:t>
      </w:r>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lastRenderedPageBreak/>
        <w:t>В случае несвоевременного уведомления Депозитария об изменении полномочий представителя Депонента Депозитарий не несет ответственности за какие-либо негативные последствия и убытки Депонента, возникшие по причине непредоставления или несвоевременного предоставления вышеуказанной информации.</w:t>
      </w:r>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t xml:space="preserve">Не реже одного раза в </w:t>
      </w:r>
      <w:r w:rsidR="00820CB6">
        <w:rPr>
          <w:rFonts w:ascii="Tahoma" w:hAnsi="Tahoma" w:cs="Tahoma"/>
          <w:sz w:val="20"/>
          <w:szCs w:val="20"/>
        </w:rPr>
        <w:t xml:space="preserve">три </w:t>
      </w:r>
      <w:r w:rsidRPr="007F1642">
        <w:rPr>
          <w:rFonts w:ascii="Tahoma" w:hAnsi="Tahoma" w:cs="Tahoma"/>
          <w:sz w:val="20"/>
          <w:szCs w:val="20"/>
        </w:rPr>
        <w:t>год</w:t>
      </w:r>
      <w:r w:rsidR="00820CB6">
        <w:rPr>
          <w:rFonts w:ascii="Tahoma" w:hAnsi="Tahoma" w:cs="Tahoma"/>
          <w:sz w:val="20"/>
          <w:szCs w:val="20"/>
        </w:rPr>
        <w:t>а</w:t>
      </w:r>
      <w:r w:rsidRPr="007F1642">
        <w:rPr>
          <w:rFonts w:ascii="Tahoma" w:hAnsi="Tahoma" w:cs="Tahoma"/>
          <w:sz w:val="20"/>
          <w:szCs w:val="20"/>
        </w:rPr>
        <w:t xml:space="preserve"> Депонент обязан обновлять или подтверждать анкетные данные уполномоченного представителя. Депозитарий вправе потребовать бо</w:t>
      </w:r>
      <w:r w:rsidR="00820CB6">
        <w:rPr>
          <w:rFonts w:ascii="Tahoma" w:hAnsi="Tahoma" w:cs="Tahoma"/>
          <w:sz w:val="20"/>
          <w:szCs w:val="20"/>
        </w:rPr>
        <w:t xml:space="preserve">лее частого обновления </w:t>
      </w:r>
      <w:r w:rsidR="00F95E87">
        <w:rPr>
          <w:rFonts w:ascii="Tahoma" w:hAnsi="Tahoma" w:cs="Tahoma"/>
          <w:sz w:val="20"/>
          <w:szCs w:val="20"/>
        </w:rPr>
        <w:t xml:space="preserve">сведений, </w:t>
      </w:r>
      <w:r w:rsidR="00F95E87" w:rsidRPr="00820CB6">
        <w:rPr>
          <w:rFonts w:ascii="Tahoma" w:hAnsi="Tahoma" w:cs="Tahoma"/>
          <w:sz w:val="20"/>
          <w:szCs w:val="20"/>
        </w:rPr>
        <w:t>в</w:t>
      </w:r>
      <w:r w:rsidR="00820CB6" w:rsidRPr="00820CB6">
        <w:rPr>
          <w:rFonts w:ascii="Tahoma" w:hAnsi="Tahoma" w:cs="Tahoma"/>
          <w:sz w:val="20"/>
          <w:szCs w:val="20"/>
        </w:rPr>
        <w:t xml:space="preserve"> том числе в случае утверждения новых форм документов (анкет), содержащих обновленный (дополненный, измененный) перечень сведений о Депоненте и (или) его уполномоченном представителе. Депонент обязан предоставить запрошенные сведения не позднее 7 (Семи) рабочих дней с даты получения запроса Депозитария.</w:t>
      </w:r>
    </w:p>
    <w:p w:rsidR="006C0DA5" w:rsidRPr="00AB2CE2" w:rsidRDefault="006C0DA5" w:rsidP="00E21578">
      <w:pPr>
        <w:pStyle w:val="20"/>
        <w:ind w:left="1134" w:hanging="1134"/>
        <w:rPr>
          <w:rFonts w:ascii="Tahoma" w:hAnsi="Tahoma" w:cs="Tahoma"/>
          <w:color w:val="0099FF"/>
          <w:sz w:val="20"/>
          <w:szCs w:val="20"/>
        </w:rPr>
      </w:pPr>
      <w:bookmarkStart w:id="82" w:name="_Toc478119734"/>
      <w:bookmarkStart w:id="83" w:name="_Toc48756972"/>
      <w:bookmarkStart w:id="84" w:name="_Toc97585908"/>
      <w:bookmarkStart w:id="85" w:name="_Toc216347168"/>
      <w:r w:rsidRPr="00AB2CE2">
        <w:rPr>
          <w:rFonts w:ascii="Tahoma" w:hAnsi="Tahoma" w:cs="Tahoma"/>
          <w:color w:val="0099FF"/>
          <w:sz w:val="20"/>
          <w:szCs w:val="20"/>
        </w:rPr>
        <w:t>Оператор счета депо</w:t>
      </w:r>
      <w:bookmarkEnd w:id="82"/>
      <w:bookmarkEnd w:id="83"/>
      <w:bookmarkEnd w:id="84"/>
      <w:bookmarkEnd w:id="85"/>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t>Оператор счета депо – юридическое лицо, не являющееся Депонентом этого счета депо, но имеющее право подавать в Депозитарий поручения по соответствующему счету депо Депонента на основании и в соответствии с полномочиями, полученными от Депонента.</w:t>
      </w:r>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t>Депонент может передать полномочия по распоряжению счетом депо полностью или частично Оператору счета депо. При этом Депонент сохраняет за собой право давать Депозитарию любые поручения по счету депо.</w:t>
      </w:r>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t>Каждое поручение (распоряжение, инструкция и т.п.), переданное Оператором счета депо в Депозитарий, должно иметь в качестве основания поручение (распоряжение, инструкцию и т.п.), переданное Оператору счета депо Депонентом.</w:t>
      </w:r>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t>Депозитарий не несет ответственность перед Депонентом за действия Оператора счета депо, совершенные им в рамках полученных от Депонента полномочий.</w:t>
      </w:r>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t>По счету депо допускается назначение только одного Оператора счета депо.</w:t>
      </w:r>
    </w:p>
    <w:p w:rsidR="006C0DA5" w:rsidRPr="007F1642" w:rsidRDefault="006C0DA5" w:rsidP="00675EDE">
      <w:pPr>
        <w:pStyle w:val="a0"/>
        <w:ind w:left="1134" w:hanging="1134"/>
        <w:rPr>
          <w:rFonts w:ascii="Tahoma" w:hAnsi="Tahoma" w:cs="Tahoma"/>
          <w:sz w:val="20"/>
          <w:szCs w:val="20"/>
        </w:rPr>
      </w:pPr>
      <w:r w:rsidRPr="007F1642">
        <w:rPr>
          <w:rFonts w:ascii="Tahoma" w:hAnsi="Tahoma" w:cs="Tahoma"/>
          <w:bCs/>
          <w:sz w:val="20"/>
          <w:szCs w:val="20"/>
        </w:rPr>
        <w:t>Порядок назначения Оператора счета депо и отмены полномочий Оператора счета депо описаны в п</w:t>
      </w:r>
      <w:r w:rsidR="00BA41C1" w:rsidRPr="007F1642">
        <w:rPr>
          <w:rFonts w:ascii="Tahoma" w:hAnsi="Tahoma" w:cs="Tahoma"/>
          <w:bCs/>
          <w:sz w:val="20"/>
          <w:szCs w:val="20"/>
        </w:rPr>
        <w:t>п</w:t>
      </w:r>
      <w:r w:rsidRPr="007F1642">
        <w:rPr>
          <w:rFonts w:ascii="Tahoma" w:hAnsi="Tahoma" w:cs="Tahoma"/>
          <w:bCs/>
          <w:sz w:val="20"/>
          <w:szCs w:val="20"/>
        </w:rPr>
        <w:t>.</w:t>
      </w:r>
      <w:r w:rsidR="00FE7F27">
        <w:rPr>
          <w:rFonts w:ascii="Tahoma" w:hAnsi="Tahoma" w:cs="Tahoma"/>
          <w:bCs/>
          <w:sz w:val="20"/>
          <w:szCs w:val="20"/>
        </w:rPr>
        <w:t xml:space="preserve"> </w:t>
      </w:r>
      <w:r w:rsidRPr="007F1642">
        <w:rPr>
          <w:rFonts w:ascii="Tahoma" w:hAnsi="Tahoma" w:cs="Tahoma"/>
          <w:bCs/>
          <w:sz w:val="20"/>
          <w:szCs w:val="20"/>
        </w:rPr>
        <w:fldChar w:fldCharType="begin"/>
      </w:r>
      <w:r w:rsidRPr="007F1642">
        <w:rPr>
          <w:rFonts w:ascii="Tahoma" w:hAnsi="Tahoma" w:cs="Tahoma"/>
          <w:bCs/>
          <w:sz w:val="20"/>
          <w:szCs w:val="20"/>
        </w:rPr>
        <w:instrText xml:space="preserve"> REF _Ref469412747 \r \h  \* MERGEFORMAT </w:instrText>
      </w:r>
      <w:r w:rsidRPr="007F1642">
        <w:rPr>
          <w:rFonts w:ascii="Tahoma" w:hAnsi="Tahoma" w:cs="Tahoma"/>
          <w:bCs/>
          <w:sz w:val="20"/>
          <w:szCs w:val="20"/>
        </w:rPr>
      </w:r>
      <w:r w:rsidRPr="007F1642">
        <w:rPr>
          <w:rFonts w:ascii="Tahoma" w:hAnsi="Tahoma" w:cs="Tahoma"/>
          <w:bCs/>
          <w:sz w:val="20"/>
          <w:szCs w:val="20"/>
        </w:rPr>
        <w:fldChar w:fldCharType="separate"/>
      </w:r>
      <w:r w:rsidR="003866C2">
        <w:rPr>
          <w:rFonts w:ascii="Tahoma" w:hAnsi="Tahoma" w:cs="Tahoma"/>
          <w:bCs/>
          <w:sz w:val="20"/>
          <w:szCs w:val="20"/>
        </w:rPr>
        <w:t>6.3</w:t>
      </w:r>
      <w:r w:rsidRPr="007F1642">
        <w:rPr>
          <w:rFonts w:ascii="Tahoma" w:hAnsi="Tahoma" w:cs="Tahoma"/>
          <w:bCs/>
          <w:sz w:val="20"/>
          <w:szCs w:val="20"/>
        </w:rPr>
        <w:fldChar w:fldCharType="end"/>
      </w:r>
      <w:r w:rsidR="00D963C2" w:rsidRPr="007F1642">
        <w:rPr>
          <w:rFonts w:ascii="Tahoma" w:hAnsi="Tahoma" w:cs="Tahoma"/>
          <w:bCs/>
          <w:sz w:val="20"/>
          <w:szCs w:val="20"/>
        </w:rPr>
        <w:t>.</w:t>
      </w:r>
      <w:r w:rsidRPr="007F1642">
        <w:rPr>
          <w:rFonts w:ascii="Tahoma" w:hAnsi="Tahoma" w:cs="Tahoma"/>
          <w:bCs/>
          <w:sz w:val="20"/>
          <w:szCs w:val="20"/>
        </w:rPr>
        <w:t xml:space="preserve"> - </w:t>
      </w:r>
      <w:r w:rsidRPr="007F1642">
        <w:rPr>
          <w:rFonts w:ascii="Tahoma" w:hAnsi="Tahoma" w:cs="Tahoma"/>
          <w:bCs/>
          <w:sz w:val="20"/>
          <w:szCs w:val="20"/>
        </w:rPr>
        <w:fldChar w:fldCharType="begin"/>
      </w:r>
      <w:r w:rsidRPr="007F1642">
        <w:rPr>
          <w:rFonts w:ascii="Tahoma" w:hAnsi="Tahoma" w:cs="Tahoma"/>
          <w:bCs/>
          <w:sz w:val="20"/>
          <w:szCs w:val="20"/>
        </w:rPr>
        <w:instrText xml:space="preserve"> REF _Ref438656868 \r \h  \* MERGEFORMAT </w:instrText>
      </w:r>
      <w:r w:rsidRPr="007F1642">
        <w:rPr>
          <w:rFonts w:ascii="Tahoma" w:hAnsi="Tahoma" w:cs="Tahoma"/>
          <w:bCs/>
          <w:sz w:val="20"/>
          <w:szCs w:val="20"/>
        </w:rPr>
      </w:r>
      <w:r w:rsidRPr="007F1642">
        <w:rPr>
          <w:rFonts w:ascii="Tahoma" w:hAnsi="Tahoma" w:cs="Tahoma"/>
          <w:bCs/>
          <w:sz w:val="20"/>
          <w:szCs w:val="20"/>
        </w:rPr>
        <w:fldChar w:fldCharType="separate"/>
      </w:r>
      <w:r w:rsidR="003866C2">
        <w:rPr>
          <w:rFonts w:ascii="Tahoma" w:hAnsi="Tahoma" w:cs="Tahoma"/>
          <w:bCs/>
          <w:sz w:val="20"/>
          <w:szCs w:val="20"/>
        </w:rPr>
        <w:t>6.4</w:t>
      </w:r>
      <w:r w:rsidRPr="007F1642">
        <w:rPr>
          <w:rFonts w:ascii="Tahoma" w:hAnsi="Tahoma" w:cs="Tahoma"/>
          <w:bCs/>
          <w:sz w:val="20"/>
          <w:szCs w:val="20"/>
        </w:rPr>
        <w:fldChar w:fldCharType="end"/>
      </w:r>
      <w:r w:rsidR="00D963C2" w:rsidRPr="007F1642">
        <w:rPr>
          <w:rFonts w:ascii="Tahoma" w:hAnsi="Tahoma" w:cs="Tahoma"/>
          <w:bCs/>
          <w:sz w:val="20"/>
          <w:szCs w:val="20"/>
        </w:rPr>
        <w:t>.</w:t>
      </w:r>
      <w:r w:rsidRPr="007F1642">
        <w:rPr>
          <w:rFonts w:ascii="Tahoma" w:hAnsi="Tahoma" w:cs="Tahoma"/>
          <w:bCs/>
          <w:sz w:val="20"/>
          <w:szCs w:val="20"/>
        </w:rPr>
        <w:t xml:space="preserve"> настоящих Условий.</w:t>
      </w:r>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t>Лицо, планирующее осуществлять полномочия Оператора счета депо, обязано заключить с Депозитарием соглашение об электронном документообороте до начала осуществления указанных функций</w:t>
      </w:r>
      <w:r w:rsidR="009835FC">
        <w:rPr>
          <w:rFonts w:ascii="Tahoma" w:hAnsi="Tahoma" w:cs="Tahoma"/>
          <w:sz w:val="20"/>
          <w:szCs w:val="20"/>
        </w:rPr>
        <w:t xml:space="preserve">, </w:t>
      </w:r>
      <w:r w:rsidR="009835FC" w:rsidRPr="009835FC">
        <w:rPr>
          <w:rFonts w:ascii="Tahoma" w:hAnsi="Tahoma" w:cs="Tahoma"/>
          <w:sz w:val="20"/>
          <w:szCs w:val="20"/>
        </w:rPr>
        <w:t>а также по требованию Депозитария - соответствующий договор, устанавливающий взаимные права и обязанности Оператора счета депо и Депозитария, ответственность Оператора счета депо при выполнении им своих функций</w:t>
      </w:r>
      <w:r w:rsidR="009835FC">
        <w:rPr>
          <w:rFonts w:ascii="Tahoma" w:hAnsi="Tahoma" w:cs="Tahoma"/>
          <w:sz w:val="20"/>
          <w:szCs w:val="20"/>
        </w:rPr>
        <w:t>.</w:t>
      </w:r>
    </w:p>
    <w:p w:rsidR="006C0DA5" w:rsidRPr="00AB2CE2" w:rsidRDefault="006C0DA5" w:rsidP="00E21578">
      <w:pPr>
        <w:pStyle w:val="20"/>
        <w:ind w:left="1134" w:hanging="1134"/>
        <w:rPr>
          <w:rFonts w:ascii="Tahoma" w:hAnsi="Tahoma" w:cs="Tahoma"/>
          <w:color w:val="0099FF"/>
          <w:sz w:val="20"/>
          <w:szCs w:val="20"/>
        </w:rPr>
      </w:pPr>
      <w:bookmarkStart w:id="86" w:name="_Toc478119735"/>
      <w:bookmarkStart w:id="87" w:name="_Toc48756973"/>
      <w:bookmarkStart w:id="88" w:name="_Toc97585909"/>
      <w:bookmarkStart w:id="89" w:name="_Toc216347169"/>
      <w:r w:rsidRPr="00AB2CE2">
        <w:rPr>
          <w:rFonts w:ascii="Tahoma" w:hAnsi="Tahoma" w:cs="Tahoma"/>
          <w:color w:val="0099FF"/>
          <w:sz w:val="20"/>
          <w:szCs w:val="20"/>
        </w:rPr>
        <w:t>Попечитель счета депо</w:t>
      </w:r>
      <w:bookmarkEnd w:id="86"/>
      <w:bookmarkEnd w:id="87"/>
      <w:bookmarkEnd w:id="88"/>
      <w:bookmarkEnd w:id="89"/>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t xml:space="preserve">Попечитель счета депо – юридическое лицо, не являющееся Депонентом этого счета депо, которому Депонент передал полномочия по распоряжению ценными бумагами и осуществлению прав по ценным бумагам Депонента на основании договора, </w:t>
      </w:r>
      <w:r w:rsidRPr="007F1642">
        <w:rPr>
          <w:rFonts w:ascii="Tahoma" w:hAnsi="Tahoma" w:cs="Tahoma"/>
          <w:sz w:val="20"/>
          <w:szCs w:val="20"/>
        </w:rPr>
        <w:lastRenderedPageBreak/>
        <w:t xml:space="preserve">заключенного между Депонентом и Попечителем счета депо и соответствующей доверенности, выданной Депонентом Попечителю счета депо. </w:t>
      </w:r>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t>В качестве Попечителя счета депо может выступать лицо, имеющее лицензию профессионального участника рынка ценных бумаг и заключившее с Депозитарием соответствующий договор, устанавливающий их взаимные права и обязанности при выполнении Попечителем функций по распоряжению ценными бумагами и осуществлению прав по ценным бумагам Депонента, учитываемым на счете депо Депонента.</w:t>
      </w:r>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t>Депозитарий осуществляет все операции с ценными бумагами по счету депо Депонента, назначившего Попечителя счета депо, только на основании поручений, переданных (поданных) в Депозитарий Попечителем счета депо, за исключением случаев, предусмотренных Условиями. Депозитарий вправе осуществлять иные операции по счету депо Депонента на основании поручений, переданных (поданных) Попечителем счета депо, при наличии у последнего соответствующих полномочий.</w:t>
      </w:r>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t>Депозитарий обеспечивает участие Депонента в корпоративных действиях, предусмотренных Условиями и требующих волеизъявления Депонента, на основании инструкций, переданных (поданных) Попечителем счета депо.</w:t>
      </w:r>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t>Каждое поручение (распоряжение, инструкция и т.п.), переданное Попечителем счета депо в Депозитарий, должно иметь в качестве основания поручение (распоряжение, инструкцию и т.п.), переданное Попечителю счета депо Депонентом.</w:t>
      </w:r>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t>Депозитарий не несет ответственность перед Депонентом за действия Попечителя счета депо, совершенные им в рамках полученных от Депонента полномочий.</w:t>
      </w:r>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t>По счету депо допускается назначение только одного Попечителя счета депо.</w:t>
      </w:r>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t>Порядок назначения Попечителя счета депо и отмены полномочий Попечителя счета депо описаны в п</w:t>
      </w:r>
      <w:r w:rsidR="00A3012C" w:rsidRPr="007F1642">
        <w:rPr>
          <w:rFonts w:ascii="Tahoma" w:hAnsi="Tahoma" w:cs="Tahoma"/>
          <w:sz w:val="20"/>
          <w:szCs w:val="20"/>
        </w:rPr>
        <w:t>п</w:t>
      </w:r>
      <w:r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_Ref469412782 \r \h  \* MERGEFORMAT </w:instrText>
      </w:r>
      <w:r w:rsidRPr="007F1642">
        <w:rPr>
          <w:rFonts w:ascii="Tahoma" w:hAnsi="Tahoma" w:cs="Tahoma"/>
          <w:sz w:val="20"/>
          <w:szCs w:val="20"/>
        </w:rPr>
      </w:r>
      <w:r w:rsidRPr="007F1642">
        <w:rPr>
          <w:rFonts w:ascii="Tahoma" w:hAnsi="Tahoma" w:cs="Tahoma"/>
          <w:sz w:val="20"/>
          <w:szCs w:val="20"/>
        </w:rPr>
        <w:fldChar w:fldCharType="separate"/>
      </w:r>
      <w:r w:rsidR="003866C2">
        <w:rPr>
          <w:rFonts w:ascii="Tahoma" w:hAnsi="Tahoma" w:cs="Tahoma"/>
          <w:sz w:val="20"/>
          <w:szCs w:val="20"/>
        </w:rPr>
        <w:t>6.5</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 </w:t>
      </w:r>
      <w:r w:rsidRPr="007F1642">
        <w:rPr>
          <w:rFonts w:ascii="Tahoma" w:hAnsi="Tahoma" w:cs="Tahoma"/>
          <w:sz w:val="20"/>
          <w:szCs w:val="20"/>
        </w:rPr>
        <w:fldChar w:fldCharType="begin"/>
      </w:r>
      <w:r w:rsidRPr="007F1642">
        <w:rPr>
          <w:rFonts w:ascii="Tahoma" w:hAnsi="Tahoma" w:cs="Tahoma"/>
          <w:sz w:val="20"/>
          <w:szCs w:val="20"/>
        </w:rPr>
        <w:instrText xml:space="preserve"> REF _Ref469412796 \r \h  \* MERGEFORMAT </w:instrText>
      </w:r>
      <w:r w:rsidRPr="007F1642">
        <w:rPr>
          <w:rFonts w:ascii="Tahoma" w:hAnsi="Tahoma" w:cs="Tahoma"/>
          <w:sz w:val="20"/>
          <w:szCs w:val="20"/>
        </w:rPr>
      </w:r>
      <w:r w:rsidRPr="007F1642">
        <w:rPr>
          <w:rFonts w:ascii="Tahoma" w:hAnsi="Tahoma" w:cs="Tahoma"/>
          <w:sz w:val="20"/>
          <w:szCs w:val="20"/>
        </w:rPr>
        <w:fldChar w:fldCharType="separate"/>
      </w:r>
      <w:r w:rsidR="003866C2">
        <w:rPr>
          <w:rFonts w:ascii="Tahoma" w:hAnsi="Tahoma" w:cs="Tahoma"/>
          <w:sz w:val="20"/>
          <w:szCs w:val="20"/>
        </w:rPr>
        <w:t>6.6</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w:t>
      </w:r>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t>Лицо, планирующее осуществлять полномочия Попечителя счета депо, обязано заключить с Депозитарием соглашение об электронном документообороте до начала осуществления указанных функций.</w:t>
      </w:r>
    </w:p>
    <w:p w:rsidR="006C0DA5" w:rsidRPr="00AB2CE2" w:rsidRDefault="006C0DA5" w:rsidP="00E21578">
      <w:pPr>
        <w:pStyle w:val="20"/>
        <w:ind w:left="1134" w:hanging="1134"/>
        <w:rPr>
          <w:rFonts w:ascii="Tahoma" w:hAnsi="Tahoma" w:cs="Tahoma"/>
          <w:color w:val="0099FF"/>
          <w:sz w:val="20"/>
          <w:szCs w:val="20"/>
        </w:rPr>
      </w:pPr>
      <w:bookmarkStart w:id="90" w:name="_Ref468877265"/>
      <w:bookmarkStart w:id="91" w:name="_Ref468877274"/>
      <w:bookmarkStart w:id="92" w:name="_Ref468877325"/>
      <w:bookmarkStart w:id="93" w:name="_Toc478119736"/>
      <w:bookmarkStart w:id="94" w:name="_Toc48756974"/>
      <w:bookmarkStart w:id="95" w:name="_Toc97585910"/>
      <w:bookmarkStart w:id="96" w:name="_Toc216347170"/>
      <w:r w:rsidRPr="00AB2CE2">
        <w:rPr>
          <w:rFonts w:ascii="Tahoma" w:hAnsi="Tahoma" w:cs="Tahoma"/>
          <w:color w:val="0099FF"/>
          <w:sz w:val="20"/>
          <w:szCs w:val="20"/>
        </w:rPr>
        <w:t>Выгодоприобретатель Депонента. Бенефициарный владелец Депонента</w:t>
      </w:r>
      <w:bookmarkEnd w:id="90"/>
      <w:bookmarkEnd w:id="91"/>
      <w:bookmarkEnd w:id="92"/>
      <w:bookmarkEnd w:id="93"/>
      <w:bookmarkEnd w:id="94"/>
      <w:bookmarkEnd w:id="95"/>
      <w:bookmarkEnd w:id="96"/>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t>Под выгодоприобретателем понимается лицо, к выгоде которого действует Депонент, в том числе на основании агентского договора, договоров поручения, комиссии и доверительного управления, при проведении операций с денежными средствами и иным имуществом.</w:t>
      </w:r>
    </w:p>
    <w:p w:rsidR="006C0DA5" w:rsidRPr="007F1642" w:rsidRDefault="006C0DA5" w:rsidP="00E21578">
      <w:pPr>
        <w:pStyle w:val="a0"/>
        <w:numPr>
          <w:ilvl w:val="0"/>
          <w:numId w:val="0"/>
        </w:numPr>
        <w:ind w:left="1134"/>
        <w:rPr>
          <w:rFonts w:ascii="Tahoma" w:hAnsi="Tahoma" w:cs="Tahoma"/>
          <w:sz w:val="20"/>
          <w:szCs w:val="20"/>
        </w:rPr>
      </w:pPr>
      <w:r w:rsidRPr="007F1642">
        <w:rPr>
          <w:rFonts w:ascii="Tahoma" w:hAnsi="Tahoma" w:cs="Tahoma"/>
          <w:sz w:val="20"/>
          <w:szCs w:val="20"/>
        </w:rPr>
        <w:t>При наличии выгодоприобретателя Депонент обязан предоставить в Депозитарий по каждому выгодоприобретателю заполненную и подписанную Депонентом Анкету выгодоприобретателя (Формы №</w:t>
      </w:r>
      <w:r w:rsidR="00124ABD" w:rsidRPr="007F1642">
        <w:rPr>
          <w:rFonts w:ascii="Tahoma" w:hAnsi="Tahoma" w:cs="Tahoma"/>
          <w:sz w:val="20"/>
          <w:szCs w:val="20"/>
        </w:rPr>
        <w:t>А07, №А08</w:t>
      </w:r>
      <w:r w:rsidRPr="007F1642">
        <w:rPr>
          <w:rFonts w:ascii="Tahoma" w:hAnsi="Tahoma" w:cs="Tahoma"/>
          <w:sz w:val="20"/>
          <w:szCs w:val="20"/>
        </w:rPr>
        <w:t>)</w:t>
      </w:r>
      <w:r w:rsidR="000610E0" w:rsidRPr="007F1642">
        <w:rPr>
          <w:rFonts w:ascii="Tahoma" w:hAnsi="Tahoma" w:cs="Tahoma"/>
          <w:sz w:val="20"/>
          <w:szCs w:val="20"/>
        </w:rPr>
        <w:t xml:space="preserve">. </w:t>
      </w:r>
      <w:r w:rsidRPr="007F1642">
        <w:rPr>
          <w:rFonts w:ascii="Tahoma" w:hAnsi="Tahoma" w:cs="Tahoma"/>
          <w:sz w:val="20"/>
          <w:szCs w:val="20"/>
        </w:rPr>
        <w:t>В случае изменения данных выгодоприобретателя Депонента, указанных в представленной Депонентом Анкете выгодоприобретателя, в Депозитарий должна быть предоставлена новая Анкета выгодоприобретателя, подписанная Депонентом, с отметкой «изменение данных».</w:t>
      </w:r>
    </w:p>
    <w:p w:rsidR="006C0DA5" w:rsidRPr="007F1642" w:rsidRDefault="006C0DA5" w:rsidP="00E21578">
      <w:pPr>
        <w:pStyle w:val="a0"/>
        <w:numPr>
          <w:ilvl w:val="0"/>
          <w:numId w:val="0"/>
        </w:numPr>
        <w:ind w:left="1134"/>
        <w:rPr>
          <w:rFonts w:ascii="Tahoma" w:hAnsi="Tahoma" w:cs="Tahoma"/>
          <w:sz w:val="20"/>
          <w:szCs w:val="20"/>
        </w:rPr>
      </w:pPr>
      <w:r w:rsidRPr="007F1642">
        <w:rPr>
          <w:rFonts w:ascii="Tahoma" w:hAnsi="Tahoma" w:cs="Tahoma"/>
          <w:sz w:val="20"/>
          <w:szCs w:val="20"/>
        </w:rPr>
        <w:lastRenderedPageBreak/>
        <w:t>Депонент вправе не предоставлять Анкету выгодоприобретателя</w:t>
      </w:r>
      <w:r w:rsidR="0061099E">
        <w:rPr>
          <w:rFonts w:ascii="Tahoma" w:hAnsi="Tahoma" w:cs="Tahoma"/>
          <w:sz w:val="20"/>
          <w:szCs w:val="20"/>
        </w:rPr>
        <w:t>,</w:t>
      </w:r>
      <w:r w:rsidRPr="007F1642">
        <w:rPr>
          <w:rFonts w:ascii="Tahoma" w:hAnsi="Tahoma" w:cs="Tahoma"/>
          <w:sz w:val="20"/>
          <w:szCs w:val="20"/>
        </w:rPr>
        <w:t xml:space="preserve"> в случае, если он является организацией, осуществляющей операции с денежными средствами или иным имуществом, указанной в статье 5 Федерального закона от 07.08.2001 №115-ФЗ, или лицом, указанным в статье 7.1 Федерального закона от 07.08.2001 №115-ФЗ.</w:t>
      </w:r>
      <w:r w:rsidR="00EA187E" w:rsidRPr="007F1642">
        <w:rPr>
          <w:rFonts w:ascii="Tahoma" w:hAnsi="Tahoma" w:cs="Tahoma"/>
          <w:sz w:val="20"/>
          <w:szCs w:val="20"/>
        </w:rPr>
        <w:t xml:space="preserve"> </w:t>
      </w:r>
      <w:r w:rsidRPr="007F1642">
        <w:rPr>
          <w:rFonts w:ascii="Tahoma" w:hAnsi="Tahoma" w:cs="Tahoma"/>
          <w:sz w:val="20"/>
          <w:szCs w:val="20"/>
        </w:rPr>
        <w:t xml:space="preserve">В случае необходимости Депозитарий вправе запросить Анкету выгодоприобретателя и </w:t>
      </w:r>
      <w:r w:rsidR="00130EC8" w:rsidRPr="007F1642">
        <w:rPr>
          <w:rFonts w:ascii="Tahoma" w:hAnsi="Tahoma" w:cs="Tahoma"/>
          <w:sz w:val="20"/>
          <w:szCs w:val="20"/>
        </w:rPr>
        <w:t xml:space="preserve">комплект </w:t>
      </w:r>
      <w:r w:rsidRPr="007F1642">
        <w:rPr>
          <w:rFonts w:ascii="Tahoma" w:hAnsi="Tahoma" w:cs="Tahoma"/>
          <w:sz w:val="20"/>
          <w:szCs w:val="20"/>
        </w:rPr>
        <w:t>документов в отношении выгодоприобретателя</w:t>
      </w:r>
      <w:r w:rsidR="00130EC8" w:rsidRPr="007F1642">
        <w:rPr>
          <w:rFonts w:ascii="Tahoma" w:hAnsi="Tahoma" w:cs="Tahoma"/>
          <w:sz w:val="20"/>
          <w:szCs w:val="20"/>
        </w:rPr>
        <w:t>,</w:t>
      </w:r>
      <w:r w:rsidRPr="007F1642">
        <w:rPr>
          <w:rFonts w:ascii="Tahoma" w:hAnsi="Tahoma" w:cs="Tahoma"/>
          <w:sz w:val="20"/>
          <w:szCs w:val="20"/>
        </w:rPr>
        <w:t xml:space="preserve"> </w:t>
      </w:r>
      <w:r w:rsidR="00130EC8" w:rsidRPr="007F1642">
        <w:rPr>
          <w:rFonts w:ascii="Tahoma" w:hAnsi="Tahoma" w:cs="Tahoma"/>
          <w:sz w:val="20"/>
          <w:szCs w:val="20"/>
        </w:rPr>
        <w:t>аналогичный комплект</w:t>
      </w:r>
      <w:r w:rsidR="00AC34AA" w:rsidRPr="007F1642">
        <w:rPr>
          <w:rFonts w:ascii="Tahoma" w:hAnsi="Tahoma" w:cs="Tahoma"/>
          <w:sz w:val="20"/>
          <w:szCs w:val="20"/>
        </w:rPr>
        <w:t>у</w:t>
      </w:r>
      <w:r w:rsidR="00130EC8" w:rsidRPr="007F1642">
        <w:rPr>
          <w:rFonts w:ascii="Tahoma" w:hAnsi="Tahoma" w:cs="Tahoma"/>
          <w:sz w:val="20"/>
          <w:szCs w:val="20"/>
        </w:rPr>
        <w:t xml:space="preserve"> документов, указанн</w:t>
      </w:r>
      <w:r w:rsidR="00AC34AA" w:rsidRPr="007F1642">
        <w:rPr>
          <w:rFonts w:ascii="Tahoma" w:hAnsi="Tahoma" w:cs="Tahoma"/>
          <w:sz w:val="20"/>
          <w:szCs w:val="20"/>
        </w:rPr>
        <w:t>ому</w:t>
      </w:r>
      <w:r w:rsidR="00130EC8" w:rsidRPr="007F1642">
        <w:rPr>
          <w:rFonts w:ascii="Tahoma" w:hAnsi="Tahoma" w:cs="Tahoma"/>
          <w:sz w:val="20"/>
          <w:szCs w:val="20"/>
        </w:rPr>
        <w:t xml:space="preserve"> в п</w:t>
      </w:r>
      <w:r w:rsidR="00346387" w:rsidRPr="007F1642">
        <w:rPr>
          <w:rFonts w:ascii="Tahoma" w:hAnsi="Tahoma" w:cs="Tahoma"/>
          <w:sz w:val="20"/>
          <w:szCs w:val="20"/>
        </w:rPr>
        <w:t>.</w:t>
      </w:r>
      <w:r w:rsidR="00FE7F27">
        <w:rPr>
          <w:rFonts w:ascii="Tahoma" w:hAnsi="Tahoma" w:cs="Tahoma"/>
          <w:sz w:val="20"/>
          <w:szCs w:val="20"/>
        </w:rPr>
        <w:t xml:space="preserve"> </w:t>
      </w:r>
      <w:r w:rsidR="00130EC8" w:rsidRPr="007F1642">
        <w:rPr>
          <w:rFonts w:ascii="Tahoma" w:hAnsi="Tahoma" w:cs="Tahoma"/>
          <w:sz w:val="20"/>
          <w:szCs w:val="20"/>
        </w:rPr>
        <w:fldChar w:fldCharType="begin"/>
      </w:r>
      <w:r w:rsidR="00130EC8" w:rsidRPr="007F1642">
        <w:rPr>
          <w:rFonts w:ascii="Tahoma" w:hAnsi="Tahoma" w:cs="Tahoma"/>
          <w:sz w:val="20"/>
          <w:szCs w:val="20"/>
        </w:rPr>
        <w:instrText xml:space="preserve"> REF _Ref123564752 \n \h </w:instrText>
      </w:r>
      <w:r w:rsidR="000E6403" w:rsidRPr="007F1642">
        <w:rPr>
          <w:rFonts w:ascii="Tahoma" w:hAnsi="Tahoma" w:cs="Tahoma"/>
          <w:sz w:val="20"/>
          <w:szCs w:val="20"/>
        </w:rPr>
        <w:instrText xml:space="preserve"> \* MERGEFORMAT </w:instrText>
      </w:r>
      <w:r w:rsidR="00130EC8" w:rsidRPr="007F1642">
        <w:rPr>
          <w:rFonts w:ascii="Tahoma" w:hAnsi="Tahoma" w:cs="Tahoma"/>
          <w:sz w:val="20"/>
          <w:szCs w:val="20"/>
        </w:rPr>
      </w:r>
      <w:r w:rsidR="00130EC8" w:rsidRPr="007F1642">
        <w:rPr>
          <w:rFonts w:ascii="Tahoma" w:hAnsi="Tahoma" w:cs="Tahoma"/>
          <w:sz w:val="20"/>
          <w:szCs w:val="20"/>
        </w:rPr>
        <w:fldChar w:fldCharType="separate"/>
      </w:r>
      <w:r w:rsidR="003866C2">
        <w:rPr>
          <w:rFonts w:ascii="Tahoma" w:hAnsi="Tahoma" w:cs="Tahoma"/>
          <w:sz w:val="20"/>
          <w:szCs w:val="20"/>
        </w:rPr>
        <w:t>1.3.6</w:t>
      </w:r>
      <w:r w:rsidR="00130EC8" w:rsidRPr="007F1642">
        <w:rPr>
          <w:rFonts w:ascii="Tahoma" w:hAnsi="Tahoma" w:cs="Tahoma"/>
          <w:sz w:val="20"/>
          <w:szCs w:val="20"/>
        </w:rPr>
        <w:fldChar w:fldCharType="end"/>
      </w:r>
      <w:r w:rsidR="00D963C2" w:rsidRPr="007F1642">
        <w:rPr>
          <w:rFonts w:ascii="Tahoma" w:hAnsi="Tahoma" w:cs="Tahoma"/>
          <w:sz w:val="20"/>
          <w:szCs w:val="20"/>
        </w:rPr>
        <w:t>.</w:t>
      </w:r>
      <w:r w:rsidR="00130EC8" w:rsidRPr="007F1642">
        <w:rPr>
          <w:rFonts w:ascii="Tahoma" w:hAnsi="Tahoma" w:cs="Tahoma"/>
          <w:sz w:val="20"/>
          <w:szCs w:val="20"/>
        </w:rPr>
        <w:t xml:space="preserve">, </w:t>
      </w:r>
      <w:r w:rsidRPr="007F1642">
        <w:rPr>
          <w:rFonts w:ascii="Tahoma" w:hAnsi="Tahoma" w:cs="Tahoma"/>
          <w:sz w:val="20"/>
          <w:szCs w:val="20"/>
        </w:rPr>
        <w:t xml:space="preserve">у любого Депонента, действующего в интересах выгодоприобретателя. При этом Депонент обязан по запросу Депозитария предоставить </w:t>
      </w:r>
      <w:r w:rsidR="003D0AC0" w:rsidRPr="007F1642">
        <w:rPr>
          <w:rFonts w:ascii="Tahoma" w:hAnsi="Tahoma" w:cs="Tahoma"/>
          <w:sz w:val="20"/>
          <w:szCs w:val="20"/>
        </w:rPr>
        <w:t xml:space="preserve">подлинники и/или надлежащим образом заверенные копии </w:t>
      </w:r>
      <w:r w:rsidRPr="007F1642">
        <w:rPr>
          <w:rFonts w:ascii="Tahoma" w:hAnsi="Tahoma" w:cs="Tahoma"/>
          <w:sz w:val="20"/>
          <w:szCs w:val="20"/>
        </w:rPr>
        <w:t>указанны</w:t>
      </w:r>
      <w:r w:rsidR="003D0AC0" w:rsidRPr="007F1642">
        <w:rPr>
          <w:rFonts w:ascii="Tahoma" w:hAnsi="Tahoma" w:cs="Tahoma"/>
          <w:sz w:val="20"/>
          <w:szCs w:val="20"/>
        </w:rPr>
        <w:t>х</w:t>
      </w:r>
      <w:r w:rsidRPr="007F1642">
        <w:rPr>
          <w:rFonts w:ascii="Tahoma" w:hAnsi="Tahoma" w:cs="Tahoma"/>
          <w:sz w:val="20"/>
          <w:szCs w:val="20"/>
        </w:rPr>
        <w:t xml:space="preserve"> документ</w:t>
      </w:r>
      <w:r w:rsidR="003D0AC0" w:rsidRPr="007F1642">
        <w:rPr>
          <w:rFonts w:ascii="Tahoma" w:hAnsi="Tahoma" w:cs="Tahoma"/>
          <w:sz w:val="20"/>
          <w:szCs w:val="20"/>
        </w:rPr>
        <w:t>ов</w:t>
      </w:r>
      <w:r w:rsidRPr="007F1642">
        <w:rPr>
          <w:rFonts w:ascii="Tahoma" w:hAnsi="Tahoma" w:cs="Tahoma"/>
          <w:sz w:val="20"/>
          <w:szCs w:val="20"/>
        </w:rPr>
        <w:t xml:space="preserve"> </w:t>
      </w:r>
      <w:r w:rsidR="00130EC8" w:rsidRPr="007F1642">
        <w:rPr>
          <w:rFonts w:ascii="Tahoma" w:hAnsi="Tahoma" w:cs="Tahoma"/>
          <w:sz w:val="20"/>
          <w:szCs w:val="20"/>
        </w:rPr>
        <w:t xml:space="preserve">в отношении выгодоприобретателя </w:t>
      </w:r>
      <w:r w:rsidRPr="007F1642">
        <w:rPr>
          <w:rFonts w:ascii="Tahoma" w:hAnsi="Tahoma" w:cs="Tahoma"/>
          <w:sz w:val="20"/>
          <w:szCs w:val="20"/>
        </w:rPr>
        <w:t xml:space="preserve">в порядке и сроки, указанные в запросе. </w:t>
      </w:r>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t>Под бенефициарным владельцем понимается физическое лицо, которое в конечном счете прямо или косвенно (через третьих лиц) владеет (имеет преобладающее участие более 25 процентов в капитале) Клиентом (Депонентом) - юридическим лицом, либо имеет возможность контролировать действия клиента (Депонента).</w:t>
      </w:r>
    </w:p>
    <w:p w:rsidR="006C0DA5" w:rsidRPr="007F1642" w:rsidRDefault="006C0DA5" w:rsidP="00E21578">
      <w:pPr>
        <w:pStyle w:val="a0"/>
        <w:numPr>
          <w:ilvl w:val="0"/>
          <w:numId w:val="0"/>
        </w:numPr>
        <w:ind w:left="1134"/>
        <w:rPr>
          <w:rFonts w:ascii="Tahoma" w:hAnsi="Tahoma" w:cs="Tahoma"/>
          <w:sz w:val="20"/>
          <w:szCs w:val="20"/>
        </w:rPr>
      </w:pPr>
      <w:r w:rsidRPr="007F1642">
        <w:rPr>
          <w:rFonts w:ascii="Tahoma" w:hAnsi="Tahoma" w:cs="Tahoma"/>
          <w:sz w:val="20"/>
          <w:szCs w:val="20"/>
        </w:rPr>
        <w:t>В случае если бенефициарный владелец не выявлен, бенефициарным владельцем может быть признан единоличный исполнительный орган Депонента.</w:t>
      </w:r>
    </w:p>
    <w:p w:rsidR="006C0DA5" w:rsidRPr="007F1642" w:rsidRDefault="006C0DA5" w:rsidP="00E21578">
      <w:pPr>
        <w:pStyle w:val="a0"/>
        <w:numPr>
          <w:ilvl w:val="0"/>
          <w:numId w:val="0"/>
        </w:numPr>
        <w:ind w:left="1134"/>
        <w:rPr>
          <w:rFonts w:ascii="Tahoma" w:hAnsi="Tahoma" w:cs="Tahoma"/>
          <w:sz w:val="20"/>
          <w:szCs w:val="20"/>
        </w:rPr>
      </w:pPr>
      <w:r w:rsidRPr="007F1642">
        <w:rPr>
          <w:rFonts w:ascii="Tahoma" w:hAnsi="Tahoma" w:cs="Tahoma"/>
          <w:sz w:val="20"/>
          <w:szCs w:val="20"/>
        </w:rPr>
        <w:t>Бенефициарным владельцем физического лица считается это лицо, за исключением случаев, если имеются основания полагать, что бенефициарным владельцем является иное физическое лицо.</w:t>
      </w:r>
    </w:p>
    <w:p w:rsidR="006C0DA5" w:rsidRPr="007F1642" w:rsidRDefault="006C0DA5" w:rsidP="00E21578">
      <w:pPr>
        <w:pStyle w:val="a0"/>
        <w:numPr>
          <w:ilvl w:val="0"/>
          <w:numId w:val="0"/>
        </w:numPr>
        <w:ind w:left="1134"/>
        <w:rPr>
          <w:rFonts w:ascii="Tahoma" w:hAnsi="Tahoma" w:cs="Tahoma"/>
          <w:sz w:val="20"/>
          <w:szCs w:val="20"/>
        </w:rPr>
      </w:pPr>
      <w:r w:rsidRPr="007F1642">
        <w:rPr>
          <w:rFonts w:ascii="Tahoma" w:hAnsi="Tahoma" w:cs="Tahoma"/>
          <w:sz w:val="20"/>
          <w:szCs w:val="20"/>
        </w:rPr>
        <w:t>Для заключения Договора, на основании которого открывается счет депо, Депонент предоставляет в Депозитарий заполненную и подписанную Депонентом Анкету бенефициарного владельца (Форма №</w:t>
      </w:r>
      <w:r w:rsidR="00124ABD" w:rsidRPr="007F1642">
        <w:rPr>
          <w:rFonts w:ascii="Tahoma" w:hAnsi="Tahoma" w:cs="Tahoma"/>
          <w:sz w:val="20"/>
          <w:szCs w:val="20"/>
        </w:rPr>
        <w:t>A10</w:t>
      </w:r>
      <w:r w:rsidRPr="007F1642">
        <w:rPr>
          <w:rFonts w:ascii="Tahoma" w:hAnsi="Tahoma" w:cs="Tahoma"/>
          <w:sz w:val="20"/>
          <w:szCs w:val="20"/>
        </w:rPr>
        <w:t>) по каждому бенефициарному владельцу. При заключении последующих Договоров с Депозитарием, при условии неизменности ранее предоставленных сведений, Анкета бенефициарного владельца может не предоставляться.</w:t>
      </w:r>
    </w:p>
    <w:p w:rsidR="006C0DA5" w:rsidRPr="007F1642" w:rsidRDefault="006C0DA5" w:rsidP="00E21578">
      <w:pPr>
        <w:pStyle w:val="a0"/>
        <w:numPr>
          <w:ilvl w:val="0"/>
          <w:numId w:val="0"/>
        </w:numPr>
        <w:ind w:left="1134"/>
        <w:rPr>
          <w:rFonts w:ascii="Tahoma" w:hAnsi="Tahoma" w:cs="Tahoma"/>
          <w:sz w:val="20"/>
          <w:szCs w:val="20"/>
        </w:rPr>
      </w:pPr>
      <w:r w:rsidRPr="007F1642">
        <w:rPr>
          <w:rFonts w:ascii="Tahoma" w:hAnsi="Tahoma" w:cs="Tahoma"/>
          <w:sz w:val="20"/>
          <w:szCs w:val="20"/>
        </w:rPr>
        <w:t>В случае изменения сведений о бенефициарном владельце Депонента, указанных в представленной Депонентом Анкете бенефициарного владельца, Депонентом в Депозитарий предоставляются обновленная Анкета бенефициарного владельца.</w:t>
      </w:r>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t xml:space="preserve">Не реже одного раза в </w:t>
      </w:r>
      <w:r w:rsidR="00DC7A9D">
        <w:rPr>
          <w:rFonts w:ascii="Tahoma" w:hAnsi="Tahoma" w:cs="Tahoma"/>
          <w:sz w:val="20"/>
          <w:szCs w:val="20"/>
        </w:rPr>
        <w:t xml:space="preserve">три </w:t>
      </w:r>
      <w:r w:rsidRPr="007F1642">
        <w:rPr>
          <w:rFonts w:ascii="Tahoma" w:hAnsi="Tahoma" w:cs="Tahoma"/>
          <w:sz w:val="20"/>
          <w:szCs w:val="20"/>
        </w:rPr>
        <w:t>год</w:t>
      </w:r>
      <w:r w:rsidR="00DC7A9D">
        <w:rPr>
          <w:rFonts w:ascii="Tahoma" w:hAnsi="Tahoma" w:cs="Tahoma"/>
          <w:sz w:val="20"/>
          <w:szCs w:val="20"/>
        </w:rPr>
        <w:t>а</w:t>
      </w:r>
      <w:r w:rsidRPr="007F1642">
        <w:rPr>
          <w:rFonts w:ascii="Tahoma" w:hAnsi="Tahoma" w:cs="Tahoma"/>
          <w:sz w:val="20"/>
          <w:szCs w:val="20"/>
        </w:rPr>
        <w:t xml:space="preserve"> Депонент обязан обновлять или подтверждать анкетные данные выгодоприобретателя, бенефициарного владельца. Депозитарий вправе потребовать бо</w:t>
      </w:r>
      <w:r w:rsidR="00DC7A9D">
        <w:rPr>
          <w:rFonts w:ascii="Tahoma" w:hAnsi="Tahoma" w:cs="Tahoma"/>
          <w:sz w:val="20"/>
          <w:szCs w:val="20"/>
        </w:rPr>
        <w:t>лее частого обновления сведений</w:t>
      </w:r>
      <w:r w:rsidR="00DC7A9D" w:rsidRPr="00DC7A9D">
        <w:rPr>
          <w:rFonts w:ascii="Tahoma" w:hAnsi="Tahoma" w:cs="Tahoma"/>
          <w:sz w:val="20"/>
          <w:szCs w:val="20"/>
        </w:rPr>
        <w:t>, в том числе в случае утверждения новых форм документов (анкет), содержащих обновленный (дополненный, измененный) перечень сведений о Депоненте</w:t>
      </w:r>
      <w:r w:rsidR="0046211B" w:rsidRPr="0044557A">
        <w:rPr>
          <w:rFonts w:ascii="Tahoma" w:hAnsi="Tahoma" w:cs="Tahoma"/>
          <w:sz w:val="20"/>
          <w:szCs w:val="20"/>
        </w:rPr>
        <w:t>, и (или) выгодоприобретателе, и (или) бенефициарном владельце</w:t>
      </w:r>
      <w:r w:rsidR="00DC7A9D" w:rsidRPr="0046211B">
        <w:rPr>
          <w:rFonts w:ascii="Tahoma" w:hAnsi="Tahoma" w:cs="Tahoma"/>
          <w:sz w:val="20"/>
          <w:szCs w:val="20"/>
        </w:rPr>
        <w:t>.</w:t>
      </w:r>
      <w:r w:rsidR="00DC7A9D" w:rsidRPr="00DC7A9D">
        <w:rPr>
          <w:rFonts w:ascii="Tahoma" w:hAnsi="Tahoma" w:cs="Tahoma"/>
          <w:sz w:val="20"/>
          <w:szCs w:val="20"/>
        </w:rPr>
        <w:t xml:space="preserve"> Депонент обязан предоставить запрошенные сведения не позднее 7 (Семи) рабочих дней с даты получения запроса Депозитария.</w:t>
      </w:r>
    </w:p>
    <w:p w:rsidR="006C0DA5" w:rsidRPr="00AB2CE2" w:rsidRDefault="00C241EA" w:rsidP="00E21578">
      <w:pPr>
        <w:pStyle w:val="20"/>
        <w:ind w:left="1134" w:hanging="1134"/>
        <w:rPr>
          <w:rFonts w:ascii="Tahoma" w:hAnsi="Tahoma" w:cs="Tahoma"/>
          <w:color w:val="0099FF"/>
          <w:sz w:val="20"/>
          <w:szCs w:val="20"/>
        </w:rPr>
      </w:pPr>
      <w:bookmarkStart w:id="97" w:name="_Toc97585911"/>
      <w:bookmarkStart w:id="98" w:name="_Toc216347171"/>
      <w:r w:rsidRPr="00AB2CE2">
        <w:rPr>
          <w:rFonts w:ascii="Tahoma" w:hAnsi="Tahoma" w:cs="Tahoma"/>
          <w:color w:val="0099FF"/>
          <w:sz w:val="20"/>
          <w:szCs w:val="20"/>
        </w:rPr>
        <w:t>Вознаграждение и расходы Депозитария</w:t>
      </w:r>
      <w:bookmarkEnd w:id="97"/>
      <w:bookmarkEnd w:id="98"/>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t>Депонент оплачивает услуги Депозитария согласно тарифам на депозитарные услуги.</w:t>
      </w:r>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lastRenderedPageBreak/>
        <w:t>Тарифы на депозитарные услуги утверждаются в установленном Депозитарием порядке.</w:t>
      </w:r>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t>Тарифы на депозитарные услуги размещаются на Сайте Депозитария.</w:t>
      </w:r>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t>Депозитарий вправе в одностороннем порядке изменить тарифы на депозитарные услуги.</w:t>
      </w:r>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t xml:space="preserve">Депозитарий уведомляет Депонента об изменении тарифов на депозитарные услуги не позднее, чем за 10 (десять) </w:t>
      </w:r>
      <w:r w:rsidR="00DC7A9D">
        <w:rPr>
          <w:rFonts w:ascii="Tahoma" w:hAnsi="Tahoma" w:cs="Tahoma"/>
          <w:sz w:val="20"/>
          <w:szCs w:val="20"/>
        </w:rPr>
        <w:t xml:space="preserve">рабочих </w:t>
      </w:r>
      <w:r w:rsidRPr="007F1642">
        <w:rPr>
          <w:rFonts w:ascii="Tahoma" w:hAnsi="Tahoma" w:cs="Tahoma"/>
          <w:sz w:val="20"/>
          <w:szCs w:val="20"/>
        </w:rPr>
        <w:t>дней до даты вступления в силу новых тарифов, размещая их на Сайте Депозитария. Информацию об изменении тарифов и о дате вступления их в силу можно запросить в офисе Депозитария.</w:t>
      </w:r>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t>В случае несогласия Депонента с новыми тарифами он вправе в течение 30 (тридцати) дней с момента вступления их в силу расторгнуть Договор в порядке, определенном Договором.</w:t>
      </w:r>
    </w:p>
    <w:p w:rsidR="006C0DA5" w:rsidRPr="007F1642" w:rsidRDefault="006C0DA5" w:rsidP="00675EDE">
      <w:pPr>
        <w:pStyle w:val="a0"/>
        <w:ind w:left="1134" w:hanging="1134"/>
        <w:rPr>
          <w:rFonts w:ascii="Tahoma" w:hAnsi="Tahoma" w:cs="Tahoma"/>
          <w:sz w:val="20"/>
          <w:szCs w:val="20"/>
        </w:rPr>
      </w:pPr>
      <w:r w:rsidRPr="007F1642">
        <w:rPr>
          <w:rFonts w:ascii="Tahoma" w:hAnsi="Tahoma" w:cs="Tahoma"/>
          <w:sz w:val="20"/>
          <w:szCs w:val="20"/>
        </w:rPr>
        <w:t>В случае расторжения Договора по причине несогласия с новыми тарифами, до момента расторжения для данного Депонента будут действовать старые тарифы. Это правило не применяется, если Депонент до передачи уведомления о расторжении Договора в соответствии с настоящим Условиями подал в Депозитарий хотя бы одно поручение, распоряжение, запрос на исполнение депозитарной операции, датированное после вступления в силу новых тарифов и не связанное с завершением исполнения поручений, поданных ранее, и/или снятием с хранения/учета ценных бумаг в соответствии с порядком расторжения Договора.</w:t>
      </w:r>
    </w:p>
    <w:p w:rsidR="006C0DA5" w:rsidRPr="007F1642" w:rsidRDefault="006C0DA5" w:rsidP="00675EDE">
      <w:pPr>
        <w:pStyle w:val="a0"/>
        <w:ind w:left="1134" w:hanging="1134"/>
        <w:rPr>
          <w:rFonts w:ascii="Tahoma" w:hAnsi="Tahoma" w:cs="Tahoma"/>
          <w:sz w:val="20"/>
          <w:szCs w:val="20"/>
        </w:rPr>
      </w:pPr>
      <w:bookmarkStart w:id="99" w:name="_Ref478045827"/>
      <w:r w:rsidRPr="007F1642">
        <w:rPr>
          <w:rFonts w:ascii="Tahoma" w:hAnsi="Tahoma" w:cs="Tahoma"/>
          <w:sz w:val="20"/>
          <w:szCs w:val="20"/>
        </w:rPr>
        <w:t xml:space="preserve">В случае возникновения у Депозитария расходов, необходимых для выполнения Депозитарием своих обязательств перед Депонентом, Депонент возмещает документально подтвержденные </w:t>
      </w:r>
      <w:r w:rsidR="00056842" w:rsidRPr="007F1642">
        <w:rPr>
          <w:rFonts w:ascii="Tahoma" w:hAnsi="Tahoma" w:cs="Tahoma"/>
          <w:sz w:val="20"/>
          <w:szCs w:val="20"/>
        </w:rPr>
        <w:t>необходимые</w:t>
      </w:r>
      <w:r w:rsidRPr="007F1642">
        <w:rPr>
          <w:rFonts w:ascii="Tahoma" w:hAnsi="Tahoma" w:cs="Tahoma"/>
          <w:sz w:val="20"/>
          <w:szCs w:val="20"/>
        </w:rPr>
        <w:t xml:space="preserve"> расходы Депозитария. Под </w:t>
      </w:r>
      <w:r w:rsidR="00056842" w:rsidRPr="007F1642">
        <w:rPr>
          <w:rFonts w:ascii="Tahoma" w:hAnsi="Tahoma" w:cs="Tahoma"/>
          <w:sz w:val="20"/>
          <w:szCs w:val="20"/>
        </w:rPr>
        <w:t>необходимыми</w:t>
      </w:r>
      <w:r w:rsidRPr="007F1642">
        <w:rPr>
          <w:rFonts w:ascii="Tahoma" w:hAnsi="Tahoma" w:cs="Tahoma"/>
          <w:sz w:val="20"/>
          <w:szCs w:val="20"/>
        </w:rPr>
        <w:t xml:space="preserve"> расходами Депозитария понимаются:</w:t>
      </w:r>
      <w:bookmarkEnd w:id="99"/>
    </w:p>
    <w:p w:rsidR="006C0DA5" w:rsidRPr="007F1642" w:rsidRDefault="006C0DA5" w:rsidP="00F92FAA">
      <w:pPr>
        <w:pStyle w:val="1"/>
        <w:ind w:left="1418" w:hanging="284"/>
        <w:rPr>
          <w:rFonts w:ascii="Tahoma" w:hAnsi="Tahoma" w:cs="Tahoma"/>
          <w:sz w:val="20"/>
          <w:szCs w:val="20"/>
        </w:rPr>
      </w:pPr>
      <w:r w:rsidRPr="007F1642">
        <w:rPr>
          <w:rFonts w:ascii="Tahoma" w:hAnsi="Tahoma" w:cs="Tahoma"/>
          <w:sz w:val="20"/>
          <w:szCs w:val="20"/>
        </w:rPr>
        <w:t xml:space="preserve">расходы Депозитария на услуги депозитариев – </w:t>
      </w:r>
      <w:r w:rsidR="00D93CFF" w:rsidRPr="007F1642">
        <w:rPr>
          <w:rFonts w:ascii="Tahoma" w:hAnsi="Tahoma" w:cs="Tahoma"/>
          <w:sz w:val="20"/>
          <w:szCs w:val="20"/>
        </w:rPr>
        <w:t>корреспондентов, держателей</w:t>
      </w:r>
      <w:r w:rsidRPr="007F1642">
        <w:rPr>
          <w:rFonts w:ascii="Tahoma" w:hAnsi="Tahoma" w:cs="Tahoma"/>
          <w:sz w:val="20"/>
          <w:szCs w:val="20"/>
        </w:rPr>
        <w:t xml:space="preserve"> реестра, иностранных организаций, осуществляющих учет прав на ценные бумаги;</w:t>
      </w:r>
    </w:p>
    <w:p w:rsidR="006C0DA5" w:rsidRPr="007F1642" w:rsidRDefault="006C0DA5" w:rsidP="00F92FAA">
      <w:pPr>
        <w:pStyle w:val="1"/>
        <w:ind w:left="1418" w:hanging="284"/>
        <w:rPr>
          <w:rFonts w:ascii="Tahoma" w:hAnsi="Tahoma" w:cs="Tahoma"/>
          <w:sz w:val="20"/>
          <w:szCs w:val="20"/>
        </w:rPr>
      </w:pPr>
      <w:r w:rsidRPr="007F1642">
        <w:rPr>
          <w:rFonts w:ascii="Tahoma" w:hAnsi="Tahoma" w:cs="Tahoma"/>
          <w:sz w:val="20"/>
          <w:szCs w:val="20"/>
        </w:rPr>
        <w:t>расходы Депозитария на услуги кредитных организаций, через которые осуществляется перечисление денежных средств, в том числе: перечисление доходов по ценным бумагам и иных причитающихся владельцам ценных бумаг выплат, оплата услуг иностранных организаций, осуществляющих учет прав на ценные бумаги;</w:t>
      </w:r>
    </w:p>
    <w:p w:rsidR="006C0DA5" w:rsidRPr="007F1642" w:rsidRDefault="006C0DA5" w:rsidP="00F92FAA">
      <w:pPr>
        <w:pStyle w:val="1"/>
        <w:ind w:left="1418" w:hanging="284"/>
        <w:rPr>
          <w:rFonts w:ascii="Tahoma" w:hAnsi="Tahoma" w:cs="Tahoma"/>
          <w:sz w:val="20"/>
          <w:szCs w:val="20"/>
        </w:rPr>
      </w:pPr>
      <w:r w:rsidRPr="007F1642">
        <w:rPr>
          <w:rFonts w:ascii="Tahoma" w:hAnsi="Tahoma" w:cs="Tahoma"/>
          <w:sz w:val="20"/>
          <w:szCs w:val="20"/>
        </w:rPr>
        <w:t>согласованные с Депонентом расходы Депозитария, понесенные им при выполнении поручений Депонента (оплата командировочных, проезда и т.д.)</w:t>
      </w:r>
      <w:r w:rsidR="00056842" w:rsidRPr="007F1642">
        <w:rPr>
          <w:rFonts w:ascii="Tahoma" w:hAnsi="Tahoma" w:cs="Tahoma"/>
          <w:sz w:val="20"/>
          <w:szCs w:val="20"/>
        </w:rPr>
        <w:t>;</w:t>
      </w:r>
    </w:p>
    <w:p w:rsidR="006C0DA5" w:rsidRPr="007F1642" w:rsidRDefault="00056842" w:rsidP="00F92FAA">
      <w:pPr>
        <w:pStyle w:val="1"/>
        <w:ind w:left="1418" w:hanging="284"/>
        <w:rPr>
          <w:rFonts w:ascii="Tahoma" w:hAnsi="Tahoma" w:cs="Tahoma"/>
          <w:sz w:val="20"/>
          <w:szCs w:val="20"/>
        </w:rPr>
      </w:pPr>
      <w:r w:rsidRPr="007F1642">
        <w:rPr>
          <w:rFonts w:ascii="Tahoma" w:hAnsi="Tahoma" w:cs="Tahoma"/>
          <w:sz w:val="20"/>
          <w:szCs w:val="20"/>
        </w:rPr>
        <w:t>иные расходы Депозитария, понесенные им при исполнении Договора</w:t>
      </w:r>
      <w:r w:rsidR="006C0DA5" w:rsidRPr="007F1642">
        <w:rPr>
          <w:rFonts w:ascii="Tahoma" w:hAnsi="Tahoma" w:cs="Tahoma"/>
          <w:sz w:val="20"/>
          <w:szCs w:val="20"/>
        </w:rPr>
        <w:t>.</w:t>
      </w:r>
    </w:p>
    <w:p w:rsidR="006C0DA5" w:rsidRPr="007F1642" w:rsidRDefault="006C0DA5" w:rsidP="00E21578">
      <w:pPr>
        <w:pStyle w:val="a0"/>
        <w:numPr>
          <w:ilvl w:val="0"/>
          <w:numId w:val="0"/>
        </w:numPr>
        <w:ind w:left="1134"/>
        <w:rPr>
          <w:rFonts w:ascii="Tahoma" w:hAnsi="Tahoma" w:cs="Tahoma"/>
          <w:sz w:val="20"/>
          <w:szCs w:val="20"/>
        </w:rPr>
      </w:pPr>
      <w:r w:rsidRPr="007F1642">
        <w:rPr>
          <w:rFonts w:ascii="Tahoma" w:hAnsi="Tahoma" w:cs="Tahoma"/>
          <w:sz w:val="20"/>
          <w:szCs w:val="20"/>
        </w:rPr>
        <w:t xml:space="preserve">Депозитарий обязан по требованию Депонента предоставить последнему тарифы на услуги депозитариев – корреспондентов, держателей реестра и иностранных организаций, осуществляющих учет прав на ценные бумаги, взаимодействие с которыми необходимо для выполнения Депозитарием своих обязательств перед Депонентом. </w:t>
      </w:r>
    </w:p>
    <w:p w:rsidR="00820AFA" w:rsidRPr="007F1642" w:rsidRDefault="00820AFA" w:rsidP="00675EDE">
      <w:pPr>
        <w:pStyle w:val="a0"/>
        <w:ind w:left="1134" w:hanging="1134"/>
        <w:rPr>
          <w:rFonts w:ascii="Tahoma" w:hAnsi="Tahoma" w:cs="Tahoma"/>
          <w:sz w:val="20"/>
          <w:szCs w:val="20"/>
        </w:rPr>
      </w:pPr>
      <w:bookmarkStart w:id="100" w:name="_Ref478045836"/>
      <w:r w:rsidRPr="007F1642">
        <w:rPr>
          <w:rFonts w:ascii="Tahoma" w:hAnsi="Tahoma" w:cs="Tahoma"/>
          <w:sz w:val="20"/>
          <w:szCs w:val="20"/>
        </w:rPr>
        <w:lastRenderedPageBreak/>
        <w:t>В случае возникновения у Депозитария расходов, связанных с истребованием депозитарием–корреспондентом, иностранной организацией, осуществляющей учет прав на ценные бумаги, излишне уплаченной суммы причитающихся доходов и (или) иных выплат по ценным бумагам, Депонент возмещает Депозитарию указанные расходы, а также сумму излишне полученных доходов и (или иных) выплат по ценным бумагам.</w:t>
      </w:r>
      <w:bookmarkEnd w:id="100"/>
    </w:p>
    <w:p w:rsidR="00A802C9" w:rsidRPr="007F1642" w:rsidRDefault="00A802C9" w:rsidP="00675EDE">
      <w:pPr>
        <w:pStyle w:val="a0"/>
        <w:ind w:left="1134" w:hanging="1134"/>
        <w:rPr>
          <w:rFonts w:ascii="Tahoma" w:hAnsi="Tahoma" w:cs="Tahoma"/>
          <w:sz w:val="20"/>
          <w:szCs w:val="20"/>
        </w:rPr>
      </w:pPr>
      <w:r w:rsidRPr="007F1642">
        <w:rPr>
          <w:rFonts w:ascii="Tahoma" w:hAnsi="Tahoma" w:cs="Tahoma"/>
          <w:sz w:val="20"/>
          <w:szCs w:val="20"/>
        </w:rPr>
        <w:t>Депонент возмещает Депозитарию расходы, возникшие у последнего в результате выставления</w:t>
      </w:r>
      <w:r w:rsidR="00E52C74" w:rsidRPr="007F1642">
        <w:rPr>
          <w:rFonts w:ascii="Tahoma" w:hAnsi="Tahoma" w:cs="Tahoma"/>
          <w:sz w:val="20"/>
          <w:szCs w:val="20"/>
        </w:rPr>
        <w:t xml:space="preserve"> (перевыставления)</w:t>
      </w:r>
      <w:r w:rsidRPr="007F1642">
        <w:rPr>
          <w:rFonts w:ascii="Tahoma" w:hAnsi="Tahoma" w:cs="Tahoma"/>
          <w:sz w:val="20"/>
          <w:szCs w:val="20"/>
        </w:rPr>
        <w:t xml:space="preserve"> депозитарием-корреспондентом </w:t>
      </w:r>
      <w:r w:rsidR="00694689" w:rsidRPr="007F1642">
        <w:rPr>
          <w:rFonts w:ascii="Tahoma" w:hAnsi="Tahoma" w:cs="Tahoma"/>
          <w:sz w:val="20"/>
          <w:szCs w:val="20"/>
        </w:rPr>
        <w:t>Депозитарию</w:t>
      </w:r>
      <w:r w:rsidRPr="007F1642">
        <w:rPr>
          <w:rFonts w:ascii="Tahoma" w:hAnsi="Tahoma" w:cs="Tahoma"/>
          <w:sz w:val="20"/>
          <w:szCs w:val="20"/>
        </w:rPr>
        <w:t xml:space="preserve"> денежных штрафов на основании Central Securities</w:t>
      </w:r>
      <w:r w:rsidR="00694689" w:rsidRPr="007F1642">
        <w:rPr>
          <w:rFonts w:ascii="Tahoma" w:hAnsi="Tahoma" w:cs="Tahoma"/>
          <w:sz w:val="20"/>
          <w:szCs w:val="20"/>
        </w:rPr>
        <w:t xml:space="preserve"> Depositories Regulation (</w:t>
      </w:r>
      <w:r w:rsidRPr="007F1642">
        <w:rPr>
          <w:rFonts w:ascii="Tahoma" w:hAnsi="Tahoma" w:cs="Tahoma"/>
          <w:sz w:val="20"/>
          <w:szCs w:val="20"/>
        </w:rPr>
        <w:t xml:space="preserve">Регламент Европейского парламента о совершенствовании процедуры расчётов по ценным бумагам в Европейском Союзе и регулировании деятельности центральных депозитариев) </w:t>
      </w:r>
      <w:r w:rsidR="00694689" w:rsidRPr="007F1642">
        <w:rPr>
          <w:rFonts w:ascii="Tahoma" w:hAnsi="Tahoma" w:cs="Tahoma"/>
          <w:sz w:val="20"/>
          <w:szCs w:val="20"/>
        </w:rPr>
        <w:t>по</w:t>
      </w:r>
      <w:r w:rsidRPr="007F1642">
        <w:rPr>
          <w:rFonts w:ascii="Tahoma" w:hAnsi="Tahoma" w:cs="Tahoma"/>
          <w:bCs/>
          <w:sz w:val="20"/>
          <w:szCs w:val="20"/>
        </w:rPr>
        <w:t xml:space="preserve"> сделка</w:t>
      </w:r>
      <w:r w:rsidR="00694689" w:rsidRPr="007F1642">
        <w:rPr>
          <w:rFonts w:ascii="Tahoma" w:hAnsi="Tahoma" w:cs="Tahoma"/>
          <w:bCs/>
          <w:sz w:val="20"/>
          <w:szCs w:val="20"/>
        </w:rPr>
        <w:t>м</w:t>
      </w:r>
      <w:r w:rsidRPr="007F1642">
        <w:rPr>
          <w:rFonts w:ascii="Tahoma" w:hAnsi="Tahoma" w:cs="Tahoma"/>
          <w:bCs/>
          <w:sz w:val="20"/>
          <w:szCs w:val="20"/>
        </w:rPr>
        <w:t xml:space="preserve"> Депонента, расчеты по которым совершаются с использованием счетов депозитария-корреспондента в </w:t>
      </w:r>
      <w:r w:rsidR="009460D7" w:rsidRPr="007F1642">
        <w:rPr>
          <w:rFonts w:ascii="Tahoma" w:hAnsi="Tahoma" w:cs="Tahoma"/>
          <w:bCs/>
          <w:sz w:val="20"/>
          <w:szCs w:val="20"/>
        </w:rPr>
        <w:t>международных расчетно-клиринговых центрах (</w:t>
      </w:r>
      <w:r w:rsidRPr="007F1642">
        <w:rPr>
          <w:rFonts w:ascii="Tahoma" w:hAnsi="Tahoma" w:cs="Tahoma"/>
          <w:bCs/>
          <w:sz w:val="20"/>
          <w:szCs w:val="20"/>
        </w:rPr>
        <w:t>E</w:t>
      </w:r>
      <w:r w:rsidR="009460D7" w:rsidRPr="007F1642">
        <w:rPr>
          <w:rFonts w:ascii="Tahoma" w:hAnsi="Tahoma" w:cs="Tahoma"/>
          <w:bCs/>
          <w:sz w:val="20"/>
          <w:szCs w:val="20"/>
          <w:lang w:val="en-US"/>
        </w:rPr>
        <w:t>uroclear</w:t>
      </w:r>
      <w:r w:rsidR="009460D7" w:rsidRPr="007F1642">
        <w:rPr>
          <w:rFonts w:ascii="Tahoma" w:hAnsi="Tahoma" w:cs="Tahoma"/>
          <w:bCs/>
          <w:sz w:val="20"/>
          <w:szCs w:val="20"/>
        </w:rPr>
        <w:t xml:space="preserve"> </w:t>
      </w:r>
      <w:r w:rsidRPr="007F1642">
        <w:rPr>
          <w:rFonts w:ascii="Tahoma" w:hAnsi="Tahoma" w:cs="Tahoma"/>
          <w:bCs/>
          <w:sz w:val="20"/>
          <w:szCs w:val="20"/>
        </w:rPr>
        <w:t>B</w:t>
      </w:r>
      <w:r w:rsidR="009460D7" w:rsidRPr="007F1642">
        <w:rPr>
          <w:rFonts w:ascii="Tahoma" w:hAnsi="Tahoma" w:cs="Tahoma"/>
          <w:bCs/>
          <w:sz w:val="20"/>
          <w:szCs w:val="20"/>
          <w:lang w:val="en-US"/>
        </w:rPr>
        <w:t>ank</w:t>
      </w:r>
      <w:r w:rsidR="009460D7" w:rsidRPr="007F1642">
        <w:rPr>
          <w:rFonts w:ascii="Tahoma" w:hAnsi="Tahoma" w:cs="Tahoma"/>
          <w:bCs/>
          <w:sz w:val="20"/>
          <w:szCs w:val="20"/>
        </w:rPr>
        <w:t>,</w:t>
      </w:r>
      <w:r w:rsidRPr="007F1642">
        <w:rPr>
          <w:rFonts w:ascii="Tahoma" w:hAnsi="Tahoma" w:cs="Tahoma"/>
          <w:bCs/>
          <w:sz w:val="20"/>
          <w:szCs w:val="20"/>
        </w:rPr>
        <w:t xml:space="preserve"> Clearstream Banking</w:t>
      </w:r>
      <w:r w:rsidR="009460D7" w:rsidRPr="007F1642">
        <w:rPr>
          <w:rFonts w:ascii="Tahoma" w:hAnsi="Tahoma" w:cs="Tahoma"/>
          <w:bCs/>
          <w:sz w:val="20"/>
          <w:szCs w:val="20"/>
        </w:rPr>
        <w:t>)</w:t>
      </w:r>
      <w:r w:rsidRPr="007F1642">
        <w:rPr>
          <w:rFonts w:ascii="Tahoma" w:hAnsi="Tahoma" w:cs="Tahoma"/>
          <w:bCs/>
          <w:sz w:val="20"/>
          <w:szCs w:val="20"/>
        </w:rPr>
        <w:t>.</w:t>
      </w:r>
    </w:p>
    <w:p w:rsidR="00820AFA" w:rsidRPr="007F1642" w:rsidRDefault="00820AFA" w:rsidP="00675EDE">
      <w:pPr>
        <w:pStyle w:val="a0"/>
        <w:ind w:left="1134" w:hanging="1134"/>
        <w:rPr>
          <w:rFonts w:ascii="Tahoma" w:hAnsi="Tahoma" w:cs="Tahoma"/>
          <w:sz w:val="20"/>
          <w:szCs w:val="20"/>
        </w:rPr>
      </w:pPr>
      <w:r w:rsidRPr="007F1642">
        <w:rPr>
          <w:rFonts w:ascii="Tahoma" w:hAnsi="Tahoma" w:cs="Tahoma"/>
          <w:sz w:val="20"/>
          <w:szCs w:val="20"/>
        </w:rPr>
        <w:t>В случае неисполнения или ненадлежащего исполнения Депонентом своих обязательств по оплате расходов Депозитария, предусмотренных п</w:t>
      </w:r>
      <w:r w:rsidR="00346387" w:rsidRPr="007F1642">
        <w:rPr>
          <w:rFonts w:ascii="Tahoma" w:hAnsi="Tahoma" w:cs="Tahoma"/>
          <w:sz w:val="20"/>
          <w:szCs w:val="20"/>
        </w:rPr>
        <w:t>п.</w:t>
      </w:r>
      <w:r w:rsidR="0082495B">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_Ref478045827 \r \h  \* MERGEFORMAT </w:instrText>
      </w:r>
      <w:r w:rsidRPr="007F1642">
        <w:rPr>
          <w:rFonts w:ascii="Tahoma" w:hAnsi="Tahoma" w:cs="Tahoma"/>
          <w:sz w:val="20"/>
          <w:szCs w:val="20"/>
        </w:rPr>
      </w:r>
      <w:r w:rsidRPr="007F1642">
        <w:rPr>
          <w:rFonts w:ascii="Tahoma" w:hAnsi="Tahoma" w:cs="Tahoma"/>
          <w:sz w:val="20"/>
          <w:szCs w:val="20"/>
        </w:rPr>
        <w:fldChar w:fldCharType="separate"/>
      </w:r>
      <w:r w:rsidR="003866C2">
        <w:rPr>
          <w:rFonts w:ascii="Tahoma" w:hAnsi="Tahoma" w:cs="Tahoma"/>
          <w:sz w:val="20"/>
          <w:szCs w:val="20"/>
        </w:rPr>
        <w:t>1.10.8</w:t>
      </w:r>
      <w:r w:rsidRPr="007F1642">
        <w:rPr>
          <w:rFonts w:ascii="Tahoma" w:hAnsi="Tahoma" w:cs="Tahoma"/>
          <w:sz w:val="20"/>
          <w:szCs w:val="20"/>
        </w:rPr>
        <w:fldChar w:fldCharType="end"/>
      </w:r>
      <w:r w:rsidR="00D963C2" w:rsidRPr="007F1642">
        <w:rPr>
          <w:rFonts w:ascii="Tahoma" w:hAnsi="Tahoma" w:cs="Tahoma"/>
          <w:sz w:val="20"/>
          <w:szCs w:val="20"/>
        </w:rPr>
        <w:t>.</w:t>
      </w:r>
      <w:r w:rsidR="00A802C9" w:rsidRPr="007F1642">
        <w:rPr>
          <w:rFonts w:ascii="Tahoma" w:hAnsi="Tahoma" w:cs="Tahoma"/>
          <w:sz w:val="20"/>
          <w:szCs w:val="20"/>
        </w:rPr>
        <w:t>,</w:t>
      </w:r>
      <w:r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_Ref478045836 \r \h  \* MERGEFORMAT </w:instrText>
      </w:r>
      <w:r w:rsidRPr="007F1642">
        <w:rPr>
          <w:rFonts w:ascii="Tahoma" w:hAnsi="Tahoma" w:cs="Tahoma"/>
          <w:sz w:val="20"/>
          <w:szCs w:val="20"/>
        </w:rPr>
      </w:r>
      <w:r w:rsidRPr="007F1642">
        <w:rPr>
          <w:rFonts w:ascii="Tahoma" w:hAnsi="Tahoma" w:cs="Tahoma"/>
          <w:sz w:val="20"/>
          <w:szCs w:val="20"/>
        </w:rPr>
        <w:fldChar w:fldCharType="separate"/>
      </w:r>
      <w:r w:rsidR="003866C2">
        <w:rPr>
          <w:rFonts w:ascii="Tahoma" w:hAnsi="Tahoma" w:cs="Tahoma"/>
          <w:sz w:val="20"/>
          <w:szCs w:val="20"/>
        </w:rPr>
        <w:t>1.10.9</w:t>
      </w:r>
      <w:r w:rsidRPr="007F1642">
        <w:rPr>
          <w:rFonts w:ascii="Tahoma" w:hAnsi="Tahoma" w:cs="Tahoma"/>
          <w:sz w:val="20"/>
          <w:szCs w:val="20"/>
        </w:rPr>
        <w:fldChar w:fldCharType="end"/>
      </w:r>
      <w:r w:rsidR="00D963C2" w:rsidRPr="007F1642">
        <w:rPr>
          <w:rFonts w:ascii="Tahoma" w:hAnsi="Tahoma" w:cs="Tahoma"/>
          <w:sz w:val="20"/>
          <w:szCs w:val="20"/>
        </w:rPr>
        <w:t>.</w:t>
      </w:r>
      <w:r w:rsidR="00A802C9" w:rsidRPr="007F1642">
        <w:rPr>
          <w:rFonts w:ascii="Tahoma" w:hAnsi="Tahoma" w:cs="Tahoma"/>
          <w:sz w:val="20"/>
          <w:szCs w:val="20"/>
        </w:rPr>
        <w:t>, 1.10.10</w:t>
      </w:r>
      <w:r w:rsidR="00D963C2" w:rsidRPr="007F1642">
        <w:rPr>
          <w:rFonts w:ascii="Tahoma" w:hAnsi="Tahoma" w:cs="Tahoma"/>
          <w:sz w:val="20"/>
          <w:szCs w:val="20"/>
        </w:rPr>
        <w:t>.</w:t>
      </w:r>
      <w:r w:rsidRPr="007F1642">
        <w:rPr>
          <w:rFonts w:ascii="Tahoma" w:hAnsi="Tahoma" w:cs="Tahoma"/>
          <w:sz w:val="20"/>
          <w:szCs w:val="20"/>
        </w:rPr>
        <w:t xml:space="preserve"> Условий, Депозитарий вправе взыскать с Депонента неустойку (пени) в размере 2/365 ключевой ставки Банка России от суммы просроченной задолженности за каждый день просрочки. </w:t>
      </w:r>
    </w:p>
    <w:p w:rsidR="00820AFA" w:rsidRPr="007F1642" w:rsidRDefault="00820AFA" w:rsidP="00675EDE">
      <w:pPr>
        <w:pStyle w:val="a0"/>
        <w:ind w:left="1134" w:hanging="1134"/>
        <w:rPr>
          <w:rFonts w:ascii="Tahoma" w:hAnsi="Tahoma" w:cs="Tahoma"/>
          <w:sz w:val="20"/>
          <w:szCs w:val="20"/>
        </w:rPr>
      </w:pPr>
      <w:r w:rsidRPr="007F1642">
        <w:rPr>
          <w:rFonts w:ascii="Tahoma" w:hAnsi="Tahoma" w:cs="Tahoma"/>
          <w:sz w:val="20"/>
          <w:szCs w:val="20"/>
        </w:rPr>
        <w:t xml:space="preserve">Оплата Депонентом услуг </w:t>
      </w:r>
      <w:r w:rsidR="00D86DB1" w:rsidRPr="007F1642">
        <w:rPr>
          <w:rFonts w:ascii="Tahoma" w:hAnsi="Tahoma" w:cs="Tahoma"/>
          <w:sz w:val="20"/>
          <w:szCs w:val="20"/>
        </w:rPr>
        <w:t>и расходов</w:t>
      </w:r>
      <w:r w:rsidRPr="007F1642">
        <w:rPr>
          <w:rFonts w:ascii="Tahoma" w:hAnsi="Tahoma" w:cs="Tahoma"/>
          <w:sz w:val="20"/>
          <w:szCs w:val="20"/>
        </w:rPr>
        <w:t xml:space="preserve"> Депозитария также может определяться Договором или отдельным соглашением сторон.</w:t>
      </w:r>
    </w:p>
    <w:p w:rsidR="00820AFA" w:rsidRPr="007F1642" w:rsidRDefault="00820AFA" w:rsidP="00675EDE">
      <w:pPr>
        <w:pStyle w:val="a0"/>
        <w:ind w:left="1134" w:hanging="1134"/>
        <w:rPr>
          <w:rFonts w:ascii="Tahoma" w:hAnsi="Tahoma" w:cs="Tahoma"/>
          <w:sz w:val="20"/>
          <w:szCs w:val="20"/>
        </w:rPr>
      </w:pPr>
      <w:r w:rsidRPr="007F1642">
        <w:rPr>
          <w:rFonts w:ascii="Tahoma" w:hAnsi="Tahoma" w:cs="Tahoma"/>
          <w:sz w:val="20"/>
          <w:szCs w:val="20"/>
        </w:rPr>
        <w:t>Порядок выставления счетов и осуществления расчетов определен в Договоре.</w:t>
      </w:r>
    </w:p>
    <w:p w:rsidR="008778A9" w:rsidRPr="004318DD" w:rsidRDefault="00820AFA" w:rsidP="00E21578">
      <w:pPr>
        <w:pStyle w:val="20"/>
        <w:ind w:left="1134" w:hanging="1134"/>
        <w:rPr>
          <w:rFonts w:ascii="Tahoma" w:hAnsi="Tahoma" w:cs="Tahoma"/>
          <w:color w:val="0099FF"/>
          <w:sz w:val="20"/>
          <w:szCs w:val="20"/>
        </w:rPr>
      </w:pPr>
      <w:bookmarkStart w:id="101" w:name="_Toc215313699"/>
      <w:bookmarkStart w:id="102" w:name="_Toc328495939"/>
      <w:bookmarkStart w:id="103" w:name="_Toc478119738"/>
      <w:bookmarkStart w:id="104" w:name="_Toc48756976"/>
      <w:bookmarkStart w:id="105" w:name="_Toc97585912"/>
      <w:bookmarkStart w:id="106" w:name="_Toc216347172"/>
      <w:r w:rsidRPr="004318DD">
        <w:rPr>
          <w:rFonts w:ascii="Tahoma" w:hAnsi="Tahoma" w:cs="Tahoma"/>
          <w:color w:val="0099FF"/>
          <w:sz w:val="20"/>
          <w:szCs w:val="20"/>
        </w:rPr>
        <w:t>Конфиденциальность и меры защиты информации</w:t>
      </w:r>
      <w:bookmarkEnd w:id="101"/>
      <w:bookmarkEnd w:id="102"/>
      <w:bookmarkEnd w:id="103"/>
      <w:bookmarkEnd w:id="104"/>
      <w:bookmarkEnd w:id="105"/>
      <w:bookmarkEnd w:id="106"/>
    </w:p>
    <w:p w:rsidR="008778A9" w:rsidRPr="007F1642" w:rsidRDefault="008778A9" w:rsidP="00675EDE">
      <w:pPr>
        <w:pStyle w:val="a0"/>
        <w:ind w:left="1134" w:hanging="1134"/>
        <w:rPr>
          <w:rFonts w:ascii="Tahoma" w:hAnsi="Tahoma" w:cs="Tahoma"/>
          <w:sz w:val="20"/>
          <w:szCs w:val="20"/>
        </w:rPr>
      </w:pPr>
      <w:bookmarkStart w:id="107" w:name="_Ref357669088"/>
      <w:r w:rsidRPr="007F1642">
        <w:rPr>
          <w:rFonts w:ascii="Tahoma" w:hAnsi="Tahoma" w:cs="Tahoma"/>
          <w:sz w:val="20"/>
          <w:szCs w:val="20"/>
        </w:rPr>
        <w:t>При осуществлении деятельности в соответствии с настоящими Условиями</w:t>
      </w:r>
      <w:r w:rsidR="00FC5B77" w:rsidRPr="007F1642">
        <w:rPr>
          <w:rFonts w:ascii="Tahoma" w:hAnsi="Tahoma" w:cs="Tahoma"/>
          <w:sz w:val="20"/>
          <w:szCs w:val="20"/>
        </w:rPr>
        <w:t xml:space="preserve">, а также при получении от Депонента сведений </w:t>
      </w:r>
      <w:r w:rsidR="001F4949" w:rsidRPr="007F1642">
        <w:rPr>
          <w:rFonts w:ascii="Tahoma" w:hAnsi="Tahoma" w:cs="Tahoma"/>
          <w:sz w:val="20"/>
          <w:szCs w:val="20"/>
        </w:rPr>
        <w:t>(</w:t>
      </w:r>
      <w:r w:rsidR="00FC5B77" w:rsidRPr="007F1642">
        <w:rPr>
          <w:rFonts w:ascii="Tahoma" w:hAnsi="Tahoma" w:cs="Tahoma"/>
          <w:sz w:val="20"/>
          <w:szCs w:val="20"/>
        </w:rPr>
        <w:t>информации</w:t>
      </w:r>
      <w:r w:rsidR="001F4949" w:rsidRPr="007F1642">
        <w:rPr>
          <w:rFonts w:ascii="Tahoma" w:hAnsi="Tahoma" w:cs="Tahoma"/>
          <w:sz w:val="20"/>
          <w:szCs w:val="20"/>
        </w:rPr>
        <w:t>) и документов</w:t>
      </w:r>
      <w:r w:rsidR="00FC5B77" w:rsidRPr="007F1642">
        <w:rPr>
          <w:rFonts w:ascii="Tahoma" w:hAnsi="Tahoma" w:cs="Tahoma"/>
          <w:sz w:val="20"/>
          <w:szCs w:val="20"/>
        </w:rPr>
        <w:t xml:space="preserve"> для целей заключения </w:t>
      </w:r>
      <w:r w:rsidR="0046211B">
        <w:rPr>
          <w:rFonts w:ascii="Tahoma" w:hAnsi="Tahoma" w:cs="Tahoma"/>
          <w:sz w:val="20"/>
          <w:szCs w:val="20"/>
        </w:rPr>
        <w:t>депозитарного договора</w:t>
      </w:r>
      <w:r w:rsidR="00FC5B77" w:rsidRPr="007F1642">
        <w:rPr>
          <w:rFonts w:ascii="Tahoma" w:hAnsi="Tahoma" w:cs="Tahoma"/>
          <w:sz w:val="20"/>
          <w:szCs w:val="20"/>
        </w:rPr>
        <w:t>,</w:t>
      </w:r>
      <w:r w:rsidRPr="007F1642">
        <w:rPr>
          <w:rFonts w:ascii="Tahoma" w:hAnsi="Tahoma" w:cs="Tahoma"/>
          <w:sz w:val="20"/>
          <w:szCs w:val="20"/>
        </w:rPr>
        <w:t xml:space="preserve"> обеспечивается конфиденциальность информации, обладающей соответствующим статусом и свойством в силу прямого регулирования законодательства Российской Федерации, к которой относятся, в том числе, но не ограничиваясь:</w:t>
      </w:r>
      <w:bookmarkEnd w:id="107"/>
    </w:p>
    <w:p w:rsidR="008778A9" w:rsidRPr="007F1642" w:rsidRDefault="008778A9" w:rsidP="00F92FAA">
      <w:pPr>
        <w:pStyle w:val="1"/>
        <w:ind w:left="1418" w:hanging="284"/>
        <w:rPr>
          <w:rFonts w:ascii="Tahoma" w:hAnsi="Tahoma" w:cs="Tahoma"/>
          <w:sz w:val="20"/>
          <w:szCs w:val="20"/>
        </w:rPr>
      </w:pPr>
      <w:r w:rsidRPr="007F1642">
        <w:rPr>
          <w:rFonts w:ascii="Tahoma" w:hAnsi="Tahoma" w:cs="Tahoma"/>
          <w:sz w:val="20"/>
          <w:szCs w:val="20"/>
        </w:rPr>
        <w:t>информация о Депоненте, об открытом ему счете депо, а также об операциях по указанному счету;</w:t>
      </w:r>
    </w:p>
    <w:p w:rsidR="008778A9" w:rsidRPr="007F1642" w:rsidRDefault="008778A9" w:rsidP="00F92FAA">
      <w:pPr>
        <w:pStyle w:val="1"/>
        <w:ind w:left="1418" w:hanging="284"/>
        <w:rPr>
          <w:rFonts w:ascii="Tahoma" w:hAnsi="Tahoma" w:cs="Tahoma"/>
          <w:sz w:val="20"/>
          <w:szCs w:val="20"/>
        </w:rPr>
      </w:pPr>
      <w:r w:rsidRPr="007F1642">
        <w:rPr>
          <w:rFonts w:ascii="Tahoma" w:hAnsi="Tahoma" w:cs="Tahoma"/>
          <w:sz w:val="20"/>
          <w:szCs w:val="20"/>
        </w:rPr>
        <w:t>информация об Операторе счета депо, Попечителе счета депо, а также о совершаемых ими операциях;</w:t>
      </w:r>
    </w:p>
    <w:p w:rsidR="008778A9" w:rsidRPr="007F1642" w:rsidRDefault="008778A9" w:rsidP="00F92FAA">
      <w:pPr>
        <w:pStyle w:val="1"/>
        <w:ind w:left="1418" w:hanging="284"/>
        <w:rPr>
          <w:rFonts w:ascii="Tahoma" w:hAnsi="Tahoma" w:cs="Tahoma"/>
          <w:sz w:val="20"/>
          <w:szCs w:val="20"/>
        </w:rPr>
      </w:pPr>
      <w:r w:rsidRPr="007F1642">
        <w:rPr>
          <w:rFonts w:ascii="Tahoma" w:hAnsi="Tahoma" w:cs="Tahoma"/>
          <w:sz w:val="20"/>
          <w:szCs w:val="20"/>
        </w:rPr>
        <w:t>персональные данные сотрудников Депозитария, Депонентов, Оператора счета депо, Попечителя счета депо;</w:t>
      </w:r>
    </w:p>
    <w:p w:rsidR="008778A9" w:rsidRPr="007F1642" w:rsidRDefault="008778A9" w:rsidP="00F92FAA">
      <w:pPr>
        <w:pStyle w:val="1"/>
        <w:ind w:left="1418" w:hanging="284"/>
        <w:rPr>
          <w:rFonts w:ascii="Tahoma" w:hAnsi="Tahoma" w:cs="Tahoma"/>
          <w:sz w:val="20"/>
          <w:szCs w:val="20"/>
        </w:rPr>
      </w:pPr>
      <w:r w:rsidRPr="007F1642">
        <w:rPr>
          <w:rFonts w:ascii="Tahoma" w:hAnsi="Tahoma" w:cs="Tahoma"/>
          <w:sz w:val="20"/>
          <w:szCs w:val="20"/>
        </w:rPr>
        <w:t>коммерческая и профессиональная тайна Депозитария, Депонентов, Оператора счета депо, Попечителя счета депо, определяемая как таковая в соответствии с законодательством Российской Федерации;</w:t>
      </w:r>
    </w:p>
    <w:p w:rsidR="008778A9" w:rsidRPr="007F1642" w:rsidRDefault="008778A9" w:rsidP="00F92FAA">
      <w:pPr>
        <w:pStyle w:val="1"/>
        <w:ind w:left="1418" w:hanging="284"/>
        <w:rPr>
          <w:rFonts w:ascii="Tahoma" w:hAnsi="Tahoma" w:cs="Tahoma"/>
          <w:sz w:val="20"/>
          <w:szCs w:val="20"/>
        </w:rPr>
      </w:pPr>
      <w:r w:rsidRPr="007F1642">
        <w:rPr>
          <w:rFonts w:ascii="Tahoma" w:hAnsi="Tahoma" w:cs="Tahoma"/>
          <w:sz w:val="20"/>
          <w:szCs w:val="20"/>
        </w:rPr>
        <w:lastRenderedPageBreak/>
        <w:t>любая иная информация, материалы, сведения, документы, в том числе делового, технического, финансового и иного характера, которые в момент их предоставления/передачи специально обозначены как «Коммерческая тайна».</w:t>
      </w:r>
    </w:p>
    <w:p w:rsidR="008778A9" w:rsidRPr="007F1642" w:rsidRDefault="008778A9" w:rsidP="00675EDE">
      <w:pPr>
        <w:pStyle w:val="a0"/>
        <w:ind w:left="1134" w:hanging="1134"/>
        <w:rPr>
          <w:rFonts w:ascii="Tahoma" w:hAnsi="Tahoma" w:cs="Tahoma"/>
          <w:sz w:val="20"/>
          <w:szCs w:val="20"/>
        </w:rPr>
      </w:pPr>
      <w:bookmarkStart w:id="108" w:name="_Ref118278164"/>
      <w:r w:rsidRPr="007F1642">
        <w:rPr>
          <w:rFonts w:ascii="Tahoma" w:hAnsi="Tahoma" w:cs="Tahoma"/>
          <w:sz w:val="20"/>
          <w:szCs w:val="20"/>
        </w:rPr>
        <w:t>Сведения, указанные в п.</w:t>
      </w:r>
      <w:r w:rsidR="0082495B">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_Ref357669088 \r \h  \* MERGEFORMAT </w:instrText>
      </w:r>
      <w:r w:rsidRPr="007F1642">
        <w:rPr>
          <w:rFonts w:ascii="Tahoma" w:hAnsi="Tahoma" w:cs="Tahoma"/>
          <w:sz w:val="20"/>
          <w:szCs w:val="20"/>
        </w:rPr>
      </w:r>
      <w:r w:rsidRPr="007F1642">
        <w:rPr>
          <w:rFonts w:ascii="Tahoma" w:hAnsi="Tahoma" w:cs="Tahoma"/>
          <w:sz w:val="20"/>
          <w:szCs w:val="20"/>
        </w:rPr>
        <w:fldChar w:fldCharType="separate"/>
      </w:r>
      <w:r w:rsidR="003866C2">
        <w:rPr>
          <w:rFonts w:ascii="Tahoma" w:hAnsi="Tahoma" w:cs="Tahoma"/>
          <w:sz w:val="20"/>
          <w:szCs w:val="20"/>
        </w:rPr>
        <w:t>1.11.1</w:t>
      </w:r>
      <w:r w:rsidRPr="007F1642">
        <w:rPr>
          <w:rFonts w:ascii="Tahoma" w:hAnsi="Tahoma" w:cs="Tahoma"/>
          <w:sz w:val="20"/>
          <w:szCs w:val="20"/>
        </w:rPr>
        <w:fldChar w:fldCharType="end"/>
      </w:r>
      <w:r w:rsidR="004E29D4" w:rsidRPr="007F1642">
        <w:rPr>
          <w:rFonts w:ascii="Tahoma" w:hAnsi="Tahoma" w:cs="Tahoma"/>
          <w:sz w:val="20"/>
          <w:szCs w:val="20"/>
        </w:rPr>
        <w:t>.</w:t>
      </w:r>
      <w:r w:rsidRPr="007F1642">
        <w:rPr>
          <w:rFonts w:ascii="Tahoma" w:hAnsi="Tahoma" w:cs="Tahoma"/>
          <w:sz w:val="20"/>
          <w:szCs w:val="20"/>
        </w:rPr>
        <w:t xml:space="preserve"> настоящих Условий, могут быть предоставлены только в случаях и в порядке, предусмотренных  законодательством Российской Федерации, </w:t>
      </w:r>
      <w:r w:rsidR="00C27657" w:rsidRPr="007F1642">
        <w:rPr>
          <w:rFonts w:ascii="Tahoma" w:hAnsi="Tahoma" w:cs="Tahoma"/>
          <w:sz w:val="20"/>
          <w:szCs w:val="20"/>
        </w:rPr>
        <w:t xml:space="preserve">Базовым Стандартом, </w:t>
      </w:r>
      <w:r w:rsidRPr="007F1642">
        <w:rPr>
          <w:rFonts w:ascii="Tahoma" w:hAnsi="Tahoma" w:cs="Tahoma"/>
          <w:sz w:val="20"/>
          <w:szCs w:val="20"/>
        </w:rPr>
        <w:t>Договорами и настоящими Условиями, с соблюдением требований к конфиденциальности передаваемой информации, следующим лицам:</w:t>
      </w:r>
      <w:bookmarkEnd w:id="108"/>
    </w:p>
    <w:p w:rsidR="008778A9" w:rsidRPr="007F1642" w:rsidRDefault="008778A9" w:rsidP="000A7E8C">
      <w:pPr>
        <w:pStyle w:val="1"/>
        <w:ind w:left="1418" w:hanging="284"/>
        <w:rPr>
          <w:rFonts w:ascii="Tahoma" w:hAnsi="Tahoma" w:cs="Tahoma"/>
          <w:sz w:val="20"/>
          <w:szCs w:val="20"/>
        </w:rPr>
      </w:pPr>
      <w:r w:rsidRPr="007F1642">
        <w:rPr>
          <w:rFonts w:ascii="Tahoma" w:hAnsi="Tahoma" w:cs="Tahoma"/>
          <w:sz w:val="20"/>
          <w:szCs w:val="20"/>
        </w:rPr>
        <w:t>Депоненту – обладателю этой информации ограниченного доступа;</w:t>
      </w:r>
    </w:p>
    <w:p w:rsidR="008778A9" w:rsidRPr="007F1642" w:rsidRDefault="008778A9" w:rsidP="00F92FAA">
      <w:pPr>
        <w:pStyle w:val="1"/>
        <w:ind w:left="1418" w:hanging="284"/>
        <w:rPr>
          <w:rFonts w:ascii="Tahoma" w:hAnsi="Tahoma" w:cs="Tahoma"/>
          <w:sz w:val="20"/>
          <w:szCs w:val="20"/>
        </w:rPr>
      </w:pPr>
      <w:r w:rsidRPr="007F1642">
        <w:rPr>
          <w:rFonts w:ascii="Tahoma" w:hAnsi="Tahoma" w:cs="Tahoma"/>
          <w:sz w:val="20"/>
          <w:szCs w:val="20"/>
        </w:rPr>
        <w:t>Оператору счета депо (</w:t>
      </w:r>
      <w:r w:rsidR="00876D94" w:rsidRPr="007F1642">
        <w:rPr>
          <w:rFonts w:ascii="Tahoma" w:hAnsi="Tahoma" w:cs="Tahoma"/>
          <w:sz w:val="20"/>
          <w:szCs w:val="20"/>
        </w:rPr>
        <w:t>в рамках,</w:t>
      </w:r>
      <w:r w:rsidRPr="007F1642">
        <w:rPr>
          <w:rFonts w:ascii="Tahoma" w:hAnsi="Tahoma" w:cs="Tahoma"/>
          <w:sz w:val="20"/>
          <w:szCs w:val="20"/>
        </w:rPr>
        <w:t xml:space="preserve"> предоставленных ему Депонентом полномочий); </w:t>
      </w:r>
    </w:p>
    <w:p w:rsidR="008778A9" w:rsidRPr="007F1642" w:rsidRDefault="008778A9" w:rsidP="00F92FAA">
      <w:pPr>
        <w:pStyle w:val="1"/>
        <w:ind w:left="1418" w:hanging="284"/>
        <w:rPr>
          <w:rFonts w:ascii="Tahoma" w:hAnsi="Tahoma" w:cs="Tahoma"/>
          <w:sz w:val="20"/>
          <w:szCs w:val="20"/>
        </w:rPr>
      </w:pPr>
      <w:r w:rsidRPr="007F1642">
        <w:rPr>
          <w:rFonts w:ascii="Tahoma" w:hAnsi="Tahoma" w:cs="Tahoma"/>
          <w:sz w:val="20"/>
          <w:szCs w:val="20"/>
        </w:rPr>
        <w:t>Попечителю счета депо (</w:t>
      </w:r>
      <w:r w:rsidR="00876D94" w:rsidRPr="007F1642">
        <w:rPr>
          <w:rFonts w:ascii="Tahoma" w:hAnsi="Tahoma" w:cs="Tahoma"/>
          <w:sz w:val="20"/>
          <w:szCs w:val="20"/>
        </w:rPr>
        <w:t>в рамках,</w:t>
      </w:r>
      <w:r w:rsidRPr="007F1642">
        <w:rPr>
          <w:rFonts w:ascii="Tahoma" w:hAnsi="Tahoma" w:cs="Tahoma"/>
          <w:sz w:val="20"/>
          <w:szCs w:val="20"/>
        </w:rPr>
        <w:t xml:space="preserve"> предоставленных ему Депонентом полномочий);</w:t>
      </w:r>
    </w:p>
    <w:p w:rsidR="008778A9" w:rsidRPr="007F1642" w:rsidRDefault="008778A9" w:rsidP="00F92FAA">
      <w:pPr>
        <w:pStyle w:val="1"/>
        <w:ind w:left="1418" w:hanging="284"/>
        <w:rPr>
          <w:rFonts w:ascii="Tahoma" w:hAnsi="Tahoma" w:cs="Tahoma"/>
          <w:sz w:val="20"/>
          <w:szCs w:val="20"/>
        </w:rPr>
      </w:pPr>
      <w:r w:rsidRPr="007F1642">
        <w:rPr>
          <w:rFonts w:ascii="Tahoma" w:hAnsi="Tahoma" w:cs="Tahoma"/>
          <w:sz w:val="20"/>
          <w:szCs w:val="20"/>
        </w:rPr>
        <w:t>Держателю реестра;</w:t>
      </w:r>
    </w:p>
    <w:p w:rsidR="008778A9" w:rsidRPr="007F1642" w:rsidRDefault="008778A9" w:rsidP="00F92FAA">
      <w:pPr>
        <w:pStyle w:val="1"/>
        <w:ind w:left="1418" w:hanging="284"/>
        <w:rPr>
          <w:rFonts w:ascii="Tahoma" w:hAnsi="Tahoma" w:cs="Tahoma"/>
          <w:sz w:val="20"/>
          <w:szCs w:val="20"/>
        </w:rPr>
      </w:pPr>
      <w:r w:rsidRPr="007F1642">
        <w:rPr>
          <w:rFonts w:ascii="Tahoma" w:hAnsi="Tahoma" w:cs="Tahoma"/>
          <w:sz w:val="20"/>
          <w:szCs w:val="20"/>
        </w:rPr>
        <w:t>Депозитарию – корреспонденту;</w:t>
      </w:r>
    </w:p>
    <w:p w:rsidR="008778A9" w:rsidRPr="007F1642" w:rsidRDefault="008778A9" w:rsidP="00F92FAA">
      <w:pPr>
        <w:pStyle w:val="1"/>
        <w:ind w:left="1418" w:hanging="284"/>
        <w:rPr>
          <w:rFonts w:ascii="Tahoma" w:hAnsi="Tahoma" w:cs="Tahoma"/>
          <w:sz w:val="20"/>
          <w:szCs w:val="20"/>
        </w:rPr>
      </w:pPr>
      <w:r w:rsidRPr="007F1642">
        <w:rPr>
          <w:rFonts w:ascii="Tahoma" w:hAnsi="Tahoma" w:cs="Tahoma"/>
          <w:sz w:val="20"/>
          <w:szCs w:val="20"/>
        </w:rPr>
        <w:t xml:space="preserve">уполномоченным представителям Депонента, Оператора счета депо, Попечителя счета депо; </w:t>
      </w:r>
    </w:p>
    <w:p w:rsidR="008778A9" w:rsidRPr="007F1642" w:rsidRDefault="008778A9" w:rsidP="00F92FAA">
      <w:pPr>
        <w:pStyle w:val="1"/>
        <w:ind w:left="1418" w:hanging="284"/>
        <w:rPr>
          <w:rFonts w:ascii="Tahoma" w:hAnsi="Tahoma" w:cs="Tahoma"/>
          <w:sz w:val="20"/>
          <w:szCs w:val="20"/>
        </w:rPr>
      </w:pPr>
      <w:r w:rsidRPr="007F1642">
        <w:rPr>
          <w:rFonts w:ascii="Tahoma" w:hAnsi="Tahoma" w:cs="Tahoma"/>
          <w:sz w:val="20"/>
          <w:szCs w:val="20"/>
        </w:rPr>
        <w:t>залогодержателю;</w:t>
      </w:r>
    </w:p>
    <w:p w:rsidR="008778A9" w:rsidRPr="007F1642" w:rsidRDefault="008778A9" w:rsidP="00F92FAA">
      <w:pPr>
        <w:pStyle w:val="1"/>
        <w:ind w:left="1418" w:hanging="284"/>
        <w:rPr>
          <w:rFonts w:ascii="Tahoma" w:hAnsi="Tahoma" w:cs="Tahoma"/>
          <w:sz w:val="20"/>
          <w:szCs w:val="20"/>
        </w:rPr>
      </w:pPr>
      <w:r w:rsidRPr="007F1642">
        <w:rPr>
          <w:rFonts w:ascii="Tahoma" w:hAnsi="Tahoma" w:cs="Tahoma"/>
          <w:sz w:val="20"/>
          <w:szCs w:val="20"/>
        </w:rPr>
        <w:t>иным лицам – по письменному указанию Депонента;</w:t>
      </w:r>
    </w:p>
    <w:p w:rsidR="008778A9" w:rsidRPr="007F1642" w:rsidRDefault="008778A9" w:rsidP="00F92FAA">
      <w:pPr>
        <w:pStyle w:val="1"/>
        <w:ind w:left="1418" w:hanging="284"/>
        <w:rPr>
          <w:rFonts w:ascii="Tahoma" w:hAnsi="Tahoma" w:cs="Tahoma"/>
          <w:sz w:val="20"/>
          <w:szCs w:val="20"/>
        </w:rPr>
      </w:pPr>
      <w:r w:rsidRPr="007F1642">
        <w:rPr>
          <w:rFonts w:ascii="Tahoma" w:hAnsi="Tahoma" w:cs="Tahoma"/>
          <w:sz w:val="20"/>
          <w:szCs w:val="20"/>
        </w:rPr>
        <w:t>лицам, указанным в Договоре;</w:t>
      </w:r>
    </w:p>
    <w:p w:rsidR="008778A9" w:rsidRPr="007F1642" w:rsidRDefault="008778A9" w:rsidP="00135088">
      <w:pPr>
        <w:pStyle w:val="1"/>
        <w:ind w:left="1418" w:hanging="284"/>
        <w:rPr>
          <w:rFonts w:ascii="Tahoma" w:hAnsi="Tahoma" w:cs="Tahoma"/>
          <w:sz w:val="20"/>
          <w:szCs w:val="20"/>
        </w:rPr>
      </w:pPr>
      <w:r w:rsidRPr="007F1642">
        <w:rPr>
          <w:rFonts w:ascii="Tahoma" w:hAnsi="Tahoma" w:cs="Tahoma"/>
          <w:sz w:val="20"/>
          <w:szCs w:val="20"/>
        </w:rPr>
        <w:t>эмитенту ценных бумаг</w:t>
      </w:r>
      <w:r w:rsidR="00C27657" w:rsidRPr="007F1642">
        <w:rPr>
          <w:rFonts w:ascii="Tahoma" w:hAnsi="Tahoma" w:cs="Tahoma"/>
          <w:sz w:val="20"/>
          <w:szCs w:val="20"/>
        </w:rPr>
        <w:t>, если это необходимо для исполнения требований законодательства Российской Федерации, в объеме, установленном законодательством Российской Федерации</w:t>
      </w:r>
      <w:r w:rsidRPr="007F1642">
        <w:rPr>
          <w:rFonts w:ascii="Tahoma" w:hAnsi="Tahoma" w:cs="Tahoma"/>
          <w:sz w:val="20"/>
          <w:szCs w:val="20"/>
        </w:rPr>
        <w:t>;</w:t>
      </w:r>
    </w:p>
    <w:p w:rsidR="008778A9" w:rsidRPr="007F1642" w:rsidRDefault="008778A9" w:rsidP="00F92FAA">
      <w:pPr>
        <w:pStyle w:val="1"/>
        <w:ind w:left="1418" w:hanging="284"/>
        <w:rPr>
          <w:rFonts w:ascii="Tahoma" w:hAnsi="Tahoma" w:cs="Tahoma"/>
          <w:sz w:val="20"/>
          <w:szCs w:val="20"/>
        </w:rPr>
      </w:pPr>
      <w:r w:rsidRPr="007F1642">
        <w:rPr>
          <w:rFonts w:ascii="Tahoma" w:hAnsi="Tahoma" w:cs="Tahoma"/>
          <w:sz w:val="20"/>
          <w:szCs w:val="20"/>
        </w:rPr>
        <w:t>Банку России в рамках его полномочий;</w:t>
      </w:r>
    </w:p>
    <w:p w:rsidR="00C27657" w:rsidRPr="007F1642" w:rsidRDefault="00C27657" w:rsidP="00135088">
      <w:pPr>
        <w:pStyle w:val="1"/>
        <w:ind w:left="1418" w:hanging="284"/>
        <w:rPr>
          <w:rFonts w:ascii="Tahoma" w:hAnsi="Tahoma" w:cs="Tahoma"/>
          <w:sz w:val="20"/>
          <w:szCs w:val="20"/>
        </w:rPr>
      </w:pPr>
      <w:r w:rsidRPr="007F1642">
        <w:rPr>
          <w:rFonts w:ascii="Tahoma" w:hAnsi="Tahoma" w:cs="Tahoma"/>
          <w:sz w:val="20"/>
          <w:szCs w:val="20"/>
        </w:rPr>
        <w:t>судам и арбитражным судам (судьям), а при наличии согласия руководителя следственного органа - органам предварительного следствия по делам, находящимся в их производстве, а также органам внутренних дел при осуществлении ими функций по выявлению, предупреждению и пресечению преступлений в сфере экономики при наличии согласия руководителя указанных органов, а также в случаях и объеме, предусмотренных федеральным законом, избирательным комиссиям при осуществлении ими функций по контролю за порядком формирования и расходованием средств избирательных фондов, фондов референдума, за источниками и размерами имущества, получаемого политическими партиями, их региональными отделениями и иными зарегистрированными структурными подразделениями в виде пожертвований граждан и юридических лиц, а также за источниками денежных средств и иного имущества политических партий, их региональных отделений и иных зарегистрированных структурных подразделений, полученных в результате совершения сделок;</w:t>
      </w:r>
    </w:p>
    <w:p w:rsidR="00C27657" w:rsidRPr="007F1642" w:rsidRDefault="00C27657" w:rsidP="00135088">
      <w:pPr>
        <w:pStyle w:val="1"/>
        <w:ind w:left="1418" w:hanging="284"/>
        <w:rPr>
          <w:rFonts w:ascii="Tahoma" w:hAnsi="Tahoma" w:cs="Tahoma"/>
          <w:sz w:val="20"/>
          <w:szCs w:val="20"/>
        </w:rPr>
      </w:pPr>
      <w:r w:rsidRPr="007F1642">
        <w:rPr>
          <w:rFonts w:ascii="Tahoma" w:hAnsi="Tahoma" w:cs="Tahoma"/>
          <w:sz w:val="20"/>
          <w:szCs w:val="20"/>
        </w:rPr>
        <w:t>саморегулируемой организации, членом которой является Депозитарий, в рамках ее полномочий при проведении проверок деятельности Депозитария</w:t>
      </w:r>
      <w:r w:rsidR="00DF4870" w:rsidRPr="007F1642">
        <w:rPr>
          <w:rFonts w:ascii="Tahoma" w:hAnsi="Tahoma" w:cs="Tahoma"/>
          <w:sz w:val="20"/>
          <w:szCs w:val="20"/>
        </w:rPr>
        <w:t>;</w:t>
      </w:r>
    </w:p>
    <w:p w:rsidR="008778A9" w:rsidRPr="007F1642" w:rsidRDefault="008778A9" w:rsidP="00F92FAA">
      <w:pPr>
        <w:pStyle w:val="1"/>
        <w:ind w:left="1418" w:hanging="284"/>
        <w:rPr>
          <w:rFonts w:ascii="Tahoma" w:hAnsi="Tahoma" w:cs="Tahoma"/>
          <w:sz w:val="20"/>
          <w:szCs w:val="20"/>
        </w:rPr>
      </w:pPr>
      <w:r w:rsidRPr="007F1642">
        <w:rPr>
          <w:rFonts w:ascii="Tahoma" w:hAnsi="Tahoma" w:cs="Tahoma"/>
          <w:sz w:val="20"/>
          <w:szCs w:val="20"/>
        </w:rPr>
        <w:lastRenderedPageBreak/>
        <w:t>иностранным налоговым органам и (или) иностранным налоговым агентам (только в отношении клиента – иностранного налогоплательщика);</w:t>
      </w:r>
    </w:p>
    <w:p w:rsidR="008778A9" w:rsidRDefault="008778A9" w:rsidP="00F92FAA">
      <w:pPr>
        <w:pStyle w:val="1"/>
        <w:ind w:left="1418" w:hanging="284"/>
        <w:rPr>
          <w:rFonts w:ascii="Tahoma" w:hAnsi="Tahoma" w:cs="Tahoma"/>
          <w:sz w:val="20"/>
          <w:szCs w:val="20"/>
        </w:rPr>
      </w:pPr>
      <w:r w:rsidRPr="007F1642">
        <w:rPr>
          <w:rFonts w:ascii="Tahoma" w:hAnsi="Tahoma" w:cs="Tahoma"/>
          <w:sz w:val="20"/>
          <w:szCs w:val="20"/>
        </w:rPr>
        <w:t xml:space="preserve">иным органам и лицам в случаях, предусмотренных законодательством Российской Федерации, </w:t>
      </w:r>
      <w:r w:rsidR="00C27657" w:rsidRPr="007F1642">
        <w:rPr>
          <w:rFonts w:ascii="Tahoma" w:hAnsi="Tahoma" w:cs="Tahoma"/>
          <w:sz w:val="20"/>
          <w:szCs w:val="20"/>
        </w:rPr>
        <w:t xml:space="preserve">Базовым стандартом, </w:t>
      </w:r>
      <w:r w:rsidRPr="007F1642">
        <w:rPr>
          <w:rFonts w:ascii="Tahoma" w:hAnsi="Tahoma" w:cs="Tahoma"/>
          <w:sz w:val="20"/>
          <w:szCs w:val="20"/>
        </w:rPr>
        <w:t>Договором, а также настоящими Условиями.</w:t>
      </w:r>
    </w:p>
    <w:p w:rsidR="0046211B" w:rsidRPr="0046211B" w:rsidRDefault="0046211B" w:rsidP="0044557A">
      <w:pPr>
        <w:pStyle w:val="a0"/>
        <w:ind w:left="1134" w:hanging="1134"/>
        <w:rPr>
          <w:rFonts w:ascii="Tahoma" w:hAnsi="Tahoma" w:cs="Tahoma"/>
          <w:sz w:val="20"/>
          <w:szCs w:val="20"/>
        </w:rPr>
      </w:pPr>
      <w:r w:rsidRPr="0044557A">
        <w:rPr>
          <w:rFonts w:ascii="Tahoma" w:hAnsi="Tahoma" w:cs="Tahoma"/>
          <w:sz w:val="20"/>
          <w:szCs w:val="20"/>
        </w:rPr>
        <w:t xml:space="preserve">Сведения о субсчете депо могут быть предоставлены лицу, на имя которого открыт субсчет депо, Депоненту – управляющей компании, на имя которой открыт транзитный счет депо (в рамках которого открыт субсчет депо), а также иным лицам, указанным в п. </w:t>
      </w:r>
      <w:r w:rsidRPr="0044557A">
        <w:rPr>
          <w:rFonts w:ascii="Tahoma" w:hAnsi="Tahoma" w:cs="Tahoma"/>
          <w:sz w:val="20"/>
          <w:szCs w:val="20"/>
        </w:rPr>
        <w:fldChar w:fldCharType="begin"/>
      </w:r>
      <w:r w:rsidRPr="0044557A">
        <w:rPr>
          <w:rFonts w:ascii="Tahoma" w:hAnsi="Tahoma" w:cs="Tahoma"/>
          <w:sz w:val="20"/>
          <w:szCs w:val="20"/>
        </w:rPr>
        <w:instrText xml:space="preserve"> REF _Ref118278164 \r \h  \* MERGEFORMAT </w:instrText>
      </w:r>
      <w:r w:rsidRPr="0044557A">
        <w:rPr>
          <w:rFonts w:ascii="Tahoma" w:hAnsi="Tahoma" w:cs="Tahoma"/>
          <w:sz w:val="20"/>
          <w:szCs w:val="20"/>
        </w:rPr>
      </w:r>
      <w:r w:rsidRPr="0044557A">
        <w:rPr>
          <w:rFonts w:ascii="Tahoma" w:hAnsi="Tahoma" w:cs="Tahoma"/>
          <w:sz w:val="20"/>
          <w:szCs w:val="20"/>
        </w:rPr>
        <w:fldChar w:fldCharType="separate"/>
      </w:r>
      <w:r w:rsidR="003866C2">
        <w:rPr>
          <w:rFonts w:ascii="Tahoma" w:hAnsi="Tahoma" w:cs="Tahoma"/>
          <w:sz w:val="20"/>
          <w:szCs w:val="20"/>
        </w:rPr>
        <w:t>1.11.2</w:t>
      </w:r>
      <w:r w:rsidRPr="0044557A">
        <w:rPr>
          <w:rFonts w:ascii="Tahoma" w:hAnsi="Tahoma" w:cs="Tahoma"/>
          <w:sz w:val="20"/>
          <w:szCs w:val="20"/>
        </w:rPr>
        <w:fldChar w:fldCharType="end"/>
      </w:r>
      <w:r w:rsidRPr="0044557A">
        <w:rPr>
          <w:rFonts w:ascii="Tahoma" w:hAnsi="Tahoma" w:cs="Tahoma"/>
          <w:sz w:val="20"/>
          <w:szCs w:val="20"/>
        </w:rPr>
        <w:t>. настоящих Условий.</w:t>
      </w:r>
    </w:p>
    <w:p w:rsidR="008778A9" w:rsidRPr="007F1642" w:rsidRDefault="008778A9" w:rsidP="00675EDE">
      <w:pPr>
        <w:pStyle w:val="a0"/>
        <w:ind w:left="1134" w:hanging="1134"/>
        <w:rPr>
          <w:rFonts w:ascii="Tahoma" w:hAnsi="Tahoma" w:cs="Tahoma"/>
          <w:sz w:val="20"/>
          <w:szCs w:val="20"/>
        </w:rPr>
      </w:pPr>
      <w:r w:rsidRPr="007F1642">
        <w:rPr>
          <w:rFonts w:ascii="Tahoma" w:hAnsi="Tahoma" w:cs="Tahoma"/>
          <w:sz w:val="20"/>
          <w:szCs w:val="20"/>
        </w:rPr>
        <w:t>Информация, доступ к которой не ограничен законодательством Российской Федерации, является общедоступной информацией в целях настоящих Условий.</w:t>
      </w:r>
    </w:p>
    <w:p w:rsidR="008778A9" w:rsidRPr="007F1642" w:rsidRDefault="008778A9" w:rsidP="00675EDE">
      <w:pPr>
        <w:pStyle w:val="a0"/>
        <w:ind w:left="1134" w:hanging="1134"/>
        <w:rPr>
          <w:rFonts w:ascii="Tahoma" w:hAnsi="Tahoma" w:cs="Tahoma"/>
          <w:sz w:val="20"/>
          <w:szCs w:val="20"/>
        </w:rPr>
      </w:pPr>
      <w:r w:rsidRPr="007F1642">
        <w:rPr>
          <w:rFonts w:ascii="Tahoma" w:hAnsi="Tahoma" w:cs="Tahoma"/>
          <w:sz w:val="20"/>
          <w:szCs w:val="20"/>
        </w:rPr>
        <w:t xml:space="preserve">Общедоступная информация, обрабатываемая в целях настоящих Условий, содержит, в том числе, сведения, подлежащие </w:t>
      </w:r>
      <w:r w:rsidR="005F446C" w:rsidRPr="007F1642">
        <w:rPr>
          <w:rFonts w:ascii="Tahoma" w:hAnsi="Tahoma" w:cs="Tahoma"/>
          <w:sz w:val="20"/>
          <w:szCs w:val="20"/>
        </w:rPr>
        <w:t>обязательному раскрытию</w:t>
      </w:r>
      <w:r w:rsidRPr="007F1642">
        <w:rPr>
          <w:rFonts w:ascii="Tahoma" w:hAnsi="Tahoma" w:cs="Tahoma"/>
          <w:sz w:val="20"/>
          <w:szCs w:val="20"/>
        </w:rPr>
        <w:t xml:space="preserve"> в соответствии с законодательством Российской Федерации, а также информацию, раскрытую обладателем данной информации в сети </w:t>
      </w:r>
      <w:r w:rsidR="00F924AD" w:rsidRPr="007F1642">
        <w:rPr>
          <w:rFonts w:ascii="Tahoma" w:hAnsi="Tahoma" w:cs="Tahoma"/>
          <w:sz w:val="20"/>
          <w:szCs w:val="20"/>
        </w:rPr>
        <w:t>«</w:t>
      </w:r>
      <w:r w:rsidRPr="007F1642">
        <w:rPr>
          <w:rFonts w:ascii="Tahoma" w:hAnsi="Tahoma" w:cs="Tahoma"/>
          <w:sz w:val="20"/>
          <w:szCs w:val="20"/>
        </w:rPr>
        <w:t>Интернет</w:t>
      </w:r>
      <w:r w:rsidR="00F924AD" w:rsidRPr="007F1642">
        <w:rPr>
          <w:rFonts w:ascii="Tahoma" w:hAnsi="Tahoma" w:cs="Tahoma"/>
          <w:sz w:val="20"/>
          <w:szCs w:val="20"/>
        </w:rPr>
        <w:t>»</w:t>
      </w:r>
      <w:r w:rsidRPr="007F1642">
        <w:rPr>
          <w:rFonts w:ascii="Tahoma" w:hAnsi="Tahoma" w:cs="Tahoma"/>
          <w:sz w:val="20"/>
          <w:szCs w:val="20"/>
        </w:rPr>
        <w:t xml:space="preserve"> и/или любым иным способом.</w:t>
      </w:r>
    </w:p>
    <w:p w:rsidR="008778A9" w:rsidRPr="007F1642" w:rsidRDefault="008778A9" w:rsidP="00675EDE">
      <w:pPr>
        <w:pStyle w:val="a0"/>
        <w:ind w:left="1134" w:hanging="1134"/>
        <w:rPr>
          <w:rFonts w:ascii="Tahoma" w:hAnsi="Tahoma" w:cs="Tahoma"/>
          <w:sz w:val="20"/>
          <w:szCs w:val="20"/>
        </w:rPr>
      </w:pPr>
      <w:r w:rsidRPr="007F1642">
        <w:rPr>
          <w:rFonts w:ascii="Tahoma" w:hAnsi="Tahoma" w:cs="Tahoma"/>
          <w:sz w:val="20"/>
          <w:szCs w:val="20"/>
        </w:rPr>
        <w:t>Депозитарий, Депонент, Оператор счета депо и/или Попечитель счета депо обязаны обеспечить конфиденциальность информации, доступ к которой ограничен законодательством Российской Федерации. Для этого Депозитарий, Депонент, Оператор счета депо, Попечитель счета депо обязуются:</w:t>
      </w:r>
    </w:p>
    <w:p w:rsidR="008778A9" w:rsidRPr="007F1642" w:rsidRDefault="008778A9" w:rsidP="00F92FAA">
      <w:pPr>
        <w:pStyle w:val="1"/>
        <w:ind w:left="1418" w:hanging="284"/>
        <w:rPr>
          <w:rFonts w:ascii="Tahoma" w:hAnsi="Tahoma" w:cs="Tahoma"/>
          <w:sz w:val="20"/>
          <w:szCs w:val="20"/>
        </w:rPr>
      </w:pPr>
      <w:r w:rsidRPr="007F1642">
        <w:rPr>
          <w:rFonts w:ascii="Tahoma" w:hAnsi="Tahoma" w:cs="Tahoma"/>
          <w:sz w:val="20"/>
          <w:szCs w:val="20"/>
        </w:rPr>
        <w:t>сохранять конфиденциальность этой информации и принимать все необходимые меры для ее защиты (в т</w:t>
      </w:r>
      <w:r w:rsidR="00C23ACD">
        <w:rPr>
          <w:rFonts w:ascii="Tahoma" w:hAnsi="Tahoma" w:cs="Tahoma"/>
          <w:sz w:val="20"/>
          <w:szCs w:val="20"/>
        </w:rPr>
        <w:t>ом числе</w:t>
      </w:r>
      <w:r w:rsidRPr="007F1642">
        <w:rPr>
          <w:rFonts w:ascii="Tahoma" w:hAnsi="Tahoma" w:cs="Tahoma"/>
          <w:sz w:val="20"/>
          <w:szCs w:val="20"/>
        </w:rPr>
        <w:t xml:space="preserve"> при передаче информации по сетям связи, и при обработке ее как с использованием средств автоматизации (информационных систем), так и без использования таких средств);</w:t>
      </w:r>
    </w:p>
    <w:p w:rsidR="008778A9" w:rsidRPr="007F1642" w:rsidRDefault="008778A9" w:rsidP="00F92FAA">
      <w:pPr>
        <w:pStyle w:val="1"/>
        <w:ind w:left="1418" w:hanging="284"/>
        <w:rPr>
          <w:rFonts w:ascii="Tahoma" w:hAnsi="Tahoma" w:cs="Tahoma"/>
          <w:sz w:val="20"/>
          <w:szCs w:val="20"/>
        </w:rPr>
      </w:pPr>
      <w:r w:rsidRPr="007F1642">
        <w:rPr>
          <w:rFonts w:ascii="Tahoma" w:hAnsi="Tahoma" w:cs="Tahoma"/>
          <w:sz w:val="20"/>
          <w:szCs w:val="20"/>
        </w:rPr>
        <w:t>использовать эту информацию только в целях, не противоречащих законодательству Российской Федерации и заключенным между Депонентом и Депозитарием договорам и соглашениям;</w:t>
      </w:r>
    </w:p>
    <w:p w:rsidR="008778A9" w:rsidRPr="007F1642" w:rsidRDefault="008778A9" w:rsidP="00F92FAA">
      <w:pPr>
        <w:pStyle w:val="1"/>
        <w:ind w:left="1418" w:hanging="284"/>
        <w:rPr>
          <w:rFonts w:ascii="Tahoma" w:hAnsi="Tahoma" w:cs="Tahoma"/>
          <w:sz w:val="20"/>
          <w:szCs w:val="20"/>
        </w:rPr>
      </w:pPr>
      <w:r w:rsidRPr="007F1642">
        <w:rPr>
          <w:rFonts w:ascii="Tahoma" w:hAnsi="Tahoma" w:cs="Tahoma"/>
          <w:sz w:val="20"/>
          <w:szCs w:val="20"/>
        </w:rPr>
        <w:t>не передавать эту информацию третьим лицам без письменного разрешения лица, являющегося обладателем информации (Депонента, Депозитария, Оператора счета депо, Попечителя счета депо, соответственно), за исключением случаев, прямо предусмотренных законодательством Российской Федерации или настоящими Условиями;</w:t>
      </w:r>
    </w:p>
    <w:p w:rsidR="008778A9" w:rsidRPr="007F1642" w:rsidRDefault="008778A9" w:rsidP="00F92FAA">
      <w:pPr>
        <w:pStyle w:val="1"/>
        <w:ind w:left="1418" w:hanging="284"/>
        <w:rPr>
          <w:rFonts w:ascii="Tahoma" w:hAnsi="Tahoma" w:cs="Tahoma"/>
          <w:sz w:val="20"/>
          <w:szCs w:val="20"/>
        </w:rPr>
      </w:pPr>
      <w:r w:rsidRPr="007F1642">
        <w:rPr>
          <w:rFonts w:ascii="Tahoma" w:hAnsi="Tahoma" w:cs="Tahoma"/>
          <w:sz w:val="20"/>
          <w:szCs w:val="20"/>
        </w:rPr>
        <w:t>в случае обнаружения фактов или подозрения на разглашение или неправомерное использование информации максимально быстро, но не позднее 5 (пяти) рабочих дней со дня обнаружения, уведомить об этом лицо, являющееся обладателем информации (Депонента, Депозитарий, Оператора счета депо, Попечителя счета депо соответственно), и немедленно принять все возможные меры по предотвращению любого дальнейшего разглашения или неправомерного использования такой информации.</w:t>
      </w:r>
    </w:p>
    <w:p w:rsidR="008778A9" w:rsidRPr="007F1642" w:rsidRDefault="008778A9" w:rsidP="00675EDE">
      <w:pPr>
        <w:pStyle w:val="a0"/>
        <w:ind w:left="1134" w:hanging="1134"/>
        <w:rPr>
          <w:rFonts w:ascii="Tahoma" w:hAnsi="Tahoma" w:cs="Tahoma"/>
          <w:sz w:val="20"/>
          <w:szCs w:val="20"/>
        </w:rPr>
      </w:pPr>
      <w:r w:rsidRPr="007F1642">
        <w:rPr>
          <w:rFonts w:ascii="Tahoma" w:hAnsi="Tahoma" w:cs="Tahoma"/>
          <w:sz w:val="20"/>
          <w:szCs w:val="20"/>
        </w:rPr>
        <w:t xml:space="preserve">В случае причинения Депоненту, Депозитарию, Оператору счета депо или Попечителю счета депо ущерба вследствие разглашения или неправомерного использования </w:t>
      </w:r>
      <w:r w:rsidRPr="007F1642">
        <w:rPr>
          <w:rFonts w:ascii="Tahoma" w:hAnsi="Tahoma" w:cs="Tahoma"/>
          <w:sz w:val="20"/>
          <w:szCs w:val="20"/>
        </w:rPr>
        <w:lastRenderedPageBreak/>
        <w:t>информации ограниченного доступа, пострадавшее лицо вправе в порядке, предусмотренном нормативными правовыми актами Российской Федерации, взыскать убытки, возникшие в связи с таким нарушением. При этом возмещению подлежит только прямой реальный документально подтвержденный ущерб, причиненный пострадавшей стороне.</w:t>
      </w:r>
    </w:p>
    <w:p w:rsidR="008778A9" w:rsidRPr="007F1642" w:rsidRDefault="008778A9" w:rsidP="00675EDE">
      <w:pPr>
        <w:pStyle w:val="a0"/>
        <w:ind w:left="1134" w:hanging="1134"/>
        <w:rPr>
          <w:rFonts w:ascii="Tahoma" w:hAnsi="Tahoma" w:cs="Tahoma"/>
          <w:sz w:val="20"/>
          <w:szCs w:val="20"/>
        </w:rPr>
      </w:pPr>
      <w:bookmarkStart w:id="109" w:name="_Ref469412866"/>
      <w:r w:rsidRPr="007F1642">
        <w:rPr>
          <w:rFonts w:ascii="Tahoma" w:hAnsi="Tahoma" w:cs="Tahoma"/>
          <w:sz w:val="20"/>
          <w:szCs w:val="20"/>
        </w:rPr>
        <w:t>Не является нарушением конфиденциальности предоставление информации третьим лицам, связанное с исполнением Депозитарием своих обязанностей по Договору, в соответствии с Договором и настоящими Условиями.</w:t>
      </w:r>
      <w:bookmarkEnd w:id="109"/>
    </w:p>
    <w:p w:rsidR="008778A9" w:rsidRPr="007F1642" w:rsidRDefault="008778A9" w:rsidP="00675EDE">
      <w:pPr>
        <w:pStyle w:val="a0"/>
        <w:ind w:left="1134" w:hanging="1134"/>
        <w:rPr>
          <w:rFonts w:ascii="Tahoma" w:hAnsi="Tahoma" w:cs="Tahoma"/>
          <w:sz w:val="20"/>
          <w:szCs w:val="20"/>
        </w:rPr>
      </w:pPr>
      <w:bookmarkStart w:id="110" w:name="_Ref357669401"/>
      <w:r w:rsidRPr="007F1642">
        <w:rPr>
          <w:rFonts w:ascii="Tahoma" w:hAnsi="Tahoma" w:cs="Tahoma"/>
          <w:sz w:val="20"/>
          <w:szCs w:val="20"/>
        </w:rPr>
        <w:t>Депозитарий имеет право представлять на ознакомление информацию о Депоненте, Операторе счета депо, Попечителе счета депо, следующим третьим лицам: саморегулируемым организациям, членом которых является (будет являться) Депозитарий; организациям, осуществляющим сертификацию или стандартизацию деятельности Депозитария; рейтинговым агентствам</w:t>
      </w:r>
      <w:r w:rsidR="00700A97" w:rsidRPr="007F1642">
        <w:rPr>
          <w:rFonts w:ascii="Tahoma" w:hAnsi="Tahoma" w:cs="Tahoma"/>
          <w:sz w:val="20"/>
          <w:szCs w:val="20"/>
        </w:rPr>
        <w:t>; страховым организациям, осуществляющим страхование профессиональной ответственности Депозитария, страховым брокерам, перестраховщикам и аудиторам указанных страховых организаций, а также аудитору Депозитария</w:t>
      </w:r>
      <w:r w:rsidRPr="007F1642">
        <w:rPr>
          <w:rFonts w:ascii="Tahoma" w:hAnsi="Tahoma" w:cs="Tahoma"/>
          <w:sz w:val="20"/>
          <w:szCs w:val="20"/>
        </w:rPr>
        <w:t>.</w:t>
      </w:r>
      <w:bookmarkEnd w:id="110"/>
    </w:p>
    <w:p w:rsidR="008778A9" w:rsidRPr="007F1642" w:rsidRDefault="008778A9" w:rsidP="007167E0">
      <w:pPr>
        <w:pStyle w:val="a0"/>
        <w:numPr>
          <w:ilvl w:val="0"/>
          <w:numId w:val="0"/>
        </w:numPr>
        <w:ind w:left="1134"/>
        <w:rPr>
          <w:rFonts w:ascii="Tahoma" w:hAnsi="Tahoma" w:cs="Tahoma"/>
          <w:sz w:val="20"/>
          <w:szCs w:val="20"/>
        </w:rPr>
      </w:pPr>
      <w:r w:rsidRPr="007F1642">
        <w:rPr>
          <w:rFonts w:ascii="Tahoma" w:hAnsi="Tahoma" w:cs="Tahoma"/>
          <w:color w:val="000000"/>
          <w:sz w:val="20"/>
          <w:szCs w:val="20"/>
        </w:rPr>
        <w:t xml:space="preserve">Информация указанным в настоящем пункте третьим лицам предоставляется </w:t>
      </w:r>
      <w:r w:rsidRPr="007F1642">
        <w:rPr>
          <w:rFonts w:ascii="Tahoma" w:hAnsi="Tahoma" w:cs="Tahoma"/>
          <w:sz w:val="20"/>
          <w:szCs w:val="20"/>
        </w:rPr>
        <w:t>в целях прохождения процедур сертификации, участия в рейтингах и конкурсах,</w:t>
      </w:r>
      <w:r w:rsidR="00700A97" w:rsidRPr="007F1642">
        <w:rPr>
          <w:rFonts w:ascii="Tahoma" w:hAnsi="Tahoma" w:cs="Tahoma"/>
          <w:sz w:val="20"/>
          <w:szCs w:val="20"/>
        </w:rPr>
        <w:t xml:space="preserve"> исполнения договоров страхования профессиональной ответственности Депозитария и прохождения обязательного ежегодного аудита деятельности Депозитария</w:t>
      </w:r>
      <w:r w:rsidRPr="007F1642">
        <w:rPr>
          <w:rFonts w:ascii="Tahoma" w:hAnsi="Tahoma" w:cs="Tahoma"/>
          <w:sz w:val="20"/>
          <w:szCs w:val="20"/>
        </w:rPr>
        <w:t>.</w:t>
      </w:r>
      <w:r w:rsidR="00700A97" w:rsidRPr="007F1642">
        <w:rPr>
          <w:rFonts w:ascii="Tahoma" w:hAnsi="Tahoma" w:cs="Tahoma"/>
          <w:sz w:val="20"/>
          <w:szCs w:val="20"/>
        </w:rPr>
        <w:t xml:space="preserve"> </w:t>
      </w:r>
      <w:r w:rsidR="00D77E8B" w:rsidRPr="007F1642">
        <w:rPr>
          <w:rFonts w:ascii="Tahoma" w:hAnsi="Tahoma" w:cs="Tahoma"/>
          <w:sz w:val="20"/>
          <w:szCs w:val="20"/>
        </w:rPr>
        <w:t xml:space="preserve">Информация об операциях по счету депо Депонента может быть предоставлена саморегулируемым организациям, членом которых является (будет являться) Депозитарий; организациям, осуществляющим сертификацию или стандартизацию деятельности Депозитария; страховым организациям, осуществляющим страхование профессиональной ответственности Депозитария, а также аудитору Депозитария, исключительно в вышеуказанных целях и в объеме, необходимом для их достижения. </w:t>
      </w:r>
      <w:r w:rsidR="00700A97" w:rsidRPr="007F1642">
        <w:rPr>
          <w:rFonts w:ascii="Tahoma" w:hAnsi="Tahoma" w:cs="Tahoma"/>
          <w:sz w:val="20"/>
          <w:szCs w:val="20"/>
        </w:rPr>
        <w:t xml:space="preserve">При этом предоставление информации третьим лицам осуществляется в условиях соблюдения Депозитарием мер по защите и охране конфиденциальной информации </w:t>
      </w:r>
      <w:r w:rsidR="002D4995" w:rsidRPr="007F1642">
        <w:rPr>
          <w:rFonts w:ascii="Tahoma" w:hAnsi="Tahoma" w:cs="Tahoma"/>
          <w:sz w:val="20"/>
          <w:szCs w:val="20"/>
        </w:rPr>
        <w:t>и сопровождается</w:t>
      </w:r>
      <w:r w:rsidR="00700A97" w:rsidRPr="007F1642">
        <w:rPr>
          <w:rFonts w:ascii="Tahoma" w:hAnsi="Tahoma" w:cs="Tahoma"/>
          <w:sz w:val="20"/>
          <w:szCs w:val="20"/>
        </w:rPr>
        <w:t xml:space="preserve"> заключением между Депозитарием и третьими лицами соглашений о неразглашении информации ограниченного доступа.</w:t>
      </w:r>
    </w:p>
    <w:p w:rsidR="008778A9" w:rsidRPr="007F1642" w:rsidRDefault="008778A9" w:rsidP="00675EDE">
      <w:pPr>
        <w:pStyle w:val="a0"/>
        <w:ind w:left="1134" w:hanging="1134"/>
        <w:rPr>
          <w:rFonts w:ascii="Tahoma" w:hAnsi="Tahoma" w:cs="Tahoma"/>
          <w:sz w:val="20"/>
          <w:szCs w:val="20"/>
        </w:rPr>
      </w:pPr>
      <w:r w:rsidRPr="007F1642">
        <w:rPr>
          <w:rFonts w:ascii="Tahoma" w:hAnsi="Tahoma" w:cs="Tahoma"/>
          <w:sz w:val="20"/>
          <w:szCs w:val="20"/>
        </w:rPr>
        <w:t>Депозитарий, Депонент, Оператор счета депо и/или Попечитель счета депо</w:t>
      </w:r>
      <w:r w:rsidR="00254D77">
        <w:rPr>
          <w:rFonts w:ascii="Tahoma" w:hAnsi="Tahoma" w:cs="Tahoma"/>
          <w:sz w:val="20"/>
          <w:szCs w:val="20"/>
        </w:rPr>
        <w:t xml:space="preserve"> </w:t>
      </w:r>
      <w:r w:rsidRPr="007F1642">
        <w:rPr>
          <w:rFonts w:ascii="Tahoma" w:hAnsi="Tahoma" w:cs="Tahoma"/>
          <w:sz w:val="20"/>
          <w:szCs w:val="20"/>
        </w:rPr>
        <w:t>освобождаются от ответственности за разглашение информации ограниченного доступа в следующих случаях:</w:t>
      </w:r>
    </w:p>
    <w:p w:rsidR="004D522C" w:rsidRPr="007F1642" w:rsidRDefault="004D522C" w:rsidP="00F92FAA">
      <w:pPr>
        <w:pStyle w:val="1"/>
        <w:ind w:left="1418" w:hanging="284"/>
        <w:rPr>
          <w:rFonts w:ascii="Tahoma" w:hAnsi="Tahoma" w:cs="Tahoma"/>
          <w:sz w:val="20"/>
          <w:szCs w:val="20"/>
        </w:rPr>
      </w:pPr>
      <w:r w:rsidRPr="007F1642">
        <w:rPr>
          <w:rFonts w:ascii="Tahoma" w:hAnsi="Tahoma" w:cs="Tahoma"/>
          <w:sz w:val="20"/>
          <w:szCs w:val="20"/>
        </w:rPr>
        <w:t>если предоставление/распространение информации произошло при наличии предварительного согласия Депонента, или Депозитария, или Оператора счета депо или, Попечителя счета депо, в том числе выраженного в подписанном между ними договоре, или по их письменному распоряжению;</w:t>
      </w:r>
    </w:p>
    <w:p w:rsidR="004D522C" w:rsidRPr="007F1642" w:rsidRDefault="004D522C" w:rsidP="00F92FAA">
      <w:pPr>
        <w:pStyle w:val="1"/>
        <w:ind w:left="1418" w:hanging="284"/>
        <w:rPr>
          <w:rFonts w:ascii="Tahoma" w:hAnsi="Tahoma" w:cs="Tahoma"/>
          <w:sz w:val="20"/>
          <w:szCs w:val="20"/>
        </w:rPr>
      </w:pPr>
      <w:r w:rsidRPr="007F1642">
        <w:rPr>
          <w:rFonts w:ascii="Tahoma" w:hAnsi="Tahoma" w:cs="Tahoma"/>
          <w:sz w:val="20"/>
          <w:szCs w:val="20"/>
        </w:rPr>
        <w:t xml:space="preserve">если предоставление/распространение информации произошло в соответствии с законодательством Российской Федерации, в том числе по требованию Банка </w:t>
      </w:r>
      <w:r w:rsidRPr="007F1642">
        <w:rPr>
          <w:rFonts w:ascii="Tahoma" w:hAnsi="Tahoma" w:cs="Tahoma"/>
          <w:sz w:val="20"/>
          <w:szCs w:val="20"/>
        </w:rPr>
        <w:lastRenderedPageBreak/>
        <w:t>России, органов государственной власти, уполномоченных организаций и судебных органов;</w:t>
      </w:r>
    </w:p>
    <w:p w:rsidR="004D522C" w:rsidRPr="007F1642" w:rsidRDefault="004D522C" w:rsidP="00F92FAA">
      <w:pPr>
        <w:pStyle w:val="1"/>
        <w:ind w:left="1418" w:hanging="284"/>
        <w:rPr>
          <w:rFonts w:ascii="Tahoma" w:hAnsi="Tahoma" w:cs="Tahoma"/>
          <w:sz w:val="20"/>
          <w:szCs w:val="20"/>
        </w:rPr>
      </w:pPr>
      <w:r w:rsidRPr="007F1642">
        <w:rPr>
          <w:rFonts w:ascii="Tahoma" w:hAnsi="Tahoma" w:cs="Tahoma"/>
          <w:sz w:val="20"/>
          <w:szCs w:val="20"/>
        </w:rPr>
        <w:t>если предоставление информации произошло в соответствии с п</w:t>
      </w:r>
      <w:r w:rsidR="00DF4870" w:rsidRPr="007F1642">
        <w:rPr>
          <w:rFonts w:ascii="Tahoma" w:hAnsi="Tahoma" w:cs="Tahoma"/>
          <w:sz w:val="20"/>
          <w:szCs w:val="20"/>
        </w:rPr>
        <w:t>п</w:t>
      </w:r>
      <w:r w:rsidRPr="007F1642">
        <w:rPr>
          <w:rFonts w:ascii="Tahoma" w:hAnsi="Tahoma" w:cs="Tahoma"/>
          <w:sz w:val="20"/>
          <w:szCs w:val="20"/>
        </w:rPr>
        <w:t>.</w:t>
      </w:r>
      <w:r w:rsidR="00254D77">
        <w:rPr>
          <w:rFonts w:ascii="Tahoma" w:hAnsi="Tahoma" w:cs="Tahoma"/>
          <w:sz w:val="20"/>
          <w:szCs w:val="20"/>
        </w:rPr>
        <w:t xml:space="preserve"> </w:t>
      </w:r>
      <w:r w:rsidR="0046211B" w:rsidRPr="007F1642">
        <w:rPr>
          <w:rFonts w:ascii="Tahoma" w:hAnsi="Tahoma" w:cs="Tahoma"/>
          <w:sz w:val="20"/>
          <w:szCs w:val="20"/>
        </w:rPr>
        <w:fldChar w:fldCharType="begin"/>
      </w:r>
      <w:r w:rsidR="0046211B" w:rsidRPr="007F1642">
        <w:rPr>
          <w:rFonts w:ascii="Tahoma" w:hAnsi="Tahoma" w:cs="Tahoma"/>
          <w:sz w:val="20"/>
          <w:szCs w:val="20"/>
        </w:rPr>
        <w:instrText xml:space="preserve"> REF _Ref469412866 \r \h  \* MERGEFORMAT </w:instrText>
      </w:r>
      <w:r w:rsidR="0046211B" w:rsidRPr="007F1642">
        <w:rPr>
          <w:rFonts w:ascii="Tahoma" w:hAnsi="Tahoma" w:cs="Tahoma"/>
          <w:sz w:val="20"/>
          <w:szCs w:val="20"/>
        </w:rPr>
      </w:r>
      <w:r w:rsidR="0046211B" w:rsidRPr="007F1642">
        <w:rPr>
          <w:rFonts w:ascii="Tahoma" w:hAnsi="Tahoma" w:cs="Tahoma"/>
          <w:sz w:val="20"/>
          <w:szCs w:val="20"/>
        </w:rPr>
        <w:fldChar w:fldCharType="separate"/>
      </w:r>
      <w:r w:rsidR="003866C2">
        <w:rPr>
          <w:rFonts w:ascii="Tahoma" w:hAnsi="Tahoma" w:cs="Tahoma"/>
          <w:sz w:val="20"/>
          <w:szCs w:val="20"/>
        </w:rPr>
        <w:t>1.11.8</w:t>
      </w:r>
      <w:r w:rsidR="0046211B"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и </w:t>
      </w:r>
      <w:r w:rsidR="0046211B" w:rsidRPr="007F1642">
        <w:rPr>
          <w:rFonts w:ascii="Tahoma" w:hAnsi="Tahoma" w:cs="Tahoma"/>
          <w:sz w:val="20"/>
          <w:szCs w:val="20"/>
        </w:rPr>
        <w:fldChar w:fldCharType="begin"/>
      </w:r>
      <w:r w:rsidR="0046211B" w:rsidRPr="007F1642">
        <w:rPr>
          <w:rFonts w:ascii="Tahoma" w:hAnsi="Tahoma" w:cs="Tahoma"/>
          <w:sz w:val="20"/>
          <w:szCs w:val="20"/>
        </w:rPr>
        <w:instrText xml:space="preserve"> REF _Ref357669401 \r \h  \* MERGEFORMAT </w:instrText>
      </w:r>
      <w:r w:rsidR="0046211B" w:rsidRPr="007F1642">
        <w:rPr>
          <w:rFonts w:ascii="Tahoma" w:hAnsi="Tahoma" w:cs="Tahoma"/>
          <w:sz w:val="20"/>
          <w:szCs w:val="20"/>
        </w:rPr>
      </w:r>
      <w:r w:rsidR="0046211B" w:rsidRPr="007F1642">
        <w:rPr>
          <w:rFonts w:ascii="Tahoma" w:hAnsi="Tahoma" w:cs="Tahoma"/>
          <w:sz w:val="20"/>
          <w:szCs w:val="20"/>
        </w:rPr>
        <w:fldChar w:fldCharType="separate"/>
      </w:r>
      <w:r w:rsidR="003866C2">
        <w:rPr>
          <w:rFonts w:ascii="Tahoma" w:hAnsi="Tahoma" w:cs="Tahoma"/>
          <w:sz w:val="20"/>
          <w:szCs w:val="20"/>
        </w:rPr>
        <w:t>1.11.9</w:t>
      </w:r>
      <w:r w:rsidR="0046211B"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w:t>
      </w:r>
    </w:p>
    <w:p w:rsidR="004D522C" w:rsidRPr="007F1642" w:rsidRDefault="004D522C" w:rsidP="00F92FAA">
      <w:pPr>
        <w:pStyle w:val="1"/>
        <w:ind w:left="1418" w:hanging="284"/>
        <w:rPr>
          <w:rFonts w:ascii="Tahoma" w:hAnsi="Tahoma" w:cs="Tahoma"/>
          <w:sz w:val="20"/>
          <w:szCs w:val="20"/>
        </w:rPr>
      </w:pPr>
      <w:r w:rsidRPr="007F1642">
        <w:rPr>
          <w:rFonts w:ascii="Tahoma" w:hAnsi="Tahoma" w:cs="Tahoma"/>
          <w:sz w:val="20"/>
          <w:szCs w:val="20"/>
        </w:rPr>
        <w:t>если имели место документальные подтверждения утраты (вне зависимости от причин, но не по вине Депозитария, или Депонента, или Оператора счета депо, или Попечителя счета депо) признаков конфиденциальности информации ограниченного доступа.</w:t>
      </w:r>
    </w:p>
    <w:p w:rsidR="004D522C" w:rsidRPr="007F1642" w:rsidRDefault="004D522C" w:rsidP="00675EDE">
      <w:pPr>
        <w:pStyle w:val="a0"/>
        <w:ind w:left="1134" w:hanging="1134"/>
        <w:rPr>
          <w:rFonts w:ascii="Tahoma" w:hAnsi="Tahoma" w:cs="Tahoma"/>
          <w:sz w:val="20"/>
          <w:szCs w:val="20"/>
        </w:rPr>
      </w:pPr>
      <w:r w:rsidRPr="007F1642">
        <w:rPr>
          <w:rFonts w:ascii="Tahoma" w:hAnsi="Tahoma" w:cs="Tahoma"/>
          <w:sz w:val="20"/>
          <w:szCs w:val="20"/>
        </w:rPr>
        <w:t xml:space="preserve">Для обеспечения актуального состояния системы учета в Депозитарии реализована система резервного копирования электронной базы данных и обеспечивается удаленное хранение резервных копий, а также предпринимаются необходимые и достаточные меры для </w:t>
      </w:r>
      <w:r w:rsidR="008D2116" w:rsidRPr="007F1642">
        <w:rPr>
          <w:rFonts w:ascii="Tahoma" w:hAnsi="Tahoma" w:cs="Tahoma"/>
          <w:sz w:val="20"/>
          <w:szCs w:val="20"/>
        </w:rPr>
        <w:t>обеспечения защиты</w:t>
      </w:r>
      <w:r w:rsidRPr="007F1642">
        <w:rPr>
          <w:rFonts w:ascii="Tahoma" w:hAnsi="Tahoma" w:cs="Tahoma"/>
          <w:sz w:val="20"/>
          <w:szCs w:val="20"/>
        </w:rPr>
        <w:t xml:space="preserve"> информации.</w:t>
      </w:r>
    </w:p>
    <w:p w:rsidR="004D522C" w:rsidRPr="007F1642" w:rsidRDefault="004D522C" w:rsidP="00675EDE">
      <w:pPr>
        <w:pStyle w:val="a0"/>
        <w:ind w:left="1134" w:hanging="1134"/>
        <w:rPr>
          <w:rFonts w:ascii="Tahoma" w:hAnsi="Tahoma" w:cs="Tahoma"/>
          <w:sz w:val="20"/>
          <w:szCs w:val="20"/>
        </w:rPr>
      </w:pPr>
      <w:r w:rsidRPr="007F1642">
        <w:rPr>
          <w:rFonts w:ascii="Tahoma" w:hAnsi="Tahoma" w:cs="Tahoma"/>
          <w:sz w:val="20"/>
          <w:szCs w:val="20"/>
        </w:rPr>
        <w:t>Для обеспечения непрерывности депозитарной деятельности, целостности учетных данных и возможности их восстановления в случае утраты по чрезвычайным обстоятельствам в Депозитарии разработан определенный порядок действий, регламентируемый внутренними документами Депозитария.</w:t>
      </w:r>
    </w:p>
    <w:p w:rsidR="004D522C" w:rsidRPr="007F1642" w:rsidRDefault="004D522C" w:rsidP="00675EDE">
      <w:pPr>
        <w:pStyle w:val="a0"/>
        <w:ind w:left="1134" w:hanging="1134"/>
        <w:rPr>
          <w:rFonts w:ascii="Tahoma" w:hAnsi="Tahoma" w:cs="Tahoma"/>
          <w:sz w:val="20"/>
          <w:szCs w:val="20"/>
        </w:rPr>
      </w:pPr>
      <w:r w:rsidRPr="007F1642">
        <w:rPr>
          <w:rFonts w:ascii="Tahoma" w:hAnsi="Tahoma" w:cs="Tahoma"/>
          <w:sz w:val="20"/>
          <w:szCs w:val="20"/>
        </w:rPr>
        <w:t>Депозитарий обеспечивает надлежащий контроль за доступом к ценным бумагам и материалам депозитарного учета, хранящимся в Депозитарии.</w:t>
      </w:r>
    </w:p>
    <w:p w:rsidR="004D522C" w:rsidRPr="007F1642" w:rsidRDefault="004D522C" w:rsidP="00675EDE">
      <w:pPr>
        <w:pStyle w:val="a0"/>
        <w:ind w:left="1134" w:hanging="1134"/>
        <w:rPr>
          <w:rFonts w:ascii="Tahoma" w:hAnsi="Tahoma" w:cs="Tahoma"/>
          <w:sz w:val="20"/>
          <w:szCs w:val="20"/>
        </w:rPr>
      </w:pPr>
      <w:r w:rsidRPr="007F1642">
        <w:rPr>
          <w:rFonts w:ascii="Tahoma" w:hAnsi="Tahoma" w:cs="Tahoma"/>
          <w:sz w:val="20"/>
          <w:szCs w:val="20"/>
        </w:rPr>
        <w:t>Материалы депозитарного учета хранятся в Депозитарии в течение срока, установленного законодательством Российской Федерации и/или внутренними документами Депозитария.</w:t>
      </w:r>
    </w:p>
    <w:p w:rsidR="004D522C" w:rsidRPr="004318DD" w:rsidRDefault="004D522C" w:rsidP="00E21578">
      <w:pPr>
        <w:pStyle w:val="11"/>
        <w:ind w:left="1134" w:hanging="1134"/>
        <w:rPr>
          <w:rFonts w:ascii="Tahoma" w:hAnsi="Tahoma" w:cs="Tahoma"/>
          <w:color w:val="0099FF"/>
          <w:sz w:val="22"/>
        </w:rPr>
      </w:pPr>
      <w:bookmarkStart w:id="111" w:name="_Ref123033498"/>
      <w:bookmarkStart w:id="112" w:name="_Toc142383695"/>
      <w:bookmarkStart w:id="113" w:name="_Toc215313700"/>
      <w:bookmarkStart w:id="114" w:name="_Toc328495940"/>
      <w:bookmarkStart w:id="115" w:name="_Toc478119739"/>
      <w:bookmarkStart w:id="116" w:name="_Toc48756977"/>
      <w:bookmarkStart w:id="117" w:name="_Toc97585913"/>
      <w:bookmarkStart w:id="118" w:name="_Toc216347173"/>
      <w:r w:rsidRPr="004318DD">
        <w:rPr>
          <w:rFonts w:ascii="Tahoma" w:hAnsi="Tahoma" w:cs="Tahoma"/>
          <w:color w:val="0099FF"/>
          <w:sz w:val="22"/>
        </w:rPr>
        <w:t>Процедура приема на обслуживание и снятия с обслуживания ценных бумаг</w:t>
      </w:r>
      <w:bookmarkEnd w:id="111"/>
      <w:bookmarkEnd w:id="112"/>
      <w:bookmarkEnd w:id="113"/>
      <w:bookmarkEnd w:id="114"/>
      <w:bookmarkEnd w:id="115"/>
      <w:bookmarkEnd w:id="116"/>
      <w:bookmarkEnd w:id="117"/>
      <w:r w:rsidR="00B341F0" w:rsidRPr="004318DD">
        <w:rPr>
          <w:rFonts w:ascii="Tahoma" w:hAnsi="Tahoma" w:cs="Tahoma"/>
          <w:color w:val="0099FF"/>
          <w:sz w:val="22"/>
        </w:rPr>
        <w:t xml:space="preserve"> (цифровых прав)</w:t>
      </w:r>
      <w:bookmarkEnd w:id="118"/>
    </w:p>
    <w:p w:rsidR="004D522C" w:rsidRPr="007F1642" w:rsidRDefault="004D522C" w:rsidP="00675EDE">
      <w:pPr>
        <w:pStyle w:val="a0"/>
        <w:ind w:left="1134" w:hanging="1134"/>
        <w:rPr>
          <w:rFonts w:ascii="Tahoma" w:hAnsi="Tahoma" w:cs="Tahoma"/>
          <w:sz w:val="20"/>
          <w:szCs w:val="20"/>
        </w:rPr>
      </w:pPr>
      <w:r w:rsidRPr="007F1642">
        <w:rPr>
          <w:rFonts w:ascii="Tahoma" w:hAnsi="Tahoma" w:cs="Tahoma"/>
          <w:sz w:val="20"/>
          <w:szCs w:val="20"/>
        </w:rPr>
        <w:t>Объектом депозитарного учета могут быть следующие ценные бумаги:</w:t>
      </w:r>
    </w:p>
    <w:p w:rsidR="004D522C" w:rsidRPr="007F1642" w:rsidRDefault="004D522C" w:rsidP="00135088">
      <w:pPr>
        <w:pStyle w:val="1"/>
        <w:ind w:left="1418" w:hanging="284"/>
        <w:rPr>
          <w:rFonts w:ascii="Tahoma" w:hAnsi="Tahoma" w:cs="Tahoma"/>
          <w:sz w:val="20"/>
          <w:szCs w:val="20"/>
        </w:rPr>
      </w:pPr>
      <w:r w:rsidRPr="007F1642">
        <w:rPr>
          <w:rFonts w:ascii="Tahoma" w:hAnsi="Tahoma" w:cs="Tahoma"/>
          <w:sz w:val="20"/>
          <w:szCs w:val="20"/>
        </w:rPr>
        <w:t xml:space="preserve">именные ценные бумаги, </w:t>
      </w:r>
      <w:r w:rsidR="00CF5F7E" w:rsidRPr="007F1642">
        <w:rPr>
          <w:rFonts w:ascii="Tahoma" w:hAnsi="Tahoma" w:cs="Tahoma"/>
          <w:sz w:val="20"/>
          <w:szCs w:val="20"/>
        </w:rPr>
        <w:t xml:space="preserve">размещенные российскими эмитентами </w:t>
      </w:r>
      <w:r w:rsidRPr="007F1642">
        <w:rPr>
          <w:rFonts w:ascii="Tahoma" w:hAnsi="Tahoma" w:cs="Tahoma"/>
          <w:sz w:val="20"/>
          <w:szCs w:val="20"/>
        </w:rPr>
        <w:t>(выданные российскими юридическими лицами</w:t>
      </w:r>
      <w:r w:rsidR="00CF5F7E" w:rsidRPr="007F1642">
        <w:rPr>
          <w:rFonts w:ascii="Tahoma" w:hAnsi="Tahoma" w:cs="Tahoma"/>
          <w:sz w:val="20"/>
          <w:szCs w:val="20"/>
        </w:rPr>
        <w:t>), а также закладные</w:t>
      </w:r>
      <w:r w:rsidRPr="007F1642">
        <w:rPr>
          <w:rFonts w:ascii="Tahoma" w:hAnsi="Tahoma" w:cs="Tahoma"/>
          <w:sz w:val="20"/>
          <w:szCs w:val="20"/>
        </w:rPr>
        <w:t>, учет прав на которые в соответствии с федеральными законами может осуществляться депозитариями на счетах депо;</w:t>
      </w:r>
    </w:p>
    <w:p w:rsidR="004D522C" w:rsidRPr="007F1642" w:rsidRDefault="004D522C" w:rsidP="00F92FAA">
      <w:pPr>
        <w:pStyle w:val="1"/>
        <w:ind w:left="1418" w:hanging="284"/>
        <w:rPr>
          <w:rFonts w:ascii="Tahoma" w:hAnsi="Tahoma" w:cs="Tahoma"/>
          <w:sz w:val="20"/>
          <w:szCs w:val="20"/>
        </w:rPr>
      </w:pPr>
      <w:r w:rsidRPr="007F1642">
        <w:rPr>
          <w:rFonts w:ascii="Tahoma" w:hAnsi="Tahoma" w:cs="Tahoma"/>
          <w:sz w:val="20"/>
          <w:szCs w:val="20"/>
        </w:rPr>
        <w:t xml:space="preserve">ценные бумаги на предъявителя с централизованным </w:t>
      </w:r>
      <w:r w:rsidR="00DF13E2" w:rsidRPr="007F1642">
        <w:rPr>
          <w:rFonts w:ascii="Tahoma" w:hAnsi="Tahoma" w:cs="Tahoma"/>
          <w:sz w:val="20"/>
          <w:szCs w:val="20"/>
        </w:rPr>
        <w:t>учетом прав</w:t>
      </w:r>
      <w:r w:rsidRPr="007F1642">
        <w:rPr>
          <w:rFonts w:ascii="Tahoma" w:hAnsi="Tahoma" w:cs="Tahoma"/>
          <w:sz w:val="20"/>
          <w:szCs w:val="20"/>
        </w:rPr>
        <w:t>;</w:t>
      </w:r>
      <w:r w:rsidR="009B1E34" w:rsidRPr="007F1642">
        <w:rPr>
          <w:rFonts w:ascii="Tahoma" w:hAnsi="Tahoma" w:cs="Tahoma"/>
          <w:sz w:val="20"/>
          <w:szCs w:val="20"/>
        </w:rPr>
        <w:t xml:space="preserve"> </w:t>
      </w:r>
    </w:p>
    <w:p w:rsidR="004D522C" w:rsidRPr="007F1642" w:rsidRDefault="004D522C" w:rsidP="00F931AA">
      <w:pPr>
        <w:pStyle w:val="1"/>
        <w:ind w:left="1418" w:hanging="284"/>
        <w:rPr>
          <w:rFonts w:ascii="Tahoma" w:hAnsi="Tahoma" w:cs="Tahoma"/>
          <w:sz w:val="20"/>
          <w:szCs w:val="20"/>
        </w:rPr>
      </w:pPr>
      <w:r w:rsidRPr="007F1642">
        <w:rPr>
          <w:rFonts w:ascii="Tahoma" w:hAnsi="Tahoma" w:cs="Tahoma"/>
          <w:sz w:val="20"/>
          <w:szCs w:val="20"/>
        </w:rPr>
        <w:t xml:space="preserve">иностранные финансовые инструменты, которые квалифицированы в качестве ценных бумаг в </w:t>
      </w:r>
      <w:r w:rsidR="005E62F6" w:rsidRPr="007F1642">
        <w:rPr>
          <w:rFonts w:ascii="Tahoma" w:hAnsi="Tahoma" w:cs="Tahoma"/>
          <w:sz w:val="20"/>
          <w:szCs w:val="20"/>
        </w:rPr>
        <w:t>порядке, установленном Банк</w:t>
      </w:r>
      <w:r w:rsidR="00F81007" w:rsidRPr="007F1642">
        <w:rPr>
          <w:rFonts w:ascii="Tahoma" w:hAnsi="Tahoma" w:cs="Tahoma"/>
          <w:sz w:val="20"/>
          <w:szCs w:val="20"/>
        </w:rPr>
        <w:t>ом</w:t>
      </w:r>
      <w:r w:rsidR="005E62F6" w:rsidRPr="007F1642">
        <w:rPr>
          <w:rFonts w:ascii="Tahoma" w:hAnsi="Tahoma" w:cs="Tahoma"/>
          <w:sz w:val="20"/>
          <w:szCs w:val="20"/>
        </w:rPr>
        <w:t xml:space="preserve"> России</w:t>
      </w:r>
      <w:r w:rsidRPr="007F1642">
        <w:rPr>
          <w:rFonts w:ascii="Tahoma" w:hAnsi="Tahoma" w:cs="Tahoma"/>
          <w:sz w:val="20"/>
          <w:szCs w:val="20"/>
        </w:rPr>
        <w:t>, и права на которые в соответствии с личным законом лица, обязанного по этим финансовым инструментам, могут учитываться на счетах, открытых в организациях, осуществляющих учет прав на ценные бумаги (далее – иностранные ценные бумаги)</w:t>
      </w:r>
      <w:r w:rsidR="0020352E" w:rsidRPr="007F1642">
        <w:rPr>
          <w:rFonts w:ascii="Tahoma" w:hAnsi="Tahoma" w:cs="Tahoma"/>
          <w:sz w:val="20"/>
          <w:szCs w:val="20"/>
        </w:rPr>
        <w:t>.</w:t>
      </w:r>
    </w:p>
    <w:p w:rsidR="00DD7E6D" w:rsidRPr="007F1642" w:rsidRDefault="0020352E" w:rsidP="004A7638">
      <w:pPr>
        <w:pStyle w:val="1"/>
        <w:numPr>
          <w:ilvl w:val="0"/>
          <w:numId w:val="0"/>
        </w:numPr>
        <w:ind w:left="1418"/>
        <w:rPr>
          <w:rFonts w:ascii="Tahoma" w:hAnsi="Tahoma" w:cs="Tahoma"/>
          <w:sz w:val="20"/>
          <w:szCs w:val="20"/>
        </w:rPr>
      </w:pPr>
      <w:r w:rsidRPr="007F1642">
        <w:rPr>
          <w:rFonts w:ascii="Tahoma" w:hAnsi="Tahoma" w:cs="Tahoma"/>
          <w:sz w:val="20"/>
          <w:szCs w:val="20"/>
        </w:rPr>
        <w:t>Объектом депозитарного учета могут быть следующие ц</w:t>
      </w:r>
      <w:r w:rsidR="00DD7E6D" w:rsidRPr="007F1642">
        <w:rPr>
          <w:rFonts w:ascii="Tahoma" w:hAnsi="Tahoma" w:cs="Tahoma"/>
          <w:sz w:val="20"/>
          <w:szCs w:val="20"/>
        </w:rPr>
        <w:t>ифровые права</w:t>
      </w:r>
      <w:r w:rsidRPr="007F1642">
        <w:rPr>
          <w:rFonts w:ascii="Tahoma" w:hAnsi="Tahoma" w:cs="Tahoma"/>
          <w:sz w:val="20"/>
          <w:szCs w:val="20"/>
        </w:rPr>
        <w:t>:</w:t>
      </w:r>
    </w:p>
    <w:p w:rsidR="0020352E" w:rsidRPr="007F1642" w:rsidRDefault="0020352E" w:rsidP="00F931AA">
      <w:pPr>
        <w:pStyle w:val="1"/>
        <w:ind w:left="1418" w:hanging="284"/>
        <w:rPr>
          <w:rFonts w:ascii="Tahoma" w:hAnsi="Tahoma" w:cs="Tahoma"/>
          <w:sz w:val="20"/>
          <w:szCs w:val="20"/>
        </w:rPr>
      </w:pPr>
      <w:r w:rsidRPr="007F1642">
        <w:rPr>
          <w:rFonts w:ascii="Tahoma" w:hAnsi="Tahoma" w:cs="Tahoma"/>
          <w:sz w:val="20"/>
          <w:szCs w:val="20"/>
        </w:rPr>
        <w:t>утилитарные цифровые права;</w:t>
      </w:r>
    </w:p>
    <w:p w:rsidR="0020352E" w:rsidRPr="007F1642" w:rsidRDefault="0020352E" w:rsidP="00F931AA">
      <w:pPr>
        <w:pStyle w:val="1"/>
        <w:ind w:left="1418" w:hanging="284"/>
        <w:rPr>
          <w:rFonts w:ascii="Tahoma" w:hAnsi="Tahoma" w:cs="Tahoma"/>
          <w:sz w:val="20"/>
          <w:szCs w:val="20"/>
        </w:rPr>
      </w:pPr>
      <w:r w:rsidRPr="007F1642">
        <w:rPr>
          <w:rFonts w:ascii="Tahoma" w:hAnsi="Tahoma" w:cs="Tahoma"/>
          <w:sz w:val="20"/>
          <w:szCs w:val="20"/>
        </w:rPr>
        <w:t>цифровые финансовые активы.</w:t>
      </w:r>
    </w:p>
    <w:p w:rsidR="004D522C" w:rsidRPr="007F1642" w:rsidRDefault="004D522C" w:rsidP="00675EDE">
      <w:pPr>
        <w:pStyle w:val="a0"/>
        <w:ind w:left="1134" w:hanging="1134"/>
        <w:rPr>
          <w:rFonts w:ascii="Tahoma" w:hAnsi="Tahoma" w:cs="Tahoma"/>
          <w:sz w:val="20"/>
          <w:szCs w:val="20"/>
        </w:rPr>
      </w:pPr>
      <w:r w:rsidRPr="007F1642">
        <w:rPr>
          <w:rFonts w:ascii="Tahoma" w:hAnsi="Tahoma" w:cs="Tahoma"/>
          <w:sz w:val="20"/>
          <w:szCs w:val="20"/>
        </w:rPr>
        <w:lastRenderedPageBreak/>
        <w:t>Инициатором приема ценных бумаг на обслуживание могут являться:</w:t>
      </w:r>
    </w:p>
    <w:p w:rsidR="004D522C" w:rsidRPr="007F1642" w:rsidRDefault="004D522C" w:rsidP="00F92FAA">
      <w:pPr>
        <w:pStyle w:val="1"/>
        <w:ind w:left="1418" w:hanging="284"/>
        <w:rPr>
          <w:rFonts w:ascii="Tahoma" w:hAnsi="Tahoma" w:cs="Tahoma"/>
          <w:sz w:val="20"/>
          <w:szCs w:val="20"/>
        </w:rPr>
      </w:pPr>
      <w:r w:rsidRPr="007F1642">
        <w:rPr>
          <w:rFonts w:ascii="Tahoma" w:hAnsi="Tahoma" w:cs="Tahoma"/>
          <w:sz w:val="20"/>
          <w:szCs w:val="20"/>
        </w:rPr>
        <w:t>Депонент, Оператор счета депо, Попечитель счета депо (по согласованию с Депозитарием);</w:t>
      </w:r>
    </w:p>
    <w:p w:rsidR="004D522C" w:rsidRPr="007F1642" w:rsidRDefault="004D522C" w:rsidP="00F92FAA">
      <w:pPr>
        <w:pStyle w:val="1"/>
        <w:ind w:left="1418" w:hanging="284"/>
        <w:rPr>
          <w:rFonts w:ascii="Tahoma" w:hAnsi="Tahoma" w:cs="Tahoma"/>
          <w:sz w:val="20"/>
          <w:szCs w:val="20"/>
        </w:rPr>
      </w:pPr>
      <w:r w:rsidRPr="007F1642">
        <w:rPr>
          <w:rFonts w:ascii="Tahoma" w:hAnsi="Tahoma" w:cs="Tahoma"/>
          <w:sz w:val="20"/>
          <w:szCs w:val="20"/>
        </w:rPr>
        <w:t>Депозитарий;</w:t>
      </w:r>
    </w:p>
    <w:p w:rsidR="004D522C" w:rsidRPr="007F1642" w:rsidRDefault="004D522C" w:rsidP="00F92FAA">
      <w:pPr>
        <w:pStyle w:val="1"/>
        <w:ind w:left="1418" w:hanging="284"/>
        <w:rPr>
          <w:rFonts w:ascii="Tahoma" w:hAnsi="Tahoma" w:cs="Tahoma"/>
          <w:sz w:val="20"/>
          <w:szCs w:val="20"/>
        </w:rPr>
      </w:pPr>
      <w:r w:rsidRPr="007F1642">
        <w:rPr>
          <w:rFonts w:ascii="Tahoma" w:hAnsi="Tahoma" w:cs="Tahoma"/>
          <w:sz w:val="20"/>
          <w:szCs w:val="20"/>
        </w:rPr>
        <w:t>эмитент или его уполномоченный представитель;</w:t>
      </w:r>
    </w:p>
    <w:p w:rsidR="004D522C" w:rsidRPr="007F1642" w:rsidRDefault="004D522C" w:rsidP="00F92FAA">
      <w:pPr>
        <w:pStyle w:val="1"/>
        <w:ind w:left="1418" w:hanging="284"/>
        <w:rPr>
          <w:rFonts w:ascii="Tahoma" w:hAnsi="Tahoma" w:cs="Tahoma"/>
          <w:sz w:val="20"/>
          <w:szCs w:val="20"/>
        </w:rPr>
      </w:pPr>
      <w:r w:rsidRPr="007F1642">
        <w:rPr>
          <w:rFonts w:ascii="Tahoma" w:hAnsi="Tahoma" w:cs="Tahoma"/>
          <w:sz w:val="20"/>
          <w:szCs w:val="20"/>
        </w:rPr>
        <w:t>держатель реестра;</w:t>
      </w:r>
    </w:p>
    <w:p w:rsidR="004D522C" w:rsidRPr="007F1642" w:rsidRDefault="004D522C" w:rsidP="00F92FAA">
      <w:pPr>
        <w:pStyle w:val="1"/>
        <w:ind w:left="1418" w:hanging="284"/>
        <w:rPr>
          <w:rFonts w:ascii="Tahoma" w:hAnsi="Tahoma" w:cs="Tahoma"/>
          <w:sz w:val="20"/>
          <w:szCs w:val="20"/>
        </w:rPr>
      </w:pPr>
      <w:r w:rsidRPr="007F1642">
        <w:rPr>
          <w:rFonts w:ascii="Tahoma" w:hAnsi="Tahoma" w:cs="Tahoma"/>
          <w:sz w:val="20"/>
          <w:szCs w:val="20"/>
        </w:rPr>
        <w:t>депозитарий-корреспондент, в котором Депозитарию открыт счет депо номинального держателя.</w:t>
      </w:r>
    </w:p>
    <w:p w:rsidR="0020352E" w:rsidRPr="007F1642" w:rsidRDefault="0020352E" w:rsidP="004A7638">
      <w:pPr>
        <w:pStyle w:val="1"/>
        <w:numPr>
          <w:ilvl w:val="0"/>
          <w:numId w:val="0"/>
        </w:numPr>
        <w:ind w:left="1134"/>
        <w:rPr>
          <w:rFonts w:ascii="Tahoma" w:hAnsi="Tahoma" w:cs="Tahoma"/>
          <w:sz w:val="20"/>
          <w:szCs w:val="20"/>
        </w:rPr>
      </w:pPr>
      <w:r w:rsidRPr="007F1642">
        <w:rPr>
          <w:rFonts w:ascii="Tahoma" w:hAnsi="Tahoma" w:cs="Tahoma"/>
          <w:sz w:val="20"/>
          <w:szCs w:val="20"/>
        </w:rPr>
        <w:t>Инициатором приема цифровых прав на обслуживание явля</w:t>
      </w:r>
      <w:r w:rsidR="00467A10" w:rsidRPr="007F1642">
        <w:rPr>
          <w:rFonts w:ascii="Tahoma" w:hAnsi="Tahoma" w:cs="Tahoma"/>
          <w:sz w:val="20"/>
          <w:szCs w:val="20"/>
        </w:rPr>
        <w:t xml:space="preserve">ется </w:t>
      </w:r>
      <w:r w:rsidRPr="007F1642">
        <w:rPr>
          <w:rFonts w:ascii="Tahoma" w:hAnsi="Tahoma" w:cs="Tahoma"/>
          <w:sz w:val="20"/>
          <w:szCs w:val="20"/>
        </w:rPr>
        <w:t>Депонент</w:t>
      </w:r>
      <w:r w:rsidR="00E6294C" w:rsidRPr="007F1642">
        <w:rPr>
          <w:rFonts w:ascii="Tahoma" w:hAnsi="Tahoma" w:cs="Tahoma"/>
          <w:sz w:val="20"/>
          <w:szCs w:val="20"/>
        </w:rPr>
        <w:t xml:space="preserve"> (по согласованию с Депозитарием)</w:t>
      </w:r>
      <w:r w:rsidRPr="007F1642">
        <w:rPr>
          <w:rFonts w:ascii="Tahoma" w:hAnsi="Tahoma" w:cs="Tahoma"/>
          <w:sz w:val="20"/>
          <w:szCs w:val="20"/>
        </w:rPr>
        <w:t>.</w:t>
      </w:r>
    </w:p>
    <w:p w:rsidR="00DF4A58" w:rsidRPr="007F1642" w:rsidRDefault="004D522C" w:rsidP="00675EDE">
      <w:pPr>
        <w:pStyle w:val="a0"/>
        <w:ind w:left="1134" w:hanging="1134"/>
        <w:rPr>
          <w:rFonts w:ascii="Tahoma" w:hAnsi="Tahoma" w:cs="Tahoma"/>
          <w:sz w:val="20"/>
          <w:szCs w:val="20"/>
        </w:rPr>
      </w:pPr>
      <w:r w:rsidRPr="007F1642">
        <w:rPr>
          <w:rFonts w:ascii="Tahoma" w:hAnsi="Tahoma" w:cs="Tahoma"/>
          <w:sz w:val="20"/>
          <w:szCs w:val="20"/>
        </w:rPr>
        <w:t>Решение о приеме на обслуживание документарных неэмиссионных ценных бумаг принимается при получении</w:t>
      </w:r>
      <w:r w:rsidR="00DF4A58" w:rsidRPr="007F1642">
        <w:rPr>
          <w:rFonts w:ascii="Tahoma" w:hAnsi="Tahoma" w:cs="Tahoma"/>
          <w:sz w:val="20"/>
          <w:szCs w:val="20"/>
        </w:rPr>
        <w:t>:</w:t>
      </w:r>
    </w:p>
    <w:p w:rsidR="004D522C" w:rsidRPr="007F1642" w:rsidRDefault="004D522C" w:rsidP="00135088">
      <w:pPr>
        <w:pStyle w:val="1"/>
        <w:ind w:left="1418" w:hanging="284"/>
        <w:rPr>
          <w:rFonts w:ascii="Tahoma" w:hAnsi="Tahoma" w:cs="Tahoma"/>
          <w:sz w:val="20"/>
          <w:szCs w:val="20"/>
        </w:rPr>
      </w:pPr>
      <w:r w:rsidRPr="007F1642">
        <w:rPr>
          <w:rFonts w:ascii="Tahoma" w:hAnsi="Tahoma" w:cs="Tahoma"/>
          <w:sz w:val="20"/>
          <w:szCs w:val="20"/>
        </w:rPr>
        <w:t xml:space="preserve">поручения на прием ценных бумаг (Форма </w:t>
      </w:r>
      <w:bookmarkStart w:id="119" w:name="Текст_27"/>
      <w:r w:rsidR="00BC04AC" w:rsidRPr="007F1642">
        <w:rPr>
          <w:rFonts w:ascii="Tahoma" w:hAnsi="Tahoma" w:cs="Tahoma"/>
          <w:sz w:val="20"/>
          <w:szCs w:val="20"/>
        </w:rPr>
        <w:fldChar w:fldCharType="begin"/>
      </w:r>
      <w:r w:rsidR="00BC04AC" w:rsidRPr="007F1642">
        <w:rPr>
          <w:rFonts w:ascii="Tahoma" w:hAnsi="Tahoma" w:cs="Tahoma"/>
          <w:sz w:val="20"/>
          <w:szCs w:val="20"/>
        </w:rPr>
        <w:instrText xml:space="preserve"> HYPERLINK  \l "Текст_27_таб" </w:instrText>
      </w:r>
      <w:r w:rsidR="00BC04AC" w:rsidRPr="007F1642">
        <w:rPr>
          <w:rFonts w:ascii="Tahoma" w:hAnsi="Tahoma" w:cs="Tahoma"/>
          <w:sz w:val="20"/>
          <w:szCs w:val="20"/>
        </w:rPr>
        <w:fldChar w:fldCharType="separate"/>
      </w:r>
      <w:r w:rsidRPr="007F1642">
        <w:rPr>
          <w:rStyle w:val="af"/>
          <w:rFonts w:ascii="Tahoma" w:hAnsi="Tahoma" w:cs="Tahoma"/>
          <w:sz w:val="20"/>
          <w:szCs w:val="20"/>
        </w:rPr>
        <w:t>№R04</w:t>
      </w:r>
      <w:r w:rsidR="00C24CA0" w:rsidRPr="007F1642">
        <w:rPr>
          <w:rStyle w:val="af"/>
          <w:rFonts w:ascii="Tahoma" w:hAnsi="Tahoma" w:cs="Tahoma"/>
          <w:sz w:val="20"/>
          <w:szCs w:val="20"/>
        </w:rPr>
        <w:t>-1</w:t>
      </w:r>
      <w:bookmarkEnd w:id="119"/>
      <w:r w:rsidR="00BC04AC" w:rsidRPr="007F1642">
        <w:rPr>
          <w:rFonts w:ascii="Tahoma" w:hAnsi="Tahoma" w:cs="Tahoma"/>
          <w:sz w:val="20"/>
          <w:szCs w:val="20"/>
        </w:rPr>
        <w:fldChar w:fldCharType="end"/>
      </w:r>
      <w:r w:rsidRPr="007F1642">
        <w:rPr>
          <w:rFonts w:ascii="Tahoma" w:hAnsi="Tahoma" w:cs="Tahoma"/>
          <w:color w:val="000000" w:themeColor="text1"/>
          <w:sz w:val="20"/>
          <w:szCs w:val="20"/>
        </w:rPr>
        <w:t>).</w:t>
      </w:r>
    </w:p>
    <w:p w:rsidR="00B20995" w:rsidRPr="007F1642" w:rsidRDefault="00B20995" w:rsidP="00675EDE">
      <w:pPr>
        <w:pStyle w:val="a0"/>
        <w:ind w:left="1134" w:hanging="1134"/>
        <w:rPr>
          <w:rFonts w:ascii="Tahoma" w:hAnsi="Tahoma" w:cs="Tahoma"/>
          <w:sz w:val="20"/>
          <w:szCs w:val="20"/>
        </w:rPr>
      </w:pPr>
      <w:r w:rsidRPr="007F1642">
        <w:rPr>
          <w:rFonts w:ascii="Tahoma" w:hAnsi="Tahoma" w:cs="Tahoma"/>
          <w:sz w:val="20"/>
          <w:szCs w:val="20"/>
        </w:rPr>
        <w:t>Решение о приеме на обслуживание электронных закладных принимается при получении:</w:t>
      </w:r>
    </w:p>
    <w:p w:rsidR="00B20995" w:rsidRPr="007F1642" w:rsidRDefault="00B20995" w:rsidP="00135088">
      <w:pPr>
        <w:pStyle w:val="1"/>
        <w:ind w:left="1418" w:hanging="284"/>
        <w:rPr>
          <w:rFonts w:ascii="Tahoma" w:hAnsi="Tahoma" w:cs="Tahoma"/>
          <w:sz w:val="20"/>
          <w:szCs w:val="20"/>
        </w:rPr>
      </w:pPr>
      <w:r w:rsidRPr="007F1642">
        <w:rPr>
          <w:rFonts w:ascii="Tahoma" w:hAnsi="Tahoma" w:cs="Tahoma"/>
          <w:sz w:val="20"/>
          <w:szCs w:val="20"/>
        </w:rPr>
        <w:t>поручения на прием ценных бумаг (Форм</w:t>
      </w:r>
      <w:r w:rsidR="00990C74" w:rsidRPr="007F1642">
        <w:rPr>
          <w:rFonts w:ascii="Tahoma" w:hAnsi="Tahoma" w:cs="Tahoma"/>
          <w:sz w:val="20"/>
          <w:szCs w:val="20"/>
        </w:rPr>
        <w:t>ы</w:t>
      </w:r>
      <w:r w:rsidRPr="007F1642">
        <w:rPr>
          <w:rFonts w:ascii="Tahoma" w:hAnsi="Tahoma" w:cs="Tahoma"/>
          <w:sz w:val="20"/>
          <w:szCs w:val="20"/>
        </w:rPr>
        <w:t xml:space="preserve"> </w:t>
      </w:r>
      <w:bookmarkStart w:id="120" w:name="Текст_28"/>
      <w:r w:rsidR="00BC04AC" w:rsidRPr="007F1642">
        <w:rPr>
          <w:rFonts w:ascii="Tahoma" w:hAnsi="Tahoma" w:cs="Tahoma"/>
          <w:sz w:val="20"/>
          <w:szCs w:val="20"/>
        </w:rPr>
        <w:fldChar w:fldCharType="begin"/>
      </w:r>
      <w:r w:rsidR="00BC04AC" w:rsidRPr="007F1642">
        <w:rPr>
          <w:rFonts w:ascii="Tahoma" w:hAnsi="Tahoma" w:cs="Tahoma"/>
          <w:sz w:val="20"/>
          <w:szCs w:val="20"/>
        </w:rPr>
        <w:instrText xml:space="preserve"> HYPERLINK  \l "Текст_28_таб" </w:instrText>
      </w:r>
      <w:r w:rsidR="00BC04AC" w:rsidRPr="007F1642">
        <w:rPr>
          <w:rFonts w:ascii="Tahoma" w:hAnsi="Tahoma" w:cs="Tahoma"/>
          <w:sz w:val="20"/>
          <w:szCs w:val="20"/>
        </w:rPr>
        <w:fldChar w:fldCharType="separate"/>
      </w:r>
      <w:r w:rsidRPr="007F1642">
        <w:rPr>
          <w:rStyle w:val="af"/>
          <w:rFonts w:ascii="Tahoma" w:hAnsi="Tahoma" w:cs="Tahoma"/>
          <w:sz w:val="20"/>
          <w:szCs w:val="20"/>
        </w:rPr>
        <w:t>№</w:t>
      </w:r>
      <w:r w:rsidR="00F443BA" w:rsidRPr="007F1642">
        <w:rPr>
          <w:rStyle w:val="af"/>
          <w:rFonts w:ascii="Tahoma" w:hAnsi="Tahoma" w:cs="Tahoma"/>
          <w:sz w:val="20"/>
          <w:szCs w:val="20"/>
        </w:rPr>
        <w:t>R04</w:t>
      </w:r>
      <w:r w:rsidRPr="007F1642">
        <w:rPr>
          <w:rStyle w:val="af"/>
          <w:rFonts w:ascii="Tahoma" w:hAnsi="Tahoma" w:cs="Tahoma"/>
          <w:sz w:val="20"/>
          <w:szCs w:val="20"/>
        </w:rPr>
        <w:t>-2</w:t>
      </w:r>
      <w:bookmarkEnd w:id="120"/>
      <w:r w:rsidR="00BC04AC" w:rsidRPr="007F1642">
        <w:rPr>
          <w:rFonts w:ascii="Tahoma" w:hAnsi="Tahoma" w:cs="Tahoma"/>
          <w:sz w:val="20"/>
          <w:szCs w:val="20"/>
        </w:rPr>
        <w:fldChar w:fldCharType="end"/>
      </w:r>
      <w:r w:rsidR="00990C74" w:rsidRPr="007F1642">
        <w:rPr>
          <w:rFonts w:ascii="Tahoma" w:hAnsi="Tahoma" w:cs="Tahoma"/>
          <w:sz w:val="20"/>
          <w:szCs w:val="20"/>
        </w:rPr>
        <w:t xml:space="preserve">, </w:t>
      </w:r>
      <w:bookmarkStart w:id="121" w:name="Текст_34"/>
      <w:r w:rsidR="007B5B94" w:rsidRPr="007F1642">
        <w:rPr>
          <w:rFonts w:ascii="Tahoma" w:hAnsi="Tahoma" w:cs="Tahoma"/>
          <w:sz w:val="20"/>
          <w:szCs w:val="20"/>
        </w:rPr>
        <w:fldChar w:fldCharType="begin"/>
      </w:r>
      <w:r w:rsidR="007B5B94" w:rsidRPr="007F1642">
        <w:rPr>
          <w:rFonts w:ascii="Tahoma" w:hAnsi="Tahoma" w:cs="Tahoma"/>
          <w:sz w:val="20"/>
          <w:szCs w:val="20"/>
        </w:rPr>
        <w:instrText xml:space="preserve"> HYPERLINK  \l "Текст_34_таб" </w:instrText>
      </w:r>
      <w:r w:rsidR="007B5B94" w:rsidRPr="007F1642">
        <w:rPr>
          <w:rFonts w:ascii="Tahoma" w:hAnsi="Tahoma" w:cs="Tahoma"/>
          <w:sz w:val="20"/>
          <w:szCs w:val="20"/>
        </w:rPr>
        <w:fldChar w:fldCharType="separate"/>
      </w:r>
      <w:r w:rsidR="00BC04AC" w:rsidRPr="007F1642">
        <w:rPr>
          <w:rStyle w:val="af"/>
          <w:rFonts w:ascii="Tahoma" w:hAnsi="Tahoma" w:cs="Tahoma"/>
          <w:sz w:val="20"/>
          <w:szCs w:val="20"/>
        </w:rPr>
        <w:t>№</w:t>
      </w:r>
      <w:r w:rsidR="00990C74" w:rsidRPr="007F1642">
        <w:rPr>
          <w:rStyle w:val="af"/>
          <w:rFonts w:ascii="Tahoma" w:hAnsi="Tahoma" w:cs="Tahoma"/>
          <w:sz w:val="20"/>
          <w:szCs w:val="20"/>
          <w:lang w:val="en-US"/>
        </w:rPr>
        <w:t>R</w:t>
      </w:r>
      <w:r w:rsidR="00990C74" w:rsidRPr="007F1642">
        <w:rPr>
          <w:rStyle w:val="af"/>
          <w:rFonts w:ascii="Tahoma" w:hAnsi="Tahoma" w:cs="Tahoma"/>
          <w:sz w:val="20"/>
          <w:szCs w:val="20"/>
        </w:rPr>
        <w:t>0</w:t>
      </w:r>
      <w:r w:rsidR="00DC097C" w:rsidRPr="007F1642">
        <w:rPr>
          <w:rStyle w:val="af"/>
          <w:rFonts w:ascii="Tahoma" w:hAnsi="Tahoma" w:cs="Tahoma"/>
          <w:sz w:val="20"/>
          <w:szCs w:val="20"/>
        </w:rPr>
        <w:t>6</w:t>
      </w:r>
      <w:r w:rsidR="00990C74" w:rsidRPr="007F1642">
        <w:rPr>
          <w:rStyle w:val="af"/>
          <w:rFonts w:ascii="Tahoma" w:hAnsi="Tahoma" w:cs="Tahoma"/>
          <w:sz w:val="20"/>
          <w:szCs w:val="20"/>
        </w:rPr>
        <w:t>-5</w:t>
      </w:r>
      <w:bookmarkEnd w:id="121"/>
      <w:r w:rsidR="007B5B94" w:rsidRPr="007F1642">
        <w:rPr>
          <w:rFonts w:ascii="Tahoma" w:hAnsi="Tahoma" w:cs="Tahoma"/>
          <w:sz w:val="20"/>
          <w:szCs w:val="20"/>
        </w:rPr>
        <w:fldChar w:fldCharType="end"/>
      </w:r>
      <w:r w:rsidRPr="007F1642">
        <w:rPr>
          <w:rFonts w:ascii="Tahoma" w:hAnsi="Tahoma" w:cs="Tahoma"/>
          <w:sz w:val="20"/>
          <w:szCs w:val="20"/>
        </w:rPr>
        <w:t>);</w:t>
      </w:r>
    </w:p>
    <w:p w:rsidR="00B20995" w:rsidRPr="007F1642" w:rsidRDefault="00E4673B" w:rsidP="00135088">
      <w:pPr>
        <w:pStyle w:val="1"/>
        <w:ind w:left="1418" w:hanging="284"/>
        <w:rPr>
          <w:rFonts w:ascii="Tahoma" w:hAnsi="Tahoma" w:cs="Tahoma"/>
          <w:sz w:val="20"/>
          <w:szCs w:val="20"/>
        </w:rPr>
      </w:pPr>
      <w:r w:rsidRPr="007F1642">
        <w:rPr>
          <w:rFonts w:ascii="Tahoma" w:hAnsi="Tahoma" w:cs="Tahoma"/>
          <w:sz w:val="20"/>
          <w:szCs w:val="20"/>
        </w:rPr>
        <w:t>уведомлени</w:t>
      </w:r>
      <w:r w:rsidR="00891442" w:rsidRPr="007F1642">
        <w:rPr>
          <w:rFonts w:ascii="Tahoma" w:hAnsi="Tahoma" w:cs="Tahoma"/>
          <w:sz w:val="20"/>
          <w:szCs w:val="20"/>
        </w:rPr>
        <w:t>я</w:t>
      </w:r>
      <w:r w:rsidRPr="007F1642">
        <w:rPr>
          <w:rFonts w:ascii="Tahoma" w:hAnsi="Tahoma" w:cs="Tahoma"/>
          <w:sz w:val="20"/>
          <w:szCs w:val="20"/>
        </w:rPr>
        <w:t xml:space="preserve"> </w:t>
      </w:r>
      <w:r w:rsidR="00B20995" w:rsidRPr="007F1642">
        <w:rPr>
          <w:rFonts w:ascii="Tahoma" w:hAnsi="Tahoma" w:cs="Tahoma"/>
          <w:sz w:val="20"/>
          <w:szCs w:val="20"/>
        </w:rPr>
        <w:t>(</w:t>
      </w:r>
      <w:r w:rsidRPr="007F1642">
        <w:rPr>
          <w:rFonts w:ascii="Tahoma" w:hAnsi="Tahoma" w:cs="Tahoma"/>
          <w:sz w:val="20"/>
          <w:szCs w:val="20"/>
        </w:rPr>
        <w:t>отчет</w:t>
      </w:r>
      <w:r w:rsidR="00891442" w:rsidRPr="007F1642">
        <w:rPr>
          <w:rFonts w:ascii="Tahoma" w:hAnsi="Tahoma" w:cs="Tahoma"/>
          <w:sz w:val="20"/>
          <w:szCs w:val="20"/>
        </w:rPr>
        <w:t>а</w:t>
      </w:r>
      <w:r w:rsidR="00B20995" w:rsidRPr="007F1642">
        <w:rPr>
          <w:rFonts w:ascii="Tahoma" w:hAnsi="Tahoma" w:cs="Tahoma"/>
          <w:sz w:val="20"/>
          <w:szCs w:val="20"/>
        </w:rPr>
        <w:t>) депозитария, осуществляющего хранение электронных закладных,</w:t>
      </w:r>
      <w:r w:rsidR="00343E01" w:rsidRPr="007F1642">
        <w:rPr>
          <w:rFonts w:ascii="Tahoma" w:hAnsi="Tahoma" w:cs="Tahoma"/>
          <w:sz w:val="20"/>
          <w:szCs w:val="20"/>
        </w:rPr>
        <w:t xml:space="preserve"> о совершении операции зачисления электронных закладных на счет депо номинального держателя Депозитария.</w:t>
      </w:r>
    </w:p>
    <w:tbl>
      <w:tblPr>
        <w:tblW w:w="8222" w:type="dxa"/>
        <w:tblInd w:w="1242" w:type="dxa"/>
        <w:tblBorders>
          <w:top w:val="single" w:sz="8" w:space="0" w:color="0099FF"/>
          <w:bottom w:val="single" w:sz="8" w:space="0" w:color="0099FF"/>
          <w:insideH w:val="single" w:sz="8" w:space="0" w:color="0099FF"/>
          <w:insideV w:val="single" w:sz="8" w:space="0" w:color="0099FF"/>
        </w:tblBorders>
        <w:shd w:val="clear" w:color="auto" w:fill="FFFFFF" w:themeFill="background1"/>
        <w:tblLook w:val="0600" w:firstRow="0" w:lastRow="0" w:firstColumn="0" w:lastColumn="0" w:noHBand="1" w:noVBand="1"/>
      </w:tblPr>
      <w:tblGrid>
        <w:gridCol w:w="8222"/>
      </w:tblGrid>
      <w:tr w:rsidR="00B20995" w:rsidRPr="00254D77" w:rsidTr="00BE11F1">
        <w:trPr>
          <w:cantSplit/>
          <w:trHeight w:val="210"/>
          <w:tblHeader/>
        </w:trPr>
        <w:tc>
          <w:tcPr>
            <w:tcW w:w="8222" w:type="dxa"/>
            <w:shd w:val="clear" w:color="auto" w:fill="CDEBFF"/>
          </w:tcPr>
          <w:p w:rsidR="00B20995" w:rsidRPr="00254D77" w:rsidRDefault="00B20995" w:rsidP="00135088">
            <w:pPr>
              <w:rPr>
                <w:rFonts w:ascii="Tahoma" w:hAnsi="Tahoma" w:cs="Tahoma"/>
                <w:sz w:val="18"/>
                <w:szCs w:val="18"/>
              </w:rPr>
            </w:pPr>
            <w:r w:rsidRPr="00254D77">
              <w:rPr>
                <w:rFonts w:ascii="Tahoma" w:hAnsi="Tahoma" w:cs="Tahoma"/>
                <w:color w:val="595959" w:themeColor="text1" w:themeTint="A6"/>
                <w:spacing w:val="80"/>
                <w:sz w:val="18"/>
                <w:szCs w:val="18"/>
              </w:rPr>
              <w:t>Примечание:</w:t>
            </w:r>
          </w:p>
        </w:tc>
      </w:tr>
      <w:tr w:rsidR="00B20995" w:rsidRPr="00254D77" w:rsidTr="00BE11F1">
        <w:trPr>
          <w:cantSplit/>
          <w:trHeight w:val="554"/>
        </w:trPr>
        <w:tc>
          <w:tcPr>
            <w:tcW w:w="8222" w:type="dxa"/>
            <w:shd w:val="clear" w:color="auto" w:fill="FFFFFF" w:themeFill="background1"/>
          </w:tcPr>
          <w:p w:rsidR="00F443BA" w:rsidRPr="00254D77" w:rsidRDefault="00E968F2" w:rsidP="00135088">
            <w:pPr>
              <w:pStyle w:val="af8"/>
              <w:rPr>
                <w:rFonts w:ascii="Tahoma" w:eastAsiaTheme="minorHAnsi" w:hAnsi="Tahoma" w:cs="Tahoma"/>
                <w:bCs/>
                <w:i/>
                <w:color w:val="404040" w:themeColor="text1" w:themeTint="BF"/>
                <w:sz w:val="18"/>
                <w:szCs w:val="18"/>
              </w:rPr>
            </w:pPr>
            <w:r w:rsidRPr="00254D77">
              <w:rPr>
                <w:rFonts w:ascii="Tahoma" w:eastAsiaTheme="minorHAnsi" w:hAnsi="Tahoma" w:cs="Tahoma"/>
                <w:bCs/>
                <w:i/>
                <w:color w:val="404040" w:themeColor="text1" w:themeTint="BF"/>
                <w:sz w:val="18"/>
                <w:szCs w:val="18"/>
              </w:rPr>
              <w:t>Термин</w:t>
            </w:r>
            <w:r w:rsidR="0014780D" w:rsidRPr="00254D77">
              <w:rPr>
                <w:rFonts w:ascii="Tahoma" w:eastAsiaTheme="minorHAnsi" w:hAnsi="Tahoma" w:cs="Tahoma"/>
                <w:bCs/>
                <w:i/>
                <w:color w:val="404040" w:themeColor="text1" w:themeTint="BF"/>
                <w:sz w:val="18"/>
                <w:szCs w:val="18"/>
              </w:rPr>
              <w:t>ы</w:t>
            </w:r>
            <w:r w:rsidRPr="00254D77">
              <w:rPr>
                <w:rFonts w:ascii="Tahoma" w:eastAsiaTheme="minorHAnsi" w:hAnsi="Tahoma" w:cs="Tahoma"/>
                <w:bCs/>
                <w:i/>
                <w:color w:val="404040" w:themeColor="text1" w:themeTint="BF"/>
                <w:sz w:val="18"/>
                <w:szCs w:val="18"/>
              </w:rPr>
              <w:t xml:space="preserve"> </w:t>
            </w:r>
            <w:r w:rsidR="00CA27EA" w:rsidRPr="00254D77">
              <w:rPr>
                <w:rFonts w:ascii="Tahoma" w:eastAsiaTheme="minorHAnsi" w:hAnsi="Tahoma" w:cs="Tahoma"/>
                <w:bCs/>
                <w:i/>
                <w:color w:val="404040" w:themeColor="text1" w:themeTint="BF"/>
                <w:sz w:val="18"/>
                <w:szCs w:val="18"/>
              </w:rPr>
              <w:t xml:space="preserve">«документарная закладная», </w:t>
            </w:r>
            <w:r w:rsidRPr="00254D77">
              <w:rPr>
                <w:rFonts w:ascii="Tahoma" w:eastAsiaTheme="minorHAnsi" w:hAnsi="Tahoma" w:cs="Tahoma"/>
                <w:bCs/>
                <w:i/>
                <w:color w:val="404040" w:themeColor="text1" w:themeTint="BF"/>
                <w:sz w:val="18"/>
                <w:szCs w:val="18"/>
              </w:rPr>
              <w:t>«</w:t>
            </w:r>
            <w:r w:rsidR="00F443BA" w:rsidRPr="00254D77">
              <w:rPr>
                <w:rFonts w:ascii="Tahoma" w:eastAsiaTheme="minorHAnsi" w:hAnsi="Tahoma" w:cs="Tahoma"/>
                <w:bCs/>
                <w:i/>
                <w:color w:val="404040" w:themeColor="text1" w:themeTint="BF"/>
                <w:sz w:val="18"/>
                <w:szCs w:val="18"/>
              </w:rPr>
              <w:t>электронная закладная</w:t>
            </w:r>
            <w:r w:rsidRPr="00254D77">
              <w:rPr>
                <w:rFonts w:ascii="Tahoma" w:eastAsiaTheme="minorHAnsi" w:hAnsi="Tahoma" w:cs="Tahoma"/>
                <w:bCs/>
                <w:i/>
                <w:color w:val="404040" w:themeColor="text1" w:themeTint="BF"/>
                <w:sz w:val="18"/>
                <w:szCs w:val="18"/>
              </w:rPr>
              <w:t>»</w:t>
            </w:r>
            <w:r w:rsidR="0014780D" w:rsidRPr="00254D77">
              <w:rPr>
                <w:rFonts w:ascii="Tahoma" w:eastAsiaTheme="minorHAnsi" w:hAnsi="Tahoma" w:cs="Tahoma"/>
                <w:bCs/>
                <w:i/>
                <w:color w:val="404040" w:themeColor="text1" w:themeTint="BF"/>
                <w:sz w:val="18"/>
                <w:szCs w:val="18"/>
              </w:rPr>
              <w:t xml:space="preserve"> </w:t>
            </w:r>
            <w:r w:rsidR="00F443BA" w:rsidRPr="00254D77">
              <w:rPr>
                <w:rFonts w:ascii="Tahoma" w:eastAsiaTheme="minorHAnsi" w:hAnsi="Tahoma" w:cs="Tahoma"/>
                <w:bCs/>
                <w:i/>
                <w:color w:val="404040" w:themeColor="text1" w:themeTint="BF"/>
                <w:sz w:val="18"/>
                <w:szCs w:val="18"/>
              </w:rPr>
              <w:t>понима</w:t>
            </w:r>
            <w:r w:rsidR="0014780D" w:rsidRPr="00254D77">
              <w:rPr>
                <w:rFonts w:ascii="Tahoma" w:eastAsiaTheme="minorHAnsi" w:hAnsi="Tahoma" w:cs="Tahoma"/>
                <w:bCs/>
                <w:i/>
                <w:color w:val="404040" w:themeColor="text1" w:themeTint="BF"/>
                <w:sz w:val="18"/>
                <w:szCs w:val="18"/>
              </w:rPr>
              <w:t xml:space="preserve">ются </w:t>
            </w:r>
            <w:r w:rsidR="00F443BA" w:rsidRPr="00254D77">
              <w:rPr>
                <w:rFonts w:ascii="Tahoma" w:eastAsiaTheme="minorHAnsi" w:hAnsi="Tahoma" w:cs="Tahoma"/>
                <w:bCs/>
                <w:i/>
                <w:color w:val="404040" w:themeColor="text1" w:themeTint="BF"/>
                <w:sz w:val="18"/>
                <w:szCs w:val="18"/>
              </w:rPr>
              <w:t>в значении, определенном в ст</w:t>
            </w:r>
            <w:r w:rsidRPr="00254D77">
              <w:rPr>
                <w:rFonts w:ascii="Tahoma" w:eastAsiaTheme="minorHAnsi" w:hAnsi="Tahoma" w:cs="Tahoma"/>
                <w:bCs/>
                <w:i/>
                <w:color w:val="404040" w:themeColor="text1" w:themeTint="BF"/>
                <w:sz w:val="18"/>
                <w:szCs w:val="18"/>
              </w:rPr>
              <w:t>атье</w:t>
            </w:r>
            <w:r w:rsidR="00F443BA" w:rsidRPr="00254D77">
              <w:rPr>
                <w:rFonts w:ascii="Tahoma" w:eastAsiaTheme="minorHAnsi" w:hAnsi="Tahoma" w:cs="Tahoma"/>
                <w:bCs/>
                <w:i/>
                <w:color w:val="404040" w:themeColor="text1" w:themeTint="BF"/>
                <w:sz w:val="18"/>
                <w:szCs w:val="18"/>
              </w:rPr>
              <w:t xml:space="preserve"> 13 </w:t>
            </w:r>
            <w:r w:rsidRPr="00254D77">
              <w:rPr>
                <w:rFonts w:ascii="Tahoma" w:eastAsiaTheme="minorHAnsi" w:hAnsi="Tahoma" w:cs="Tahoma"/>
                <w:bCs/>
                <w:i/>
                <w:iCs/>
                <w:color w:val="404040" w:themeColor="text1" w:themeTint="BF"/>
                <w:sz w:val="18"/>
                <w:szCs w:val="18"/>
              </w:rPr>
              <w:t>Феде</w:t>
            </w:r>
            <w:r w:rsidR="009930B6" w:rsidRPr="00254D77">
              <w:rPr>
                <w:rFonts w:ascii="Tahoma" w:eastAsiaTheme="minorHAnsi" w:hAnsi="Tahoma" w:cs="Tahoma"/>
                <w:bCs/>
                <w:i/>
                <w:iCs/>
                <w:color w:val="404040" w:themeColor="text1" w:themeTint="BF"/>
                <w:sz w:val="18"/>
                <w:szCs w:val="18"/>
              </w:rPr>
              <w:t>рального закона от 16.07.1998 №</w:t>
            </w:r>
            <w:r w:rsidRPr="00254D77">
              <w:rPr>
                <w:rFonts w:ascii="Tahoma" w:eastAsiaTheme="minorHAnsi" w:hAnsi="Tahoma" w:cs="Tahoma"/>
                <w:bCs/>
                <w:i/>
                <w:iCs/>
                <w:color w:val="404040" w:themeColor="text1" w:themeTint="BF"/>
                <w:sz w:val="18"/>
                <w:szCs w:val="18"/>
              </w:rPr>
              <w:t>102-ФЗ "Об ипотеке (залоге недвижимости)"</w:t>
            </w:r>
            <w:r w:rsidR="00EF35E0" w:rsidRPr="00254D77">
              <w:rPr>
                <w:rFonts w:ascii="Tahoma" w:eastAsiaTheme="minorHAnsi" w:hAnsi="Tahoma" w:cs="Tahoma"/>
                <w:bCs/>
                <w:i/>
                <w:iCs/>
                <w:color w:val="404040" w:themeColor="text1" w:themeTint="BF"/>
                <w:sz w:val="18"/>
                <w:szCs w:val="18"/>
              </w:rPr>
              <w:t xml:space="preserve"> </w:t>
            </w:r>
            <w:r w:rsidR="00700F77" w:rsidRPr="00254D77">
              <w:rPr>
                <w:rFonts w:ascii="Tahoma" w:eastAsiaTheme="minorHAnsi" w:hAnsi="Tahoma" w:cs="Tahoma"/>
                <w:bCs/>
                <w:i/>
                <w:iCs/>
                <w:color w:val="404040" w:themeColor="text1" w:themeTint="BF"/>
                <w:sz w:val="18"/>
                <w:szCs w:val="18"/>
              </w:rPr>
              <w:t>(</w:t>
            </w:r>
            <w:r w:rsidR="00EF35E0" w:rsidRPr="00254D77">
              <w:rPr>
                <w:rFonts w:ascii="Tahoma" w:eastAsiaTheme="minorHAnsi" w:hAnsi="Tahoma" w:cs="Tahoma"/>
                <w:bCs/>
                <w:i/>
                <w:iCs/>
                <w:color w:val="404040" w:themeColor="text1" w:themeTint="BF"/>
                <w:sz w:val="18"/>
                <w:szCs w:val="18"/>
              </w:rPr>
              <w:t>далее – Федеральный закон от 16.07.1998 №102-ФЗ</w:t>
            </w:r>
            <w:r w:rsidR="00700F77" w:rsidRPr="00254D77">
              <w:rPr>
                <w:rFonts w:ascii="Tahoma" w:eastAsiaTheme="minorHAnsi" w:hAnsi="Tahoma" w:cs="Tahoma"/>
                <w:bCs/>
                <w:i/>
                <w:iCs/>
                <w:color w:val="404040" w:themeColor="text1" w:themeTint="BF"/>
                <w:sz w:val="18"/>
                <w:szCs w:val="18"/>
              </w:rPr>
              <w:t>)</w:t>
            </w:r>
            <w:r w:rsidRPr="00254D77">
              <w:rPr>
                <w:rFonts w:ascii="Tahoma" w:eastAsiaTheme="minorHAnsi" w:hAnsi="Tahoma" w:cs="Tahoma"/>
                <w:bCs/>
                <w:i/>
                <w:iCs/>
                <w:color w:val="404040" w:themeColor="text1" w:themeTint="BF"/>
                <w:sz w:val="18"/>
                <w:szCs w:val="18"/>
              </w:rPr>
              <w:t>.</w:t>
            </w:r>
          </w:p>
        </w:tc>
      </w:tr>
    </w:tbl>
    <w:p w:rsidR="004D522C" w:rsidRPr="007F1642" w:rsidRDefault="004D522C" w:rsidP="00254D77">
      <w:pPr>
        <w:pStyle w:val="a0"/>
        <w:spacing w:before="120"/>
        <w:ind w:left="1134" w:hanging="1134"/>
        <w:rPr>
          <w:rFonts w:ascii="Tahoma" w:hAnsi="Tahoma" w:cs="Tahoma"/>
          <w:sz w:val="20"/>
          <w:szCs w:val="20"/>
        </w:rPr>
      </w:pPr>
      <w:r w:rsidRPr="007F1642">
        <w:rPr>
          <w:rFonts w:ascii="Tahoma" w:hAnsi="Tahoma" w:cs="Tahoma"/>
          <w:sz w:val="20"/>
          <w:szCs w:val="20"/>
        </w:rPr>
        <w:t>Решение о приеме на обслуживание эмиссионных ценных бумаг, а также инвестиционных паев, ипотечных сертификатов участия, принимается при получении одного из следующих документов:</w:t>
      </w:r>
    </w:p>
    <w:p w:rsidR="004D522C" w:rsidRPr="007F1642" w:rsidRDefault="004D522C" w:rsidP="00F92FAA">
      <w:pPr>
        <w:pStyle w:val="1"/>
        <w:ind w:left="1418" w:hanging="284"/>
        <w:rPr>
          <w:rFonts w:ascii="Tahoma" w:hAnsi="Tahoma" w:cs="Tahoma"/>
          <w:sz w:val="20"/>
          <w:szCs w:val="20"/>
        </w:rPr>
      </w:pPr>
      <w:r w:rsidRPr="007F1642">
        <w:rPr>
          <w:rFonts w:ascii="Tahoma" w:hAnsi="Tahoma" w:cs="Tahoma"/>
          <w:sz w:val="20"/>
          <w:szCs w:val="20"/>
        </w:rPr>
        <w:t>отчет депозитария-корреспондента о зачислении ценных бумаг на счет депо номинального держателя, открытый на имя Депозитария;</w:t>
      </w:r>
    </w:p>
    <w:p w:rsidR="004D522C" w:rsidRPr="007F1642" w:rsidRDefault="004D522C" w:rsidP="00F92FAA">
      <w:pPr>
        <w:pStyle w:val="1"/>
        <w:ind w:left="1418" w:hanging="284"/>
        <w:rPr>
          <w:rFonts w:ascii="Tahoma" w:hAnsi="Tahoma" w:cs="Tahoma"/>
          <w:sz w:val="20"/>
          <w:szCs w:val="20"/>
        </w:rPr>
      </w:pPr>
      <w:r w:rsidRPr="007F1642">
        <w:rPr>
          <w:rFonts w:ascii="Tahoma" w:hAnsi="Tahoma" w:cs="Tahoma"/>
          <w:sz w:val="20"/>
          <w:szCs w:val="20"/>
        </w:rPr>
        <w:t>уведомление держателя реестра о зачислении ценных бумаг на лицевой счет номинального держателя, открытый на имя Депозитария, в связи с осуществлением корпоративного действия;</w:t>
      </w:r>
    </w:p>
    <w:p w:rsidR="004D522C" w:rsidRPr="007F1642" w:rsidRDefault="004D522C" w:rsidP="00F92FAA">
      <w:pPr>
        <w:pStyle w:val="1"/>
        <w:ind w:left="1418" w:hanging="284"/>
        <w:rPr>
          <w:rFonts w:ascii="Tahoma" w:hAnsi="Tahoma" w:cs="Tahoma"/>
          <w:sz w:val="20"/>
          <w:szCs w:val="20"/>
        </w:rPr>
      </w:pPr>
      <w:r w:rsidRPr="007F1642">
        <w:rPr>
          <w:rFonts w:ascii="Tahoma" w:hAnsi="Tahoma" w:cs="Tahoma"/>
          <w:sz w:val="20"/>
          <w:szCs w:val="20"/>
        </w:rPr>
        <w:t xml:space="preserve">поручение на прием ценных бумаг на учет и/или хранение (Форма </w:t>
      </w:r>
      <w:bookmarkStart w:id="122" w:name="Текст_22"/>
      <w:r w:rsidR="00A92B62" w:rsidRPr="007F1642">
        <w:rPr>
          <w:rFonts w:ascii="Tahoma" w:hAnsi="Tahoma" w:cs="Tahoma"/>
          <w:sz w:val="20"/>
          <w:szCs w:val="20"/>
        </w:rPr>
        <w:fldChar w:fldCharType="begin"/>
      </w:r>
      <w:r w:rsidR="00A92B62" w:rsidRPr="007F1642">
        <w:rPr>
          <w:rFonts w:ascii="Tahoma" w:hAnsi="Tahoma" w:cs="Tahoma"/>
          <w:sz w:val="20"/>
          <w:szCs w:val="20"/>
        </w:rPr>
        <w:instrText xml:space="preserve"> HYPERLINK  \l "Текст_22_таб" </w:instrText>
      </w:r>
      <w:r w:rsidR="00A92B62" w:rsidRPr="007F1642">
        <w:rPr>
          <w:rFonts w:ascii="Tahoma" w:hAnsi="Tahoma" w:cs="Tahoma"/>
          <w:sz w:val="20"/>
          <w:szCs w:val="20"/>
        </w:rPr>
        <w:fldChar w:fldCharType="separate"/>
      </w:r>
      <w:r w:rsidRPr="007F1642">
        <w:rPr>
          <w:rStyle w:val="af"/>
          <w:rFonts w:ascii="Tahoma" w:hAnsi="Tahoma" w:cs="Tahoma"/>
          <w:sz w:val="20"/>
          <w:szCs w:val="20"/>
        </w:rPr>
        <w:t>№R03-1</w:t>
      </w:r>
      <w:bookmarkEnd w:id="122"/>
      <w:r w:rsidR="00A92B62" w:rsidRPr="007F1642">
        <w:rPr>
          <w:rFonts w:ascii="Tahoma" w:hAnsi="Tahoma" w:cs="Tahoma"/>
          <w:sz w:val="20"/>
          <w:szCs w:val="20"/>
        </w:rPr>
        <w:fldChar w:fldCharType="end"/>
      </w:r>
      <w:r w:rsidRPr="007F1642">
        <w:rPr>
          <w:rFonts w:ascii="Tahoma" w:hAnsi="Tahoma" w:cs="Tahoma"/>
          <w:sz w:val="20"/>
          <w:szCs w:val="20"/>
        </w:rPr>
        <w:t xml:space="preserve">) – в случае, если </w:t>
      </w:r>
      <w:r w:rsidR="006D2B6B" w:rsidRPr="007F1642">
        <w:rPr>
          <w:rFonts w:ascii="Tahoma" w:hAnsi="Tahoma" w:cs="Tahoma"/>
          <w:sz w:val="20"/>
          <w:szCs w:val="20"/>
        </w:rPr>
        <w:t>м</w:t>
      </w:r>
      <w:r w:rsidRPr="007F1642">
        <w:rPr>
          <w:rFonts w:ascii="Tahoma" w:hAnsi="Tahoma" w:cs="Tahoma"/>
          <w:sz w:val="20"/>
          <w:szCs w:val="20"/>
        </w:rPr>
        <w:t>естом хранения указан депозитарий-корреспондент, в котором Депозитарию открыт счет номинального держателя, и указанные ценные бумаги приняты на обслуживание в этом депозитарии-корреспонденте;</w:t>
      </w:r>
    </w:p>
    <w:p w:rsidR="004D522C" w:rsidRPr="007F1642" w:rsidRDefault="004D522C" w:rsidP="00F92FAA">
      <w:pPr>
        <w:pStyle w:val="1"/>
        <w:ind w:left="1418" w:hanging="284"/>
        <w:rPr>
          <w:rFonts w:ascii="Tahoma" w:hAnsi="Tahoma" w:cs="Tahoma"/>
          <w:sz w:val="20"/>
          <w:szCs w:val="20"/>
        </w:rPr>
      </w:pPr>
      <w:r w:rsidRPr="007F1642">
        <w:rPr>
          <w:rFonts w:ascii="Tahoma" w:hAnsi="Tahoma" w:cs="Tahoma"/>
          <w:sz w:val="20"/>
          <w:szCs w:val="20"/>
        </w:rPr>
        <w:t>уведомление об открытии на имя Депозитария лицевого счета номинального держателя в реестре владельцев ценных бумаг;</w:t>
      </w:r>
    </w:p>
    <w:p w:rsidR="004D522C" w:rsidRPr="007F1642" w:rsidRDefault="004D522C" w:rsidP="00F92FAA">
      <w:pPr>
        <w:pStyle w:val="1"/>
        <w:ind w:left="1418" w:hanging="284"/>
        <w:rPr>
          <w:rFonts w:ascii="Tahoma" w:hAnsi="Tahoma" w:cs="Tahoma"/>
          <w:sz w:val="20"/>
          <w:szCs w:val="20"/>
        </w:rPr>
      </w:pPr>
      <w:r w:rsidRPr="007F1642">
        <w:rPr>
          <w:rFonts w:ascii="Tahoma" w:hAnsi="Tahoma" w:cs="Tahoma"/>
          <w:sz w:val="20"/>
          <w:szCs w:val="20"/>
        </w:rPr>
        <w:t>новостное сообщение организатора торговли о начале торгов ценной бумагой.</w:t>
      </w:r>
    </w:p>
    <w:p w:rsidR="004D522C" w:rsidRPr="007F1642" w:rsidRDefault="004D522C" w:rsidP="00675EDE">
      <w:pPr>
        <w:pStyle w:val="a0"/>
        <w:ind w:left="1134" w:hanging="1134"/>
        <w:rPr>
          <w:rFonts w:ascii="Tahoma" w:hAnsi="Tahoma" w:cs="Tahoma"/>
          <w:sz w:val="20"/>
          <w:szCs w:val="20"/>
        </w:rPr>
      </w:pPr>
      <w:bookmarkStart w:id="123" w:name="_Ref478053025"/>
      <w:r w:rsidRPr="007F1642">
        <w:rPr>
          <w:rFonts w:ascii="Tahoma" w:hAnsi="Tahoma" w:cs="Tahoma"/>
          <w:sz w:val="20"/>
          <w:szCs w:val="20"/>
        </w:rPr>
        <w:t xml:space="preserve">В случае, когда решение о приеме ценных бумаг на обслуживание принимается при получении поручения, поданного Депонентом, Оператором счета депо или </w:t>
      </w:r>
      <w:r w:rsidRPr="007F1642">
        <w:rPr>
          <w:rFonts w:ascii="Tahoma" w:hAnsi="Tahoma" w:cs="Tahoma"/>
          <w:sz w:val="20"/>
          <w:szCs w:val="20"/>
        </w:rPr>
        <w:lastRenderedPageBreak/>
        <w:t>Попечителем счета депо, Депозитарий вправе запросить у него заполненную анкету ценных бумаг, предусмотренную п</w:t>
      </w:r>
      <w:r w:rsidR="00346387" w:rsidRPr="007F1642">
        <w:rPr>
          <w:rFonts w:ascii="Tahoma" w:hAnsi="Tahoma" w:cs="Tahoma"/>
          <w:sz w:val="20"/>
          <w:szCs w:val="20"/>
        </w:rPr>
        <w:t>.</w:t>
      </w:r>
      <w:r w:rsidR="00FD008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_Ref478027359 \r \h  \* MERGEFORMAT </w:instrText>
      </w:r>
      <w:r w:rsidRPr="007F1642">
        <w:rPr>
          <w:rFonts w:ascii="Tahoma" w:hAnsi="Tahoma" w:cs="Tahoma"/>
          <w:sz w:val="20"/>
          <w:szCs w:val="20"/>
        </w:rPr>
      </w:r>
      <w:r w:rsidRPr="007F1642">
        <w:rPr>
          <w:rFonts w:ascii="Tahoma" w:hAnsi="Tahoma" w:cs="Tahoma"/>
          <w:sz w:val="20"/>
          <w:szCs w:val="20"/>
        </w:rPr>
        <w:fldChar w:fldCharType="separate"/>
      </w:r>
      <w:r w:rsidR="003866C2">
        <w:rPr>
          <w:rFonts w:ascii="Tahoma" w:hAnsi="Tahoma" w:cs="Tahoma"/>
          <w:sz w:val="20"/>
          <w:szCs w:val="20"/>
        </w:rPr>
        <w:t>6.26.3</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w:t>
      </w:r>
      <w:bookmarkEnd w:id="123"/>
    </w:p>
    <w:p w:rsidR="004D522C" w:rsidRPr="007F1642" w:rsidRDefault="004D522C" w:rsidP="00675EDE">
      <w:pPr>
        <w:pStyle w:val="a0"/>
        <w:ind w:left="1134" w:hanging="1134"/>
        <w:rPr>
          <w:rFonts w:ascii="Tahoma" w:hAnsi="Tahoma" w:cs="Tahoma"/>
          <w:sz w:val="20"/>
          <w:szCs w:val="20"/>
        </w:rPr>
      </w:pPr>
      <w:r w:rsidRPr="007F1642">
        <w:rPr>
          <w:rFonts w:ascii="Tahoma" w:hAnsi="Tahoma" w:cs="Tahoma"/>
          <w:sz w:val="20"/>
          <w:szCs w:val="20"/>
        </w:rPr>
        <w:t xml:space="preserve">При намерении Депонента зачислить на свой счет депо ценные бумаги с </w:t>
      </w:r>
      <w:r w:rsidR="006D2B6B" w:rsidRPr="007F1642">
        <w:rPr>
          <w:rFonts w:ascii="Tahoma" w:hAnsi="Tahoma" w:cs="Tahoma"/>
          <w:sz w:val="20"/>
          <w:szCs w:val="20"/>
        </w:rPr>
        <w:t xml:space="preserve">местом </w:t>
      </w:r>
      <w:r w:rsidRPr="007F1642">
        <w:rPr>
          <w:rFonts w:ascii="Tahoma" w:hAnsi="Tahoma" w:cs="Tahoma"/>
          <w:sz w:val="20"/>
          <w:szCs w:val="20"/>
        </w:rPr>
        <w:t xml:space="preserve">хранения в реестре владельцев ценных бумаг, в котором у Депозитария не открыт лицевой счет номинального держателя, Депонент должен предоставить </w:t>
      </w:r>
      <w:r w:rsidR="002E548A" w:rsidRPr="007F1642">
        <w:rPr>
          <w:rFonts w:ascii="Tahoma" w:hAnsi="Tahoma" w:cs="Tahoma"/>
          <w:sz w:val="20"/>
          <w:szCs w:val="20"/>
        </w:rPr>
        <w:t>в Депозитарий поручение (</w:t>
      </w:r>
      <w:r w:rsidR="00172671" w:rsidRPr="007F1642">
        <w:rPr>
          <w:rFonts w:ascii="Tahoma" w:hAnsi="Tahoma" w:cs="Tahoma"/>
          <w:sz w:val="20"/>
          <w:szCs w:val="20"/>
        </w:rPr>
        <w:t>Ф</w:t>
      </w:r>
      <w:r w:rsidR="002E548A" w:rsidRPr="007F1642">
        <w:rPr>
          <w:rFonts w:ascii="Tahoma" w:hAnsi="Tahoma" w:cs="Tahoma"/>
          <w:sz w:val="20"/>
          <w:szCs w:val="20"/>
        </w:rPr>
        <w:t xml:space="preserve">орма </w:t>
      </w:r>
      <w:bookmarkStart w:id="124" w:name="Текст_31"/>
      <w:r w:rsidR="00BC04AC" w:rsidRPr="007F1642">
        <w:rPr>
          <w:rFonts w:ascii="Tahoma" w:hAnsi="Tahoma" w:cs="Tahoma"/>
          <w:sz w:val="20"/>
          <w:szCs w:val="20"/>
        </w:rPr>
        <w:fldChar w:fldCharType="begin"/>
      </w:r>
      <w:r w:rsidR="00BC04AC" w:rsidRPr="007F1642">
        <w:rPr>
          <w:rFonts w:ascii="Tahoma" w:hAnsi="Tahoma" w:cs="Tahoma"/>
          <w:sz w:val="20"/>
          <w:szCs w:val="20"/>
        </w:rPr>
        <w:instrText xml:space="preserve"> HYPERLINK  \l "Текст_31_таб" </w:instrText>
      </w:r>
      <w:r w:rsidR="00BC04AC" w:rsidRPr="007F1642">
        <w:rPr>
          <w:rFonts w:ascii="Tahoma" w:hAnsi="Tahoma" w:cs="Tahoma"/>
          <w:sz w:val="20"/>
          <w:szCs w:val="20"/>
        </w:rPr>
        <w:fldChar w:fldCharType="separate"/>
      </w:r>
      <w:r w:rsidR="002E548A" w:rsidRPr="007F1642">
        <w:rPr>
          <w:rStyle w:val="af"/>
          <w:rFonts w:ascii="Tahoma" w:hAnsi="Tahoma" w:cs="Tahoma"/>
          <w:sz w:val="20"/>
          <w:szCs w:val="20"/>
        </w:rPr>
        <w:t>№</w:t>
      </w:r>
      <w:r w:rsidR="00172671" w:rsidRPr="007F1642">
        <w:rPr>
          <w:rStyle w:val="af"/>
          <w:rFonts w:ascii="Tahoma" w:hAnsi="Tahoma" w:cs="Tahoma"/>
          <w:sz w:val="20"/>
          <w:szCs w:val="20"/>
        </w:rPr>
        <w:t>R06-2</w:t>
      </w:r>
      <w:bookmarkEnd w:id="124"/>
      <w:r w:rsidR="00BC04AC" w:rsidRPr="007F1642">
        <w:rPr>
          <w:rFonts w:ascii="Tahoma" w:hAnsi="Tahoma" w:cs="Tahoma"/>
          <w:sz w:val="20"/>
          <w:szCs w:val="20"/>
        </w:rPr>
        <w:fldChar w:fldCharType="end"/>
      </w:r>
      <w:r w:rsidR="002E548A" w:rsidRPr="007F1642">
        <w:rPr>
          <w:rFonts w:ascii="Tahoma" w:hAnsi="Tahoma" w:cs="Tahoma"/>
          <w:sz w:val="20"/>
          <w:szCs w:val="20"/>
        </w:rPr>
        <w:t xml:space="preserve">). </w:t>
      </w:r>
    </w:p>
    <w:p w:rsidR="004D522C" w:rsidRPr="007F1642" w:rsidRDefault="004D522C" w:rsidP="00E21578">
      <w:pPr>
        <w:pStyle w:val="a0"/>
        <w:numPr>
          <w:ilvl w:val="0"/>
          <w:numId w:val="0"/>
        </w:numPr>
        <w:ind w:left="1134"/>
        <w:rPr>
          <w:rFonts w:ascii="Tahoma" w:hAnsi="Tahoma" w:cs="Tahoma"/>
          <w:sz w:val="20"/>
          <w:szCs w:val="20"/>
        </w:rPr>
      </w:pPr>
      <w:bookmarkStart w:id="125" w:name="_Ref342311188"/>
      <w:r w:rsidRPr="007F1642">
        <w:rPr>
          <w:rFonts w:ascii="Tahoma" w:hAnsi="Tahoma" w:cs="Tahoma"/>
          <w:sz w:val="20"/>
          <w:szCs w:val="20"/>
        </w:rPr>
        <w:t>В случае если информация об эмитенте и/или ценных бумагах отсутствует в открытых источниках, указанных в п</w:t>
      </w:r>
      <w:r w:rsidR="00346387" w:rsidRPr="007F1642">
        <w:rPr>
          <w:rFonts w:ascii="Tahoma" w:hAnsi="Tahoma" w:cs="Tahoma"/>
          <w:sz w:val="20"/>
          <w:szCs w:val="20"/>
        </w:rPr>
        <w:t>.</w:t>
      </w:r>
      <w:r w:rsidR="00DC62FB">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_Ref478027823 \r \h  \* MERGEFORMAT </w:instrText>
      </w:r>
      <w:r w:rsidRPr="007F1642">
        <w:rPr>
          <w:rFonts w:ascii="Tahoma" w:hAnsi="Tahoma" w:cs="Tahoma"/>
          <w:sz w:val="20"/>
          <w:szCs w:val="20"/>
        </w:rPr>
      </w:r>
      <w:r w:rsidRPr="007F1642">
        <w:rPr>
          <w:rFonts w:ascii="Tahoma" w:hAnsi="Tahoma" w:cs="Tahoma"/>
          <w:sz w:val="20"/>
          <w:szCs w:val="20"/>
        </w:rPr>
        <w:fldChar w:fldCharType="separate"/>
      </w:r>
      <w:r w:rsidR="003866C2">
        <w:rPr>
          <w:rFonts w:ascii="Tahoma" w:hAnsi="Tahoma" w:cs="Tahoma"/>
          <w:sz w:val="20"/>
          <w:szCs w:val="20"/>
        </w:rPr>
        <w:t>6.26.2</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 Депозитарий запрашивает информацию, необходимую для приема ценных бумаг на обслуживание, у держателя реестра. При этом если запрашиваемая Депозитарием информация держателем реестра не предоставлена/не может быть предоставлена, Депонент вправе предоставить в Депозитарий следующие документы:</w:t>
      </w:r>
    </w:p>
    <w:bookmarkEnd w:id="125"/>
    <w:p w:rsidR="004D522C" w:rsidRPr="007F1642" w:rsidRDefault="004D522C" w:rsidP="00F92FAA">
      <w:pPr>
        <w:pStyle w:val="1"/>
        <w:ind w:left="1418" w:hanging="284"/>
        <w:rPr>
          <w:rFonts w:ascii="Tahoma" w:hAnsi="Tahoma" w:cs="Tahoma"/>
          <w:sz w:val="20"/>
          <w:szCs w:val="20"/>
        </w:rPr>
      </w:pPr>
      <w:r w:rsidRPr="007F1642">
        <w:rPr>
          <w:rFonts w:ascii="Tahoma" w:hAnsi="Tahoma" w:cs="Tahoma"/>
          <w:sz w:val="20"/>
          <w:szCs w:val="20"/>
        </w:rPr>
        <w:t>копию решения о выпуске ценных бумаг с отметкой о государственной регистрации, заверенную Депонентом;</w:t>
      </w:r>
    </w:p>
    <w:p w:rsidR="004D522C" w:rsidRPr="007F1642" w:rsidRDefault="004D522C" w:rsidP="00F92FAA">
      <w:pPr>
        <w:pStyle w:val="1"/>
        <w:ind w:left="1418" w:hanging="284"/>
        <w:rPr>
          <w:rFonts w:ascii="Tahoma" w:hAnsi="Tahoma" w:cs="Tahoma"/>
          <w:sz w:val="20"/>
          <w:szCs w:val="20"/>
        </w:rPr>
      </w:pPr>
      <w:r w:rsidRPr="007F1642">
        <w:rPr>
          <w:rFonts w:ascii="Tahoma" w:hAnsi="Tahoma" w:cs="Tahoma"/>
          <w:sz w:val="20"/>
          <w:szCs w:val="20"/>
        </w:rPr>
        <w:t>копию отчета об итогах выпуска ценных бумаг с отметкой о государственной регистрации или копию уведомления об итогах выпуска ценных бумаг, заверенную Депонентом.</w:t>
      </w:r>
      <w:r w:rsidRPr="007F1642" w:rsidDel="001644C4">
        <w:rPr>
          <w:rFonts w:ascii="Tahoma" w:hAnsi="Tahoma" w:cs="Tahoma"/>
          <w:sz w:val="20"/>
          <w:szCs w:val="20"/>
        </w:rPr>
        <w:t xml:space="preserve"> </w:t>
      </w:r>
    </w:p>
    <w:p w:rsidR="004D522C" w:rsidRPr="007F1642" w:rsidRDefault="004D522C" w:rsidP="00E21578">
      <w:pPr>
        <w:pStyle w:val="a0"/>
        <w:numPr>
          <w:ilvl w:val="0"/>
          <w:numId w:val="0"/>
        </w:numPr>
        <w:ind w:left="1134"/>
        <w:rPr>
          <w:rFonts w:ascii="Tahoma" w:hAnsi="Tahoma" w:cs="Tahoma"/>
          <w:sz w:val="20"/>
          <w:szCs w:val="20"/>
        </w:rPr>
      </w:pPr>
      <w:r w:rsidRPr="007F1642">
        <w:rPr>
          <w:rFonts w:ascii="Tahoma" w:hAnsi="Tahoma" w:cs="Tahoma"/>
          <w:sz w:val="20"/>
          <w:szCs w:val="20"/>
        </w:rPr>
        <w:t>В случае непредставления держателем реестра информации, необходимой для приема ценных бумаг на обслуживание, или указанных документов Депонентом Депозитарий вправе отказать в приеме ценных бумаг на обслуживание.</w:t>
      </w:r>
      <w:r w:rsidR="001A079B" w:rsidRPr="007F1642">
        <w:rPr>
          <w:rFonts w:ascii="Tahoma" w:hAnsi="Tahoma" w:cs="Tahoma"/>
          <w:sz w:val="20"/>
          <w:szCs w:val="20"/>
        </w:rPr>
        <w:t xml:space="preserve"> </w:t>
      </w:r>
    </w:p>
    <w:p w:rsidR="004D522C" w:rsidRPr="007F1642" w:rsidRDefault="004D522C" w:rsidP="00675EDE">
      <w:pPr>
        <w:pStyle w:val="a0"/>
        <w:ind w:left="1134" w:hanging="1134"/>
        <w:rPr>
          <w:rFonts w:ascii="Tahoma" w:hAnsi="Tahoma" w:cs="Tahoma"/>
          <w:sz w:val="20"/>
          <w:szCs w:val="20"/>
        </w:rPr>
      </w:pPr>
      <w:bookmarkStart w:id="126" w:name="_Ref342311201"/>
      <w:r w:rsidRPr="007F1642">
        <w:rPr>
          <w:rFonts w:ascii="Tahoma" w:hAnsi="Tahoma" w:cs="Tahoma"/>
          <w:sz w:val="20"/>
          <w:szCs w:val="20"/>
        </w:rPr>
        <w:t xml:space="preserve">При намерении Депонента зачислить на свой счет депо иностранные ценные бумаги с </w:t>
      </w:r>
      <w:r w:rsidR="006D2B6B" w:rsidRPr="007F1642">
        <w:rPr>
          <w:rFonts w:ascii="Tahoma" w:hAnsi="Tahoma" w:cs="Tahoma"/>
          <w:sz w:val="20"/>
          <w:szCs w:val="20"/>
        </w:rPr>
        <w:t xml:space="preserve">местом </w:t>
      </w:r>
      <w:r w:rsidRPr="007F1642">
        <w:rPr>
          <w:rFonts w:ascii="Tahoma" w:hAnsi="Tahoma" w:cs="Tahoma"/>
          <w:sz w:val="20"/>
          <w:szCs w:val="20"/>
        </w:rPr>
        <w:t>хранения в иностранной организации, осуществляющей учет прав на ценные бумаги, в которой у Депозитария не открыт соответствующий счет, Депонент должен предоставить заявление в произвольной форме, содержащее просьбу открыть соответствующий счет, а также следующую информацию:</w:t>
      </w:r>
      <w:bookmarkEnd w:id="126"/>
    </w:p>
    <w:p w:rsidR="004D522C" w:rsidRPr="007F1642" w:rsidRDefault="00F743D0" w:rsidP="00F92FAA">
      <w:pPr>
        <w:pStyle w:val="1"/>
        <w:ind w:left="1418" w:hanging="284"/>
        <w:rPr>
          <w:rFonts w:ascii="Tahoma" w:hAnsi="Tahoma" w:cs="Tahoma"/>
          <w:sz w:val="20"/>
          <w:szCs w:val="20"/>
        </w:rPr>
      </w:pPr>
      <w:r>
        <w:rPr>
          <w:rFonts w:ascii="Tahoma" w:hAnsi="Tahoma" w:cs="Tahoma"/>
          <w:sz w:val="20"/>
          <w:szCs w:val="20"/>
        </w:rPr>
        <w:t>н</w:t>
      </w:r>
      <w:r w:rsidR="004D522C" w:rsidRPr="007F1642">
        <w:rPr>
          <w:rFonts w:ascii="Tahoma" w:hAnsi="Tahoma" w:cs="Tahoma"/>
          <w:sz w:val="20"/>
          <w:szCs w:val="20"/>
        </w:rPr>
        <w:t>аименование иностранной организации, осуществляющей учет прав на ценные бумаги;</w:t>
      </w:r>
    </w:p>
    <w:p w:rsidR="004D522C" w:rsidRPr="007F1642" w:rsidRDefault="00F743D0" w:rsidP="00F92FAA">
      <w:pPr>
        <w:pStyle w:val="1"/>
        <w:ind w:left="1418" w:hanging="284"/>
        <w:rPr>
          <w:rFonts w:ascii="Tahoma" w:hAnsi="Tahoma" w:cs="Tahoma"/>
          <w:sz w:val="20"/>
          <w:szCs w:val="20"/>
        </w:rPr>
      </w:pPr>
      <w:r>
        <w:rPr>
          <w:rFonts w:ascii="Tahoma" w:hAnsi="Tahoma" w:cs="Tahoma"/>
          <w:sz w:val="20"/>
          <w:szCs w:val="20"/>
        </w:rPr>
        <w:t>н</w:t>
      </w:r>
      <w:r w:rsidR="004D522C" w:rsidRPr="007F1642">
        <w:rPr>
          <w:rFonts w:ascii="Tahoma" w:hAnsi="Tahoma" w:cs="Tahoma"/>
          <w:sz w:val="20"/>
          <w:szCs w:val="20"/>
        </w:rPr>
        <w:t>аименование эмитента;</w:t>
      </w:r>
    </w:p>
    <w:p w:rsidR="004D522C" w:rsidRPr="007F1642" w:rsidRDefault="00F743D0" w:rsidP="00F92FAA">
      <w:pPr>
        <w:pStyle w:val="1"/>
        <w:ind w:left="1418" w:hanging="284"/>
        <w:rPr>
          <w:rFonts w:ascii="Tahoma" w:hAnsi="Tahoma" w:cs="Tahoma"/>
          <w:sz w:val="20"/>
          <w:szCs w:val="20"/>
        </w:rPr>
      </w:pPr>
      <w:r>
        <w:rPr>
          <w:rFonts w:ascii="Tahoma" w:hAnsi="Tahoma" w:cs="Tahoma"/>
          <w:sz w:val="20"/>
          <w:szCs w:val="20"/>
        </w:rPr>
        <w:t>и</w:t>
      </w:r>
      <w:r w:rsidR="004D522C" w:rsidRPr="007F1642">
        <w:rPr>
          <w:rFonts w:ascii="Tahoma" w:hAnsi="Tahoma" w:cs="Tahoma"/>
          <w:sz w:val="20"/>
          <w:szCs w:val="20"/>
        </w:rPr>
        <w:t>дентификационные параметры ценных бумаг.</w:t>
      </w:r>
    </w:p>
    <w:p w:rsidR="004D522C" w:rsidRPr="007F1642" w:rsidRDefault="004D522C" w:rsidP="00E21578">
      <w:pPr>
        <w:pStyle w:val="a0"/>
        <w:numPr>
          <w:ilvl w:val="0"/>
          <w:numId w:val="0"/>
        </w:numPr>
        <w:ind w:left="1134"/>
        <w:rPr>
          <w:rFonts w:ascii="Tahoma" w:hAnsi="Tahoma" w:cs="Tahoma"/>
          <w:sz w:val="20"/>
          <w:szCs w:val="20"/>
        </w:rPr>
      </w:pPr>
      <w:r w:rsidRPr="007F1642">
        <w:rPr>
          <w:rFonts w:ascii="Tahoma" w:hAnsi="Tahoma" w:cs="Tahoma"/>
          <w:sz w:val="20"/>
          <w:szCs w:val="20"/>
        </w:rPr>
        <w:t>В случае если информация об эмитенте и/или ценных бумагах отсутствует в открытых источниках, указанных в п</w:t>
      </w:r>
      <w:r w:rsidR="00346387" w:rsidRPr="007F1642">
        <w:rPr>
          <w:rFonts w:ascii="Tahoma" w:hAnsi="Tahoma" w:cs="Tahoma"/>
          <w:sz w:val="20"/>
          <w:szCs w:val="20"/>
        </w:rPr>
        <w:t>.</w:t>
      </w:r>
      <w:r w:rsidR="00DC62FB">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_Ref478027823 \r \h  \* MERGEFORMAT </w:instrText>
      </w:r>
      <w:r w:rsidRPr="007F1642">
        <w:rPr>
          <w:rFonts w:ascii="Tahoma" w:hAnsi="Tahoma" w:cs="Tahoma"/>
          <w:sz w:val="20"/>
          <w:szCs w:val="20"/>
        </w:rPr>
      </w:r>
      <w:r w:rsidRPr="007F1642">
        <w:rPr>
          <w:rFonts w:ascii="Tahoma" w:hAnsi="Tahoma" w:cs="Tahoma"/>
          <w:sz w:val="20"/>
          <w:szCs w:val="20"/>
        </w:rPr>
        <w:fldChar w:fldCharType="separate"/>
      </w:r>
      <w:r w:rsidR="003866C2">
        <w:rPr>
          <w:rFonts w:ascii="Tahoma" w:hAnsi="Tahoma" w:cs="Tahoma"/>
          <w:sz w:val="20"/>
          <w:szCs w:val="20"/>
        </w:rPr>
        <w:t>6.26.2</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 Депонент должен представить в Депозитарий копии документов, необходимых для идентификации ценных бумаг, заверенные в установленном порядке. Это могут быть следующие документы:</w:t>
      </w:r>
    </w:p>
    <w:p w:rsidR="004D522C" w:rsidRPr="007F1642" w:rsidRDefault="004D522C" w:rsidP="00F92FAA">
      <w:pPr>
        <w:pStyle w:val="1"/>
        <w:ind w:left="1418" w:hanging="284"/>
        <w:rPr>
          <w:rFonts w:ascii="Tahoma" w:hAnsi="Tahoma" w:cs="Tahoma"/>
          <w:sz w:val="20"/>
          <w:szCs w:val="20"/>
        </w:rPr>
      </w:pPr>
      <w:r w:rsidRPr="007F1642">
        <w:rPr>
          <w:rFonts w:ascii="Tahoma" w:hAnsi="Tahoma" w:cs="Tahoma"/>
          <w:sz w:val="20"/>
          <w:szCs w:val="20"/>
        </w:rPr>
        <w:t>проспект (эмиссии) ценных бумаг;</w:t>
      </w:r>
    </w:p>
    <w:p w:rsidR="004D522C" w:rsidRPr="007F1642" w:rsidRDefault="004D522C" w:rsidP="00F92FAA">
      <w:pPr>
        <w:pStyle w:val="1"/>
        <w:ind w:left="1418" w:hanging="284"/>
        <w:rPr>
          <w:rFonts w:ascii="Tahoma" w:hAnsi="Tahoma" w:cs="Tahoma"/>
          <w:sz w:val="20"/>
          <w:szCs w:val="20"/>
        </w:rPr>
      </w:pPr>
      <w:r w:rsidRPr="007F1642">
        <w:rPr>
          <w:rFonts w:ascii="Tahoma" w:hAnsi="Tahoma" w:cs="Tahoma"/>
          <w:sz w:val="20"/>
          <w:szCs w:val="20"/>
        </w:rPr>
        <w:t>решение о выпуске ценных бумаг;</w:t>
      </w:r>
    </w:p>
    <w:p w:rsidR="004D522C" w:rsidRPr="007F1642" w:rsidRDefault="004D522C" w:rsidP="00F92FAA">
      <w:pPr>
        <w:pStyle w:val="1"/>
        <w:ind w:left="1418" w:hanging="284"/>
        <w:rPr>
          <w:rFonts w:ascii="Tahoma" w:hAnsi="Tahoma" w:cs="Tahoma"/>
          <w:sz w:val="20"/>
          <w:szCs w:val="20"/>
        </w:rPr>
      </w:pPr>
      <w:r w:rsidRPr="007F1642">
        <w:rPr>
          <w:rFonts w:ascii="Tahoma" w:hAnsi="Tahoma" w:cs="Tahoma"/>
          <w:sz w:val="20"/>
          <w:szCs w:val="20"/>
        </w:rPr>
        <w:t>уведомление регистрирующего органа о регистрации выпуска ценных бумаг;</w:t>
      </w:r>
    </w:p>
    <w:p w:rsidR="004D522C" w:rsidRPr="007F1642" w:rsidRDefault="004D522C" w:rsidP="00F92FAA">
      <w:pPr>
        <w:pStyle w:val="1"/>
        <w:ind w:left="1418" w:hanging="284"/>
        <w:rPr>
          <w:rFonts w:ascii="Tahoma" w:hAnsi="Tahoma" w:cs="Tahoma"/>
          <w:sz w:val="20"/>
          <w:szCs w:val="20"/>
        </w:rPr>
      </w:pPr>
      <w:r w:rsidRPr="007F1642">
        <w:rPr>
          <w:rFonts w:ascii="Tahoma" w:hAnsi="Tahoma" w:cs="Tahoma"/>
          <w:sz w:val="20"/>
          <w:szCs w:val="20"/>
        </w:rPr>
        <w:t>решение об итогах выпуска ценных бумаг.</w:t>
      </w:r>
    </w:p>
    <w:p w:rsidR="004D522C" w:rsidRPr="007F1642" w:rsidRDefault="004D522C" w:rsidP="009D4217">
      <w:pPr>
        <w:pStyle w:val="1"/>
        <w:numPr>
          <w:ilvl w:val="0"/>
          <w:numId w:val="0"/>
        </w:numPr>
        <w:ind w:left="1134"/>
        <w:rPr>
          <w:rFonts w:ascii="Tahoma" w:hAnsi="Tahoma" w:cs="Tahoma"/>
          <w:sz w:val="20"/>
          <w:szCs w:val="20"/>
        </w:rPr>
      </w:pPr>
      <w:r w:rsidRPr="007F1642">
        <w:rPr>
          <w:rFonts w:ascii="Tahoma" w:hAnsi="Tahoma" w:cs="Tahoma"/>
          <w:sz w:val="20"/>
          <w:szCs w:val="20"/>
        </w:rPr>
        <w:t>В случае непредставления указанных документов Депозитарий вправе отказать в приеме ценных бумаг на обслуживание.</w:t>
      </w:r>
    </w:p>
    <w:p w:rsidR="004D522C" w:rsidRPr="007F1642" w:rsidRDefault="004D522C" w:rsidP="00E21578">
      <w:pPr>
        <w:pStyle w:val="a0"/>
        <w:numPr>
          <w:ilvl w:val="0"/>
          <w:numId w:val="0"/>
        </w:numPr>
        <w:ind w:left="1134"/>
        <w:rPr>
          <w:rFonts w:ascii="Tahoma" w:hAnsi="Tahoma" w:cs="Tahoma"/>
          <w:sz w:val="20"/>
          <w:szCs w:val="20"/>
        </w:rPr>
      </w:pPr>
      <w:r w:rsidRPr="007F1642">
        <w:rPr>
          <w:rFonts w:ascii="Tahoma" w:hAnsi="Tahoma" w:cs="Tahoma"/>
          <w:sz w:val="20"/>
          <w:szCs w:val="20"/>
        </w:rPr>
        <w:lastRenderedPageBreak/>
        <w:t>Депозитарий также вправе отказать в приеме иностранных ценных бумаг на обслуживание в случае, если в Депозитарии отсутствует официальная информация (документ(ы)), подтверждающая, что:</w:t>
      </w:r>
    </w:p>
    <w:p w:rsidR="004D522C" w:rsidRPr="007F1642" w:rsidRDefault="004D522C" w:rsidP="00F92FAA">
      <w:pPr>
        <w:pStyle w:val="1"/>
        <w:ind w:left="1418" w:hanging="284"/>
        <w:rPr>
          <w:rFonts w:ascii="Tahoma" w:hAnsi="Tahoma" w:cs="Tahoma"/>
          <w:sz w:val="20"/>
          <w:szCs w:val="20"/>
        </w:rPr>
      </w:pPr>
      <w:r w:rsidRPr="007F1642">
        <w:rPr>
          <w:rFonts w:ascii="Tahoma" w:hAnsi="Tahoma" w:cs="Tahoma"/>
          <w:sz w:val="20"/>
          <w:szCs w:val="20"/>
        </w:rPr>
        <w:t>права на ценные бумаги в соответствии с личным законом лица, обязанного по этим ценным бумагам, могут учитываться на счетах, открытых в организациях, осуществляющих учет прав на ценные бумаги,</w:t>
      </w:r>
    </w:p>
    <w:p w:rsidR="004D522C" w:rsidRPr="007F1642" w:rsidRDefault="004D522C" w:rsidP="00F92FAA">
      <w:pPr>
        <w:pStyle w:val="1"/>
        <w:ind w:left="1418" w:hanging="284"/>
        <w:rPr>
          <w:rFonts w:ascii="Tahoma" w:hAnsi="Tahoma" w:cs="Tahoma"/>
          <w:sz w:val="20"/>
          <w:szCs w:val="20"/>
        </w:rPr>
      </w:pPr>
      <w:r w:rsidRPr="007F1642">
        <w:rPr>
          <w:rFonts w:ascii="Tahoma" w:hAnsi="Tahoma" w:cs="Tahoma"/>
          <w:sz w:val="20"/>
          <w:szCs w:val="20"/>
        </w:rPr>
        <w:t>организация, указанная в заявлении, осуществляет учет прав на ценные бумаги.</w:t>
      </w:r>
    </w:p>
    <w:p w:rsidR="00465AA5" w:rsidRPr="007F1642" w:rsidRDefault="00465AA5" w:rsidP="00675EDE">
      <w:pPr>
        <w:pStyle w:val="a0"/>
        <w:ind w:left="1134" w:hanging="1134"/>
        <w:rPr>
          <w:rFonts w:ascii="Tahoma" w:hAnsi="Tahoma" w:cs="Tahoma"/>
          <w:sz w:val="20"/>
          <w:szCs w:val="20"/>
        </w:rPr>
      </w:pPr>
      <w:r w:rsidRPr="007F1642">
        <w:rPr>
          <w:rFonts w:ascii="Tahoma" w:hAnsi="Tahoma" w:cs="Tahoma"/>
          <w:sz w:val="20"/>
          <w:szCs w:val="20"/>
        </w:rPr>
        <w:t xml:space="preserve">Порядок приема на обслуживание в Депозитарий ценных бумаг </w:t>
      </w:r>
      <w:r w:rsidR="00741BB5" w:rsidRPr="007F1642">
        <w:rPr>
          <w:rFonts w:ascii="Tahoma" w:hAnsi="Tahoma" w:cs="Tahoma"/>
          <w:sz w:val="20"/>
          <w:szCs w:val="20"/>
        </w:rPr>
        <w:t xml:space="preserve">(цифровых прав) </w:t>
      </w:r>
      <w:r w:rsidRPr="007F1642">
        <w:rPr>
          <w:rFonts w:ascii="Tahoma" w:hAnsi="Tahoma" w:cs="Tahoma"/>
          <w:sz w:val="20"/>
          <w:szCs w:val="20"/>
        </w:rPr>
        <w:t>определен в п</w:t>
      </w:r>
      <w:r w:rsidR="00346387" w:rsidRPr="007F1642">
        <w:rPr>
          <w:rFonts w:ascii="Tahoma" w:hAnsi="Tahoma" w:cs="Tahoma"/>
          <w:sz w:val="20"/>
          <w:szCs w:val="20"/>
        </w:rPr>
        <w:t>.</w:t>
      </w:r>
      <w:r w:rsidR="00DC62FB">
        <w:rPr>
          <w:rFonts w:ascii="Tahoma" w:hAnsi="Tahoma" w:cs="Tahoma"/>
          <w:sz w:val="20"/>
          <w:szCs w:val="20"/>
        </w:rPr>
        <w:t xml:space="preserve"> </w:t>
      </w:r>
      <w:r w:rsidR="00DF0998" w:rsidRPr="007F1642">
        <w:rPr>
          <w:rFonts w:ascii="Tahoma" w:hAnsi="Tahoma" w:cs="Tahoma"/>
          <w:sz w:val="20"/>
          <w:szCs w:val="20"/>
        </w:rPr>
        <w:fldChar w:fldCharType="begin"/>
      </w:r>
      <w:r w:rsidR="00DF0998" w:rsidRPr="007F1642">
        <w:rPr>
          <w:rFonts w:ascii="Tahoma" w:hAnsi="Tahoma" w:cs="Tahoma"/>
          <w:sz w:val="20"/>
          <w:szCs w:val="20"/>
        </w:rPr>
        <w:instrText xml:space="preserve"> REF _Ref478027444 \r \h  \* MERGEFORMAT </w:instrText>
      </w:r>
      <w:r w:rsidR="00DF0998" w:rsidRPr="007F1642">
        <w:rPr>
          <w:rFonts w:ascii="Tahoma" w:hAnsi="Tahoma" w:cs="Tahoma"/>
          <w:sz w:val="20"/>
          <w:szCs w:val="20"/>
        </w:rPr>
      </w:r>
      <w:r w:rsidR="00DF0998" w:rsidRPr="007F1642">
        <w:rPr>
          <w:rFonts w:ascii="Tahoma" w:hAnsi="Tahoma" w:cs="Tahoma"/>
          <w:sz w:val="20"/>
          <w:szCs w:val="20"/>
        </w:rPr>
        <w:fldChar w:fldCharType="separate"/>
      </w:r>
      <w:r w:rsidR="003866C2">
        <w:rPr>
          <w:rFonts w:ascii="Tahoma" w:hAnsi="Tahoma" w:cs="Tahoma"/>
          <w:sz w:val="20"/>
          <w:szCs w:val="20"/>
        </w:rPr>
        <w:t>6.26</w:t>
      </w:r>
      <w:r w:rsidR="00DF0998"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w:t>
      </w:r>
    </w:p>
    <w:p w:rsidR="00465AA5" w:rsidRPr="007F1642" w:rsidRDefault="00465AA5" w:rsidP="00675EDE">
      <w:pPr>
        <w:pStyle w:val="a0"/>
        <w:ind w:left="1134" w:hanging="1134"/>
        <w:rPr>
          <w:rFonts w:ascii="Tahoma" w:hAnsi="Tahoma" w:cs="Tahoma"/>
          <w:sz w:val="20"/>
          <w:szCs w:val="20"/>
        </w:rPr>
      </w:pPr>
      <w:r w:rsidRPr="007F1642">
        <w:rPr>
          <w:rFonts w:ascii="Tahoma" w:hAnsi="Tahoma" w:cs="Tahoma"/>
          <w:sz w:val="20"/>
          <w:szCs w:val="20"/>
        </w:rPr>
        <w:t xml:space="preserve">Порядок снятия с обслуживания в Депозитарии ценных бумаг </w:t>
      </w:r>
      <w:r w:rsidR="00741BB5" w:rsidRPr="007F1642">
        <w:rPr>
          <w:rFonts w:ascii="Tahoma" w:hAnsi="Tahoma" w:cs="Tahoma"/>
          <w:sz w:val="20"/>
          <w:szCs w:val="20"/>
        </w:rPr>
        <w:t xml:space="preserve">(цифровых прав) </w:t>
      </w:r>
      <w:r w:rsidRPr="007F1642">
        <w:rPr>
          <w:rFonts w:ascii="Tahoma" w:hAnsi="Tahoma" w:cs="Tahoma"/>
          <w:sz w:val="20"/>
          <w:szCs w:val="20"/>
        </w:rPr>
        <w:t>определен в п</w:t>
      </w:r>
      <w:r w:rsidR="00346387" w:rsidRPr="007F1642">
        <w:rPr>
          <w:rFonts w:ascii="Tahoma" w:hAnsi="Tahoma" w:cs="Tahoma"/>
          <w:sz w:val="20"/>
          <w:szCs w:val="20"/>
        </w:rPr>
        <w:t>.</w:t>
      </w:r>
      <w:r w:rsidR="00DC62FB">
        <w:rPr>
          <w:rFonts w:ascii="Tahoma" w:hAnsi="Tahoma" w:cs="Tahoma"/>
          <w:sz w:val="20"/>
          <w:szCs w:val="20"/>
        </w:rPr>
        <w:t xml:space="preserve"> </w:t>
      </w:r>
      <w:r w:rsidR="00DF0998" w:rsidRPr="007F1642">
        <w:rPr>
          <w:rFonts w:ascii="Tahoma" w:hAnsi="Tahoma" w:cs="Tahoma"/>
          <w:sz w:val="20"/>
          <w:szCs w:val="20"/>
        </w:rPr>
        <w:fldChar w:fldCharType="begin"/>
      </w:r>
      <w:r w:rsidR="00DF0998" w:rsidRPr="007F1642">
        <w:rPr>
          <w:rFonts w:ascii="Tahoma" w:hAnsi="Tahoma" w:cs="Tahoma"/>
          <w:sz w:val="20"/>
          <w:szCs w:val="20"/>
        </w:rPr>
        <w:instrText xml:space="preserve"> REF _Ref478027458 \r \h  \* MERGEFORMAT </w:instrText>
      </w:r>
      <w:r w:rsidR="00DF0998" w:rsidRPr="007F1642">
        <w:rPr>
          <w:rFonts w:ascii="Tahoma" w:hAnsi="Tahoma" w:cs="Tahoma"/>
          <w:sz w:val="20"/>
          <w:szCs w:val="20"/>
        </w:rPr>
      </w:r>
      <w:r w:rsidR="00DF0998" w:rsidRPr="007F1642">
        <w:rPr>
          <w:rFonts w:ascii="Tahoma" w:hAnsi="Tahoma" w:cs="Tahoma"/>
          <w:sz w:val="20"/>
          <w:szCs w:val="20"/>
        </w:rPr>
        <w:fldChar w:fldCharType="separate"/>
      </w:r>
      <w:r w:rsidR="003866C2">
        <w:rPr>
          <w:rFonts w:ascii="Tahoma" w:hAnsi="Tahoma" w:cs="Tahoma"/>
          <w:sz w:val="20"/>
          <w:szCs w:val="20"/>
        </w:rPr>
        <w:t>6.28</w:t>
      </w:r>
      <w:r w:rsidR="00DF0998"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w:t>
      </w:r>
    </w:p>
    <w:p w:rsidR="00465AA5" w:rsidRPr="004318DD" w:rsidRDefault="00465AA5" w:rsidP="00E21578">
      <w:pPr>
        <w:pStyle w:val="11"/>
        <w:ind w:left="1134" w:hanging="1134"/>
        <w:rPr>
          <w:rFonts w:ascii="Tahoma" w:hAnsi="Tahoma" w:cs="Tahoma"/>
          <w:color w:val="0099FF"/>
          <w:sz w:val="22"/>
        </w:rPr>
      </w:pPr>
      <w:bookmarkStart w:id="127" w:name="_Ref123033534"/>
      <w:bookmarkStart w:id="128" w:name="_Toc215313701"/>
      <w:bookmarkStart w:id="129" w:name="_Toc328495941"/>
      <w:bookmarkStart w:id="130" w:name="_Toc478119740"/>
      <w:bookmarkStart w:id="131" w:name="_Toc48756978"/>
      <w:bookmarkStart w:id="132" w:name="_Toc97585914"/>
      <w:bookmarkStart w:id="133" w:name="_Toc216347174"/>
      <w:r w:rsidRPr="004318DD">
        <w:rPr>
          <w:rFonts w:ascii="Tahoma" w:hAnsi="Tahoma" w:cs="Tahoma"/>
          <w:color w:val="0099FF"/>
          <w:sz w:val="22"/>
        </w:rPr>
        <w:t>Способы учета и места хранения ценных бумаг</w:t>
      </w:r>
      <w:bookmarkEnd w:id="127"/>
      <w:bookmarkEnd w:id="128"/>
      <w:bookmarkEnd w:id="129"/>
      <w:bookmarkEnd w:id="130"/>
      <w:bookmarkEnd w:id="131"/>
      <w:bookmarkEnd w:id="132"/>
      <w:r w:rsidR="00741BB5" w:rsidRPr="004318DD">
        <w:rPr>
          <w:rFonts w:ascii="Tahoma" w:hAnsi="Tahoma" w:cs="Tahoma"/>
          <w:color w:val="0099FF"/>
          <w:sz w:val="22"/>
        </w:rPr>
        <w:t xml:space="preserve"> (цифровых прав)</w:t>
      </w:r>
      <w:bookmarkEnd w:id="133"/>
    </w:p>
    <w:p w:rsidR="00465AA5" w:rsidRPr="004318DD" w:rsidRDefault="00465AA5" w:rsidP="00135088">
      <w:pPr>
        <w:pStyle w:val="20"/>
        <w:ind w:left="1134" w:hanging="1134"/>
        <w:rPr>
          <w:rFonts w:ascii="Tahoma" w:hAnsi="Tahoma" w:cs="Tahoma"/>
          <w:color w:val="0099FF"/>
          <w:sz w:val="20"/>
          <w:szCs w:val="20"/>
        </w:rPr>
      </w:pPr>
      <w:bookmarkStart w:id="134" w:name="_Toc215313702"/>
      <w:bookmarkStart w:id="135" w:name="_Toc328495942"/>
      <w:bookmarkStart w:id="136" w:name="_Toc478119741"/>
      <w:bookmarkStart w:id="137" w:name="_Toc48756979"/>
      <w:bookmarkStart w:id="138" w:name="_Toc97585915"/>
      <w:bookmarkStart w:id="139" w:name="_Toc216347175"/>
      <w:r w:rsidRPr="004318DD">
        <w:rPr>
          <w:rFonts w:ascii="Tahoma" w:hAnsi="Tahoma" w:cs="Tahoma"/>
          <w:color w:val="0099FF"/>
          <w:sz w:val="20"/>
          <w:szCs w:val="20"/>
        </w:rPr>
        <w:t>Способы учета ценных бумаг</w:t>
      </w:r>
      <w:bookmarkEnd w:id="134"/>
      <w:bookmarkEnd w:id="135"/>
      <w:bookmarkEnd w:id="136"/>
      <w:bookmarkEnd w:id="137"/>
      <w:bookmarkEnd w:id="138"/>
      <w:r w:rsidR="00741BB5" w:rsidRPr="004318DD">
        <w:rPr>
          <w:rFonts w:ascii="Tahoma" w:hAnsi="Tahoma" w:cs="Tahoma"/>
          <w:color w:val="0099FF"/>
          <w:sz w:val="20"/>
          <w:szCs w:val="20"/>
        </w:rPr>
        <w:t xml:space="preserve"> (цифровых прав)</w:t>
      </w:r>
      <w:bookmarkEnd w:id="139"/>
    </w:p>
    <w:p w:rsidR="00465AA5" w:rsidRPr="007F1642" w:rsidRDefault="00465AA5" w:rsidP="00675EDE">
      <w:pPr>
        <w:pStyle w:val="a0"/>
        <w:ind w:left="1134" w:hanging="1134"/>
        <w:rPr>
          <w:rFonts w:ascii="Tahoma" w:hAnsi="Tahoma" w:cs="Tahoma"/>
          <w:sz w:val="20"/>
          <w:szCs w:val="20"/>
        </w:rPr>
      </w:pPr>
      <w:r w:rsidRPr="007F1642">
        <w:rPr>
          <w:rFonts w:ascii="Tahoma" w:hAnsi="Tahoma" w:cs="Tahoma"/>
          <w:sz w:val="20"/>
          <w:szCs w:val="20"/>
        </w:rPr>
        <w:t>Учет ценных бумаг может проводиться следующими способами:</w:t>
      </w:r>
    </w:p>
    <w:p w:rsidR="00465AA5" w:rsidRPr="007F1642" w:rsidRDefault="00465AA5" w:rsidP="00F92FAA">
      <w:pPr>
        <w:pStyle w:val="1"/>
        <w:ind w:left="1418" w:hanging="284"/>
        <w:rPr>
          <w:rFonts w:ascii="Tahoma" w:hAnsi="Tahoma" w:cs="Tahoma"/>
          <w:sz w:val="20"/>
          <w:szCs w:val="20"/>
        </w:rPr>
      </w:pPr>
      <w:r w:rsidRPr="007F1642">
        <w:rPr>
          <w:rFonts w:ascii="Tahoma" w:hAnsi="Tahoma" w:cs="Tahoma"/>
          <w:sz w:val="20"/>
          <w:szCs w:val="20"/>
        </w:rPr>
        <w:t>открытый способ учета;</w:t>
      </w:r>
    </w:p>
    <w:p w:rsidR="00465AA5" w:rsidRPr="007F1642" w:rsidRDefault="00465AA5" w:rsidP="000B1E0D">
      <w:pPr>
        <w:pStyle w:val="1"/>
        <w:ind w:left="1418" w:hanging="284"/>
        <w:rPr>
          <w:rFonts w:ascii="Tahoma" w:hAnsi="Tahoma" w:cs="Tahoma"/>
          <w:sz w:val="20"/>
          <w:szCs w:val="20"/>
        </w:rPr>
      </w:pPr>
      <w:r w:rsidRPr="007F1642">
        <w:rPr>
          <w:rFonts w:ascii="Tahoma" w:hAnsi="Tahoma" w:cs="Tahoma"/>
          <w:sz w:val="20"/>
          <w:szCs w:val="20"/>
        </w:rPr>
        <w:t>закрытый способ учета</w:t>
      </w:r>
      <w:r w:rsidR="000B1E0D" w:rsidRPr="007F1642">
        <w:rPr>
          <w:rFonts w:ascii="Tahoma" w:hAnsi="Tahoma" w:cs="Tahoma"/>
          <w:sz w:val="20"/>
          <w:szCs w:val="20"/>
        </w:rPr>
        <w:t>.</w:t>
      </w:r>
    </w:p>
    <w:p w:rsidR="00D168F4" w:rsidRPr="007F1642" w:rsidRDefault="00465AA5" w:rsidP="00675EDE">
      <w:pPr>
        <w:pStyle w:val="a0"/>
        <w:ind w:left="1134" w:hanging="1134"/>
        <w:rPr>
          <w:rFonts w:ascii="Tahoma" w:hAnsi="Tahoma" w:cs="Tahoma"/>
          <w:sz w:val="20"/>
          <w:szCs w:val="20"/>
        </w:rPr>
      </w:pPr>
      <w:r w:rsidRPr="007F1642">
        <w:rPr>
          <w:rFonts w:ascii="Tahoma" w:hAnsi="Tahoma" w:cs="Tahoma"/>
          <w:sz w:val="20"/>
          <w:szCs w:val="20"/>
        </w:rPr>
        <w:t>При открытом способе учета прав на ценные бумаги Депонент может давать поручения Депозитарию только по отношению к определенному количеству ценных бумаг, учитываемых на счете депо, без указания их индивидуальных признаков (таких, как номер, серия, разряд) и без указания индивидуальных признаков удостоверяющих их сертификатов.</w:t>
      </w:r>
    </w:p>
    <w:p w:rsidR="00465AA5" w:rsidRPr="007F1642" w:rsidRDefault="00465AA5" w:rsidP="00675EDE">
      <w:pPr>
        <w:pStyle w:val="a0"/>
        <w:ind w:left="1134" w:hanging="1134"/>
        <w:rPr>
          <w:rFonts w:ascii="Tahoma" w:hAnsi="Tahoma" w:cs="Tahoma"/>
          <w:sz w:val="20"/>
          <w:szCs w:val="20"/>
        </w:rPr>
      </w:pPr>
      <w:r w:rsidRPr="007F1642">
        <w:rPr>
          <w:rFonts w:ascii="Tahoma" w:hAnsi="Tahoma" w:cs="Tahoma"/>
          <w:sz w:val="20"/>
          <w:szCs w:val="20"/>
        </w:rPr>
        <w:t>При закрытом способе учета прав на ценные бумаги Депозитарий обязуется принимать и исполнять поручения Депонента в отношении любой конкретной ценной бумаги, учтенной на его счете депо, или ценных бумаг, учтенных на его счете депо</w:t>
      </w:r>
      <w:r w:rsidR="00C318AF" w:rsidRPr="007F1642">
        <w:rPr>
          <w:rFonts w:ascii="Tahoma" w:hAnsi="Tahoma" w:cs="Tahoma"/>
          <w:sz w:val="20"/>
          <w:szCs w:val="20"/>
        </w:rPr>
        <w:t>, обладающих идентификационными признаками, указанными в п</w:t>
      </w:r>
      <w:r w:rsidR="00346387" w:rsidRPr="007F1642">
        <w:rPr>
          <w:rFonts w:ascii="Tahoma" w:hAnsi="Tahoma" w:cs="Tahoma"/>
          <w:sz w:val="20"/>
          <w:szCs w:val="20"/>
        </w:rPr>
        <w:t>.</w:t>
      </w:r>
      <w:r w:rsidR="00C318AF" w:rsidRPr="007F1642">
        <w:rPr>
          <w:rFonts w:ascii="Tahoma" w:hAnsi="Tahoma" w:cs="Tahoma"/>
          <w:sz w:val="20"/>
          <w:szCs w:val="20"/>
        </w:rPr>
        <w:t xml:space="preserve"> </w:t>
      </w:r>
      <w:r w:rsidR="00C318AF" w:rsidRPr="007F1642">
        <w:rPr>
          <w:rFonts w:ascii="Tahoma" w:hAnsi="Tahoma" w:cs="Tahoma"/>
          <w:sz w:val="20"/>
          <w:szCs w:val="20"/>
        </w:rPr>
        <w:fldChar w:fldCharType="begin"/>
      </w:r>
      <w:r w:rsidR="00C318AF" w:rsidRPr="007F1642">
        <w:rPr>
          <w:rFonts w:ascii="Tahoma" w:hAnsi="Tahoma" w:cs="Tahoma"/>
          <w:sz w:val="20"/>
          <w:szCs w:val="20"/>
        </w:rPr>
        <w:instrText xml:space="preserve"> REF _Ref524696326 \r \h </w:instrText>
      </w:r>
      <w:r w:rsidR="007F1642" w:rsidRPr="007F1642">
        <w:rPr>
          <w:rFonts w:ascii="Tahoma" w:hAnsi="Tahoma" w:cs="Tahoma"/>
          <w:sz w:val="20"/>
          <w:szCs w:val="20"/>
        </w:rPr>
        <w:instrText xml:space="preserve"> \* MERGEFORMAT </w:instrText>
      </w:r>
      <w:r w:rsidR="00C318AF" w:rsidRPr="007F1642">
        <w:rPr>
          <w:rFonts w:ascii="Tahoma" w:hAnsi="Tahoma" w:cs="Tahoma"/>
          <w:sz w:val="20"/>
          <w:szCs w:val="20"/>
        </w:rPr>
      </w:r>
      <w:r w:rsidR="00C318AF" w:rsidRPr="007F1642">
        <w:rPr>
          <w:rFonts w:ascii="Tahoma" w:hAnsi="Tahoma" w:cs="Tahoma"/>
          <w:sz w:val="20"/>
          <w:szCs w:val="20"/>
        </w:rPr>
        <w:fldChar w:fldCharType="separate"/>
      </w:r>
      <w:r w:rsidR="003866C2">
        <w:rPr>
          <w:rFonts w:ascii="Tahoma" w:hAnsi="Tahoma" w:cs="Tahoma"/>
          <w:sz w:val="20"/>
          <w:szCs w:val="20"/>
        </w:rPr>
        <w:t>6.27.2</w:t>
      </w:r>
      <w:r w:rsidR="00C318AF" w:rsidRPr="007F1642">
        <w:rPr>
          <w:rFonts w:ascii="Tahoma" w:hAnsi="Tahoma" w:cs="Tahoma"/>
          <w:sz w:val="20"/>
          <w:szCs w:val="20"/>
        </w:rPr>
        <w:fldChar w:fldCharType="end"/>
      </w:r>
      <w:r w:rsidR="00D963C2" w:rsidRPr="007F1642">
        <w:rPr>
          <w:rFonts w:ascii="Tahoma" w:hAnsi="Tahoma" w:cs="Tahoma"/>
          <w:sz w:val="20"/>
          <w:szCs w:val="20"/>
        </w:rPr>
        <w:t>.</w:t>
      </w:r>
      <w:r w:rsidR="00C318AF" w:rsidRPr="007F1642">
        <w:rPr>
          <w:rFonts w:ascii="Tahoma" w:hAnsi="Tahoma" w:cs="Tahoma"/>
          <w:sz w:val="20"/>
          <w:szCs w:val="20"/>
        </w:rPr>
        <w:t xml:space="preserve"> настоящих Условий</w:t>
      </w:r>
      <w:r w:rsidR="00D0641C" w:rsidRPr="007F1642">
        <w:rPr>
          <w:rFonts w:ascii="Tahoma" w:hAnsi="Tahoma" w:cs="Tahoma"/>
          <w:sz w:val="20"/>
          <w:szCs w:val="20"/>
        </w:rPr>
        <w:t>,</w:t>
      </w:r>
      <w:r w:rsidR="00C318AF" w:rsidRPr="007F1642">
        <w:rPr>
          <w:rFonts w:ascii="Tahoma" w:hAnsi="Tahoma" w:cs="Tahoma"/>
          <w:sz w:val="20"/>
          <w:szCs w:val="20"/>
        </w:rPr>
        <w:t xml:space="preserve"> или индивидуальными признаками</w:t>
      </w:r>
      <w:r w:rsidRPr="007F1642">
        <w:rPr>
          <w:rFonts w:ascii="Tahoma" w:hAnsi="Tahoma" w:cs="Tahoma"/>
          <w:sz w:val="20"/>
          <w:szCs w:val="20"/>
        </w:rPr>
        <w:t>.</w:t>
      </w:r>
    </w:p>
    <w:p w:rsidR="00465AA5" w:rsidRPr="007F1642" w:rsidRDefault="00465AA5" w:rsidP="00675EDE">
      <w:pPr>
        <w:pStyle w:val="a0"/>
        <w:ind w:left="1134" w:hanging="1134"/>
        <w:rPr>
          <w:rFonts w:ascii="Tahoma" w:hAnsi="Tahoma" w:cs="Tahoma"/>
          <w:sz w:val="20"/>
          <w:szCs w:val="20"/>
        </w:rPr>
      </w:pPr>
      <w:r w:rsidRPr="007F1642">
        <w:rPr>
          <w:rFonts w:ascii="Tahoma" w:hAnsi="Tahoma" w:cs="Tahoma"/>
          <w:sz w:val="20"/>
          <w:szCs w:val="20"/>
        </w:rPr>
        <w:t>Депозитарий вправе самостоятельно определить применяемые им способы учета прав на ценные бумаги, если только использование конкретного способа не является обязательным условием организации учета выпуска ценных бумаг, обслуживаемого Депозитарием.</w:t>
      </w:r>
    </w:p>
    <w:p w:rsidR="00465AA5" w:rsidRPr="007F1642" w:rsidRDefault="00465AA5" w:rsidP="00675EDE">
      <w:pPr>
        <w:pStyle w:val="a0"/>
        <w:ind w:left="1134" w:hanging="1134"/>
        <w:rPr>
          <w:rFonts w:ascii="Tahoma" w:hAnsi="Tahoma" w:cs="Tahoma"/>
          <w:sz w:val="20"/>
          <w:szCs w:val="20"/>
        </w:rPr>
      </w:pPr>
      <w:r w:rsidRPr="007F1642">
        <w:rPr>
          <w:rFonts w:ascii="Tahoma" w:hAnsi="Tahoma" w:cs="Tahoma"/>
          <w:sz w:val="20"/>
          <w:szCs w:val="20"/>
        </w:rPr>
        <w:t>Каждому Депоненту по его поручению Депозитарий открывает отдельный счет депо, предназначенный для обособленного учета ценных бумаг и / или прав на ценные бумаги, принадлежащих Депоненту или клиентам Депонента</w:t>
      </w:r>
      <w:r w:rsidR="007B0660" w:rsidRPr="007F1642">
        <w:rPr>
          <w:rFonts w:ascii="Tahoma" w:hAnsi="Tahoma" w:cs="Tahoma"/>
          <w:sz w:val="20"/>
          <w:szCs w:val="20"/>
        </w:rPr>
        <w:t xml:space="preserve"> (за исключением открытия счета депо участникам долевой собственности на ценные бумаги, не являющимся товарищами по договору инвестиционного товарищества)</w:t>
      </w:r>
      <w:r w:rsidRPr="007F1642">
        <w:rPr>
          <w:rFonts w:ascii="Tahoma" w:hAnsi="Tahoma" w:cs="Tahoma"/>
          <w:sz w:val="20"/>
          <w:szCs w:val="20"/>
        </w:rPr>
        <w:t xml:space="preserve">. </w:t>
      </w:r>
    </w:p>
    <w:p w:rsidR="00467A10" w:rsidRPr="007F1642" w:rsidRDefault="005930FD" w:rsidP="00675EDE">
      <w:pPr>
        <w:pStyle w:val="a0"/>
        <w:ind w:left="1134" w:hanging="1134"/>
        <w:rPr>
          <w:rFonts w:ascii="Tahoma" w:hAnsi="Tahoma" w:cs="Tahoma"/>
          <w:sz w:val="20"/>
          <w:szCs w:val="20"/>
        </w:rPr>
      </w:pPr>
      <w:r w:rsidRPr="007F1642">
        <w:rPr>
          <w:rFonts w:ascii="Tahoma" w:hAnsi="Tahoma" w:cs="Tahoma"/>
          <w:sz w:val="20"/>
          <w:szCs w:val="20"/>
        </w:rPr>
        <w:t>Каждому Депоненту по его поручению Депозитарий открывает отдельный счет депо, предназначенный для обособленного учета цифровых прав.</w:t>
      </w:r>
    </w:p>
    <w:p w:rsidR="00903DE0" w:rsidRPr="007F1642" w:rsidRDefault="00903DE0" w:rsidP="00675EDE">
      <w:pPr>
        <w:pStyle w:val="a0"/>
        <w:ind w:left="1134" w:hanging="1134"/>
        <w:rPr>
          <w:rFonts w:ascii="Tahoma" w:hAnsi="Tahoma" w:cs="Tahoma"/>
          <w:sz w:val="20"/>
          <w:szCs w:val="20"/>
        </w:rPr>
      </w:pPr>
      <w:r w:rsidRPr="007F1642">
        <w:rPr>
          <w:rFonts w:ascii="Tahoma" w:hAnsi="Tahoma" w:cs="Tahoma"/>
          <w:sz w:val="20"/>
          <w:szCs w:val="20"/>
        </w:rPr>
        <w:lastRenderedPageBreak/>
        <w:t xml:space="preserve">Депозитарий обеспечивает обособленное хранение </w:t>
      </w:r>
      <w:r w:rsidR="00632B63" w:rsidRPr="007F1642">
        <w:rPr>
          <w:rFonts w:ascii="Tahoma" w:hAnsi="Tahoma" w:cs="Tahoma"/>
          <w:sz w:val="20"/>
          <w:szCs w:val="20"/>
        </w:rPr>
        <w:t xml:space="preserve">обездвиженных документарных </w:t>
      </w:r>
      <w:r w:rsidRPr="007F1642">
        <w:rPr>
          <w:rFonts w:ascii="Tahoma" w:hAnsi="Tahoma" w:cs="Tahoma"/>
          <w:sz w:val="20"/>
          <w:szCs w:val="20"/>
        </w:rPr>
        <w:t>ценных бумаг</w:t>
      </w:r>
      <w:r w:rsidR="00632B63" w:rsidRPr="007F1642">
        <w:rPr>
          <w:rFonts w:ascii="Tahoma" w:hAnsi="Tahoma" w:cs="Tahoma"/>
          <w:sz w:val="20"/>
          <w:szCs w:val="20"/>
        </w:rPr>
        <w:t>, а также обособленный</w:t>
      </w:r>
      <w:r w:rsidRPr="007F1642">
        <w:rPr>
          <w:rFonts w:ascii="Tahoma" w:hAnsi="Tahoma" w:cs="Tahoma"/>
          <w:sz w:val="20"/>
          <w:szCs w:val="20"/>
        </w:rPr>
        <w:t xml:space="preserve"> учет прав на ценные бумаги каждого Депонента от ценных бумаг других Депонентов Депозитария, в частности, путем открытия каждому Депоненту отдельного счета депо, за исключением случаев открытия счета депо участникам долевой собственности на ценные бумаги, не являющим</w:t>
      </w:r>
      <w:r w:rsidR="0042243E">
        <w:rPr>
          <w:rFonts w:ascii="Tahoma" w:hAnsi="Tahoma" w:cs="Tahoma"/>
          <w:sz w:val="20"/>
          <w:szCs w:val="20"/>
        </w:rPr>
        <w:t>и</w:t>
      </w:r>
      <w:r w:rsidRPr="007F1642">
        <w:rPr>
          <w:rFonts w:ascii="Tahoma" w:hAnsi="Tahoma" w:cs="Tahoma"/>
          <w:sz w:val="20"/>
          <w:szCs w:val="20"/>
        </w:rPr>
        <w:t>ся товарищами по договору инвестиционного товарищества</w:t>
      </w:r>
      <w:r w:rsidR="002B35A2" w:rsidRPr="007F1642">
        <w:rPr>
          <w:rFonts w:ascii="Tahoma" w:hAnsi="Tahoma" w:cs="Tahoma"/>
          <w:sz w:val="20"/>
          <w:szCs w:val="20"/>
        </w:rPr>
        <w:t>.</w:t>
      </w:r>
    </w:p>
    <w:p w:rsidR="00AC05F9" w:rsidRPr="007F1642" w:rsidRDefault="00465AA5" w:rsidP="00AC05F9">
      <w:pPr>
        <w:pStyle w:val="a0"/>
        <w:ind w:left="1134" w:hanging="1134"/>
        <w:rPr>
          <w:rFonts w:ascii="Tahoma" w:hAnsi="Tahoma" w:cs="Tahoma"/>
          <w:sz w:val="20"/>
          <w:szCs w:val="20"/>
        </w:rPr>
      </w:pPr>
      <w:r w:rsidRPr="007F1642">
        <w:rPr>
          <w:rFonts w:ascii="Tahoma" w:hAnsi="Tahoma" w:cs="Tahoma"/>
          <w:sz w:val="20"/>
          <w:szCs w:val="20"/>
        </w:rPr>
        <w:t>Депозитарий совокупно ведет учет ценных бумаг и/или прав на ценные бумаги клиентов Депонента на соответствующем счете депо.</w:t>
      </w:r>
    </w:p>
    <w:p w:rsidR="00C42FED" w:rsidRPr="004318DD" w:rsidRDefault="00C42FED" w:rsidP="00E21578">
      <w:pPr>
        <w:pStyle w:val="20"/>
        <w:ind w:left="1134" w:hanging="1134"/>
        <w:rPr>
          <w:rFonts w:ascii="Tahoma" w:hAnsi="Tahoma" w:cs="Tahoma"/>
          <w:color w:val="0099FF"/>
          <w:sz w:val="20"/>
          <w:szCs w:val="20"/>
        </w:rPr>
      </w:pPr>
      <w:bookmarkStart w:id="140" w:name="_Toc215313703"/>
      <w:bookmarkStart w:id="141" w:name="_Toc328495943"/>
      <w:bookmarkStart w:id="142" w:name="_Toc478119742"/>
      <w:bookmarkStart w:id="143" w:name="_Toc48756980"/>
      <w:bookmarkStart w:id="144" w:name="_Toc97585916"/>
      <w:bookmarkStart w:id="145" w:name="_Toc216347176"/>
      <w:r w:rsidRPr="004318DD">
        <w:rPr>
          <w:rFonts w:ascii="Tahoma" w:hAnsi="Tahoma" w:cs="Tahoma"/>
          <w:color w:val="0099FF"/>
          <w:sz w:val="20"/>
          <w:szCs w:val="20"/>
        </w:rPr>
        <w:t>Места хранения ценных бумаг</w:t>
      </w:r>
      <w:bookmarkEnd w:id="140"/>
      <w:bookmarkEnd w:id="141"/>
      <w:bookmarkEnd w:id="142"/>
      <w:bookmarkEnd w:id="143"/>
      <w:bookmarkEnd w:id="144"/>
      <w:r w:rsidR="00741BB5" w:rsidRPr="004318DD">
        <w:rPr>
          <w:rFonts w:ascii="Tahoma" w:hAnsi="Tahoma" w:cs="Tahoma"/>
          <w:color w:val="0099FF"/>
          <w:sz w:val="20"/>
          <w:szCs w:val="20"/>
        </w:rPr>
        <w:t xml:space="preserve"> (цифровых прав)</w:t>
      </w:r>
      <w:bookmarkEnd w:id="145"/>
    </w:p>
    <w:p w:rsidR="0015331A" w:rsidRPr="007F1642" w:rsidRDefault="0015331A" w:rsidP="00675EDE">
      <w:pPr>
        <w:pStyle w:val="a0"/>
        <w:ind w:left="1134" w:hanging="1134"/>
        <w:rPr>
          <w:rFonts w:ascii="Tahoma" w:hAnsi="Tahoma" w:cs="Tahoma"/>
          <w:sz w:val="20"/>
          <w:szCs w:val="20"/>
        </w:rPr>
      </w:pPr>
      <w:r w:rsidRPr="007F1642">
        <w:rPr>
          <w:rFonts w:ascii="Tahoma" w:hAnsi="Tahoma" w:cs="Tahoma"/>
          <w:sz w:val="20"/>
          <w:szCs w:val="20"/>
        </w:rPr>
        <w:t>Местами хранения для бездокументарных ценных бумаг являются: держатель реестра, у которого Депозитарию открыт лицевой счет номинального держателя, либо депозитарий-корреспондент, у которого Депозитарию открыт счет депо номинального держателя, либо иностранная организация, осуществляющая учет прав на ценные бумаги, в которой Депозитарию открыт счет лица, действующего в интересах других лиц.</w:t>
      </w:r>
    </w:p>
    <w:p w:rsidR="0015331A" w:rsidRPr="007F1642" w:rsidRDefault="0015331A" w:rsidP="00675EDE">
      <w:pPr>
        <w:pStyle w:val="a0"/>
        <w:ind w:left="1134" w:hanging="1134"/>
        <w:rPr>
          <w:rFonts w:ascii="Tahoma" w:hAnsi="Tahoma" w:cs="Tahoma"/>
          <w:sz w:val="20"/>
          <w:szCs w:val="20"/>
        </w:rPr>
      </w:pPr>
      <w:r w:rsidRPr="007F1642">
        <w:rPr>
          <w:rFonts w:ascii="Tahoma" w:hAnsi="Tahoma" w:cs="Tahoma"/>
          <w:sz w:val="20"/>
          <w:szCs w:val="20"/>
        </w:rPr>
        <w:t xml:space="preserve">Местами хранения для </w:t>
      </w:r>
      <w:r w:rsidR="005A073B" w:rsidRPr="007F1642">
        <w:rPr>
          <w:rFonts w:ascii="Tahoma" w:hAnsi="Tahoma" w:cs="Tahoma"/>
          <w:sz w:val="20"/>
          <w:szCs w:val="20"/>
        </w:rPr>
        <w:t xml:space="preserve">обездвиженных </w:t>
      </w:r>
      <w:r w:rsidRPr="007F1642">
        <w:rPr>
          <w:rFonts w:ascii="Tahoma" w:hAnsi="Tahoma" w:cs="Tahoma"/>
          <w:sz w:val="20"/>
          <w:szCs w:val="20"/>
        </w:rPr>
        <w:t>документарных ценных бумаг являются хранилище Депозитария / внешнее хранилище либо депозитарий-корреспондент, у которого Депозитарию открыт счет депо номинального держателя.</w:t>
      </w:r>
    </w:p>
    <w:p w:rsidR="0015331A" w:rsidRPr="007F1642" w:rsidRDefault="0015331A" w:rsidP="00675EDE">
      <w:pPr>
        <w:pStyle w:val="a0"/>
        <w:ind w:left="1134" w:hanging="1134"/>
        <w:rPr>
          <w:rFonts w:ascii="Tahoma" w:hAnsi="Tahoma" w:cs="Tahoma"/>
          <w:sz w:val="20"/>
          <w:szCs w:val="20"/>
        </w:rPr>
      </w:pPr>
      <w:r w:rsidRPr="007F1642">
        <w:rPr>
          <w:rFonts w:ascii="Tahoma" w:hAnsi="Tahoma" w:cs="Tahoma"/>
          <w:sz w:val="20"/>
          <w:szCs w:val="20"/>
        </w:rPr>
        <w:t xml:space="preserve">Депозитарий вправе самостоятельно определять </w:t>
      </w:r>
      <w:r w:rsidR="0072782F" w:rsidRPr="007F1642">
        <w:rPr>
          <w:rFonts w:ascii="Tahoma" w:hAnsi="Tahoma" w:cs="Tahoma"/>
          <w:sz w:val="20"/>
          <w:szCs w:val="20"/>
        </w:rPr>
        <w:t>м</w:t>
      </w:r>
      <w:r w:rsidRPr="007F1642">
        <w:rPr>
          <w:rFonts w:ascii="Tahoma" w:hAnsi="Tahoma" w:cs="Tahoma"/>
          <w:sz w:val="20"/>
          <w:szCs w:val="20"/>
        </w:rPr>
        <w:t>есто хранения ценных бумаг с учетом требований нормативных правовых актов Российской Федерации и нормативных актов Банка России.</w:t>
      </w:r>
    </w:p>
    <w:p w:rsidR="005930FD" w:rsidRPr="007F1642" w:rsidRDefault="00476117" w:rsidP="00675EDE">
      <w:pPr>
        <w:pStyle w:val="a0"/>
        <w:ind w:left="1134" w:hanging="1134"/>
        <w:rPr>
          <w:rFonts w:ascii="Tahoma" w:hAnsi="Tahoma" w:cs="Tahoma"/>
          <w:sz w:val="20"/>
          <w:szCs w:val="20"/>
        </w:rPr>
      </w:pPr>
      <w:r w:rsidRPr="007F1642">
        <w:rPr>
          <w:rFonts w:ascii="Tahoma" w:eastAsia="Times New Roman" w:hAnsi="Tahoma" w:cs="Tahoma"/>
          <w:iCs/>
          <w:snapToGrid w:val="0"/>
          <w:sz w:val="20"/>
          <w:szCs w:val="20"/>
          <w:lang w:eastAsia="ru-RU"/>
        </w:rPr>
        <w:t>Учет и обращение цифровых финансовых активов осуществляется в информационных системах, в которых осуществляется их выпуск.</w:t>
      </w:r>
    </w:p>
    <w:p w:rsidR="0015331A" w:rsidRPr="004318DD" w:rsidRDefault="0015331A" w:rsidP="00E21578">
      <w:pPr>
        <w:pStyle w:val="11"/>
        <w:ind w:left="1134" w:hanging="1134"/>
        <w:rPr>
          <w:rFonts w:ascii="Tahoma" w:hAnsi="Tahoma" w:cs="Tahoma"/>
          <w:color w:val="0099FF"/>
          <w:sz w:val="22"/>
        </w:rPr>
      </w:pPr>
      <w:bookmarkStart w:id="146" w:name="_Ref123033601"/>
      <w:bookmarkStart w:id="147" w:name="_Ref123036135"/>
      <w:bookmarkStart w:id="148" w:name="_Ref123036515"/>
      <w:bookmarkStart w:id="149" w:name="_Ref123038028"/>
      <w:bookmarkStart w:id="150" w:name="_Toc215313704"/>
      <w:bookmarkStart w:id="151" w:name="_Toc328495944"/>
      <w:bookmarkStart w:id="152" w:name="_Toc478119743"/>
      <w:bookmarkStart w:id="153" w:name="_Toc48756981"/>
      <w:bookmarkStart w:id="154" w:name="_Toc97585917"/>
      <w:bookmarkStart w:id="155" w:name="_Toc216347177"/>
      <w:r w:rsidRPr="004318DD">
        <w:rPr>
          <w:rFonts w:ascii="Tahoma" w:hAnsi="Tahoma" w:cs="Tahoma"/>
          <w:color w:val="0099FF"/>
          <w:sz w:val="22"/>
        </w:rPr>
        <w:t>Ведение счетов</w:t>
      </w:r>
      <w:bookmarkEnd w:id="146"/>
      <w:bookmarkEnd w:id="147"/>
      <w:bookmarkEnd w:id="148"/>
      <w:bookmarkEnd w:id="149"/>
      <w:bookmarkEnd w:id="150"/>
      <w:bookmarkEnd w:id="151"/>
      <w:bookmarkEnd w:id="152"/>
      <w:bookmarkEnd w:id="153"/>
      <w:bookmarkEnd w:id="154"/>
      <w:bookmarkEnd w:id="155"/>
    </w:p>
    <w:p w:rsidR="0015331A" w:rsidRPr="004318DD" w:rsidRDefault="0015331A" w:rsidP="00E21578">
      <w:pPr>
        <w:pStyle w:val="20"/>
        <w:ind w:left="1134" w:hanging="1134"/>
        <w:rPr>
          <w:rFonts w:ascii="Tahoma" w:hAnsi="Tahoma" w:cs="Tahoma"/>
          <w:color w:val="0099FF"/>
          <w:sz w:val="20"/>
          <w:szCs w:val="20"/>
        </w:rPr>
      </w:pPr>
      <w:bookmarkStart w:id="156" w:name="_Toc215313705"/>
      <w:bookmarkStart w:id="157" w:name="_Toc328495945"/>
      <w:bookmarkStart w:id="158" w:name="_Toc478119744"/>
      <w:bookmarkStart w:id="159" w:name="_Toc48756982"/>
      <w:bookmarkStart w:id="160" w:name="_Toc97585918"/>
      <w:bookmarkStart w:id="161" w:name="_Toc216347178"/>
      <w:r w:rsidRPr="004318DD">
        <w:rPr>
          <w:rFonts w:ascii="Tahoma" w:hAnsi="Tahoma" w:cs="Tahoma"/>
          <w:color w:val="0099FF"/>
          <w:sz w:val="20"/>
          <w:szCs w:val="20"/>
        </w:rPr>
        <w:t>Виды счетов депо</w:t>
      </w:r>
      <w:bookmarkEnd w:id="156"/>
      <w:bookmarkEnd w:id="157"/>
      <w:bookmarkEnd w:id="158"/>
      <w:bookmarkEnd w:id="159"/>
      <w:bookmarkEnd w:id="160"/>
      <w:r w:rsidR="00824D53" w:rsidRPr="004318DD">
        <w:rPr>
          <w:rFonts w:ascii="Tahoma" w:hAnsi="Tahoma" w:cs="Tahoma"/>
          <w:color w:val="0099FF"/>
          <w:sz w:val="20"/>
          <w:szCs w:val="20"/>
        </w:rPr>
        <w:t xml:space="preserve"> и счетов, не предназначенных для учета прав на ценные бумаги (цифровые права)</w:t>
      </w:r>
      <w:bookmarkEnd w:id="161"/>
    </w:p>
    <w:p w:rsidR="0015331A" w:rsidRPr="007F1642" w:rsidRDefault="0015331A" w:rsidP="00675EDE">
      <w:pPr>
        <w:pStyle w:val="a0"/>
        <w:ind w:left="1134" w:hanging="1134"/>
        <w:rPr>
          <w:rFonts w:ascii="Tahoma" w:hAnsi="Tahoma" w:cs="Tahoma"/>
          <w:sz w:val="20"/>
          <w:szCs w:val="20"/>
        </w:rPr>
      </w:pPr>
      <w:r w:rsidRPr="007F1642">
        <w:rPr>
          <w:rFonts w:ascii="Tahoma" w:hAnsi="Tahoma" w:cs="Tahoma"/>
          <w:sz w:val="20"/>
          <w:szCs w:val="20"/>
        </w:rPr>
        <w:t>Депозитарий открывает Депоненту счета депо следующих видов:</w:t>
      </w:r>
    </w:p>
    <w:p w:rsidR="0015331A" w:rsidRPr="007F1642" w:rsidRDefault="0015331A" w:rsidP="00F92FAA">
      <w:pPr>
        <w:pStyle w:val="1"/>
        <w:ind w:left="1418" w:hanging="284"/>
        <w:rPr>
          <w:rFonts w:ascii="Tahoma" w:hAnsi="Tahoma" w:cs="Tahoma"/>
          <w:sz w:val="20"/>
          <w:szCs w:val="20"/>
        </w:rPr>
      </w:pPr>
      <w:r w:rsidRPr="007F1642">
        <w:rPr>
          <w:rFonts w:ascii="Tahoma" w:hAnsi="Tahoma" w:cs="Tahoma"/>
          <w:i/>
          <w:sz w:val="20"/>
          <w:szCs w:val="20"/>
        </w:rPr>
        <w:t>Счет депо владельца</w:t>
      </w:r>
      <w:r w:rsidRPr="007F1642">
        <w:rPr>
          <w:rFonts w:ascii="Tahoma" w:hAnsi="Tahoma" w:cs="Tahoma"/>
          <w:sz w:val="20"/>
          <w:szCs w:val="20"/>
        </w:rPr>
        <w:t>, на котором осуществляется учет прав собственности и иных вещных прав на ценные бумаги</w:t>
      </w:r>
      <w:r w:rsidR="00821997" w:rsidRPr="007F1642">
        <w:rPr>
          <w:rFonts w:ascii="Tahoma" w:hAnsi="Tahoma" w:cs="Tahoma"/>
          <w:sz w:val="20"/>
          <w:szCs w:val="20"/>
        </w:rPr>
        <w:t xml:space="preserve"> </w:t>
      </w:r>
      <w:r w:rsidR="00821997" w:rsidRPr="007F1642">
        <w:rPr>
          <w:rFonts w:ascii="Tahoma" w:hAnsi="Tahoma" w:cs="Tahoma"/>
          <w:snapToGrid w:val="0"/>
          <w:sz w:val="20"/>
          <w:szCs w:val="20"/>
          <w:lang w:eastAsia="ru-RU"/>
        </w:rPr>
        <w:t xml:space="preserve">и (или) </w:t>
      </w:r>
      <w:r w:rsidR="00BD1DB2" w:rsidRPr="007F1642">
        <w:rPr>
          <w:rFonts w:ascii="Tahoma" w:hAnsi="Tahoma" w:cs="Tahoma"/>
          <w:snapToGrid w:val="0"/>
          <w:sz w:val="20"/>
          <w:szCs w:val="20"/>
          <w:lang w:eastAsia="ru-RU"/>
        </w:rPr>
        <w:t xml:space="preserve">учет </w:t>
      </w:r>
      <w:r w:rsidR="00821997" w:rsidRPr="007F1642">
        <w:rPr>
          <w:rFonts w:ascii="Tahoma" w:eastAsia="Times New Roman" w:hAnsi="Tahoma" w:cs="Tahoma"/>
          <w:iCs/>
          <w:snapToGrid w:val="0"/>
          <w:sz w:val="20"/>
          <w:szCs w:val="20"/>
          <w:lang w:eastAsia="ru-RU"/>
        </w:rPr>
        <w:t>цифровы</w:t>
      </w:r>
      <w:r w:rsidR="00E26EFA" w:rsidRPr="007F1642">
        <w:rPr>
          <w:rFonts w:ascii="Tahoma" w:eastAsia="Times New Roman" w:hAnsi="Tahoma" w:cs="Tahoma"/>
          <w:iCs/>
          <w:snapToGrid w:val="0"/>
          <w:sz w:val="20"/>
          <w:szCs w:val="20"/>
          <w:lang w:eastAsia="ru-RU"/>
        </w:rPr>
        <w:t>х</w:t>
      </w:r>
      <w:r w:rsidR="00821997" w:rsidRPr="007F1642">
        <w:rPr>
          <w:rFonts w:ascii="Tahoma" w:eastAsia="Times New Roman" w:hAnsi="Tahoma" w:cs="Tahoma"/>
          <w:iCs/>
          <w:snapToGrid w:val="0"/>
          <w:sz w:val="20"/>
          <w:szCs w:val="20"/>
          <w:lang w:eastAsia="ru-RU"/>
        </w:rPr>
        <w:t xml:space="preserve"> прав</w:t>
      </w:r>
      <w:r w:rsidRPr="007F1642">
        <w:rPr>
          <w:rFonts w:ascii="Tahoma" w:hAnsi="Tahoma" w:cs="Tahoma"/>
          <w:sz w:val="20"/>
          <w:szCs w:val="20"/>
        </w:rPr>
        <w:t>.</w:t>
      </w:r>
    </w:p>
    <w:p w:rsidR="0015331A" w:rsidRPr="007F1642" w:rsidRDefault="0015331A" w:rsidP="00F92FAA">
      <w:pPr>
        <w:pStyle w:val="1"/>
        <w:ind w:left="1418" w:hanging="284"/>
        <w:rPr>
          <w:rFonts w:ascii="Tahoma" w:hAnsi="Tahoma" w:cs="Tahoma"/>
          <w:sz w:val="20"/>
          <w:szCs w:val="20"/>
        </w:rPr>
      </w:pPr>
      <w:r w:rsidRPr="007F1642">
        <w:rPr>
          <w:rFonts w:ascii="Tahoma" w:hAnsi="Tahoma" w:cs="Tahoma"/>
          <w:i/>
          <w:sz w:val="20"/>
          <w:szCs w:val="20"/>
        </w:rPr>
        <w:t>Счет депо номинального держателя</w:t>
      </w:r>
      <w:r w:rsidRPr="007F1642">
        <w:rPr>
          <w:rFonts w:ascii="Tahoma" w:hAnsi="Tahoma" w:cs="Tahoma"/>
          <w:sz w:val="20"/>
          <w:szCs w:val="20"/>
        </w:rPr>
        <w:t>, на котором осуществляется учет прав на ценные бумаги, в отношении которых депозитарий (номинальный держатель) не является их владельцем и осуществляет их учет в интересах своих депонентов.</w:t>
      </w:r>
    </w:p>
    <w:p w:rsidR="0015331A" w:rsidRPr="007F1642" w:rsidRDefault="0015331A" w:rsidP="00F92FAA">
      <w:pPr>
        <w:pStyle w:val="1"/>
        <w:ind w:left="1418" w:hanging="284"/>
        <w:rPr>
          <w:rFonts w:ascii="Tahoma" w:hAnsi="Tahoma" w:cs="Tahoma"/>
          <w:sz w:val="20"/>
          <w:szCs w:val="20"/>
        </w:rPr>
      </w:pPr>
      <w:r w:rsidRPr="007F1642">
        <w:rPr>
          <w:rFonts w:ascii="Tahoma" w:hAnsi="Tahoma" w:cs="Tahoma"/>
          <w:i/>
          <w:sz w:val="20"/>
          <w:szCs w:val="20"/>
        </w:rPr>
        <w:t>Счет депо доверительного управляющего</w:t>
      </w:r>
      <w:r w:rsidRPr="007F1642">
        <w:rPr>
          <w:rFonts w:ascii="Tahoma" w:hAnsi="Tahoma" w:cs="Tahoma"/>
          <w:sz w:val="20"/>
          <w:szCs w:val="20"/>
        </w:rPr>
        <w:t>, на котором осуществляется учет прав управляющего в отношении ценных бумаг, находящихся в доверительном управлении.</w:t>
      </w:r>
    </w:p>
    <w:p w:rsidR="0015331A" w:rsidRPr="007F1642" w:rsidRDefault="0015331A" w:rsidP="00F92FAA">
      <w:pPr>
        <w:pStyle w:val="1"/>
        <w:ind w:left="1418" w:hanging="284"/>
        <w:rPr>
          <w:rFonts w:ascii="Tahoma" w:hAnsi="Tahoma" w:cs="Tahoma"/>
          <w:sz w:val="20"/>
          <w:szCs w:val="20"/>
        </w:rPr>
      </w:pPr>
      <w:r w:rsidRPr="007F1642">
        <w:rPr>
          <w:rFonts w:ascii="Tahoma" w:hAnsi="Tahoma" w:cs="Tahoma"/>
          <w:sz w:val="20"/>
          <w:szCs w:val="20"/>
        </w:rPr>
        <w:t>Счет</w:t>
      </w:r>
      <w:r w:rsidRPr="007F1642">
        <w:rPr>
          <w:rFonts w:ascii="Tahoma" w:hAnsi="Tahoma" w:cs="Tahoma"/>
          <w:i/>
          <w:sz w:val="20"/>
          <w:szCs w:val="20"/>
        </w:rPr>
        <w:t xml:space="preserve"> депо иностранного номинального держателя </w:t>
      </w:r>
      <w:r w:rsidRPr="007F1642">
        <w:rPr>
          <w:rFonts w:ascii="Tahoma" w:hAnsi="Tahoma" w:cs="Tahoma"/>
          <w:sz w:val="20"/>
          <w:szCs w:val="20"/>
        </w:rPr>
        <w:t xml:space="preserve">открывается иностранной организации с местом учреждения в государствах, указанных в Федеральном законе от 22.04.1996 №39-ФЗ «О рынке ценных бумаг», действующей в интересах других </w:t>
      </w:r>
      <w:r w:rsidRPr="007F1642">
        <w:rPr>
          <w:rFonts w:ascii="Tahoma" w:hAnsi="Tahoma" w:cs="Tahoma"/>
          <w:sz w:val="20"/>
          <w:szCs w:val="20"/>
        </w:rPr>
        <w:lastRenderedPageBreak/>
        <w:t>лиц и имеющей в соответствии с ее личным законом право осуществлять учет и переход прав на ценные бумаги.</w:t>
      </w:r>
    </w:p>
    <w:p w:rsidR="0015331A" w:rsidRPr="007F1642" w:rsidRDefault="0015331A" w:rsidP="00F92FAA">
      <w:pPr>
        <w:pStyle w:val="1"/>
        <w:ind w:left="1418" w:hanging="284"/>
        <w:rPr>
          <w:rFonts w:ascii="Tahoma" w:hAnsi="Tahoma" w:cs="Tahoma"/>
          <w:iCs/>
          <w:sz w:val="20"/>
          <w:szCs w:val="20"/>
        </w:rPr>
      </w:pPr>
      <w:r w:rsidRPr="007F1642">
        <w:rPr>
          <w:rFonts w:ascii="Tahoma" w:hAnsi="Tahoma" w:cs="Tahoma"/>
          <w:i/>
          <w:sz w:val="20"/>
          <w:szCs w:val="20"/>
        </w:rPr>
        <w:t xml:space="preserve">Счет депо иностранного уполномоченного держателя </w:t>
      </w:r>
      <w:r w:rsidRPr="007F1642">
        <w:rPr>
          <w:rFonts w:ascii="Tahoma" w:hAnsi="Tahoma" w:cs="Tahoma"/>
          <w:sz w:val="20"/>
          <w:szCs w:val="20"/>
        </w:rPr>
        <w:t>открывается иностранной организации, с местом учреждения в государствах, указанных в Фед</w:t>
      </w:r>
      <w:r w:rsidR="009930B6" w:rsidRPr="007F1642">
        <w:rPr>
          <w:rFonts w:ascii="Tahoma" w:hAnsi="Tahoma" w:cs="Tahoma"/>
          <w:sz w:val="20"/>
          <w:szCs w:val="20"/>
        </w:rPr>
        <w:t>еральном законе от 22.04.1996 №</w:t>
      </w:r>
      <w:r w:rsidRPr="007F1642">
        <w:rPr>
          <w:rFonts w:ascii="Tahoma" w:hAnsi="Tahoma" w:cs="Tahoma"/>
          <w:sz w:val="20"/>
          <w:szCs w:val="20"/>
        </w:rPr>
        <w:t xml:space="preserve">39-ФЗ «О рынке ценных бумаг», имеющей в соответствии с ее личным законом право, </w:t>
      </w:r>
      <w:r w:rsidRPr="007F1642">
        <w:rPr>
          <w:rFonts w:ascii="Tahoma" w:hAnsi="Tahoma" w:cs="Tahoma"/>
          <w:iCs/>
          <w:sz w:val="20"/>
          <w:szCs w:val="20"/>
        </w:rPr>
        <w:t>не являясь собственником ценных бумаг, осуществлять от своего имени и в интересах других лиц любые юридические и фактические действия с ценными бумагами, а также осуществлять права по ценным бумагам. Иностранный уполномоченный держатель ценных бумаг осуществляет права, закрепленные ценной бумагой.</w:t>
      </w:r>
    </w:p>
    <w:p w:rsidR="0015331A" w:rsidRDefault="0015331A" w:rsidP="00F92FAA">
      <w:pPr>
        <w:pStyle w:val="1"/>
        <w:ind w:left="1418" w:hanging="284"/>
        <w:rPr>
          <w:rFonts w:ascii="Tahoma" w:hAnsi="Tahoma" w:cs="Tahoma"/>
          <w:sz w:val="20"/>
          <w:szCs w:val="20"/>
        </w:rPr>
      </w:pPr>
      <w:r w:rsidRPr="007F1642">
        <w:rPr>
          <w:rFonts w:ascii="Tahoma" w:hAnsi="Tahoma" w:cs="Tahoma"/>
          <w:i/>
          <w:sz w:val="20"/>
          <w:szCs w:val="20"/>
        </w:rPr>
        <w:t xml:space="preserve">Депозитный счет депо, </w:t>
      </w:r>
      <w:r w:rsidRPr="007F1642">
        <w:rPr>
          <w:rFonts w:ascii="Tahoma" w:hAnsi="Tahoma" w:cs="Tahoma"/>
          <w:sz w:val="20"/>
          <w:szCs w:val="20"/>
        </w:rPr>
        <w:t>на котором осуществляется учет прав на ценные бумаги, переданные в депозит нотариуса.</w:t>
      </w:r>
    </w:p>
    <w:p w:rsidR="00DF0998" w:rsidRPr="0044557A" w:rsidRDefault="00DF0998" w:rsidP="00DF0998">
      <w:pPr>
        <w:pStyle w:val="1"/>
        <w:ind w:left="1418" w:hanging="284"/>
        <w:rPr>
          <w:rFonts w:ascii="Tahoma" w:hAnsi="Tahoma" w:cs="Tahoma"/>
          <w:sz w:val="20"/>
          <w:szCs w:val="20"/>
        </w:rPr>
      </w:pPr>
      <w:r w:rsidRPr="0044557A">
        <w:rPr>
          <w:rFonts w:ascii="Tahoma" w:hAnsi="Tahoma" w:cs="Tahoma"/>
          <w:i/>
          <w:sz w:val="20"/>
          <w:szCs w:val="20"/>
        </w:rPr>
        <w:t>Транзитный счет депо</w:t>
      </w:r>
      <w:r w:rsidRPr="0044557A">
        <w:rPr>
          <w:rFonts w:ascii="Tahoma" w:hAnsi="Tahoma" w:cs="Tahoma"/>
          <w:sz w:val="20"/>
          <w:szCs w:val="20"/>
        </w:rPr>
        <w:t xml:space="preserve"> открывается на имя управляющей компании, без указания на то, что такая управляющая компания действует в качестве доверительного управляющего; на транзитном счете депо учитываются ценные бумаги, переданные в оплату инвестиционных паев паевого инвестиционного фонда; все ценные бумаги, зачисляемые на транзитный счет депо, должны быть зачислены на субсчета депо.</w:t>
      </w:r>
    </w:p>
    <w:p w:rsidR="0015331A" w:rsidRPr="007F1642" w:rsidRDefault="0015331A" w:rsidP="00F92FAA">
      <w:pPr>
        <w:pStyle w:val="1"/>
        <w:ind w:left="1418" w:hanging="284"/>
        <w:rPr>
          <w:rFonts w:ascii="Tahoma" w:hAnsi="Tahoma" w:cs="Tahoma"/>
          <w:sz w:val="20"/>
          <w:szCs w:val="20"/>
        </w:rPr>
      </w:pPr>
      <w:r w:rsidRPr="007F1642">
        <w:rPr>
          <w:rFonts w:ascii="Tahoma" w:hAnsi="Tahoma" w:cs="Tahoma"/>
          <w:i/>
          <w:sz w:val="20"/>
          <w:szCs w:val="20"/>
        </w:rPr>
        <w:t>Торговый счет депо</w:t>
      </w:r>
      <w:r w:rsidRPr="007F1642">
        <w:rPr>
          <w:rFonts w:ascii="Tahoma" w:hAnsi="Tahoma" w:cs="Tahoma"/>
          <w:sz w:val="20"/>
          <w:szCs w:val="20"/>
        </w:rPr>
        <w:t>, предназначенный для учета ценных бумаг, которые могут быть использованы для исполнения и (или) обеспечения исполнения обязательств, допущенных к клирингу, а также обязательств по уплате вознаграждения клиринговой организации и иным организациям в соответствии с Феде</w:t>
      </w:r>
      <w:r w:rsidR="009930B6" w:rsidRPr="007F1642">
        <w:rPr>
          <w:rFonts w:ascii="Tahoma" w:hAnsi="Tahoma" w:cs="Tahoma"/>
          <w:sz w:val="20"/>
          <w:szCs w:val="20"/>
        </w:rPr>
        <w:t>ральным законом от 07.02.2011 №</w:t>
      </w:r>
      <w:r w:rsidRPr="007F1642">
        <w:rPr>
          <w:rFonts w:ascii="Tahoma" w:hAnsi="Tahoma" w:cs="Tahoma"/>
          <w:sz w:val="20"/>
          <w:szCs w:val="20"/>
        </w:rPr>
        <w:t>7-ФЗ «О клиринге</w:t>
      </w:r>
      <w:r w:rsidR="003907D8">
        <w:rPr>
          <w:rFonts w:ascii="Tahoma" w:hAnsi="Tahoma" w:cs="Tahoma"/>
          <w:sz w:val="20"/>
          <w:szCs w:val="20"/>
        </w:rPr>
        <w:t>,</w:t>
      </w:r>
      <w:r w:rsidRPr="007F1642">
        <w:rPr>
          <w:rFonts w:ascii="Tahoma" w:hAnsi="Tahoma" w:cs="Tahoma"/>
          <w:sz w:val="20"/>
          <w:szCs w:val="20"/>
        </w:rPr>
        <w:t xml:space="preserve"> клиринговой деятельности</w:t>
      </w:r>
      <w:r w:rsidR="00355C51" w:rsidRPr="00355C51">
        <w:rPr>
          <w:rFonts w:ascii="Tahoma" w:hAnsi="Tahoma" w:cs="Tahoma"/>
          <w:sz w:val="20"/>
          <w:szCs w:val="20"/>
        </w:rPr>
        <w:t xml:space="preserve"> и центральном контрагенте</w:t>
      </w:r>
      <w:r w:rsidRPr="007F1642">
        <w:rPr>
          <w:rFonts w:ascii="Tahoma" w:hAnsi="Tahoma" w:cs="Tahoma"/>
          <w:sz w:val="20"/>
          <w:szCs w:val="20"/>
        </w:rPr>
        <w:t>»</w:t>
      </w:r>
      <w:r w:rsidR="00105AB8" w:rsidRPr="007F1642">
        <w:rPr>
          <w:rFonts w:ascii="Tahoma" w:hAnsi="Tahoma" w:cs="Tahoma"/>
          <w:sz w:val="20"/>
          <w:szCs w:val="20"/>
        </w:rPr>
        <w:t>.</w:t>
      </w:r>
    </w:p>
    <w:p w:rsidR="00B54BA3" w:rsidRPr="007F1642" w:rsidRDefault="0015331A" w:rsidP="00F92FAA">
      <w:pPr>
        <w:pStyle w:val="1"/>
        <w:ind w:left="1418" w:hanging="284"/>
        <w:rPr>
          <w:rFonts w:ascii="Tahoma" w:hAnsi="Tahoma" w:cs="Tahoma"/>
          <w:sz w:val="20"/>
          <w:szCs w:val="20"/>
        </w:rPr>
      </w:pPr>
      <w:r w:rsidRPr="007F1642">
        <w:rPr>
          <w:rFonts w:ascii="Tahoma" w:hAnsi="Tahoma" w:cs="Tahoma"/>
          <w:i/>
          <w:sz w:val="20"/>
          <w:szCs w:val="20"/>
        </w:rPr>
        <w:t>Казначейский счет депо,</w:t>
      </w:r>
      <w:r w:rsidRPr="007F1642">
        <w:rPr>
          <w:rFonts w:ascii="Tahoma" w:hAnsi="Tahoma" w:cs="Tahoma"/>
          <w:sz w:val="20"/>
          <w:szCs w:val="20"/>
        </w:rPr>
        <w:t xml:space="preserve"> на котором осуществляется учет прав эмитента (лица, обязанного по ценным бумагам) на выпущенные (выданные) им ценные бумаги, приобретаемые им при их обращении</w:t>
      </w:r>
      <w:r w:rsidR="00105AB8" w:rsidRPr="007F1642">
        <w:rPr>
          <w:rFonts w:ascii="Tahoma" w:hAnsi="Tahoma" w:cs="Tahoma"/>
          <w:sz w:val="20"/>
          <w:szCs w:val="20"/>
        </w:rPr>
        <w:t>.</w:t>
      </w:r>
    </w:p>
    <w:p w:rsidR="0015331A" w:rsidRPr="007F1642" w:rsidRDefault="00B54BA3" w:rsidP="00B54BA3">
      <w:pPr>
        <w:pStyle w:val="1"/>
        <w:ind w:left="1418" w:hanging="284"/>
        <w:rPr>
          <w:rFonts w:ascii="Tahoma" w:hAnsi="Tahoma" w:cs="Tahoma"/>
          <w:i/>
          <w:iCs/>
          <w:sz w:val="20"/>
          <w:szCs w:val="20"/>
          <w:lang w:eastAsia="ru-RU"/>
        </w:rPr>
      </w:pPr>
      <w:r w:rsidRPr="007F1642">
        <w:rPr>
          <w:rFonts w:ascii="Tahoma" w:hAnsi="Tahoma" w:cs="Tahoma"/>
          <w:i/>
          <w:sz w:val="20"/>
          <w:szCs w:val="20"/>
        </w:rPr>
        <w:t>Счет</w:t>
      </w:r>
      <w:r w:rsidRPr="007F1642">
        <w:rPr>
          <w:rFonts w:ascii="Tahoma" w:hAnsi="Tahoma" w:cs="Tahoma"/>
          <w:i/>
          <w:iCs/>
          <w:sz w:val="20"/>
          <w:szCs w:val="20"/>
          <w:lang w:eastAsia="ru-RU"/>
        </w:rPr>
        <w:t xml:space="preserve"> депо инвестиционного товарищества, </w:t>
      </w:r>
      <w:r w:rsidRPr="007F1642">
        <w:rPr>
          <w:rFonts w:ascii="Tahoma" w:hAnsi="Tahoma" w:cs="Tahoma"/>
          <w:sz w:val="20"/>
          <w:szCs w:val="20"/>
        </w:rPr>
        <w:t xml:space="preserve">открываемый в соответствии со статьей 10 Федерального закона от 28 ноября 2011 года </w:t>
      </w:r>
      <w:r w:rsidR="009930B6" w:rsidRPr="007F1642">
        <w:rPr>
          <w:rFonts w:ascii="Tahoma" w:hAnsi="Tahoma" w:cs="Tahoma"/>
          <w:sz w:val="20"/>
          <w:szCs w:val="20"/>
        </w:rPr>
        <w:t>№</w:t>
      </w:r>
      <w:r w:rsidRPr="007F1642">
        <w:rPr>
          <w:rFonts w:ascii="Tahoma" w:hAnsi="Tahoma" w:cs="Tahoma"/>
          <w:sz w:val="20"/>
          <w:szCs w:val="20"/>
        </w:rPr>
        <w:t xml:space="preserve">335-ФЗ </w:t>
      </w:r>
      <w:r w:rsidR="001054A4" w:rsidRPr="007F1642">
        <w:rPr>
          <w:rFonts w:ascii="Tahoma" w:hAnsi="Tahoma" w:cs="Tahoma"/>
          <w:sz w:val="20"/>
          <w:szCs w:val="20"/>
        </w:rPr>
        <w:t>«</w:t>
      </w:r>
      <w:r w:rsidRPr="007F1642">
        <w:rPr>
          <w:rFonts w:ascii="Tahoma" w:hAnsi="Tahoma" w:cs="Tahoma"/>
          <w:sz w:val="20"/>
          <w:szCs w:val="20"/>
        </w:rPr>
        <w:t>Об инвестиционном товариществе</w:t>
      </w:r>
      <w:r w:rsidR="001054A4" w:rsidRPr="007F1642">
        <w:rPr>
          <w:rFonts w:ascii="Tahoma" w:hAnsi="Tahoma" w:cs="Tahoma"/>
          <w:sz w:val="20"/>
          <w:szCs w:val="20"/>
        </w:rPr>
        <w:t>»</w:t>
      </w:r>
      <w:r w:rsidR="007C4FBC" w:rsidRPr="007F1642">
        <w:rPr>
          <w:rFonts w:ascii="Tahoma" w:hAnsi="Tahoma" w:cs="Tahoma"/>
          <w:sz w:val="20"/>
          <w:szCs w:val="20"/>
        </w:rPr>
        <w:t xml:space="preserve"> для учета прав на ценные бумаги, составляющие общее имущество товарищей инвестиционного товарищества</w:t>
      </w:r>
      <w:r w:rsidR="0015331A" w:rsidRPr="007F1642">
        <w:rPr>
          <w:rFonts w:ascii="Tahoma" w:hAnsi="Tahoma" w:cs="Tahoma"/>
          <w:sz w:val="20"/>
          <w:szCs w:val="20"/>
        </w:rPr>
        <w:t>.</w:t>
      </w:r>
    </w:p>
    <w:p w:rsidR="006170EA" w:rsidRPr="0044557A" w:rsidRDefault="00A3145E" w:rsidP="00B54BA3">
      <w:pPr>
        <w:pStyle w:val="1"/>
        <w:ind w:left="1418" w:hanging="284"/>
        <w:rPr>
          <w:rFonts w:ascii="Tahoma" w:hAnsi="Tahoma" w:cs="Tahoma"/>
          <w:i/>
          <w:iCs/>
          <w:sz w:val="20"/>
          <w:szCs w:val="20"/>
          <w:lang w:eastAsia="ru-RU"/>
        </w:rPr>
      </w:pPr>
      <w:r w:rsidRPr="007F1642">
        <w:rPr>
          <w:rFonts w:ascii="Tahoma" w:eastAsia="Times New Roman" w:hAnsi="Tahoma" w:cs="Tahoma"/>
          <w:i/>
          <w:iCs/>
          <w:snapToGrid w:val="0"/>
          <w:sz w:val="20"/>
          <w:szCs w:val="20"/>
          <w:lang w:eastAsia="ru-RU"/>
        </w:rPr>
        <w:t>С</w:t>
      </w:r>
      <w:r w:rsidR="006170EA" w:rsidRPr="007F1642">
        <w:rPr>
          <w:rFonts w:ascii="Tahoma" w:eastAsia="Times New Roman" w:hAnsi="Tahoma" w:cs="Tahoma"/>
          <w:i/>
          <w:iCs/>
          <w:snapToGrid w:val="0"/>
          <w:sz w:val="20"/>
          <w:szCs w:val="20"/>
          <w:lang w:eastAsia="ru-RU"/>
        </w:rPr>
        <w:t>чет депо цифровых финансовых активов</w:t>
      </w:r>
      <w:r w:rsidR="006170EA" w:rsidRPr="007F1642">
        <w:rPr>
          <w:rFonts w:ascii="Tahoma" w:eastAsia="Times New Roman" w:hAnsi="Tahoma" w:cs="Tahoma"/>
          <w:iCs/>
          <w:snapToGrid w:val="0"/>
          <w:sz w:val="20"/>
          <w:szCs w:val="20"/>
          <w:lang w:eastAsia="ru-RU"/>
        </w:rPr>
        <w:t xml:space="preserve">, </w:t>
      </w:r>
      <w:r w:rsidR="006170EA" w:rsidRPr="007F1642">
        <w:rPr>
          <w:rFonts w:ascii="Tahoma" w:hAnsi="Tahoma" w:cs="Tahoma"/>
          <w:sz w:val="20"/>
          <w:szCs w:val="20"/>
        </w:rPr>
        <w:t xml:space="preserve">открываемый в </w:t>
      </w:r>
      <w:r w:rsidR="006170EA" w:rsidRPr="007F1642">
        <w:rPr>
          <w:rFonts w:ascii="Tahoma" w:hAnsi="Tahoma" w:cs="Tahoma"/>
          <w:color w:val="000000" w:themeColor="text1"/>
          <w:sz w:val="20"/>
          <w:szCs w:val="20"/>
        </w:rPr>
        <w:t xml:space="preserve">соответствии с частью 4 статьи 12 Федерального закона от 31 июля </w:t>
      </w:r>
      <w:r w:rsidR="006170EA" w:rsidRPr="007F1642">
        <w:rPr>
          <w:rFonts w:ascii="Tahoma" w:hAnsi="Tahoma" w:cs="Tahoma"/>
          <w:sz w:val="20"/>
          <w:szCs w:val="20"/>
        </w:rPr>
        <w:t xml:space="preserve">2020 года </w:t>
      </w:r>
      <w:r w:rsidR="009930B6" w:rsidRPr="007F1642">
        <w:rPr>
          <w:rFonts w:ascii="Tahoma" w:hAnsi="Tahoma" w:cs="Tahoma"/>
          <w:sz w:val="20"/>
          <w:szCs w:val="20"/>
        </w:rPr>
        <w:t>№</w:t>
      </w:r>
      <w:r w:rsidR="006170EA" w:rsidRPr="007F1642">
        <w:rPr>
          <w:rFonts w:ascii="Tahoma" w:hAnsi="Tahoma" w:cs="Tahoma"/>
          <w:sz w:val="20"/>
          <w:szCs w:val="20"/>
        </w:rPr>
        <w:t>259-ФЗ "О цифровых финансовых активах, цифровой валюте и о внесении изменений в отдельные законодательные акты Российской Федерации".</w:t>
      </w:r>
      <w:r w:rsidR="00EB5B43" w:rsidRPr="007F1642">
        <w:rPr>
          <w:rFonts w:ascii="Tahoma" w:hAnsi="Tahoma" w:cs="Tahoma"/>
          <w:sz w:val="20"/>
          <w:szCs w:val="20"/>
        </w:rPr>
        <w:t xml:space="preserve"> Счет депо цифровых финансовых активов открывается Депозитарием на основании </w:t>
      </w:r>
      <w:r w:rsidR="009500C6" w:rsidRPr="007F1642">
        <w:rPr>
          <w:rFonts w:ascii="Tahoma" w:hAnsi="Tahoma" w:cs="Tahoma"/>
          <w:sz w:val="20"/>
          <w:szCs w:val="20"/>
        </w:rPr>
        <w:t>Д</w:t>
      </w:r>
      <w:r w:rsidR="00EB5B43" w:rsidRPr="007F1642">
        <w:rPr>
          <w:rFonts w:ascii="Tahoma" w:hAnsi="Tahoma" w:cs="Tahoma"/>
          <w:sz w:val="20"/>
          <w:szCs w:val="20"/>
        </w:rPr>
        <w:t xml:space="preserve">оговора с лицом, выпускающим цифровые финансовые активы, </w:t>
      </w:r>
      <w:r w:rsidR="00E26EFA" w:rsidRPr="007F1642">
        <w:rPr>
          <w:rFonts w:ascii="Tahoma" w:hAnsi="Tahoma" w:cs="Tahoma"/>
          <w:sz w:val="20"/>
          <w:szCs w:val="20"/>
        </w:rPr>
        <w:t>пр</w:t>
      </w:r>
      <w:r w:rsidR="00EB5B43" w:rsidRPr="007F1642">
        <w:rPr>
          <w:rFonts w:ascii="Tahoma" w:hAnsi="Tahoma" w:cs="Tahoma"/>
          <w:sz w:val="20"/>
          <w:szCs w:val="20"/>
        </w:rPr>
        <w:t>и</w:t>
      </w:r>
      <w:r w:rsidR="00E26EFA" w:rsidRPr="007F1642">
        <w:rPr>
          <w:rFonts w:ascii="Tahoma" w:hAnsi="Tahoma" w:cs="Tahoma"/>
          <w:sz w:val="20"/>
          <w:szCs w:val="20"/>
        </w:rPr>
        <w:t xml:space="preserve"> условии</w:t>
      </w:r>
      <w:r w:rsidR="00EB5B43" w:rsidRPr="007F1642">
        <w:rPr>
          <w:rFonts w:ascii="Tahoma" w:hAnsi="Tahoma" w:cs="Tahoma"/>
          <w:sz w:val="20"/>
          <w:szCs w:val="20"/>
        </w:rPr>
        <w:t xml:space="preserve"> предоставления указанным лицом в Депозитарий копии решения о выпуске цифровых финансовых активов.</w:t>
      </w:r>
    </w:p>
    <w:p w:rsidR="003907D8" w:rsidRPr="002B0E18" w:rsidRDefault="003907D8" w:rsidP="002B0E18">
      <w:pPr>
        <w:pStyle w:val="1"/>
        <w:ind w:left="1418" w:hanging="284"/>
        <w:rPr>
          <w:rFonts w:ascii="Tahoma" w:hAnsi="Tahoma" w:cs="Tahoma"/>
          <w:i/>
          <w:iCs/>
          <w:sz w:val="20"/>
          <w:szCs w:val="20"/>
          <w:lang w:eastAsia="ru-RU"/>
        </w:rPr>
      </w:pPr>
      <w:r w:rsidRPr="0044557A">
        <w:rPr>
          <w:rFonts w:ascii="Tahoma" w:eastAsia="Times New Roman" w:hAnsi="Tahoma" w:cs="Tahoma"/>
          <w:i/>
          <w:iCs/>
          <w:snapToGrid w:val="0"/>
          <w:sz w:val="20"/>
          <w:szCs w:val="20"/>
          <w:lang w:eastAsia="ru-RU"/>
        </w:rPr>
        <w:t xml:space="preserve">Счет депо эскроу-агента, </w:t>
      </w:r>
      <w:r w:rsidRPr="0044557A">
        <w:rPr>
          <w:rFonts w:ascii="Tahoma" w:hAnsi="Tahoma" w:cs="Tahoma"/>
          <w:sz w:val="20"/>
          <w:szCs w:val="20"/>
        </w:rPr>
        <w:t>на котором осуществляется учет прав на ценные бумаги, депонированные по договору эскроу.</w:t>
      </w:r>
    </w:p>
    <w:p w:rsidR="00355C51" w:rsidRPr="007F1642" w:rsidRDefault="00355C51" w:rsidP="00B54BA3">
      <w:pPr>
        <w:pStyle w:val="1"/>
        <w:ind w:left="1418" w:hanging="284"/>
        <w:rPr>
          <w:rFonts w:ascii="Tahoma" w:hAnsi="Tahoma" w:cs="Tahoma"/>
          <w:i/>
          <w:iCs/>
          <w:sz w:val="20"/>
          <w:szCs w:val="20"/>
          <w:lang w:eastAsia="ru-RU"/>
        </w:rPr>
      </w:pPr>
      <w:r>
        <w:rPr>
          <w:rFonts w:ascii="Tahoma" w:eastAsia="Times New Roman" w:hAnsi="Tahoma" w:cs="Tahoma"/>
          <w:i/>
          <w:iCs/>
          <w:snapToGrid w:val="0"/>
          <w:sz w:val="20"/>
          <w:szCs w:val="20"/>
          <w:lang w:eastAsia="ru-RU"/>
        </w:rPr>
        <w:lastRenderedPageBreak/>
        <w:t>Счет депо депозитарных программ.</w:t>
      </w:r>
    </w:p>
    <w:p w:rsidR="0015331A" w:rsidRPr="007F1642" w:rsidRDefault="0015331A" w:rsidP="00675EDE">
      <w:pPr>
        <w:pStyle w:val="a0"/>
        <w:ind w:left="1134" w:hanging="1134"/>
        <w:rPr>
          <w:rFonts w:ascii="Tahoma" w:hAnsi="Tahoma" w:cs="Tahoma"/>
          <w:sz w:val="20"/>
          <w:szCs w:val="20"/>
        </w:rPr>
      </w:pPr>
      <w:r w:rsidRPr="007F1642">
        <w:rPr>
          <w:rFonts w:ascii="Tahoma" w:hAnsi="Tahoma" w:cs="Tahoma"/>
          <w:sz w:val="20"/>
          <w:szCs w:val="20"/>
        </w:rPr>
        <w:t>Депозитарий вправе открывать и вести счета, записи по которым не удостоверяют права Депонентов на ценные бумаги</w:t>
      </w:r>
      <w:r w:rsidR="00F125A7" w:rsidRPr="007F1642">
        <w:rPr>
          <w:rFonts w:ascii="Tahoma" w:hAnsi="Tahoma" w:cs="Tahoma"/>
          <w:sz w:val="20"/>
          <w:szCs w:val="20"/>
        </w:rPr>
        <w:t xml:space="preserve"> и (или) цифровые активы</w:t>
      </w:r>
      <w:r w:rsidRPr="007F1642">
        <w:rPr>
          <w:rFonts w:ascii="Tahoma" w:hAnsi="Tahoma" w:cs="Tahoma"/>
          <w:sz w:val="20"/>
          <w:szCs w:val="20"/>
        </w:rPr>
        <w:t>. К таким счетам относятся:</w:t>
      </w:r>
    </w:p>
    <w:p w:rsidR="0098565E" w:rsidRPr="007F1642" w:rsidRDefault="0098565E" w:rsidP="00F92FAA">
      <w:pPr>
        <w:pStyle w:val="1"/>
        <w:ind w:left="1418" w:hanging="284"/>
        <w:rPr>
          <w:rFonts w:ascii="Tahoma" w:hAnsi="Tahoma" w:cs="Tahoma"/>
          <w:sz w:val="20"/>
          <w:szCs w:val="20"/>
        </w:rPr>
      </w:pPr>
      <w:r w:rsidRPr="007F1642">
        <w:rPr>
          <w:rFonts w:ascii="Tahoma" w:hAnsi="Tahoma" w:cs="Tahoma"/>
          <w:sz w:val="20"/>
          <w:szCs w:val="20"/>
        </w:rPr>
        <w:t xml:space="preserve">счет неустановленных лиц – </w:t>
      </w:r>
      <w:r w:rsidRPr="007F1642">
        <w:rPr>
          <w:rFonts w:ascii="Tahoma" w:eastAsia="Times New Roman" w:hAnsi="Tahoma" w:cs="Tahoma"/>
          <w:iCs/>
          <w:snapToGrid w:val="0"/>
          <w:sz w:val="20"/>
          <w:szCs w:val="20"/>
          <w:lang w:eastAsia="ru-RU"/>
        </w:rPr>
        <w:t>для</w:t>
      </w:r>
      <w:r w:rsidRPr="007F1642">
        <w:rPr>
          <w:rFonts w:ascii="Tahoma" w:hAnsi="Tahoma" w:cs="Tahoma"/>
          <w:sz w:val="20"/>
          <w:szCs w:val="20"/>
        </w:rPr>
        <w:t xml:space="preserve"> ценных бумаг</w:t>
      </w:r>
      <w:r w:rsidR="00F125A7" w:rsidRPr="007F1642">
        <w:rPr>
          <w:rFonts w:ascii="Tahoma" w:hAnsi="Tahoma" w:cs="Tahoma"/>
          <w:sz w:val="20"/>
          <w:szCs w:val="20"/>
        </w:rPr>
        <w:t xml:space="preserve"> (цифровых активов)</w:t>
      </w:r>
      <w:r w:rsidRPr="007F1642">
        <w:rPr>
          <w:rFonts w:ascii="Tahoma" w:hAnsi="Tahoma" w:cs="Tahoma"/>
          <w:sz w:val="20"/>
          <w:szCs w:val="20"/>
        </w:rPr>
        <w:t>, принадлежность которых невозможно установить на момент их поступления на учет в Депозитарий;</w:t>
      </w:r>
    </w:p>
    <w:p w:rsidR="000F0CFE" w:rsidRPr="007F1642" w:rsidRDefault="000F0CFE" w:rsidP="00F92FAA">
      <w:pPr>
        <w:pStyle w:val="1"/>
        <w:ind w:left="1418" w:hanging="284"/>
        <w:rPr>
          <w:rFonts w:ascii="Tahoma" w:hAnsi="Tahoma" w:cs="Tahoma"/>
          <w:sz w:val="20"/>
          <w:szCs w:val="20"/>
        </w:rPr>
      </w:pPr>
      <w:r w:rsidRPr="007F1642">
        <w:rPr>
          <w:rFonts w:ascii="Tahoma" w:hAnsi="Tahoma" w:cs="Tahoma"/>
          <w:sz w:val="20"/>
          <w:szCs w:val="20"/>
        </w:rPr>
        <w:t>счет хранения погашенных ценных бумаг –</w:t>
      </w:r>
      <w:r w:rsidR="00C5462B" w:rsidRPr="007F1642">
        <w:rPr>
          <w:rFonts w:ascii="Tahoma" w:hAnsi="Tahoma" w:cs="Tahoma"/>
          <w:sz w:val="20"/>
          <w:szCs w:val="20"/>
        </w:rPr>
        <w:t xml:space="preserve"> </w:t>
      </w:r>
      <w:r w:rsidR="006435E6" w:rsidRPr="007F1642">
        <w:rPr>
          <w:rFonts w:ascii="Tahoma" w:hAnsi="Tahoma" w:cs="Tahoma"/>
          <w:sz w:val="20"/>
          <w:szCs w:val="20"/>
        </w:rPr>
        <w:t>для иностранных облигаций</w:t>
      </w:r>
      <w:r w:rsidR="00E23250" w:rsidRPr="007F1642">
        <w:rPr>
          <w:rFonts w:ascii="Tahoma" w:hAnsi="Tahoma" w:cs="Tahoma"/>
          <w:sz w:val="20"/>
          <w:szCs w:val="20"/>
        </w:rPr>
        <w:t>, выпущенных иностранной организацией</w:t>
      </w:r>
      <w:r w:rsidR="006435E6" w:rsidRPr="007F1642">
        <w:rPr>
          <w:rFonts w:ascii="Tahoma" w:hAnsi="Tahoma" w:cs="Tahoma"/>
          <w:sz w:val="20"/>
          <w:szCs w:val="20"/>
        </w:rPr>
        <w:t xml:space="preserve">, </w:t>
      </w:r>
      <w:r w:rsidR="003B3C55" w:rsidRPr="007F1642">
        <w:rPr>
          <w:rFonts w:ascii="Tahoma" w:hAnsi="Tahoma" w:cs="Tahoma"/>
          <w:sz w:val="20"/>
          <w:szCs w:val="20"/>
        </w:rPr>
        <w:t xml:space="preserve">учет </w:t>
      </w:r>
      <w:r w:rsidR="000E12B4" w:rsidRPr="007F1642">
        <w:rPr>
          <w:rFonts w:ascii="Tahoma" w:hAnsi="Tahoma" w:cs="Tahoma"/>
          <w:sz w:val="20"/>
          <w:szCs w:val="20"/>
        </w:rPr>
        <w:t xml:space="preserve"> </w:t>
      </w:r>
      <w:r w:rsidR="003B3C55" w:rsidRPr="007F1642">
        <w:rPr>
          <w:rFonts w:ascii="Tahoma" w:hAnsi="Tahoma" w:cs="Tahoma"/>
          <w:sz w:val="20"/>
          <w:szCs w:val="20"/>
        </w:rPr>
        <w:t xml:space="preserve">прав на которые осуществляется Депозитарием, в случае если </w:t>
      </w:r>
      <w:r w:rsidR="00E23250" w:rsidRPr="007F1642">
        <w:rPr>
          <w:rFonts w:ascii="Tahoma" w:hAnsi="Tahoma" w:cs="Tahoma"/>
          <w:sz w:val="20"/>
          <w:szCs w:val="20"/>
        </w:rPr>
        <w:t>обязательств</w:t>
      </w:r>
      <w:r w:rsidR="006435E6" w:rsidRPr="007F1642">
        <w:rPr>
          <w:rFonts w:ascii="Tahoma" w:hAnsi="Tahoma" w:cs="Tahoma"/>
          <w:sz w:val="20"/>
          <w:szCs w:val="20"/>
        </w:rPr>
        <w:t>а</w:t>
      </w:r>
      <w:r w:rsidR="00E23250" w:rsidRPr="007F1642">
        <w:rPr>
          <w:rFonts w:ascii="Tahoma" w:hAnsi="Tahoma" w:cs="Tahoma"/>
          <w:sz w:val="20"/>
          <w:szCs w:val="20"/>
        </w:rPr>
        <w:t xml:space="preserve"> по </w:t>
      </w:r>
      <w:r w:rsidR="003B3C55" w:rsidRPr="007F1642">
        <w:rPr>
          <w:rFonts w:ascii="Tahoma" w:hAnsi="Tahoma" w:cs="Tahoma"/>
          <w:sz w:val="20"/>
          <w:szCs w:val="20"/>
        </w:rPr>
        <w:t>указанным иностранным облигациям</w:t>
      </w:r>
      <w:r w:rsidR="00E23250" w:rsidRPr="007F1642">
        <w:rPr>
          <w:rFonts w:ascii="Tahoma" w:hAnsi="Tahoma" w:cs="Tahoma"/>
          <w:sz w:val="20"/>
          <w:szCs w:val="20"/>
        </w:rPr>
        <w:t xml:space="preserve"> </w:t>
      </w:r>
      <w:r w:rsidR="00C36D41" w:rsidRPr="007F1642">
        <w:rPr>
          <w:rFonts w:ascii="Tahoma" w:hAnsi="Tahoma" w:cs="Tahoma"/>
          <w:sz w:val="20"/>
          <w:szCs w:val="20"/>
        </w:rPr>
        <w:t xml:space="preserve">в полном объеме </w:t>
      </w:r>
      <w:r w:rsidR="00E23250" w:rsidRPr="007F1642">
        <w:rPr>
          <w:rFonts w:ascii="Tahoma" w:hAnsi="Tahoma" w:cs="Tahoma"/>
          <w:sz w:val="20"/>
          <w:szCs w:val="20"/>
        </w:rPr>
        <w:t xml:space="preserve">исполнены </w:t>
      </w:r>
      <w:r w:rsidR="0041692B" w:rsidRPr="007F1642">
        <w:rPr>
          <w:rFonts w:ascii="Tahoma" w:hAnsi="Tahoma" w:cs="Tahoma"/>
          <w:sz w:val="20"/>
          <w:szCs w:val="20"/>
        </w:rPr>
        <w:t>указанной иностранной организацией</w:t>
      </w:r>
      <w:r w:rsidR="003B3C55" w:rsidRPr="007F1642">
        <w:rPr>
          <w:rFonts w:ascii="Tahoma" w:hAnsi="Tahoma" w:cs="Tahoma"/>
          <w:sz w:val="20"/>
          <w:szCs w:val="20"/>
        </w:rPr>
        <w:t xml:space="preserve"> либо </w:t>
      </w:r>
      <w:r w:rsidR="00E23250" w:rsidRPr="007F1642">
        <w:rPr>
          <w:rFonts w:ascii="Tahoma" w:hAnsi="Tahoma" w:cs="Tahoma"/>
          <w:sz w:val="20"/>
          <w:szCs w:val="20"/>
        </w:rPr>
        <w:t>российским юридическим лицом, имеющим обязательства, связанные с выпущенными иностранной организацией</w:t>
      </w:r>
      <w:r w:rsidR="003B3C55" w:rsidRPr="007F1642">
        <w:rPr>
          <w:rFonts w:ascii="Tahoma" w:hAnsi="Tahoma" w:cs="Tahoma"/>
          <w:sz w:val="20"/>
          <w:szCs w:val="20"/>
        </w:rPr>
        <w:t xml:space="preserve"> иностранными облигациями, а также в случа</w:t>
      </w:r>
      <w:r w:rsidR="0041692B" w:rsidRPr="007F1642">
        <w:rPr>
          <w:rFonts w:ascii="Tahoma" w:hAnsi="Tahoma" w:cs="Tahoma"/>
          <w:sz w:val="20"/>
          <w:szCs w:val="20"/>
        </w:rPr>
        <w:t>ях</w:t>
      </w:r>
      <w:r w:rsidR="003B3C55" w:rsidRPr="007F1642">
        <w:rPr>
          <w:rFonts w:ascii="Tahoma" w:hAnsi="Tahoma" w:cs="Tahoma"/>
          <w:sz w:val="20"/>
          <w:szCs w:val="20"/>
        </w:rPr>
        <w:t xml:space="preserve">, если </w:t>
      </w:r>
      <w:r w:rsidR="00644A69" w:rsidRPr="007F1642">
        <w:rPr>
          <w:rFonts w:ascii="Tahoma" w:hAnsi="Tahoma" w:cs="Tahoma"/>
          <w:sz w:val="20"/>
          <w:szCs w:val="20"/>
        </w:rPr>
        <w:t>таким</w:t>
      </w:r>
      <w:r w:rsidR="003B3C55" w:rsidRPr="007F1642">
        <w:rPr>
          <w:rFonts w:ascii="Tahoma" w:hAnsi="Tahoma" w:cs="Tahoma"/>
          <w:sz w:val="20"/>
          <w:szCs w:val="20"/>
        </w:rPr>
        <w:t xml:space="preserve"> российским юридическим лицом в пользу держателей этих </w:t>
      </w:r>
      <w:r w:rsidR="0041692B" w:rsidRPr="007F1642">
        <w:rPr>
          <w:rFonts w:ascii="Tahoma" w:hAnsi="Tahoma" w:cs="Tahoma"/>
          <w:sz w:val="20"/>
          <w:szCs w:val="20"/>
        </w:rPr>
        <w:t>иностранных обли</w:t>
      </w:r>
      <w:r w:rsidR="003B3C55" w:rsidRPr="007F1642">
        <w:rPr>
          <w:rFonts w:ascii="Tahoma" w:hAnsi="Tahoma" w:cs="Tahoma"/>
          <w:sz w:val="20"/>
          <w:szCs w:val="20"/>
        </w:rPr>
        <w:t>г</w:t>
      </w:r>
      <w:r w:rsidR="0041692B" w:rsidRPr="007F1642">
        <w:rPr>
          <w:rFonts w:ascii="Tahoma" w:hAnsi="Tahoma" w:cs="Tahoma"/>
          <w:sz w:val="20"/>
          <w:szCs w:val="20"/>
        </w:rPr>
        <w:t>аций</w:t>
      </w:r>
      <w:r w:rsidR="003B3C55" w:rsidRPr="007F1642">
        <w:rPr>
          <w:rFonts w:ascii="Tahoma" w:hAnsi="Tahoma" w:cs="Tahoma"/>
          <w:sz w:val="20"/>
          <w:szCs w:val="20"/>
        </w:rPr>
        <w:t xml:space="preserve"> были размещены облигации, оплата которых при их размещении была осуществлена указанными иностранными облигациями</w:t>
      </w:r>
      <w:r w:rsidR="00644A69" w:rsidRPr="007F1642">
        <w:rPr>
          <w:rFonts w:ascii="Tahoma" w:hAnsi="Tahoma" w:cs="Tahoma"/>
          <w:sz w:val="20"/>
          <w:szCs w:val="20"/>
        </w:rPr>
        <w:t xml:space="preserve"> (далее – замещающие облигации)</w:t>
      </w:r>
      <w:r w:rsidR="003B3C55" w:rsidRPr="007F1642">
        <w:rPr>
          <w:rFonts w:ascii="Tahoma" w:hAnsi="Tahoma" w:cs="Tahoma"/>
          <w:sz w:val="20"/>
          <w:szCs w:val="20"/>
        </w:rPr>
        <w:t>, или в случае приобретения таким российским юридическим лицом</w:t>
      </w:r>
      <w:r w:rsidR="00644A69" w:rsidRPr="007F1642">
        <w:rPr>
          <w:rFonts w:ascii="Tahoma" w:hAnsi="Tahoma" w:cs="Tahoma"/>
          <w:sz w:val="20"/>
          <w:szCs w:val="20"/>
        </w:rPr>
        <w:t xml:space="preserve"> указанных иностранных облигаций за счет денежных средств, полученных при размещении замещающих облигаций</w:t>
      </w:r>
      <w:r w:rsidR="003B3C55" w:rsidRPr="007F1642">
        <w:rPr>
          <w:rFonts w:ascii="Tahoma" w:hAnsi="Tahoma" w:cs="Tahoma"/>
          <w:sz w:val="20"/>
          <w:szCs w:val="20"/>
        </w:rPr>
        <w:t xml:space="preserve">; </w:t>
      </w:r>
      <w:r w:rsidR="006435E6" w:rsidRPr="007F1642">
        <w:rPr>
          <w:rFonts w:ascii="Tahoma" w:hAnsi="Tahoma" w:cs="Tahoma"/>
          <w:sz w:val="20"/>
          <w:szCs w:val="20"/>
        </w:rPr>
        <w:t>для государственных ценных бумаг Российской Федерации, номинальная стоимость которых указана в иностранной валюте,</w:t>
      </w:r>
      <w:r w:rsidR="003B3C55" w:rsidRPr="007F1642">
        <w:rPr>
          <w:rFonts w:ascii="Tahoma" w:hAnsi="Tahoma" w:cs="Tahoma"/>
          <w:sz w:val="20"/>
          <w:szCs w:val="20"/>
        </w:rPr>
        <w:t xml:space="preserve"> в случае если Российской Федерацией в полном объеме исполнены государственные долговые обязательства Российской Федерации, выраженные в указанных государственных ценных бумагах</w:t>
      </w:r>
      <w:r w:rsidR="00EA1E05" w:rsidRPr="007F1642">
        <w:rPr>
          <w:rFonts w:ascii="Tahoma" w:hAnsi="Tahoma" w:cs="Tahoma"/>
          <w:sz w:val="20"/>
          <w:szCs w:val="20"/>
        </w:rPr>
        <w:t>, учет прав на которые осуществляется Депозитарием;</w:t>
      </w:r>
    </w:p>
    <w:p w:rsidR="0098565E" w:rsidRPr="007F1642" w:rsidRDefault="0098565E" w:rsidP="00F92FAA">
      <w:pPr>
        <w:pStyle w:val="1"/>
        <w:ind w:left="1418" w:hanging="284"/>
        <w:rPr>
          <w:rFonts w:ascii="Tahoma" w:hAnsi="Tahoma" w:cs="Tahoma"/>
          <w:sz w:val="20"/>
          <w:szCs w:val="20"/>
        </w:rPr>
      </w:pPr>
      <w:r w:rsidRPr="007F1642">
        <w:rPr>
          <w:rFonts w:ascii="Tahoma" w:hAnsi="Tahoma" w:cs="Tahoma"/>
          <w:sz w:val="20"/>
          <w:szCs w:val="20"/>
        </w:rPr>
        <w:t xml:space="preserve">счет ценных бумаг депонентов – открывается Депозитарием при открытии ему счета номинального держателя; </w:t>
      </w:r>
    </w:p>
    <w:p w:rsidR="0098565E" w:rsidRPr="007F1642" w:rsidRDefault="0098565E" w:rsidP="00F92FAA">
      <w:pPr>
        <w:pStyle w:val="1"/>
        <w:ind w:left="1418" w:hanging="284"/>
        <w:rPr>
          <w:rFonts w:ascii="Tahoma" w:hAnsi="Tahoma" w:cs="Tahoma"/>
          <w:sz w:val="20"/>
          <w:szCs w:val="20"/>
        </w:rPr>
      </w:pPr>
      <w:r w:rsidRPr="007F1642">
        <w:rPr>
          <w:rFonts w:ascii="Tahoma" w:hAnsi="Tahoma" w:cs="Tahoma"/>
          <w:sz w:val="20"/>
          <w:szCs w:val="20"/>
        </w:rPr>
        <w:t xml:space="preserve">обеспечительный счет ценных бумаг депонентов – открывается Депозитарием при открытии ему торгового счета депо номинального держателя либо субсчета депо номинального держателя; </w:t>
      </w:r>
    </w:p>
    <w:p w:rsidR="0098565E" w:rsidRPr="007F1642" w:rsidRDefault="0098565E" w:rsidP="00B2751F">
      <w:pPr>
        <w:pStyle w:val="1"/>
        <w:ind w:left="1418" w:hanging="284"/>
        <w:rPr>
          <w:rFonts w:ascii="Tahoma" w:hAnsi="Tahoma" w:cs="Tahoma"/>
          <w:sz w:val="20"/>
          <w:szCs w:val="20"/>
        </w:rPr>
      </w:pPr>
      <w:r w:rsidRPr="007F1642">
        <w:rPr>
          <w:rFonts w:ascii="Tahoma" w:hAnsi="Tahoma" w:cs="Tahoma"/>
          <w:sz w:val="20"/>
          <w:szCs w:val="20"/>
        </w:rPr>
        <w:t>счет документарных ценных бумаг – открывается Депозитарием при заключении договора, в соответствии с которым ему передается документарная ценная бумага (документарные ценные бум</w:t>
      </w:r>
      <w:r w:rsidR="0017475A" w:rsidRPr="007F1642">
        <w:rPr>
          <w:rFonts w:ascii="Tahoma" w:hAnsi="Tahoma" w:cs="Tahoma"/>
          <w:sz w:val="20"/>
          <w:szCs w:val="20"/>
        </w:rPr>
        <w:t>аги) для ее (их) обездвиживания;</w:t>
      </w:r>
    </w:p>
    <w:p w:rsidR="00D025DF" w:rsidRPr="007F1642" w:rsidRDefault="00D025DF" w:rsidP="00B2751F">
      <w:pPr>
        <w:pStyle w:val="1"/>
        <w:ind w:left="1418" w:hanging="284"/>
        <w:rPr>
          <w:rFonts w:ascii="Tahoma" w:hAnsi="Tahoma" w:cs="Tahoma"/>
          <w:sz w:val="20"/>
          <w:szCs w:val="20"/>
        </w:rPr>
      </w:pPr>
      <w:r w:rsidRPr="007F1642">
        <w:rPr>
          <w:rFonts w:ascii="Tahoma" w:hAnsi="Tahoma" w:cs="Tahoma"/>
          <w:sz w:val="20"/>
          <w:szCs w:val="20"/>
        </w:rPr>
        <w:t>счет цифровых прав депонентов - счет, предназначенный для учета цифровых прав, принадлежащих депонентам и переданных в информационной системе Депозитарию.</w:t>
      </w:r>
    </w:p>
    <w:p w:rsidR="0098565E" w:rsidRPr="007F1642" w:rsidRDefault="0098565E" w:rsidP="00675EDE">
      <w:pPr>
        <w:pStyle w:val="a0"/>
        <w:ind w:left="1134" w:hanging="1134"/>
        <w:rPr>
          <w:rFonts w:ascii="Tahoma" w:hAnsi="Tahoma" w:cs="Tahoma"/>
          <w:sz w:val="20"/>
          <w:szCs w:val="20"/>
        </w:rPr>
      </w:pPr>
      <w:r w:rsidRPr="007F1642">
        <w:rPr>
          <w:rFonts w:ascii="Tahoma" w:hAnsi="Tahoma" w:cs="Tahoma"/>
          <w:sz w:val="20"/>
          <w:szCs w:val="20"/>
        </w:rPr>
        <w:t>Счет неустановленных лиц открывается на основании служебного поручения Депозитария. При определении принадлежности ценных бумаг</w:t>
      </w:r>
      <w:r w:rsidR="00F125A7" w:rsidRPr="007F1642">
        <w:rPr>
          <w:rFonts w:ascii="Tahoma" w:hAnsi="Tahoma" w:cs="Tahoma"/>
          <w:sz w:val="20"/>
          <w:szCs w:val="20"/>
        </w:rPr>
        <w:t xml:space="preserve"> (цифровых прав)</w:t>
      </w:r>
      <w:r w:rsidRPr="007F1642">
        <w:rPr>
          <w:rFonts w:ascii="Tahoma" w:hAnsi="Tahoma" w:cs="Tahoma"/>
          <w:sz w:val="20"/>
          <w:szCs w:val="20"/>
        </w:rPr>
        <w:t>, учтенных на счете неустановленных лиц, Депозитарий переводит их на соответствующий счет депо.</w:t>
      </w:r>
    </w:p>
    <w:p w:rsidR="0098565E" w:rsidRPr="007F1642" w:rsidRDefault="0098565E" w:rsidP="00675EDE">
      <w:pPr>
        <w:pStyle w:val="a0"/>
        <w:ind w:left="1134" w:hanging="1134"/>
        <w:rPr>
          <w:rFonts w:ascii="Tahoma" w:hAnsi="Tahoma" w:cs="Tahoma"/>
          <w:sz w:val="20"/>
          <w:szCs w:val="20"/>
        </w:rPr>
      </w:pPr>
      <w:r w:rsidRPr="007F1642">
        <w:rPr>
          <w:rFonts w:ascii="Tahoma" w:hAnsi="Tahoma" w:cs="Tahoma"/>
          <w:sz w:val="20"/>
          <w:szCs w:val="20"/>
        </w:rPr>
        <w:lastRenderedPageBreak/>
        <w:t>Депозитарий вправе открыть любое количество счетов депо каждого вида.</w:t>
      </w:r>
    </w:p>
    <w:p w:rsidR="0098565E" w:rsidRPr="004318DD" w:rsidRDefault="0098565E" w:rsidP="00E21578">
      <w:pPr>
        <w:pStyle w:val="20"/>
        <w:ind w:left="1134" w:hanging="1134"/>
        <w:rPr>
          <w:rFonts w:ascii="Tahoma" w:hAnsi="Tahoma" w:cs="Tahoma"/>
          <w:color w:val="0099FF"/>
          <w:sz w:val="20"/>
          <w:szCs w:val="20"/>
        </w:rPr>
      </w:pPr>
      <w:bookmarkStart w:id="162" w:name="_Toc215313706"/>
      <w:bookmarkStart w:id="163" w:name="_Toc328495946"/>
      <w:bookmarkStart w:id="164" w:name="_Toc478119745"/>
      <w:bookmarkStart w:id="165" w:name="_Toc48756983"/>
      <w:bookmarkStart w:id="166" w:name="_Toc97585919"/>
      <w:bookmarkStart w:id="167" w:name="_Toc216347179"/>
      <w:r w:rsidRPr="004318DD">
        <w:rPr>
          <w:rFonts w:ascii="Tahoma" w:hAnsi="Tahoma" w:cs="Tahoma"/>
          <w:color w:val="0099FF"/>
          <w:sz w:val="20"/>
          <w:szCs w:val="20"/>
        </w:rPr>
        <w:t>Структура счета депо</w:t>
      </w:r>
      <w:bookmarkEnd w:id="162"/>
      <w:bookmarkEnd w:id="163"/>
      <w:bookmarkEnd w:id="164"/>
      <w:bookmarkEnd w:id="165"/>
      <w:bookmarkEnd w:id="166"/>
      <w:bookmarkEnd w:id="167"/>
    </w:p>
    <w:p w:rsidR="0098565E" w:rsidRPr="007F1642" w:rsidRDefault="0098565E" w:rsidP="00675EDE">
      <w:pPr>
        <w:pStyle w:val="a0"/>
        <w:ind w:left="1134" w:hanging="1134"/>
        <w:rPr>
          <w:rFonts w:ascii="Tahoma" w:hAnsi="Tahoma" w:cs="Tahoma"/>
          <w:sz w:val="20"/>
          <w:szCs w:val="20"/>
        </w:rPr>
      </w:pPr>
      <w:r w:rsidRPr="007F1642">
        <w:rPr>
          <w:rFonts w:ascii="Tahoma" w:hAnsi="Tahoma" w:cs="Tahoma"/>
          <w:sz w:val="20"/>
          <w:szCs w:val="20"/>
        </w:rPr>
        <w:t xml:space="preserve">Для организации учета ценных бумаг </w:t>
      </w:r>
      <w:r w:rsidR="00EB0DEC" w:rsidRPr="007F1642">
        <w:rPr>
          <w:rFonts w:ascii="Tahoma" w:hAnsi="Tahoma" w:cs="Tahoma"/>
          <w:sz w:val="20"/>
          <w:szCs w:val="20"/>
        </w:rPr>
        <w:t xml:space="preserve">и (или) цифровых прав </w:t>
      </w:r>
      <w:r w:rsidRPr="007F1642">
        <w:rPr>
          <w:rFonts w:ascii="Tahoma" w:hAnsi="Tahoma" w:cs="Tahoma"/>
          <w:sz w:val="20"/>
          <w:szCs w:val="20"/>
        </w:rPr>
        <w:t>в рамках счета депо открываются лицевые счета.</w:t>
      </w:r>
    </w:p>
    <w:p w:rsidR="0098565E" w:rsidRPr="007F1642" w:rsidRDefault="0098565E" w:rsidP="00675EDE">
      <w:pPr>
        <w:pStyle w:val="a0"/>
        <w:ind w:left="1134" w:hanging="1134"/>
        <w:rPr>
          <w:rFonts w:ascii="Tahoma" w:hAnsi="Tahoma" w:cs="Tahoma"/>
          <w:sz w:val="20"/>
          <w:szCs w:val="20"/>
        </w:rPr>
      </w:pPr>
      <w:r w:rsidRPr="007F1642">
        <w:rPr>
          <w:rFonts w:ascii="Tahoma" w:hAnsi="Tahoma" w:cs="Tahoma"/>
          <w:sz w:val="20"/>
          <w:szCs w:val="20"/>
        </w:rPr>
        <w:t xml:space="preserve">Лицевой счет является минимальной неделимой структурной единицей депозитарного учета. На нем учитываются ценные бумаги </w:t>
      </w:r>
      <w:r w:rsidR="00EB0DEC" w:rsidRPr="007F1642">
        <w:rPr>
          <w:rFonts w:ascii="Tahoma" w:hAnsi="Tahoma" w:cs="Tahoma"/>
          <w:sz w:val="20"/>
          <w:szCs w:val="20"/>
        </w:rPr>
        <w:t xml:space="preserve">и (или) цифровые права </w:t>
      </w:r>
      <w:r w:rsidRPr="007F1642">
        <w:rPr>
          <w:rFonts w:ascii="Tahoma" w:hAnsi="Tahoma" w:cs="Tahoma"/>
          <w:sz w:val="20"/>
          <w:szCs w:val="20"/>
        </w:rPr>
        <w:t>одного выпуска с одинаковым набором допустимых операций.</w:t>
      </w:r>
    </w:p>
    <w:p w:rsidR="0098565E" w:rsidRDefault="0098565E" w:rsidP="00675EDE">
      <w:pPr>
        <w:pStyle w:val="a0"/>
        <w:ind w:left="1134" w:hanging="1134"/>
        <w:rPr>
          <w:rFonts w:ascii="Tahoma" w:hAnsi="Tahoma" w:cs="Tahoma"/>
          <w:sz w:val="20"/>
          <w:szCs w:val="20"/>
        </w:rPr>
      </w:pPr>
      <w:r w:rsidRPr="007F1642">
        <w:rPr>
          <w:rFonts w:ascii="Tahoma" w:hAnsi="Tahoma" w:cs="Tahoma"/>
          <w:sz w:val="20"/>
          <w:szCs w:val="20"/>
        </w:rPr>
        <w:t>При открытии и закрытии лицевого счета отдельный отчет Депоненту не предоставляется.</w:t>
      </w:r>
    </w:p>
    <w:p w:rsidR="002B0E18" w:rsidRPr="0044557A" w:rsidRDefault="002B0E18" w:rsidP="002B0E18">
      <w:pPr>
        <w:pStyle w:val="a0"/>
        <w:ind w:left="1134" w:hanging="1134"/>
        <w:rPr>
          <w:rFonts w:ascii="Tahoma" w:hAnsi="Tahoma" w:cs="Tahoma"/>
          <w:sz w:val="20"/>
          <w:szCs w:val="20"/>
        </w:rPr>
      </w:pPr>
      <w:r w:rsidRPr="0044557A">
        <w:rPr>
          <w:rFonts w:ascii="Tahoma" w:hAnsi="Tahoma" w:cs="Tahoma"/>
          <w:sz w:val="20"/>
          <w:szCs w:val="20"/>
        </w:rPr>
        <w:t>В рамках транзитного счета депо открываются субсчета депо. При поступлении ценных бумаг на транзитный счет депо управляющей компании Депозитарий открывает лицу, передавшему ценные бумаги в оплату паев паевого инвестиционного фонда, субсчет депо для учета прав на эти ценные бумаги.</w:t>
      </w:r>
    </w:p>
    <w:p w:rsidR="00A8671E" w:rsidRPr="007F1642" w:rsidRDefault="0098565E" w:rsidP="00A8671E">
      <w:pPr>
        <w:pStyle w:val="a0"/>
        <w:ind w:left="1134" w:hanging="1134"/>
        <w:rPr>
          <w:rFonts w:ascii="Tahoma" w:hAnsi="Tahoma" w:cs="Tahoma"/>
          <w:sz w:val="20"/>
          <w:szCs w:val="20"/>
        </w:rPr>
      </w:pPr>
      <w:r w:rsidRPr="007F1642">
        <w:rPr>
          <w:rFonts w:ascii="Tahoma" w:hAnsi="Tahoma" w:cs="Tahoma"/>
          <w:sz w:val="20"/>
          <w:szCs w:val="20"/>
        </w:rPr>
        <w:t>В рамках счета ценных бумаг депонентов и обеспечительного счета ценных бумаг депонентов могут от</w:t>
      </w:r>
      <w:r w:rsidR="0085046D" w:rsidRPr="007F1642">
        <w:rPr>
          <w:rFonts w:ascii="Tahoma" w:hAnsi="Tahoma" w:cs="Tahoma"/>
          <w:sz w:val="20"/>
          <w:szCs w:val="20"/>
        </w:rPr>
        <w:t>к</w:t>
      </w:r>
      <w:r w:rsidRPr="007F1642">
        <w:rPr>
          <w:rFonts w:ascii="Tahoma" w:hAnsi="Tahoma" w:cs="Tahoma"/>
          <w:sz w:val="20"/>
          <w:szCs w:val="20"/>
        </w:rPr>
        <w:t>рываться разделы в случае открытия соответствующих разделов на счетах депо номинального держателя и торговых счетах депо номинального держателя, открытых Депозитарию в депозитарии-корреспонденте.</w:t>
      </w:r>
    </w:p>
    <w:p w:rsidR="0098565E" w:rsidRPr="004318DD" w:rsidRDefault="0098565E" w:rsidP="00E21578">
      <w:pPr>
        <w:pStyle w:val="11"/>
        <w:ind w:left="1134" w:hanging="1134"/>
        <w:rPr>
          <w:rFonts w:ascii="Tahoma" w:hAnsi="Tahoma" w:cs="Tahoma"/>
          <w:color w:val="0099FF"/>
          <w:sz w:val="22"/>
        </w:rPr>
      </w:pPr>
      <w:bookmarkStart w:id="168" w:name="_Toc530648526"/>
      <w:bookmarkStart w:id="169" w:name="_Ref123036324"/>
      <w:bookmarkStart w:id="170" w:name="_Toc215313707"/>
      <w:bookmarkStart w:id="171" w:name="_Toc328495947"/>
      <w:bookmarkStart w:id="172" w:name="_Toc478119746"/>
      <w:bookmarkStart w:id="173" w:name="_Toc48756984"/>
      <w:bookmarkStart w:id="174" w:name="_Toc97585920"/>
      <w:bookmarkStart w:id="175" w:name="_Toc216347180"/>
      <w:bookmarkEnd w:id="168"/>
      <w:r w:rsidRPr="004318DD">
        <w:rPr>
          <w:rFonts w:ascii="Tahoma" w:hAnsi="Tahoma" w:cs="Tahoma"/>
          <w:color w:val="0099FF"/>
          <w:sz w:val="22"/>
        </w:rPr>
        <w:t>Депозитарные операции</w:t>
      </w:r>
      <w:bookmarkEnd w:id="169"/>
      <w:bookmarkEnd w:id="170"/>
      <w:bookmarkEnd w:id="171"/>
      <w:bookmarkEnd w:id="172"/>
      <w:bookmarkEnd w:id="173"/>
      <w:bookmarkEnd w:id="174"/>
      <w:bookmarkEnd w:id="175"/>
    </w:p>
    <w:p w:rsidR="0098565E" w:rsidRPr="004318DD" w:rsidRDefault="0098565E" w:rsidP="00E21578">
      <w:pPr>
        <w:pStyle w:val="20"/>
        <w:ind w:left="1134" w:hanging="1134"/>
        <w:rPr>
          <w:rFonts w:ascii="Tahoma" w:hAnsi="Tahoma" w:cs="Tahoma"/>
          <w:color w:val="0099FF"/>
          <w:sz w:val="20"/>
          <w:szCs w:val="20"/>
        </w:rPr>
      </w:pPr>
      <w:bookmarkStart w:id="176" w:name="_Toc215313708"/>
      <w:bookmarkStart w:id="177" w:name="_Toc328495948"/>
      <w:bookmarkStart w:id="178" w:name="_Toc478119747"/>
      <w:bookmarkStart w:id="179" w:name="_Toc48756985"/>
      <w:bookmarkStart w:id="180" w:name="_Toc97585921"/>
      <w:bookmarkStart w:id="181" w:name="_Toc216347181"/>
      <w:bookmarkStart w:id="182" w:name="_Toc382119708"/>
      <w:bookmarkStart w:id="183" w:name="_Toc404508916"/>
      <w:r w:rsidRPr="004318DD">
        <w:rPr>
          <w:rFonts w:ascii="Tahoma" w:hAnsi="Tahoma" w:cs="Tahoma"/>
          <w:color w:val="0099FF"/>
          <w:sz w:val="20"/>
          <w:szCs w:val="20"/>
        </w:rPr>
        <w:t>Операции, совершаемые Депозитарием</w:t>
      </w:r>
      <w:bookmarkEnd w:id="176"/>
      <w:bookmarkEnd w:id="177"/>
      <w:bookmarkEnd w:id="178"/>
      <w:bookmarkEnd w:id="179"/>
      <w:bookmarkEnd w:id="180"/>
      <w:bookmarkEnd w:id="181"/>
    </w:p>
    <w:bookmarkEnd w:id="182"/>
    <w:bookmarkEnd w:id="183"/>
    <w:p w:rsidR="0098565E" w:rsidRPr="007F1642" w:rsidRDefault="0098565E" w:rsidP="00675EDE">
      <w:pPr>
        <w:pStyle w:val="a0"/>
        <w:ind w:left="1134" w:hanging="1134"/>
        <w:rPr>
          <w:rFonts w:ascii="Tahoma" w:hAnsi="Tahoma" w:cs="Tahoma"/>
          <w:sz w:val="20"/>
          <w:szCs w:val="20"/>
        </w:rPr>
      </w:pPr>
      <w:r w:rsidRPr="007F1642">
        <w:rPr>
          <w:rFonts w:ascii="Tahoma" w:hAnsi="Tahoma" w:cs="Tahoma"/>
          <w:sz w:val="20"/>
          <w:szCs w:val="20"/>
        </w:rPr>
        <w:t>Различаются следующие классы депозитарных операций, совершаемых Депозитарием:</w:t>
      </w:r>
    </w:p>
    <w:p w:rsidR="0098565E" w:rsidRPr="007F1642" w:rsidRDefault="0098565E" w:rsidP="00F92FAA">
      <w:pPr>
        <w:pStyle w:val="1"/>
        <w:ind w:left="1418" w:hanging="284"/>
        <w:rPr>
          <w:rFonts w:ascii="Tahoma" w:hAnsi="Tahoma" w:cs="Tahoma"/>
          <w:sz w:val="20"/>
          <w:szCs w:val="20"/>
        </w:rPr>
      </w:pPr>
      <w:r w:rsidRPr="007F1642">
        <w:rPr>
          <w:rFonts w:ascii="Tahoma" w:hAnsi="Tahoma" w:cs="Tahoma"/>
          <w:sz w:val="20"/>
          <w:szCs w:val="20"/>
        </w:rPr>
        <w:t>инвентарные;</w:t>
      </w:r>
    </w:p>
    <w:p w:rsidR="0098565E" w:rsidRPr="007F1642" w:rsidRDefault="0098565E" w:rsidP="00F92FAA">
      <w:pPr>
        <w:pStyle w:val="1"/>
        <w:ind w:left="1418" w:hanging="284"/>
        <w:rPr>
          <w:rFonts w:ascii="Tahoma" w:hAnsi="Tahoma" w:cs="Tahoma"/>
          <w:sz w:val="20"/>
          <w:szCs w:val="20"/>
        </w:rPr>
      </w:pPr>
      <w:r w:rsidRPr="007F1642">
        <w:rPr>
          <w:rFonts w:ascii="Tahoma" w:hAnsi="Tahoma" w:cs="Tahoma"/>
          <w:sz w:val="20"/>
          <w:szCs w:val="20"/>
        </w:rPr>
        <w:t>административные;</w:t>
      </w:r>
    </w:p>
    <w:p w:rsidR="0098565E" w:rsidRPr="007F1642" w:rsidRDefault="0098565E" w:rsidP="00F92FAA">
      <w:pPr>
        <w:pStyle w:val="1"/>
        <w:ind w:left="1418" w:hanging="284"/>
        <w:rPr>
          <w:rFonts w:ascii="Tahoma" w:hAnsi="Tahoma" w:cs="Tahoma"/>
          <w:sz w:val="20"/>
          <w:szCs w:val="20"/>
        </w:rPr>
      </w:pPr>
      <w:r w:rsidRPr="007F1642">
        <w:rPr>
          <w:rFonts w:ascii="Tahoma" w:hAnsi="Tahoma" w:cs="Tahoma"/>
          <w:sz w:val="20"/>
          <w:szCs w:val="20"/>
        </w:rPr>
        <w:t>информационные;</w:t>
      </w:r>
    </w:p>
    <w:p w:rsidR="0098565E" w:rsidRPr="007F1642" w:rsidRDefault="0098565E" w:rsidP="00F92FAA">
      <w:pPr>
        <w:pStyle w:val="1"/>
        <w:ind w:left="1418" w:hanging="284"/>
        <w:rPr>
          <w:rFonts w:ascii="Tahoma" w:hAnsi="Tahoma" w:cs="Tahoma"/>
          <w:sz w:val="20"/>
          <w:szCs w:val="20"/>
        </w:rPr>
      </w:pPr>
      <w:r w:rsidRPr="007F1642">
        <w:rPr>
          <w:rFonts w:ascii="Tahoma" w:hAnsi="Tahoma" w:cs="Tahoma"/>
          <w:sz w:val="20"/>
          <w:szCs w:val="20"/>
        </w:rPr>
        <w:t>комплексные;</w:t>
      </w:r>
    </w:p>
    <w:p w:rsidR="0098565E" w:rsidRPr="007F1642" w:rsidRDefault="0098565E" w:rsidP="00F92FAA">
      <w:pPr>
        <w:pStyle w:val="1"/>
        <w:ind w:left="1418" w:hanging="284"/>
        <w:rPr>
          <w:rFonts w:ascii="Tahoma" w:hAnsi="Tahoma" w:cs="Tahoma"/>
          <w:sz w:val="20"/>
          <w:szCs w:val="20"/>
        </w:rPr>
      </w:pPr>
      <w:r w:rsidRPr="007F1642">
        <w:rPr>
          <w:rFonts w:ascii="Tahoma" w:hAnsi="Tahoma" w:cs="Tahoma"/>
          <w:sz w:val="20"/>
          <w:szCs w:val="20"/>
        </w:rPr>
        <w:t>глобальные.</w:t>
      </w:r>
    </w:p>
    <w:p w:rsidR="0098565E" w:rsidRPr="007F1642" w:rsidRDefault="0098565E" w:rsidP="00675EDE">
      <w:pPr>
        <w:pStyle w:val="a0"/>
        <w:ind w:left="1134" w:hanging="1134"/>
        <w:rPr>
          <w:rFonts w:ascii="Tahoma" w:hAnsi="Tahoma" w:cs="Tahoma"/>
          <w:sz w:val="20"/>
          <w:szCs w:val="20"/>
        </w:rPr>
      </w:pPr>
      <w:r w:rsidRPr="007F1642">
        <w:rPr>
          <w:rFonts w:ascii="Tahoma" w:hAnsi="Tahoma" w:cs="Tahoma"/>
          <w:sz w:val="20"/>
          <w:szCs w:val="20"/>
        </w:rPr>
        <w:t xml:space="preserve">Инвентарные операции – депозитарные операции, изменяющие остатки ценных бумаг </w:t>
      </w:r>
      <w:r w:rsidR="0096202B" w:rsidRPr="007F1642">
        <w:rPr>
          <w:rFonts w:ascii="Tahoma" w:hAnsi="Tahoma" w:cs="Tahoma"/>
          <w:sz w:val="20"/>
          <w:szCs w:val="20"/>
        </w:rPr>
        <w:t xml:space="preserve">и (или) цифровых прав </w:t>
      </w:r>
      <w:r w:rsidRPr="007F1642">
        <w:rPr>
          <w:rFonts w:ascii="Tahoma" w:hAnsi="Tahoma" w:cs="Tahoma"/>
          <w:sz w:val="20"/>
          <w:szCs w:val="20"/>
        </w:rPr>
        <w:t>на лицевых счетах в Депозитарии. К инвентарным операциям относятся:</w:t>
      </w:r>
    </w:p>
    <w:p w:rsidR="0098565E" w:rsidRPr="007F1642" w:rsidRDefault="0098565E" w:rsidP="00F92FAA">
      <w:pPr>
        <w:pStyle w:val="1"/>
        <w:ind w:left="1418" w:hanging="284"/>
        <w:rPr>
          <w:rFonts w:ascii="Tahoma" w:hAnsi="Tahoma" w:cs="Tahoma"/>
          <w:sz w:val="20"/>
          <w:szCs w:val="20"/>
        </w:rPr>
      </w:pPr>
      <w:r w:rsidRPr="007F1642">
        <w:rPr>
          <w:rFonts w:ascii="Tahoma" w:hAnsi="Tahoma" w:cs="Tahoma"/>
          <w:sz w:val="20"/>
          <w:szCs w:val="20"/>
        </w:rPr>
        <w:t xml:space="preserve">прием ценных бумаг </w:t>
      </w:r>
      <w:r w:rsidR="00503DE9" w:rsidRPr="007F1642">
        <w:rPr>
          <w:rFonts w:ascii="Tahoma" w:hAnsi="Tahoma" w:cs="Tahoma"/>
          <w:sz w:val="20"/>
          <w:szCs w:val="20"/>
        </w:rPr>
        <w:t xml:space="preserve">и (или) цифровых прав </w:t>
      </w:r>
      <w:r w:rsidRPr="007F1642">
        <w:rPr>
          <w:rFonts w:ascii="Tahoma" w:hAnsi="Tahoma" w:cs="Tahoma"/>
          <w:sz w:val="20"/>
          <w:szCs w:val="20"/>
        </w:rPr>
        <w:t>на учет и/или хранение;</w:t>
      </w:r>
    </w:p>
    <w:p w:rsidR="0098565E" w:rsidRPr="007F1642" w:rsidRDefault="0098565E" w:rsidP="00F92FAA">
      <w:pPr>
        <w:pStyle w:val="1"/>
        <w:ind w:left="1418" w:hanging="284"/>
        <w:rPr>
          <w:rFonts w:ascii="Tahoma" w:hAnsi="Tahoma" w:cs="Tahoma"/>
          <w:sz w:val="20"/>
          <w:szCs w:val="20"/>
        </w:rPr>
      </w:pPr>
      <w:r w:rsidRPr="007F1642">
        <w:rPr>
          <w:rFonts w:ascii="Tahoma" w:hAnsi="Tahoma" w:cs="Tahoma"/>
          <w:sz w:val="20"/>
          <w:szCs w:val="20"/>
        </w:rPr>
        <w:t xml:space="preserve">снятие ценных бумаг </w:t>
      </w:r>
      <w:r w:rsidR="00503DE9" w:rsidRPr="007F1642">
        <w:rPr>
          <w:rFonts w:ascii="Tahoma" w:hAnsi="Tahoma" w:cs="Tahoma"/>
          <w:sz w:val="20"/>
          <w:szCs w:val="20"/>
        </w:rPr>
        <w:t xml:space="preserve">и (или) цифровых прав </w:t>
      </w:r>
      <w:r w:rsidRPr="007F1642">
        <w:rPr>
          <w:rFonts w:ascii="Tahoma" w:hAnsi="Tahoma" w:cs="Tahoma"/>
          <w:sz w:val="20"/>
          <w:szCs w:val="20"/>
        </w:rPr>
        <w:t>с учета и/или хранения;</w:t>
      </w:r>
    </w:p>
    <w:p w:rsidR="0098565E" w:rsidRPr="007F1642" w:rsidRDefault="0098565E" w:rsidP="00F92FAA">
      <w:pPr>
        <w:pStyle w:val="1"/>
        <w:ind w:left="1418" w:hanging="284"/>
        <w:rPr>
          <w:rFonts w:ascii="Tahoma" w:hAnsi="Tahoma" w:cs="Tahoma"/>
          <w:sz w:val="20"/>
          <w:szCs w:val="20"/>
        </w:rPr>
      </w:pPr>
      <w:r w:rsidRPr="007F1642">
        <w:rPr>
          <w:rFonts w:ascii="Tahoma" w:hAnsi="Tahoma" w:cs="Tahoma"/>
          <w:sz w:val="20"/>
          <w:szCs w:val="20"/>
        </w:rPr>
        <w:t>перевод ценных бумаг</w:t>
      </w:r>
      <w:r w:rsidR="00503DE9" w:rsidRPr="007F1642">
        <w:rPr>
          <w:rFonts w:ascii="Tahoma" w:hAnsi="Tahoma" w:cs="Tahoma"/>
          <w:sz w:val="20"/>
          <w:szCs w:val="20"/>
        </w:rPr>
        <w:t xml:space="preserve"> и (или) цифровых прав</w:t>
      </w:r>
      <w:r w:rsidRPr="007F1642">
        <w:rPr>
          <w:rFonts w:ascii="Tahoma" w:hAnsi="Tahoma" w:cs="Tahoma"/>
          <w:sz w:val="20"/>
          <w:szCs w:val="20"/>
        </w:rPr>
        <w:t>;</w:t>
      </w:r>
    </w:p>
    <w:p w:rsidR="0098565E" w:rsidRPr="007F1642" w:rsidRDefault="00DB4C14" w:rsidP="00F92FAA">
      <w:pPr>
        <w:pStyle w:val="1"/>
        <w:ind w:left="1418" w:hanging="284"/>
        <w:rPr>
          <w:rFonts w:ascii="Tahoma" w:hAnsi="Tahoma" w:cs="Tahoma"/>
          <w:sz w:val="20"/>
          <w:szCs w:val="20"/>
        </w:rPr>
      </w:pPr>
      <w:r w:rsidRPr="007F1642">
        <w:rPr>
          <w:rFonts w:ascii="Tahoma" w:hAnsi="Tahoma" w:cs="Tahoma"/>
          <w:sz w:val="20"/>
          <w:szCs w:val="20"/>
        </w:rPr>
        <w:t xml:space="preserve">перемещение </w:t>
      </w:r>
      <w:r w:rsidR="00994BB4" w:rsidRPr="007F1642">
        <w:rPr>
          <w:rFonts w:ascii="Tahoma" w:hAnsi="Tahoma" w:cs="Tahoma"/>
          <w:sz w:val="20"/>
          <w:szCs w:val="20"/>
        </w:rPr>
        <w:t>ценных бумаг</w:t>
      </w:r>
      <w:r w:rsidR="00503DE9" w:rsidRPr="007F1642">
        <w:rPr>
          <w:rFonts w:ascii="Tahoma" w:hAnsi="Tahoma" w:cs="Tahoma"/>
          <w:sz w:val="20"/>
          <w:szCs w:val="20"/>
        </w:rPr>
        <w:t xml:space="preserve"> и (или) цифровых прав</w:t>
      </w:r>
      <w:r w:rsidR="0098565E" w:rsidRPr="007F1642">
        <w:rPr>
          <w:rFonts w:ascii="Tahoma" w:hAnsi="Tahoma" w:cs="Tahoma"/>
          <w:sz w:val="20"/>
          <w:szCs w:val="20"/>
        </w:rPr>
        <w:t>.</w:t>
      </w:r>
    </w:p>
    <w:p w:rsidR="00F603CF" w:rsidRPr="007F1642" w:rsidRDefault="00F603CF" w:rsidP="00675EDE">
      <w:pPr>
        <w:pStyle w:val="a0"/>
        <w:ind w:left="1134" w:hanging="1134"/>
        <w:rPr>
          <w:rFonts w:ascii="Tahoma" w:hAnsi="Tahoma" w:cs="Tahoma"/>
          <w:sz w:val="20"/>
          <w:szCs w:val="20"/>
        </w:rPr>
      </w:pPr>
      <w:bookmarkStart w:id="184" w:name="_Ref468889898"/>
      <w:r w:rsidRPr="007F1642">
        <w:rPr>
          <w:rFonts w:ascii="Tahoma" w:hAnsi="Tahoma" w:cs="Tahoma"/>
          <w:sz w:val="20"/>
          <w:szCs w:val="20"/>
        </w:rPr>
        <w:t xml:space="preserve">Административные операции – депозитарные операции, приводящие к изменениям анкет счетов депо, а также содержимого других учетных регистров Депозитария, за исключением остатков ценных бумаг </w:t>
      </w:r>
      <w:r w:rsidR="00503DE9" w:rsidRPr="007F1642">
        <w:rPr>
          <w:rFonts w:ascii="Tahoma" w:hAnsi="Tahoma" w:cs="Tahoma"/>
          <w:sz w:val="20"/>
          <w:szCs w:val="20"/>
        </w:rPr>
        <w:t xml:space="preserve">и (или) цифровых прав </w:t>
      </w:r>
      <w:r w:rsidRPr="007F1642">
        <w:rPr>
          <w:rFonts w:ascii="Tahoma" w:hAnsi="Tahoma" w:cs="Tahoma"/>
          <w:sz w:val="20"/>
          <w:szCs w:val="20"/>
        </w:rPr>
        <w:t>на лицевых счетах. К административным операциям относятся:</w:t>
      </w:r>
      <w:bookmarkEnd w:id="184"/>
    </w:p>
    <w:p w:rsidR="00F603CF" w:rsidRDefault="004D336F" w:rsidP="00F92FAA">
      <w:pPr>
        <w:pStyle w:val="1"/>
        <w:ind w:left="1418" w:hanging="284"/>
        <w:rPr>
          <w:rFonts w:ascii="Tahoma" w:hAnsi="Tahoma" w:cs="Tahoma"/>
          <w:sz w:val="20"/>
          <w:szCs w:val="20"/>
        </w:rPr>
      </w:pPr>
      <w:r w:rsidRPr="007F1642">
        <w:rPr>
          <w:rFonts w:ascii="Tahoma" w:hAnsi="Tahoma" w:cs="Tahoma"/>
          <w:sz w:val="20"/>
          <w:szCs w:val="20"/>
        </w:rPr>
        <w:t>о</w:t>
      </w:r>
      <w:r w:rsidR="00F603CF" w:rsidRPr="007F1642">
        <w:rPr>
          <w:rFonts w:ascii="Tahoma" w:hAnsi="Tahoma" w:cs="Tahoma"/>
          <w:sz w:val="20"/>
          <w:szCs w:val="20"/>
        </w:rPr>
        <w:t>ткрытие</w:t>
      </w:r>
      <w:r w:rsidRPr="007F1642">
        <w:rPr>
          <w:rFonts w:ascii="Tahoma" w:hAnsi="Tahoma" w:cs="Tahoma"/>
          <w:sz w:val="20"/>
          <w:szCs w:val="20"/>
        </w:rPr>
        <w:t xml:space="preserve"> </w:t>
      </w:r>
      <w:r w:rsidR="00F603CF" w:rsidRPr="007F1642">
        <w:rPr>
          <w:rFonts w:ascii="Tahoma" w:hAnsi="Tahoma" w:cs="Tahoma"/>
          <w:sz w:val="20"/>
          <w:szCs w:val="20"/>
        </w:rPr>
        <w:t>/</w:t>
      </w:r>
      <w:r w:rsidRPr="007F1642">
        <w:rPr>
          <w:rFonts w:ascii="Tahoma" w:hAnsi="Tahoma" w:cs="Tahoma"/>
          <w:sz w:val="20"/>
          <w:szCs w:val="20"/>
        </w:rPr>
        <w:t xml:space="preserve"> </w:t>
      </w:r>
      <w:r w:rsidR="00F603CF" w:rsidRPr="007F1642">
        <w:rPr>
          <w:rFonts w:ascii="Tahoma" w:hAnsi="Tahoma" w:cs="Tahoma"/>
          <w:sz w:val="20"/>
          <w:szCs w:val="20"/>
        </w:rPr>
        <w:t>закрытие счета депо;</w:t>
      </w:r>
    </w:p>
    <w:p w:rsidR="002B0E18" w:rsidRDefault="002B0E18" w:rsidP="002B0E18">
      <w:pPr>
        <w:pStyle w:val="1"/>
        <w:ind w:left="1418" w:hanging="284"/>
        <w:rPr>
          <w:rFonts w:ascii="Tahoma" w:hAnsi="Tahoma" w:cs="Tahoma"/>
          <w:sz w:val="20"/>
          <w:szCs w:val="20"/>
        </w:rPr>
      </w:pPr>
      <w:r w:rsidRPr="007F1642">
        <w:rPr>
          <w:rFonts w:ascii="Tahoma" w:hAnsi="Tahoma" w:cs="Tahoma"/>
          <w:sz w:val="20"/>
          <w:szCs w:val="20"/>
        </w:rPr>
        <w:t xml:space="preserve">открытие / закрытие </w:t>
      </w:r>
      <w:r>
        <w:rPr>
          <w:rFonts w:ascii="Tahoma" w:hAnsi="Tahoma" w:cs="Tahoma"/>
          <w:sz w:val="20"/>
          <w:szCs w:val="20"/>
        </w:rPr>
        <w:t>суб</w:t>
      </w:r>
      <w:r w:rsidRPr="007F1642">
        <w:rPr>
          <w:rFonts w:ascii="Tahoma" w:hAnsi="Tahoma" w:cs="Tahoma"/>
          <w:sz w:val="20"/>
          <w:szCs w:val="20"/>
        </w:rPr>
        <w:t>счета депо;</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lastRenderedPageBreak/>
        <w:t>открытие / закрытие счета (раздела счета) депо Депозитария в депозитарии-корреспонденте;</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открытие /закрытие торгового раздела на торговом счете депо в расчетном депозитарии;</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изменение анкетных данных Депонента;</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приостановление операций по счету депо;</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возобновление операций по счету депо;</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назначение Оператора счета депо;</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отмена полномочий Оператора счета депо;</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изменение анкетных данных Оператора счета депо;</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назначение Попечителя счета депо;</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отмена полномочий Попечителя счета депо;</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изменение анкетных данных Попечителя счета депо;</w:t>
      </w:r>
    </w:p>
    <w:p w:rsidR="00657CFE" w:rsidRPr="007F1642" w:rsidRDefault="00657CFE" w:rsidP="00F92FAA">
      <w:pPr>
        <w:pStyle w:val="1"/>
        <w:ind w:left="1418" w:hanging="284"/>
        <w:rPr>
          <w:rFonts w:ascii="Tahoma" w:hAnsi="Tahoma" w:cs="Tahoma"/>
          <w:sz w:val="20"/>
          <w:szCs w:val="20"/>
        </w:rPr>
      </w:pPr>
      <w:r w:rsidRPr="007F1642">
        <w:rPr>
          <w:rFonts w:ascii="Tahoma" w:hAnsi="Tahoma" w:cs="Tahoma"/>
          <w:sz w:val="20"/>
          <w:szCs w:val="20"/>
        </w:rPr>
        <w:t xml:space="preserve">назначение залогодержателя </w:t>
      </w:r>
      <w:r w:rsidR="000D08D9" w:rsidRPr="007F1642">
        <w:rPr>
          <w:rFonts w:ascii="Tahoma" w:hAnsi="Tahoma" w:cs="Tahoma"/>
          <w:sz w:val="20"/>
          <w:szCs w:val="20"/>
        </w:rPr>
        <w:t>ценных бумаг</w:t>
      </w:r>
      <w:r w:rsidRPr="007F1642">
        <w:rPr>
          <w:rFonts w:ascii="Tahoma" w:hAnsi="Tahoma" w:cs="Tahoma"/>
          <w:sz w:val="20"/>
          <w:szCs w:val="20"/>
        </w:rPr>
        <w:t>;</w:t>
      </w:r>
    </w:p>
    <w:p w:rsidR="00657CFE" w:rsidRPr="007F1642" w:rsidRDefault="00657CFE" w:rsidP="00F92FAA">
      <w:pPr>
        <w:pStyle w:val="1"/>
        <w:ind w:left="1418" w:hanging="284"/>
        <w:rPr>
          <w:rFonts w:ascii="Tahoma" w:hAnsi="Tahoma" w:cs="Tahoma"/>
          <w:sz w:val="20"/>
          <w:szCs w:val="20"/>
        </w:rPr>
      </w:pPr>
      <w:r w:rsidRPr="007F1642">
        <w:rPr>
          <w:rFonts w:ascii="Tahoma" w:hAnsi="Tahoma" w:cs="Tahoma"/>
          <w:sz w:val="20"/>
          <w:szCs w:val="20"/>
        </w:rPr>
        <w:t xml:space="preserve">отмена полномочий залогодержателя </w:t>
      </w:r>
      <w:r w:rsidR="00E0477F" w:rsidRPr="007F1642">
        <w:rPr>
          <w:rFonts w:ascii="Tahoma" w:hAnsi="Tahoma" w:cs="Tahoma"/>
          <w:sz w:val="20"/>
          <w:szCs w:val="20"/>
        </w:rPr>
        <w:t>ценных бумаг</w:t>
      </w:r>
      <w:r w:rsidRPr="007F1642">
        <w:rPr>
          <w:rFonts w:ascii="Tahoma" w:hAnsi="Tahoma" w:cs="Tahoma"/>
          <w:sz w:val="20"/>
          <w:szCs w:val="20"/>
        </w:rPr>
        <w:t>;</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 xml:space="preserve">прием ценной бумаги </w:t>
      </w:r>
      <w:r w:rsidR="00503DE9" w:rsidRPr="007F1642">
        <w:rPr>
          <w:rFonts w:ascii="Tahoma" w:hAnsi="Tahoma" w:cs="Tahoma"/>
          <w:sz w:val="20"/>
          <w:szCs w:val="20"/>
        </w:rPr>
        <w:t xml:space="preserve">и (или) цифровых прав </w:t>
      </w:r>
      <w:r w:rsidRPr="007F1642">
        <w:rPr>
          <w:rFonts w:ascii="Tahoma" w:hAnsi="Tahoma" w:cs="Tahoma"/>
          <w:sz w:val="20"/>
          <w:szCs w:val="20"/>
        </w:rPr>
        <w:t>на обслуживание;</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 xml:space="preserve">снятие ценной бумаги </w:t>
      </w:r>
      <w:r w:rsidR="00503DE9" w:rsidRPr="007F1642">
        <w:rPr>
          <w:rFonts w:ascii="Tahoma" w:hAnsi="Tahoma" w:cs="Tahoma"/>
          <w:sz w:val="20"/>
          <w:szCs w:val="20"/>
        </w:rPr>
        <w:t xml:space="preserve">и (или) цифровых прав </w:t>
      </w:r>
      <w:r w:rsidRPr="007F1642">
        <w:rPr>
          <w:rFonts w:ascii="Tahoma" w:hAnsi="Tahoma" w:cs="Tahoma"/>
          <w:sz w:val="20"/>
          <w:szCs w:val="20"/>
        </w:rPr>
        <w:t>с обслуживания;</w:t>
      </w:r>
    </w:p>
    <w:p w:rsidR="00F603CF" w:rsidRDefault="00F603CF" w:rsidP="00F92FAA">
      <w:pPr>
        <w:pStyle w:val="1"/>
        <w:ind w:left="1418" w:hanging="284"/>
        <w:rPr>
          <w:rFonts w:ascii="Tahoma" w:hAnsi="Tahoma" w:cs="Tahoma"/>
          <w:sz w:val="20"/>
          <w:szCs w:val="20"/>
        </w:rPr>
      </w:pPr>
      <w:r w:rsidRPr="007F1642">
        <w:rPr>
          <w:rFonts w:ascii="Tahoma" w:hAnsi="Tahoma" w:cs="Tahoma"/>
          <w:sz w:val="20"/>
          <w:szCs w:val="20"/>
        </w:rPr>
        <w:t>внесение изменений в анкету ценной бумаги</w:t>
      </w:r>
      <w:r w:rsidR="00503DE9" w:rsidRPr="007F1642">
        <w:rPr>
          <w:rFonts w:ascii="Tahoma" w:hAnsi="Tahoma" w:cs="Tahoma"/>
          <w:sz w:val="20"/>
          <w:szCs w:val="20"/>
        </w:rPr>
        <w:t xml:space="preserve"> и (или) цифровых прав</w:t>
      </w:r>
      <w:r w:rsidR="00C73B3A">
        <w:rPr>
          <w:rFonts w:ascii="Tahoma" w:hAnsi="Tahoma" w:cs="Tahoma"/>
          <w:sz w:val="20"/>
          <w:szCs w:val="20"/>
        </w:rPr>
        <w:t>;</w:t>
      </w:r>
    </w:p>
    <w:p w:rsidR="00C73B3A" w:rsidRPr="007F1642" w:rsidRDefault="00C73B3A" w:rsidP="00F92FAA">
      <w:pPr>
        <w:pStyle w:val="1"/>
        <w:ind w:left="1418" w:hanging="284"/>
        <w:rPr>
          <w:rFonts w:ascii="Tahoma" w:hAnsi="Tahoma" w:cs="Tahoma"/>
          <w:sz w:val="20"/>
          <w:szCs w:val="20"/>
        </w:rPr>
      </w:pPr>
      <w:r w:rsidRPr="00C73B3A">
        <w:rPr>
          <w:rFonts w:ascii="Tahoma" w:hAnsi="Tahoma" w:cs="Tahoma"/>
          <w:sz w:val="20"/>
          <w:szCs w:val="20"/>
        </w:rPr>
        <w:t>закрытие операционного дня.</w:t>
      </w:r>
    </w:p>
    <w:p w:rsidR="00F603CF" w:rsidRPr="007F1642" w:rsidRDefault="00F603CF" w:rsidP="00675EDE">
      <w:pPr>
        <w:pStyle w:val="a0"/>
        <w:ind w:left="1134" w:hanging="1134"/>
        <w:rPr>
          <w:rFonts w:ascii="Tahoma" w:hAnsi="Tahoma" w:cs="Tahoma"/>
          <w:sz w:val="20"/>
          <w:szCs w:val="20"/>
        </w:rPr>
      </w:pPr>
      <w:r w:rsidRPr="007F1642">
        <w:rPr>
          <w:rFonts w:ascii="Tahoma" w:hAnsi="Tahoma" w:cs="Tahoma"/>
          <w:sz w:val="20"/>
          <w:szCs w:val="20"/>
        </w:rPr>
        <w:t>Информационные операции – депозитарные операции, связанные с составлением отчетов и выписок о состоянии счетов депо и иных учетных регистров Депозитария или отчетов о выполнении депозитарных операций. К информационным операциям относятся:</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формирование выписки о состоянии счета депо;</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формирование отчета об операциях по счету депо Депонента за определенный период;</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формирование уведомления об отказе в приеме поручения к исполнению/в исполнении поручения;</w:t>
      </w:r>
    </w:p>
    <w:p w:rsidR="00C4571C" w:rsidRPr="007F1642" w:rsidRDefault="00C4571C" w:rsidP="00F92FAA">
      <w:pPr>
        <w:pStyle w:val="1"/>
        <w:ind w:left="1418" w:hanging="284"/>
        <w:rPr>
          <w:rFonts w:ascii="Tahoma" w:hAnsi="Tahoma" w:cs="Tahoma"/>
          <w:sz w:val="20"/>
          <w:szCs w:val="20"/>
        </w:rPr>
      </w:pPr>
      <w:r w:rsidRPr="007F1642">
        <w:rPr>
          <w:rFonts w:ascii="Tahoma" w:hAnsi="Tahoma" w:cs="Tahoma"/>
          <w:sz w:val="20"/>
          <w:szCs w:val="20"/>
        </w:rPr>
        <w:t xml:space="preserve">формирование уведомления об </w:t>
      </w:r>
      <w:r w:rsidR="009D08D5" w:rsidRPr="007F1642">
        <w:rPr>
          <w:rFonts w:ascii="Tahoma" w:hAnsi="Tahoma" w:cs="Tahoma"/>
          <w:sz w:val="20"/>
          <w:szCs w:val="20"/>
        </w:rPr>
        <w:t>исполнении поручения на отмену</w:t>
      </w:r>
      <w:r w:rsidRPr="007F1642">
        <w:rPr>
          <w:rFonts w:ascii="Tahoma" w:hAnsi="Tahoma" w:cs="Tahoma"/>
          <w:sz w:val="20"/>
          <w:szCs w:val="20"/>
        </w:rPr>
        <w:t>;</w:t>
      </w:r>
    </w:p>
    <w:p w:rsidR="00707779"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формирование справки о количестве ценных бумаг на счете депо Депонента по состоянию на любой момент времени</w:t>
      </w:r>
      <w:r w:rsidR="00707779" w:rsidRPr="007F1642">
        <w:rPr>
          <w:rFonts w:ascii="Tahoma" w:hAnsi="Tahoma" w:cs="Tahoma"/>
          <w:sz w:val="20"/>
          <w:szCs w:val="20"/>
        </w:rPr>
        <w:t>;</w:t>
      </w:r>
    </w:p>
    <w:p w:rsidR="00C73B3A" w:rsidRDefault="00707779" w:rsidP="00F92FAA">
      <w:pPr>
        <w:pStyle w:val="1"/>
        <w:ind w:left="1418" w:hanging="284"/>
        <w:rPr>
          <w:rFonts w:ascii="Tahoma" w:hAnsi="Tahoma" w:cs="Tahoma"/>
          <w:sz w:val="20"/>
          <w:szCs w:val="20"/>
        </w:rPr>
      </w:pPr>
      <w:r w:rsidRPr="007F1642">
        <w:rPr>
          <w:rFonts w:ascii="Tahoma" w:hAnsi="Tahoma" w:cs="Tahoma"/>
          <w:sz w:val="20"/>
          <w:szCs w:val="20"/>
        </w:rPr>
        <w:t>формирование информации о владельцах ценных бумаг</w:t>
      </w:r>
      <w:r w:rsidR="002B0E18">
        <w:rPr>
          <w:rFonts w:ascii="Tahoma" w:hAnsi="Tahoma" w:cs="Tahoma"/>
          <w:sz w:val="20"/>
          <w:szCs w:val="20"/>
        </w:rPr>
        <w:t>;</w:t>
      </w:r>
    </w:p>
    <w:p w:rsidR="00C73B3A" w:rsidRPr="00C73B3A" w:rsidRDefault="00C73B3A" w:rsidP="00C73B3A">
      <w:pPr>
        <w:pStyle w:val="1"/>
        <w:ind w:left="1418" w:hanging="284"/>
        <w:rPr>
          <w:rFonts w:ascii="Tahoma" w:hAnsi="Tahoma" w:cs="Tahoma"/>
          <w:sz w:val="20"/>
          <w:szCs w:val="20"/>
        </w:rPr>
      </w:pPr>
      <w:r w:rsidRPr="00C73B3A">
        <w:rPr>
          <w:rFonts w:ascii="Tahoma" w:hAnsi="Tahoma" w:cs="Tahoma"/>
          <w:sz w:val="20"/>
          <w:szCs w:val="20"/>
        </w:rPr>
        <w:t>формирование акта сверки остатков по месту хранения;</w:t>
      </w:r>
    </w:p>
    <w:p w:rsidR="002B0E18" w:rsidRPr="00C73B3A" w:rsidRDefault="002B0E18" w:rsidP="00C73B3A">
      <w:pPr>
        <w:pStyle w:val="1"/>
        <w:ind w:left="1418" w:hanging="284"/>
        <w:rPr>
          <w:rFonts w:ascii="Tahoma" w:hAnsi="Tahoma" w:cs="Tahoma"/>
          <w:sz w:val="20"/>
          <w:szCs w:val="20"/>
        </w:rPr>
      </w:pPr>
      <w:r w:rsidRPr="00C73B3A">
        <w:rPr>
          <w:rFonts w:ascii="Tahoma" w:hAnsi="Tahoma" w:cs="Tahoma"/>
          <w:sz w:val="20"/>
          <w:szCs w:val="20"/>
        </w:rPr>
        <w:t>формирование уведомления о поступлении доходов по ценным бумагам.</w:t>
      </w:r>
    </w:p>
    <w:p w:rsidR="00F603CF" w:rsidRPr="007F1642" w:rsidRDefault="00F603CF" w:rsidP="00675EDE">
      <w:pPr>
        <w:pStyle w:val="a0"/>
        <w:ind w:left="1134" w:hanging="1134"/>
        <w:rPr>
          <w:rFonts w:ascii="Tahoma" w:hAnsi="Tahoma" w:cs="Tahoma"/>
          <w:sz w:val="20"/>
          <w:szCs w:val="20"/>
        </w:rPr>
      </w:pPr>
      <w:r w:rsidRPr="007F1642">
        <w:rPr>
          <w:rFonts w:ascii="Tahoma" w:hAnsi="Tahoma" w:cs="Tahoma"/>
          <w:sz w:val="20"/>
          <w:szCs w:val="20"/>
        </w:rPr>
        <w:t>Комплексные операции – депозитарные операции, включающие в себя в качестве составляющих элементы операции различных типов - инвентарные, административные и информационные. К комплексным операциям относятся:</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операции фиксации факта обременения/</w:t>
      </w:r>
      <w:r w:rsidR="00E30FB5" w:rsidRPr="007F1642">
        <w:rPr>
          <w:rFonts w:ascii="Tahoma" w:hAnsi="Tahoma" w:cs="Tahoma"/>
          <w:sz w:val="20"/>
          <w:szCs w:val="20"/>
        </w:rPr>
        <w:t xml:space="preserve"> </w:t>
      </w:r>
      <w:r w:rsidRPr="007F1642">
        <w:rPr>
          <w:rFonts w:ascii="Tahoma" w:hAnsi="Tahoma" w:cs="Tahoma"/>
          <w:sz w:val="20"/>
          <w:szCs w:val="20"/>
        </w:rPr>
        <w:t>прекращения обременения ценных бумаг;</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lastRenderedPageBreak/>
        <w:t>операции фиксации факта ограничения/</w:t>
      </w:r>
      <w:r w:rsidR="00E30FB5" w:rsidRPr="007F1642">
        <w:rPr>
          <w:rFonts w:ascii="Tahoma" w:hAnsi="Tahoma" w:cs="Tahoma"/>
          <w:sz w:val="20"/>
          <w:szCs w:val="20"/>
        </w:rPr>
        <w:t xml:space="preserve"> </w:t>
      </w:r>
      <w:r w:rsidRPr="007F1642">
        <w:rPr>
          <w:rFonts w:ascii="Tahoma" w:hAnsi="Tahoma" w:cs="Tahoma"/>
          <w:sz w:val="20"/>
          <w:szCs w:val="20"/>
        </w:rPr>
        <w:t>снятия ограничения распоряжения ценными бумагами;</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блокировка к поставке/снятие блокировки к поставке</w:t>
      </w:r>
      <w:r w:rsidR="00B82405" w:rsidRPr="007F1642">
        <w:rPr>
          <w:rFonts w:ascii="Tahoma" w:hAnsi="Tahoma" w:cs="Tahoma"/>
          <w:sz w:val="20"/>
          <w:szCs w:val="20"/>
        </w:rPr>
        <w:t>;</w:t>
      </w:r>
    </w:p>
    <w:p w:rsidR="005C5C9B" w:rsidRPr="007F1642" w:rsidRDefault="00F603CF" w:rsidP="00135088">
      <w:pPr>
        <w:pStyle w:val="1"/>
        <w:ind w:left="1418" w:hanging="284"/>
        <w:rPr>
          <w:rFonts w:ascii="Tahoma" w:hAnsi="Tahoma" w:cs="Tahoma"/>
          <w:sz w:val="20"/>
          <w:szCs w:val="20"/>
        </w:rPr>
      </w:pPr>
      <w:r w:rsidRPr="007F1642">
        <w:rPr>
          <w:rFonts w:ascii="Tahoma" w:hAnsi="Tahoma" w:cs="Tahoma"/>
          <w:sz w:val="20"/>
          <w:szCs w:val="20"/>
        </w:rPr>
        <w:t>приостановление операций/возобновление операций с ценными бумагами по счетам депо (с ценными бумагами определенного эмитента)</w:t>
      </w:r>
      <w:r w:rsidR="00B82405" w:rsidRPr="007F1642">
        <w:rPr>
          <w:rFonts w:ascii="Tahoma" w:hAnsi="Tahoma" w:cs="Tahoma"/>
          <w:sz w:val="20"/>
          <w:szCs w:val="20"/>
        </w:rPr>
        <w:t>.</w:t>
      </w:r>
    </w:p>
    <w:p w:rsidR="00F603CF" w:rsidRPr="007F1642" w:rsidRDefault="00F603CF" w:rsidP="00675EDE">
      <w:pPr>
        <w:pStyle w:val="a0"/>
        <w:ind w:left="1134" w:hanging="1134"/>
        <w:rPr>
          <w:rFonts w:ascii="Tahoma" w:hAnsi="Tahoma" w:cs="Tahoma"/>
          <w:sz w:val="20"/>
          <w:szCs w:val="20"/>
        </w:rPr>
      </w:pPr>
      <w:r w:rsidRPr="007F1642">
        <w:rPr>
          <w:rFonts w:ascii="Tahoma" w:hAnsi="Tahoma" w:cs="Tahoma"/>
          <w:sz w:val="20"/>
          <w:szCs w:val="20"/>
        </w:rPr>
        <w:t>Глобальные операции – депозитарные операции, вызванные корпоративными действиями эмитентов ценных бумаг, связанными с реализацией прав, закрепленных ценными бумагами, или иными действиями, затрагивающими интересы собственников ценных бумаг. К глобальным операциям относятся:</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конвертация ценных бумаг;</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погашение (аннулирование) ценных бумаг;</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дробление или консолидация ценных бумаг;</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объединение дополнительных выпусков эмиссионных ценных бумаг;</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аннулирование индивидуальных номеров (кодов) дополнительных выпусков эмиссионных ценных бумаг;</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выплата доходов ценными бумагами</w:t>
      </w:r>
      <w:r w:rsidR="001C21AC" w:rsidRPr="007F1642">
        <w:rPr>
          <w:rFonts w:ascii="Tahoma" w:hAnsi="Tahoma" w:cs="Tahoma"/>
          <w:sz w:val="20"/>
          <w:szCs w:val="20"/>
        </w:rPr>
        <w:t>;</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иные корпоративные действия.</w:t>
      </w:r>
    </w:p>
    <w:p w:rsidR="00F603CF" w:rsidRPr="004318DD" w:rsidRDefault="00F603CF" w:rsidP="00E21578">
      <w:pPr>
        <w:pStyle w:val="20"/>
        <w:ind w:left="1134" w:hanging="1134"/>
        <w:rPr>
          <w:rFonts w:ascii="Tahoma" w:hAnsi="Tahoma" w:cs="Tahoma"/>
          <w:color w:val="0099FF"/>
          <w:sz w:val="20"/>
          <w:szCs w:val="20"/>
        </w:rPr>
      </w:pPr>
      <w:bookmarkStart w:id="185" w:name="_Toc215313709"/>
      <w:bookmarkStart w:id="186" w:name="_Toc328495949"/>
      <w:bookmarkStart w:id="187" w:name="_Ref469418501"/>
      <w:bookmarkStart w:id="188" w:name="_Toc478119748"/>
      <w:bookmarkStart w:id="189" w:name="_Toc48756986"/>
      <w:bookmarkStart w:id="190" w:name="_Toc97585922"/>
      <w:bookmarkStart w:id="191" w:name="_Toc216347182"/>
      <w:r w:rsidRPr="004318DD">
        <w:rPr>
          <w:rFonts w:ascii="Tahoma" w:hAnsi="Tahoma" w:cs="Tahoma"/>
          <w:color w:val="0099FF"/>
          <w:sz w:val="20"/>
          <w:szCs w:val="20"/>
        </w:rPr>
        <w:t>Общий порядок проведения депозитарных операций</w:t>
      </w:r>
      <w:bookmarkEnd w:id="185"/>
      <w:bookmarkEnd w:id="186"/>
      <w:bookmarkEnd w:id="187"/>
      <w:bookmarkEnd w:id="188"/>
      <w:bookmarkEnd w:id="189"/>
      <w:bookmarkEnd w:id="190"/>
      <w:bookmarkEnd w:id="191"/>
    </w:p>
    <w:p w:rsidR="00F603CF" w:rsidRPr="007F1642" w:rsidRDefault="00F603CF" w:rsidP="00675EDE">
      <w:pPr>
        <w:pStyle w:val="a0"/>
        <w:ind w:left="1134" w:hanging="1134"/>
        <w:rPr>
          <w:rFonts w:ascii="Tahoma" w:hAnsi="Tahoma" w:cs="Tahoma"/>
          <w:sz w:val="20"/>
          <w:szCs w:val="20"/>
        </w:rPr>
      </w:pPr>
      <w:r w:rsidRPr="007F1642">
        <w:rPr>
          <w:rFonts w:ascii="Tahoma" w:hAnsi="Tahoma" w:cs="Tahoma"/>
          <w:sz w:val="20"/>
          <w:szCs w:val="20"/>
        </w:rPr>
        <w:t>Любая операция Депозитария производится на основании поручения, за исключением случаев, установленных федеральными законами или иными нормативными правовыми актами Российской Федерации, нормативными актами Банка России, и завершается составлением и выдачей отчета о проведенной депозитарной операции, за исключением случаев, специально установленных в Условиях и иных документах Депозитария.</w:t>
      </w:r>
    </w:p>
    <w:p w:rsidR="00F603CF" w:rsidRPr="007F1642" w:rsidRDefault="00F603CF" w:rsidP="00675EDE">
      <w:pPr>
        <w:pStyle w:val="a0"/>
        <w:ind w:left="1134" w:hanging="1134"/>
        <w:rPr>
          <w:rFonts w:ascii="Tahoma" w:hAnsi="Tahoma" w:cs="Tahoma"/>
          <w:sz w:val="20"/>
          <w:szCs w:val="20"/>
        </w:rPr>
      </w:pPr>
      <w:r w:rsidRPr="007F1642">
        <w:rPr>
          <w:rFonts w:ascii="Tahoma" w:hAnsi="Tahoma" w:cs="Tahoma"/>
          <w:sz w:val="20"/>
          <w:szCs w:val="20"/>
        </w:rPr>
        <w:t>Исполнение депозитарной операции делится на следующие этапы:</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прием поручения и сопровождающих его документов от инициатора операции после проверки его полномочий;</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проверка полноты и правильности оформления поручения и предоставленных документов и их соответствие требованиям Условий, Договора и нормативных правовых актов Российской Федерации;</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регистрация поручения в Журнале принятых поручений;</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проверка возможности исполнения поручения, в том числе достаточности ценных бумаг</w:t>
      </w:r>
      <w:r w:rsidR="003F1100" w:rsidRPr="007F1642">
        <w:rPr>
          <w:rFonts w:ascii="Tahoma" w:hAnsi="Tahoma" w:cs="Tahoma"/>
          <w:sz w:val="20"/>
          <w:szCs w:val="20"/>
        </w:rPr>
        <w:t xml:space="preserve"> (цифровых прав)</w:t>
      </w:r>
      <w:r w:rsidRPr="007F1642">
        <w:rPr>
          <w:rFonts w:ascii="Tahoma" w:hAnsi="Tahoma" w:cs="Tahoma"/>
          <w:sz w:val="20"/>
          <w:szCs w:val="20"/>
        </w:rPr>
        <w:t xml:space="preserve"> на счете депо, отсутствия ограничений;</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исполнение или неисполнение поручения в связи с несоответствием данных учетных регистров Депозитария данным, указанным в поручении, либо неисполнение поручения на основании полученного отказа в совершении операции от держателя реестра или депозитария-корреспондента с одновременным отражением операции в регистрах депозитарного учета;</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lastRenderedPageBreak/>
        <w:t>формирование и передача отчета об исполнении операции либо мотивированного отказа в исполнении;</w:t>
      </w:r>
    </w:p>
    <w:p w:rsidR="00F603CF" w:rsidRPr="007F1642" w:rsidRDefault="00F603CF" w:rsidP="00F92FAA">
      <w:pPr>
        <w:pStyle w:val="1"/>
        <w:ind w:left="1418" w:hanging="284"/>
        <w:rPr>
          <w:rFonts w:ascii="Tahoma" w:hAnsi="Tahoma" w:cs="Tahoma"/>
          <w:sz w:val="20"/>
          <w:szCs w:val="20"/>
        </w:rPr>
      </w:pPr>
      <w:r w:rsidRPr="007F1642">
        <w:rPr>
          <w:rFonts w:ascii="Tahoma" w:hAnsi="Tahoma" w:cs="Tahoma"/>
          <w:sz w:val="20"/>
          <w:szCs w:val="20"/>
        </w:rPr>
        <w:t xml:space="preserve">регистрация отчета в Журнале </w:t>
      </w:r>
      <w:r w:rsidR="001C4F3F">
        <w:rPr>
          <w:rFonts w:ascii="Tahoma" w:hAnsi="Tahoma" w:cs="Tahoma"/>
          <w:sz w:val="20"/>
          <w:szCs w:val="20"/>
        </w:rPr>
        <w:t>исходящих документов</w:t>
      </w:r>
      <w:r w:rsidRPr="007F1642">
        <w:rPr>
          <w:rFonts w:ascii="Tahoma" w:hAnsi="Tahoma" w:cs="Tahoma"/>
          <w:sz w:val="20"/>
          <w:szCs w:val="20"/>
        </w:rPr>
        <w:t xml:space="preserve"> и передача отчета Депоненту, иным лицам в соответствии с настоящими Условиями.</w:t>
      </w:r>
    </w:p>
    <w:p w:rsidR="0066204F" w:rsidRPr="007F1642" w:rsidRDefault="00BB5C69" w:rsidP="00D34A3E">
      <w:pPr>
        <w:pStyle w:val="a0"/>
        <w:ind w:left="1134" w:hanging="1134"/>
        <w:rPr>
          <w:rFonts w:ascii="Tahoma" w:hAnsi="Tahoma" w:cs="Tahoma"/>
          <w:sz w:val="20"/>
          <w:szCs w:val="20"/>
        </w:rPr>
      </w:pPr>
      <w:bookmarkStart w:id="192" w:name="_Ref98843098"/>
      <w:r w:rsidRPr="007F1642">
        <w:rPr>
          <w:rFonts w:ascii="Tahoma" w:hAnsi="Tahoma" w:cs="Tahoma"/>
          <w:sz w:val="20"/>
          <w:szCs w:val="20"/>
        </w:rPr>
        <w:t xml:space="preserve">При </w:t>
      </w:r>
      <w:r w:rsidR="00A958BD" w:rsidRPr="007F1642">
        <w:rPr>
          <w:rFonts w:ascii="Tahoma" w:hAnsi="Tahoma" w:cs="Tahoma"/>
          <w:sz w:val="20"/>
          <w:szCs w:val="20"/>
        </w:rPr>
        <w:t>проведении депозитарных операций</w:t>
      </w:r>
      <w:r w:rsidRPr="007F1642">
        <w:rPr>
          <w:rFonts w:ascii="Tahoma" w:hAnsi="Tahoma" w:cs="Tahoma"/>
          <w:sz w:val="20"/>
          <w:szCs w:val="20"/>
        </w:rPr>
        <w:t xml:space="preserve"> Депозитарием соблюдаются все требования и ограничения, установленные федеральными законами, принимаемыми в соответствии с ними нормативными правовыми актами, Указами Президента Российской Федерации, нормативными актами Банка России, </w:t>
      </w:r>
      <w:r w:rsidR="00667249" w:rsidRPr="007F1642">
        <w:rPr>
          <w:rFonts w:ascii="Tahoma" w:hAnsi="Tahoma" w:cs="Tahoma"/>
          <w:sz w:val="20"/>
          <w:szCs w:val="20"/>
        </w:rPr>
        <w:t xml:space="preserve">решениями Совета директоров Банка России, </w:t>
      </w:r>
      <w:r w:rsidRPr="007F1642">
        <w:rPr>
          <w:rFonts w:ascii="Tahoma" w:hAnsi="Tahoma" w:cs="Tahoma"/>
          <w:sz w:val="20"/>
          <w:szCs w:val="20"/>
        </w:rPr>
        <w:t xml:space="preserve">предписаниями и </w:t>
      </w:r>
      <w:r w:rsidR="009300EF" w:rsidRPr="007F1642">
        <w:rPr>
          <w:rFonts w:ascii="Tahoma" w:hAnsi="Tahoma" w:cs="Tahoma"/>
          <w:sz w:val="20"/>
          <w:szCs w:val="20"/>
        </w:rPr>
        <w:t>официальными разъяснениями Банка России,</w:t>
      </w:r>
      <w:r w:rsidRPr="007F1642">
        <w:rPr>
          <w:rFonts w:ascii="Tahoma" w:hAnsi="Tahoma" w:cs="Tahoma"/>
          <w:sz w:val="20"/>
          <w:szCs w:val="20"/>
        </w:rPr>
        <w:t xml:space="preserve"> и иными нормативными правовыми актами, действующими на момент направления поручения.</w:t>
      </w:r>
      <w:bookmarkEnd w:id="192"/>
    </w:p>
    <w:p w:rsidR="00BB5C69" w:rsidRPr="007F1642" w:rsidRDefault="0066204F" w:rsidP="004A7638">
      <w:pPr>
        <w:pStyle w:val="a0"/>
        <w:numPr>
          <w:ilvl w:val="0"/>
          <w:numId w:val="0"/>
        </w:numPr>
        <w:ind w:left="1134"/>
        <w:rPr>
          <w:rFonts w:ascii="Tahoma" w:hAnsi="Tahoma" w:cs="Tahoma"/>
          <w:sz w:val="20"/>
          <w:szCs w:val="20"/>
        </w:rPr>
      </w:pPr>
      <w:r w:rsidRPr="007F1642">
        <w:rPr>
          <w:rFonts w:ascii="Tahoma" w:hAnsi="Tahoma" w:cs="Tahoma"/>
          <w:sz w:val="20"/>
          <w:szCs w:val="20"/>
        </w:rPr>
        <w:t>Все операции по зачислению ценных бумаг на счета депо типа «С» и по списанию ценных бумаг со счетов депо типа «С»</w:t>
      </w:r>
      <w:r w:rsidR="00667249" w:rsidRPr="007F1642">
        <w:rPr>
          <w:rFonts w:ascii="Tahoma" w:hAnsi="Tahoma" w:cs="Tahoma"/>
          <w:sz w:val="20"/>
          <w:szCs w:val="20"/>
        </w:rPr>
        <w:t>, а также иные операции по счетам депо типа «С»</w:t>
      </w:r>
      <w:r w:rsidRPr="007F1642">
        <w:rPr>
          <w:rFonts w:ascii="Tahoma" w:hAnsi="Tahoma" w:cs="Tahoma"/>
          <w:sz w:val="20"/>
          <w:szCs w:val="20"/>
        </w:rPr>
        <w:t xml:space="preserve"> совершаются </w:t>
      </w:r>
      <w:r w:rsidR="00280B95" w:rsidRPr="007F1642">
        <w:rPr>
          <w:rFonts w:ascii="Tahoma" w:hAnsi="Tahoma" w:cs="Tahoma"/>
          <w:sz w:val="20"/>
          <w:szCs w:val="20"/>
        </w:rPr>
        <w:t>Д</w:t>
      </w:r>
      <w:r w:rsidRPr="007F1642">
        <w:rPr>
          <w:rFonts w:ascii="Tahoma" w:hAnsi="Tahoma" w:cs="Tahoma"/>
          <w:sz w:val="20"/>
          <w:szCs w:val="20"/>
        </w:rPr>
        <w:t xml:space="preserve">епозитарием с соблюдением требований и ограничений, установленных федеральными законами, </w:t>
      </w:r>
      <w:r w:rsidR="008077C2" w:rsidRPr="007F1642">
        <w:rPr>
          <w:rFonts w:ascii="Tahoma" w:hAnsi="Tahoma" w:cs="Tahoma"/>
          <w:sz w:val="20"/>
          <w:szCs w:val="20"/>
        </w:rPr>
        <w:t xml:space="preserve">Указами Президента Российской Федерации и </w:t>
      </w:r>
      <w:r w:rsidRPr="007F1642">
        <w:rPr>
          <w:rFonts w:ascii="Tahoma" w:hAnsi="Tahoma" w:cs="Tahoma"/>
          <w:sz w:val="20"/>
          <w:szCs w:val="20"/>
        </w:rPr>
        <w:t xml:space="preserve">принимаемыми в соответствии с ними нормативными правовыми актами, нормативными актами </w:t>
      </w:r>
      <w:r w:rsidR="008077C2" w:rsidRPr="007F1642">
        <w:rPr>
          <w:rFonts w:ascii="Tahoma" w:hAnsi="Tahoma" w:cs="Tahoma"/>
          <w:sz w:val="20"/>
          <w:szCs w:val="20"/>
        </w:rPr>
        <w:t>Б</w:t>
      </w:r>
      <w:r w:rsidRPr="007F1642">
        <w:rPr>
          <w:rFonts w:ascii="Tahoma" w:hAnsi="Tahoma" w:cs="Tahoma"/>
          <w:sz w:val="20"/>
          <w:szCs w:val="20"/>
        </w:rPr>
        <w:t>анка Росси</w:t>
      </w:r>
      <w:r w:rsidR="008077C2" w:rsidRPr="007F1642">
        <w:rPr>
          <w:rFonts w:ascii="Tahoma" w:hAnsi="Tahoma" w:cs="Tahoma"/>
          <w:sz w:val="20"/>
          <w:szCs w:val="20"/>
        </w:rPr>
        <w:t>и</w:t>
      </w:r>
      <w:r w:rsidRPr="007F1642">
        <w:rPr>
          <w:rFonts w:ascii="Tahoma" w:hAnsi="Tahoma" w:cs="Tahoma"/>
          <w:sz w:val="20"/>
          <w:szCs w:val="20"/>
        </w:rPr>
        <w:t xml:space="preserve">, </w:t>
      </w:r>
      <w:r w:rsidR="008077C2" w:rsidRPr="007F1642">
        <w:rPr>
          <w:rFonts w:ascii="Tahoma" w:hAnsi="Tahoma" w:cs="Tahoma"/>
          <w:sz w:val="20"/>
          <w:szCs w:val="20"/>
        </w:rPr>
        <w:t>р</w:t>
      </w:r>
      <w:r w:rsidRPr="007F1642">
        <w:rPr>
          <w:rFonts w:ascii="Tahoma" w:hAnsi="Tahoma" w:cs="Tahoma"/>
          <w:sz w:val="20"/>
          <w:szCs w:val="20"/>
        </w:rPr>
        <w:t xml:space="preserve">ешениями Совета директоров </w:t>
      </w:r>
      <w:r w:rsidR="008077C2" w:rsidRPr="007F1642">
        <w:rPr>
          <w:rFonts w:ascii="Tahoma" w:hAnsi="Tahoma" w:cs="Tahoma"/>
          <w:sz w:val="20"/>
          <w:szCs w:val="20"/>
        </w:rPr>
        <w:t>Б</w:t>
      </w:r>
      <w:r w:rsidRPr="007F1642">
        <w:rPr>
          <w:rFonts w:ascii="Tahoma" w:hAnsi="Tahoma" w:cs="Tahoma"/>
          <w:sz w:val="20"/>
          <w:szCs w:val="20"/>
        </w:rPr>
        <w:t>анка Росси</w:t>
      </w:r>
      <w:r w:rsidR="008077C2" w:rsidRPr="007F1642">
        <w:rPr>
          <w:rFonts w:ascii="Tahoma" w:hAnsi="Tahoma" w:cs="Tahoma"/>
          <w:sz w:val="20"/>
          <w:szCs w:val="20"/>
        </w:rPr>
        <w:t>и</w:t>
      </w:r>
      <w:r w:rsidRPr="007F1642">
        <w:rPr>
          <w:rFonts w:ascii="Tahoma" w:hAnsi="Tahoma" w:cs="Tahoma"/>
          <w:sz w:val="20"/>
          <w:szCs w:val="20"/>
        </w:rPr>
        <w:t xml:space="preserve">, </w:t>
      </w:r>
      <w:r w:rsidR="008077C2" w:rsidRPr="007F1642">
        <w:rPr>
          <w:rFonts w:ascii="Tahoma" w:hAnsi="Tahoma" w:cs="Tahoma"/>
          <w:sz w:val="20"/>
          <w:szCs w:val="20"/>
        </w:rPr>
        <w:t xml:space="preserve">предписаниями </w:t>
      </w:r>
      <w:r w:rsidR="00780E12" w:rsidRPr="007F1642">
        <w:rPr>
          <w:rFonts w:ascii="Tahoma" w:hAnsi="Tahoma" w:cs="Tahoma"/>
          <w:sz w:val="20"/>
          <w:szCs w:val="20"/>
        </w:rPr>
        <w:t xml:space="preserve">и официальными разъяснениями </w:t>
      </w:r>
      <w:r w:rsidR="008077C2" w:rsidRPr="007F1642">
        <w:rPr>
          <w:rFonts w:ascii="Tahoma" w:hAnsi="Tahoma" w:cs="Tahoma"/>
          <w:sz w:val="20"/>
          <w:szCs w:val="20"/>
        </w:rPr>
        <w:t>Банка России</w:t>
      </w:r>
      <w:r w:rsidRPr="007F1642">
        <w:rPr>
          <w:rFonts w:ascii="Tahoma" w:hAnsi="Tahoma" w:cs="Tahoma"/>
          <w:sz w:val="20"/>
          <w:szCs w:val="20"/>
        </w:rPr>
        <w:t xml:space="preserve">, </w:t>
      </w:r>
      <w:r w:rsidR="008077C2" w:rsidRPr="007F1642">
        <w:rPr>
          <w:rFonts w:ascii="Tahoma" w:hAnsi="Tahoma" w:cs="Tahoma"/>
          <w:sz w:val="20"/>
          <w:szCs w:val="20"/>
        </w:rPr>
        <w:t>р</w:t>
      </w:r>
      <w:r w:rsidRPr="007F1642">
        <w:rPr>
          <w:rFonts w:ascii="Tahoma" w:hAnsi="Tahoma" w:cs="Tahoma"/>
          <w:sz w:val="20"/>
          <w:szCs w:val="20"/>
        </w:rPr>
        <w:t>азрешениями</w:t>
      </w:r>
      <w:r w:rsidR="008077C2" w:rsidRPr="007F1642">
        <w:rPr>
          <w:rFonts w:ascii="Tahoma" w:hAnsi="Tahoma" w:cs="Tahoma"/>
          <w:sz w:val="20"/>
          <w:szCs w:val="20"/>
        </w:rPr>
        <w:t>, выдаваемыми Банком России,</w:t>
      </w:r>
      <w:r w:rsidRPr="007F1642">
        <w:rPr>
          <w:rFonts w:ascii="Tahoma" w:hAnsi="Tahoma" w:cs="Tahoma"/>
          <w:sz w:val="20"/>
          <w:szCs w:val="20"/>
        </w:rPr>
        <w:t xml:space="preserve"> Министерств</w:t>
      </w:r>
      <w:r w:rsidR="008077C2" w:rsidRPr="007F1642">
        <w:rPr>
          <w:rFonts w:ascii="Tahoma" w:hAnsi="Tahoma" w:cs="Tahoma"/>
          <w:sz w:val="20"/>
          <w:szCs w:val="20"/>
        </w:rPr>
        <w:t>ом</w:t>
      </w:r>
      <w:r w:rsidRPr="007F1642">
        <w:rPr>
          <w:rFonts w:ascii="Tahoma" w:hAnsi="Tahoma" w:cs="Tahoma"/>
          <w:sz w:val="20"/>
          <w:szCs w:val="20"/>
        </w:rPr>
        <w:t xml:space="preserve"> </w:t>
      </w:r>
      <w:r w:rsidR="00245115">
        <w:rPr>
          <w:rFonts w:ascii="Tahoma" w:hAnsi="Tahoma" w:cs="Tahoma"/>
          <w:sz w:val="20"/>
          <w:szCs w:val="20"/>
        </w:rPr>
        <w:t>ф</w:t>
      </w:r>
      <w:r w:rsidRPr="007F1642">
        <w:rPr>
          <w:rFonts w:ascii="Tahoma" w:hAnsi="Tahoma" w:cs="Tahoma"/>
          <w:sz w:val="20"/>
          <w:szCs w:val="20"/>
        </w:rPr>
        <w:t>инансов Российской Федерации, Правительственной комисси</w:t>
      </w:r>
      <w:r w:rsidR="008077C2" w:rsidRPr="007F1642">
        <w:rPr>
          <w:rFonts w:ascii="Tahoma" w:hAnsi="Tahoma" w:cs="Tahoma"/>
          <w:sz w:val="20"/>
          <w:szCs w:val="20"/>
        </w:rPr>
        <w:t>ей</w:t>
      </w:r>
      <w:r w:rsidRPr="007F1642">
        <w:rPr>
          <w:rFonts w:ascii="Tahoma" w:hAnsi="Tahoma" w:cs="Tahoma"/>
          <w:sz w:val="20"/>
          <w:szCs w:val="20"/>
        </w:rPr>
        <w:t xml:space="preserve"> по контролю за осуществлением иностранных инвестиций в Российской Федерации.</w:t>
      </w:r>
    </w:p>
    <w:p w:rsidR="00F603CF" w:rsidRPr="007F1642" w:rsidRDefault="00F603CF" w:rsidP="00675EDE">
      <w:pPr>
        <w:pStyle w:val="a0"/>
        <w:ind w:left="1134" w:hanging="1134"/>
        <w:rPr>
          <w:rFonts w:ascii="Tahoma" w:hAnsi="Tahoma" w:cs="Tahoma"/>
          <w:sz w:val="20"/>
          <w:szCs w:val="20"/>
        </w:rPr>
      </w:pPr>
      <w:r w:rsidRPr="007F1642">
        <w:rPr>
          <w:rFonts w:ascii="Tahoma" w:hAnsi="Tahoma" w:cs="Tahoma"/>
          <w:sz w:val="20"/>
          <w:szCs w:val="20"/>
        </w:rPr>
        <w:t>Депозитарий определяет единую для всех Депонентов продолжительность операционного дня - операционно-учетного цикла за соответствующую календарную дату, в течение которого совершаются все операции по счетам депо за указанную календарную дату. Продолжительность операционного дня устанавливается приказом Генерального директора Депозитария. Информация о продолжительности операционного дня раскрывается на Сайте Депозитария.</w:t>
      </w:r>
    </w:p>
    <w:p w:rsidR="00F603CF" w:rsidRPr="007F1642" w:rsidRDefault="00F603CF" w:rsidP="00675EDE">
      <w:pPr>
        <w:pStyle w:val="a0"/>
        <w:ind w:left="1134" w:hanging="1134"/>
        <w:rPr>
          <w:rFonts w:ascii="Tahoma" w:hAnsi="Tahoma" w:cs="Tahoma"/>
          <w:sz w:val="20"/>
          <w:szCs w:val="20"/>
        </w:rPr>
      </w:pPr>
      <w:r w:rsidRPr="007F1642">
        <w:rPr>
          <w:rFonts w:ascii="Tahoma" w:hAnsi="Tahoma" w:cs="Tahoma"/>
          <w:sz w:val="20"/>
          <w:szCs w:val="20"/>
        </w:rPr>
        <w:t>По истечении операционного дня Депозитарий не совершает за соответствующую календарную дату операций, изменяющих количество ценных бумаг</w:t>
      </w:r>
      <w:r w:rsidR="00187693" w:rsidRPr="007F1642">
        <w:rPr>
          <w:rFonts w:ascii="Tahoma" w:hAnsi="Tahoma" w:cs="Tahoma"/>
          <w:sz w:val="20"/>
          <w:szCs w:val="20"/>
        </w:rPr>
        <w:t xml:space="preserve"> (цифровых прав)</w:t>
      </w:r>
      <w:r w:rsidRPr="007F1642">
        <w:rPr>
          <w:rFonts w:ascii="Tahoma" w:hAnsi="Tahoma" w:cs="Tahoma"/>
          <w:sz w:val="20"/>
          <w:szCs w:val="20"/>
        </w:rPr>
        <w:t xml:space="preserve"> по счетам депо, за исключением операций, совершение которых за календарную дату истекшего операционного дня допускается в соответствии с законодательством Российской Федерации.</w:t>
      </w:r>
    </w:p>
    <w:p w:rsidR="00F603CF" w:rsidRPr="004318DD" w:rsidRDefault="00F603CF" w:rsidP="00E21578">
      <w:pPr>
        <w:pStyle w:val="20"/>
        <w:ind w:left="1134" w:hanging="1134"/>
        <w:rPr>
          <w:rFonts w:ascii="Tahoma" w:hAnsi="Tahoma" w:cs="Tahoma"/>
          <w:color w:val="0099FF"/>
          <w:sz w:val="20"/>
          <w:szCs w:val="20"/>
        </w:rPr>
      </w:pPr>
      <w:bookmarkStart w:id="193" w:name="_Toc215313710"/>
      <w:bookmarkStart w:id="194" w:name="_Toc328495950"/>
      <w:bookmarkStart w:id="195" w:name="_Toc478119749"/>
      <w:bookmarkStart w:id="196" w:name="_Toc48756987"/>
      <w:bookmarkStart w:id="197" w:name="_Toc97585923"/>
      <w:bookmarkStart w:id="198" w:name="_Toc216347183"/>
      <w:r w:rsidRPr="004318DD">
        <w:rPr>
          <w:rFonts w:ascii="Tahoma" w:hAnsi="Tahoma" w:cs="Tahoma"/>
          <w:color w:val="0099FF"/>
          <w:sz w:val="20"/>
          <w:szCs w:val="20"/>
        </w:rPr>
        <w:t>Основания для проведения депозитарной операции. Поручения Депонентов</w:t>
      </w:r>
      <w:bookmarkEnd w:id="193"/>
      <w:bookmarkEnd w:id="194"/>
      <w:bookmarkEnd w:id="195"/>
      <w:bookmarkEnd w:id="196"/>
      <w:bookmarkEnd w:id="197"/>
      <w:bookmarkEnd w:id="198"/>
    </w:p>
    <w:p w:rsidR="00F603CF" w:rsidRPr="007F1642" w:rsidRDefault="00F603CF" w:rsidP="00675EDE">
      <w:pPr>
        <w:pStyle w:val="a0"/>
        <w:tabs>
          <w:tab w:val="left" w:pos="709"/>
        </w:tabs>
        <w:ind w:left="1134" w:hanging="1134"/>
        <w:rPr>
          <w:rFonts w:ascii="Tahoma" w:hAnsi="Tahoma" w:cs="Tahoma"/>
          <w:sz w:val="20"/>
          <w:szCs w:val="20"/>
        </w:rPr>
      </w:pPr>
      <w:r w:rsidRPr="007F1642">
        <w:rPr>
          <w:rFonts w:ascii="Tahoma" w:hAnsi="Tahoma" w:cs="Tahoma"/>
          <w:sz w:val="20"/>
          <w:szCs w:val="20"/>
        </w:rPr>
        <w:tab/>
        <w:t>Основанием для исполнения депозитарной операции является документ, подписанный инициатором операции (поручение/инструкция/запрос/требование),</w:t>
      </w:r>
      <w:r w:rsidRPr="007F1642" w:rsidDel="00B43E58">
        <w:rPr>
          <w:rFonts w:ascii="Tahoma" w:hAnsi="Tahoma" w:cs="Tahoma"/>
          <w:sz w:val="20"/>
          <w:szCs w:val="20"/>
        </w:rPr>
        <w:t xml:space="preserve"> </w:t>
      </w:r>
      <w:r w:rsidRPr="007F1642">
        <w:rPr>
          <w:rFonts w:ascii="Tahoma" w:hAnsi="Tahoma" w:cs="Tahoma"/>
          <w:sz w:val="20"/>
          <w:szCs w:val="20"/>
        </w:rPr>
        <w:t>за исключением случаев, установленных федеральными законами или иными нормативными правовыми актами Российской Федерации, нормативными актами Банка России, настоящими Условиями, Договором.</w:t>
      </w:r>
    </w:p>
    <w:p w:rsidR="00F603CF" w:rsidRPr="007F1642" w:rsidRDefault="00F603CF" w:rsidP="00675EDE">
      <w:pPr>
        <w:pStyle w:val="a0"/>
        <w:tabs>
          <w:tab w:val="left" w:pos="851"/>
        </w:tabs>
        <w:ind w:left="1134" w:hanging="1134"/>
        <w:rPr>
          <w:rFonts w:ascii="Tahoma" w:hAnsi="Tahoma" w:cs="Tahoma"/>
          <w:sz w:val="20"/>
          <w:szCs w:val="20"/>
        </w:rPr>
      </w:pPr>
      <w:r w:rsidRPr="007F1642">
        <w:rPr>
          <w:rFonts w:ascii="Tahoma" w:hAnsi="Tahoma" w:cs="Tahoma"/>
          <w:sz w:val="20"/>
          <w:szCs w:val="20"/>
        </w:rPr>
        <w:tab/>
        <w:t>В зависимости от инициатора операции выделяются следующие виды поручений:</w:t>
      </w:r>
    </w:p>
    <w:p w:rsidR="0036559D" w:rsidRPr="007F1642" w:rsidRDefault="0036559D" w:rsidP="00F92FAA">
      <w:pPr>
        <w:pStyle w:val="1"/>
        <w:ind w:left="1418" w:hanging="284"/>
        <w:rPr>
          <w:rFonts w:ascii="Tahoma" w:hAnsi="Tahoma" w:cs="Tahoma"/>
          <w:sz w:val="20"/>
          <w:szCs w:val="20"/>
        </w:rPr>
      </w:pPr>
      <w:r w:rsidRPr="007F1642">
        <w:rPr>
          <w:rFonts w:ascii="Tahoma" w:hAnsi="Tahoma" w:cs="Tahoma"/>
          <w:sz w:val="20"/>
          <w:szCs w:val="20"/>
        </w:rPr>
        <w:lastRenderedPageBreak/>
        <w:t xml:space="preserve">клиентские - инициатором является Депонент, его уполномоченный представитель, Попечитель счета депо, Оператор счета депо, либо </w:t>
      </w:r>
      <w:r w:rsidR="004B3A02" w:rsidRPr="007F1642">
        <w:rPr>
          <w:rFonts w:ascii="Tahoma" w:hAnsi="Tahoma" w:cs="Tahoma"/>
          <w:sz w:val="20"/>
          <w:szCs w:val="20"/>
        </w:rPr>
        <w:t xml:space="preserve">залогодержатель </w:t>
      </w:r>
      <w:r w:rsidRPr="007F1642">
        <w:rPr>
          <w:rFonts w:ascii="Tahoma" w:hAnsi="Tahoma" w:cs="Tahoma"/>
          <w:sz w:val="20"/>
          <w:szCs w:val="20"/>
        </w:rPr>
        <w:t>- в случаях, предусмотренных нормативными правовыми актами Российской Федерации, настоящими Условиями и (или) условиями залога;</w:t>
      </w:r>
    </w:p>
    <w:p w:rsidR="0036559D" w:rsidRPr="007F1642" w:rsidRDefault="0036559D" w:rsidP="00F92FAA">
      <w:pPr>
        <w:pStyle w:val="1"/>
        <w:ind w:left="1418" w:hanging="284"/>
        <w:rPr>
          <w:rFonts w:ascii="Tahoma" w:hAnsi="Tahoma" w:cs="Tahoma"/>
          <w:sz w:val="20"/>
          <w:szCs w:val="20"/>
        </w:rPr>
      </w:pPr>
      <w:r w:rsidRPr="007F1642">
        <w:rPr>
          <w:rFonts w:ascii="Tahoma" w:hAnsi="Tahoma" w:cs="Tahoma"/>
          <w:sz w:val="20"/>
          <w:szCs w:val="20"/>
        </w:rPr>
        <w:t>служебные - инициатором является должностное лицо Депозитария.</w:t>
      </w:r>
    </w:p>
    <w:p w:rsidR="0036559D" w:rsidRPr="007F1642" w:rsidRDefault="0036559D" w:rsidP="00675EDE">
      <w:pPr>
        <w:pStyle w:val="a0"/>
        <w:ind w:left="1134" w:hanging="1134"/>
        <w:rPr>
          <w:rFonts w:ascii="Tahoma" w:hAnsi="Tahoma" w:cs="Tahoma"/>
          <w:sz w:val="20"/>
          <w:szCs w:val="20"/>
        </w:rPr>
      </w:pPr>
      <w:r w:rsidRPr="007F1642">
        <w:rPr>
          <w:rFonts w:ascii="Tahoma" w:hAnsi="Tahoma" w:cs="Tahoma"/>
          <w:sz w:val="20"/>
          <w:szCs w:val="20"/>
        </w:rPr>
        <w:t>В случаях, установленных нормативными правовыми актами Российской Федерации, нормативными актами Банка России, Депозитарий обязан исполнять письменные требования Банка России, государственных органов, в том числе судов, органов дознания и предварительного следствия и судебных приставов – исполнителей.</w:t>
      </w:r>
    </w:p>
    <w:p w:rsidR="0036559D" w:rsidRPr="007F1642" w:rsidRDefault="0036559D" w:rsidP="00675EDE">
      <w:pPr>
        <w:pStyle w:val="a0"/>
        <w:ind w:left="1134" w:hanging="1134"/>
        <w:rPr>
          <w:rFonts w:ascii="Tahoma" w:hAnsi="Tahoma" w:cs="Tahoma"/>
          <w:sz w:val="20"/>
          <w:szCs w:val="20"/>
        </w:rPr>
      </w:pPr>
      <w:r w:rsidRPr="007F1642">
        <w:rPr>
          <w:rFonts w:ascii="Tahoma" w:hAnsi="Tahoma" w:cs="Tahoma"/>
          <w:sz w:val="20"/>
          <w:szCs w:val="20"/>
        </w:rPr>
        <w:t>Требования государственных органов должны сопровождаться приложением соответствующих документов: судебных актов, исполнительных документов, постановлений органов дознания и предварительного следствия и т.п.</w:t>
      </w:r>
    </w:p>
    <w:p w:rsidR="0036559D" w:rsidRPr="007F1642" w:rsidRDefault="0036559D" w:rsidP="00675EDE">
      <w:pPr>
        <w:pStyle w:val="a0"/>
        <w:ind w:left="1134" w:hanging="1134"/>
        <w:rPr>
          <w:rFonts w:ascii="Tahoma" w:hAnsi="Tahoma" w:cs="Tahoma"/>
          <w:sz w:val="20"/>
          <w:szCs w:val="20"/>
        </w:rPr>
      </w:pPr>
      <w:bookmarkStart w:id="199" w:name="_Ref469585010"/>
      <w:r w:rsidRPr="007F1642">
        <w:rPr>
          <w:rFonts w:ascii="Tahoma" w:hAnsi="Tahoma" w:cs="Tahoma"/>
          <w:sz w:val="20"/>
          <w:szCs w:val="20"/>
        </w:rPr>
        <w:t>Поручен</w:t>
      </w:r>
      <w:r w:rsidR="00415894" w:rsidRPr="007F1642">
        <w:rPr>
          <w:rFonts w:ascii="Tahoma" w:hAnsi="Tahoma" w:cs="Tahoma"/>
          <w:sz w:val="20"/>
          <w:szCs w:val="20"/>
        </w:rPr>
        <w:t>ие представляет собой документ</w:t>
      </w:r>
      <w:r w:rsidRPr="007F1642">
        <w:rPr>
          <w:rFonts w:ascii="Tahoma" w:hAnsi="Tahoma" w:cs="Tahoma"/>
          <w:sz w:val="20"/>
          <w:szCs w:val="20"/>
        </w:rPr>
        <w:t xml:space="preserve"> на бумажном носителе</w:t>
      </w:r>
      <w:r w:rsidRPr="007F1642" w:rsidDel="001A1796">
        <w:rPr>
          <w:rFonts w:ascii="Tahoma" w:hAnsi="Tahoma" w:cs="Tahoma"/>
          <w:sz w:val="20"/>
          <w:szCs w:val="20"/>
        </w:rPr>
        <w:t xml:space="preserve"> </w:t>
      </w:r>
      <w:r w:rsidRPr="007F1642">
        <w:rPr>
          <w:rFonts w:ascii="Tahoma" w:hAnsi="Tahoma" w:cs="Tahoma"/>
          <w:sz w:val="20"/>
          <w:szCs w:val="20"/>
        </w:rPr>
        <w:t>либо в форме электронного документа, составленный с соблюдением требований нормативных правовых актов Российской Федерации, нормативных актов Банка России и настоящих Условий.</w:t>
      </w:r>
      <w:bookmarkEnd w:id="199"/>
    </w:p>
    <w:p w:rsidR="0036559D" w:rsidRPr="007F1642" w:rsidRDefault="0036559D" w:rsidP="00E21578">
      <w:pPr>
        <w:pStyle w:val="a0"/>
        <w:numPr>
          <w:ilvl w:val="0"/>
          <w:numId w:val="0"/>
        </w:numPr>
        <w:ind w:left="1134"/>
        <w:rPr>
          <w:rFonts w:ascii="Tahoma" w:hAnsi="Tahoma" w:cs="Tahoma"/>
          <w:color w:val="000000"/>
          <w:sz w:val="20"/>
          <w:szCs w:val="20"/>
        </w:rPr>
      </w:pPr>
      <w:r w:rsidRPr="007F1642">
        <w:rPr>
          <w:rFonts w:ascii="Tahoma" w:hAnsi="Tahoma" w:cs="Tahoma"/>
          <w:color w:val="000000"/>
          <w:sz w:val="20"/>
          <w:szCs w:val="20"/>
        </w:rPr>
        <w:t xml:space="preserve">Прием поручений </w:t>
      </w:r>
      <w:r w:rsidR="007575E4" w:rsidRPr="007F1642">
        <w:rPr>
          <w:rFonts w:ascii="Tahoma" w:hAnsi="Tahoma" w:cs="Tahoma"/>
          <w:color w:val="000000"/>
          <w:sz w:val="20"/>
          <w:szCs w:val="20"/>
        </w:rPr>
        <w:t xml:space="preserve">в форме электронных </w:t>
      </w:r>
      <w:r w:rsidRPr="007F1642">
        <w:rPr>
          <w:rFonts w:ascii="Tahoma" w:hAnsi="Tahoma" w:cs="Tahoma"/>
          <w:color w:val="000000"/>
          <w:sz w:val="20"/>
          <w:szCs w:val="20"/>
        </w:rPr>
        <w:t xml:space="preserve">документов </w:t>
      </w:r>
      <w:r w:rsidR="00AE2A75" w:rsidRPr="007F1642">
        <w:rPr>
          <w:rFonts w:ascii="Tahoma" w:hAnsi="Tahoma" w:cs="Tahoma"/>
          <w:color w:val="000000"/>
          <w:sz w:val="20"/>
          <w:szCs w:val="20"/>
        </w:rPr>
        <w:t>осуществляется</w:t>
      </w:r>
      <w:r w:rsidRPr="007F1642">
        <w:rPr>
          <w:rFonts w:ascii="Tahoma" w:hAnsi="Tahoma" w:cs="Tahoma"/>
          <w:color w:val="000000"/>
          <w:sz w:val="20"/>
          <w:szCs w:val="20"/>
        </w:rPr>
        <w:t xml:space="preserve"> в порядке, предусмотренном соглашением сторон об электронном документообороте</w:t>
      </w:r>
      <w:r w:rsidR="0042243E">
        <w:rPr>
          <w:rFonts w:ascii="Tahoma" w:hAnsi="Tahoma" w:cs="Tahoma"/>
          <w:color w:val="000000"/>
          <w:sz w:val="20"/>
          <w:szCs w:val="20"/>
        </w:rPr>
        <w:t xml:space="preserve"> и разделом 9 настоящих Условий</w:t>
      </w:r>
      <w:r w:rsidRPr="007F1642">
        <w:rPr>
          <w:rFonts w:ascii="Tahoma" w:hAnsi="Tahoma" w:cs="Tahoma"/>
          <w:color w:val="000000"/>
          <w:sz w:val="20"/>
          <w:szCs w:val="20"/>
        </w:rPr>
        <w:t>.</w:t>
      </w:r>
    </w:p>
    <w:p w:rsidR="0036559D" w:rsidRPr="007F1642" w:rsidRDefault="0036559D" w:rsidP="00675EDE">
      <w:pPr>
        <w:pStyle w:val="a0"/>
        <w:ind w:left="1134" w:hanging="1134"/>
        <w:rPr>
          <w:rFonts w:ascii="Tahoma" w:hAnsi="Tahoma" w:cs="Tahoma"/>
          <w:sz w:val="20"/>
          <w:szCs w:val="20"/>
        </w:rPr>
      </w:pPr>
      <w:bookmarkStart w:id="200" w:name="_Ref469585016"/>
      <w:r w:rsidRPr="007F1642">
        <w:rPr>
          <w:rFonts w:ascii="Tahoma" w:hAnsi="Tahoma" w:cs="Tahoma"/>
          <w:sz w:val="20"/>
          <w:szCs w:val="20"/>
        </w:rPr>
        <w:t>К поручению должны быть приложены сопровождающие документы, если это предусмотрено Условиями или нормативными правовыми актами Российской Федерации, нормативными актами Банка России.</w:t>
      </w:r>
      <w:bookmarkEnd w:id="200"/>
    </w:p>
    <w:p w:rsidR="0036559D" w:rsidRPr="007F1642" w:rsidRDefault="0036559D" w:rsidP="00675EDE">
      <w:pPr>
        <w:pStyle w:val="a0"/>
        <w:ind w:left="1134" w:hanging="1134"/>
        <w:rPr>
          <w:rFonts w:ascii="Tahoma" w:hAnsi="Tahoma" w:cs="Tahoma"/>
          <w:sz w:val="20"/>
          <w:szCs w:val="20"/>
        </w:rPr>
      </w:pPr>
      <w:r w:rsidRPr="007F1642">
        <w:rPr>
          <w:rFonts w:ascii="Tahoma" w:hAnsi="Tahoma" w:cs="Tahoma"/>
          <w:sz w:val="20"/>
          <w:szCs w:val="20"/>
        </w:rPr>
        <w:t>Лицо, инициирующее операцию снятия с хранения ценных бумаг</w:t>
      </w:r>
      <w:r w:rsidR="00422FFF" w:rsidRPr="007F1642">
        <w:rPr>
          <w:rFonts w:ascii="Tahoma" w:hAnsi="Tahoma" w:cs="Tahoma"/>
          <w:sz w:val="20"/>
          <w:szCs w:val="20"/>
        </w:rPr>
        <w:t xml:space="preserve"> (цифровых прав)</w:t>
      </w:r>
      <w:r w:rsidRPr="007F1642">
        <w:rPr>
          <w:rFonts w:ascii="Tahoma" w:hAnsi="Tahoma" w:cs="Tahoma"/>
          <w:sz w:val="20"/>
          <w:szCs w:val="20"/>
        </w:rPr>
        <w:t xml:space="preserve"> / перевода и не являющееся Депонентом, Оператором счета депо или Попечителем счета депо, или их уполномоченным представителем, представляет также документы, подтверждающие свои права на ценные бумаги</w:t>
      </w:r>
      <w:r w:rsidR="00422FFF" w:rsidRPr="007F1642">
        <w:rPr>
          <w:rFonts w:ascii="Tahoma" w:hAnsi="Tahoma" w:cs="Tahoma"/>
          <w:sz w:val="20"/>
          <w:szCs w:val="20"/>
        </w:rPr>
        <w:t xml:space="preserve"> (цифровые права)</w:t>
      </w:r>
      <w:r w:rsidRPr="007F1642">
        <w:rPr>
          <w:rFonts w:ascii="Tahoma" w:hAnsi="Tahoma" w:cs="Tahoma"/>
          <w:sz w:val="20"/>
          <w:szCs w:val="20"/>
        </w:rPr>
        <w:t xml:space="preserve"> в соответствии с нормативными правовыми актами Российской Федерации, нормативными актами Банка России, в частности:</w:t>
      </w:r>
    </w:p>
    <w:p w:rsidR="00635FA1" w:rsidRPr="007F1642" w:rsidRDefault="0036559D" w:rsidP="00F92FAA">
      <w:pPr>
        <w:pStyle w:val="1"/>
        <w:ind w:left="1418" w:hanging="284"/>
        <w:rPr>
          <w:rFonts w:ascii="Tahoma" w:hAnsi="Tahoma" w:cs="Tahoma"/>
          <w:sz w:val="20"/>
          <w:szCs w:val="20"/>
        </w:rPr>
      </w:pPr>
      <w:r w:rsidRPr="007F1642">
        <w:rPr>
          <w:rFonts w:ascii="Tahoma" w:hAnsi="Tahoma" w:cs="Tahoma"/>
          <w:sz w:val="20"/>
          <w:szCs w:val="20"/>
        </w:rPr>
        <w:t xml:space="preserve">при наследовании: </w:t>
      </w:r>
    </w:p>
    <w:p w:rsidR="005232CA" w:rsidRPr="007F1642" w:rsidRDefault="0036559D" w:rsidP="00135088">
      <w:pPr>
        <w:pStyle w:val="2"/>
        <w:ind w:left="1701" w:hanging="283"/>
        <w:rPr>
          <w:rFonts w:ascii="Tahoma" w:hAnsi="Tahoma" w:cs="Tahoma"/>
          <w:sz w:val="20"/>
          <w:szCs w:val="20"/>
        </w:rPr>
      </w:pPr>
      <w:r w:rsidRPr="007F1642">
        <w:rPr>
          <w:rFonts w:ascii="Tahoma" w:hAnsi="Tahoma" w:cs="Tahoma"/>
          <w:sz w:val="20"/>
          <w:szCs w:val="20"/>
        </w:rPr>
        <w:t xml:space="preserve">свидетельство о праве на наследство, </w:t>
      </w:r>
      <w:r w:rsidR="0076024A" w:rsidRPr="007F1642">
        <w:rPr>
          <w:rFonts w:ascii="Tahoma" w:hAnsi="Tahoma" w:cs="Tahoma"/>
          <w:sz w:val="20"/>
          <w:szCs w:val="20"/>
        </w:rPr>
        <w:t xml:space="preserve">свидетельство о праве собственности на долю в общем совместном имуществе супругов, выдаваемое пережившему супругу (при наличии), </w:t>
      </w:r>
      <w:r w:rsidRPr="007F1642">
        <w:rPr>
          <w:rFonts w:ascii="Tahoma" w:hAnsi="Tahoma" w:cs="Tahoma"/>
          <w:sz w:val="20"/>
          <w:szCs w:val="20"/>
        </w:rPr>
        <w:t>оформленное в соответствии с нормативными правовыми актами Российской Федерации</w:t>
      </w:r>
      <w:r w:rsidR="0076024A" w:rsidRPr="007F1642">
        <w:rPr>
          <w:rFonts w:ascii="Tahoma" w:hAnsi="Tahoma" w:cs="Tahoma"/>
          <w:sz w:val="20"/>
          <w:szCs w:val="20"/>
        </w:rPr>
        <w:t xml:space="preserve"> (оригинал или нотариально удостоверенная копия)</w:t>
      </w:r>
      <w:r w:rsidR="009D47BD" w:rsidRPr="007F1642">
        <w:rPr>
          <w:rFonts w:ascii="Tahoma" w:hAnsi="Tahoma" w:cs="Tahoma"/>
          <w:sz w:val="20"/>
          <w:szCs w:val="20"/>
        </w:rPr>
        <w:t>;</w:t>
      </w:r>
      <w:r w:rsidR="005232CA" w:rsidRPr="007F1642">
        <w:rPr>
          <w:rFonts w:ascii="Tahoma" w:hAnsi="Tahoma" w:cs="Tahoma"/>
          <w:sz w:val="20"/>
          <w:szCs w:val="20"/>
        </w:rPr>
        <w:t xml:space="preserve"> </w:t>
      </w:r>
    </w:p>
    <w:p w:rsidR="0036559D" w:rsidRPr="007F1642" w:rsidRDefault="005232CA" w:rsidP="00135088">
      <w:pPr>
        <w:pStyle w:val="2"/>
        <w:ind w:left="1701" w:hanging="283"/>
        <w:rPr>
          <w:rFonts w:ascii="Tahoma" w:hAnsi="Tahoma" w:cs="Tahoma"/>
          <w:sz w:val="20"/>
          <w:szCs w:val="20"/>
        </w:rPr>
      </w:pPr>
      <w:r w:rsidRPr="007F1642">
        <w:rPr>
          <w:rFonts w:ascii="Tahoma" w:hAnsi="Tahoma" w:cs="Tahoma"/>
          <w:sz w:val="20"/>
          <w:szCs w:val="20"/>
        </w:rPr>
        <w:t>решение суда о признании прав на наследственное имущество (оригинал или копия, заверенная судом)</w:t>
      </w:r>
      <w:r w:rsidR="0036559D" w:rsidRPr="007F1642">
        <w:rPr>
          <w:rFonts w:ascii="Tahoma" w:hAnsi="Tahoma" w:cs="Tahoma"/>
          <w:sz w:val="20"/>
          <w:szCs w:val="20"/>
        </w:rPr>
        <w:t>;</w:t>
      </w:r>
    </w:p>
    <w:p w:rsidR="00635FA1" w:rsidRPr="007F1642" w:rsidRDefault="0036559D" w:rsidP="00F92FAA">
      <w:pPr>
        <w:pStyle w:val="1"/>
        <w:ind w:left="1418" w:hanging="284"/>
        <w:rPr>
          <w:rFonts w:ascii="Tahoma" w:hAnsi="Tahoma" w:cs="Tahoma"/>
          <w:sz w:val="20"/>
          <w:szCs w:val="20"/>
        </w:rPr>
      </w:pPr>
      <w:r w:rsidRPr="007F1642">
        <w:rPr>
          <w:rFonts w:ascii="Tahoma" w:hAnsi="Tahoma" w:cs="Tahoma"/>
          <w:sz w:val="20"/>
          <w:szCs w:val="20"/>
        </w:rPr>
        <w:t xml:space="preserve">при правопреемстве при реорганизации юридического лица: </w:t>
      </w:r>
    </w:p>
    <w:p w:rsidR="0036559D" w:rsidRPr="007F1642" w:rsidRDefault="0036559D" w:rsidP="00135088">
      <w:pPr>
        <w:pStyle w:val="2"/>
        <w:ind w:left="1701" w:hanging="283"/>
        <w:rPr>
          <w:rFonts w:ascii="Tahoma" w:hAnsi="Tahoma" w:cs="Tahoma"/>
          <w:sz w:val="20"/>
          <w:szCs w:val="20"/>
        </w:rPr>
      </w:pPr>
      <w:r w:rsidRPr="007F1642">
        <w:rPr>
          <w:rFonts w:ascii="Tahoma" w:hAnsi="Tahoma" w:cs="Tahoma"/>
          <w:sz w:val="20"/>
          <w:szCs w:val="20"/>
        </w:rPr>
        <w:t>копия передаточного акта, удостоверенная правопреемником</w:t>
      </w:r>
      <w:r w:rsidR="009D47BD" w:rsidRPr="007F1642">
        <w:rPr>
          <w:rFonts w:ascii="Tahoma" w:hAnsi="Tahoma" w:cs="Tahoma"/>
          <w:sz w:val="20"/>
          <w:szCs w:val="20"/>
        </w:rPr>
        <w:t xml:space="preserve"> (реорганизованным юридическим лицом)</w:t>
      </w:r>
      <w:r w:rsidR="00DE75BF" w:rsidRPr="007F1642">
        <w:rPr>
          <w:rFonts w:ascii="Tahoma" w:hAnsi="Tahoma" w:cs="Tahoma"/>
          <w:sz w:val="20"/>
          <w:szCs w:val="20"/>
        </w:rPr>
        <w:t xml:space="preserve">, или выписка из передаточного акта, </w:t>
      </w:r>
      <w:r w:rsidR="00DE75BF" w:rsidRPr="007F1642">
        <w:rPr>
          <w:rFonts w:ascii="Tahoma" w:hAnsi="Tahoma" w:cs="Tahoma"/>
          <w:sz w:val="20"/>
          <w:szCs w:val="20"/>
        </w:rPr>
        <w:lastRenderedPageBreak/>
        <w:t>подписанная руководителем и главным бухгалтером правопреемника (реорганизованного юридического лица) (при реорганизации в форме разделения или выделения)</w:t>
      </w:r>
      <w:r w:rsidR="00635FA1" w:rsidRPr="007F1642">
        <w:rPr>
          <w:rFonts w:ascii="Tahoma" w:hAnsi="Tahoma" w:cs="Tahoma"/>
          <w:sz w:val="20"/>
          <w:szCs w:val="20"/>
        </w:rPr>
        <w:t>;</w:t>
      </w:r>
    </w:p>
    <w:p w:rsidR="00635FA1" w:rsidRPr="007F1642" w:rsidRDefault="00635FA1" w:rsidP="00135088">
      <w:pPr>
        <w:pStyle w:val="2"/>
        <w:ind w:left="1701" w:hanging="283"/>
        <w:rPr>
          <w:rFonts w:ascii="Tahoma" w:hAnsi="Tahoma" w:cs="Tahoma"/>
          <w:sz w:val="20"/>
          <w:szCs w:val="20"/>
        </w:rPr>
      </w:pPr>
      <w:r w:rsidRPr="007F1642">
        <w:rPr>
          <w:rFonts w:ascii="Tahoma" w:hAnsi="Tahoma" w:cs="Tahoma"/>
          <w:sz w:val="20"/>
          <w:szCs w:val="20"/>
        </w:rPr>
        <w:t>документ, подтверждающ</w:t>
      </w:r>
      <w:r w:rsidR="005232CA" w:rsidRPr="007F1642">
        <w:rPr>
          <w:rFonts w:ascii="Tahoma" w:hAnsi="Tahoma" w:cs="Tahoma"/>
          <w:sz w:val="20"/>
          <w:szCs w:val="20"/>
        </w:rPr>
        <w:t>ий</w:t>
      </w:r>
      <w:r w:rsidRPr="007F1642">
        <w:rPr>
          <w:rFonts w:ascii="Tahoma" w:hAnsi="Tahoma" w:cs="Tahoma"/>
          <w:sz w:val="20"/>
          <w:szCs w:val="20"/>
        </w:rPr>
        <w:t xml:space="preserve"> внесение в ЕГРЮЛ записи о </w:t>
      </w:r>
      <w:r w:rsidR="009D47BD" w:rsidRPr="007F1642">
        <w:rPr>
          <w:rFonts w:ascii="Tahoma" w:hAnsi="Tahoma" w:cs="Tahoma"/>
          <w:sz w:val="20"/>
          <w:szCs w:val="20"/>
        </w:rPr>
        <w:t>реорганизации юридического лица.</w:t>
      </w:r>
    </w:p>
    <w:p w:rsidR="0036559D" w:rsidRPr="007F1642" w:rsidRDefault="0036559D" w:rsidP="00E21578">
      <w:pPr>
        <w:pStyle w:val="a0"/>
        <w:numPr>
          <w:ilvl w:val="0"/>
          <w:numId w:val="0"/>
        </w:numPr>
        <w:ind w:left="1134"/>
        <w:rPr>
          <w:rFonts w:ascii="Tahoma" w:hAnsi="Tahoma" w:cs="Tahoma"/>
          <w:sz w:val="20"/>
          <w:szCs w:val="20"/>
        </w:rPr>
      </w:pPr>
      <w:r w:rsidRPr="007F1642">
        <w:rPr>
          <w:rFonts w:ascii="Tahoma" w:hAnsi="Tahoma" w:cs="Tahoma"/>
          <w:sz w:val="20"/>
          <w:szCs w:val="20"/>
        </w:rPr>
        <w:t>В этих случаях ценные бумаги могут быть переведены на счет депо, открытый на имя наследника/ правопреемника, либо по желанию наследника/ правопреемника ценные бумаги могут быть переведены на лицевой счет наследника/ правопреемника в реестре или счет депо, открытый на его имя в другом депозитарии</w:t>
      </w:r>
      <w:r w:rsidR="00245115">
        <w:rPr>
          <w:rFonts w:ascii="Tahoma" w:hAnsi="Tahoma" w:cs="Tahoma"/>
          <w:sz w:val="20"/>
          <w:szCs w:val="20"/>
        </w:rPr>
        <w:t>,</w:t>
      </w:r>
      <w:r w:rsidR="00E91966" w:rsidRPr="007F1642">
        <w:rPr>
          <w:rFonts w:ascii="Tahoma" w:hAnsi="Tahoma" w:cs="Tahoma"/>
          <w:sz w:val="20"/>
          <w:szCs w:val="20"/>
        </w:rPr>
        <w:t xml:space="preserve"> в порядке, </w:t>
      </w:r>
      <w:r w:rsidR="00DF5EA4" w:rsidRPr="007F1642">
        <w:rPr>
          <w:rFonts w:ascii="Tahoma" w:hAnsi="Tahoma" w:cs="Tahoma"/>
          <w:sz w:val="20"/>
          <w:szCs w:val="20"/>
        </w:rPr>
        <w:t>предусмотренном</w:t>
      </w:r>
      <w:r w:rsidR="00E91966" w:rsidRPr="007F1642">
        <w:rPr>
          <w:rFonts w:ascii="Tahoma" w:hAnsi="Tahoma" w:cs="Tahoma"/>
          <w:sz w:val="20"/>
          <w:szCs w:val="20"/>
        </w:rPr>
        <w:t xml:space="preserve"> настоящи</w:t>
      </w:r>
      <w:r w:rsidR="007913F1" w:rsidRPr="007F1642">
        <w:rPr>
          <w:rFonts w:ascii="Tahoma" w:hAnsi="Tahoma" w:cs="Tahoma"/>
          <w:sz w:val="20"/>
          <w:szCs w:val="20"/>
        </w:rPr>
        <w:t>ми</w:t>
      </w:r>
      <w:r w:rsidR="00E91966" w:rsidRPr="007F1642">
        <w:rPr>
          <w:rFonts w:ascii="Tahoma" w:hAnsi="Tahoma" w:cs="Tahoma"/>
          <w:sz w:val="20"/>
          <w:szCs w:val="20"/>
        </w:rPr>
        <w:t xml:space="preserve"> Услови</w:t>
      </w:r>
      <w:r w:rsidR="007913F1" w:rsidRPr="007F1642">
        <w:rPr>
          <w:rFonts w:ascii="Tahoma" w:hAnsi="Tahoma" w:cs="Tahoma"/>
          <w:sz w:val="20"/>
          <w:szCs w:val="20"/>
        </w:rPr>
        <w:t>ями</w:t>
      </w:r>
      <w:r w:rsidRPr="007F1642">
        <w:rPr>
          <w:rFonts w:ascii="Tahoma" w:hAnsi="Tahoma" w:cs="Tahoma"/>
          <w:sz w:val="20"/>
          <w:szCs w:val="20"/>
        </w:rPr>
        <w:t>.</w:t>
      </w:r>
      <w:r w:rsidR="00422FFF" w:rsidRPr="007F1642">
        <w:rPr>
          <w:rFonts w:ascii="Tahoma" w:hAnsi="Tahoma" w:cs="Tahoma"/>
          <w:sz w:val="20"/>
          <w:szCs w:val="20"/>
        </w:rPr>
        <w:t xml:space="preserve"> Цифровые права предоставляются Депозитарием в распоряжение наследника/ правопреемника</w:t>
      </w:r>
      <w:r w:rsidR="00864298" w:rsidRPr="007F1642">
        <w:rPr>
          <w:rFonts w:ascii="Tahoma" w:hAnsi="Tahoma" w:cs="Tahoma"/>
          <w:sz w:val="20"/>
          <w:szCs w:val="20"/>
        </w:rPr>
        <w:t xml:space="preserve"> в информационной системе</w:t>
      </w:r>
      <w:r w:rsidR="00422FFF" w:rsidRPr="007F1642">
        <w:rPr>
          <w:rFonts w:ascii="Tahoma" w:hAnsi="Tahoma" w:cs="Tahoma"/>
          <w:sz w:val="20"/>
          <w:szCs w:val="20"/>
        </w:rPr>
        <w:t xml:space="preserve">.  </w:t>
      </w:r>
    </w:p>
    <w:p w:rsidR="0036559D" w:rsidRPr="007F1642" w:rsidRDefault="0036559D" w:rsidP="00675EDE">
      <w:pPr>
        <w:pStyle w:val="a0"/>
        <w:ind w:left="1134" w:hanging="1134"/>
        <w:rPr>
          <w:rFonts w:ascii="Tahoma" w:hAnsi="Tahoma" w:cs="Tahoma"/>
          <w:sz w:val="20"/>
          <w:szCs w:val="20"/>
        </w:rPr>
      </w:pPr>
      <w:bookmarkStart w:id="201" w:name="_Ref469418550"/>
      <w:r w:rsidRPr="007F1642">
        <w:rPr>
          <w:rFonts w:ascii="Tahoma" w:hAnsi="Tahoma" w:cs="Tahoma"/>
          <w:sz w:val="20"/>
          <w:szCs w:val="20"/>
        </w:rPr>
        <w:t>Поручения Депонентов - физических лиц должны быть подписаны Депонентами либо их уполномоченными представителями. Поручения Депонентов - юридических лиц должны быть подписаны должностными лицами, имеющими право действовать от имени юридического лица без доверенности, и скреплены печатью (при ее наличии), либо их уполномоченными представителями. В случае назначения Попечителя счета депо поручения могут быть подписаны Попечителем счета депо в рамках предоставленных ему полномочий. В случае назначения Оператора счета депо поручения могут быть подписаны Оператором счета депо в рамках предоставленных ему полномочий. Далее по тексту настоящих Условий все указанные лица именуются «Депонент», если нет необходимости выделения действий какого-либо из перечисленных лиц.</w:t>
      </w:r>
      <w:bookmarkEnd w:id="201"/>
    </w:p>
    <w:p w:rsidR="0036559D" w:rsidRPr="007F1642" w:rsidRDefault="0036559D" w:rsidP="00675EDE">
      <w:pPr>
        <w:pStyle w:val="a0"/>
        <w:ind w:left="1134" w:hanging="1134"/>
        <w:rPr>
          <w:rFonts w:ascii="Tahoma" w:hAnsi="Tahoma" w:cs="Tahoma"/>
          <w:sz w:val="20"/>
          <w:szCs w:val="20"/>
        </w:rPr>
      </w:pPr>
      <w:bookmarkStart w:id="202" w:name="_Ref469418560"/>
      <w:r w:rsidRPr="007F1642">
        <w:rPr>
          <w:rFonts w:ascii="Tahoma" w:hAnsi="Tahoma" w:cs="Tahoma"/>
          <w:sz w:val="20"/>
          <w:szCs w:val="20"/>
        </w:rPr>
        <w:t>Депозитарий имеет право потребовать от инициатора депозитарной операции предоставления дополнительных документов и сведений, необходимых для исполнения депозитарной операции в соответствии с настоящими Условиями, Договором</w:t>
      </w:r>
      <w:r w:rsidR="00394E34" w:rsidRPr="007F1642">
        <w:rPr>
          <w:rFonts w:ascii="Tahoma" w:hAnsi="Tahoma" w:cs="Tahoma"/>
          <w:sz w:val="20"/>
          <w:szCs w:val="20"/>
        </w:rPr>
        <w:t>,</w:t>
      </w:r>
      <w:r w:rsidRPr="007F1642">
        <w:rPr>
          <w:rFonts w:ascii="Tahoma" w:hAnsi="Tahoma" w:cs="Tahoma"/>
          <w:sz w:val="20"/>
          <w:szCs w:val="20"/>
        </w:rPr>
        <w:t xml:space="preserve"> требованиями </w:t>
      </w:r>
      <w:r w:rsidR="00394E34" w:rsidRPr="007F1642">
        <w:rPr>
          <w:rFonts w:ascii="Tahoma" w:hAnsi="Tahoma" w:cs="Tahoma"/>
          <w:sz w:val="20"/>
          <w:szCs w:val="20"/>
        </w:rPr>
        <w:t xml:space="preserve">федеральных законов, Указов Президента Российской Федерации, </w:t>
      </w:r>
      <w:r w:rsidR="00D6791E" w:rsidRPr="007F1642">
        <w:rPr>
          <w:rFonts w:ascii="Tahoma" w:hAnsi="Tahoma" w:cs="Tahoma"/>
          <w:sz w:val="20"/>
          <w:szCs w:val="20"/>
        </w:rPr>
        <w:t xml:space="preserve">иных </w:t>
      </w:r>
      <w:r w:rsidRPr="007F1642">
        <w:rPr>
          <w:rFonts w:ascii="Tahoma" w:hAnsi="Tahoma" w:cs="Tahoma"/>
          <w:sz w:val="20"/>
          <w:szCs w:val="20"/>
        </w:rPr>
        <w:t>нормативных правовых актов Российской Федерации, нормативных актов Банка России.</w:t>
      </w:r>
      <w:bookmarkEnd w:id="202"/>
    </w:p>
    <w:p w:rsidR="0036559D" w:rsidRDefault="0036559D" w:rsidP="00E21578">
      <w:pPr>
        <w:pStyle w:val="a0"/>
        <w:numPr>
          <w:ilvl w:val="0"/>
          <w:numId w:val="0"/>
        </w:numPr>
        <w:ind w:left="1134"/>
        <w:rPr>
          <w:rFonts w:ascii="Tahoma" w:hAnsi="Tahoma" w:cs="Tahoma"/>
          <w:sz w:val="20"/>
          <w:szCs w:val="20"/>
        </w:rPr>
      </w:pPr>
      <w:r w:rsidRPr="007F1642">
        <w:rPr>
          <w:rFonts w:ascii="Tahoma" w:hAnsi="Tahoma" w:cs="Tahoma"/>
          <w:sz w:val="20"/>
          <w:szCs w:val="20"/>
        </w:rPr>
        <w:t xml:space="preserve">В этом случае Депозитарий исполняет соответствующее поручение Депонента только после получения необходимых подтверждающих документов, оформленных в соответствии с </w:t>
      </w:r>
      <w:r w:rsidR="0001037B" w:rsidRPr="007F1642">
        <w:rPr>
          <w:rFonts w:ascii="Tahoma" w:hAnsi="Tahoma" w:cs="Tahoma"/>
          <w:sz w:val="20"/>
          <w:szCs w:val="20"/>
        </w:rPr>
        <w:t>требованиями нормативных</w:t>
      </w:r>
      <w:r w:rsidRPr="007F1642">
        <w:rPr>
          <w:rFonts w:ascii="Tahoma" w:hAnsi="Tahoma" w:cs="Tahoma"/>
          <w:sz w:val="20"/>
          <w:szCs w:val="20"/>
        </w:rPr>
        <w:t xml:space="preserve"> правовых актов Российской Федерации, нормативных актов Банка России</w:t>
      </w:r>
      <w:r w:rsidR="00394E34" w:rsidRPr="007F1642">
        <w:rPr>
          <w:rFonts w:ascii="Tahoma" w:hAnsi="Tahoma" w:cs="Tahoma"/>
          <w:sz w:val="20"/>
          <w:szCs w:val="20"/>
        </w:rPr>
        <w:t xml:space="preserve"> и (или) настоящих Условий</w:t>
      </w:r>
      <w:r w:rsidRPr="007F1642">
        <w:rPr>
          <w:rFonts w:ascii="Tahoma" w:hAnsi="Tahoma" w:cs="Tahoma"/>
          <w:sz w:val="20"/>
          <w:szCs w:val="20"/>
        </w:rPr>
        <w:t>.</w:t>
      </w:r>
    </w:p>
    <w:p w:rsidR="002B0E18" w:rsidRPr="0044557A" w:rsidRDefault="002B0E18" w:rsidP="002B0E18">
      <w:pPr>
        <w:pStyle w:val="a0"/>
        <w:ind w:left="1134" w:hanging="1134"/>
        <w:rPr>
          <w:rFonts w:ascii="Tahoma" w:hAnsi="Tahoma" w:cs="Tahoma"/>
          <w:sz w:val="20"/>
          <w:szCs w:val="20"/>
        </w:rPr>
      </w:pPr>
      <w:r w:rsidRPr="0044557A">
        <w:rPr>
          <w:rFonts w:ascii="Tahoma" w:hAnsi="Tahoma" w:cs="Tahoma"/>
          <w:sz w:val="20"/>
          <w:szCs w:val="20"/>
        </w:rPr>
        <w:t>Депозитарий отказывает в приеме и / или исполнении поручения Депонента в случае отсутствия согласия специализированного депозитария Депонента на распоряжение ценными бумагами, если указанное согласие требуется в соответствии с нормативными правовыми актами Российской Федерации, нормативными актами Банка России и (или) Договором.</w:t>
      </w:r>
    </w:p>
    <w:p w:rsidR="0036559D" w:rsidRPr="007F1642" w:rsidRDefault="0036559D" w:rsidP="00675EDE">
      <w:pPr>
        <w:pStyle w:val="a0"/>
        <w:ind w:left="1134" w:hanging="1134"/>
        <w:rPr>
          <w:rFonts w:ascii="Tahoma" w:hAnsi="Tahoma" w:cs="Tahoma"/>
          <w:sz w:val="20"/>
          <w:szCs w:val="20"/>
        </w:rPr>
      </w:pPr>
      <w:bookmarkStart w:id="203" w:name="_Ref469418676"/>
      <w:r w:rsidRPr="007F1642">
        <w:rPr>
          <w:rFonts w:ascii="Tahoma" w:hAnsi="Tahoma" w:cs="Tahoma"/>
          <w:sz w:val="20"/>
          <w:szCs w:val="20"/>
        </w:rPr>
        <w:t>Депозитарий отказывает в исполнении поручения Депонента в следующих случаях:</w:t>
      </w:r>
      <w:bookmarkEnd w:id="203"/>
    </w:p>
    <w:p w:rsidR="00CE4C1E" w:rsidRPr="007F1642" w:rsidRDefault="00CE4C1E" w:rsidP="00135088">
      <w:pPr>
        <w:pStyle w:val="1"/>
        <w:ind w:left="1418" w:hanging="284"/>
        <w:rPr>
          <w:rFonts w:ascii="Tahoma" w:hAnsi="Tahoma" w:cs="Tahoma"/>
          <w:sz w:val="20"/>
          <w:szCs w:val="20"/>
        </w:rPr>
      </w:pPr>
      <w:r w:rsidRPr="007F1642">
        <w:rPr>
          <w:rFonts w:ascii="Tahoma" w:hAnsi="Tahoma" w:cs="Tahoma"/>
          <w:sz w:val="20"/>
          <w:szCs w:val="20"/>
        </w:rPr>
        <w:t>поручение подписано лицом, не имеющим соответствующих полномочий;</w:t>
      </w:r>
    </w:p>
    <w:p w:rsidR="0036559D" w:rsidRPr="007F1642" w:rsidRDefault="0036559D" w:rsidP="00135088">
      <w:pPr>
        <w:pStyle w:val="1"/>
        <w:ind w:left="1418" w:hanging="284"/>
        <w:rPr>
          <w:rFonts w:ascii="Tahoma" w:hAnsi="Tahoma" w:cs="Tahoma"/>
          <w:sz w:val="20"/>
          <w:szCs w:val="20"/>
        </w:rPr>
      </w:pPr>
      <w:r w:rsidRPr="007F1642">
        <w:rPr>
          <w:rFonts w:ascii="Tahoma" w:hAnsi="Tahoma" w:cs="Tahoma"/>
          <w:sz w:val="20"/>
          <w:szCs w:val="20"/>
        </w:rPr>
        <w:lastRenderedPageBreak/>
        <w:t>комплект документов, необходимых для исполнения операции в соответствии с настоящими Условиями,</w:t>
      </w:r>
      <w:r w:rsidR="00F645ED" w:rsidRPr="007F1642">
        <w:rPr>
          <w:rFonts w:ascii="Tahoma" w:hAnsi="Tahoma" w:cs="Tahoma"/>
          <w:sz w:val="20"/>
          <w:szCs w:val="20"/>
        </w:rPr>
        <w:t xml:space="preserve"> законодательством Российской Федерации, в том числе нормативными актами Банка России, Базовым стандартом</w:t>
      </w:r>
      <w:r w:rsidR="00245115">
        <w:rPr>
          <w:rFonts w:ascii="Tahoma" w:hAnsi="Tahoma" w:cs="Tahoma"/>
          <w:sz w:val="20"/>
          <w:szCs w:val="20"/>
        </w:rPr>
        <w:t>,</w:t>
      </w:r>
      <w:r w:rsidRPr="007F1642">
        <w:rPr>
          <w:rFonts w:ascii="Tahoma" w:hAnsi="Tahoma" w:cs="Tahoma"/>
          <w:sz w:val="20"/>
          <w:szCs w:val="20"/>
        </w:rPr>
        <w:t xml:space="preserve"> представлен не полностью;</w:t>
      </w:r>
    </w:p>
    <w:p w:rsidR="0036559D" w:rsidRPr="007F1642" w:rsidRDefault="0036559D" w:rsidP="00090D83">
      <w:pPr>
        <w:pStyle w:val="1"/>
        <w:ind w:left="1418" w:hanging="284"/>
        <w:rPr>
          <w:rFonts w:ascii="Tahoma" w:hAnsi="Tahoma" w:cs="Tahoma"/>
          <w:sz w:val="20"/>
          <w:szCs w:val="20"/>
        </w:rPr>
      </w:pPr>
      <w:r w:rsidRPr="007F1642">
        <w:rPr>
          <w:rFonts w:ascii="Tahoma" w:hAnsi="Tahoma" w:cs="Tahoma"/>
          <w:sz w:val="20"/>
          <w:szCs w:val="20"/>
        </w:rPr>
        <w:t>отсутствует необходимое количество ценных бумаг</w:t>
      </w:r>
      <w:r w:rsidR="00EF0406" w:rsidRPr="007F1642">
        <w:rPr>
          <w:rFonts w:ascii="Tahoma" w:hAnsi="Tahoma" w:cs="Tahoma"/>
          <w:sz w:val="20"/>
          <w:szCs w:val="20"/>
        </w:rPr>
        <w:t xml:space="preserve"> (цифровых прав)</w:t>
      </w:r>
      <w:r w:rsidRPr="007F1642">
        <w:rPr>
          <w:rFonts w:ascii="Tahoma" w:hAnsi="Tahoma" w:cs="Tahoma"/>
          <w:sz w:val="20"/>
          <w:szCs w:val="20"/>
        </w:rPr>
        <w:t xml:space="preserve"> на счете депо</w:t>
      </w:r>
      <w:r w:rsidR="00710C50" w:rsidRPr="007F1642">
        <w:rPr>
          <w:rFonts w:ascii="Tahoma" w:hAnsi="Tahoma" w:cs="Tahoma"/>
          <w:sz w:val="20"/>
          <w:szCs w:val="20"/>
        </w:rPr>
        <w:t xml:space="preserve"> (субсчете депо)</w:t>
      </w:r>
      <w:r w:rsidRPr="007F1642">
        <w:rPr>
          <w:rFonts w:ascii="Tahoma" w:hAnsi="Tahoma" w:cs="Tahoma"/>
          <w:sz w:val="20"/>
          <w:szCs w:val="20"/>
        </w:rPr>
        <w:t xml:space="preserve"> (разделе счета депо)</w:t>
      </w:r>
      <w:r w:rsidR="00F645ED" w:rsidRPr="007F1642">
        <w:rPr>
          <w:rFonts w:ascii="Tahoma" w:hAnsi="Tahoma" w:cs="Tahoma"/>
          <w:sz w:val="20"/>
          <w:szCs w:val="20"/>
        </w:rPr>
        <w:t xml:space="preserve"> для проведения операции в течение срока действия поручения</w:t>
      </w:r>
      <w:r w:rsidRPr="007F1642">
        <w:rPr>
          <w:rFonts w:ascii="Tahoma" w:hAnsi="Tahoma" w:cs="Tahoma"/>
          <w:sz w:val="20"/>
          <w:szCs w:val="20"/>
        </w:rPr>
        <w:t>;</w:t>
      </w:r>
    </w:p>
    <w:p w:rsidR="0036559D" w:rsidRPr="007F1642" w:rsidRDefault="0036559D" w:rsidP="00135088">
      <w:pPr>
        <w:pStyle w:val="1"/>
        <w:ind w:left="1418" w:hanging="284"/>
        <w:rPr>
          <w:rFonts w:ascii="Tahoma" w:hAnsi="Tahoma" w:cs="Tahoma"/>
          <w:sz w:val="20"/>
          <w:szCs w:val="20"/>
        </w:rPr>
      </w:pPr>
      <w:r w:rsidRPr="007F1642">
        <w:rPr>
          <w:rFonts w:ascii="Tahoma" w:hAnsi="Tahoma" w:cs="Tahoma"/>
          <w:sz w:val="20"/>
          <w:szCs w:val="20"/>
        </w:rPr>
        <w:t xml:space="preserve">поручение дано в отношении ценных бумаг, по которым был зафиксирован (зарегистрирован) факт ограничения </w:t>
      </w:r>
      <w:r w:rsidR="004944EF" w:rsidRPr="007F1642">
        <w:rPr>
          <w:rFonts w:ascii="Tahoma" w:hAnsi="Tahoma" w:cs="Tahoma"/>
          <w:sz w:val="20"/>
          <w:szCs w:val="20"/>
        </w:rPr>
        <w:t>операций, ценные</w:t>
      </w:r>
      <w:r w:rsidRPr="007F1642">
        <w:rPr>
          <w:rFonts w:ascii="Tahoma" w:hAnsi="Tahoma" w:cs="Tahoma"/>
          <w:sz w:val="20"/>
          <w:szCs w:val="20"/>
        </w:rPr>
        <w:t xml:space="preserve"> бумаги</w:t>
      </w:r>
      <w:r w:rsidR="00F645ED" w:rsidRPr="007F1642">
        <w:rPr>
          <w:rFonts w:ascii="Tahoma" w:hAnsi="Tahoma" w:cs="Tahoma"/>
          <w:sz w:val="20"/>
          <w:szCs w:val="20"/>
        </w:rPr>
        <w:t xml:space="preserve"> обременены обязательствами и (или) распоряжение ими ограничено в течение срока действия поручения, и исполнение поручения может привести к нарушению таких обязательств (ограничений)</w:t>
      </w:r>
      <w:r w:rsidRPr="007F1642">
        <w:rPr>
          <w:rFonts w:ascii="Tahoma" w:hAnsi="Tahoma" w:cs="Tahoma"/>
          <w:sz w:val="20"/>
          <w:szCs w:val="20"/>
        </w:rPr>
        <w:t>, за исключением случаев, предусмотренных федеральными законами, настоящими Условиями, Договором или иными соглашениями между Депозитарием и Депонентом;</w:t>
      </w:r>
    </w:p>
    <w:p w:rsidR="0036559D" w:rsidRPr="007F1642" w:rsidRDefault="0036559D" w:rsidP="00F92FAA">
      <w:pPr>
        <w:pStyle w:val="1"/>
        <w:ind w:left="1418" w:hanging="284"/>
        <w:rPr>
          <w:rFonts w:ascii="Tahoma" w:hAnsi="Tahoma" w:cs="Tahoma"/>
          <w:sz w:val="20"/>
          <w:szCs w:val="20"/>
        </w:rPr>
      </w:pPr>
      <w:r w:rsidRPr="007F1642">
        <w:rPr>
          <w:rFonts w:ascii="Tahoma" w:hAnsi="Tahoma" w:cs="Tahoma"/>
          <w:sz w:val="20"/>
          <w:szCs w:val="20"/>
        </w:rPr>
        <w:t>операции по счету депо приостановлены;</w:t>
      </w:r>
    </w:p>
    <w:p w:rsidR="0036559D" w:rsidRPr="007F1642" w:rsidRDefault="0036559D" w:rsidP="00F92FAA">
      <w:pPr>
        <w:pStyle w:val="1"/>
        <w:ind w:left="1418" w:hanging="284"/>
        <w:rPr>
          <w:rFonts w:ascii="Tahoma" w:hAnsi="Tahoma" w:cs="Tahoma"/>
          <w:sz w:val="20"/>
          <w:szCs w:val="20"/>
        </w:rPr>
      </w:pPr>
      <w:r w:rsidRPr="007F1642">
        <w:rPr>
          <w:rFonts w:ascii="Tahoma" w:hAnsi="Tahoma" w:cs="Tahoma"/>
          <w:sz w:val="20"/>
          <w:szCs w:val="20"/>
        </w:rPr>
        <w:t>в поручении и/или сопровождающих документах недостаточно данных для исполнения поручения</w:t>
      </w:r>
      <w:r w:rsidR="00245115">
        <w:rPr>
          <w:rFonts w:ascii="Tahoma" w:hAnsi="Tahoma" w:cs="Tahoma"/>
          <w:sz w:val="20"/>
          <w:szCs w:val="20"/>
        </w:rPr>
        <w:t>,</w:t>
      </w:r>
      <w:r w:rsidRPr="007F1642">
        <w:rPr>
          <w:rFonts w:ascii="Tahoma" w:hAnsi="Tahoma" w:cs="Tahoma"/>
          <w:sz w:val="20"/>
          <w:szCs w:val="20"/>
        </w:rPr>
        <w:t xml:space="preserve"> или содержащаяся в них информация противоречива;</w:t>
      </w:r>
    </w:p>
    <w:p w:rsidR="0036559D" w:rsidRPr="007F1642" w:rsidRDefault="0036559D" w:rsidP="00F92FAA">
      <w:pPr>
        <w:pStyle w:val="1"/>
        <w:ind w:left="1418" w:hanging="284"/>
        <w:rPr>
          <w:rFonts w:ascii="Tahoma" w:hAnsi="Tahoma" w:cs="Tahoma"/>
          <w:sz w:val="20"/>
          <w:szCs w:val="20"/>
        </w:rPr>
      </w:pPr>
      <w:r w:rsidRPr="007F1642">
        <w:rPr>
          <w:rFonts w:ascii="Tahoma" w:hAnsi="Tahoma" w:cs="Tahoma"/>
          <w:sz w:val="20"/>
          <w:szCs w:val="20"/>
        </w:rPr>
        <w:t>поручение содержит информацию, не совпадающую с данными, содержащимися в учетных регистрах Депозитария;</w:t>
      </w:r>
    </w:p>
    <w:p w:rsidR="0036559D" w:rsidRPr="007F1642" w:rsidRDefault="0036559D" w:rsidP="00F92FAA">
      <w:pPr>
        <w:pStyle w:val="1"/>
        <w:ind w:left="1418" w:hanging="284"/>
        <w:rPr>
          <w:rFonts w:ascii="Tahoma" w:hAnsi="Tahoma" w:cs="Tahoma"/>
          <w:sz w:val="20"/>
          <w:szCs w:val="20"/>
        </w:rPr>
      </w:pPr>
      <w:r w:rsidRPr="007F1642">
        <w:rPr>
          <w:rFonts w:ascii="Tahoma" w:hAnsi="Tahoma" w:cs="Tahoma"/>
          <w:sz w:val="20"/>
          <w:szCs w:val="20"/>
        </w:rPr>
        <w:t>поручение дано в отношении ценных бумаг, учитыва</w:t>
      </w:r>
      <w:r w:rsidR="00245115">
        <w:rPr>
          <w:rFonts w:ascii="Tahoma" w:hAnsi="Tahoma" w:cs="Tahoma"/>
          <w:sz w:val="20"/>
          <w:szCs w:val="20"/>
        </w:rPr>
        <w:t>емых</w:t>
      </w:r>
      <w:r w:rsidRPr="007F1642">
        <w:rPr>
          <w:rFonts w:ascii="Tahoma" w:hAnsi="Tahoma" w:cs="Tahoma"/>
          <w:sz w:val="20"/>
          <w:szCs w:val="20"/>
        </w:rPr>
        <w:t xml:space="preserve"> закрытым способом учета и:</w:t>
      </w:r>
    </w:p>
    <w:p w:rsidR="0036559D" w:rsidRPr="007F1642" w:rsidRDefault="0036559D" w:rsidP="009A7626">
      <w:pPr>
        <w:pStyle w:val="2"/>
        <w:ind w:left="1701" w:hanging="283"/>
        <w:rPr>
          <w:rFonts w:ascii="Tahoma" w:hAnsi="Tahoma" w:cs="Tahoma"/>
          <w:sz w:val="20"/>
          <w:szCs w:val="20"/>
        </w:rPr>
      </w:pPr>
      <w:r w:rsidRPr="007F1642">
        <w:rPr>
          <w:rFonts w:ascii="Tahoma" w:hAnsi="Tahoma" w:cs="Tahoma"/>
          <w:sz w:val="20"/>
          <w:szCs w:val="20"/>
        </w:rPr>
        <w:t>индивидуальные признаки ценных бумаг, указанных в поручении, не соответствуют индивидуальным признакам ценных бумаг, находящимся на счете депо Депонента;</w:t>
      </w:r>
    </w:p>
    <w:p w:rsidR="0036559D" w:rsidRPr="007F1642" w:rsidRDefault="0036559D" w:rsidP="009A7626">
      <w:pPr>
        <w:pStyle w:val="2"/>
        <w:ind w:left="1701" w:hanging="283"/>
        <w:rPr>
          <w:rFonts w:ascii="Tahoma" w:hAnsi="Tahoma" w:cs="Tahoma"/>
          <w:sz w:val="20"/>
          <w:szCs w:val="20"/>
        </w:rPr>
      </w:pPr>
      <w:r w:rsidRPr="007F1642">
        <w:rPr>
          <w:rFonts w:ascii="Tahoma" w:hAnsi="Tahoma" w:cs="Tahoma"/>
          <w:sz w:val="20"/>
          <w:szCs w:val="20"/>
        </w:rPr>
        <w:t>индивидуальные признаки ценных бумаг, находящихся на счете депо Депонента, в поручении не указаны;</w:t>
      </w:r>
    </w:p>
    <w:p w:rsidR="0036559D" w:rsidRPr="007F1642" w:rsidRDefault="0036559D" w:rsidP="00F92FAA">
      <w:pPr>
        <w:pStyle w:val="1"/>
        <w:ind w:left="1418" w:hanging="284"/>
        <w:rPr>
          <w:rFonts w:ascii="Tahoma" w:hAnsi="Tahoma" w:cs="Tahoma"/>
          <w:sz w:val="20"/>
          <w:szCs w:val="20"/>
        </w:rPr>
      </w:pPr>
      <w:r w:rsidRPr="007F1642">
        <w:rPr>
          <w:rFonts w:ascii="Tahoma" w:hAnsi="Tahoma" w:cs="Tahoma"/>
          <w:sz w:val="20"/>
          <w:szCs w:val="20"/>
        </w:rPr>
        <w:t>если исполнение поручения Депонента на указанных в нем условиях приведет к нарушению требований нормативных правовых актов Российской Федерации, нормативных актов Банка России;</w:t>
      </w:r>
    </w:p>
    <w:p w:rsidR="00F415F2" w:rsidRPr="007F1642" w:rsidRDefault="0036559D" w:rsidP="00F92FAA">
      <w:pPr>
        <w:pStyle w:val="1"/>
        <w:ind w:left="1418" w:hanging="284"/>
        <w:rPr>
          <w:rFonts w:ascii="Tahoma" w:hAnsi="Tahoma" w:cs="Tahoma"/>
          <w:sz w:val="20"/>
          <w:szCs w:val="20"/>
        </w:rPr>
      </w:pPr>
      <w:r w:rsidRPr="007F1642">
        <w:rPr>
          <w:rFonts w:ascii="Tahoma" w:hAnsi="Tahoma" w:cs="Tahoma"/>
          <w:sz w:val="20"/>
          <w:szCs w:val="20"/>
        </w:rPr>
        <w:t xml:space="preserve">если с момента предоставления Депонентом поручения на прием ценных бумаг на учет и/или хранение прошло более 30 календарных дней и при этом в адрес Депозитария от держателя реестра не поступило уведомление о </w:t>
      </w:r>
      <w:r w:rsidR="00D24454" w:rsidRPr="007F1642">
        <w:rPr>
          <w:rFonts w:ascii="Tahoma" w:hAnsi="Tahoma" w:cs="Tahoma"/>
          <w:sz w:val="20"/>
          <w:szCs w:val="20"/>
        </w:rPr>
        <w:t>зачислении ценных</w:t>
      </w:r>
      <w:r w:rsidRPr="007F1642">
        <w:rPr>
          <w:rFonts w:ascii="Tahoma" w:hAnsi="Tahoma" w:cs="Tahoma"/>
          <w:sz w:val="20"/>
          <w:szCs w:val="20"/>
        </w:rPr>
        <w:t xml:space="preserve"> бумаг на лицевой счет Депозитария</w:t>
      </w:r>
      <w:r w:rsidR="005D5813" w:rsidRPr="007F1642">
        <w:rPr>
          <w:rFonts w:ascii="Tahoma" w:hAnsi="Tahoma" w:cs="Tahoma"/>
          <w:sz w:val="20"/>
          <w:szCs w:val="20"/>
        </w:rPr>
        <w:t>;</w:t>
      </w:r>
    </w:p>
    <w:p w:rsidR="005D0C9F" w:rsidRPr="007F1642" w:rsidRDefault="00527B60" w:rsidP="00675EDE">
      <w:pPr>
        <w:pStyle w:val="1"/>
        <w:ind w:left="1418" w:hanging="284"/>
        <w:rPr>
          <w:rFonts w:ascii="Tahoma" w:hAnsi="Tahoma" w:cs="Tahoma"/>
          <w:sz w:val="20"/>
          <w:szCs w:val="20"/>
        </w:rPr>
      </w:pPr>
      <w:r w:rsidRPr="007F1642">
        <w:rPr>
          <w:rFonts w:ascii="Tahoma" w:hAnsi="Tahoma" w:cs="Tahoma"/>
          <w:sz w:val="20"/>
          <w:szCs w:val="20"/>
        </w:rPr>
        <w:t>если в результате реализации правил внутреннего контроля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у работников Депозитария возникают подозрения, что операция совершается в целях легализации (отмывания) доходов, полученных преступным путем, или финансирования терроризма</w:t>
      </w:r>
      <w:r w:rsidR="00A135BC" w:rsidRPr="007F1642">
        <w:rPr>
          <w:rFonts w:ascii="Tahoma" w:hAnsi="Tahoma" w:cs="Tahoma"/>
          <w:sz w:val="20"/>
          <w:szCs w:val="20"/>
        </w:rPr>
        <w:t>;</w:t>
      </w:r>
    </w:p>
    <w:p w:rsidR="0036559D" w:rsidRPr="007F1642" w:rsidRDefault="00A135BC" w:rsidP="002F6F61">
      <w:pPr>
        <w:pStyle w:val="1"/>
        <w:ind w:left="1418" w:hanging="284"/>
        <w:rPr>
          <w:rFonts w:ascii="Tahoma" w:hAnsi="Tahoma" w:cs="Tahoma"/>
          <w:sz w:val="20"/>
          <w:szCs w:val="20"/>
        </w:rPr>
      </w:pPr>
      <w:r w:rsidRPr="007F1642">
        <w:rPr>
          <w:rFonts w:ascii="Tahoma" w:hAnsi="Tahoma" w:cs="Tahoma"/>
          <w:sz w:val="20"/>
          <w:szCs w:val="20"/>
        </w:rPr>
        <w:lastRenderedPageBreak/>
        <w:t>если Депонентом не предоставлены документы</w:t>
      </w:r>
      <w:r w:rsidR="00A42A05" w:rsidRPr="007F1642">
        <w:rPr>
          <w:rFonts w:ascii="Tahoma" w:hAnsi="Tahoma" w:cs="Tahoma"/>
          <w:sz w:val="20"/>
          <w:szCs w:val="20"/>
        </w:rPr>
        <w:t>, требуемые</w:t>
      </w:r>
      <w:r w:rsidRPr="007F1642">
        <w:rPr>
          <w:rFonts w:ascii="Tahoma" w:hAnsi="Tahoma" w:cs="Tahoma"/>
          <w:sz w:val="20"/>
          <w:szCs w:val="20"/>
        </w:rPr>
        <w:t xml:space="preserve"> </w:t>
      </w:r>
      <w:r w:rsidR="00A42A05" w:rsidRPr="007F1642">
        <w:rPr>
          <w:rFonts w:ascii="Tahoma" w:hAnsi="Tahoma" w:cs="Tahoma"/>
          <w:sz w:val="20"/>
          <w:szCs w:val="20"/>
        </w:rPr>
        <w:t>в целях соблюдения Указов Президента РФ о применении специальных экономических мер в связи с недружественными действиями некоторых иностранных государств и международных организаций</w:t>
      </w:r>
      <w:r w:rsidR="00B55752" w:rsidRPr="007F1642">
        <w:rPr>
          <w:rFonts w:ascii="Tahoma" w:hAnsi="Tahoma" w:cs="Tahoma"/>
          <w:sz w:val="20"/>
          <w:szCs w:val="20"/>
        </w:rPr>
        <w:t>, иных нормативных правовых актов и документов Банка России, действующих на момент направления поручения.</w:t>
      </w:r>
    </w:p>
    <w:p w:rsidR="00F26416" w:rsidRPr="007F1642" w:rsidRDefault="0036559D" w:rsidP="00675EDE">
      <w:pPr>
        <w:pStyle w:val="a0"/>
        <w:ind w:left="1134" w:hanging="1134"/>
        <w:rPr>
          <w:rFonts w:ascii="Tahoma" w:hAnsi="Tahoma" w:cs="Tahoma"/>
          <w:sz w:val="20"/>
          <w:szCs w:val="20"/>
        </w:rPr>
      </w:pPr>
      <w:r w:rsidRPr="007F1642">
        <w:rPr>
          <w:rFonts w:ascii="Tahoma" w:hAnsi="Tahoma" w:cs="Tahoma"/>
          <w:sz w:val="20"/>
          <w:szCs w:val="20"/>
        </w:rPr>
        <w:t>Депозитарий имеет право отказать в исполнении поручения Депонента в следующих случаях:</w:t>
      </w:r>
    </w:p>
    <w:p w:rsidR="0036559D" w:rsidRPr="007F1642" w:rsidRDefault="009E416B" w:rsidP="00F92FAA">
      <w:pPr>
        <w:pStyle w:val="1"/>
        <w:ind w:left="1418" w:hanging="284"/>
        <w:rPr>
          <w:rFonts w:ascii="Tahoma" w:hAnsi="Tahoma" w:cs="Tahoma"/>
          <w:sz w:val="20"/>
          <w:szCs w:val="20"/>
        </w:rPr>
      </w:pPr>
      <w:r w:rsidRPr="007F1642">
        <w:rPr>
          <w:rFonts w:ascii="Tahoma" w:hAnsi="Tahoma" w:cs="Tahoma"/>
          <w:sz w:val="20"/>
          <w:szCs w:val="20"/>
        </w:rPr>
        <w:t>п</w:t>
      </w:r>
      <w:r w:rsidR="0036559D" w:rsidRPr="007F1642">
        <w:rPr>
          <w:rFonts w:ascii="Tahoma" w:hAnsi="Tahoma" w:cs="Tahoma"/>
          <w:sz w:val="20"/>
          <w:szCs w:val="20"/>
        </w:rPr>
        <w:t>ри подаче Депонентом поручения на перевод ценных бумаг на счет депо другого Депонента, не влекущего изменение места хранения или счета/раздела счета депо в месте хранения ценных бумаг – при отсутствии встречного поручения на перевод от другого Депонента в течение 10 (десяти) дней с даты приема Депозитарием поручения от Депонента;</w:t>
      </w:r>
    </w:p>
    <w:p w:rsidR="0036559D" w:rsidRPr="007F1642" w:rsidRDefault="0036559D" w:rsidP="00F92FAA">
      <w:pPr>
        <w:pStyle w:val="1"/>
        <w:ind w:left="1418" w:hanging="284"/>
        <w:rPr>
          <w:rFonts w:ascii="Tahoma" w:hAnsi="Tahoma" w:cs="Tahoma"/>
          <w:sz w:val="20"/>
          <w:szCs w:val="20"/>
        </w:rPr>
      </w:pPr>
      <w:r w:rsidRPr="007F1642">
        <w:rPr>
          <w:rFonts w:ascii="Tahoma" w:hAnsi="Tahoma" w:cs="Tahoma"/>
          <w:sz w:val="20"/>
          <w:szCs w:val="20"/>
        </w:rPr>
        <w:t>при подаче Депонентом поручения на списание или зачисление ценных бумаг со счета депо или на счет депо другого Депонента, влекущего изменение места хранения или счета/раздела счета депо в месте хранения ценных бумаг - при отсутствии соответствующего поручения на зачисление или списание ценных бумаг от другого Депонента в течение 10 (десяти) дней с даты приема Депозитарием поручения от Депонента;</w:t>
      </w:r>
    </w:p>
    <w:p w:rsidR="0036559D" w:rsidRPr="007F1642" w:rsidRDefault="0036559D" w:rsidP="00F92FAA">
      <w:pPr>
        <w:pStyle w:val="1"/>
        <w:ind w:left="1418" w:hanging="284"/>
        <w:rPr>
          <w:rFonts w:ascii="Tahoma" w:hAnsi="Tahoma" w:cs="Tahoma"/>
          <w:sz w:val="20"/>
          <w:szCs w:val="20"/>
        </w:rPr>
      </w:pPr>
      <w:r w:rsidRPr="007F1642">
        <w:rPr>
          <w:rFonts w:ascii="Tahoma" w:hAnsi="Tahoma" w:cs="Tahoma"/>
          <w:sz w:val="20"/>
          <w:szCs w:val="20"/>
        </w:rPr>
        <w:t>если в поручении не указаны данные, необходимые для реализации специального внутреннего контроля в целях противодействия легализации (отмыванию) доходов, полученных преступным путем, и финансированию терроризма в соответствии с положениями Федерального закона от 07.08.2001 №115-ФЗ;</w:t>
      </w:r>
    </w:p>
    <w:p w:rsidR="0036559D" w:rsidRPr="007F1642" w:rsidRDefault="0036559D" w:rsidP="00F92FAA">
      <w:pPr>
        <w:pStyle w:val="1"/>
        <w:ind w:left="1418" w:hanging="284"/>
        <w:rPr>
          <w:rFonts w:ascii="Tahoma" w:hAnsi="Tahoma" w:cs="Tahoma"/>
          <w:sz w:val="20"/>
          <w:szCs w:val="20"/>
        </w:rPr>
      </w:pPr>
      <w:r w:rsidRPr="007F1642">
        <w:rPr>
          <w:rFonts w:ascii="Tahoma" w:hAnsi="Tahoma" w:cs="Tahoma"/>
          <w:sz w:val="20"/>
          <w:szCs w:val="20"/>
        </w:rPr>
        <w:t>при подаче Депонентом поручения на прием ценных бумаг на учет и/или хранение, поручения на перемещение ценных бумаг – в случае, если хранение</w:t>
      </w:r>
      <w:r w:rsidR="007868F6" w:rsidRPr="007F1642">
        <w:rPr>
          <w:rFonts w:ascii="Tahoma" w:hAnsi="Tahoma" w:cs="Tahoma"/>
          <w:sz w:val="20"/>
          <w:szCs w:val="20"/>
        </w:rPr>
        <w:t xml:space="preserve"> </w:t>
      </w:r>
      <w:r w:rsidRPr="007F1642">
        <w:rPr>
          <w:rFonts w:ascii="Tahoma" w:hAnsi="Tahoma" w:cs="Tahoma"/>
          <w:sz w:val="20"/>
          <w:szCs w:val="20"/>
        </w:rPr>
        <w:t>ценных бумаг Депонента в указанном в поручении месте хранения не соответствует требованиям нормативных правовых актов Российской Федерации или нормативных актов Банка России либо не представляется возможным по иным причинам;</w:t>
      </w:r>
    </w:p>
    <w:p w:rsidR="00195B78" w:rsidRPr="007F1642" w:rsidRDefault="00195B78" w:rsidP="00F92FAA">
      <w:pPr>
        <w:pStyle w:val="1"/>
        <w:ind w:left="1418" w:hanging="284"/>
        <w:rPr>
          <w:rFonts w:ascii="Tahoma" w:hAnsi="Tahoma" w:cs="Tahoma"/>
          <w:sz w:val="20"/>
          <w:szCs w:val="20"/>
        </w:rPr>
      </w:pPr>
      <w:r w:rsidRPr="007F1642">
        <w:rPr>
          <w:rFonts w:ascii="Tahoma" w:hAnsi="Tahoma" w:cs="Tahoma"/>
          <w:sz w:val="20"/>
          <w:szCs w:val="20"/>
        </w:rPr>
        <w:t>при подаче Депонентом поручения на прием ценных бумаг на учет и/или хранение, если Депонентом не было выполнено условие</w:t>
      </w:r>
      <w:r w:rsidR="008A24D0" w:rsidRPr="007F1642">
        <w:rPr>
          <w:rFonts w:ascii="Tahoma" w:hAnsi="Tahoma" w:cs="Tahoma"/>
          <w:sz w:val="20"/>
          <w:szCs w:val="20"/>
        </w:rPr>
        <w:t>,</w:t>
      </w:r>
      <w:r w:rsidRPr="007F1642">
        <w:rPr>
          <w:rFonts w:ascii="Tahoma" w:hAnsi="Tahoma" w:cs="Tahoma"/>
          <w:sz w:val="20"/>
          <w:szCs w:val="20"/>
        </w:rPr>
        <w:t xml:space="preserve"> указанное в </w:t>
      </w:r>
      <w:r w:rsidR="00346387" w:rsidRPr="007F1642">
        <w:rPr>
          <w:rFonts w:ascii="Tahoma" w:hAnsi="Tahoma" w:cs="Tahoma"/>
          <w:sz w:val="20"/>
          <w:szCs w:val="20"/>
        </w:rPr>
        <w:t>п.</w:t>
      </w:r>
      <w:r w:rsidR="00E36581">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_Ref40363160 \r \h </w:instrText>
      </w:r>
      <w:r w:rsidR="007F1642" w:rsidRPr="007F1642">
        <w:rPr>
          <w:rFonts w:ascii="Tahoma" w:hAnsi="Tahoma" w:cs="Tahoma"/>
          <w:sz w:val="20"/>
          <w:szCs w:val="20"/>
        </w:rPr>
        <w:instrText xml:space="preserve"> \* MERGEFORMAT </w:instrText>
      </w:r>
      <w:r w:rsidRPr="007F1642">
        <w:rPr>
          <w:rFonts w:ascii="Tahoma" w:hAnsi="Tahoma" w:cs="Tahoma"/>
          <w:sz w:val="20"/>
          <w:szCs w:val="20"/>
        </w:rPr>
      </w:r>
      <w:r w:rsidRPr="007F1642">
        <w:rPr>
          <w:rFonts w:ascii="Tahoma" w:hAnsi="Tahoma" w:cs="Tahoma"/>
          <w:sz w:val="20"/>
          <w:szCs w:val="20"/>
        </w:rPr>
        <w:fldChar w:fldCharType="separate"/>
      </w:r>
      <w:r w:rsidR="003866C2">
        <w:rPr>
          <w:rFonts w:ascii="Tahoma" w:hAnsi="Tahoma" w:cs="Tahoma"/>
          <w:sz w:val="20"/>
          <w:szCs w:val="20"/>
        </w:rPr>
        <w:t>6.12.13</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w:t>
      </w:r>
    </w:p>
    <w:p w:rsidR="001462AD" w:rsidRPr="007F1642" w:rsidRDefault="005D0C9F" w:rsidP="00F92FAA">
      <w:pPr>
        <w:pStyle w:val="1"/>
        <w:ind w:left="1418" w:hanging="284"/>
        <w:rPr>
          <w:rFonts w:ascii="Tahoma" w:hAnsi="Tahoma" w:cs="Tahoma"/>
          <w:sz w:val="20"/>
          <w:szCs w:val="20"/>
        </w:rPr>
      </w:pPr>
      <w:r w:rsidRPr="007F1642">
        <w:rPr>
          <w:rFonts w:ascii="Tahoma" w:hAnsi="Tahoma" w:cs="Tahoma"/>
          <w:sz w:val="20"/>
          <w:szCs w:val="20"/>
        </w:rPr>
        <w:t>если Депонентом</w:t>
      </w:r>
      <w:r w:rsidR="001462AD" w:rsidRPr="007F1642">
        <w:rPr>
          <w:rFonts w:ascii="Tahoma" w:hAnsi="Tahoma" w:cs="Tahoma"/>
          <w:sz w:val="20"/>
          <w:szCs w:val="20"/>
        </w:rPr>
        <w:t xml:space="preserve"> не предоставлен</w:t>
      </w:r>
      <w:r w:rsidRPr="007F1642">
        <w:rPr>
          <w:rFonts w:ascii="Tahoma" w:hAnsi="Tahoma" w:cs="Tahoma"/>
          <w:sz w:val="20"/>
          <w:szCs w:val="20"/>
        </w:rPr>
        <w:t>ы</w:t>
      </w:r>
      <w:r w:rsidR="001462AD" w:rsidRPr="007F1642">
        <w:rPr>
          <w:rFonts w:ascii="Tahoma" w:hAnsi="Tahoma" w:cs="Tahoma"/>
          <w:sz w:val="20"/>
          <w:szCs w:val="20"/>
        </w:rPr>
        <w:t xml:space="preserve"> </w:t>
      </w:r>
      <w:r w:rsidRPr="007F1642">
        <w:rPr>
          <w:rFonts w:ascii="Tahoma" w:hAnsi="Tahoma" w:cs="Tahoma"/>
          <w:sz w:val="20"/>
          <w:szCs w:val="20"/>
        </w:rPr>
        <w:t>информация</w:t>
      </w:r>
      <w:r w:rsidR="001462AD" w:rsidRPr="007F1642">
        <w:rPr>
          <w:rFonts w:ascii="Tahoma" w:hAnsi="Tahoma" w:cs="Tahoma"/>
          <w:sz w:val="20"/>
          <w:szCs w:val="20"/>
        </w:rPr>
        <w:t xml:space="preserve"> и документ</w:t>
      </w:r>
      <w:r w:rsidRPr="007F1642">
        <w:rPr>
          <w:rFonts w:ascii="Tahoma" w:hAnsi="Tahoma" w:cs="Tahoma"/>
          <w:sz w:val="20"/>
          <w:szCs w:val="20"/>
        </w:rPr>
        <w:t xml:space="preserve">ы </w:t>
      </w:r>
      <w:r w:rsidR="001462AD" w:rsidRPr="007F1642">
        <w:rPr>
          <w:rFonts w:ascii="Tahoma" w:hAnsi="Tahoma" w:cs="Tahoma"/>
          <w:sz w:val="20"/>
          <w:szCs w:val="20"/>
        </w:rPr>
        <w:t>в</w:t>
      </w:r>
      <w:r w:rsidRPr="007F1642">
        <w:rPr>
          <w:rFonts w:ascii="Tahoma" w:hAnsi="Tahoma" w:cs="Tahoma"/>
          <w:sz w:val="20"/>
          <w:szCs w:val="20"/>
        </w:rPr>
        <w:t xml:space="preserve"> соответствии с</w:t>
      </w:r>
      <w:r w:rsidR="001462AD" w:rsidRPr="007F1642">
        <w:rPr>
          <w:rFonts w:ascii="Tahoma" w:hAnsi="Tahoma" w:cs="Tahoma"/>
          <w:sz w:val="20"/>
          <w:szCs w:val="20"/>
        </w:rPr>
        <w:t xml:space="preserve"> п.</w:t>
      </w:r>
      <w:r w:rsidR="0042365F">
        <w:rPr>
          <w:rFonts w:ascii="Tahoma" w:hAnsi="Tahoma" w:cs="Tahoma"/>
          <w:sz w:val="20"/>
          <w:szCs w:val="20"/>
        </w:rPr>
        <w:t xml:space="preserve"> </w:t>
      </w:r>
      <w:r w:rsidR="001462AD" w:rsidRPr="007F1642">
        <w:rPr>
          <w:rFonts w:ascii="Tahoma" w:hAnsi="Tahoma" w:cs="Tahoma"/>
          <w:sz w:val="20"/>
          <w:szCs w:val="20"/>
        </w:rPr>
        <w:t>1.2.19</w:t>
      </w:r>
      <w:r w:rsidR="00D963C2" w:rsidRPr="007F1642">
        <w:rPr>
          <w:rFonts w:ascii="Tahoma" w:hAnsi="Tahoma" w:cs="Tahoma"/>
          <w:sz w:val="20"/>
          <w:szCs w:val="20"/>
        </w:rPr>
        <w:t>.</w:t>
      </w:r>
      <w:r w:rsidR="001462AD" w:rsidRPr="007F1642">
        <w:rPr>
          <w:rFonts w:ascii="Tahoma" w:hAnsi="Tahoma" w:cs="Tahoma"/>
          <w:sz w:val="20"/>
          <w:szCs w:val="20"/>
        </w:rPr>
        <w:t xml:space="preserve"> настоящих Условий;</w:t>
      </w:r>
    </w:p>
    <w:p w:rsidR="0036559D" w:rsidRPr="007F1642" w:rsidRDefault="0036559D" w:rsidP="00F92FAA">
      <w:pPr>
        <w:pStyle w:val="1"/>
        <w:ind w:left="1418" w:hanging="284"/>
        <w:rPr>
          <w:rFonts w:ascii="Tahoma" w:hAnsi="Tahoma" w:cs="Tahoma"/>
          <w:sz w:val="20"/>
          <w:szCs w:val="20"/>
        </w:rPr>
      </w:pPr>
      <w:r w:rsidRPr="007F1642">
        <w:rPr>
          <w:rFonts w:ascii="Tahoma" w:hAnsi="Tahoma" w:cs="Tahoma"/>
          <w:sz w:val="20"/>
          <w:szCs w:val="20"/>
        </w:rPr>
        <w:t>в иных случаях, предусмотренных настоящими Условиями.</w:t>
      </w:r>
    </w:p>
    <w:p w:rsidR="00EB62A0" w:rsidRPr="007F1642" w:rsidRDefault="00EB62A0" w:rsidP="00675EDE">
      <w:pPr>
        <w:pStyle w:val="a0"/>
        <w:ind w:left="1134" w:hanging="1134"/>
        <w:rPr>
          <w:rFonts w:ascii="Tahoma" w:hAnsi="Tahoma" w:cs="Tahoma"/>
          <w:sz w:val="20"/>
          <w:szCs w:val="20"/>
        </w:rPr>
      </w:pPr>
      <w:r w:rsidRPr="007F1642">
        <w:rPr>
          <w:rFonts w:ascii="Tahoma" w:hAnsi="Tahoma" w:cs="Tahoma"/>
          <w:sz w:val="20"/>
          <w:szCs w:val="20"/>
        </w:rPr>
        <w:t xml:space="preserve">В случае отказа в исполнении поручения Депозитарий предоставляет инициатору поручения мотивированный отказ (Форма </w:t>
      </w:r>
      <w:bookmarkStart w:id="204" w:name="Текст_86"/>
      <w:r w:rsidR="005950AF" w:rsidRPr="007F1642">
        <w:rPr>
          <w:rFonts w:ascii="Tahoma" w:hAnsi="Tahoma" w:cs="Tahoma"/>
          <w:sz w:val="20"/>
          <w:szCs w:val="20"/>
        </w:rPr>
        <w:fldChar w:fldCharType="begin"/>
      </w:r>
      <w:r w:rsidR="005950AF" w:rsidRPr="007F1642">
        <w:rPr>
          <w:rFonts w:ascii="Tahoma" w:hAnsi="Tahoma" w:cs="Tahoma"/>
          <w:sz w:val="20"/>
          <w:szCs w:val="20"/>
        </w:rPr>
        <w:instrText xml:space="preserve"> HYPERLINK  \l "Текст_86_таб" </w:instrText>
      </w:r>
      <w:r w:rsidR="005950AF" w:rsidRPr="007F1642">
        <w:rPr>
          <w:rFonts w:ascii="Tahoma" w:hAnsi="Tahoma" w:cs="Tahoma"/>
          <w:sz w:val="20"/>
          <w:szCs w:val="20"/>
        </w:rPr>
        <w:fldChar w:fldCharType="separate"/>
      </w:r>
      <w:r w:rsidRPr="007F1642">
        <w:rPr>
          <w:rStyle w:val="af"/>
          <w:rFonts w:ascii="Tahoma" w:hAnsi="Tahoma" w:cs="Tahoma"/>
          <w:sz w:val="20"/>
          <w:szCs w:val="20"/>
        </w:rPr>
        <w:t>№S06</w:t>
      </w:r>
      <w:bookmarkEnd w:id="204"/>
      <w:r w:rsidR="005950AF" w:rsidRPr="007F1642">
        <w:rPr>
          <w:rFonts w:ascii="Tahoma" w:hAnsi="Tahoma" w:cs="Tahoma"/>
          <w:sz w:val="20"/>
          <w:szCs w:val="20"/>
        </w:rPr>
        <w:fldChar w:fldCharType="end"/>
      </w:r>
      <w:r w:rsidRPr="007F1642">
        <w:rPr>
          <w:rFonts w:ascii="Tahoma" w:hAnsi="Tahoma" w:cs="Tahoma"/>
          <w:sz w:val="20"/>
          <w:szCs w:val="20"/>
        </w:rPr>
        <w:t>).</w:t>
      </w:r>
    </w:p>
    <w:p w:rsidR="0066204F" w:rsidRPr="007F1642" w:rsidRDefault="008311CF" w:rsidP="008311CF">
      <w:pPr>
        <w:pStyle w:val="a0"/>
        <w:numPr>
          <w:ilvl w:val="0"/>
          <w:numId w:val="0"/>
        </w:numPr>
        <w:ind w:left="1134"/>
        <w:rPr>
          <w:rFonts w:ascii="Tahoma" w:hAnsi="Tahoma" w:cs="Tahoma"/>
          <w:sz w:val="20"/>
          <w:szCs w:val="20"/>
        </w:rPr>
      </w:pPr>
      <w:r w:rsidRPr="007F1642">
        <w:rPr>
          <w:rFonts w:ascii="Tahoma" w:hAnsi="Tahoma" w:cs="Tahoma"/>
          <w:sz w:val="20"/>
          <w:szCs w:val="20"/>
        </w:rPr>
        <w:t xml:space="preserve">В случае, предусмотренном </w:t>
      </w:r>
      <w:r w:rsidR="00572679" w:rsidRPr="007F1642">
        <w:rPr>
          <w:rFonts w:ascii="Tahoma" w:hAnsi="Tahoma" w:cs="Tahoma"/>
          <w:sz w:val="20"/>
          <w:szCs w:val="20"/>
        </w:rPr>
        <w:t xml:space="preserve">последним </w:t>
      </w:r>
      <w:r w:rsidR="00355C51">
        <w:rPr>
          <w:rFonts w:ascii="Tahoma" w:hAnsi="Tahoma" w:cs="Tahoma"/>
          <w:sz w:val="20"/>
          <w:szCs w:val="20"/>
        </w:rPr>
        <w:t>абзацем п.</w:t>
      </w:r>
      <w:r w:rsidRPr="007F1642">
        <w:rPr>
          <w:rFonts w:ascii="Tahoma" w:hAnsi="Tahoma" w:cs="Tahoma"/>
          <w:sz w:val="20"/>
          <w:szCs w:val="20"/>
        </w:rPr>
        <w:t xml:space="preserve"> 5.3.</w:t>
      </w:r>
      <w:r w:rsidR="008C58A2" w:rsidRPr="007F1642">
        <w:rPr>
          <w:rFonts w:ascii="Tahoma" w:hAnsi="Tahoma" w:cs="Tahoma"/>
          <w:sz w:val="20"/>
          <w:szCs w:val="20"/>
        </w:rPr>
        <w:t>1</w:t>
      </w:r>
      <w:r w:rsidR="008C58A2">
        <w:rPr>
          <w:rFonts w:ascii="Tahoma" w:hAnsi="Tahoma" w:cs="Tahoma"/>
          <w:sz w:val="20"/>
          <w:szCs w:val="20"/>
        </w:rPr>
        <w:t>1</w:t>
      </w:r>
      <w:r w:rsidR="00D963C2" w:rsidRPr="007F1642">
        <w:rPr>
          <w:rFonts w:ascii="Tahoma" w:hAnsi="Tahoma" w:cs="Tahoma"/>
          <w:sz w:val="20"/>
          <w:szCs w:val="20"/>
        </w:rPr>
        <w:t>.</w:t>
      </w:r>
      <w:r w:rsidRPr="007F1642">
        <w:rPr>
          <w:rFonts w:ascii="Tahoma" w:hAnsi="Tahoma" w:cs="Tahoma"/>
          <w:sz w:val="20"/>
          <w:szCs w:val="20"/>
        </w:rPr>
        <w:t xml:space="preserve"> Условий, мотивированный отказ </w:t>
      </w:r>
      <w:r w:rsidR="000214EB" w:rsidRPr="007F1642">
        <w:rPr>
          <w:rFonts w:ascii="Tahoma" w:hAnsi="Tahoma" w:cs="Tahoma"/>
          <w:sz w:val="20"/>
          <w:szCs w:val="20"/>
        </w:rPr>
        <w:t>(</w:t>
      </w:r>
      <w:r w:rsidRPr="007F1642">
        <w:rPr>
          <w:rFonts w:ascii="Tahoma" w:hAnsi="Tahoma" w:cs="Tahoma"/>
          <w:sz w:val="20"/>
          <w:szCs w:val="20"/>
        </w:rPr>
        <w:t>с указанием даты и причин принятия соответствующего решения</w:t>
      </w:r>
      <w:r w:rsidR="000214EB" w:rsidRPr="007F1642">
        <w:rPr>
          <w:rFonts w:ascii="Tahoma" w:hAnsi="Tahoma" w:cs="Tahoma"/>
          <w:sz w:val="20"/>
          <w:szCs w:val="20"/>
        </w:rPr>
        <w:t>)</w:t>
      </w:r>
      <w:r w:rsidRPr="007F1642">
        <w:rPr>
          <w:rFonts w:ascii="Tahoma" w:hAnsi="Tahoma" w:cs="Tahoma"/>
          <w:sz w:val="20"/>
          <w:szCs w:val="20"/>
        </w:rPr>
        <w:t xml:space="preserve"> </w:t>
      </w:r>
      <w:r w:rsidR="000214EB" w:rsidRPr="007F1642">
        <w:rPr>
          <w:rFonts w:ascii="Tahoma" w:hAnsi="Tahoma" w:cs="Tahoma"/>
          <w:sz w:val="20"/>
          <w:szCs w:val="20"/>
        </w:rPr>
        <w:t xml:space="preserve">предоставляется </w:t>
      </w:r>
      <w:r w:rsidRPr="007F1642">
        <w:rPr>
          <w:rFonts w:ascii="Tahoma" w:hAnsi="Tahoma" w:cs="Tahoma"/>
          <w:sz w:val="20"/>
          <w:szCs w:val="20"/>
        </w:rPr>
        <w:t>в срок не позднее пяти рабочих дней со дня принятия решения об отказе.</w:t>
      </w:r>
    </w:p>
    <w:p w:rsidR="00BB6C3C" w:rsidRPr="00AD7787" w:rsidRDefault="00BB6C3C" w:rsidP="00E21578">
      <w:pPr>
        <w:pStyle w:val="20"/>
        <w:ind w:left="1134" w:hanging="1134"/>
        <w:rPr>
          <w:rFonts w:ascii="Tahoma" w:hAnsi="Tahoma" w:cs="Tahoma"/>
          <w:color w:val="0099FF"/>
          <w:sz w:val="20"/>
          <w:szCs w:val="20"/>
        </w:rPr>
      </w:pPr>
      <w:bookmarkStart w:id="205" w:name="_Toc215313711"/>
      <w:bookmarkStart w:id="206" w:name="_Toc328495951"/>
      <w:bookmarkStart w:id="207" w:name="_Ref468880471"/>
      <w:bookmarkStart w:id="208" w:name="_Toc478119750"/>
      <w:bookmarkStart w:id="209" w:name="_Toc48756988"/>
      <w:bookmarkStart w:id="210" w:name="_Toc97585924"/>
      <w:bookmarkStart w:id="211" w:name="_Toc216347184"/>
      <w:r w:rsidRPr="00AD7787">
        <w:rPr>
          <w:rFonts w:ascii="Tahoma" w:hAnsi="Tahoma" w:cs="Tahoma"/>
          <w:color w:val="0099FF"/>
          <w:sz w:val="20"/>
          <w:szCs w:val="20"/>
        </w:rPr>
        <w:lastRenderedPageBreak/>
        <w:t>Порядок приема поручений, запросов и документов</w:t>
      </w:r>
      <w:bookmarkEnd w:id="205"/>
      <w:bookmarkEnd w:id="206"/>
      <w:bookmarkEnd w:id="207"/>
      <w:bookmarkEnd w:id="208"/>
      <w:bookmarkEnd w:id="209"/>
      <w:bookmarkEnd w:id="210"/>
      <w:bookmarkEnd w:id="211"/>
    </w:p>
    <w:p w:rsidR="00BB6C3C" w:rsidRPr="007F1642" w:rsidRDefault="00BB6C3C" w:rsidP="00675EDE">
      <w:pPr>
        <w:pStyle w:val="a0"/>
        <w:ind w:left="1134" w:hanging="1134"/>
        <w:rPr>
          <w:rFonts w:ascii="Tahoma" w:hAnsi="Tahoma" w:cs="Tahoma"/>
          <w:sz w:val="20"/>
          <w:szCs w:val="20"/>
        </w:rPr>
      </w:pPr>
      <w:bookmarkStart w:id="212" w:name="_Ref123615633"/>
      <w:r w:rsidRPr="007F1642">
        <w:rPr>
          <w:rFonts w:ascii="Tahoma" w:hAnsi="Tahoma" w:cs="Tahoma"/>
          <w:sz w:val="20"/>
          <w:szCs w:val="20"/>
        </w:rPr>
        <w:t>Депонент может, если иное не установлено федеральными законами или иными нормативными правовыми актами Российской Федерации, нормативными актами Банка России, предоставлять в Депозитарий поручения, запросы и иные документы следующими способами:</w:t>
      </w:r>
      <w:bookmarkEnd w:id="212"/>
    </w:p>
    <w:p w:rsidR="00BB6C3C" w:rsidRPr="007F1642" w:rsidRDefault="00BB6C3C" w:rsidP="00F92FAA">
      <w:pPr>
        <w:pStyle w:val="1"/>
        <w:ind w:left="1418" w:hanging="284"/>
        <w:rPr>
          <w:rFonts w:ascii="Tahoma" w:hAnsi="Tahoma" w:cs="Tahoma"/>
          <w:sz w:val="20"/>
          <w:szCs w:val="20"/>
        </w:rPr>
      </w:pPr>
      <w:r w:rsidRPr="007F1642">
        <w:rPr>
          <w:rFonts w:ascii="Tahoma" w:hAnsi="Tahoma" w:cs="Tahoma"/>
          <w:sz w:val="20"/>
          <w:szCs w:val="20"/>
        </w:rPr>
        <w:t>передача документов на бумажном носителе непосредственно в офисе Депозитария;</w:t>
      </w:r>
    </w:p>
    <w:p w:rsidR="00BB6C3C" w:rsidRPr="007F1642" w:rsidRDefault="00BB6C3C" w:rsidP="00F92FAA">
      <w:pPr>
        <w:pStyle w:val="1"/>
        <w:ind w:left="1418" w:hanging="284"/>
        <w:rPr>
          <w:rFonts w:ascii="Tahoma" w:hAnsi="Tahoma" w:cs="Tahoma"/>
          <w:sz w:val="20"/>
          <w:szCs w:val="20"/>
        </w:rPr>
      </w:pPr>
      <w:r w:rsidRPr="007F1642">
        <w:rPr>
          <w:rFonts w:ascii="Tahoma" w:hAnsi="Tahoma" w:cs="Tahoma"/>
          <w:sz w:val="20"/>
          <w:szCs w:val="20"/>
        </w:rPr>
        <w:t>отправка документов на бумажном носителе по почте;</w:t>
      </w:r>
    </w:p>
    <w:p w:rsidR="00BB6C3C" w:rsidRPr="007F1642" w:rsidRDefault="00BB6C3C" w:rsidP="00F92FAA">
      <w:pPr>
        <w:pStyle w:val="1"/>
        <w:ind w:left="1418" w:hanging="284"/>
        <w:rPr>
          <w:rFonts w:ascii="Tahoma" w:hAnsi="Tahoma" w:cs="Tahoma"/>
          <w:sz w:val="20"/>
          <w:szCs w:val="20"/>
        </w:rPr>
      </w:pPr>
      <w:r w:rsidRPr="007F1642">
        <w:rPr>
          <w:rFonts w:ascii="Tahoma" w:hAnsi="Tahoma" w:cs="Tahoma"/>
          <w:sz w:val="20"/>
          <w:szCs w:val="20"/>
        </w:rPr>
        <w:t>передача электронных документов.</w:t>
      </w:r>
    </w:p>
    <w:p w:rsidR="00A40296" w:rsidRDefault="00A40296" w:rsidP="00E21578">
      <w:pPr>
        <w:pStyle w:val="a0"/>
        <w:numPr>
          <w:ilvl w:val="0"/>
          <w:numId w:val="0"/>
        </w:numPr>
        <w:ind w:left="1134"/>
        <w:rPr>
          <w:rFonts w:ascii="Tahoma" w:hAnsi="Tahoma" w:cs="Tahoma"/>
          <w:sz w:val="20"/>
          <w:szCs w:val="20"/>
        </w:rPr>
      </w:pPr>
      <w:r w:rsidRPr="007F1642">
        <w:rPr>
          <w:rFonts w:ascii="Tahoma" w:hAnsi="Tahoma" w:cs="Tahoma"/>
          <w:sz w:val="20"/>
          <w:szCs w:val="20"/>
        </w:rPr>
        <w:t>Передача электронных документов осуществляется в соответствии и в порядке, предусмотренном соглашением сторон об электронном документообороте</w:t>
      </w:r>
      <w:r w:rsidR="0042243E">
        <w:rPr>
          <w:rFonts w:ascii="Tahoma" w:hAnsi="Tahoma" w:cs="Tahoma"/>
          <w:sz w:val="20"/>
          <w:szCs w:val="20"/>
        </w:rPr>
        <w:t xml:space="preserve"> и разделом 9 настоящих Условий</w:t>
      </w:r>
      <w:r w:rsidR="00037F31">
        <w:rPr>
          <w:rFonts w:ascii="Tahoma" w:hAnsi="Tahoma" w:cs="Tahoma"/>
          <w:sz w:val="20"/>
          <w:szCs w:val="20"/>
        </w:rPr>
        <w:t>.</w:t>
      </w:r>
    </w:p>
    <w:p w:rsidR="00B8239A" w:rsidRPr="00B8239A" w:rsidRDefault="00B8239A" w:rsidP="00E21578">
      <w:pPr>
        <w:pStyle w:val="a0"/>
        <w:numPr>
          <w:ilvl w:val="0"/>
          <w:numId w:val="0"/>
        </w:numPr>
        <w:ind w:left="1134"/>
        <w:rPr>
          <w:rFonts w:ascii="Tahoma" w:hAnsi="Tahoma" w:cs="Tahoma"/>
          <w:sz w:val="20"/>
          <w:szCs w:val="20"/>
        </w:rPr>
      </w:pPr>
      <w:r w:rsidRPr="0044557A">
        <w:rPr>
          <w:rFonts w:ascii="Tahoma" w:hAnsi="Tahoma" w:cs="Tahoma"/>
          <w:color w:val="000000"/>
          <w:sz w:val="20"/>
          <w:szCs w:val="20"/>
        </w:rPr>
        <w:t>В случаях, установленных Условиями, Депозитарий вправе принимать к исполнению только поручения, поданные в форме электронного документа с соблюдением установленных Условиями требований.</w:t>
      </w:r>
    </w:p>
    <w:p w:rsidR="00A40296" w:rsidRPr="007F1642" w:rsidRDefault="00A40296" w:rsidP="00E21578">
      <w:pPr>
        <w:pStyle w:val="a0"/>
        <w:numPr>
          <w:ilvl w:val="0"/>
          <w:numId w:val="0"/>
        </w:numPr>
        <w:ind w:left="1134"/>
        <w:rPr>
          <w:rFonts w:ascii="Tahoma" w:hAnsi="Tahoma" w:cs="Tahoma"/>
          <w:sz w:val="20"/>
          <w:szCs w:val="20"/>
        </w:rPr>
      </w:pPr>
      <w:r w:rsidRPr="007F1642">
        <w:rPr>
          <w:rFonts w:ascii="Tahoma" w:hAnsi="Tahoma" w:cs="Tahoma"/>
          <w:sz w:val="20"/>
          <w:szCs w:val="20"/>
        </w:rPr>
        <w:t>Документы/копии документов на бумажном носителе, насчитывающие более одного листа, должны быть пронумерованы, прошиты и заверены Депонентом или его уполномоченным представителем на обороте последнего листа документа в месте прошивки (с указанием количества листов). В непрошитых документах, занимающих более одного листа, заверению подлежит каждый лист.</w:t>
      </w:r>
    </w:p>
    <w:p w:rsidR="00A40296" w:rsidRPr="007F1642" w:rsidRDefault="00A40296" w:rsidP="00675EDE">
      <w:pPr>
        <w:pStyle w:val="a0"/>
        <w:ind w:left="1134" w:hanging="1134"/>
        <w:rPr>
          <w:rFonts w:ascii="Tahoma" w:hAnsi="Tahoma" w:cs="Tahoma"/>
          <w:sz w:val="20"/>
          <w:szCs w:val="20"/>
        </w:rPr>
      </w:pPr>
      <w:bookmarkStart w:id="213" w:name="_Ref469418630"/>
      <w:r w:rsidRPr="007F1642">
        <w:rPr>
          <w:rFonts w:ascii="Tahoma" w:hAnsi="Tahoma" w:cs="Tahoma"/>
          <w:sz w:val="20"/>
          <w:szCs w:val="20"/>
        </w:rPr>
        <w:t>Депозитарий вправе присваивать Депоненту индивидуальный внутренний код, по которому в дальнейшем Депозитарий будет идентифицировать Депонента при получении от него поручений, запросов и / или документов.</w:t>
      </w:r>
      <w:bookmarkEnd w:id="213"/>
    </w:p>
    <w:p w:rsidR="00A40296" w:rsidRPr="007F1642" w:rsidRDefault="00A40296" w:rsidP="00675EDE">
      <w:pPr>
        <w:pStyle w:val="a0"/>
        <w:ind w:left="1134" w:hanging="1134"/>
        <w:rPr>
          <w:rFonts w:ascii="Tahoma" w:hAnsi="Tahoma" w:cs="Tahoma"/>
          <w:sz w:val="20"/>
          <w:szCs w:val="20"/>
        </w:rPr>
      </w:pPr>
      <w:r w:rsidRPr="007F1642">
        <w:rPr>
          <w:rFonts w:ascii="Tahoma" w:hAnsi="Tahoma" w:cs="Tahoma"/>
          <w:sz w:val="20"/>
          <w:szCs w:val="20"/>
        </w:rPr>
        <w:t xml:space="preserve">Сроки (время) приема поручений / запросов указаны в </w:t>
      </w:r>
      <w:bookmarkStart w:id="214" w:name="Пр2"/>
      <w:r w:rsidR="00D56C22" w:rsidRPr="007F1642">
        <w:rPr>
          <w:rFonts w:ascii="Tahoma" w:hAnsi="Tahoma" w:cs="Tahoma"/>
          <w:sz w:val="20"/>
          <w:szCs w:val="20"/>
        </w:rPr>
        <w:fldChar w:fldCharType="begin"/>
      </w:r>
      <w:r w:rsidR="00D56C22" w:rsidRPr="007F1642">
        <w:rPr>
          <w:rFonts w:ascii="Tahoma" w:hAnsi="Tahoma" w:cs="Tahoma"/>
          <w:sz w:val="20"/>
          <w:szCs w:val="20"/>
        </w:rPr>
        <w:instrText xml:space="preserve"> HYPERLINK  \l "Пр2_таб" </w:instrText>
      </w:r>
      <w:r w:rsidR="00D56C22" w:rsidRPr="007F1642">
        <w:rPr>
          <w:rFonts w:ascii="Tahoma" w:hAnsi="Tahoma" w:cs="Tahoma"/>
          <w:sz w:val="20"/>
          <w:szCs w:val="20"/>
        </w:rPr>
        <w:fldChar w:fldCharType="separate"/>
      </w:r>
      <w:r w:rsidR="00D56C22" w:rsidRPr="007F1642">
        <w:rPr>
          <w:rStyle w:val="af"/>
          <w:rFonts w:ascii="Tahoma" w:hAnsi="Tahoma" w:cs="Tahoma"/>
          <w:sz w:val="20"/>
          <w:szCs w:val="20"/>
        </w:rPr>
        <w:t xml:space="preserve">Приложении </w:t>
      </w:r>
      <w:r w:rsidRPr="007F1642">
        <w:rPr>
          <w:rStyle w:val="af"/>
          <w:rFonts w:ascii="Tahoma" w:hAnsi="Tahoma" w:cs="Tahoma"/>
          <w:sz w:val="20"/>
          <w:szCs w:val="20"/>
        </w:rPr>
        <w:t>2</w:t>
      </w:r>
      <w:bookmarkEnd w:id="214"/>
      <w:r w:rsidR="00D56C22" w:rsidRPr="007F1642">
        <w:rPr>
          <w:rFonts w:ascii="Tahoma" w:hAnsi="Tahoma" w:cs="Tahoma"/>
          <w:sz w:val="20"/>
          <w:szCs w:val="20"/>
        </w:rPr>
        <w:fldChar w:fldCharType="end"/>
      </w:r>
      <w:r w:rsidRPr="007F1642">
        <w:rPr>
          <w:rFonts w:ascii="Tahoma" w:hAnsi="Tahoma" w:cs="Tahoma"/>
          <w:sz w:val="20"/>
          <w:szCs w:val="20"/>
        </w:rPr>
        <w:t xml:space="preserve"> к настоящим Условиям.</w:t>
      </w:r>
    </w:p>
    <w:p w:rsidR="00A40296" w:rsidRPr="007F1642" w:rsidRDefault="00A40296" w:rsidP="00675EDE">
      <w:pPr>
        <w:pStyle w:val="a0"/>
        <w:ind w:left="1134" w:hanging="1134"/>
        <w:rPr>
          <w:rFonts w:ascii="Tahoma" w:hAnsi="Tahoma" w:cs="Tahoma"/>
          <w:sz w:val="20"/>
          <w:szCs w:val="20"/>
        </w:rPr>
      </w:pPr>
      <w:bookmarkStart w:id="215" w:name="_Ref469418637"/>
      <w:r w:rsidRPr="007F1642">
        <w:rPr>
          <w:rFonts w:ascii="Tahoma" w:hAnsi="Tahoma" w:cs="Tahoma"/>
          <w:sz w:val="20"/>
          <w:szCs w:val="20"/>
        </w:rPr>
        <w:t>При приеме поручения, переданного непосредственно в офисе Депозитария, работник Депозитария по требованию Депонента ставит свою подпись, дату, время приема поручения и возвращает Депоненту или его уполномоченному представителю второй экземпляр поручения.</w:t>
      </w:r>
      <w:bookmarkEnd w:id="215"/>
    </w:p>
    <w:p w:rsidR="00A40296" w:rsidRPr="007F1642" w:rsidRDefault="00A40296" w:rsidP="00E21578">
      <w:pPr>
        <w:pStyle w:val="norm11"/>
        <w:spacing w:after="0" w:line="360" w:lineRule="auto"/>
        <w:ind w:left="1134" w:firstLine="0"/>
        <w:rPr>
          <w:rFonts w:ascii="Tahoma" w:hAnsi="Tahoma" w:cs="Tahoma"/>
          <w:color w:val="000000"/>
          <w:sz w:val="20"/>
          <w:szCs w:val="20"/>
        </w:rPr>
      </w:pPr>
      <w:r w:rsidRPr="007F1642">
        <w:rPr>
          <w:rFonts w:ascii="Tahoma" w:hAnsi="Tahoma" w:cs="Tahoma"/>
          <w:color w:val="000000"/>
          <w:sz w:val="20"/>
          <w:szCs w:val="20"/>
        </w:rPr>
        <w:t>Порядок подтверждения приема электронных документов устанавливается соглашением сторон об электронном документообороте.</w:t>
      </w:r>
    </w:p>
    <w:p w:rsidR="00A40296" w:rsidRPr="007F1642" w:rsidRDefault="00A40296" w:rsidP="00675EDE">
      <w:pPr>
        <w:pStyle w:val="a0"/>
        <w:ind w:left="1134" w:hanging="1134"/>
        <w:rPr>
          <w:rFonts w:ascii="Tahoma" w:hAnsi="Tahoma" w:cs="Tahoma"/>
          <w:sz w:val="20"/>
          <w:szCs w:val="20"/>
        </w:rPr>
      </w:pPr>
      <w:r w:rsidRPr="007F1642">
        <w:rPr>
          <w:rFonts w:ascii="Tahoma" w:hAnsi="Tahoma" w:cs="Tahoma"/>
          <w:sz w:val="20"/>
          <w:szCs w:val="20"/>
        </w:rPr>
        <w:t>Информация обо всех поручениях, в том числе в форме электронных документов, принятых Депозитарием, заносится в Журнал принятых поручений.</w:t>
      </w:r>
    </w:p>
    <w:p w:rsidR="00A40296" w:rsidRPr="007F1642" w:rsidRDefault="00A40296" w:rsidP="00675EDE">
      <w:pPr>
        <w:pStyle w:val="a0"/>
        <w:ind w:left="1134" w:hanging="1134"/>
        <w:rPr>
          <w:rFonts w:ascii="Tahoma" w:hAnsi="Tahoma" w:cs="Tahoma"/>
          <w:sz w:val="20"/>
          <w:szCs w:val="20"/>
        </w:rPr>
      </w:pPr>
      <w:bookmarkStart w:id="216" w:name="_Ref117329144"/>
      <w:r w:rsidRPr="007F1642">
        <w:rPr>
          <w:rFonts w:ascii="Tahoma" w:hAnsi="Tahoma" w:cs="Tahoma"/>
          <w:sz w:val="20"/>
          <w:szCs w:val="20"/>
        </w:rPr>
        <w:t>Депозитарий отказывает в приеме поручения к исполнению в следующих случаях:</w:t>
      </w:r>
      <w:bookmarkEnd w:id="216"/>
    </w:p>
    <w:p w:rsidR="00A40296" w:rsidRPr="007F1642" w:rsidRDefault="00A40296" w:rsidP="00F92FAA">
      <w:pPr>
        <w:pStyle w:val="1"/>
        <w:ind w:left="1418" w:hanging="284"/>
        <w:rPr>
          <w:rFonts w:ascii="Tahoma" w:hAnsi="Tahoma" w:cs="Tahoma"/>
          <w:sz w:val="20"/>
          <w:szCs w:val="20"/>
        </w:rPr>
      </w:pPr>
      <w:r w:rsidRPr="007F1642">
        <w:rPr>
          <w:rFonts w:ascii="Tahoma" w:hAnsi="Tahoma" w:cs="Tahoma"/>
          <w:sz w:val="20"/>
          <w:szCs w:val="20"/>
        </w:rPr>
        <w:t>представитель Депонента не имеет доверенности на передачу поручений и/ или документа, удостоверяющего его личность;</w:t>
      </w:r>
    </w:p>
    <w:p w:rsidR="00A40296" w:rsidRPr="007F1642" w:rsidRDefault="00A40296" w:rsidP="00F92FAA">
      <w:pPr>
        <w:pStyle w:val="1"/>
        <w:ind w:left="1418" w:hanging="284"/>
        <w:rPr>
          <w:rFonts w:ascii="Tahoma" w:hAnsi="Tahoma" w:cs="Tahoma"/>
          <w:sz w:val="20"/>
          <w:szCs w:val="20"/>
        </w:rPr>
      </w:pPr>
      <w:r w:rsidRPr="007F1642">
        <w:rPr>
          <w:rFonts w:ascii="Tahoma" w:hAnsi="Tahoma" w:cs="Tahoma"/>
          <w:sz w:val="20"/>
          <w:szCs w:val="20"/>
        </w:rPr>
        <w:t xml:space="preserve">поручение подписано лицом, не имеющим в соответствии с нормативными правовыми актами Российской Федерации, нормативными актами Банка России и </w:t>
      </w:r>
      <w:r w:rsidRPr="007F1642">
        <w:rPr>
          <w:rFonts w:ascii="Tahoma" w:hAnsi="Tahoma" w:cs="Tahoma"/>
          <w:sz w:val="20"/>
          <w:szCs w:val="20"/>
        </w:rPr>
        <w:lastRenderedPageBreak/>
        <w:t>настоящими Условиями соответствующих полномочий на совершение данной депозитарной операции;</w:t>
      </w:r>
    </w:p>
    <w:p w:rsidR="00A40296" w:rsidRPr="007F1642" w:rsidRDefault="00A40296" w:rsidP="00F92FAA">
      <w:pPr>
        <w:pStyle w:val="1"/>
        <w:ind w:left="1418" w:hanging="284"/>
        <w:rPr>
          <w:rFonts w:ascii="Tahoma" w:hAnsi="Tahoma" w:cs="Tahoma"/>
          <w:sz w:val="20"/>
          <w:szCs w:val="20"/>
        </w:rPr>
      </w:pPr>
      <w:r w:rsidRPr="007F1642">
        <w:rPr>
          <w:rFonts w:ascii="Tahoma" w:hAnsi="Tahoma" w:cs="Tahoma"/>
          <w:sz w:val="20"/>
          <w:szCs w:val="20"/>
        </w:rPr>
        <w:t>поручение представлено в Депозитарий способом, не предусмотренным настоящими Условиями, Договором или дополнительными соглашениями</w:t>
      </w:r>
      <w:r w:rsidR="00203F32">
        <w:rPr>
          <w:rFonts w:ascii="Tahoma" w:hAnsi="Tahoma" w:cs="Tahoma"/>
          <w:sz w:val="20"/>
          <w:szCs w:val="20"/>
        </w:rPr>
        <w:t xml:space="preserve"> к нему</w:t>
      </w:r>
      <w:r w:rsidRPr="007F1642">
        <w:rPr>
          <w:rFonts w:ascii="Tahoma" w:hAnsi="Tahoma" w:cs="Tahoma"/>
          <w:sz w:val="20"/>
          <w:szCs w:val="20"/>
        </w:rPr>
        <w:t>;</w:t>
      </w:r>
    </w:p>
    <w:p w:rsidR="00A40296" w:rsidRPr="007F1642" w:rsidRDefault="00A40296" w:rsidP="00F92FAA">
      <w:pPr>
        <w:pStyle w:val="1"/>
        <w:ind w:left="1418" w:hanging="284"/>
        <w:rPr>
          <w:rFonts w:ascii="Tahoma" w:hAnsi="Tahoma" w:cs="Tahoma"/>
          <w:sz w:val="20"/>
          <w:szCs w:val="20"/>
        </w:rPr>
      </w:pPr>
      <w:r w:rsidRPr="007F1642">
        <w:rPr>
          <w:rFonts w:ascii="Tahoma" w:hAnsi="Tahoma" w:cs="Tahoma"/>
          <w:sz w:val="20"/>
          <w:szCs w:val="20"/>
        </w:rPr>
        <w:t>у Депозитария имеются обоснованные сомнения в подлинности подписи или оттиска печати инициатора операции</w:t>
      </w:r>
      <w:r w:rsidR="00765975" w:rsidRPr="007F1642">
        <w:rPr>
          <w:rFonts w:ascii="Tahoma" w:hAnsi="Tahoma" w:cs="Tahoma"/>
          <w:sz w:val="20"/>
          <w:szCs w:val="20"/>
        </w:rPr>
        <w:t>.</w:t>
      </w:r>
    </w:p>
    <w:p w:rsidR="00A40296" w:rsidRPr="007F1642" w:rsidRDefault="00A40296" w:rsidP="00675EDE">
      <w:pPr>
        <w:pStyle w:val="a0"/>
        <w:ind w:left="1134" w:hanging="1134"/>
        <w:rPr>
          <w:rFonts w:ascii="Tahoma" w:hAnsi="Tahoma" w:cs="Tahoma"/>
          <w:sz w:val="20"/>
          <w:szCs w:val="20"/>
        </w:rPr>
      </w:pPr>
      <w:bookmarkStart w:id="217" w:name="_Ref469418647"/>
      <w:r w:rsidRPr="007F1642">
        <w:rPr>
          <w:rFonts w:ascii="Tahoma" w:hAnsi="Tahoma" w:cs="Tahoma"/>
          <w:sz w:val="20"/>
          <w:szCs w:val="20"/>
        </w:rPr>
        <w:t>Депозитарий вправе отказать в приеме поручения к исполнению в следующих случаях:</w:t>
      </w:r>
      <w:bookmarkEnd w:id="217"/>
    </w:p>
    <w:p w:rsidR="00A40296" w:rsidRPr="007F1642" w:rsidRDefault="00A40296" w:rsidP="00F92FAA">
      <w:pPr>
        <w:pStyle w:val="1"/>
        <w:ind w:left="1418" w:hanging="284"/>
        <w:rPr>
          <w:rFonts w:ascii="Tahoma" w:hAnsi="Tahoma" w:cs="Tahoma"/>
          <w:sz w:val="20"/>
          <w:szCs w:val="20"/>
        </w:rPr>
      </w:pPr>
      <w:r w:rsidRPr="007F1642">
        <w:rPr>
          <w:rFonts w:ascii="Tahoma" w:hAnsi="Tahoma" w:cs="Tahoma"/>
          <w:sz w:val="20"/>
          <w:szCs w:val="20"/>
        </w:rPr>
        <w:t>ценные бумаги</w:t>
      </w:r>
      <w:r w:rsidR="00EF0406" w:rsidRPr="007F1642">
        <w:rPr>
          <w:rFonts w:ascii="Tahoma" w:hAnsi="Tahoma" w:cs="Tahoma"/>
          <w:sz w:val="20"/>
          <w:szCs w:val="20"/>
        </w:rPr>
        <w:t xml:space="preserve"> (цифровые права)</w:t>
      </w:r>
      <w:r w:rsidRPr="007F1642">
        <w:rPr>
          <w:rFonts w:ascii="Tahoma" w:hAnsi="Tahoma" w:cs="Tahoma"/>
          <w:sz w:val="20"/>
          <w:szCs w:val="20"/>
        </w:rPr>
        <w:t>, в отношении которых дается поручение, не прошли процедуру приема на обслуживание;</w:t>
      </w:r>
    </w:p>
    <w:p w:rsidR="00A40296" w:rsidRPr="007F1642" w:rsidRDefault="00A40296" w:rsidP="00F92FAA">
      <w:pPr>
        <w:pStyle w:val="1"/>
        <w:ind w:left="1418" w:hanging="284"/>
        <w:rPr>
          <w:rFonts w:ascii="Tahoma" w:hAnsi="Tahoma" w:cs="Tahoma"/>
          <w:sz w:val="20"/>
          <w:szCs w:val="20"/>
        </w:rPr>
      </w:pPr>
      <w:r w:rsidRPr="007F1642">
        <w:rPr>
          <w:rFonts w:ascii="Tahoma" w:hAnsi="Tahoma" w:cs="Tahoma"/>
          <w:sz w:val="20"/>
          <w:szCs w:val="20"/>
        </w:rPr>
        <w:t>поручение оформлено с нарушениями требований Условий, полнота или оформление сопровождающих документов не соответствуют Условиям и приложениям к ним, в поручении и/или сопровождающих документах недостаточно данных для исполнения поручения или содержащаяся в них информация противоречива;</w:t>
      </w:r>
    </w:p>
    <w:p w:rsidR="00A40296" w:rsidRPr="007F1642" w:rsidRDefault="00A40296" w:rsidP="000F16BA">
      <w:pPr>
        <w:pStyle w:val="1"/>
        <w:ind w:left="1418" w:hanging="284"/>
        <w:rPr>
          <w:rFonts w:ascii="Tahoma" w:hAnsi="Tahoma" w:cs="Tahoma"/>
          <w:sz w:val="20"/>
          <w:szCs w:val="20"/>
        </w:rPr>
      </w:pPr>
      <w:r w:rsidRPr="007F1642">
        <w:rPr>
          <w:rFonts w:ascii="Tahoma" w:hAnsi="Tahoma" w:cs="Tahoma"/>
          <w:sz w:val="20"/>
          <w:szCs w:val="20"/>
        </w:rPr>
        <w:t>поручение оформлено с исправлениями или содержит информацию, не совпадающую с данными, содержащимися в учетных регистрах Депозитария;</w:t>
      </w:r>
    </w:p>
    <w:p w:rsidR="00A40296" w:rsidRPr="007F1642" w:rsidRDefault="00A40296" w:rsidP="00F92FAA">
      <w:pPr>
        <w:pStyle w:val="1"/>
        <w:ind w:left="1418" w:hanging="284"/>
        <w:rPr>
          <w:rFonts w:ascii="Tahoma" w:hAnsi="Tahoma" w:cs="Tahoma"/>
          <w:sz w:val="20"/>
          <w:szCs w:val="20"/>
        </w:rPr>
      </w:pPr>
      <w:r w:rsidRPr="007F1642">
        <w:rPr>
          <w:rFonts w:ascii="Tahoma" w:hAnsi="Tahoma" w:cs="Tahoma"/>
          <w:sz w:val="20"/>
          <w:szCs w:val="20"/>
        </w:rPr>
        <w:t>поручение дано в отношении ценных бумаг, подлежащих учету закрытым способом</w:t>
      </w:r>
      <w:r w:rsidR="00014B28">
        <w:rPr>
          <w:rFonts w:ascii="Tahoma" w:hAnsi="Tahoma" w:cs="Tahoma"/>
          <w:sz w:val="20"/>
          <w:szCs w:val="20"/>
        </w:rPr>
        <w:t>,</w:t>
      </w:r>
      <w:r w:rsidRPr="007F1642">
        <w:rPr>
          <w:rFonts w:ascii="Tahoma" w:hAnsi="Tahoma" w:cs="Tahoma"/>
          <w:sz w:val="20"/>
          <w:szCs w:val="20"/>
        </w:rPr>
        <w:t xml:space="preserve"> и:</w:t>
      </w:r>
    </w:p>
    <w:p w:rsidR="00A40296" w:rsidRPr="007F1642" w:rsidRDefault="00A40296" w:rsidP="009A7626">
      <w:pPr>
        <w:pStyle w:val="2"/>
        <w:ind w:left="1701" w:hanging="283"/>
        <w:rPr>
          <w:rFonts w:ascii="Tahoma" w:hAnsi="Tahoma" w:cs="Tahoma"/>
          <w:sz w:val="20"/>
          <w:szCs w:val="20"/>
        </w:rPr>
      </w:pPr>
      <w:r w:rsidRPr="007F1642">
        <w:rPr>
          <w:rFonts w:ascii="Tahoma" w:hAnsi="Tahoma" w:cs="Tahoma"/>
          <w:sz w:val="20"/>
          <w:szCs w:val="20"/>
        </w:rPr>
        <w:t>индивидуальные признаки ценных бумаг, указанных в поручении, не соответствуют индивидуальным признакам ценных бумаг, подлежащи</w:t>
      </w:r>
      <w:r w:rsidR="00014B28">
        <w:rPr>
          <w:rFonts w:ascii="Tahoma" w:hAnsi="Tahoma" w:cs="Tahoma"/>
          <w:sz w:val="20"/>
          <w:szCs w:val="20"/>
        </w:rPr>
        <w:t>х</w:t>
      </w:r>
      <w:r w:rsidRPr="007F1642">
        <w:rPr>
          <w:rFonts w:ascii="Tahoma" w:hAnsi="Tahoma" w:cs="Tahoma"/>
          <w:sz w:val="20"/>
          <w:szCs w:val="20"/>
        </w:rPr>
        <w:t xml:space="preserve"> приему на хранение;</w:t>
      </w:r>
    </w:p>
    <w:p w:rsidR="00A40296" w:rsidRPr="007F1642" w:rsidRDefault="00A40296" w:rsidP="009A7626">
      <w:pPr>
        <w:pStyle w:val="2"/>
        <w:ind w:left="1701" w:hanging="283"/>
        <w:rPr>
          <w:rFonts w:ascii="Tahoma" w:hAnsi="Tahoma" w:cs="Tahoma"/>
          <w:sz w:val="20"/>
          <w:szCs w:val="20"/>
        </w:rPr>
      </w:pPr>
      <w:r w:rsidRPr="007F1642">
        <w:rPr>
          <w:rFonts w:ascii="Tahoma" w:hAnsi="Tahoma" w:cs="Tahoma"/>
          <w:sz w:val="20"/>
          <w:szCs w:val="20"/>
        </w:rPr>
        <w:t>индивидуальные признаки ценных бумаг, подлежащих приему на хранение, в поручении не указаны;</w:t>
      </w:r>
    </w:p>
    <w:p w:rsidR="00207530" w:rsidRPr="007F1642" w:rsidRDefault="00207530" w:rsidP="00F92FAA">
      <w:pPr>
        <w:pStyle w:val="1"/>
        <w:ind w:left="1418" w:hanging="284"/>
        <w:rPr>
          <w:rFonts w:ascii="Tahoma" w:hAnsi="Tahoma" w:cs="Tahoma"/>
          <w:sz w:val="20"/>
          <w:szCs w:val="20"/>
        </w:rPr>
      </w:pPr>
      <w:r w:rsidRPr="007F1642">
        <w:rPr>
          <w:rFonts w:ascii="Tahoma" w:hAnsi="Tahoma" w:cs="Tahoma"/>
          <w:sz w:val="20"/>
          <w:szCs w:val="20"/>
        </w:rPr>
        <w:t>поручение поступило в Депозитарий в срок более 10 (десяти) дней с даты его оформления включительно;</w:t>
      </w:r>
    </w:p>
    <w:p w:rsidR="00207530" w:rsidRDefault="00207530" w:rsidP="00F92FAA">
      <w:pPr>
        <w:pStyle w:val="1"/>
        <w:ind w:left="1418" w:hanging="284"/>
        <w:rPr>
          <w:rFonts w:ascii="Tahoma" w:hAnsi="Tahoma" w:cs="Tahoma"/>
          <w:sz w:val="20"/>
          <w:szCs w:val="20"/>
        </w:rPr>
      </w:pPr>
      <w:r w:rsidRPr="007F1642">
        <w:rPr>
          <w:rFonts w:ascii="Tahoma" w:hAnsi="Tahoma" w:cs="Tahoma"/>
          <w:sz w:val="20"/>
          <w:szCs w:val="20"/>
        </w:rPr>
        <w:t>при наличии у Депонента непогашенной задолженности по оплате вознаграждения за услуги Депозитария или возмещения расходов Депозитария по оплате услуг третьих лиц;</w:t>
      </w:r>
    </w:p>
    <w:p w:rsidR="00B8239A" w:rsidRPr="00B8239A" w:rsidRDefault="00B8239A" w:rsidP="00F92FAA">
      <w:pPr>
        <w:pStyle w:val="1"/>
        <w:ind w:left="1418" w:hanging="284"/>
        <w:rPr>
          <w:rFonts w:ascii="Tahoma" w:hAnsi="Tahoma" w:cs="Tahoma"/>
          <w:sz w:val="20"/>
          <w:szCs w:val="20"/>
        </w:rPr>
      </w:pPr>
      <w:r w:rsidRPr="0044557A">
        <w:rPr>
          <w:rFonts w:ascii="Tahoma" w:hAnsi="Tahoma" w:cs="Tahoma"/>
          <w:sz w:val="20"/>
          <w:szCs w:val="20"/>
        </w:rPr>
        <w:t>при подаче Депонентом поручения на выдачу информации, поручения на прием ценных бумаг на учет и/или хранение, поручения на снятие ценных бумаг с учета и/или хранения, поручения на перевод ценных бумаг (между счетами депо Депонентов), поручения на перемещение ценных бумаг, поручения на перевод ценных бумаг Депонента на торговый счет депо/ с торгового счета депо – если Депонентом не были выполнены требования к форме (виду) и формату поручения, предусмотренные в п</w:t>
      </w:r>
      <w:r w:rsidR="00B10FA4">
        <w:rPr>
          <w:rFonts w:ascii="Tahoma" w:hAnsi="Tahoma" w:cs="Tahoma"/>
          <w:sz w:val="20"/>
          <w:szCs w:val="20"/>
        </w:rPr>
        <w:t>п.</w:t>
      </w:r>
      <w:r w:rsidRPr="0044557A">
        <w:rPr>
          <w:rFonts w:ascii="Tahoma" w:hAnsi="Tahoma" w:cs="Tahoma"/>
          <w:sz w:val="20"/>
          <w:szCs w:val="20"/>
        </w:rPr>
        <w:t xml:space="preserve"> </w:t>
      </w:r>
      <w:r w:rsidRPr="0044557A">
        <w:rPr>
          <w:rFonts w:ascii="Tahoma" w:hAnsi="Tahoma" w:cs="Tahoma"/>
          <w:sz w:val="20"/>
          <w:szCs w:val="20"/>
        </w:rPr>
        <w:fldChar w:fldCharType="begin"/>
      </w:r>
      <w:r w:rsidRPr="0044557A">
        <w:rPr>
          <w:rFonts w:ascii="Tahoma" w:hAnsi="Tahoma" w:cs="Tahoma"/>
          <w:sz w:val="20"/>
          <w:szCs w:val="20"/>
        </w:rPr>
        <w:instrText xml:space="preserve"> REF _Ref98494494 \r \h  \* MERGEFORMAT </w:instrText>
      </w:r>
      <w:r w:rsidRPr="0044557A">
        <w:rPr>
          <w:rFonts w:ascii="Tahoma" w:hAnsi="Tahoma" w:cs="Tahoma"/>
          <w:sz w:val="20"/>
          <w:szCs w:val="20"/>
        </w:rPr>
      </w:r>
      <w:r w:rsidRPr="0044557A">
        <w:rPr>
          <w:rFonts w:ascii="Tahoma" w:hAnsi="Tahoma" w:cs="Tahoma"/>
          <w:sz w:val="20"/>
          <w:szCs w:val="20"/>
        </w:rPr>
        <w:fldChar w:fldCharType="separate"/>
      </w:r>
      <w:r w:rsidR="003866C2">
        <w:rPr>
          <w:rFonts w:ascii="Tahoma" w:hAnsi="Tahoma" w:cs="Tahoma"/>
          <w:sz w:val="20"/>
          <w:szCs w:val="20"/>
        </w:rPr>
        <w:t>5.6.6</w:t>
      </w:r>
      <w:r w:rsidRPr="0044557A">
        <w:rPr>
          <w:rFonts w:ascii="Tahoma" w:hAnsi="Tahoma" w:cs="Tahoma"/>
          <w:sz w:val="20"/>
          <w:szCs w:val="20"/>
        </w:rPr>
        <w:fldChar w:fldCharType="end"/>
      </w:r>
      <w:r w:rsidRPr="0044557A">
        <w:rPr>
          <w:rFonts w:ascii="Tahoma" w:hAnsi="Tahoma" w:cs="Tahoma"/>
          <w:sz w:val="20"/>
          <w:szCs w:val="20"/>
        </w:rPr>
        <w:t xml:space="preserve">., </w:t>
      </w:r>
      <w:r w:rsidRPr="0044557A">
        <w:rPr>
          <w:rFonts w:ascii="Tahoma" w:hAnsi="Tahoma" w:cs="Tahoma"/>
          <w:sz w:val="20"/>
          <w:szCs w:val="20"/>
        </w:rPr>
        <w:fldChar w:fldCharType="begin"/>
      </w:r>
      <w:r w:rsidRPr="0044557A">
        <w:rPr>
          <w:rFonts w:ascii="Tahoma" w:hAnsi="Tahoma" w:cs="Tahoma"/>
          <w:sz w:val="20"/>
          <w:szCs w:val="20"/>
        </w:rPr>
        <w:instrText xml:space="preserve"> REF _Ref98494515 \r \h  \* MERGEFORMAT </w:instrText>
      </w:r>
      <w:r w:rsidRPr="0044557A">
        <w:rPr>
          <w:rFonts w:ascii="Tahoma" w:hAnsi="Tahoma" w:cs="Tahoma"/>
          <w:sz w:val="20"/>
          <w:szCs w:val="20"/>
        </w:rPr>
      </w:r>
      <w:r w:rsidRPr="0044557A">
        <w:rPr>
          <w:rFonts w:ascii="Tahoma" w:hAnsi="Tahoma" w:cs="Tahoma"/>
          <w:sz w:val="20"/>
          <w:szCs w:val="20"/>
        </w:rPr>
        <w:fldChar w:fldCharType="separate"/>
      </w:r>
      <w:r w:rsidR="003866C2">
        <w:rPr>
          <w:rFonts w:ascii="Tahoma" w:hAnsi="Tahoma" w:cs="Tahoma"/>
          <w:sz w:val="20"/>
          <w:szCs w:val="20"/>
        </w:rPr>
        <w:t>6.12.6</w:t>
      </w:r>
      <w:r w:rsidRPr="0044557A">
        <w:rPr>
          <w:rFonts w:ascii="Tahoma" w:hAnsi="Tahoma" w:cs="Tahoma"/>
          <w:sz w:val="20"/>
          <w:szCs w:val="20"/>
        </w:rPr>
        <w:fldChar w:fldCharType="end"/>
      </w:r>
      <w:r w:rsidRPr="0044557A">
        <w:rPr>
          <w:rFonts w:ascii="Tahoma" w:hAnsi="Tahoma" w:cs="Tahoma"/>
          <w:sz w:val="20"/>
          <w:szCs w:val="20"/>
        </w:rPr>
        <w:t xml:space="preserve">., </w:t>
      </w:r>
      <w:r w:rsidRPr="0044557A">
        <w:rPr>
          <w:rFonts w:ascii="Tahoma" w:hAnsi="Tahoma" w:cs="Tahoma"/>
          <w:sz w:val="20"/>
          <w:szCs w:val="20"/>
        </w:rPr>
        <w:fldChar w:fldCharType="begin"/>
      </w:r>
      <w:r w:rsidRPr="0044557A">
        <w:rPr>
          <w:rFonts w:ascii="Tahoma" w:hAnsi="Tahoma" w:cs="Tahoma"/>
          <w:sz w:val="20"/>
          <w:szCs w:val="20"/>
        </w:rPr>
        <w:instrText xml:space="preserve"> REF _Ref98494537 \r \h  \* MERGEFORMAT </w:instrText>
      </w:r>
      <w:r w:rsidRPr="0044557A">
        <w:rPr>
          <w:rFonts w:ascii="Tahoma" w:hAnsi="Tahoma" w:cs="Tahoma"/>
          <w:sz w:val="20"/>
          <w:szCs w:val="20"/>
        </w:rPr>
      </w:r>
      <w:r w:rsidRPr="0044557A">
        <w:rPr>
          <w:rFonts w:ascii="Tahoma" w:hAnsi="Tahoma" w:cs="Tahoma"/>
          <w:sz w:val="20"/>
          <w:szCs w:val="20"/>
        </w:rPr>
        <w:fldChar w:fldCharType="separate"/>
      </w:r>
      <w:r w:rsidR="003866C2">
        <w:rPr>
          <w:rFonts w:ascii="Tahoma" w:hAnsi="Tahoma" w:cs="Tahoma"/>
          <w:sz w:val="20"/>
          <w:szCs w:val="20"/>
        </w:rPr>
        <w:t>6.13.5</w:t>
      </w:r>
      <w:r w:rsidRPr="0044557A">
        <w:rPr>
          <w:rFonts w:ascii="Tahoma" w:hAnsi="Tahoma" w:cs="Tahoma"/>
          <w:sz w:val="20"/>
          <w:szCs w:val="20"/>
        </w:rPr>
        <w:fldChar w:fldCharType="end"/>
      </w:r>
      <w:r w:rsidRPr="0044557A">
        <w:rPr>
          <w:rFonts w:ascii="Tahoma" w:hAnsi="Tahoma" w:cs="Tahoma"/>
          <w:sz w:val="20"/>
          <w:szCs w:val="20"/>
        </w:rPr>
        <w:t xml:space="preserve">., </w:t>
      </w:r>
      <w:r w:rsidRPr="0044557A">
        <w:rPr>
          <w:rFonts w:ascii="Tahoma" w:hAnsi="Tahoma" w:cs="Tahoma"/>
          <w:sz w:val="20"/>
          <w:szCs w:val="20"/>
        </w:rPr>
        <w:fldChar w:fldCharType="begin"/>
      </w:r>
      <w:r w:rsidRPr="0044557A">
        <w:rPr>
          <w:rFonts w:ascii="Tahoma" w:hAnsi="Tahoma" w:cs="Tahoma"/>
          <w:sz w:val="20"/>
          <w:szCs w:val="20"/>
        </w:rPr>
        <w:instrText xml:space="preserve"> REF _Ref98494550 \r \h  \* MERGEFORMAT </w:instrText>
      </w:r>
      <w:r w:rsidRPr="0044557A">
        <w:rPr>
          <w:rFonts w:ascii="Tahoma" w:hAnsi="Tahoma" w:cs="Tahoma"/>
          <w:sz w:val="20"/>
          <w:szCs w:val="20"/>
        </w:rPr>
      </w:r>
      <w:r w:rsidRPr="0044557A">
        <w:rPr>
          <w:rFonts w:ascii="Tahoma" w:hAnsi="Tahoma" w:cs="Tahoma"/>
          <w:sz w:val="20"/>
          <w:szCs w:val="20"/>
        </w:rPr>
        <w:fldChar w:fldCharType="separate"/>
      </w:r>
      <w:r w:rsidR="003866C2">
        <w:rPr>
          <w:rFonts w:ascii="Tahoma" w:hAnsi="Tahoma" w:cs="Tahoma"/>
          <w:sz w:val="20"/>
          <w:szCs w:val="20"/>
        </w:rPr>
        <w:t>6.14.2</w:t>
      </w:r>
      <w:r w:rsidRPr="0044557A">
        <w:rPr>
          <w:rFonts w:ascii="Tahoma" w:hAnsi="Tahoma" w:cs="Tahoma"/>
          <w:sz w:val="20"/>
          <w:szCs w:val="20"/>
        </w:rPr>
        <w:fldChar w:fldCharType="end"/>
      </w:r>
      <w:r w:rsidRPr="0044557A">
        <w:rPr>
          <w:rFonts w:ascii="Tahoma" w:hAnsi="Tahoma" w:cs="Tahoma"/>
          <w:sz w:val="20"/>
          <w:szCs w:val="20"/>
        </w:rPr>
        <w:t xml:space="preserve">., </w:t>
      </w:r>
      <w:r w:rsidRPr="0044557A">
        <w:rPr>
          <w:rFonts w:ascii="Tahoma" w:hAnsi="Tahoma" w:cs="Tahoma"/>
          <w:sz w:val="20"/>
          <w:szCs w:val="20"/>
        </w:rPr>
        <w:fldChar w:fldCharType="begin"/>
      </w:r>
      <w:r w:rsidRPr="0044557A">
        <w:rPr>
          <w:rFonts w:ascii="Tahoma" w:hAnsi="Tahoma" w:cs="Tahoma"/>
          <w:sz w:val="20"/>
          <w:szCs w:val="20"/>
        </w:rPr>
        <w:instrText xml:space="preserve"> REF _Ref98494561 \r \h  \* MERGEFORMAT </w:instrText>
      </w:r>
      <w:r w:rsidRPr="0044557A">
        <w:rPr>
          <w:rFonts w:ascii="Tahoma" w:hAnsi="Tahoma" w:cs="Tahoma"/>
          <w:sz w:val="20"/>
          <w:szCs w:val="20"/>
        </w:rPr>
      </w:r>
      <w:r w:rsidRPr="0044557A">
        <w:rPr>
          <w:rFonts w:ascii="Tahoma" w:hAnsi="Tahoma" w:cs="Tahoma"/>
          <w:sz w:val="20"/>
          <w:szCs w:val="20"/>
        </w:rPr>
        <w:fldChar w:fldCharType="separate"/>
      </w:r>
      <w:r w:rsidR="003866C2">
        <w:rPr>
          <w:rFonts w:ascii="Tahoma" w:hAnsi="Tahoma" w:cs="Tahoma"/>
          <w:sz w:val="20"/>
          <w:szCs w:val="20"/>
        </w:rPr>
        <w:t>6.15.2</w:t>
      </w:r>
      <w:r w:rsidRPr="0044557A">
        <w:rPr>
          <w:rFonts w:ascii="Tahoma" w:hAnsi="Tahoma" w:cs="Tahoma"/>
          <w:sz w:val="20"/>
          <w:szCs w:val="20"/>
        </w:rPr>
        <w:fldChar w:fldCharType="end"/>
      </w:r>
      <w:r w:rsidRPr="0044557A">
        <w:rPr>
          <w:rFonts w:ascii="Tahoma" w:hAnsi="Tahoma" w:cs="Tahoma"/>
          <w:sz w:val="20"/>
          <w:szCs w:val="20"/>
        </w:rPr>
        <w:t xml:space="preserve">., </w:t>
      </w:r>
      <w:r w:rsidRPr="0044557A">
        <w:rPr>
          <w:rFonts w:ascii="Tahoma" w:hAnsi="Tahoma" w:cs="Tahoma"/>
          <w:sz w:val="20"/>
          <w:szCs w:val="20"/>
        </w:rPr>
        <w:fldChar w:fldCharType="begin"/>
      </w:r>
      <w:r w:rsidRPr="0044557A">
        <w:rPr>
          <w:rFonts w:ascii="Tahoma" w:hAnsi="Tahoma" w:cs="Tahoma"/>
          <w:sz w:val="20"/>
          <w:szCs w:val="20"/>
        </w:rPr>
        <w:instrText xml:space="preserve"> REF _Ref511911674 \r \h  \* MERGEFORMAT </w:instrText>
      </w:r>
      <w:r w:rsidRPr="0044557A">
        <w:rPr>
          <w:rFonts w:ascii="Tahoma" w:hAnsi="Tahoma" w:cs="Tahoma"/>
          <w:sz w:val="20"/>
          <w:szCs w:val="20"/>
        </w:rPr>
      </w:r>
      <w:r w:rsidRPr="0044557A">
        <w:rPr>
          <w:rFonts w:ascii="Tahoma" w:hAnsi="Tahoma" w:cs="Tahoma"/>
          <w:sz w:val="20"/>
          <w:szCs w:val="20"/>
        </w:rPr>
        <w:fldChar w:fldCharType="separate"/>
      </w:r>
      <w:r w:rsidR="003866C2">
        <w:rPr>
          <w:rFonts w:ascii="Tahoma" w:hAnsi="Tahoma" w:cs="Tahoma"/>
          <w:sz w:val="20"/>
          <w:szCs w:val="20"/>
        </w:rPr>
        <w:t>6.15.3</w:t>
      </w:r>
      <w:r w:rsidRPr="0044557A">
        <w:rPr>
          <w:rFonts w:ascii="Tahoma" w:hAnsi="Tahoma" w:cs="Tahoma"/>
          <w:sz w:val="20"/>
          <w:szCs w:val="20"/>
        </w:rPr>
        <w:fldChar w:fldCharType="end"/>
      </w:r>
      <w:r w:rsidRPr="0044557A">
        <w:rPr>
          <w:rFonts w:ascii="Tahoma" w:hAnsi="Tahoma" w:cs="Tahoma"/>
          <w:sz w:val="20"/>
          <w:szCs w:val="20"/>
        </w:rPr>
        <w:t>. Условий соответственно;</w:t>
      </w:r>
    </w:p>
    <w:p w:rsidR="00207530" w:rsidRPr="007F1642" w:rsidRDefault="00207530" w:rsidP="00F92FAA">
      <w:pPr>
        <w:pStyle w:val="1"/>
        <w:ind w:left="1418" w:hanging="284"/>
        <w:rPr>
          <w:rFonts w:ascii="Tahoma" w:hAnsi="Tahoma" w:cs="Tahoma"/>
          <w:sz w:val="20"/>
          <w:szCs w:val="20"/>
        </w:rPr>
      </w:pPr>
      <w:r w:rsidRPr="007F1642">
        <w:rPr>
          <w:rFonts w:ascii="Tahoma" w:hAnsi="Tahoma" w:cs="Tahoma"/>
          <w:sz w:val="20"/>
          <w:szCs w:val="20"/>
        </w:rPr>
        <w:t>в иных случаях, предусмотренных Договором и/или соглашениями Сторон.</w:t>
      </w:r>
    </w:p>
    <w:p w:rsidR="00207530" w:rsidRPr="007F1642" w:rsidRDefault="00207530" w:rsidP="00675EDE">
      <w:pPr>
        <w:pStyle w:val="a0"/>
        <w:ind w:left="1134" w:hanging="1134"/>
        <w:rPr>
          <w:rFonts w:ascii="Tahoma" w:hAnsi="Tahoma" w:cs="Tahoma"/>
          <w:sz w:val="20"/>
          <w:szCs w:val="20"/>
        </w:rPr>
      </w:pPr>
      <w:r w:rsidRPr="007F1642">
        <w:rPr>
          <w:rFonts w:ascii="Tahoma" w:hAnsi="Tahoma" w:cs="Tahoma"/>
          <w:sz w:val="20"/>
          <w:szCs w:val="20"/>
        </w:rPr>
        <w:t>В случае отказа в приеме к исполнению поручения Депозитарий предоставляет инициатору поручения мотивированный отказ (Форма №</w:t>
      </w:r>
      <w:r w:rsidR="005A744E" w:rsidRPr="007F1642">
        <w:rPr>
          <w:rFonts w:ascii="Tahoma" w:hAnsi="Tahoma" w:cs="Tahoma"/>
          <w:sz w:val="20"/>
          <w:szCs w:val="20"/>
        </w:rPr>
        <w:t>S06</w:t>
      </w:r>
      <w:r w:rsidRPr="007F1642">
        <w:rPr>
          <w:rFonts w:ascii="Tahoma" w:hAnsi="Tahoma" w:cs="Tahoma"/>
          <w:sz w:val="20"/>
          <w:szCs w:val="20"/>
        </w:rPr>
        <w:t>).</w:t>
      </w:r>
    </w:p>
    <w:p w:rsidR="00207530" w:rsidRPr="00AD7787" w:rsidRDefault="00207530" w:rsidP="00E21578">
      <w:pPr>
        <w:pStyle w:val="20"/>
        <w:ind w:left="1134" w:hanging="1134"/>
        <w:rPr>
          <w:rFonts w:ascii="Tahoma" w:hAnsi="Tahoma" w:cs="Tahoma"/>
          <w:color w:val="0099FF"/>
          <w:sz w:val="20"/>
          <w:szCs w:val="20"/>
        </w:rPr>
      </w:pPr>
      <w:bookmarkStart w:id="218" w:name="_Toc215313713"/>
      <w:bookmarkStart w:id="219" w:name="_Toc328495953"/>
      <w:bookmarkStart w:id="220" w:name="_Toc478119751"/>
      <w:bookmarkStart w:id="221" w:name="_Toc48756989"/>
      <w:bookmarkStart w:id="222" w:name="_Toc97585925"/>
      <w:bookmarkStart w:id="223" w:name="_Toc216347185"/>
      <w:r w:rsidRPr="00AD7787">
        <w:rPr>
          <w:rFonts w:ascii="Tahoma" w:hAnsi="Tahoma" w:cs="Tahoma"/>
          <w:color w:val="0099FF"/>
          <w:sz w:val="20"/>
          <w:szCs w:val="20"/>
        </w:rPr>
        <w:lastRenderedPageBreak/>
        <w:t>Сроки исполнения депозитарных операций</w:t>
      </w:r>
      <w:bookmarkEnd w:id="218"/>
      <w:bookmarkEnd w:id="219"/>
      <w:bookmarkEnd w:id="220"/>
      <w:bookmarkEnd w:id="221"/>
      <w:bookmarkEnd w:id="222"/>
      <w:bookmarkEnd w:id="223"/>
    </w:p>
    <w:p w:rsidR="00207530" w:rsidRDefault="00207530" w:rsidP="00927083">
      <w:pPr>
        <w:pStyle w:val="a0"/>
        <w:ind w:left="1134" w:hanging="1134"/>
        <w:rPr>
          <w:rFonts w:ascii="Tahoma" w:hAnsi="Tahoma" w:cs="Tahoma"/>
          <w:sz w:val="20"/>
          <w:szCs w:val="20"/>
        </w:rPr>
      </w:pPr>
      <w:r w:rsidRPr="007F1642">
        <w:rPr>
          <w:rFonts w:ascii="Tahoma" w:hAnsi="Tahoma" w:cs="Tahoma"/>
          <w:sz w:val="20"/>
          <w:szCs w:val="20"/>
        </w:rPr>
        <w:t>Срок исполнения операции исчисляется с даты приема Депозитарием поручения, а если поручение содержит срок и (или) условие его исполнения, также с даты наступления соответствующего срока и (или) условия.</w:t>
      </w:r>
    </w:p>
    <w:p w:rsidR="00B8239A" w:rsidRPr="0044557A" w:rsidRDefault="00B8239A" w:rsidP="00B8239A">
      <w:pPr>
        <w:pStyle w:val="a0"/>
        <w:numPr>
          <w:ilvl w:val="0"/>
          <w:numId w:val="0"/>
        </w:numPr>
        <w:ind w:left="1134"/>
        <w:rPr>
          <w:rFonts w:ascii="Tahoma" w:hAnsi="Tahoma" w:cs="Tahoma"/>
          <w:sz w:val="20"/>
          <w:szCs w:val="20"/>
        </w:rPr>
      </w:pPr>
      <w:r w:rsidRPr="0044557A">
        <w:rPr>
          <w:rFonts w:ascii="Tahoma" w:hAnsi="Tahoma" w:cs="Tahoma"/>
          <w:sz w:val="20"/>
          <w:szCs w:val="20"/>
        </w:rPr>
        <w:t>При этом дата начала исчисления срока исполнения операции по открытию счета депо управляющей компании, осуществляющей доверительное управление ПИФ, не может быть ранее:</w:t>
      </w:r>
    </w:p>
    <w:p w:rsidR="00B8239A" w:rsidRPr="0044557A" w:rsidRDefault="00B8239A" w:rsidP="00B8239A">
      <w:pPr>
        <w:pStyle w:val="1"/>
        <w:ind w:left="1418" w:hanging="284"/>
        <w:rPr>
          <w:rFonts w:ascii="Tahoma" w:hAnsi="Tahoma" w:cs="Tahoma"/>
          <w:sz w:val="20"/>
          <w:szCs w:val="20"/>
        </w:rPr>
      </w:pPr>
      <w:r w:rsidRPr="0044557A">
        <w:rPr>
          <w:rFonts w:ascii="Tahoma" w:hAnsi="Tahoma" w:cs="Tahoma"/>
          <w:sz w:val="20"/>
          <w:szCs w:val="20"/>
        </w:rPr>
        <w:t>даты регистрации соответствующих изменений в Правила ДУ и позднее даты подписания акта приема-передачи – при приеме Депозитарием прав и обязанностей от прежнего специализированного депозитария;</w:t>
      </w:r>
    </w:p>
    <w:p w:rsidR="00B8239A" w:rsidRPr="0044557A" w:rsidRDefault="00B8239A" w:rsidP="00B8239A">
      <w:pPr>
        <w:pStyle w:val="1"/>
        <w:ind w:left="1418" w:hanging="284"/>
        <w:rPr>
          <w:rFonts w:ascii="Tahoma" w:hAnsi="Tahoma" w:cs="Tahoma"/>
          <w:sz w:val="20"/>
          <w:szCs w:val="20"/>
        </w:rPr>
      </w:pPr>
      <w:r w:rsidRPr="0044557A">
        <w:rPr>
          <w:rFonts w:ascii="Tahoma" w:hAnsi="Tahoma" w:cs="Tahoma"/>
          <w:sz w:val="20"/>
          <w:szCs w:val="20"/>
        </w:rPr>
        <w:t>даты окончания формирования ПИФ – при формировании ПИФ.</w:t>
      </w:r>
    </w:p>
    <w:p w:rsidR="00207530" w:rsidRPr="007F1642" w:rsidRDefault="00207530" w:rsidP="00675EDE">
      <w:pPr>
        <w:pStyle w:val="a0"/>
        <w:ind w:left="1134" w:hanging="1134"/>
        <w:rPr>
          <w:rFonts w:ascii="Tahoma" w:hAnsi="Tahoma" w:cs="Tahoma"/>
          <w:sz w:val="20"/>
          <w:szCs w:val="20"/>
        </w:rPr>
      </w:pPr>
      <w:r w:rsidRPr="007F1642">
        <w:rPr>
          <w:rFonts w:ascii="Tahoma" w:hAnsi="Tahoma" w:cs="Tahoma"/>
          <w:sz w:val="20"/>
          <w:szCs w:val="20"/>
        </w:rPr>
        <w:t xml:space="preserve">Сроки исполнения депозитарных операций приведены в </w:t>
      </w:r>
      <w:hyperlink w:anchor="Приложение_2_таб" w:history="1">
        <w:r w:rsidR="00D56C22" w:rsidRPr="007F1642">
          <w:rPr>
            <w:rStyle w:val="af"/>
            <w:rFonts w:ascii="Tahoma" w:hAnsi="Tahoma" w:cs="Tahoma"/>
            <w:color w:val="auto"/>
            <w:sz w:val="20"/>
            <w:szCs w:val="20"/>
            <w:u w:val="none"/>
          </w:rPr>
          <w:t xml:space="preserve">Приложении </w:t>
        </w:r>
        <w:r w:rsidRPr="007F1642">
          <w:rPr>
            <w:rStyle w:val="af"/>
            <w:rFonts w:ascii="Tahoma" w:hAnsi="Tahoma" w:cs="Tahoma"/>
            <w:color w:val="auto"/>
            <w:sz w:val="20"/>
            <w:szCs w:val="20"/>
            <w:u w:val="none"/>
          </w:rPr>
          <w:t>2</w:t>
        </w:r>
      </w:hyperlink>
      <w:r w:rsidRPr="007F1642">
        <w:rPr>
          <w:rFonts w:ascii="Tahoma" w:hAnsi="Tahoma" w:cs="Tahoma"/>
          <w:sz w:val="20"/>
          <w:szCs w:val="20"/>
        </w:rPr>
        <w:t xml:space="preserve"> к настоящим Условиям, за исключением случаев, прямо установленных федеральными законами, нормативными правовыми актами Российской Федерации, нормативными актами Банка России и настоящими Условиями.</w:t>
      </w:r>
    </w:p>
    <w:p w:rsidR="00207530" w:rsidRPr="007F1642" w:rsidRDefault="00207530" w:rsidP="00E21578">
      <w:pPr>
        <w:pStyle w:val="a0"/>
        <w:numPr>
          <w:ilvl w:val="0"/>
          <w:numId w:val="0"/>
        </w:numPr>
        <w:ind w:left="1134"/>
        <w:rPr>
          <w:rFonts w:ascii="Tahoma" w:hAnsi="Tahoma" w:cs="Tahoma"/>
          <w:color w:val="000000"/>
          <w:sz w:val="20"/>
          <w:szCs w:val="20"/>
        </w:rPr>
      </w:pPr>
      <w:r w:rsidRPr="007F1642">
        <w:rPr>
          <w:rFonts w:ascii="Tahoma" w:hAnsi="Tahoma" w:cs="Tahoma"/>
          <w:color w:val="000000"/>
          <w:sz w:val="20"/>
          <w:szCs w:val="20"/>
        </w:rPr>
        <w:t>Если нормативными правовыми актами Российской Федерации, нормативными актами Банка России или Договором определены сроки исполнения депозитарных операций иные, чем сроки, указанные в настоящих Условиях, Депозитарий исполняет депозитарные операции в сроки, предусмотренные нормативными правовыми актами Российской Федерации, нормативными актами Банка России или Договором.</w:t>
      </w:r>
    </w:p>
    <w:p w:rsidR="00F10233" w:rsidRPr="007F1642" w:rsidRDefault="00F10233" w:rsidP="001A5387">
      <w:pPr>
        <w:pStyle w:val="a0"/>
        <w:ind w:left="1134" w:hanging="1134"/>
        <w:rPr>
          <w:rFonts w:ascii="Tahoma" w:hAnsi="Tahoma" w:cs="Tahoma"/>
          <w:color w:val="000000"/>
          <w:sz w:val="20"/>
          <w:szCs w:val="20"/>
        </w:rPr>
      </w:pPr>
      <w:r w:rsidRPr="007F1642">
        <w:rPr>
          <w:rFonts w:ascii="Tahoma" w:hAnsi="Tahoma" w:cs="Tahoma"/>
          <w:color w:val="000000"/>
          <w:sz w:val="20"/>
          <w:szCs w:val="20"/>
        </w:rPr>
        <w:t xml:space="preserve">Депозитарий вправе увеличить время исполнения депозитарных операций, если для их совершения требуется осуществление дополнительных действий, в том числе связанных с проверкой предоставленных Депонентом документов </w:t>
      </w:r>
      <w:r w:rsidR="001A5387" w:rsidRPr="007F1642">
        <w:rPr>
          <w:rFonts w:ascii="Tahoma" w:hAnsi="Tahoma" w:cs="Tahoma"/>
          <w:color w:val="000000"/>
          <w:sz w:val="20"/>
          <w:szCs w:val="20"/>
        </w:rPr>
        <w:t>в целях соблюдения</w:t>
      </w:r>
      <w:r w:rsidR="008E5124" w:rsidRPr="007F1642">
        <w:rPr>
          <w:rFonts w:ascii="Tahoma" w:hAnsi="Tahoma" w:cs="Tahoma"/>
          <w:color w:val="000000"/>
          <w:sz w:val="20"/>
          <w:szCs w:val="20"/>
        </w:rPr>
        <w:t xml:space="preserve"> требований Указов Президента Российской Федерации</w:t>
      </w:r>
      <w:r w:rsidR="001A5387" w:rsidRPr="007F1642">
        <w:rPr>
          <w:rFonts w:ascii="Tahoma" w:hAnsi="Tahoma" w:cs="Tahoma"/>
          <w:color w:val="000000"/>
          <w:sz w:val="20"/>
          <w:szCs w:val="20"/>
        </w:rPr>
        <w:t xml:space="preserve"> о применении специальных экономических мер в связи с недружественными действиями некоторых иностранных государств и международных организаций</w:t>
      </w:r>
      <w:r w:rsidR="00807D8A" w:rsidRPr="007F1642">
        <w:rPr>
          <w:rFonts w:ascii="Tahoma" w:hAnsi="Tahoma" w:cs="Tahoma"/>
          <w:color w:val="000000"/>
          <w:sz w:val="20"/>
          <w:szCs w:val="20"/>
        </w:rPr>
        <w:t>, иных нормативных правовых актов и документов Банка России, действующих на момент направления поручения</w:t>
      </w:r>
      <w:r w:rsidR="001A5387" w:rsidRPr="007F1642">
        <w:rPr>
          <w:rFonts w:ascii="Tahoma" w:hAnsi="Tahoma" w:cs="Tahoma"/>
          <w:color w:val="000000"/>
          <w:sz w:val="20"/>
          <w:szCs w:val="20"/>
        </w:rPr>
        <w:t>.</w:t>
      </w:r>
    </w:p>
    <w:p w:rsidR="00207530" w:rsidRPr="007F1642" w:rsidRDefault="00207530" w:rsidP="00675EDE">
      <w:pPr>
        <w:pStyle w:val="a0"/>
        <w:ind w:left="1134" w:hanging="1134"/>
        <w:rPr>
          <w:rFonts w:ascii="Tahoma" w:hAnsi="Tahoma" w:cs="Tahoma"/>
          <w:sz w:val="20"/>
          <w:szCs w:val="20"/>
        </w:rPr>
      </w:pPr>
      <w:r w:rsidRPr="007F1642">
        <w:rPr>
          <w:rFonts w:ascii="Tahoma" w:hAnsi="Tahoma" w:cs="Tahoma"/>
          <w:sz w:val="20"/>
          <w:szCs w:val="20"/>
        </w:rPr>
        <w:t>В случае если поручение Депонента предполагает проведение операции с участием держателя реестра и/или депозитария-корреспондента и/или иностранной организации, осуществляющей учет прав на ценные бумаги, то срок исполнения операции зависит от сроков исполнения операции держателем реестра / депозитарием-корреспондентом / иностранной организаци</w:t>
      </w:r>
      <w:r w:rsidR="00014B28">
        <w:rPr>
          <w:rFonts w:ascii="Tahoma" w:hAnsi="Tahoma" w:cs="Tahoma"/>
          <w:sz w:val="20"/>
          <w:szCs w:val="20"/>
        </w:rPr>
        <w:t>ей</w:t>
      </w:r>
      <w:r w:rsidRPr="007F1642">
        <w:rPr>
          <w:rFonts w:ascii="Tahoma" w:hAnsi="Tahoma" w:cs="Tahoma"/>
          <w:sz w:val="20"/>
          <w:szCs w:val="20"/>
        </w:rPr>
        <w:t xml:space="preserve">, осуществляющей учет прав на ценные бумаги, и срока предоставления уведомления/отчета о проведенной операции по счету номинального держателя Депозитария. </w:t>
      </w:r>
      <w:r w:rsidR="00A63786" w:rsidRPr="007F1642">
        <w:rPr>
          <w:rFonts w:ascii="Tahoma" w:hAnsi="Tahoma" w:cs="Tahoma"/>
          <w:sz w:val="20"/>
          <w:szCs w:val="20"/>
        </w:rPr>
        <w:t>Со своей стороны,</w:t>
      </w:r>
      <w:r w:rsidRPr="007F1642">
        <w:rPr>
          <w:rFonts w:ascii="Tahoma" w:hAnsi="Tahoma" w:cs="Tahoma"/>
          <w:sz w:val="20"/>
          <w:szCs w:val="20"/>
        </w:rPr>
        <w:t xml:space="preserve"> Депозитарий предпринимает все необходимые действия для своевременного направления соответствующего распоряжения/поручения в адрес места хранения ценных бумаг.</w:t>
      </w:r>
    </w:p>
    <w:p w:rsidR="00207530" w:rsidRPr="007F1642" w:rsidRDefault="00207530" w:rsidP="00675EDE">
      <w:pPr>
        <w:pStyle w:val="a0"/>
        <w:ind w:left="1134" w:hanging="1134"/>
        <w:rPr>
          <w:rFonts w:ascii="Tahoma" w:hAnsi="Tahoma" w:cs="Tahoma"/>
          <w:sz w:val="20"/>
          <w:szCs w:val="20"/>
        </w:rPr>
      </w:pPr>
      <w:r w:rsidRPr="007F1642">
        <w:rPr>
          <w:rFonts w:ascii="Tahoma" w:hAnsi="Tahoma" w:cs="Tahoma"/>
          <w:sz w:val="20"/>
          <w:szCs w:val="20"/>
        </w:rPr>
        <w:t xml:space="preserve">Операции объединения дополнительных выпусков эмиссионных ценных бумаг, аннулирования индивидуального номера (кода) дополнительного выпуска ценных </w:t>
      </w:r>
      <w:r w:rsidRPr="007F1642">
        <w:rPr>
          <w:rFonts w:ascii="Tahoma" w:hAnsi="Tahoma" w:cs="Tahoma"/>
          <w:sz w:val="20"/>
          <w:szCs w:val="20"/>
        </w:rPr>
        <w:lastRenderedPageBreak/>
        <w:t>бумаг и объединения ценных бумаг дополнительного выпуска с ценными бумагами выпуска, по отношению к которому они являются дополнительными, исполняются в сроки, определенные нормативными актами в сфере финансовых рынков.</w:t>
      </w:r>
    </w:p>
    <w:p w:rsidR="00207530" w:rsidRPr="007F1642" w:rsidRDefault="00207530" w:rsidP="00675EDE">
      <w:pPr>
        <w:pStyle w:val="a0"/>
        <w:ind w:left="1134" w:hanging="1134"/>
        <w:rPr>
          <w:rFonts w:ascii="Tahoma" w:hAnsi="Tahoma" w:cs="Tahoma"/>
          <w:sz w:val="20"/>
          <w:szCs w:val="20"/>
        </w:rPr>
      </w:pPr>
      <w:r w:rsidRPr="007F1642">
        <w:rPr>
          <w:rFonts w:ascii="Tahoma" w:hAnsi="Tahoma" w:cs="Tahoma"/>
          <w:sz w:val="20"/>
          <w:szCs w:val="20"/>
        </w:rPr>
        <w:t xml:space="preserve">Зачисление ценных бумаг на счет депо или на счет неустановленных лиц, а также списание ценных бумаг с указанных счетов осуществляется Депозитарием не позднее рабочего дня, следующего за днем получения документа, подтверждающего зачисление </w:t>
      </w:r>
      <w:r w:rsidR="009D1A62" w:rsidRPr="007F1642">
        <w:rPr>
          <w:rFonts w:ascii="Tahoma" w:hAnsi="Tahoma" w:cs="Tahoma"/>
          <w:sz w:val="20"/>
          <w:szCs w:val="20"/>
        </w:rPr>
        <w:t xml:space="preserve">и/или списание </w:t>
      </w:r>
      <w:r w:rsidRPr="007F1642">
        <w:rPr>
          <w:rFonts w:ascii="Tahoma" w:hAnsi="Tahoma" w:cs="Tahoma"/>
          <w:sz w:val="20"/>
          <w:szCs w:val="20"/>
        </w:rPr>
        <w:t xml:space="preserve">ценных бумаг </w:t>
      </w:r>
      <w:r w:rsidR="009D1A62" w:rsidRPr="007F1642">
        <w:rPr>
          <w:rFonts w:ascii="Tahoma" w:hAnsi="Tahoma" w:cs="Tahoma"/>
          <w:sz w:val="20"/>
          <w:szCs w:val="20"/>
        </w:rPr>
        <w:t>по</w:t>
      </w:r>
      <w:r w:rsidRPr="007F1642">
        <w:rPr>
          <w:rFonts w:ascii="Tahoma" w:hAnsi="Tahoma" w:cs="Tahoma"/>
          <w:sz w:val="20"/>
          <w:szCs w:val="20"/>
        </w:rPr>
        <w:t xml:space="preserve"> </w:t>
      </w:r>
      <w:r w:rsidR="00BC21E1" w:rsidRPr="007F1642">
        <w:rPr>
          <w:rFonts w:ascii="Tahoma" w:hAnsi="Tahoma" w:cs="Tahoma"/>
          <w:sz w:val="20"/>
          <w:szCs w:val="20"/>
        </w:rPr>
        <w:t>открытому</w:t>
      </w:r>
      <w:r w:rsidRPr="007F1642">
        <w:rPr>
          <w:rFonts w:ascii="Tahoma" w:hAnsi="Tahoma" w:cs="Tahoma"/>
          <w:sz w:val="20"/>
          <w:szCs w:val="20"/>
        </w:rPr>
        <w:t xml:space="preserve"> </w:t>
      </w:r>
      <w:r w:rsidR="009D1A62" w:rsidRPr="007F1642">
        <w:rPr>
          <w:rFonts w:ascii="Tahoma" w:hAnsi="Tahoma" w:cs="Tahoma"/>
          <w:sz w:val="20"/>
          <w:szCs w:val="20"/>
        </w:rPr>
        <w:t xml:space="preserve">Депозитарию </w:t>
      </w:r>
      <w:r w:rsidRPr="007F1642">
        <w:rPr>
          <w:rFonts w:ascii="Tahoma" w:hAnsi="Tahoma" w:cs="Tahoma"/>
          <w:sz w:val="20"/>
          <w:szCs w:val="20"/>
        </w:rPr>
        <w:t>лицево</w:t>
      </w:r>
      <w:r w:rsidR="009D1A62" w:rsidRPr="007F1642">
        <w:rPr>
          <w:rFonts w:ascii="Tahoma" w:hAnsi="Tahoma" w:cs="Tahoma"/>
          <w:sz w:val="20"/>
          <w:szCs w:val="20"/>
        </w:rPr>
        <w:t>му</w:t>
      </w:r>
      <w:r w:rsidRPr="007F1642">
        <w:rPr>
          <w:rFonts w:ascii="Tahoma" w:hAnsi="Tahoma" w:cs="Tahoma"/>
          <w:sz w:val="20"/>
          <w:szCs w:val="20"/>
        </w:rPr>
        <w:t xml:space="preserve"> счет</w:t>
      </w:r>
      <w:r w:rsidR="009D1A62" w:rsidRPr="007F1642">
        <w:rPr>
          <w:rFonts w:ascii="Tahoma" w:hAnsi="Tahoma" w:cs="Tahoma"/>
          <w:sz w:val="20"/>
          <w:szCs w:val="20"/>
        </w:rPr>
        <w:t>у</w:t>
      </w:r>
      <w:r w:rsidRPr="007F1642">
        <w:rPr>
          <w:rFonts w:ascii="Tahoma" w:hAnsi="Tahoma" w:cs="Tahoma"/>
          <w:sz w:val="20"/>
          <w:szCs w:val="20"/>
        </w:rPr>
        <w:t xml:space="preserve"> номинального держателя либо </w:t>
      </w:r>
      <w:r w:rsidR="009D1A62" w:rsidRPr="007F1642">
        <w:rPr>
          <w:rFonts w:ascii="Tahoma" w:hAnsi="Tahoma" w:cs="Tahoma"/>
          <w:sz w:val="20"/>
          <w:szCs w:val="20"/>
        </w:rPr>
        <w:t xml:space="preserve">по </w:t>
      </w:r>
      <w:r w:rsidRPr="007F1642">
        <w:rPr>
          <w:rFonts w:ascii="Tahoma" w:hAnsi="Tahoma" w:cs="Tahoma"/>
          <w:sz w:val="20"/>
          <w:szCs w:val="20"/>
        </w:rPr>
        <w:t>счет</w:t>
      </w:r>
      <w:r w:rsidR="009D1A62" w:rsidRPr="007F1642">
        <w:rPr>
          <w:rFonts w:ascii="Tahoma" w:hAnsi="Tahoma" w:cs="Tahoma"/>
          <w:sz w:val="20"/>
          <w:szCs w:val="20"/>
        </w:rPr>
        <w:t>у</w:t>
      </w:r>
      <w:r w:rsidRPr="007F1642">
        <w:rPr>
          <w:rFonts w:ascii="Tahoma" w:hAnsi="Tahoma" w:cs="Tahoma"/>
          <w:sz w:val="20"/>
          <w:szCs w:val="20"/>
        </w:rPr>
        <w:t xml:space="preserve"> депо номинального держателя. </w:t>
      </w:r>
    </w:p>
    <w:p w:rsidR="00EA24FF" w:rsidRPr="007F1642" w:rsidRDefault="00EA24FF" w:rsidP="00675EDE">
      <w:pPr>
        <w:pStyle w:val="a0"/>
        <w:ind w:left="1134" w:hanging="1134"/>
        <w:rPr>
          <w:rFonts w:ascii="Tahoma" w:hAnsi="Tahoma" w:cs="Tahoma"/>
          <w:sz w:val="20"/>
          <w:szCs w:val="20"/>
        </w:rPr>
      </w:pPr>
      <w:r w:rsidRPr="007F1642">
        <w:rPr>
          <w:rFonts w:ascii="Tahoma" w:hAnsi="Tahoma" w:cs="Tahoma"/>
          <w:sz w:val="20"/>
          <w:szCs w:val="20"/>
        </w:rPr>
        <w:t>Зачисление цифровых прав на счет депо владельца (счет неустановленных лиц) осуществляется Депозитарием не позднее рабочего дня, следующего за днем поступления</w:t>
      </w:r>
      <w:r w:rsidR="00E00562" w:rsidRPr="007F1642">
        <w:rPr>
          <w:rFonts w:ascii="Tahoma" w:hAnsi="Tahoma" w:cs="Tahoma"/>
          <w:sz w:val="20"/>
          <w:szCs w:val="20"/>
        </w:rPr>
        <w:t xml:space="preserve"> </w:t>
      </w:r>
      <w:r w:rsidRPr="007F1642">
        <w:rPr>
          <w:rFonts w:ascii="Tahoma" w:hAnsi="Tahoma" w:cs="Tahoma"/>
          <w:sz w:val="20"/>
          <w:szCs w:val="20"/>
        </w:rPr>
        <w:t>Депозитарию указанных цифровых прав в информационной системе. В случае если у Депозитария отсутствует основание для зачисления цифровых прав на счет депо, Депозитарий зачисляет их на счет неустановленных лиц.</w:t>
      </w:r>
    </w:p>
    <w:p w:rsidR="00DF2E28" w:rsidRPr="007F1642" w:rsidRDefault="00EA24FF" w:rsidP="00461800">
      <w:pPr>
        <w:pStyle w:val="a0"/>
        <w:numPr>
          <w:ilvl w:val="0"/>
          <w:numId w:val="0"/>
        </w:numPr>
        <w:ind w:left="1134"/>
        <w:rPr>
          <w:rFonts w:ascii="Tahoma" w:hAnsi="Tahoma" w:cs="Tahoma"/>
          <w:sz w:val="20"/>
          <w:szCs w:val="20"/>
        </w:rPr>
      </w:pPr>
      <w:r w:rsidRPr="007F1642">
        <w:rPr>
          <w:rFonts w:ascii="Tahoma" w:hAnsi="Tahoma" w:cs="Tahoma"/>
          <w:sz w:val="20"/>
          <w:szCs w:val="20"/>
        </w:rPr>
        <w:t>Списание цифровых прав со счета депо владельца осуществляется Депозитарием</w:t>
      </w:r>
      <w:r w:rsidR="00461800" w:rsidRPr="007F1642">
        <w:rPr>
          <w:rFonts w:ascii="Tahoma" w:hAnsi="Tahoma" w:cs="Tahoma"/>
          <w:sz w:val="20"/>
          <w:szCs w:val="20"/>
        </w:rPr>
        <w:t xml:space="preserve"> </w:t>
      </w:r>
      <w:r w:rsidR="00DF2E28" w:rsidRPr="007F1642">
        <w:rPr>
          <w:rFonts w:ascii="Tahoma" w:hAnsi="Tahoma" w:cs="Tahoma"/>
          <w:sz w:val="20"/>
          <w:szCs w:val="20"/>
        </w:rPr>
        <w:t>в следующие сроки:</w:t>
      </w:r>
    </w:p>
    <w:p w:rsidR="00DF2E28" w:rsidRPr="007F1642" w:rsidRDefault="00461800" w:rsidP="0005623A">
      <w:pPr>
        <w:pStyle w:val="a0"/>
        <w:numPr>
          <w:ilvl w:val="0"/>
          <w:numId w:val="21"/>
        </w:numPr>
        <w:ind w:left="1418" w:hanging="284"/>
        <w:rPr>
          <w:rFonts w:ascii="Tahoma" w:hAnsi="Tahoma" w:cs="Tahoma"/>
          <w:sz w:val="20"/>
          <w:szCs w:val="20"/>
        </w:rPr>
      </w:pPr>
      <w:r w:rsidRPr="007F1642">
        <w:rPr>
          <w:rFonts w:ascii="Tahoma" w:hAnsi="Tahoma" w:cs="Tahoma"/>
          <w:sz w:val="20"/>
          <w:szCs w:val="20"/>
        </w:rPr>
        <w:t>в день передачи Депозитарием в распоряжение Депонента (указанного Депонентом лица) в информационной системе цифровых прав, учитываемых на указанном счете депо</w:t>
      </w:r>
      <w:r w:rsidR="00DF2E28" w:rsidRPr="007F1642">
        <w:rPr>
          <w:rFonts w:ascii="Tahoma" w:hAnsi="Tahoma" w:cs="Tahoma"/>
          <w:sz w:val="20"/>
          <w:szCs w:val="20"/>
        </w:rPr>
        <w:t>;</w:t>
      </w:r>
      <w:r w:rsidRPr="007F1642">
        <w:rPr>
          <w:rFonts w:ascii="Tahoma" w:hAnsi="Tahoma" w:cs="Tahoma"/>
          <w:sz w:val="20"/>
          <w:szCs w:val="20"/>
        </w:rPr>
        <w:t xml:space="preserve"> </w:t>
      </w:r>
    </w:p>
    <w:p w:rsidR="00461800" w:rsidRPr="007F1642" w:rsidRDefault="00461800" w:rsidP="0005623A">
      <w:pPr>
        <w:pStyle w:val="a0"/>
        <w:numPr>
          <w:ilvl w:val="0"/>
          <w:numId w:val="21"/>
        </w:numPr>
        <w:ind w:left="1418" w:hanging="284"/>
        <w:rPr>
          <w:rFonts w:ascii="Tahoma" w:hAnsi="Tahoma" w:cs="Tahoma"/>
          <w:sz w:val="20"/>
          <w:szCs w:val="20"/>
        </w:rPr>
      </w:pPr>
      <w:r w:rsidRPr="007F1642">
        <w:rPr>
          <w:rFonts w:ascii="Tahoma" w:hAnsi="Tahoma" w:cs="Tahoma"/>
          <w:sz w:val="20"/>
          <w:szCs w:val="20"/>
        </w:rPr>
        <w:t>в день, когда Депозитарий узнал или должен был узнать о переходе указанных цифровых прав третьим лицам в информационной системе.</w:t>
      </w:r>
      <w:r w:rsidR="00EA24FF" w:rsidRPr="007F1642">
        <w:rPr>
          <w:rFonts w:ascii="Tahoma" w:hAnsi="Tahoma" w:cs="Tahoma"/>
          <w:sz w:val="20"/>
          <w:szCs w:val="20"/>
        </w:rPr>
        <w:t xml:space="preserve"> </w:t>
      </w:r>
    </w:p>
    <w:p w:rsidR="00E00562" w:rsidRPr="007F1642" w:rsidRDefault="00E00562" w:rsidP="00461800">
      <w:pPr>
        <w:pStyle w:val="a0"/>
        <w:numPr>
          <w:ilvl w:val="0"/>
          <w:numId w:val="0"/>
        </w:numPr>
        <w:ind w:left="1134"/>
        <w:rPr>
          <w:rFonts w:ascii="Tahoma" w:hAnsi="Tahoma" w:cs="Tahoma"/>
          <w:sz w:val="20"/>
          <w:szCs w:val="20"/>
        </w:rPr>
      </w:pPr>
      <w:r w:rsidRPr="007F1642">
        <w:rPr>
          <w:rFonts w:ascii="Tahoma" w:hAnsi="Tahoma" w:cs="Tahoma"/>
          <w:sz w:val="20"/>
          <w:szCs w:val="20"/>
        </w:rPr>
        <w:t xml:space="preserve">Депозитарий должен списать цифровые права со счета неустановленных лиц </w:t>
      </w:r>
      <w:r w:rsidR="0093447A" w:rsidRPr="007F1642">
        <w:rPr>
          <w:rFonts w:ascii="Tahoma" w:hAnsi="Tahoma" w:cs="Tahoma"/>
          <w:sz w:val="20"/>
          <w:szCs w:val="20"/>
        </w:rPr>
        <w:t>при условии</w:t>
      </w:r>
      <w:r w:rsidRPr="007F1642">
        <w:rPr>
          <w:rFonts w:ascii="Tahoma" w:hAnsi="Tahoma" w:cs="Tahoma"/>
          <w:sz w:val="20"/>
          <w:szCs w:val="20"/>
        </w:rPr>
        <w:t xml:space="preserve"> их возврата в информационной системе лицу, которое ошибочно пер</w:t>
      </w:r>
      <w:r w:rsidR="005C0564" w:rsidRPr="007F1642">
        <w:rPr>
          <w:rFonts w:ascii="Tahoma" w:hAnsi="Tahoma" w:cs="Tahoma"/>
          <w:sz w:val="20"/>
          <w:szCs w:val="20"/>
        </w:rPr>
        <w:t>едало указанные цифровые права Д</w:t>
      </w:r>
      <w:r w:rsidRPr="007F1642">
        <w:rPr>
          <w:rFonts w:ascii="Tahoma" w:hAnsi="Tahoma" w:cs="Tahoma"/>
          <w:sz w:val="20"/>
          <w:szCs w:val="20"/>
        </w:rPr>
        <w:t xml:space="preserve">епозитарию в качестве номинального держателя цифровых прав в информационной системе, без обращения указанного лица - в течение месяца с момента зачисления указанных цифровых прав на счет неустановленных лиц. </w:t>
      </w:r>
    </w:p>
    <w:p w:rsidR="00DF2E28" w:rsidRPr="007F1642" w:rsidRDefault="00DF2E28" w:rsidP="00461800">
      <w:pPr>
        <w:pStyle w:val="a0"/>
        <w:numPr>
          <w:ilvl w:val="0"/>
          <w:numId w:val="0"/>
        </w:numPr>
        <w:ind w:left="1134"/>
        <w:rPr>
          <w:rFonts w:ascii="Tahoma" w:hAnsi="Tahoma" w:cs="Tahoma"/>
          <w:sz w:val="20"/>
          <w:szCs w:val="20"/>
        </w:rPr>
      </w:pPr>
      <w:r w:rsidRPr="007F1642">
        <w:rPr>
          <w:rFonts w:ascii="Tahoma" w:hAnsi="Tahoma" w:cs="Tahoma"/>
          <w:sz w:val="20"/>
          <w:szCs w:val="20"/>
        </w:rPr>
        <w:t>Списание цифровых прав со счета неустановленных лиц осуществляется Депозитарием в следующие сроки:</w:t>
      </w:r>
    </w:p>
    <w:p w:rsidR="00DF2E28" w:rsidRPr="007F1642" w:rsidRDefault="00DF2E28" w:rsidP="0005623A">
      <w:pPr>
        <w:pStyle w:val="a0"/>
        <w:numPr>
          <w:ilvl w:val="0"/>
          <w:numId w:val="20"/>
        </w:numPr>
        <w:ind w:left="1418" w:hanging="284"/>
        <w:rPr>
          <w:rFonts w:ascii="Tahoma" w:hAnsi="Tahoma" w:cs="Tahoma"/>
          <w:sz w:val="20"/>
          <w:szCs w:val="20"/>
        </w:rPr>
      </w:pPr>
      <w:r w:rsidRPr="007F1642">
        <w:rPr>
          <w:rFonts w:ascii="Tahoma" w:hAnsi="Tahoma" w:cs="Tahoma"/>
          <w:sz w:val="20"/>
          <w:szCs w:val="20"/>
        </w:rPr>
        <w:t>в день возврата цифровых прав в информационной системе лицу, которое ошибочно передало их Депозитарию;</w:t>
      </w:r>
    </w:p>
    <w:p w:rsidR="00DF2E28" w:rsidRPr="007F1642" w:rsidRDefault="00DF2E28" w:rsidP="0005623A">
      <w:pPr>
        <w:pStyle w:val="a0"/>
        <w:numPr>
          <w:ilvl w:val="0"/>
          <w:numId w:val="20"/>
        </w:numPr>
        <w:ind w:left="1418" w:hanging="284"/>
        <w:rPr>
          <w:rFonts w:ascii="Tahoma" w:hAnsi="Tahoma" w:cs="Tahoma"/>
          <w:sz w:val="20"/>
          <w:szCs w:val="20"/>
        </w:rPr>
      </w:pPr>
      <w:r w:rsidRPr="007F1642">
        <w:rPr>
          <w:rFonts w:ascii="Tahoma" w:hAnsi="Tahoma" w:cs="Tahoma"/>
          <w:sz w:val="20"/>
          <w:szCs w:val="20"/>
        </w:rPr>
        <w:t xml:space="preserve">в день принятия </w:t>
      </w:r>
      <w:r w:rsidR="00BC74C3" w:rsidRPr="007F1642">
        <w:rPr>
          <w:rFonts w:ascii="Tahoma" w:hAnsi="Tahoma" w:cs="Tahoma"/>
          <w:sz w:val="20"/>
          <w:szCs w:val="20"/>
        </w:rPr>
        <w:t>Д</w:t>
      </w:r>
      <w:r w:rsidRPr="007F1642">
        <w:rPr>
          <w:rFonts w:ascii="Tahoma" w:hAnsi="Tahoma" w:cs="Tahoma"/>
          <w:sz w:val="20"/>
          <w:szCs w:val="20"/>
        </w:rPr>
        <w:t>епозитарием документов, являющихся основанием для списания цифровых прав со счета неустановленных лиц.</w:t>
      </w:r>
    </w:p>
    <w:p w:rsidR="00207530" w:rsidRPr="00AD7787" w:rsidRDefault="00207530" w:rsidP="00E21578">
      <w:pPr>
        <w:pStyle w:val="20"/>
        <w:ind w:left="1134" w:hanging="1134"/>
        <w:rPr>
          <w:rFonts w:ascii="Tahoma" w:hAnsi="Tahoma" w:cs="Tahoma"/>
          <w:color w:val="0099FF"/>
          <w:sz w:val="20"/>
          <w:szCs w:val="20"/>
        </w:rPr>
      </w:pPr>
      <w:bookmarkStart w:id="224" w:name="_Ref118264669"/>
      <w:bookmarkStart w:id="225" w:name="_Toc215313714"/>
      <w:bookmarkStart w:id="226" w:name="_Toc328495954"/>
      <w:bookmarkStart w:id="227" w:name="_Toc478119752"/>
      <w:bookmarkStart w:id="228" w:name="_Toc48756990"/>
      <w:bookmarkStart w:id="229" w:name="_Toc97585926"/>
      <w:bookmarkStart w:id="230" w:name="_Toc216347186"/>
      <w:r w:rsidRPr="00AD7787">
        <w:rPr>
          <w:rFonts w:ascii="Tahoma" w:hAnsi="Tahoma" w:cs="Tahoma"/>
          <w:color w:val="0099FF"/>
          <w:sz w:val="20"/>
          <w:szCs w:val="20"/>
        </w:rPr>
        <w:t>Отчетность и информационное обслуживание</w:t>
      </w:r>
      <w:bookmarkEnd w:id="224"/>
      <w:bookmarkEnd w:id="225"/>
      <w:bookmarkEnd w:id="226"/>
      <w:bookmarkEnd w:id="227"/>
      <w:bookmarkEnd w:id="228"/>
      <w:bookmarkEnd w:id="229"/>
      <w:bookmarkEnd w:id="230"/>
    </w:p>
    <w:p w:rsidR="00207530" w:rsidRPr="007F1642" w:rsidRDefault="00207530" w:rsidP="00675EDE">
      <w:pPr>
        <w:pStyle w:val="a0"/>
        <w:ind w:left="1134" w:hanging="1134"/>
        <w:rPr>
          <w:rFonts w:ascii="Tahoma" w:hAnsi="Tahoma" w:cs="Tahoma"/>
          <w:sz w:val="20"/>
          <w:szCs w:val="20"/>
        </w:rPr>
      </w:pPr>
      <w:r w:rsidRPr="007F1642">
        <w:rPr>
          <w:rFonts w:ascii="Tahoma" w:hAnsi="Tahoma" w:cs="Tahoma"/>
          <w:sz w:val="20"/>
          <w:szCs w:val="20"/>
        </w:rPr>
        <w:t>Стандартными информационными операциями являются операции:</w:t>
      </w:r>
    </w:p>
    <w:p w:rsidR="00207530" w:rsidRPr="007F1642" w:rsidRDefault="00207530" w:rsidP="00F92FAA">
      <w:pPr>
        <w:pStyle w:val="1"/>
        <w:ind w:left="1418" w:hanging="284"/>
        <w:rPr>
          <w:rFonts w:ascii="Tahoma" w:hAnsi="Tahoma" w:cs="Tahoma"/>
          <w:sz w:val="20"/>
          <w:szCs w:val="20"/>
        </w:rPr>
      </w:pPr>
      <w:r w:rsidRPr="007F1642">
        <w:rPr>
          <w:rFonts w:ascii="Tahoma" w:hAnsi="Tahoma" w:cs="Tahoma"/>
          <w:sz w:val="20"/>
          <w:szCs w:val="20"/>
        </w:rPr>
        <w:t>предоставление отчетов об операциях по счету депо;</w:t>
      </w:r>
    </w:p>
    <w:p w:rsidR="00207530" w:rsidRPr="007F1642" w:rsidRDefault="00207530" w:rsidP="00F92FAA">
      <w:pPr>
        <w:pStyle w:val="1"/>
        <w:ind w:left="1418" w:hanging="284"/>
        <w:rPr>
          <w:rFonts w:ascii="Tahoma" w:hAnsi="Tahoma" w:cs="Tahoma"/>
          <w:sz w:val="20"/>
          <w:szCs w:val="20"/>
        </w:rPr>
      </w:pPr>
      <w:r w:rsidRPr="007F1642">
        <w:rPr>
          <w:rFonts w:ascii="Tahoma" w:hAnsi="Tahoma" w:cs="Tahoma"/>
          <w:sz w:val="20"/>
          <w:szCs w:val="20"/>
        </w:rPr>
        <w:t>предоставление выписок о состоянии счета депо;</w:t>
      </w:r>
    </w:p>
    <w:p w:rsidR="00207530" w:rsidRPr="007F1642" w:rsidRDefault="00207530" w:rsidP="00F92FAA">
      <w:pPr>
        <w:pStyle w:val="1"/>
        <w:ind w:left="1418" w:hanging="284"/>
        <w:rPr>
          <w:rFonts w:ascii="Tahoma" w:hAnsi="Tahoma" w:cs="Tahoma"/>
          <w:sz w:val="20"/>
          <w:szCs w:val="20"/>
        </w:rPr>
      </w:pPr>
      <w:r w:rsidRPr="007F1642">
        <w:rPr>
          <w:rFonts w:ascii="Tahoma" w:hAnsi="Tahoma" w:cs="Tahoma"/>
          <w:sz w:val="20"/>
          <w:szCs w:val="20"/>
        </w:rPr>
        <w:t>предоставление справок о количестве ценных бумаг.</w:t>
      </w:r>
    </w:p>
    <w:p w:rsidR="00207530" w:rsidRPr="007F1642" w:rsidRDefault="00207530" w:rsidP="00675EDE">
      <w:pPr>
        <w:pStyle w:val="a0"/>
        <w:ind w:left="1134" w:hanging="1134"/>
        <w:rPr>
          <w:rFonts w:ascii="Tahoma" w:hAnsi="Tahoma" w:cs="Tahoma"/>
          <w:sz w:val="20"/>
          <w:szCs w:val="20"/>
        </w:rPr>
      </w:pPr>
      <w:bookmarkStart w:id="231" w:name="_Ref125349036"/>
      <w:bookmarkStart w:id="232" w:name="_Ref122781809"/>
      <w:bookmarkStart w:id="233" w:name="_Ref122783971"/>
      <w:r w:rsidRPr="007F1642">
        <w:rPr>
          <w:rFonts w:ascii="Tahoma" w:hAnsi="Tahoma" w:cs="Tahoma"/>
          <w:sz w:val="20"/>
          <w:szCs w:val="20"/>
        </w:rPr>
        <w:t xml:space="preserve">Завершением депозитарных операций, совершенных с ценными бумагами </w:t>
      </w:r>
      <w:r w:rsidR="00835882" w:rsidRPr="007F1642">
        <w:rPr>
          <w:rFonts w:ascii="Tahoma" w:hAnsi="Tahoma" w:cs="Tahoma"/>
          <w:sz w:val="20"/>
          <w:szCs w:val="20"/>
        </w:rPr>
        <w:t xml:space="preserve">(цифровыми правами) </w:t>
      </w:r>
      <w:r w:rsidRPr="007F1642">
        <w:rPr>
          <w:rFonts w:ascii="Tahoma" w:hAnsi="Tahoma" w:cs="Tahoma"/>
          <w:sz w:val="20"/>
          <w:szCs w:val="20"/>
        </w:rPr>
        <w:t xml:space="preserve">Депонента в течение дня, является обязательное предоставление Депоненту </w:t>
      </w:r>
      <w:r w:rsidRPr="007F1642">
        <w:rPr>
          <w:rFonts w:ascii="Tahoma" w:hAnsi="Tahoma" w:cs="Tahoma"/>
          <w:sz w:val="20"/>
          <w:szCs w:val="20"/>
        </w:rPr>
        <w:lastRenderedPageBreak/>
        <w:t>сводного отчета по операциям, содержащего исходящие остатки по каждому выпуску ценных бумаг</w:t>
      </w:r>
      <w:r w:rsidR="00835882" w:rsidRPr="007F1642">
        <w:rPr>
          <w:rFonts w:ascii="Tahoma" w:hAnsi="Tahoma" w:cs="Tahoma"/>
          <w:sz w:val="20"/>
          <w:szCs w:val="20"/>
        </w:rPr>
        <w:t xml:space="preserve"> (цифровых прав)</w:t>
      </w:r>
      <w:r w:rsidRPr="007F1642">
        <w:rPr>
          <w:rFonts w:ascii="Tahoma" w:hAnsi="Tahoma" w:cs="Tahoma"/>
          <w:sz w:val="20"/>
          <w:szCs w:val="20"/>
        </w:rPr>
        <w:t xml:space="preserve">, с которым в течение дня проводились операции (Форма </w:t>
      </w:r>
      <w:bookmarkStart w:id="234" w:name="Текст_60"/>
      <w:r w:rsidR="00E05104" w:rsidRPr="007F1642">
        <w:rPr>
          <w:rFonts w:ascii="Tahoma" w:hAnsi="Tahoma" w:cs="Tahoma"/>
          <w:sz w:val="20"/>
          <w:szCs w:val="20"/>
        </w:rPr>
        <w:fldChar w:fldCharType="begin"/>
      </w:r>
      <w:r w:rsidR="00E05104" w:rsidRPr="007F1642">
        <w:rPr>
          <w:rFonts w:ascii="Tahoma" w:hAnsi="Tahoma" w:cs="Tahoma"/>
          <w:sz w:val="20"/>
          <w:szCs w:val="20"/>
        </w:rPr>
        <w:instrText xml:space="preserve"> HYPERLINK  \l "Текст_60_таб" </w:instrText>
      </w:r>
      <w:r w:rsidR="00E05104" w:rsidRPr="007F1642">
        <w:rPr>
          <w:rFonts w:ascii="Tahoma" w:hAnsi="Tahoma" w:cs="Tahoma"/>
          <w:sz w:val="20"/>
          <w:szCs w:val="20"/>
        </w:rPr>
        <w:fldChar w:fldCharType="separate"/>
      </w:r>
      <w:r w:rsidRPr="007F1642">
        <w:rPr>
          <w:rStyle w:val="af"/>
          <w:rFonts w:ascii="Tahoma" w:hAnsi="Tahoma" w:cs="Tahoma"/>
          <w:sz w:val="20"/>
          <w:szCs w:val="20"/>
        </w:rPr>
        <w:t>№</w:t>
      </w:r>
      <w:r w:rsidR="0059250A" w:rsidRPr="007F1642">
        <w:rPr>
          <w:rStyle w:val="af"/>
          <w:rFonts w:ascii="Tahoma" w:hAnsi="Tahoma" w:cs="Tahoma"/>
          <w:sz w:val="20"/>
          <w:szCs w:val="20"/>
          <w:lang w:val="en-US"/>
        </w:rPr>
        <w:t>S</w:t>
      </w:r>
      <w:r w:rsidR="0059250A" w:rsidRPr="007F1642">
        <w:rPr>
          <w:rStyle w:val="af"/>
          <w:rFonts w:ascii="Tahoma" w:hAnsi="Tahoma" w:cs="Tahoma"/>
          <w:sz w:val="20"/>
          <w:szCs w:val="20"/>
        </w:rPr>
        <w:t>02-1</w:t>
      </w:r>
      <w:bookmarkEnd w:id="234"/>
      <w:r w:rsidR="00E05104" w:rsidRPr="007F1642">
        <w:rPr>
          <w:rFonts w:ascii="Tahoma" w:hAnsi="Tahoma" w:cs="Tahoma"/>
          <w:sz w:val="20"/>
          <w:szCs w:val="20"/>
        </w:rPr>
        <w:fldChar w:fldCharType="end"/>
      </w:r>
      <w:r w:rsidRPr="007F1642">
        <w:rPr>
          <w:rFonts w:ascii="Tahoma" w:hAnsi="Tahoma" w:cs="Tahoma"/>
          <w:sz w:val="20"/>
          <w:szCs w:val="20"/>
        </w:rPr>
        <w:t xml:space="preserve">). При этом Депоненту по счету депо номинального держателя предоставляется сводный отчет по операциям, содержащий исходящие остатки по всем ценным бумагам, учитываемым на его счете депо (Форма </w:t>
      </w:r>
      <w:bookmarkStart w:id="235" w:name="Текст_61"/>
      <w:r w:rsidR="00E05104" w:rsidRPr="007F1642">
        <w:rPr>
          <w:rFonts w:ascii="Tahoma" w:hAnsi="Tahoma" w:cs="Tahoma"/>
          <w:sz w:val="20"/>
          <w:szCs w:val="20"/>
        </w:rPr>
        <w:fldChar w:fldCharType="begin"/>
      </w:r>
      <w:r w:rsidR="00E05104" w:rsidRPr="007F1642">
        <w:rPr>
          <w:rFonts w:ascii="Tahoma" w:hAnsi="Tahoma" w:cs="Tahoma"/>
          <w:sz w:val="20"/>
          <w:szCs w:val="20"/>
        </w:rPr>
        <w:instrText xml:space="preserve"> HYPERLINK  \l "Текст_61_таб" </w:instrText>
      </w:r>
      <w:r w:rsidR="00E05104" w:rsidRPr="007F1642">
        <w:rPr>
          <w:rFonts w:ascii="Tahoma" w:hAnsi="Tahoma" w:cs="Tahoma"/>
          <w:sz w:val="20"/>
          <w:szCs w:val="20"/>
        </w:rPr>
        <w:fldChar w:fldCharType="separate"/>
      </w:r>
      <w:r w:rsidRPr="007F1642">
        <w:rPr>
          <w:rStyle w:val="af"/>
          <w:rFonts w:ascii="Tahoma" w:hAnsi="Tahoma" w:cs="Tahoma"/>
          <w:sz w:val="20"/>
          <w:szCs w:val="20"/>
        </w:rPr>
        <w:t>№</w:t>
      </w:r>
      <w:r w:rsidRPr="007F1642">
        <w:rPr>
          <w:rStyle w:val="af"/>
          <w:rFonts w:ascii="Tahoma" w:hAnsi="Tahoma" w:cs="Tahoma"/>
          <w:sz w:val="20"/>
          <w:szCs w:val="20"/>
          <w:lang w:val="en-US"/>
        </w:rPr>
        <w:t>S</w:t>
      </w:r>
      <w:r w:rsidRPr="007F1642">
        <w:rPr>
          <w:rStyle w:val="af"/>
          <w:rFonts w:ascii="Tahoma" w:hAnsi="Tahoma" w:cs="Tahoma"/>
          <w:sz w:val="20"/>
          <w:szCs w:val="20"/>
        </w:rPr>
        <w:t>02-2</w:t>
      </w:r>
      <w:bookmarkEnd w:id="235"/>
      <w:r w:rsidR="00E05104" w:rsidRPr="007F1642">
        <w:rPr>
          <w:rFonts w:ascii="Tahoma" w:hAnsi="Tahoma" w:cs="Tahoma"/>
          <w:sz w:val="20"/>
          <w:szCs w:val="20"/>
        </w:rPr>
        <w:fldChar w:fldCharType="end"/>
      </w:r>
      <w:r w:rsidRPr="007F1642">
        <w:rPr>
          <w:rFonts w:ascii="Tahoma" w:hAnsi="Tahoma" w:cs="Tahoma"/>
          <w:sz w:val="20"/>
          <w:szCs w:val="20"/>
        </w:rPr>
        <w:t>). Если в течение дня операций не было, отчет не предоставляется.</w:t>
      </w:r>
      <w:bookmarkEnd w:id="231"/>
    </w:p>
    <w:p w:rsidR="00207530" w:rsidRPr="007F1642" w:rsidRDefault="00207530" w:rsidP="004C2D70">
      <w:pPr>
        <w:pStyle w:val="a0"/>
        <w:numPr>
          <w:ilvl w:val="0"/>
          <w:numId w:val="0"/>
        </w:numPr>
        <w:ind w:left="1134"/>
        <w:rPr>
          <w:rFonts w:ascii="Tahoma" w:hAnsi="Tahoma" w:cs="Tahoma"/>
          <w:color w:val="000000"/>
          <w:sz w:val="20"/>
          <w:szCs w:val="20"/>
        </w:rPr>
      </w:pPr>
      <w:r w:rsidRPr="007F1642">
        <w:rPr>
          <w:rFonts w:ascii="Tahoma" w:hAnsi="Tahoma" w:cs="Tahoma"/>
          <w:color w:val="000000"/>
          <w:sz w:val="20"/>
          <w:szCs w:val="20"/>
        </w:rPr>
        <w:t>Сводный отчет по операциям формируется не позднее рабочего дня, следующего за днем проведения операции (операций).</w:t>
      </w:r>
    </w:p>
    <w:p w:rsidR="00207530" w:rsidRPr="007F1642" w:rsidRDefault="00207530" w:rsidP="00E21578">
      <w:pPr>
        <w:pStyle w:val="a0"/>
        <w:numPr>
          <w:ilvl w:val="0"/>
          <w:numId w:val="0"/>
        </w:numPr>
        <w:ind w:left="1134"/>
        <w:rPr>
          <w:rFonts w:ascii="Tahoma" w:hAnsi="Tahoma" w:cs="Tahoma"/>
          <w:color w:val="000000"/>
          <w:sz w:val="20"/>
          <w:szCs w:val="20"/>
        </w:rPr>
      </w:pPr>
      <w:r w:rsidRPr="007F1642">
        <w:rPr>
          <w:rFonts w:ascii="Tahoma" w:hAnsi="Tahoma" w:cs="Tahoma"/>
          <w:color w:val="000000"/>
          <w:sz w:val="20"/>
          <w:szCs w:val="20"/>
        </w:rPr>
        <w:t>В случае проведения в один день инвентарных и административных операций, в отчет дополнительно включается информация об административных операциях.</w:t>
      </w:r>
    </w:p>
    <w:p w:rsidR="007A62B7" w:rsidRPr="007F1642" w:rsidRDefault="007A62B7" w:rsidP="00E21578">
      <w:pPr>
        <w:pStyle w:val="a0"/>
        <w:numPr>
          <w:ilvl w:val="0"/>
          <w:numId w:val="0"/>
        </w:numPr>
        <w:ind w:left="1134"/>
        <w:rPr>
          <w:rFonts w:ascii="Tahoma" w:hAnsi="Tahoma" w:cs="Tahoma"/>
          <w:color w:val="000000"/>
          <w:sz w:val="20"/>
          <w:szCs w:val="20"/>
        </w:rPr>
      </w:pPr>
      <w:r w:rsidRPr="007F1642">
        <w:rPr>
          <w:rFonts w:ascii="Tahoma" w:hAnsi="Tahoma" w:cs="Tahoma"/>
          <w:color w:val="000000"/>
          <w:sz w:val="20"/>
          <w:szCs w:val="20"/>
        </w:rPr>
        <w:t xml:space="preserve">По открытому Депоненту счету депо номинального держателя дополнительно к сводному отчету по операциям формируется отчет по </w:t>
      </w:r>
      <w:r w:rsidR="00E24DFC" w:rsidRPr="007F1642">
        <w:rPr>
          <w:rFonts w:ascii="Tahoma" w:hAnsi="Tahoma" w:cs="Tahoma"/>
          <w:color w:val="000000"/>
          <w:sz w:val="20"/>
          <w:szCs w:val="20"/>
        </w:rPr>
        <w:t>каждо</w:t>
      </w:r>
      <w:r w:rsidRPr="007F1642">
        <w:rPr>
          <w:rFonts w:ascii="Tahoma" w:hAnsi="Tahoma" w:cs="Tahoma"/>
          <w:color w:val="000000"/>
          <w:sz w:val="20"/>
          <w:szCs w:val="20"/>
        </w:rPr>
        <w:t xml:space="preserve">й операции в рабочий день ее совершения (Формы </w:t>
      </w:r>
      <w:bookmarkStart w:id="236" w:name="Текст_55"/>
      <w:r w:rsidR="00E05104" w:rsidRPr="007F1642">
        <w:rPr>
          <w:rFonts w:ascii="Tahoma" w:hAnsi="Tahoma" w:cs="Tahoma"/>
          <w:color w:val="000000"/>
          <w:sz w:val="20"/>
          <w:szCs w:val="20"/>
        </w:rPr>
        <w:fldChar w:fldCharType="begin"/>
      </w:r>
      <w:r w:rsidR="00E05104" w:rsidRPr="007F1642">
        <w:rPr>
          <w:rFonts w:ascii="Tahoma" w:hAnsi="Tahoma" w:cs="Tahoma"/>
          <w:color w:val="000000"/>
          <w:sz w:val="20"/>
          <w:szCs w:val="20"/>
        </w:rPr>
        <w:instrText xml:space="preserve"> HYPERLINK  \l "Текст_55_таб" </w:instrText>
      </w:r>
      <w:r w:rsidR="00E05104" w:rsidRPr="007F1642">
        <w:rPr>
          <w:rFonts w:ascii="Tahoma" w:hAnsi="Tahoma" w:cs="Tahoma"/>
          <w:color w:val="000000"/>
          <w:sz w:val="20"/>
          <w:szCs w:val="20"/>
        </w:rPr>
        <w:fldChar w:fldCharType="separate"/>
      </w:r>
      <w:r w:rsidRPr="007F1642">
        <w:rPr>
          <w:rStyle w:val="af"/>
          <w:rFonts w:ascii="Tahoma" w:hAnsi="Tahoma" w:cs="Tahoma"/>
          <w:sz w:val="20"/>
          <w:szCs w:val="20"/>
        </w:rPr>
        <w:t>№S01-1</w:t>
      </w:r>
      <w:bookmarkEnd w:id="236"/>
      <w:r w:rsidR="00E05104" w:rsidRPr="007F1642">
        <w:rPr>
          <w:rFonts w:ascii="Tahoma" w:hAnsi="Tahoma" w:cs="Tahoma"/>
          <w:color w:val="000000"/>
          <w:sz w:val="20"/>
          <w:szCs w:val="20"/>
        </w:rPr>
        <w:fldChar w:fldCharType="end"/>
      </w:r>
      <w:r w:rsidRPr="007F1642">
        <w:rPr>
          <w:rFonts w:ascii="Tahoma" w:hAnsi="Tahoma" w:cs="Tahoma"/>
          <w:color w:val="000000"/>
          <w:sz w:val="20"/>
          <w:szCs w:val="20"/>
        </w:rPr>
        <w:t xml:space="preserve">, </w:t>
      </w:r>
      <w:bookmarkStart w:id="237" w:name="Текст_56"/>
      <w:r w:rsidR="00E05104" w:rsidRPr="007F1642">
        <w:rPr>
          <w:rFonts w:ascii="Tahoma" w:hAnsi="Tahoma" w:cs="Tahoma"/>
          <w:color w:val="000000"/>
          <w:sz w:val="20"/>
          <w:szCs w:val="20"/>
        </w:rPr>
        <w:fldChar w:fldCharType="begin"/>
      </w:r>
      <w:r w:rsidR="00E05104" w:rsidRPr="007F1642">
        <w:rPr>
          <w:rFonts w:ascii="Tahoma" w:hAnsi="Tahoma" w:cs="Tahoma"/>
          <w:color w:val="000000"/>
          <w:sz w:val="20"/>
          <w:szCs w:val="20"/>
        </w:rPr>
        <w:instrText xml:space="preserve"> HYPERLINK  \l "Текст_56_таб" </w:instrText>
      </w:r>
      <w:r w:rsidR="00E05104" w:rsidRPr="007F1642">
        <w:rPr>
          <w:rFonts w:ascii="Tahoma" w:hAnsi="Tahoma" w:cs="Tahoma"/>
          <w:color w:val="000000"/>
          <w:sz w:val="20"/>
          <w:szCs w:val="20"/>
        </w:rPr>
        <w:fldChar w:fldCharType="separate"/>
      </w:r>
      <w:r w:rsidRPr="007F1642">
        <w:rPr>
          <w:rStyle w:val="af"/>
          <w:rFonts w:ascii="Tahoma" w:hAnsi="Tahoma" w:cs="Tahoma"/>
          <w:sz w:val="20"/>
          <w:szCs w:val="20"/>
        </w:rPr>
        <w:t>№S01-2</w:t>
      </w:r>
      <w:bookmarkEnd w:id="237"/>
      <w:r w:rsidR="00E05104" w:rsidRPr="007F1642">
        <w:rPr>
          <w:rFonts w:ascii="Tahoma" w:hAnsi="Tahoma" w:cs="Tahoma"/>
          <w:color w:val="000000"/>
          <w:sz w:val="20"/>
          <w:szCs w:val="20"/>
        </w:rPr>
        <w:fldChar w:fldCharType="end"/>
      </w:r>
      <w:r w:rsidRPr="007F1642">
        <w:rPr>
          <w:rFonts w:ascii="Tahoma" w:hAnsi="Tahoma" w:cs="Tahoma"/>
          <w:color w:val="000000"/>
          <w:sz w:val="20"/>
          <w:szCs w:val="20"/>
        </w:rPr>
        <w:t xml:space="preserve">, </w:t>
      </w:r>
      <w:bookmarkStart w:id="238" w:name="Текст_57"/>
      <w:r w:rsidR="00E05104" w:rsidRPr="007F1642">
        <w:rPr>
          <w:rFonts w:ascii="Tahoma" w:hAnsi="Tahoma" w:cs="Tahoma"/>
          <w:color w:val="000000"/>
          <w:sz w:val="20"/>
          <w:szCs w:val="20"/>
        </w:rPr>
        <w:fldChar w:fldCharType="begin"/>
      </w:r>
      <w:r w:rsidR="00E05104" w:rsidRPr="007F1642">
        <w:rPr>
          <w:rFonts w:ascii="Tahoma" w:hAnsi="Tahoma" w:cs="Tahoma"/>
          <w:color w:val="000000"/>
          <w:sz w:val="20"/>
          <w:szCs w:val="20"/>
        </w:rPr>
        <w:instrText xml:space="preserve"> HYPERLINK  \l "Текст_57_таб" </w:instrText>
      </w:r>
      <w:r w:rsidR="00E05104" w:rsidRPr="007F1642">
        <w:rPr>
          <w:rFonts w:ascii="Tahoma" w:hAnsi="Tahoma" w:cs="Tahoma"/>
          <w:color w:val="000000"/>
          <w:sz w:val="20"/>
          <w:szCs w:val="20"/>
        </w:rPr>
        <w:fldChar w:fldCharType="separate"/>
      </w:r>
      <w:r w:rsidRPr="007F1642">
        <w:rPr>
          <w:rStyle w:val="af"/>
          <w:rFonts w:ascii="Tahoma" w:hAnsi="Tahoma" w:cs="Tahoma"/>
          <w:sz w:val="20"/>
          <w:szCs w:val="20"/>
        </w:rPr>
        <w:t>№S01-3</w:t>
      </w:r>
      <w:bookmarkEnd w:id="238"/>
      <w:r w:rsidR="00E05104" w:rsidRPr="007F1642">
        <w:rPr>
          <w:rFonts w:ascii="Tahoma" w:hAnsi="Tahoma" w:cs="Tahoma"/>
          <w:color w:val="000000"/>
          <w:sz w:val="20"/>
          <w:szCs w:val="20"/>
        </w:rPr>
        <w:fldChar w:fldCharType="end"/>
      </w:r>
      <w:r w:rsidRPr="007F1642">
        <w:rPr>
          <w:rFonts w:ascii="Tahoma" w:hAnsi="Tahoma" w:cs="Tahoma"/>
          <w:color w:val="000000"/>
          <w:sz w:val="20"/>
          <w:szCs w:val="20"/>
        </w:rPr>
        <w:t xml:space="preserve">, </w:t>
      </w:r>
      <w:bookmarkStart w:id="239" w:name="Текст_58"/>
      <w:r w:rsidR="00E05104" w:rsidRPr="007F1642">
        <w:rPr>
          <w:rFonts w:ascii="Tahoma" w:hAnsi="Tahoma" w:cs="Tahoma"/>
          <w:color w:val="000000"/>
          <w:sz w:val="20"/>
          <w:szCs w:val="20"/>
        </w:rPr>
        <w:fldChar w:fldCharType="begin"/>
      </w:r>
      <w:r w:rsidR="00E05104" w:rsidRPr="007F1642">
        <w:rPr>
          <w:rFonts w:ascii="Tahoma" w:hAnsi="Tahoma" w:cs="Tahoma"/>
          <w:color w:val="000000"/>
          <w:sz w:val="20"/>
          <w:szCs w:val="20"/>
        </w:rPr>
        <w:instrText xml:space="preserve"> HYPERLINK  \l "Текст_58_таб" </w:instrText>
      </w:r>
      <w:r w:rsidR="00E05104" w:rsidRPr="007F1642">
        <w:rPr>
          <w:rFonts w:ascii="Tahoma" w:hAnsi="Tahoma" w:cs="Tahoma"/>
          <w:color w:val="000000"/>
          <w:sz w:val="20"/>
          <w:szCs w:val="20"/>
        </w:rPr>
        <w:fldChar w:fldCharType="separate"/>
      </w:r>
      <w:r w:rsidRPr="007F1642">
        <w:rPr>
          <w:rStyle w:val="af"/>
          <w:rFonts w:ascii="Tahoma" w:hAnsi="Tahoma" w:cs="Tahoma"/>
          <w:sz w:val="20"/>
          <w:szCs w:val="20"/>
        </w:rPr>
        <w:t>№S01-4</w:t>
      </w:r>
      <w:bookmarkEnd w:id="239"/>
      <w:r w:rsidR="00E05104" w:rsidRPr="007F1642">
        <w:rPr>
          <w:rFonts w:ascii="Tahoma" w:hAnsi="Tahoma" w:cs="Tahoma"/>
          <w:color w:val="000000"/>
          <w:sz w:val="20"/>
          <w:szCs w:val="20"/>
        </w:rPr>
        <w:fldChar w:fldCharType="end"/>
      </w:r>
      <w:r w:rsidRPr="007F1642">
        <w:rPr>
          <w:rFonts w:ascii="Tahoma" w:hAnsi="Tahoma" w:cs="Tahoma"/>
          <w:color w:val="000000"/>
          <w:sz w:val="20"/>
          <w:szCs w:val="20"/>
        </w:rPr>
        <w:t xml:space="preserve">, </w:t>
      </w:r>
      <w:bookmarkStart w:id="240" w:name="Текст_59"/>
      <w:r w:rsidR="00E05104" w:rsidRPr="007F1642">
        <w:rPr>
          <w:rFonts w:ascii="Tahoma" w:hAnsi="Tahoma" w:cs="Tahoma"/>
          <w:color w:val="000000"/>
          <w:sz w:val="20"/>
          <w:szCs w:val="20"/>
        </w:rPr>
        <w:fldChar w:fldCharType="begin"/>
      </w:r>
      <w:r w:rsidR="00E05104" w:rsidRPr="007F1642">
        <w:rPr>
          <w:rFonts w:ascii="Tahoma" w:hAnsi="Tahoma" w:cs="Tahoma"/>
          <w:color w:val="000000"/>
          <w:sz w:val="20"/>
          <w:szCs w:val="20"/>
        </w:rPr>
        <w:instrText xml:space="preserve"> HYPERLINK  \l "Текст_59_таб" </w:instrText>
      </w:r>
      <w:r w:rsidR="00E05104" w:rsidRPr="007F1642">
        <w:rPr>
          <w:rFonts w:ascii="Tahoma" w:hAnsi="Tahoma" w:cs="Tahoma"/>
          <w:color w:val="000000"/>
          <w:sz w:val="20"/>
          <w:szCs w:val="20"/>
        </w:rPr>
        <w:fldChar w:fldCharType="separate"/>
      </w:r>
      <w:r w:rsidRPr="007F1642">
        <w:rPr>
          <w:rStyle w:val="af"/>
          <w:rFonts w:ascii="Tahoma" w:hAnsi="Tahoma" w:cs="Tahoma"/>
          <w:sz w:val="20"/>
          <w:szCs w:val="20"/>
        </w:rPr>
        <w:t>№S01-5</w:t>
      </w:r>
      <w:bookmarkEnd w:id="240"/>
      <w:r w:rsidR="00E05104" w:rsidRPr="007F1642">
        <w:rPr>
          <w:rFonts w:ascii="Tahoma" w:hAnsi="Tahoma" w:cs="Tahoma"/>
          <w:color w:val="000000"/>
          <w:sz w:val="20"/>
          <w:szCs w:val="20"/>
        </w:rPr>
        <w:fldChar w:fldCharType="end"/>
      </w:r>
      <w:r w:rsidRPr="007F1642">
        <w:rPr>
          <w:rFonts w:ascii="Tahoma" w:hAnsi="Tahoma" w:cs="Tahoma"/>
          <w:color w:val="000000"/>
          <w:sz w:val="20"/>
          <w:szCs w:val="20"/>
        </w:rPr>
        <w:t>)</w:t>
      </w:r>
      <w:r w:rsidR="00E24DFC" w:rsidRPr="007F1642">
        <w:rPr>
          <w:rFonts w:ascii="Tahoma" w:hAnsi="Tahoma" w:cs="Tahoma"/>
          <w:color w:val="000000"/>
          <w:sz w:val="20"/>
          <w:szCs w:val="20"/>
        </w:rPr>
        <w:t>.</w:t>
      </w:r>
    </w:p>
    <w:bookmarkEnd w:id="232"/>
    <w:bookmarkEnd w:id="233"/>
    <w:p w:rsidR="00207530" w:rsidRPr="007F1642" w:rsidRDefault="00207530" w:rsidP="00675EDE">
      <w:pPr>
        <w:pStyle w:val="a0"/>
        <w:ind w:left="1134" w:hanging="1134"/>
        <w:rPr>
          <w:rFonts w:ascii="Tahoma" w:hAnsi="Tahoma" w:cs="Tahoma"/>
          <w:sz w:val="20"/>
          <w:szCs w:val="20"/>
        </w:rPr>
      </w:pPr>
      <w:r w:rsidRPr="007F1642">
        <w:rPr>
          <w:rFonts w:ascii="Tahoma" w:hAnsi="Tahoma" w:cs="Tahoma"/>
          <w:sz w:val="20"/>
          <w:szCs w:val="20"/>
        </w:rPr>
        <w:t>Отчет, указанный в п.</w:t>
      </w:r>
      <w:r w:rsidR="0042365F">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_Ref125349036 \r \h  \* MERGEFORMAT </w:instrText>
      </w:r>
      <w:r w:rsidRPr="007F1642">
        <w:rPr>
          <w:rFonts w:ascii="Tahoma" w:hAnsi="Tahoma" w:cs="Tahoma"/>
          <w:sz w:val="20"/>
          <w:szCs w:val="20"/>
        </w:rPr>
      </w:r>
      <w:r w:rsidRPr="007F1642">
        <w:rPr>
          <w:rFonts w:ascii="Tahoma" w:hAnsi="Tahoma" w:cs="Tahoma"/>
          <w:sz w:val="20"/>
          <w:szCs w:val="20"/>
        </w:rPr>
        <w:fldChar w:fldCharType="separate"/>
      </w:r>
      <w:r w:rsidR="003866C2">
        <w:rPr>
          <w:rFonts w:ascii="Tahoma" w:hAnsi="Tahoma" w:cs="Tahoma"/>
          <w:sz w:val="20"/>
          <w:szCs w:val="20"/>
        </w:rPr>
        <w:t>5.6.2</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 передается Депоненту либо его уполномоченному представителю независимо от инициатора операции, а в случае наличия Попечителя счета депо отчет передается только Попечителю счета депо.</w:t>
      </w:r>
    </w:p>
    <w:p w:rsidR="00207530" w:rsidRPr="007F1642" w:rsidRDefault="00207530" w:rsidP="00E21578">
      <w:pPr>
        <w:pStyle w:val="a0"/>
        <w:numPr>
          <w:ilvl w:val="0"/>
          <w:numId w:val="0"/>
        </w:numPr>
        <w:ind w:left="1134"/>
        <w:rPr>
          <w:rFonts w:ascii="Tahoma" w:hAnsi="Tahoma" w:cs="Tahoma"/>
          <w:sz w:val="20"/>
          <w:szCs w:val="20"/>
        </w:rPr>
      </w:pPr>
      <w:r w:rsidRPr="007F1642">
        <w:rPr>
          <w:rFonts w:ascii="Tahoma" w:hAnsi="Tahoma" w:cs="Tahoma"/>
          <w:sz w:val="20"/>
          <w:szCs w:val="20"/>
        </w:rPr>
        <w:t>Отчет, указанный в п.</w:t>
      </w:r>
      <w:r w:rsidR="0042365F">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_Ref125349036 \r \h  \* MERGEFORMAT </w:instrText>
      </w:r>
      <w:r w:rsidRPr="007F1642">
        <w:rPr>
          <w:rFonts w:ascii="Tahoma" w:hAnsi="Tahoma" w:cs="Tahoma"/>
          <w:sz w:val="20"/>
          <w:szCs w:val="20"/>
        </w:rPr>
      </w:r>
      <w:r w:rsidRPr="007F1642">
        <w:rPr>
          <w:rFonts w:ascii="Tahoma" w:hAnsi="Tahoma" w:cs="Tahoma"/>
          <w:sz w:val="20"/>
          <w:szCs w:val="20"/>
        </w:rPr>
        <w:fldChar w:fldCharType="separate"/>
      </w:r>
      <w:r w:rsidR="003866C2">
        <w:rPr>
          <w:rFonts w:ascii="Tahoma" w:hAnsi="Tahoma" w:cs="Tahoma"/>
          <w:sz w:val="20"/>
          <w:szCs w:val="20"/>
        </w:rPr>
        <w:t>5.6.2</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 дополнительно предоставляется:</w:t>
      </w:r>
    </w:p>
    <w:p w:rsidR="00207530" w:rsidRPr="007F1642" w:rsidRDefault="00250D6D" w:rsidP="00F92FAA">
      <w:pPr>
        <w:pStyle w:val="1"/>
        <w:ind w:left="1418" w:hanging="284"/>
        <w:rPr>
          <w:rFonts w:ascii="Tahoma" w:hAnsi="Tahoma" w:cs="Tahoma"/>
          <w:sz w:val="20"/>
          <w:szCs w:val="20"/>
        </w:rPr>
      </w:pPr>
      <w:r>
        <w:rPr>
          <w:rFonts w:ascii="Tahoma" w:hAnsi="Tahoma" w:cs="Tahoma"/>
          <w:sz w:val="20"/>
          <w:szCs w:val="20"/>
        </w:rPr>
        <w:t>О</w:t>
      </w:r>
      <w:r w:rsidR="00207530" w:rsidRPr="007F1642">
        <w:rPr>
          <w:rFonts w:ascii="Tahoma" w:hAnsi="Tahoma" w:cs="Tahoma"/>
          <w:sz w:val="20"/>
          <w:szCs w:val="20"/>
        </w:rPr>
        <w:t>ператору счета депо, в случае наличия действующего Оператора счета депо, независимо от инициатора операции;</w:t>
      </w:r>
    </w:p>
    <w:p w:rsidR="00207530" w:rsidRPr="007F1642" w:rsidRDefault="00207530" w:rsidP="00F92FAA">
      <w:pPr>
        <w:pStyle w:val="1"/>
        <w:ind w:left="1418" w:hanging="284"/>
        <w:rPr>
          <w:rFonts w:ascii="Tahoma" w:hAnsi="Tahoma" w:cs="Tahoma"/>
          <w:sz w:val="20"/>
          <w:szCs w:val="20"/>
        </w:rPr>
      </w:pPr>
      <w:r w:rsidRPr="007F1642">
        <w:rPr>
          <w:rFonts w:ascii="Tahoma" w:hAnsi="Tahoma" w:cs="Tahoma"/>
          <w:sz w:val="20"/>
          <w:szCs w:val="20"/>
        </w:rPr>
        <w:t>залогодержателю, в случае осуществления операции с ценными бумагами, в отношении которых в пользу залогодержателя зафиксировано право залога.</w:t>
      </w:r>
    </w:p>
    <w:p w:rsidR="00207530" w:rsidRPr="007F1642" w:rsidRDefault="00207530" w:rsidP="00675EDE">
      <w:pPr>
        <w:pStyle w:val="a0"/>
        <w:ind w:left="1134" w:hanging="1134"/>
        <w:rPr>
          <w:rFonts w:ascii="Tahoma" w:hAnsi="Tahoma" w:cs="Tahoma"/>
          <w:sz w:val="20"/>
          <w:szCs w:val="20"/>
        </w:rPr>
      </w:pPr>
      <w:bookmarkStart w:id="241" w:name="_Ref438657286"/>
      <w:r w:rsidRPr="007F1642">
        <w:rPr>
          <w:rFonts w:ascii="Tahoma" w:hAnsi="Tahoma" w:cs="Tahoma"/>
          <w:sz w:val="20"/>
          <w:szCs w:val="20"/>
        </w:rPr>
        <w:t xml:space="preserve">Завершением административной операции, совершенной по счету депо Депонента, является обязательное </w:t>
      </w:r>
      <w:r w:rsidR="008C5C48" w:rsidRPr="007F1642">
        <w:rPr>
          <w:rFonts w:ascii="Tahoma" w:hAnsi="Tahoma" w:cs="Tahoma"/>
          <w:sz w:val="20"/>
          <w:szCs w:val="20"/>
        </w:rPr>
        <w:t xml:space="preserve">формирование </w:t>
      </w:r>
      <w:r w:rsidRPr="007F1642">
        <w:rPr>
          <w:rFonts w:ascii="Tahoma" w:hAnsi="Tahoma" w:cs="Tahoma"/>
          <w:sz w:val="20"/>
          <w:szCs w:val="20"/>
        </w:rPr>
        <w:t>отчета, предусмотренного настоящими Условиями по соответствующим операциям, в срок не позднее рабочего дня, следующего за днем проведения операции.</w:t>
      </w:r>
      <w:bookmarkStart w:id="242" w:name="_Ref468891083"/>
      <w:bookmarkEnd w:id="241"/>
    </w:p>
    <w:bookmarkEnd w:id="242"/>
    <w:p w:rsidR="00207530" w:rsidRPr="007F1642" w:rsidRDefault="00207530" w:rsidP="00675EDE">
      <w:pPr>
        <w:pStyle w:val="a0"/>
        <w:ind w:left="1134" w:hanging="1134"/>
        <w:rPr>
          <w:rFonts w:ascii="Tahoma" w:hAnsi="Tahoma" w:cs="Tahoma"/>
          <w:sz w:val="20"/>
          <w:szCs w:val="20"/>
        </w:rPr>
      </w:pPr>
      <w:r w:rsidRPr="007F1642">
        <w:rPr>
          <w:rFonts w:ascii="Tahoma" w:hAnsi="Tahoma" w:cs="Tahoma"/>
          <w:sz w:val="20"/>
          <w:szCs w:val="20"/>
        </w:rPr>
        <w:t>Отчет, указанный в п.</w:t>
      </w:r>
      <w:r w:rsidR="0042365F">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_Ref468891083 \w \h  \* MERGEFORMAT </w:instrText>
      </w:r>
      <w:r w:rsidRPr="007F1642">
        <w:rPr>
          <w:rFonts w:ascii="Tahoma" w:hAnsi="Tahoma" w:cs="Tahoma"/>
          <w:sz w:val="20"/>
          <w:szCs w:val="20"/>
        </w:rPr>
      </w:r>
      <w:r w:rsidRPr="007F1642">
        <w:rPr>
          <w:rFonts w:ascii="Tahoma" w:hAnsi="Tahoma" w:cs="Tahoma"/>
          <w:sz w:val="20"/>
          <w:szCs w:val="20"/>
        </w:rPr>
        <w:fldChar w:fldCharType="separate"/>
      </w:r>
      <w:r w:rsidR="003866C2">
        <w:rPr>
          <w:rFonts w:ascii="Tahoma" w:hAnsi="Tahoma" w:cs="Tahoma"/>
          <w:sz w:val="20"/>
          <w:szCs w:val="20"/>
        </w:rPr>
        <w:t>5.6.4</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 передается инициатору операции, а также иным лицам в случаях, предусмотренных настоящими Условиями. </w:t>
      </w:r>
    </w:p>
    <w:p w:rsidR="00207530" w:rsidRPr="007F1642" w:rsidRDefault="00207530" w:rsidP="00675EDE">
      <w:pPr>
        <w:pStyle w:val="a0"/>
        <w:ind w:left="1134" w:hanging="1134"/>
        <w:rPr>
          <w:rFonts w:ascii="Tahoma" w:hAnsi="Tahoma" w:cs="Tahoma"/>
          <w:sz w:val="20"/>
          <w:szCs w:val="20"/>
        </w:rPr>
      </w:pPr>
      <w:bookmarkStart w:id="243" w:name="_Ref98494494"/>
      <w:r w:rsidRPr="007F1642">
        <w:rPr>
          <w:rFonts w:ascii="Tahoma" w:hAnsi="Tahoma" w:cs="Tahoma"/>
          <w:sz w:val="20"/>
          <w:szCs w:val="20"/>
        </w:rPr>
        <w:t>Основанием для предоставления отчетных документов, не указанных в п.</w:t>
      </w:r>
      <w:r w:rsidR="0042365F">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_Ref125349036 \r \h  \* MERGEFORMAT </w:instrText>
      </w:r>
      <w:r w:rsidRPr="007F1642">
        <w:rPr>
          <w:rFonts w:ascii="Tahoma" w:hAnsi="Tahoma" w:cs="Tahoma"/>
          <w:sz w:val="20"/>
          <w:szCs w:val="20"/>
        </w:rPr>
      </w:r>
      <w:r w:rsidRPr="007F1642">
        <w:rPr>
          <w:rFonts w:ascii="Tahoma" w:hAnsi="Tahoma" w:cs="Tahoma"/>
          <w:sz w:val="20"/>
          <w:szCs w:val="20"/>
        </w:rPr>
        <w:fldChar w:fldCharType="separate"/>
      </w:r>
      <w:r w:rsidR="003866C2">
        <w:rPr>
          <w:rFonts w:ascii="Tahoma" w:hAnsi="Tahoma" w:cs="Tahoma"/>
          <w:sz w:val="20"/>
          <w:szCs w:val="20"/>
        </w:rPr>
        <w:t>5.6.2</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 и выписок являются:</w:t>
      </w:r>
      <w:bookmarkEnd w:id="243"/>
    </w:p>
    <w:p w:rsidR="00207530" w:rsidRPr="007F1642" w:rsidRDefault="00207530" w:rsidP="00F92FAA">
      <w:pPr>
        <w:pStyle w:val="1"/>
        <w:ind w:left="1418" w:hanging="284"/>
        <w:rPr>
          <w:rFonts w:ascii="Tahoma" w:hAnsi="Tahoma" w:cs="Tahoma"/>
          <w:sz w:val="20"/>
          <w:szCs w:val="20"/>
        </w:rPr>
      </w:pPr>
      <w:r w:rsidRPr="007F1642">
        <w:rPr>
          <w:rFonts w:ascii="Tahoma" w:hAnsi="Tahoma" w:cs="Tahoma"/>
          <w:sz w:val="20"/>
          <w:szCs w:val="20"/>
        </w:rPr>
        <w:t xml:space="preserve">поручение на выдачу информации (Форма </w:t>
      </w:r>
      <w:bookmarkStart w:id="244" w:name="Текст_29"/>
      <w:r w:rsidR="00BC04AC" w:rsidRPr="007F1642">
        <w:rPr>
          <w:rFonts w:ascii="Tahoma" w:hAnsi="Tahoma" w:cs="Tahoma"/>
          <w:sz w:val="20"/>
          <w:szCs w:val="20"/>
        </w:rPr>
        <w:fldChar w:fldCharType="begin"/>
      </w:r>
      <w:r w:rsidR="00BC04AC" w:rsidRPr="007F1642">
        <w:rPr>
          <w:rFonts w:ascii="Tahoma" w:hAnsi="Tahoma" w:cs="Tahoma"/>
          <w:sz w:val="20"/>
          <w:szCs w:val="20"/>
        </w:rPr>
        <w:instrText xml:space="preserve"> HYPERLINK  \l "Текст_29_таб" </w:instrText>
      </w:r>
      <w:r w:rsidR="00BC04AC" w:rsidRPr="007F1642">
        <w:rPr>
          <w:rFonts w:ascii="Tahoma" w:hAnsi="Tahoma" w:cs="Tahoma"/>
          <w:sz w:val="20"/>
          <w:szCs w:val="20"/>
        </w:rPr>
        <w:fldChar w:fldCharType="separate"/>
      </w:r>
      <w:r w:rsidRPr="007F1642">
        <w:rPr>
          <w:rStyle w:val="af"/>
          <w:rFonts w:ascii="Tahoma" w:hAnsi="Tahoma" w:cs="Tahoma"/>
          <w:sz w:val="20"/>
          <w:szCs w:val="20"/>
        </w:rPr>
        <w:t>№</w:t>
      </w:r>
      <w:r w:rsidRPr="007F1642">
        <w:rPr>
          <w:rStyle w:val="af"/>
          <w:rFonts w:ascii="Tahoma" w:hAnsi="Tahoma" w:cs="Tahoma"/>
          <w:sz w:val="20"/>
          <w:szCs w:val="20"/>
          <w:lang w:val="en-US"/>
        </w:rPr>
        <w:t>R</w:t>
      </w:r>
      <w:r w:rsidRPr="007F1642">
        <w:rPr>
          <w:rStyle w:val="af"/>
          <w:rFonts w:ascii="Tahoma" w:hAnsi="Tahoma" w:cs="Tahoma"/>
          <w:sz w:val="20"/>
          <w:szCs w:val="20"/>
        </w:rPr>
        <w:t>05</w:t>
      </w:r>
      <w:bookmarkEnd w:id="244"/>
      <w:r w:rsidR="00BC04AC" w:rsidRPr="007F1642">
        <w:rPr>
          <w:rFonts w:ascii="Tahoma" w:hAnsi="Tahoma" w:cs="Tahoma"/>
          <w:sz w:val="20"/>
          <w:szCs w:val="20"/>
        </w:rPr>
        <w:fldChar w:fldCharType="end"/>
      </w:r>
      <w:r w:rsidRPr="007F1642">
        <w:rPr>
          <w:rFonts w:ascii="Tahoma" w:hAnsi="Tahoma" w:cs="Tahoma"/>
          <w:sz w:val="20"/>
          <w:szCs w:val="20"/>
        </w:rPr>
        <w:t>);</w:t>
      </w:r>
    </w:p>
    <w:p w:rsidR="00207530" w:rsidRDefault="00207530" w:rsidP="00F92FAA">
      <w:pPr>
        <w:pStyle w:val="1"/>
        <w:ind w:left="1418" w:hanging="284"/>
        <w:rPr>
          <w:rFonts w:ascii="Tahoma" w:hAnsi="Tahoma" w:cs="Tahoma"/>
          <w:sz w:val="20"/>
          <w:szCs w:val="20"/>
        </w:rPr>
      </w:pPr>
      <w:r w:rsidRPr="007F1642">
        <w:rPr>
          <w:rFonts w:ascii="Tahoma" w:hAnsi="Tahoma" w:cs="Tahoma"/>
          <w:sz w:val="20"/>
          <w:szCs w:val="20"/>
        </w:rPr>
        <w:t>запросы должностных лиц государственных или иных органов в соответствии с нормативными правовыми актами Российской Федерации, нормативными актами Банка России.</w:t>
      </w:r>
    </w:p>
    <w:p w:rsidR="00B8239A" w:rsidRPr="0044557A" w:rsidRDefault="00B8239A" w:rsidP="0044557A">
      <w:pPr>
        <w:pStyle w:val="1"/>
        <w:numPr>
          <w:ilvl w:val="0"/>
          <w:numId w:val="0"/>
        </w:numPr>
        <w:ind w:left="1134"/>
        <w:rPr>
          <w:rFonts w:ascii="Tahoma" w:hAnsi="Tahoma" w:cs="Tahoma"/>
          <w:sz w:val="20"/>
          <w:szCs w:val="20"/>
        </w:rPr>
      </w:pPr>
      <w:r w:rsidRPr="0044557A">
        <w:rPr>
          <w:rFonts w:ascii="Tahoma" w:hAnsi="Tahoma" w:cs="Tahoma"/>
          <w:sz w:val="20"/>
          <w:szCs w:val="20"/>
        </w:rPr>
        <w:t>В случае, если законодательством Российской Федерации и (или) соглашением сторон предусмотрена обязанность Депозитария и Депонента при взаимодействии использовать документы в электронной форме, подписанные электронной подписью, поручение на выдачу информации (Форма №</w:t>
      </w:r>
      <w:r w:rsidRPr="0044557A">
        <w:rPr>
          <w:rFonts w:ascii="Tahoma" w:hAnsi="Tahoma" w:cs="Tahoma"/>
          <w:sz w:val="20"/>
          <w:szCs w:val="20"/>
          <w:lang w:val="en-US"/>
        </w:rPr>
        <w:t>R</w:t>
      </w:r>
      <w:r w:rsidRPr="0044557A">
        <w:rPr>
          <w:rFonts w:ascii="Tahoma" w:hAnsi="Tahoma" w:cs="Tahoma"/>
          <w:sz w:val="20"/>
          <w:szCs w:val="20"/>
        </w:rPr>
        <w:t>05) подается Депонентом в виде электронного формализованного документа.</w:t>
      </w:r>
    </w:p>
    <w:p w:rsidR="00207530" w:rsidRPr="007F1642" w:rsidRDefault="00207530" w:rsidP="00675EDE">
      <w:pPr>
        <w:pStyle w:val="a0"/>
        <w:ind w:left="1134" w:hanging="1134"/>
        <w:rPr>
          <w:rFonts w:ascii="Tahoma" w:hAnsi="Tahoma" w:cs="Tahoma"/>
          <w:sz w:val="20"/>
          <w:szCs w:val="20"/>
        </w:rPr>
      </w:pPr>
      <w:bookmarkStart w:id="245" w:name="_Ref438657315"/>
      <w:bookmarkStart w:id="246" w:name="_Ref98949520"/>
      <w:r w:rsidRPr="007F1642">
        <w:rPr>
          <w:rFonts w:ascii="Tahoma" w:hAnsi="Tahoma" w:cs="Tahoma"/>
          <w:sz w:val="20"/>
          <w:szCs w:val="20"/>
        </w:rPr>
        <w:lastRenderedPageBreak/>
        <w:t>На основании поручения на выдачу информации (Форма №</w:t>
      </w:r>
      <w:r w:rsidR="003F6526" w:rsidRPr="007F1642">
        <w:rPr>
          <w:rFonts w:ascii="Tahoma" w:hAnsi="Tahoma" w:cs="Tahoma"/>
          <w:sz w:val="20"/>
          <w:szCs w:val="20"/>
          <w:lang w:val="en-US"/>
        </w:rPr>
        <w:t>R</w:t>
      </w:r>
      <w:r w:rsidR="003F6526" w:rsidRPr="007F1642">
        <w:rPr>
          <w:rFonts w:ascii="Tahoma" w:hAnsi="Tahoma" w:cs="Tahoma"/>
          <w:sz w:val="20"/>
          <w:szCs w:val="20"/>
        </w:rPr>
        <w:t>05</w:t>
      </w:r>
      <w:r w:rsidRPr="007F1642">
        <w:rPr>
          <w:rFonts w:ascii="Tahoma" w:hAnsi="Tahoma" w:cs="Tahoma"/>
          <w:sz w:val="20"/>
          <w:szCs w:val="20"/>
        </w:rPr>
        <w:t>) Депозитарий предоставляет следующие виды отчетных документов:</w:t>
      </w:r>
      <w:bookmarkEnd w:id="245"/>
      <w:bookmarkEnd w:id="246"/>
    </w:p>
    <w:p w:rsidR="00207530" w:rsidRPr="007F1642" w:rsidRDefault="00207530" w:rsidP="00F92FAA">
      <w:pPr>
        <w:pStyle w:val="1"/>
        <w:ind w:left="1418" w:hanging="284"/>
        <w:rPr>
          <w:rFonts w:ascii="Tahoma" w:hAnsi="Tahoma" w:cs="Tahoma"/>
          <w:sz w:val="20"/>
          <w:szCs w:val="20"/>
        </w:rPr>
      </w:pPr>
      <w:r w:rsidRPr="007F1642">
        <w:rPr>
          <w:rFonts w:ascii="Tahoma" w:hAnsi="Tahoma" w:cs="Tahoma"/>
          <w:sz w:val="20"/>
          <w:szCs w:val="20"/>
        </w:rPr>
        <w:t>выписки о состоянии счета депо на определенную дату:</w:t>
      </w:r>
    </w:p>
    <w:p w:rsidR="00207530" w:rsidRPr="007F1642" w:rsidRDefault="00207530" w:rsidP="009A7626">
      <w:pPr>
        <w:pStyle w:val="2"/>
        <w:ind w:left="1701" w:hanging="283"/>
        <w:rPr>
          <w:rFonts w:ascii="Tahoma" w:hAnsi="Tahoma" w:cs="Tahoma"/>
          <w:sz w:val="20"/>
          <w:szCs w:val="20"/>
        </w:rPr>
      </w:pPr>
      <w:r w:rsidRPr="007F1642">
        <w:rPr>
          <w:rFonts w:ascii="Tahoma" w:hAnsi="Tahoma" w:cs="Tahoma"/>
          <w:sz w:val="20"/>
          <w:szCs w:val="20"/>
        </w:rPr>
        <w:t xml:space="preserve">по всем ценным бумагам </w:t>
      </w:r>
      <w:r w:rsidR="001D54FE" w:rsidRPr="007F1642">
        <w:rPr>
          <w:rFonts w:ascii="Tahoma" w:hAnsi="Tahoma" w:cs="Tahoma"/>
          <w:sz w:val="20"/>
          <w:szCs w:val="20"/>
        </w:rPr>
        <w:t xml:space="preserve">(цифровым правам) </w:t>
      </w:r>
      <w:r w:rsidRPr="007F1642">
        <w:rPr>
          <w:rFonts w:ascii="Tahoma" w:hAnsi="Tahoma" w:cs="Tahoma"/>
          <w:sz w:val="20"/>
          <w:szCs w:val="20"/>
        </w:rPr>
        <w:t xml:space="preserve">на счете депо (Формы </w:t>
      </w:r>
      <w:bookmarkStart w:id="247" w:name="Текст_65"/>
      <w:r w:rsidR="00E05104" w:rsidRPr="007F1642">
        <w:rPr>
          <w:rFonts w:ascii="Tahoma" w:hAnsi="Tahoma" w:cs="Tahoma"/>
          <w:sz w:val="20"/>
          <w:szCs w:val="20"/>
        </w:rPr>
        <w:fldChar w:fldCharType="begin"/>
      </w:r>
      <w:r w:rsidR="00E05104" w:rsidRPr="007F1642">
        <w:rPr>
          <w:rFonts w:ascii="Tahoma" w:hAnsi="Tahoma" w:cs="Tahoma"/>
          <w:sz w:val="20"/>
          <w:szCs w:val="20"/>
        </w:rPr>
        <w:instrText xml:space="preserve"> HYPERLINK  \l "Текст_65_таб" </w:instrText>
      </w:r>
      <w:r w:rsidR="00E05104" w:rsidRPr="007F1642">
        <w:rPr>
          <w:rFonts w:ascii="Tahoma" w:hAnsi="Tahoma" w:cs="Tahoma"/>
          <w:sz w:val="20"/>
          <w:szCs w:val="20"/>
        </w:rPr>
        <w:fldChar w:fldCharType="separate"/>
      </w:r>
      <w:r w:rsidRPr="007F1642">
        <w:rPr>
          <w:rStyle w:val="af"/>
          <w:rFonts w:ascii="Tahoma" w:hAnsi="Tahoma" w:cs="Tahoma"/>
          <w:sz w:val="20"/>
          <w:szCs w:val="20"/>
        </w:rPr>
        <w:t>№S03-1</w:t>
      </w:r>
      <w:bookmarkEnd w:id="247"/>
      <w:r w:rsidR="00E05104" w:rsidRPr="007F1642">
        <w:rPr>
          <w:rFonts w:ascii="Tahoma" w:hAnsi="Tahoma" w:cs="Tahoma"/>
          <w:sz w:val="20"/>
          <w:szCs w:val="20"/>
        </w:rPr>
        <w:fldChar w:fldCharType="end"/>
      </w:r>
      <w:r w:rsidRPr="007F1642">
        <w:rPr>
          <w:rFonts w:ascii="Tahoma" w:hAnsi="Tahoma" w:cs="Tahoma"/>
          <w:sz w:val="20"/>
          <w:szCs w:val="20"/>
        </w:rPr>
        <w:t xml:space="preserve">, </w:t>
      </w:r>
      <w:bookmarkStart w:id="248" w:name="Текст_66"/>
      <w:r w:rsidR="00F66C28" w:rsidRPr="007F1642">
        <w:rPr>
          <w:rFonts w:ascii="Tahoma" w:hAnsi="Tahoma" w:cs="Tahoma"/>
          <w:sz w:val="20"/>
          <w:szCs w:val="20"/>
        </w:rPr>
        <w:fldChar w:fldCharType="begin"/>
      </w:r>
      <w:r w:rsidR="00F66C28" w:rsidRPr="007F1642">
        <w:rPr>
          <w:rFonts w:ascii="Tahoma" w:hAnsi="Tahoma" w:cs="Tahoma"/>
          <w:sz w:val="20"/>
          <w:szCs w:val="20"/>
        </w:rPr>
        <w:instrText xml:space="preserve"> HYPERLINK  \l "Текст_66_таб" </w:instrText>
      </w:r>
      <w:r w:rsidR="00F66C28" w:rsidRPr="007F1642">
        <w:rPr>
          <w:rFonts w:ascii="Tahoma" w:hAnsi="Tahoma" w:cs="Tahoma"/>
          <w:sz w:val="20"/>
          <w:szCs w:val="20"/>
        </w:rPr>
        <w:fldChar w:fldCharType="separate"/>
      </w:r>
      <w:r w:rsidR="00BC04AC" w:rsidRPr="007F1642">
        <w:rPr>
          <w:rStyle w:val="af"/>
          <w:rFonts w:ascii="Tahoma" w:hAnsi="Tahoma" w:cs="Tahoma"/>
          <w:sz w:val="20"/>
          <w:szCs w:val="20"/>
        </w:rPr>
        <w:t>№</w:t>
      </w:r>
      <w:r w:rsidRPr="007F1642">
        <w:rPr>
          <w:rStyle w:val="af"/>
          <w:rFonts w:ascii="Tahoma" w:hAnsi="Tahoma" w:cs="Tahoma"/>
          <w:sz w:val="20"/>
          <w:szCs w:val="20"/>
        </w:rPr>
        <w:t>S03-1</w:t>
      </w:r>
      <w:r w:rsidRPr="007F1642">
        <w:rPr>
          <w:rStyle w:val="af"/>
          <w:rFonts w:ascii="Tahoma" w:hAnsi="Tahoma" w:cs="Tahoma"/>
          <w:sz w:val="20"/>
          <w:szCs w:val="20"/>
          <w:lang w:val="en-US"/>
        </w:rPr>
        <w:t>N</w:t>
      </w:r>
      <w:bookmarkEnd w:id="248"/>
      <w:r w:rsidR="00F66C28" w:rsidRPr="007F1642">
        <w:rPr>
          <w:rFonts w:ascii="Tahoma" w:hAnsi="Tahoma" w:cs="Tahoma"/>
          <w:sz w:val="20"/>
          <w:szCs w:val="20"/>
        </w:rPr>
        <w:fldChar w:fldCharType="end"/>
      </w:r>
      <w:r w:rsidRPr="007F1642">
        <w:rPr>
          <w:rFonts w:ascii="Tahoma" w:hAnsi="Tahoma" w:cs="Tahoma"/>
          <w:sz w:val="20"/>
          <w:szCs w:val="20"/>
        </w:rPr>
        <w:t>);</w:t>
      </w:r>
    </w:p>
    <w:p w:rsidR="00207530" w:rsidRPr="007F1642" w:rsidRDefault="00207530" w:rsidP="009A7626">
      <w:pPr>
        <w:pStyle w:val="2"/>
        <w:ind w:left="1701" w:hanging="283"/>
        <w:rPr>
          <w:rFonts w:ascii="Tahoma" w:hAnsi="Tahoma" w:cs="Tahoma"/>
          <w:sz w:val="20"/>
          <w:szCs w:val="20"/>
        </w:rPr>
      </w:pPr>
      <w:r w:rsidRPr="007F1642">
        <w:rPr>
          <w:rFonts w:ascii="Tahoma" w:hAnsi="Tahoma" w:cs="Tahoma"/>
          <w:sz w:val="20"/>
          <w:szCs w:val="20"/>
        </w:rPr>
        <w:t>по одному виду ценных бумаг</w:t>
      </w:r>
      <w:r w:rsidR="001D54FE" w:rsidRPr="007F1642">
        <w:rPr>
          <w:rFonts w:ascii="Tahoma" w:hAnsi="Tahoma" w:cs="Tahoma"/>
          <w:sz w:val="20"/>
          <w:szCs w:val="20"/>
        </w:rPr>
        <w:t xml:space="preserve"> (цифровых прав)</w:t>
      </w:r>
      <w:r w:rsidRPr="007F1642">
        <w:rPr>
          <w:rFonts w:ascii="Tahoma" w:hAnsi="Tahoma" w:cs="Tahoma"/>
          <w:sz w:val="20"/>
          <w:szCs w:val="20"/>
        </w:rPr>
        <w:t xml:space="preserve"> (Формы </w:t>
      </w:r>
      <w:bookmarkStart w:id="249" w:name="Текст_68"/>
      <w:r w:rsidR="00F66C28" w:rsidRPr="007F1642">
        <w:rPr>
          <w:rFonts w:ascii="Tahoma" w:hAnsi="Tahoma" w:cs="Tahoma"/>
          <w:sz w:val="20"/>
          <w:szCs w:val="20"/>
        </w:rPr>
        <w:fldChar w:fldCharType="begin"/>
      </w:r>
      <w:r w:rsidR="00F66C28" w:rsidRPr="007F1642">
        <w:rPr>
          <w:rFonts w:ascii="Tahoma" w:hAnsi="Tahoma" w:cs="Tahoma"/>
          <w:sz w:val="20"/>
          <w:szCs w:val="20"/>
        </w:rPr>
        <w:instrText xml:space="preserve"> HYPERLINK  \l "Текст_68_таб" </w:instrText>
      </w:r>
      <w:r w:rsidR="00F66C28" w:rsidRPr="007F1642">
        <w:rPr>
          <w:rFonts w:ascii="Tahoma" w:hAnsi="Tahoma" w:cs="Tahoma"/>
          <w:sz w:val="20"/>
          <w:szCs w:val="20"/>
        </w:rPr>
        <w:fldChar w:fldCharType="separate"/>
      </w:r>
      <w:r w:rsidRPr="007F1642">
        <w:rPr>
          <w:rStyle w:val="af"/>
          <w:rFonts w:ascii="Tahoma" w:hAnsi="Tahoma" w:cs="Tahoma"/>
          <w:sz w:val="20"/>
          <w:szCs w:val="20"/>
        </w:rPr>
        <w:t>№S03-2</w:t>
      </w:r>
      <w:bookmarkEnd w:id="249"/>
      <w:r w:rsidR="00F66C28" w:rsidRPr="007F1642">
        <w:rPr>
          <w:rFonts w:ascii="Tahoma" w:hAnsi="Tahoma" w:cs="Tahoma"/>
          <w:sz w:val="20"/>
          <w:szCs w:val="20"/>
        </w:rPr>
        <w:fldChar w:fldCharType="end"/>
      </w:r>
      <w:r w:rsidRPr="007F1642">
        <w:rPr>
          <w:rFonts w:ascii="Tahoma" w:hAnsi="Tahoma" w:cs="Tahoma"/>
          <w:sz w:val="20"/>
          <w:szCs w:val="20"/>
        </w:rPr>
        <w:t xml:space="preserve">, </w:t>
      </w:r>
      <w:bookmarkStart w:id="250" w:name="Текст_69"/>
      <w:r w:rsidR="00F66C28" w:rsidRPr="007F1642">
        <w:rPr>
          <w:rFonts w:ascii="Tahoma" w:hAnsi="Tahoma" w:cs="Tahoma"/>
          <w:sz w:val="20"/>
          <w:szCs w:val="20"/>
        </w:rPr>
        <w:fldChar w:fldCharType="begin"/>
      </w:r>
      <w:r w:rsidR="00F66C28" w:rsidRPr="007F1642">
        <w:rPr>
          <w:rFonts w:ascii="Tahoma" w:hAnsi="Tahoma" w:cs="Tahoma"/>
          <w:sz w:val="20"/>
          <w:szCs w:val="20"/>
        </w:rPr>
        <w:instrText xml:space="preserve"> HYPERLINK  \l "Текст_69_таб" </w:instrText>
      </w:r>
      <w:r w:rsidR="00F66C28" w:rsidRPr="007F1642">
        <w:rPr>
          <w:rFonts w:ascii="Tahoma" w:hAnsi="Tahoma" w:cs="Tahoma"/>
          <w:sz w:val="20"/>
          <w:szCs w:val="20"/>
        </w:rPr>
        <w:fldChar w:fldCharType="separate"/>
      </w:r>
      <w:r w:rsidR="00BC04AC" w:rsidRPr="007F1642">
        <w:rPr>
          <w:rStyle w:val="af"/>
          <w:rFonts w:ascii="Tahoma" w:hAnsi="Tahoma" w:cs="Tahoma"/>
          <w:sz w:val="20"/>
          <w:szCs w:val="20"/>
        </w:rPr>
        <w:t>№</w:t>
      </w:r>
      <w:r w:rsidRPr="007F1642">
        <w:rPr>
          <w:rStyle w:val="af"/>
          <w:rFonts w:ascii="Tahoma" w:hAnsi="Tahoma" w:cs="Tahoma"/>
          <w:sz w:val="20"/>
          <w:szCs w:val="20"/>
        </w:rPr>
        <w:t>S03-2</w:t>
      </w:r>
      <w:r w:rsidRPr="007F1642">
        <w:rPr>
          <w:rStyle w:val="af"/>
          <w:rFonts w:ascii="Tahoma" w:hAnsi="Tahoma" w:cs="Tahoma"/>
          <w:sz w:val="20"/>
          <w:szCs w:val="20"/>
          <w:lang w:val="en-US"/>
        </w:rPr>
        <w:t>N</w:t>
      </w:r>
      <w:bookmarkEnd w:id="250"/>
      <w:r w:rsidR="00F66C28" w:rsidRPr="007F1642">
        <w:rPr>
          <w:rFonts w:ascii="Tahoma" w:hAnsi="Tahoma" w:cs="Tahoma"/>
          <w:sz w:val="20"/>
          <w:szCs w:val="20"/>
        </w:rPr>
        <w:fldChar w:fldCharType="end"/>
      </w:r>
      <w:r w:rsidRPr="007F1642">
        <w:rPr>
          <w:rFonts w:ascii="Tahoma" w:hAnsi="Tahoma" w:cs="Tahoma"/>
          <w:sz w:val="20"/>
          <w:szCs w:val="20"/>
        </w:rPr>
        <w:t>);</w:t>
      </w:r>
    </w:p>
    <w:p w:rsidR="00207530" w:rsidRDefault="00207530" w:rsidP="009A7626">
      <w:pPr>
        <w:pStyle w:val="2"/>
        <w:ind w:left="1701" w:hanging="283"/>
        <w:rPr>
          <w:rFonts w:ascii="Tahoma" w:hAnsi="Tahoma" w:cs="Tahoma"/>
          <w:sz w:val="20"/>
          <w:szCs w:val="20"/>
        </w:rPr>
      </w:pPr>
      <w:r w:rsidRPr="007F1642">
        <w:rPr>
          <w:rFonts w:ascii="Tahoma" w:hAnsi="Tahoma" w:cs="Tahoma"/>
          <w:sz w:val="20"/>
          <w:szCs w:val="20"/>
        </w:rPr>
        <w:t xml:space="preserve">по всем видам ценных бумаг одного эмитента (Формы </w:t>
      </w:r>
      <w:bookmarkStart w:id="251" w:name="Текст_71"/>
      <w:r w:rsidR="006155B8" w:rsidRPr="007F1642">
        <w:rPr>
          <w:rFonts w:ascii="Tahoma" w:hAnsi="Tahoma" w:cs="Tahoma"/>
          <w:sz w:val="20"/>
          <w:szCs w:val="20"/>
        </w:rPr>
        <w:fldChar w:fldCharType="begin"/>
      </w:r>
      <w:r w:rsidR="006155B8" w:rsidRPr="007F1642">
        <w:rPr>
          <w:rFonts w:ascii="Tahoma" w:hAnsi="Tahoma" w:cs="Tahoma"/>
          <w:sz w:val="20"/>
          <w:szCs w:val="20"/>
        </w:rPr>
        <w:instrText xml:space="preserve"> HYPERLINK  \l "Текст_71_таб" </w:instrText>
      </w:r>
      <w:r w:rsidR="006155B8" w:rsidRPr="007F1642">
        <w:rPr>
          <w:rFonts w:ascii="Tahoma" w:hAnsi="Tahoma" w:cs="Tahoma"/>
          <w:sz w:val="20"/>
          <w:szCs w:val="20"/>
        </w:rPr>
        <w:fldChar w:fldCharType="separate"/>
      </w:r>
      <w:r w:rsidRPr="007F1642">
        <w:rPr>
          <w:rStyle w:val="af"/>
          <w:rFonts w:ascii="Tahoma" w:hAnsi="Tahoma" w:cs="Tahoma"/>
          <w:sz w:val="20"/>
          <w:szCs w:val="20"/>
        </w:rPr>
        <w:t>№S03-3</w:t>
      </w:r>
      <w:bookmarkEnd w:id="251"/>
      <w:r w:rsidR="006155B8" w:rsidRPr="007F1642">
        <w:rPr>
          <w:rFonts w:ascii="Tahoma" w:hAnsi="Tahoma" w:cs="Tahoma"/>
          <w:sz w:val="20"/>
          <w:szCs w:val="20"/>
        </w:rPr>
        <w:fldChar w:fldCharType="end"/>
      </w:r>
      <w:r w:rsidRPr="007F1642">
        <w:rPr>
          <w:rFonts w:ascii="Tahoma" w:hAnsi="Tahoma" w:cs="Tahoma"/>
          <w:sz w:val="20"/>
          <w:szCs w:val="20"/>
        </w:rPr>
        <w:t xml:space="preserve">, </w:t>
      </w:r>
      <w:bookmarkStart w:id="252" w:name="Текст_72"/>
      <w:r w:rsidR="006155B8" w:rsidRPr="007F1642">
        <w:rPr>
          <w:rFonts w:ascii="Tahoma" w:hAnsi="Tahoma" w:cs="Tahoma"/>
          <w:sz w:val="20"/>
          <w:szCs w:val="20"/>
        </w:rPr>
        <w:fldChar w:fldCharType="begin"/>
      </w:r>
      <w:r w:rsidR="006155B8" w:rsidRPr="007F1642">
        <w:rPr>
          <w:rFonts w:ascii="Tahoma" w:hAnsi="Tahoma" w:cs="Tahoma"/>
          <w:sz w:val="20"/>
          <w:szCs w:val="20"/>
        </w:rPr>
        <w:instrText xml:space="preserve"> HYPERLINK  \l "Текст_72_таб" </w:instrText>
      </w:r>
      <w:r w:rsidR="006155B8" w:rsidRPr="007F1642">
        <w:rPr>
          <w:rFonts w:ascii="Tahoma" w:hAnsi="Tahoma" w:cs="Tahoma"/>
          <w:sz w:val="20"/>
          <w:szCs w:val="20"/>
        </w:rPr>
        <w:fldChar w:fldCharType="separate"/>
      </w:r>
      <w:r w:rsidR="00BC04AC" w:rsidRPr="007F1642">
        <w:rPr>
          <w:rStyle w:val="af"/>
          <w:rFonts w:ascii="Tahoma" w:hAnsi="Tahoma" w:cs="Tahoma"/>
          <w:sz w:val="20"/>
          <w:szCs w:val="20"/>
        </w:rPr>
        <w:t>№</w:t>
      </w:r>
      <w:r w:rsidRPr="007F1642">
        <w:rPr>
          <w:rStyle w:val="af"/>
          <w:rFonts w:ascii="Tahoma" w:hAnsi="Tahoma" w:cs="Tahoma"/>
          <w:sz w:val="20"/>
          <w:szCs w:val="20"/>
        </w:rPr>
        <w:t>S03-3</w:t>
      </w:r>
      <w:r w:rsidRPr="007F1642">
        <w:rPr>
          <w:rStyle w:val="af"/>
          <w:rFonts w:ascii="Tahoma" w:hAnsi="Tahoma" w:cs="Tahoma"/>
          <w:sz w:val="20"/>
          <w:szCs w:val="20"/>
          <w:lang w:val="en-US"/>
        </w:rPr>
        <w:t>N</w:t>
      </w:r>
      <w:bookmarkEnd w:id="252"/>
      <w:r w:rsidR="006155B8" w:rsidRPr="007F1642">
        <w:rPr>
          <w:rFonts w:ascii="Tahoma" w:hAnsi="Tahoma" w:cs="Tahoma"/>
          <w:sz w:val="20"/>
          <w:szCs w:val="20"/>
        </w:rPr>
        <w:fldChar w:fldCharType="end"/>
      </w:r>
      <w:r w:rsidRPr="007F1642">
        <w:rPr>
          <w:rFonts w:ascii="Tahoma" w:hAnsi="Tahoma" w:cs="Tahoma"/>
          <w:sz w:val="20"/>
          <w:szCs w:val="20"/>
        </w:rPr>
        <w:t xml:space="preserve">); </w:t>
      </w:r>
    </w:p>
    <w:p w:rsidR="00806740" w:rsidRPr="00806740" w:rsidRDefault="00806740" w:rsidP="0044557A">
      <w:pPr>
        <w:pStyle w:val="1"/>
        <w:ind w:left="1418" w:hanging="284"/>
        <w:rPr>
          <w:rFonts w:ascii="Tahoma" w:hAnsi="Tahoma" w:cs="Tahoma"/>
          <w:sz w:val="20"/>
          <w:szCs w:val="20"/>
        </w:rPr>
      </w:pPr>
      <w:r w:rsidRPr="0044557A">
        <w:rPr>
          <w:rFonts w:ascii="Tahoma" w:hAnsi="Tahoma" w:cs="Tahoma"/>
          <w:sz w:val="20"/>
          <w:szCs w:val="20"/>
        </w:rPr>
        <w:t xml:space="preserve">выписка по транзитному счету депо (Форма </w:t>
      </w:r>
      <w:bookmarkStart w:id="253" w:name="Текст_88"/>
      <w:r w:rsidRPr="0044557A">
        <w:rPr>
          <w:rFonts w:ascii="Tahoma" w:hAnsi="Tahoma" w:cs="Tahoma"/>
          <w:sz w:val="20"/>
          <w:szCs w:val="20"/>
        </w:rPr>
        <w:fldChar w:fldCharType="begin"/>
      </w:r>
      <w:r w:rsidRPr="0044557A">
        <w:rPr>
          <w:rFonts w:ascii="Tahoma" w:hAnsi="Tahoma" w:cs="Tahoma"/>
          <w:sz w:val="20"/>
          <w:szCs w:val="20"/>
        </w:rPr>
        <w:instrText xml:space="preserve"> HYPERLINK  \l "Текст_88_таб" </w:instrText>
      </w:r>
      <w:r w:rsidRPr="0044557A">
        <w:rPr>
          <w:rFonts w:ascii="Tahoma" w:hAnsi="Tahoma" w:cs="Tahoma"/>
          <w:sz w:val="20"/>
          <w:szCs w:val="20"/>
        </w:rPr>
        <w:fldChar w:fldCharType="separate"/>
      </w:r>
      <w:r w:rsidRPr="0044557A">
        <w:rPr>
          <w:rStyle w:val="af"/>
          <w:rFonts w:ascii="Tahoma" w:hAnsi="Tahoma" w:cs="Tahoma"/>
          <w:sz w:val="20"/>
          <w:szCs w:val="20"/>
        </w:rPr>
        <w:t>№</w:t>
      </w:r>
      <w:r w:rsidRPr="0044557A">
        <w:rPr>
          <w:rStyle w:val="af"/>
          <w:rFonts w:ascii="Tahoma" w:hAnsi="Tahoma" w:cs="Tahoma"/>
          <w:sz w:val="20"/>
          <w:szCs w:val="20"/>
          <w:lang w:val="en-US"/>
        </w:rPr>
        <w:t>S</w:t>
      </w:r>
      <w:r w:rsidRPr="0044557A">
        <w:rPr>
          <w:rStyle w:val="af"/>
          <w:rFonts w:ascii="Tahoma" w:hAnsi="Tahoma" w:cs="Tahoma"/>
          <w:sz w:val="20"/>
          <w:szCs w:val="20"/>
        </w:rPr>
        <w:t>08</w:t>
      </w:r>
      <w:bookmarkEnd w:id="253"/>
      <w:r w:rsidRPr="0044557A">
        <w:rPr>
          <w:rFonts w:ascii="Tahoma" w:hAnsi="Tahoma" w:cs="Tahoma"/>
          <w:sz w:val="20"/>
          <w:szCs w:val="20"/>
        </w:rPr>
        <w:fldChar w:fldCharType="end"/>
      </w:r>
      <w:r w:rsidRPr="0044557A">
        <w:rPr>
          <w:rFonts w:ascii="Tahoma" w:hAnsi="Tahoma" w:cs="Tahoma"/>
          <w:sz w:val="20"/>
          <w:szCs w:val="20"/>
        </w:rPr>
        <w:t xml:space="preserve">) и выписка по субсчету депо (Форма </w:t>
      </w:r>
      <w:bookmarkStart w:id="254" w:name="Текст_89"/>
      <w:r w:rsidRPr="0044557A">
        <w:rPr>
          <w:rFonts w:ascii="Tahoma" w:hAnsi="Tahoma" w:cs="Tahoma"/>
          <w:sz w:val="20"/>
          <w:szCs w:val="20"/>
        </w:rPr>
        <w:fldChar w:fldCharType="begin"/>
      </w:r>
      <w:r w:rsidRPr="0044557A">
        <w:rPr>
          <w:rFonts w:ascii="Tahoma" w:hAnsi="Tahoma" w:cs="Tahoma"/>
          <w:sz w:val="20"/>
          <w:szCs w:val="20"/>
        </w:rPr>
        <w:instrText xml:space="preserve"> HYPERLINK  \l "Текст_89_таб" </w:instrText>
      </w:r>
      <w:r w:rsidRPr="0044557A">
        <w:rPr>
          <w:rFonts w:ascii="Tahoma" w:hAnsi="Tahoma" w:cs="Tahoma"/>
          <w:sz w:val="20"/>
          <w:szCs w:val="20"/>
        </w:rPr>
        <w:fldChar w:fldCharType="separate"/>
      </w:r>
      <w:r w:rsidRPr="0044557A">
        <w:rPr>
          <w:rStyle w:val="af"/>
          <w:rFonts w:ascii="Tahoma" w:hAnsi="Tahoma" w:cs="Tahoma"/>
          <w:sz w:val="20"/>
          <w:szCs w:val="20"/>
        </w:rPr>
        <w:t>№</w:t>
      </w:r>
      <w:r w:rsidRPr="0044557A">
        <w:rPr>
          <w:rStyle w:val="af"/>
          <w:rFonts w:ascii="Tahoma" w:hAnsi="Tahoma" w:cs="Tahoma"/>
          <w:sz w:val="20"/>
          <w:szCs w:val="20"/>
          <w:lang w:val="en-US"/>
        </w:rPr>
        <w:t>S</w:t>
      </w:r>
      <w:r w:rsidRPr="0044557A">
        <w:rPr>
          <w:rStyle w:val="af"/>
          <w:rFonts w:ascii="Tahoma" w:hAnsi="Tahoma" w:cs="Tahoma"/>
          <w:sz w:val="20"/>
          <w:szCs w:val="20"/>
        </w:rPr>
        <w:t>08-1</w:t>
      </w:r>
      <w:bookmarkEnd w:id="254"/>
      <w:r w:rsidRPr="0044557A">
        <w:rPr>
          <w:rFonts w:ascii="Tahoma" w:hAnsi="Tahoma" w:cs="Tahoma"/>
          <w:sz w:val="20"/>
          <w:szCs w:val="20"/>
        </w:rPr>
        <w:fldChar w:fldCharType="end"/>
      </w:r>
      <w:r w:rsidRPr="0044557A">
        <w:rPr>
          <w:rFonts w:ascii="Tahoma" w:hAnsi="Tahoma" w:cs="Tahoma"/>
          <w:sz w:val="20"/>
          <w:szCs w:val="20"/>
        </w:rPr>
        <w:t>);</w:t>
      </w:r>
    </w:p>
    <w:p w:rsidR="00207530" w:rsidRPr="007F1642" w:rsidRDefault="00207530" w:rsidP="00F92FAA">
      <w:pPr>
        <w:pStyle w:val="1"/>
        <w:ind w:left="1418" w:hanging="284"/>
        <w:rPr>
          <w:rFonts w:ascii="Tahoma" w:hAnsi="Tahoma" w:cs="Tahoma"/>
          <w:sz w:val="20"/>
          <w:szCs w:val="20"/>
        </w:rPr>
      </w:pPr>
      <w:r w:rsidRPr="007F1642">
        <w:rPr>
          <w:rFonts w:ascii="Tahoma" w:hAnsi="Tahoma" w:cs="Tahoma"/>
          <w:sz w:val="20"/>
          <w:szCs w:val="20"/>
        </w:rPr>
        <w:t>отчеты об операциях по счету депо:</w:t>
      </w:r>
    </w:p>
    <w:p w:rsidR="00207530" w:rsidRPr="007F1642" w:rsidRDefault="00207530" w:rsidP="009A7626">
      <w:pPr>
        <w:pStyle w:val="2"/>
        <w:ind w:left="1701" w:hanging="283"/>
        <w:rPr>
          <w:rFonts w:ascii="Tahoma" w:hAnsi="Tahoma" w:cs="Tahoma"/>
          <w:sz w:val="20"/>
          <w:szCs w:val="20"/>
        </w:rPr>
      </w:pPr>
      <w:r w:rsidRPr="007F1642">
        <w:rPr>
          <w:rFonts w:ascii="Tahoma" w:hAnsi="Tahoma" w:cs="Tahoma"/>
          <w:sz w:val="20"/>
          <w:szCs w:val="20"/>
        </w:rPr>
        <w:t>по единичной операции (Формы №S01-1, №</w:t>
      </w:r>
      <w:r w:rsidRPr="007F1642">
        <w:rPr>
          <w:rFonts w:ascii="Tahoma" w:hAnsi="Tahoma" w:cs="Tahoma"/>
          <w:sz w:val="20"/>
          <w:szCs w:val="20"/>
          <w:lang w:val="en-US"/>
        </w:rPr>
        <w:t>S</w:t>
      </w:r>
      <w:r w:rsidRPr="007F1642">
        <w:rPr>
          <w:rFonts w:ascii="Tahoma" w:hAnsi="Tahoma" w:cs="Tahoma"/>
          <w:sz w:val="20"/>
          <w:szCs w:val="20"/>
        </w:rPr>
        <w:t>01-2, №</w:t>
      </w:r>
      <w:r w:rsidRPr="007F1642">
        <w:rPr>
          <w:rFonts w:ascii="Tahoma" w:hAnsi="Tahoma" w:cs="Tahoma"/>
          <w:sz w:val="20"/>
          <w:szCs w:val="20"/>
          <w:lang w:val="en-US"/>
        </w:rPr>
        <w:t>S</w:t>
      </w:r>
      <w:r w:rsidRPr="007F1642">
        <w:rPr>
          <w:rFonts w:ascii="Tahoma" w:hAnsi="Tahoma" w:cs="Tahoma"/>
          <w:sz w:val="20"/>
          <w:szCs w:val="20"/>
        </w:rPr>
        <w:t>01-3, №</w:t>
      </w:r>
      <w:r w:rsidRPr="007F1642">
        <w:rPr>
          <w:rFonts w:ascii="Tahoma" w:hAnsi="Tahoma" w:cs="Tahoma"/>
          <w:sz w:val="20"/>
          <w:szCs w:val="20"/>
          <w:lang w:val="en-US"/>
        </w:rPr>
        <w:t>S</w:t>
      </w:r>
      <w:r w:rsidRPr="007F1642">
        <w:rPr>
          <w:rFonts w:ascii="Tahoma" w:hAnsi="Tahoma" w:cs="Tahoma"/>
          <w:sz w:val="20"/>
          <w:szCs w:val="20"/>
        </w:rPr>
        <w:t>01-4, №</w:t>
      </w:r>
      <w:r w:rsidRPr="007F1642">
        <w:rPr>
          <w:rFonts w:ascii="Tahoma" w:hAnsi="Tahoma" w:cs="Tahoma"/>
          <w:sz w:val="20"/>
          <w:szCs w:val="20"/>
          <w:lang w:val="en-US"/>
        </w:rPr>
        <w:t>S</w:t>
      </w:r>
      <w:r w:rsidRPr="007F1642">
        <w:rPr>
          <w:rFonts w:ascii="Tahoma" w:hAnsi="Tahoma" w:cs="Tahoma"/>
          <w:sz w:val="20"/>
          <w:szCs w:val="20"/>
        </w:rPr>
        <w:t>01-5);</w:t>
      </w:r>
    </w:p>
    <w:p w:rsidR="00207530" w:rsidRDefault="00207530" w:rsidP="009A7626">
      <w:pPr>
        <w:pStyle w:val="2"/>
        <w:ind w:left="1701" w:hanging="283"/>
        <w:rPr>
          <w:rFonts w:ascii="Tahoma" w:hAnsi="Tahoma" w:cs="Tahoma"/>
          <w:sz w:val="20"/>
          <w:szCs w:val="20"/>
        </w:rPr>
      </w:pPr>
      <w:r w:rsidRPr="007F1642">
        <w:rPr>
          <w:rFonts w:ascii="Tahoma" w:hAnsi="Tahoma" w:cs="Tahoma"/>
          <w:sz w:val="20"/>
          <w:szCs w:val="20"/>
        </w:rPr>
        <w:t xml:space="preserve">по операциям за определенный период (Формы </w:t>
      </w:r>
      <w:bookmarkStart w:id="255" w:name="Текст_74"/>
      <w:r w:rsidR="006155B8" w:rsidRPr="007F1642">
        <w:rPr>
          <w:rFonts w:ascii="Tahoma" w:hAnsi="Tahoma" w:cs="Tahoma"/>
          <w:sz w:val="20"/>
          <w:szCs w:val="20"/>
        </w:rPr>
        <w:fldChar w:fldCharType="begin"/>
      </w:r>
      <w:r w:rsidR="006155B8" w:rsidRPr="007F1642">
        <w:rPr>
          <w:rFonts w:ascii="Tahoma" w:hAnsi="Tahoma" w:cs="Tahoma"/>
          <w:sz w:val="20"/>
          <w:szCs w:val="20"/>
        </w:rPr>
        <w:instrText xml:space="preserve"> HYPERLINK  \l "Текст_74_таб" </w:instrText>
      </w:r>
      <w:r w:rsidR="006155B8" w:rsidRPr="007F1642">
        <w:rPr>
          <w:rFonts w:ascii="Tahoma" w:hAnsi="Tahoma" w:cs="Tahoma"/>
          <w:sz w:val="20"/>
          <w:szCs w:val="20"/>
        </w:rPr>
        <w:fldChar w:fldCharType="separate"/>
      </w:r>
      <w:r w:rsidRPr="007F1642">
        <w:rPr>
          <w:rStyle w:val="af"/>
          <w:rFonts w:ascii="Tahoma" w:hAnsi="Tahoma" w:cs="Tahoma"/>
          <w:sz w:val="20"/>
          <w:szCs w:val="20"/>
        </w:rPr>
        <w:t>№S04</w:t>
      </w:r>
      <w:bookmarkEnd w:id="255"/>
      <w:r w:rsidR="006155B8" w:rsidRPr="007F1642">
        <w:rPr>
          <w:rFonts w:ascii="Tahoma" w:hAnsi="Tahoma" w:cs="Tahoma"/>
          <w:sz w:val="20"/>
          <w:szCs w:val="20"/>
        </w:rPr>
        <w:fldChar w:fldCharType="end"/>
      </w:r>
      <w:r w:rsidRPr="007F1642">
        <w:rPr>
          <w:rFonts w:ascii="Tahoma" w:hAnsi="Tahoma" w:cs="Tahoma"/>
          <w:sz w:val="20"/>
          <w:szCs w:val="20"/>
        </w:rPr>
        <w:t>, №</w:t>
      </w:r>
      <w:r w:rsidRPr="007F1642">
        <w:rPr>
          <w:rFonts w:ascii="Tahoma" w:hAnsi="Tahoma" w:cs="Tahoma"/>
          <w:sz w:val="20"/>
          <w:szCs w:val="20"/>
          <w:lang w:val="en-US"/>
        </w:rPr>
        <w:t>S</w:t>
      </w:r>
      <w:r w:rsidRPr="007F1642">
        <w:rPr>
          <w:rFonts w:ascii="Tahoma" w:hAnsi="Tahoma" w:cs="Tahoma"/>
          <w:sz w:val="20"/>
          <w:szCs w:val="20"/>
        </w:rPr>
        <w:t>02-1, №</w:t>
      </w:r>
      <w:r w:rsidRPr="007F1642">
        <w:rPr>
          <w:rFonts w:ascii="Tahoma" w:hAnsi="Tahoma" w:cs="Tahoma"/>
          <w:sz w:val="20"/>
          <w:szCs w:val="20"/>
          <w:lang w:val="en-US"/>
        </w:rPr>
        <w:t>S</w:t>
      </w:r>
      <w:r w:rsidRPr="007F1642">
        <w:rPr>
          <w:rFonts w:ascii="Tahoma" w:hAnsi="Tahoma" w:cs="Tahoma"/>
          <w:sz w:val="20"/>
          <w:szCs w:val="20"/>
        </w:rPr>
        <w:t>02-2);</w:t>
      </w:r>
    </w:p>
    <w:p w:rsidR="00806740" w:rsidRPr="00806740" w:rsidRDefault="00806740" w:rsidP="0044557A">
      <w:pPr>
        <w:pStyle w:val="1"/>
        <w:ind w:left="1418" w:hanging="284"/>
        <w:rPr>
          <w:rFonts w:ascii="Tahoma" w:hAnsi="Tahoma" w:cs="Tahoma"/>
          <w:sz w:val="20"/>
          <w:szCs w:val="20"/>
        </w:rPr>
      </w:pPr>
      <w:r w:rsidRPr="0044557A">
        <w:rPr>
          <w:rFonts w:ascii="Tahoma" w:hAnsi="Tahoma" w:cs="Tahoma"/>
          <w:sz w:val="20"/>
          <w:szCs w:val="20"/>
        </w:rPr>
        <w:t xml:space="preserve">отчеты об операциях по транзитному счету депо (Форма </w:t>
      </w:r>
      <w:bookmarkStart w:id="256" w:name="Текст_87"/>
      <w:r w:rsidRPr="0044557A">
        <w:rPr>
          <w:rFonts w:ascii="Tahoma" w:hAnsi="Tahoma" w:cs="Tahoma"/>
          <w:sz w:val="20"/>
          <w:szCs w:val="20"/>
        </w:rPr>
        <w:fldChar w:fldCharType="begin"/>
      </w:r>
      <w:r w:rsidRPr="0044557A">
        <w:rPr>
          <w:rFonts w:ascii="Tahoma" w:hAnsi="Tahoma" w:cs="Tahoma"/>
          <w:sz w:val="20"/>
          <w:szCs w:val="20"/>
        </w:rPr>
        <w:instrText xml:space="preserve"> HYPERLINK  \l "Текст_87_таб" </w:instrText>
      </w:r>
      <w:r w:rsidRPr="0044557A">
        <w:rPr>
          <w:rFonts w:ascii="Tahoma" w:hAnsi="Tahoma" w:cs="Tahoma"/>
          <w:sz w:val="20"/>
          <w:szCs w:val="20"/>
        </w:rPr>
        <w:fldChar w:fldCharType="separate"/>
      </w:r>
      <w:r w:rsidRPr="0044557A">
        <w:rPr>
          <w:rStyle w:val="af"/>
          <w:rFonts w:ascii="Tahoma" w:hAnsi="Tahoma" w:cs="Tahoma"/>
          <w:sz w:val="20"/>
          <w:szCs w:val="20"/>
        </w:rPr>
        <w:t>№S07</w:t>
      </w:r>
      <w:bookmarkEnd w:id="256"/>
      <w:r w:rsidRPr="0044557A">
        <w:rPr>
          <w:rFonts w:ascii="Tahoma" w:hAnsi="Tahoma" w:cs="Tahoma"/>
          <w:sz w:val="20"/>
          <w:szCs w:val="20"/>
        </w:rPr>
        <w:fldChar w:fldCharType="end"/>
      </w:r>
      <w:r w:rsidRPr="0044557A">
        <w:rPr>
          <w:rFonts w:ascii="Tahoma" w:hAnsi="Tahoma" w:cs="Tahoma"/>
          <w:sz w:val="20"/>
          <w:szCs w:val="20"/>
        </w:rPr>
        <w:t>);</w:t>
      </w:r>
    </w:p>
    <w:p w:rsidR="00207530" w:rsidRPr="007F1642" w:rsidRDefault="00207530" w:rsidP="00F92FAA">
      <w:pPr>
        <w:pStyle w:val="1"/>
        <w:ind w:left="1418" w:hanging="284"/>
        <w:rPr>
          <w:rFonts w:ascii="Tahoma" w:hAnsi="Tahoma" w:cs="Tahoma"/>
          <w:sz w:val="20"/>
          <w:szCs w:val="20"/>
        </w:rPr>
      </w:pPr>
      <w:r w:rsidRPr="007F1642">
        <w:rPr>
          <w:rFonts w:ascii="Tahoma" w:hAnsi="Tahoma" w:cs="Tahoma"/>
          <w:sz w:val="20"/>
          <w:szCs w:val="20"/>
        </w:rPr>
        <w:t xml:space="preserve">отчеты об операциях за период отдельно по уникальным разделам места хранения (Форма </w:t>
      </w:r>
      <w:bookmarkStart w:id="257" w:name="Текст_62"/>
      <w:r w:rsidR="00E05104" w:rsidRPr="007F1642">
        <w:rPr>
          <w:rFonts w:ascii="Tahoma" w:hAnsi="Tahoma" w:cs="Tahoma"/>
          <w:sz w:val="20"/>
          <w:szCs w:val="20"/>
        </w:rPr>
        <w:fldChar w:fldCharType="begin"/>
      </w:r>
      <w:r w:rsidR="00E05104" w:rsidRPr="007F1642">
        <w:rPr>
          <w:rFonts w:ascii="Tahoma" w:hAnsi="Tahoma" w:cs="Tahoma"/>
          <w:sz w:val="20"/>
          <w:szCs w:val="20"/>
        </w:rPr>
        <w:instrText xml:space="preserve"> HYPERLINK  \l "Текст_62_таб" </w:instrText>
      </w:r>
      <w:r w:rsidR="00E05104" w:rsidRPr="007F1642">
        <w:rPr>
          <w:rFonts w:ascii="Tahoma" w:hAnsi="Tahoma" w:cs="Tahoma"/>
          <w:sz w:val="20"/>
          <w:szCs w:val="20"/>
        </w:rPr>
        <w:fldChar w:fldCharType="separate"/>
      </w:r>
      <w:r w:rsidRPr="007F1642">
        <w:rPr>
          <w:rStyle w:val="af"/>
          <w:rFonts w:ascii="Tahoma" w:hAnsi="Tahoma" w:cs="Tahoma"/>
          <w:sz w:val="20"/>
          <w:szCs w:val="20"/>
        </w:rPr>
        <w:t>№</w:t>
      </w:r>
      <w:r w:rsidRPr="007F1642">
        <w:rPr>
          <w:rStyle w:val="af"/>
          <w:rFonts w:ascii="Tahoma" w:hAnsi="Tahoma" w:cs="Tahoma"/>
          <w:sz w:val="20"/>
          <w:szCs w:val="20"/>
          <w:lang w:val="en-US"/>
        </w:rPr>
        <w:t>S</w:t>
      </w:r>
      <w:r w:rsidRPr="007F1642">
        <w:rPr>
          <w:rStyle w:val="af"/>
          <w:rFonts w:ascii="Tahoma" w:hAnsi="Tahoma" w:cs="Tahoma"/>
          <w:sz w:val="20"/>
          <w:szCs w:val="20"/>
        </w:rPr>
        <w:t>02-3</w:t>
      </w:r>
      <w:bookmarkEnd w:id="257"/>
      <w:r w:rsidR="00E05104" w:rsidRPr="007F1642">
        <w:rPr>
          <w:rFonts w:ascii="Tahoma" w:hAnsi="Tahoma" w:cs="Tahoma"/>
          <w:sz w:val="20"/>
          <w:szCs w:val="20"/>
        </w:rPr>
        <w:fldChar w:fldCharType="end"/>
      </w:r>
      <w:r w:rsidRPr="007F1642">
        <w:rPr>
          <w:rFonts w:ascii="Tahoma" w:hAnsi="Tahoma" w:cs="Tahoma"/>
          <w:sz w:val="20"/>
          <w:szCs w:val="20"/>
        </w:rPr>
        <w:t>);</w:t>
      </w:r>
    </w:p>
    <w:p w:rsidR="00207530" w:rsidRPr="007F1642" w:rsidRDefault="00207530" w:rsidP="00F92FAA">
      <w:pPr>
        <w:pStyle w:val="1"/>
        <w:ind w:left="1418" w:hanging="284"/>
        <w:rPr>
          <w:rFonts w:ascii="Tahoma" w:hAnsi="Tahoma" w:cs="Tahoma"/>
          <w:sz w:val="20"/>
          <w:szCs w:val="20"/>
        </w:rPr>
      </w:pPr>
      <w:r w:rsidRPr="007F1642">
        <w:rPr>
          <w:rFonts w:ascii="Tahoma" w:hAnsi="Tahoma" w:cs="Tahoma"/>
          <w:sz w:val="20"/>
          <w:szCs w:val="20"/>
        </w:rPr>
        <w:t xml:space="preserve">отчеты по операциям по всем видам ценных бумаг одного эмитента за период (Форма </w:t>
      </w:r>
      <w:bookmarkStart w:id="258" w:name="Текст_63"/>
      <w:r w:rsidR="00E05104" w:rsidRPr="007F1642">
        <w:rPr>
          <w:rFonts w:ascii="Tahoma" w:hAnsi="Tahoma" w:cs="Tahoma"/>
          <w:sz w:val="20"/>
          <w:szCs w:val="20"/>
        </w:rPr>
        <w:fldChar w:fldCharType="begin"/>
      </w:r>
      <w:r w:rsidR="00E05104" w:rsidRPr="007F1642">
        <w:rPr>
          <w:rFonts w:ascii="Tahoma" w:hAnsi="Tahoma" w:cs="Tahoma"/>
          <w:sz w:val="20"/>
          <w:szCs w:val="20"/>
        </w:rPr>
        <w:instrText xml:space="preserve"> HYPERLINK  \l "Текст_63_таб" </w:instrText>
      </w:r>
      <w:r w:rsidR="00E05104" w:rsidRPr="007F1642">
        <w:rPr>
          <w:rFonts w:ascii="Tahoma" w:hAnsi="Tahoma" w:cs="Tahoma"/>
          <w:sz w:val="20"/>
          <w:szCs w:val="20"/>
        </w:rPr>
        <w:fldChar w:fldCharType="separate"/>
      </w:r>
      <w:r w:rsidRPr="007F1642">
        <w:rPr>
          <w:rStyle w:val="af"/>
          <w:rFonts w:ascii="Tahoma" w:hAnsi="Tahoma" w:cs="Tahoma"/>
          <w:sz w:val="20"/>
          <w:szCs w:val="20"/>
        </w:rPr>
        <w:t>№</w:t>
      </w:r>
      <w:r w:rsidRPr="007F1642">
        <w:rPr>
          <w:rStyle w:val="af"/>
          <w:rFonts w:ascii="Tahoma" w:hAnsi="Tahoma" w:cs="Tahoma"/>
          <w:sz w:val="20"/>
          <w:szCs w:val="20"/>
          <w:lang w:val="en-US"/>
        </w:rPr>
        <w:t>S</w:t>
      </w:r>
      <w:r w:rsidRPr="007F1642">
        <w:rPr>
          <w:rStyle w:val="af"/>
          <w:rFonts w:ascii="Tahoma" w:hAnsi="Tahoma" w:cs="Tahoma"/>
          <w:sz w:val="20"/>
          <w:szCs w:val="20"/>
        </w:rPr>
        <w:t>02-4</w:t>
      </w:r>
      <w:bookmarkEnd w:id="258"/>
      <w:r w:rsidR="00E05104" w:rsidRPr="007F1642">
        <w:rPr>
          <w:rFonts w:ascii="Tahoma" w:hAnsi="Tahoma" w:cs="Tahoma"/>
          <w:sz w:val="20"/>
          <w:szCs w:val="20"/>
        </w:rPr>
        <w:fldChar w:fldCharType="end"/>
      </w:r>
      <w:r w:rsidRPr="007F1642">
        <w:rPr>
          <w:rFonts w:ascii="Tahoma" w:hAnsi="Tahoma" w:cs="Tahoma"/>
          <w:sz w:val="20"/>
          <w:szCs w:val="20"/>
        </w:rPr>
        <w:t>);</w:t>
      </w:r>
    </w:p>
    <w:p w:rsidR="00207530" w:rsidRPr="007F1642" w:rsidRDefault="00207530" w:rsidP="00F92FAA">
      <w:pPr>
        <w:pStyle w:val="1"/>
        <w:ind w:left="1418" w:hanging="284"/>
        <w:rPr>
          <w:rFonts w:ascii="Tahoma" w:hAnsi="Tahoma" w:cs="Tahoma"/>
          <w:sz w:val="20"/>
          <w:szCs w:val="20"/>
        </w:rPr>
      </w:pPr>
      <w:r w:rsidRPr="007F1642">
        <w:rPr>
          <w:rFonts w:ascii="Tahoma" w:hAnsi="Tahoma" w:cs="Tahoma"/>
          <w:sz w:val="20"/>
          <w:szCs w:val="20"/>
        </w:rPr>
        <w:t xml:space="preserve">отчеты по операциям по одному выпуску ценных бумаг эмитента за период (Форма </w:t>
      </w:r>
      <w:bookmarkStart w:id="259" w:name="Текст_64"/>
      <w:r w:rsidR="00E05104" w:rsidRPr="007F1642">
        <w:rPr>
          <w:rFonts w:ascii="Tahoma" w:hAnsi="Tahoma" w:cs="Tahoma"/>
          <w:sz w:val="20"/>
          <w:szCs w:val="20"/>
        </w:rPr>
        <w:fldChar w:fldCharType="begin"/>
      </w:r>
      <w:r w:rsidR="00E05104" w:rsidRPr="007F1642">
        <w:rPr>
          <w:rFonts w:ascii="Tahoma" w:hAnsi="Tahoma" w:cs="Tahoma"/>
          <w:sz w:val="20"/>
          <w:szCs w:val="20"/>
        </w:rPr>
        <w:instrText xml:space="preserve"> HYPERLINK  \l "Текст_64_таб" </w:instrText>
      </w:r>
      <w:r w:rsidR="00E05104" w:rsidRPr="007F1642">
        <w:rPr>
          <w:rFonts w:ascii="Tahoma" w:hAnsi="Tahoma" w:cs="Tahoma"/>
          <w:sz w:val="20"/>
          <w:szCs w:val="20"/>
        </w:rPr>
        <w:fldChar w:fldCharType="separate"/>
      </w:r>
      <w:r w:rsidRPr="007F1642">
        <w:rPr>
          <w:rStyle w:val="af"/>
          <w:rFonts w:ascii="Tahoma" w:hAnsi="Tahoma" w:cs="Tahoma"/>
          <w:sz w:val="20"/>
          <w:szCs w:val="20"/>
        </w:rPr>
        <w:t>№</w:t>
      </w:r>
      <w:r w:rsidRPr="007F1642">
        <w:rPr>
          <w:rStyle w:val="af"/>
          <w:rFonts w:ascii="Tahoma" w:hAnsi="Tahoma" w:cs="Tahoma"/>
          <w:sz w:val="20"/>
          <w:szCs w:val="20"/>
          <w:lang w:val="en-US"/>
        </w:rPr>
        <w:t>S</w:t>
      </w:r>
      <w:r w:rsidRPr="007F1642">
        <w:rPr>
          <w:rStyle w:val="af"/>
          <w:rFonts w:ascii="Tahoma" w:hAnsi="Tahoma" w:cs="Tahoma"/>
          <w:sz w:val="20"/>
          <w:szCs w:val="20"/>
        </w:rPr>
        <w:t>02-5</w:t>
      </w:r>
      <w:bookmarkEnd w:id="259"/>
      <w:r w:rsidR="00E05104" w:rsidRPr="007F1642">
        <w:rPr>
          <w:rFonts w:ascii="Tahoma" w:hAnsi="Tahoma" w:cs="Tahoma"/>
          <w:sz w:val="20"/>
          <w:szCs w:val="20"/>
        </w:rPr>
        <w:fldChar w:fldCharType="end"/>
      </w:r>
      <w:r w:rsidRPr="007F1642">
        <w:rPr>
          <w:rFonts w:ascii="Tahoma" w:hAnsi="Tahoma" w:cs="Tahoma"/>
          <w:sz w:val="20"/>
          <w:szCs w:val="20"/>
        </w:rPr>
        <w:t>);</w:t>
      </w:r>
    </w:p>
    <w:p w:rsidR="00207530" w:rsidRPr="007F1642" w:rsidRDefault="00207530" w:rsidP="00F92FAA">
      <w:pPr>
        <w:pStyle w:val="1"/>
        <w:ind w:left="1418" w:hanging="284"/>
        <w:rPr>
          <w:rFonts w:ascii="Tahoma" w:hAnsi="Tahoma" w:cs="Tahoma"/>
          <w:sz w:val="20"/>
          <w:szCs w:val="20"/>
        </w:rPr>
      </w:pPr>
      <w:r w:rsidRPr="007F1642">
        <w:rPr>
          <w:rFonts w:ascii="Tahoma" w:hAnsi="Tahoma" w:cs="Tahoma"/>
          <w:sz w:val="20"/>
          <w:szCs w:val="20"/>
        </w:rPr>
        <w:t>справки о количестве ценных бумаг:</w:t>
      </w:r>
    </w:p>
    <w:p w:rsidR="00207530" w:rsidRPr="007F1642" w:rsidRDefault="00207530" w:rsidP="009A7626">
      <w:pPr>
        <w:pStyle w:val="2"/>
        <w:ind w:left="1701" w:hanging="283"/>
        <w:rPr>
          <w:rFonts w:ascii="Tahoma" w:hAnsi="Tahoma" w:cs="Tahoma"/>
          <w:sz w:val="20"/>
          <w:szCs w:val="20"/>
        </w:rPr>
      </w:pPr>
      <w:r w:rsidRPr="007F1642">
        <w:rPr>
          <w:rFonts w:ascii="Tahoma" w:hAnsi="Tahoma" w:cs="Tahoma"/>
          <w:sz w:val="20"/>
          <w:szCs w:val="20"/>
        </w:rPr>
        <w:t xml:space="preserve">по всем ценным бумагам на счете депо (Форма </w:t>
      </w:r>
      <w:bookmarkStart w:id="260" w:name="Текст_67"/>
      <w:r w:rsidR="00F66C28" w:rsidRPr="007F1642">
        <w:rPr>
          <w:rFonts w:ascii="Tahoma" w:hAnsi="Tahoma" w:cs="Tahoma"/>
          <w:sz w:val="20"/>
          <w:szCs w:val="20"/>
        </w:rPr>
        <w:fldChar w:fldCharType="begin"/>
      </w:r>
      <w:r w:rsidR="00F66C28" w:rsidRPr="007F1642">
        <w:rPr>
          <w:rFonts w:ascii="Tahoma" w:hAnsi="Tahoma" w:cs="Tahoma"/>
          <w:sz w:val="20"/>
          <w:szCs w:val="20"/>
        </w:rPr>
        <w:instrText xml:space="preserve"> HYPERLINK  \l "Текст_67_таб" </w:instrText>
      </w:r>
      <w:r w:rsidR="00F66C28" w:rsidRPr="007F1642">
        <w:rPr>
          <w:rFonts w:ascii="Tahoma" w:hAnsi="Tahoma" w:cs="Tahoma"/>
          <w:sz w:val="20"/>
          <w:szCs w:val="20"/>
        </w:rPr>
        <w:fldChar w:fldCharType="separate"/>
      </w:r>
      <w:r w:rsidRPr="007F1642">
        <w:rPr>
          <w:rStyle w:val="af"/>
          <w:rFonts w:ascii="Tahoma" w:hAnsi="Tahoma" w:cs="Tahoma"/>
          <w:sz w:val="20"/>
          <w:szCs w:val="20"/>
        </w:rPr>
        <w:t>№S03-1</w:t>
      </w:r>
      <w:r w:rsidRPr="007F1642">
        <w:rPr>
          <w:rStyle w:val="af"/>
          <w:rFonts w:ascii="Tahoma" w:hAnsi="Tahoma" w:cs="Tahoma"/>
          <w:sz w:val="20"/>
          <w:szCs w:val="20"/>
          <w:lang w:val="en-US"/>
        </w:rPr>
        <w:t>S</w:t>
      </w:r>
      <w:bookmarkEnd w:id="260"/>
      <w:r w:rsidR="00F66C28" w:rsidRPr="007F1642">
        <w:rPr>
          <w:rFonts w:ascii="Tahoma" w:hAnsi="Tahoma" w:cs="Tahoma"/>
          <w:sz w:val="20"/>
          <w:szCs w:val="20"/>
        </w:rPr>
        <w:fldChar w:fldCharType="end"/>
      </w:r>
      <w:r w:rsidRPr="007F1642">
        <w:rPr>
          <w:rFonts w:ascii="Tahoma" w:hAnsi="Tahoma" w:cs="Tahoma"/>
          <w:sz w:val="20"/>
          <w:szCs w:val="20"/>
        </w:rPr>
        <w:t>);</w:t>
      </w:r>
    </w:p>
    <w:p w:rsidR="00207530" w:rsidRPr="007F1642" w:rsidRDefault="00207530" w:rsidP="009A7626">
      <w:pPr>
        <w:pStyle w:val="2"/>
        <w:ind w:left="1701" w:hanging="283"/>
        <w:rPr>
          <w:rFonts w:ascii="Tahoma" w:hAnsi="Tahoma" w:cs="Tahoma"/>
          <w:sz w:val="20"/>
          <w:szCs w:val="20"/>
        </w:rPr>
      </w:pPr>
      <w:r w:rsidRPr="007F1642">
        <w:rPr>
          <w:rFonts w:ascii="Tahoma" w:hAnsi="Tahoma" w:cs="Tahoma"/>
          <w:sz w:val="20"/>
          <w:szCs w:val="20"/>
        </w:rPr>
        <w:t xml:space="preserve">по одному виду ценных бумаг (Форма </w:t>
      </w:r>
      <w:bookmarkStart w:id="261" w:name="Текст_70"/>
      <w:r w:rsidR="00F66C28" w:rsidRPr="007F1642">
        <w:rPr>
          <w:rFonts w:ascii="Tahoma" w:hAnsi="Tahoma" w:cs="Tahoma"/>
          <w:sz w:val="20"/>
          <w:szCs w:val="20"/>
        </w:rPr>
        <w:fldChar w:fldCharType="begin"/>
      </w:r>
      <w:r w:rsidR="00F66C28" w:rsidRPr="007F1642">
        <w:rPr>
          <w:rFonts w:ascii="Tahoma" w:hAnsi="Tahoma" w:cs="Tahoma"/>
          <w:sz w:val="20"/>
          <w:szCs w:val="20"/>
        </w:rPr>
        <w:instrText xml:space="preserve"> HYPERLINK  \l "Текст_70_таб" </w:instrText>
      </w:r>
      <w:r w:rsidR="00F66C28" w:rsidRPr="007F1642">
        <w:rPr>
          <w:rFonts w:ascii="Tahoma" w:hAnsi="Tahoma" w:cs="Tahoma"/>
          <w:sz w:val="20"/>
          <w:szCs w:val="20"/>
        </w:rPr>
        <w:fldChar w:fldCharType="separate"/>
      </w:r>
      <w:r w:rsidRPr="007F1642">
        <w:rPr>
          <w:rStyle w:val="af"/>
          <w:rFonts w:ascii="Tahoma" w:hAnsi="Tahoma" w:cs="Tahoma"/>
          <w:sz w:val="20"/>
          <w:szCs w:val="20"/>
        </w:rPr>
        <w:t>№S03-2</w:t>
      </w:r>
      <w:r w:rsidRPr="007F1642">
        <w:rPr>
          <w:rStyle w:val="af"/>
          <w:rFonts w:ascii="Tahoma" w:hAnsi="Tahoma" w:cs="Tahoma"/>
          <w:sz w:val="20"/>
          <w:szCs w:val="20"/>
          <w:lang w:val="en-US"/>
        </w:rPr>
        <w:t>S</w:t>
      </w:r>
      <w:bookmarkEnd w:id="261"/>
      <w:r w:rsidR="00F66C28" w:rsidRPr="007F1642">
        <w:rPr>
          <w:rFonts w:ascii="Tahoma" w:hAnsi="Tahoma" w:cs="Tahoma"/>
          <w:sz w:val="20"/>
          <w:szCs w:val="20"/>
        </w:rPr>
        <w:fldChar w:fldCharType="end"/>
      </w:r>
      <w:r w:rsidRPr="007F1642">
        <w:rPr>
          <w:rFonts w:ascii="Tahoma" w:hAnsi="Tahoma" w:cs="Tahoma"/>
          <w:sz w:val="20"/>
          <w:szCs w:val="20"/>
        </w:rPr>
        <w:t>);</w:t>
      </w:r>
    </w:p>
    <w:p w:rsidR="00207530" w:rsidRPr="007F1642" w:rsidRDefault="00207530" w:rsidP="009A7626">
      <w:pPr>
        <w:pStyle w:val="2"/>
        <w:ind w:left="1701" w:hanging="283"/>
        <w:rPr>
          <w:rFonts w:ascii="Tahoma" w:hAnsi="Tahoma" w:cs="Tahoma"/>
          <w:sz w:val="20"/>
          <w:szCs w:val="20"/>
        </w:rPr>
      </w:pPr>
      <w:r w:rsidRPr="007F1642">
        <w:rPr>
          <w:rFonts w:ascii="Tahoma" w:hAnsi="Tahoma" w:cs="Tahoma"/>
          <w:sz w:val="20"/>
          <w:szCs w:val="20"/>
        </w:rPr>
        <w:t xml:space="preserve">по всем видам ценных бумаг одного эмитента (Форма </w:t>
      </w:r>
      <w:bookmarkStart w:id="262" w:name="Текст_73"/>
      <w:r w:rsidR="006155B8" w:rsidRPr="007F1642">
        <w:rPr>
          <w:rFonts w:ascii="Tahoma" w:hAnsi="Tahoma" w:cs="Tahoma"/>
          <w:sz w:val="20"/>
          <w:szCs w:val="20"/>
        </w:rPr>
        <w:fldChar w:fldCharType="begin"/>
      </w:r>
      <w:r w:rsidR="006155B8" w:rsidRPr="007F1642">
        <w:rPr>
          <w:rFonts w:ascii="Tahoma" w:hAnsi="Tahoma" w:cs="Tahoma"/>
          <w:sz w:val="20"/>
          <w:szCs w:val="20"/>
        </w:rPr>
        <w:instrText xml:space="preserve"> HYPERLINK  \l "Текст_73_таб" </w:instrText>
      </w:r>
      <w:r w:rsidR="006155B8" w:rsidRPr="007F1642">
        <w:rPr>
          <w:rFonts w:ascii="Tahoma" w:hAnsi="Tahoma" w:cs="Tahoma"/>
          <w:sz w:val="20"/>
          <w:szCs w:val="20"/>
        </w:rPr>
        <w:fldChar w:fldCharType="separate"/>
      </w:r>
      <w:r w:rsidRPr="007F1642">
        <w:rPr>
          <w:rStyle w:val="af"/>
          <w:rFonts w:ascii="Tahoma" w:hAnsi="Tahoma" w:cs="Tahoma"/>
          <w:sz w:val="20"/>
          <w:szCs w:val="20"/>
        </w:rPr>
        <w:t>№S03-3</w:t>
      </w:r>
      <w:r w:rsidRPr="007F1642">
        <w:rPr>
          <w:rStyle w:val="af"/>
          <w:rFonts w:ascii="Tahoma" w:hAnsi="Tahoma" w:cs="Tahoma"/>
          <w:sz w:val="20"/>
          <w:szCs w:val="20"/>
          <w:lang w:val="en-US"/>
        </w:rPr>
        <w:t>S</w:t>
      </w:r>
      <w:bookmarkEnd w:id="262"/>
      <w:r w:rsidR="006155B8" w:rsidRPr="007F1642">
        <w:rPr>
          <w:rFonts w:ascii="Tahoma" w:hAnsi="Tahoma" w:cs="Tahoma"/>
          <w:sz w:val="20"/>
          <w:szCs w:val="20"/>
        </w:rPr>
        <w:fldChar w:fldCharType="end"/>
      </w:r>
      <w:r w:rsidRPr="007F1642">
        <w:rPr>
          <w:rFonts w:ascii="Tahoma" w:hAnsi="Tahoma" w:cs="Tahoma"/>
          <w:sz w:val="20"/>
          <w:szCs w:val="20"/>
        </w:rPr>
        <w:t>).</w:t>
      </w:r>
    </w:p>
    <w:p w:rsidR="00207530" w:rsidRPr="007F1642" w:rsidRDefault="00207530" w:rsidP="00675EDE">
      <w:pPr>
        <w:pStyle w:val="a0"/>
        <w:ind w:left="1134" w:hanging="1134"/>
        <w:rPr>
          <w:rFonts w:ascii="Tahoma" w:hAnsi="Tahoma" w:cs="Tahoma"/>
          <w:sz w:val="20"/>
          <w:szCs w:val="20"/>
        </w:rPr>
      </w:pPr>
      <w:r w:rsidRPr="007F1642">
        <w:rPr>
          <w:rFonts w:ascii="Tahoma" w:hAnsi="Tahoma" w:cs="Tahoma"/>
          <w:sz w:val="20"/>
          <w:szCs w:val="20"/>
        </w:rPr>
        <w:t>Выписки о состоянии счета депо (Формы №</w:t>
      </w:r>
      <w:r w:rsidRPr="007F1642">
        <w:rPr>
          <w:rFonts w:ascii="Tahoma" w:hAnsi="Tahoma" w:cs="Tahoma"/>
          <w:sz w:val="20"/>
          <w:szCs w:val="20"/>
          <w:lang w:val="en-US"/>
        </w:rPr>
        <w:t>S</w:t>
      </w:r>
      <w:r w:rsidRPr="007F1642">
        <w:rPr>
          <w:rFonts w:ascii="Tahoma" w:hAnsi="Tahoma" w:cs="Tahoma"/>
          <w:sz w:val="20"/>
          <w:szCs w:val="20"/>
        </w:rPr>
        <w:t>03-1, №</w:t>
      </w:r>
      <w:r w:rsidRPr="007F1642">
        <w:rPr>
          <w:rFonts w:ascii="Tahoma" w:hAnsi="Tahoma" w:cs="Tahoma"/>
          <w:sz w:val="20"/>
          <w:szCs w:val="20"/>
          <w:lang w:val="en-US"/>
        </w:rPr>
        <w:t>S</w:t>
      </w:r>
      <w:r w:rsidRPr="007F1642">
        <w:rPr>
          <w:rFonts w:ascii="Tahoma" w:hAnsi="Tahoma" w:cs="Tahoma"/>
          <w:sz w:val="20"/>
          <w:szCs w:val="20"/>
        </w:rPr>
        <w:t>03-2, №</w:t>
      </w:r>
      <w:r w:rsidRPr="007F1642">
        <w:rPr>
          <w:rFonts w:ascii="Tahoma" w:hAnsi="Tahoma" w:cs="Tahoma"/>
          <w:sz w:val="20"/>
          <w:szCs w:val="20"/>
          <w:lang w:val="en-US"/>
        </w:rPr>
        <w:t>S</w:t>
      </w:r>
      <w:r w:rsidRPr="007F1642">
        <w:rPr>
          <w:rFonts w:ascii="Tahoma" w:hAnsi="Tahoma" w:cs="Tahoma"/>
          <w:sz w:val="20"/>
          <w:szCs w:val="20"/>
        </w:rPr>
        <w:t>03-3</w:t>
      </w:r>
      <w:r w:rsidR="00806740">
        <w:rPr>
          <w:rFonts w:ascii="Tahoma" w:hAnsi="Tahoma" w:cs="Tahoma"/>
          <w:sz w:val="20"/>
          <w:szCs w:val="20"/>
        </w:rPr>
        <w:t xml:space="preserve">, </w:t>
      </w:r>
      <w:r w:rsidR="00806740" w:rsidRPr="0044557A">
        <w:rPr>
          <w:rFonts w:ascii="Tahoma" w:hAnsi="Tahoma" w:cs="Tahoma"/>
          <w:sz w:val="20"/>
          <w:szCs w:val="20"/>
        </w:rPr>
        <w:t>№</w:t>
      </w:r>
      <w:r w:rsidR="00806740" w:rsidRPr="0044557A">
        <w:rPr>
          <w:rFonts w:ascii="Tahoma" w:hAnsi="Tahoma" w:cs="Tahoma"/>
          <w:sz w:val="20"/>
          <w:szCs w:val="20"/>
          <w:lang w:val="en-US"/>
        </w:rPr>
        <w:t>S</w:t>
      </w:r>
      <w:r w:rsidR="00806740" w:rsidRPr="0044557A">
        <w:rPr>
          <w:rFonts w:ascii="Tahoma" w:hAnsi="Tahoma" w:cs="Tahoma"/>
          <w:sz w:val="20"/>
          <w:szCs w:val="20"/>
        </w:rPr>
        <w:t>08, №</w:t>
      </w:r>
      <w:r w:rsidR="00806740" w:rsidRPr="0044557A">
        <w:rPr>
          <w:rFonts w:ascii="Tahoma" w:hAnsi="Tahoma" w:cs="Tahoma"/>
          <w:sz w:val="20"/>
          <w:szCs w:val="20"/>
          <w:lang w:val="en-US"/>
        </w:rPr>
        <w:t>S</w:t>
      </w:r>
      <w:r w:rsidR="00806740" w:rsidRPr="0044557A">
        <w:rPr>
          <w:rFonts w:ascii="Tahoma" w:hAnsi="Tahoma" w:cs="Tahoma"/>
          <w:sz w:val="20"/>
          <w:szCs w:val="20"/>
        </w:rPr>
        <w:t>08-1</w:t>
      </w:r>
      <w:r w:rsidRPr="007F1642">
        <w:rPr>
          <w:rFonts w:ascii="Tahoma" w:hAnsi="Tahoma" w:cs="Tahoma"/>
          <w:sz w:val="20"/>
          <w:szCs w:val="20"/>
        </w:rPr>
        <w:t>) формируются только по состоянию на конец операционного дня за соответствующую календарную дату.</w:t>
      </w:r>
    </w:p>
    <w:p w:rsidR="00207530" w:rsidRPr="007F1642" w:rsidRDefault="00207530" w:rsidP="00675EDE">
      <w:pPr>
        <w:pStyle w:val="a0"/>
        <w:ind w:left="1134" w:hanging="1134"/>
        <w:rPr>
          <w:rFonts w:ascii="Tahoma" w:hAnsi="Tahoma" w:cs="Tahoma"/>
          <w:sz w:val="20"/>
          <w:szCs w:val="20"/>
        </w:rPr>
      </w:pPr>
      <w:r w:rsidRPr="007F1642">
        <w:rPr>
          <w:rFonts w:ascii="Tahoma" w:hAnsi="Tahoma" w:cs="Tahoma"/>
          <w:sz w:val="20"/>
          <w:szCs w:val="20"/>
        </w:rPr>
        <w:t>Выписка может содержать информацию о количестве ценных бумаг на счете депо на начало текущего операционного дня (Формы №</w:t>
      </w:r>
      <w:r w:rsidRPr="007F1642">
        <w:rPr>
          <w:rFonts w:ascii="Tahoma" w:hAnsi="Tahoma" w:cs="Tahoma"/>
          <w:sz w:val="20"/>
          <w:szCs w:val="20"/>
          <w:lang w:val="en-US"/>
        </w:rPr>
        <w:t>S</w:t>
      </w:r>
      <w:r w:rsidRPr="007F1642">
        <w:rPr>
          <w:rFonts w:ascii="Tahoma" w:hAnsi="Tahoma" w:cs="Tahoma"/>
          <w:sz w:val="20"/>
          <w:szCs w:val="20"/>
        </w:rPr>
        <w:t>03-1</w:t>
      </w:r>
      <w:r w:rsidRPr="007F1642">
        <w:rPr>
          <w:rFonts w:ascii="Tahoma" w:hAnsi="Tahoma" w:cs="Tahoma"/>
          <w:sz w:val="20"/>
          <w:szCs w:val="20"/>
          <w:lang w:val="en-US"/>
        </w:rPr>
        <w:t>N</w:t>
      </w:r>
      <w:r w:rsidRPr="007F1642">
        <w:rPr>
          <w:rFonts w:ascii="Tahoma" w:hAnsi="Tahoma" w:cs="Tahoma"/>
          <w:sz w:val="20"/>
          <w:szCs w:val="20"/>
        </w:rPr>
        <w:t>, №</w:t>
      </w:r>
      <w:r w:rsidRPr="007F1642">
        <w:rPr>
          <w:rFonts w:ascii="Tahoma" w:hAnsi="Tahoma" w:cs="Tahoma"/>
          <w:sz w:val="20"/>
          <w:szCs w:val="20"/>
          <w:lang w:val="en-US"/>
        </w:rPr>
        <w:t>S</w:t>
      </w:r>
      <w:r w:rsidRPr="007F1642">
        <w:rPr>
          <w:rFonts w:ascii="Tahoma" w:hAnsi="Tahoma" w:cs="Tahoma"/>
          <w:sz w:val="20"/>
          <w:szCs w:val="20"/>
        </w:rPr>
        <w:t>03-2</w:t>
      </w:r>
      <w:r w:rsidRPr="007F1642">
        <w:rPr>
          <w:rFonts w:ascii="Tahoma" w:hAnsi="Tahoma" w:cs="Tahoma"/>
          <w:sz w:val="20"/>
          <w:szCs w:val="20"/>
          <w:lang w:val="en-US"/>
        </w:rPr>
        <w:t>N</w:t>
      </w:r>
      <w:r w:rsidRPr="007F1642">
        <w:rPr>
          <w:rFonts w:ascii="Tahoma" w:hAnsi="Tahoma" w:cs="Tahoma"/>
          <w:sz w:val="20"/>
          <w:szCs w:val="20"/>
        </w:rPr>
        <w:t>, №</w:t>
      </w:r>
      <w:r w:rsidRPr="007F1642">
        <w:rPr>
          <w:rFonts w:ascii="Tahoma" w:hAnsi="Tahoma" w:cs="Tahoma"/>
          <w:sz w:val="20"/>
          <w:szCs w:val="20"/>
          <w:lang w:val="en-US"/>
        </w:rPr>
        <w:t>S</w:t>
      </w:r>
      <w:r w:rsidRPr="007F1642">
        <w:rPr>
          <w:rFonts w:ascii="Tahoma" w:hAnsi="Tahoma" w:cs="Tahoma"/>
          <w:sz w:val="20"/>
          <w:szCs w:val="20"/>
        </w:rPr>
        <w:t>03-3</w:t>
      </w:r>
      <w:r w:rsidRPr="007F1642">
        <w:rPr>
          <w:rFonts w:ascii="Tahoma" w:hAnsi="Tahoma" w:cs="Tahoma"/>
          <w:sz w:val="20"/>
          <w:szCs w:val="20"/>
          <w:lang w:val="en-US"/>
        </w:rPr>
        <w:t>N</w:t>
      </w:r>
      <w:r w:rsidRPr="007F1642">
        <w:rPr>
          <w:rFonts w:ascii="Tahoma" w:hAnsi="Tahoma" w:cs="Tahoma"/>
          <w:sz w:val="20"/>
          <w:szCs w:val="20"/>
        </w:rPr>
        <w:t>), если в ней указано, что она выдана для целей направления предложения о внесении вопросов повестку дня, предложения о выдвижении кандидатов в органы управления и иные органы акционерного общества или требования о проведении внеочередного общего собрания акционеров.</w:t>
      </w:r>
    </w:p>
    <w:p w:rsidR="00207530" w:rsidRPr="007F1642" w:rsidRDefault="00207530" w:rsidP="00675EDE">
      <w:pPr>
        <w:pStyle w:val="a0"/>
        <w:ind w:left="1134" w:hanging="1134"/>
        <w:rPr>
          <w:rFonts w:ascii="Tahoma" w:hAnsi="Tahoma" w:cs="Tahoma"/>
          <w:sz w:val="20"/>
          <w:szCs w:val="20"/>
        </w:rPr>
      </w:pPr>
      <w:r w:rsidRPr="007F1642">
        <w:rPr>
          <w:rFonts w:ascii="Tahoma" w:hAnsi="Tahoma" w:cs="Tahoma"/>
          <w:sz w:val="20"/>
          <w:szCs w:val="20"/>
        </w:rPr>
        <w:t>Информация о количестве ценных бумаг на счете депо Депонента может быть предоставлена ему по состоянию на любой момент времени, если в документе или в сообщении, в которых предоставлена такая информация, указано, что этот документ или сообщение не подтверждают права Депонента на ценные бумаги (Формы №</w:t>
      </w:r>
      <w:r w:rsidRPr="007F1642">
        <w:rPr>
          <w:rFonts w:ascii="Tahoma" w:hAnsi="Tahoma" w:cs="Tahoma"/>
          <w:sz w:val="20"/>
          <w:szCs w:val="20"/>
          <w:lang w:val="en-US"/>
        </w:rPr>
        <w:t>S</w:t>
      </w:r>
      <w:r w:rsidRPr="007F1642">
        <w:rPr>
          <w:rFonts w:ascii="Tahoma" w:hAnsi="Tahoma" w:cs="Tahoma"/>
          <w:sz w:val="20"/>
          <w:szCs w:val="20"/>
        </w:rPr>
        <w:t>03-1</w:t>
      </w:r>
      <w:r w:rsidRPr="007F1642">
        <w:rPr>
          <w:rFonts w:ascii="Tahoma" w:hAnsi="Tahoma" w:cs="Tahoma"/>
          <w:sz w:val="20"/>
          <w:szCs w:val="20"/>
          <w:lang w:val="en-US"/>
        </w:rPr>
        <w:t>S</w:t>
      </w:r>
      <w:r w:rsidRPr="007F1642">
        <w:rPr>
          <w:rFonts w:ascii="Tahoma" w:hAnsi="Tahoma" w:cs="Tahoma"/>
          <w:sz w:val="20"/>
          <w:szCs w:val="20"/>
        </w:rPr>
        <w:t>, №</w:t>
      </w:r>
      <w:r w:rsidRPr="007F1642">
        <w:rPr>
          <w:rFonts w:ascii="Tahoma" w:hAnsi="Tahoma" w:cs="Tahoma"/>
          <w:sz w:val="20"/>
          <w:szCs w:val="20"/>
          <w:lang w:val="en-US"/>
        </w:rPr>
        <w:t>S</w:t>
      </w:r>
      <w:r w:rsidRPr="007F1642">
        <w:rPr>
          <w:rFonts w:ascii="Tahoma" w:hAnsi="Tahoma" w:cs="Tahoma"/>
          <w:sz w:val="20"/>
          <w:szCs w:val="20"/>
        </w:rPr>
        <w:t>03-2</w:t>
      </w:r>
      <w:r w:rsidRPr="007F1642">
        <w:rPr>
          <w:rFonts w:ascii="Tahoma" w:hAnsi="Tahoma" w:cs="Tahoma"/>
          <w:sz w:val="20"/>
          <w:szCs w:val="20"/>
          <w:lang w:val="en-US"/>
        </w:rPr>
        <w:t>S</w:t>
      </w:r>
      <w:r w:rsidRPr="007F1642">
        <w:rPr>
          <w:rFonts w:ascii="Tahoma" w:hAnsi="Tahoma" w:cs="Tahoma"/>
          <w:sz w:val="20"/>
          <w:szCs w:val="20"/>
        </w:rPr>
        <w:t>, №</w:t>
      </w:r>
      <w:r w:rsidRPr="007F1642">
        <w:rPr>
          <w:rFonts w:ascii="Tahoma" w:hAnsi="Tahoma" w:cs="Tahoma"/>
          <w:sz w:val="20"/>
          <w:szCs w:val="20"/>
          <w:lang w:val="en-US"/>
        </w:rPr>
        <w:t>S</w:t>
      </w:r>
      <w:r w:rsidRPr="007F1642">
        <w:rPr>
          <w:rFonts w:ascii="Tahoma" w:hAnsi="Tahoma" w:cs="Tahoma"/>
          <w:sz w:val="20"/>
          <w:szCs w:val="20"/>
        </w:rPr>
        <w:t>03-3</w:t>
      </w:r>
      <w:r w:rsidRPr="007F1642">
        <w:rPr>
          <w:rFonts w:ascii="Tahoma" w:hAnsi="Tahoma" w:cs="Tahoma"/>
          <w:sz w:val="20"/>
          <w:szCs w:val="20"/>
          <w:lang w:val="en-US"/>
        </w:rPr>
        <w:t>S</w:t>
      </w:r>
      <w:r w:rsidRPr="007F1642">
        <w:rPr>
          <w:rFonts w:ascii="Tahoma" w:hAnsi="Tahoma" w:cs="Tahoma"/>
          <w:sz w:val="20"/>
          <w:szCs w:val="20"/>
        </w:rPr>
        <w:t>).</w:t>
      </w:r>
    </w:p>
    <w:p w:rsidR="00A3055F" w:rsidRPr="007F1642" w:rsidRDefault="00207530" w:rsidP="00675EDE">
      <w:pPr>
        <w:pStyle w:val="a0"/>
        <w:ind w:left="1134" w:hanging="1134"/>
        <w:rPr>
          <w:rFonts w:ascii="Tahoma" w:hAnsi="Tahoma" w:cs="Tahoma"/>
          <w:sz w:val="20"/>
          <w:szCs w:val="20"/>
        </w:rPr>
      </w:pPr>
      <w:r w:rsidRPr="007F1642">
        <w:rPr>
          <w:rFonts w:ascii="Tahoma" w:hAnsi="Tahoma" w:cs="Tahoma"/>
          <w:sz w:val="20"/>
          <w:szCs w:val="20"/>
        </w:rPr>
        <w:t>Отчетные документы, указанные в п.</w:t>
      </w:r>
      <w:r w:rsidR="0042365F">
        <w:rPr>
          <w:rFonts w:ascii="Tahoma" w:hAnsi="Tahoma" w:cs="Tahoma"/>
          <w:sz w:val="20"/>
          <w:szCs w:val="20"/>
        </w:rPr>
        <w:t xml:space="preserve"> </w:t>
      </w:r>
      <w:r w:rsidR="009F3057" w:rsidRPr="007F1642">
        <w:rPr>
          <w:rFonts w:ascii="Tahoma" w:hAnsi="Tahoma" w:cs="Tahoma"/>
          <w:sz w:val="20"/>
          <w:szCs w:val="20"/>
        </w:rPr>
        <w:fldChar w:fldCharType="begin"/>
      </w:r>
      <w:r w:rsidR="009F3057" w:rsidRPr="007F1642">
        <w:rPr>
          <w:rFonts w:ascii="Tahoma" w:hAnsi="Tahoma" w:cs="Tahoma"/>
          <w:sz w:val="20"/>
          <w:szCs w:val="20"/>
        </w:rPr>
        <w:instrText xml:space="preserve"> REF _Ref98949520 \r \h </w:instrText>
      </w:r>
      <w:r w:rsidR="007F1642" w:rsidRPr="007F1642">
        <w:rPr>
          <w:rFonts w:ascii="Tahoma" w:hAnsi="Tahoma" w:cs="Tahoma"/>
          <w:sz w:val="20"/>
          <w:szCs w:val="20"/>
        </w:rPr>
        <w:instrText xml:space="preserve"> \* MERGEFORMAT </w:instrText>
      </w:r>
      <w:r w:rsidR="009F3057" w:rsidRPr="007F1642">
        <w:rPr>
          <w:rFonts w:ascii="Tahoma" w:hAnsi="Tahoma" w:cs="Tahoma"/>
          <w:sz w:val="20"/>
          <w:szCs w:val="20"/>
        </w:rPr>
      </w:r>
      <w:r w:rsidR="009F3057" w:rsidRPr="007F1642">
        <w:rPr>
          <w:rFonts w:ascii="Tahoma" w:hAnsi="Tahoma" w:cs="Tahoma"/>
          <w:sz w:val="20"/>
          <w:szCs w:val="20"/>
        </w:rPr>
        <w:fldChar w:fldCharType="separate"/>
      </w:r>
      <w:r w:rsidR="003866C2">
        <w:rPr>
          <w:rFonts w:ascii="Tahoma" w:hAnsi="Tahoma" w:cs="Tahoma"/>
          <w:sz w:val="20"/>
          <w:szCs w:val="20"/>
        </w:rPr>
        <w:t>5.6.7</w:t>
      </w:r>
      <w:r w:rsidR="009F3057"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 предоставляются инициатору поручения на выдачу информации.</w:t>
      </w:r>
      <w:r w:rsidR="0076076A" w:rsidRPr="007F1642">
        <w:rPr>
          <w:rFonts w:ascii="Tahoma" w:hAnsi="Tahoma" w:cs="Tahoma"/>
          <w:sz w:val="20"/>
          <w:szCs w:val="20"/>
        </w:rPr>
        <w:tab/>
      </w:r>
    </w:p>
    <w:p w:rsidR="00A3055F" w:rsidRPr="007F1642" w:rsidRDefault="00207530" w:rsidP="00675EDE">
      <w:pPr>
        <w:pStyle w:val="a0"/>
        <w:ind w:left="1134" w:hanging="1134"/>
        <w:rPr>
          <w:rFonts w:ascii="Tahoma" w:hAnsi="Tahoma" w:cs="Tahoma"/>
          <w:sz w:val="20"/>
          <w:szCs w:val="20"/>
        </w:rPr>
      </w:pPr>
      <w:r w:rsidRPr="007F1642">
        <w:rPr>
          <w:rFonts w:ascii="Tahoma" w:hAnsi="Tahoma" w:cs="Tahoma"/>
          <w:sz w:val="20"/>
          <w:szCs w:val="20"/>
        </w:rPr>
        <w:lastRenderedPageBreak/>
        <w:t>Депозитарий вправе предоставить по запросу залогодержателя</w:t>
      </w:r>
      <w:r w:rsidR="008E2B7D" w:rsidRPr="007F1642">
        <w:rPr>
          <w:rFonts w:ascii="Tahoma" w:hAnsi="Tahoma" w:cs="Tahoma"/>
          <w:sz w:val="20"/>
          <w:szCs w:val="20"/>
        </w:rPr>
        <w:t>/бенефициара по договору эскроу</w:t>
      </w:r>
      <w:r w:rsidRPr="007F1642">
        <w:rPr>
          <w:rFonts w:ascii="Tahoma" w:hAnsi="Tahoma" w:cs="Tahoma"/>
          <w:sz w:val="20"/>
          <w:szCs w:val="20"/>
        </w:rPr>
        <w:t xml:space="preserve"> </w:t>
      </w:r>
      <w:r w:rsidR="00A3055F" w:rsidRPr="007F1642">
        <w:rPr>
          <w:rFonts w:ascii="Tahoma" w:hAnsi="Tahoma" w:cs="Tahoma"/>
          <w:sz w:val="20"/>
          <w:szCs w:val="20"/>
        </w:rPr>
        <w:t xml:space="preserve">следующую </w:t>
      </w:r>
      <w:r w:rsidRPr="007F1642">
        <w:rPr>
          <w:rFonts w:ascii="Tahoma" w:hAnsi="Tahoma" w:cs="Tahoma"/>
          <w:sz w:val="20"/>
          <w:szCs w:val="20"/>
        </w:rPr>
        <w:t>информацию о зафиксированн</w:t>
      </w:r>
      <w:r w:rsidR="00586086" w:rsidRPr="007F1642">
        <w:rPr>
          <w:rFonts w:ascii="Tahoma" w:hAnsi="Tahoma" w:cs="Tahoma"/>
          <w:sz w:val="20"/>
          <w:szCs w:val="20"/>
        </w:rPr>
        <w:t>ом</w:t>
      </w:r>
      <w:r w:rsidRPr="007F1642">
        <w:rPr>
          <w:rFonts w:ascii="Tahoma" w:hAnsi="Tahoma" w:cs="Tahoma"/>
          <w:sz w:val="20"/>
          <w:szCs w:val="20"/>
        </w:rPr>
        <w:t xml:space="preserve"> в его пользу </w:t>
      </w:r>
      <w:r w:rsidR="00586086" w:rsidRPr="007F1642">
        <w:rPr>
          <w:rFonts w:ascii="Tahoma" w:hAnsi="Tahoma" w:cs="Tahoma"/>
          <w:sz w:val="20"/>
          <w:szCs w:val="20"/>
        </w:rPr>
        <w:t>обременении</w:t>
      </w:r>
      <w:r w:rsidRPr="007F1642">
        <w:rPr>
          <w:rFonts w:ascii="Tahoma" w:hAnsi="Tahoma" w:cs="Tahoma"/>
          <w:sz w:val="20"/>
          <w:szCs w:val="20"/>
        </w:rPr>
        <w:t xml:space="preserve"> ценны</w:t>
      </w:r>
      <w:r w:rsidR="00586086" w:rsidRPr="007F1642">
        <w:rPr>
          <w:rFonts w:ascii="Tahoma" w:hAnsi="Tahoma" w:cs="Tahoma"/>
          <w:sz w:val="20"/>
          <w:szCs w:val="20"/>
        </w:rPr>
        <w:t>х</w:t>
      </w:r>
      <w:r w:rsidRPr="007F1642">
        <w:rPr>
          <w:rFonts w:ascii="Tahoma" w:hAnsi="Tahoma" w:cs="Tahoma"/>
          <w:sz w:val="20"/>
          <w:szCs w:val="20"/>
        </w:rPr>
        <w:t xml:space="preserve"> бумаг</w:t>
      </w:r>
      <w:r w:rsidR="00A3055F" w:rsidRPr="007F1642">
        <w:rPr>
          <w:rFonts w:ascii="Tahoma" w:hAnsi="Tahoma" w:cs="Tahoma"/>
          <w:sz w:val="20"/>
          <w:szCs w:val="20"/>
        </w:rPr>
        <w:t>:</w:t>
      </w:r>
    </w:p>
    <w:p w:rsidR="00A3055F" w:rsidRPr="007F1642" w:rsidRDefault="00A3055F" w:rsidP="00A3055F">
      <w:pPr>
        <w:pStyle w:val="1"/>
        <w:ind w:left="1418" w:hanging="284"/>
        <w:rPr>
          <w:rFonts w:ascii="Tahoma" w:hAnsi="Tahoma" w:cs="Tahoma"/>
          <w:sz w:val="20"/>
          <w:szCs w:val="20"/>
        </w:rPr>
      </w:pPr>
      <w:r w:rsidRPr="007F1642">
        <w:rPr>
          <w:rFonts w:ascii="Tahoma" w:hAnsi="Tahoma" w:cs="Tahoma"/>
          <w:sz w:val="20"/>
          <w:szCs w:val="20"/>
        </w:rPr>
        <w:t xml:space="preserve">количество ценных бумаг, </w:t>
      </w:r>
      <w:r w:rsidR="00586086" w:rsidRPr="007F1642">
        <w:rPr>
          <w:rFonts w:ascii="Tahoma" w:hAnsi="Tahoma" w:cs="Tahoma"/>
          <w:sz w:val="20"/>
          <w:szCs w:val="20"/>
        </w:rPr>
        <w:t>обременение</w:t>
      </w:r>
      <w:r w:rsidRPr="007F1642">
        <w:rPr>
          <w:rFonts w:ascii="Tahoma" w:hAnsi="Tahoma" w:cs="Tahoma"/>
          <w:sz w:val="20"/>
          <w:szCs w:val="20"/>
        </w:rPr>
        <w:t xml:space="preserve"> которы</w:t>
      </w:r>
      <w:r w:rsidR="00586086" w:rsidRPr="007F1642">
        <w:rPr>
          <w:rFonts w:ascii="Tahoma" w:hAnsi="Tahoma" w:cs="Tahoma"/>
          <w:sz w:val="20"/>
          <w:szCs w:val="20"/>
        </w:rPr>
        <w:t>х</w:t>
      </w:r>
      <w:r w:rsidRPr="007F1642">
        <w:rPr>
          <w:rFonts w:ascii="Tahoma" w:hAnsi="Tahoma" w:cs="Tahoma"/>
          <w:sz w:val="20"/>
          <w:szCs w:val="20"/>
        </w:rPr>
        <w:t xml:space="preserve"> зафиксировано по счетам депо в пользу залогодержателя</w:t>
      </w:r>
      <w:r w:rsidR="008E2B7D" w:rsidRPr="007F1642">
        <w:rPr>
          <w:rFonts w:ascii="Tahoma" w:hAnsi="Tahoma" w:cs="Tahoma"/>
          <w:sz w:val="20"/>
          <w:szCs w:val="20"/>
        </w:rPr>
        <w:t>/бенефициара по договору эскроу</w:t>
      </w:r>
      <w:r w:rsidRPr="007F1642">
        <w:rPr>
          <w:rFonts w:ascii="Tahoma" w:hAnsi="Tahoma" w:cs="Tahoma"/>
          <w:sz w:val="20"/>
          <w:szCs w:val="20"/>
        </w:rPr>
        <w:t>, в том числе количество ценных бумаг, находящихся в предыдущем (последующем) залоге;</w:t>
      </w:r>
    </w:p>
    <w:p w:rsidR="00A3055F" w:rsidRPr="007F1642" w:rsidRDefault="00A3055F" w:rsidP="00A3055F">
      <w:pPr>
        <w:pStyle w:val="1"/>
        <w:ind w:left="1418" w:hanging="284"/>
        <w:rPr>
          <w:rFonts w:ascii="Tahoma" w:hAnsi="Tahoma" w:cs="Tahoma"/>
          <w:sz w:val="20"/>
          <w:szCs w:val="20"/>
        </w:rPr>
      </w:pPr>
      <w:r w:rsidRPr="007F1642">
        <w:rPr>
          <w:rFonts w:ascii="Tahoma" w:hAnsi="Tahoma" w:cs="Tahoma"/>
          <w:sz w:val="20"/>
          <w:szCs w:val="20"/>
        </w:rPr>
        <w:t>фамилию, имя, отчество (при наличии последнего) каждого залогодателя</w:t>
      </w:r>
      <w:r w:rsidR="00586086" w:rsidRPr="007F1642">
        <w:rPr>
          <w:rFonts w:ascii="Tahoma" w:hAnsi="Tahoma" w:cs="Tahoma"/>
          <w:sz w:val="20"/>
          <w:szCs w:val="20"/>
        </w:rPr>
        <w:t>/депонента по договору эскроу</w:t>
      </w:r>
      <w:r w:rsidRPr="007F1642">
        <w:rPr>
          <w:rFonts w:ascii="Tahoma" w:hAnsi="Tahoma" w:cs="Tahoma"/>
          <w:sz w:val="20"/>
          <w:szCs w:val="20"/>
        </w:rPr>
        <w:t xml:space="preserve"> - физического лица, полное наименование каждого залогодателя</w:t>
      </w:r>
      <w:r w:rsidR="00586086" w:rsidRPr="007F1642">
        <w:rPr>
          <w:rFonts w:ascii="Tahoma" w:hAnsi="Tahoma" w:cs="Tahoma"/>
          <w:sz w:val="20"/>
          <w:szCs w:val="20"/>
        </w:rPr>
        <w:t>/депонента по договору эскроу</w:t>
      </w:r>
      <w:r w:rsidRPr="007F1642">
        <w:rPr>
          <w:rFonts w:ascii="Tahoma" w:hAnsi="Tahoma" w:cs="Tahoma"/>
          <w:sz w:val="20"/>
          <w:szCs w:val="20"/>
        </w:rPr>
        <w:t xml:space="preserve"> - юридического лица;</w:t>
      </w:r>
    </w:p>
    <w:p w:rsidR="00A3055F" w:rsidRPr="007F1642" w:rsidRDefault="00A3055F" w:rsidP="00A3055F">
      <w:pPr>
        <w:pStyle w:val="1"/>
        <w:ind w:left="1418" w:hanging="284"/>
        <w:rPr>
          <w:rFonts w:ascii="Tahoma" w:hAnsi="Tahoma" w:cs="Tahoma"/>
          <w:sz w:val="20"/>
          <w:szCs w:val="20"/>
        </w:rPr>
      </w:pPr>
      <w:r w:rsidRPr="007F1642">
        <w:rPr>
          <w:rFonts w:ascii="Tahoma" w:hAnsi="Tahoma" w:cs="Tahoma"/>
          <w:sz w:val="20"/>
          <w:szCs w:val="20"/>
        </w:rPr>
        <w:t>номер счета депо залогодателя</w:t>
      </w:r>
      <w:r w:rsidR="00586086" w:rsidRPr="007F1642">
        <w:rPr>
          <w:rFonts w:ascii="Tahoma" w:hAnsi="Tahoma" w:cs="Tahoma"/>
          <w:sz w:val="20"/>
          <w:szCs w:val="20"/>
        </w:rPr>
        <w:t>/депонента по договору эскроу</w:t>
      </w:r>
      <w:r w:rsidRPr="007F1642">
        <w:rPr>
          <w:rFonts w:ascii="Tahoma" w:hAnsi="Tahoma" w:cs="Tahoma"/>
          <w:sz w:val="20"/>
          <w:szCs w:val="20"/>
        </w:rPr>
        <w:t xml:space="preserve">, на котором учитываются </w:t>
      </w:r>
      <w:r w:rsidR="00586086" w:rsidRPr="007F1642">
        <w:rPr>
          <w:rFonts w:ascii="Tahoma" w:hAnsi="Tahoma" w:cs="Tahoma"/>
          <w:sz w:val="20"/>
          <w:szCs w:val="20"/>
        </w:rPr>
        <w:t>обремененные</w:t>
      </w:r>
      <w:r w:rsidRPr="007F1642">
        <w:rPr>
          <w:rFonts w:ascii="Tahoma" w:hAnsi="Tahoma" w:cs="Tahoma"/>
          <w:sz w:val="20"/>
          <w:szCs w:val="20"/>
        </w:rPr>
        <w:t xml:space="preserve"> ценные бумаги;</w:t>
      </w:r>
    </w:p>
    <w:p w:rsidR="00A3055F" w:rsidRPr="007F1642" w:rsidRDefault="00A3055F" w:rsidP="00A3055F">
      <w:pPr>
        <w:pStyle w:val="1"/>
        <w:ind w:left="1418" w:hanging="284"/>
        <w:rPr>
          <w:rFonts w:ascii="Tahoma" w:hAnsi="Tahoma" w:cs="Tahoma"/>
          <w:sz w:val="20"/>
          <w:szCs w:val="20"/>
        </w:rPr>
      </w:pPr>
      <w:r w:rsidRPr="007F1642">
        <w:rPr>
          <w:rFonts w:ascii="Tahoma" w:hAnsi="Tahoma" w:cs="Tahoma"/>
          <w:sz w:val="20"/>
          <w:szCs w:val="20"/>
        </w:rPr>
        <w:t xml:space="preserve">сведения, позволяющие идентифицировать </w:t>
      </w:r>
      <w:r w:rsidR="00586086" w:rsidRPr="007F1642">
        <w:rPr>
          <w:rFonts w:ascii="Tahoma" w:hAnsi="Tahoma" w:cs="Tahoma"/>
          <w:sz w:val="20"/>
          <w:szCs w:val="20"/>
        </w:rPr>
        <w:t>обремененные</w:t>
      </w:r>
      <w:r w:rsidRPr="007F1642">
        <w:rPr>
          <w:rFonts w:ascii="Tahoma" w:hAnsi="Tahoma" w:cs="Tahoma"/>
          <w:sz w:val="20"/>
          <w:szCs w:val="20"/>
        </w:rPr>
        <w:t xml:space="preserve"> ценные бумаги;</w:t>
      </w:r>
    </w:p>
    <w:p w:rsidR="00856A4D" w:rsidRDefault="00A3055F" w:rsidP="00856A4D">
      <w:pPr>
        <w:pStyle w:val="1"/>
        <w:ind w:left="1418" w:hanging="284"/>
        <w:rPr>
          <w:rFonts w:ascii="Tahoma" w:hAnsi="Tahoma" w:cs="Tahoma"/>
          <w:sz w:val="20"/>
          <w:szCs w:val="20"/>
        </w:rPr>
      </w:pPr>
      <w:r w:rsidRPr="007F1642">
        <w:rPr>
          <w:rFonts w:ascii="Tahoma" w:hAnsi="Tahoma" w:cs="Tahoma"/>
          <w:sz w:val="20"/>
          <w:szCs w:val="20"/>
        </w:rPr>
        <w:t>идентифицирующие признаки договора о залоге</w:t>
      </w:r>
      <w:r w:rsidR="008E2B7D" w:rsidRPr="007F1642">
        <w:rPr>
          <w:rFonts w:ascii="Tahoma" w:hAnsi="Tahoma" w:cs="Tahoma"/>
          <w:sz w:val="20"/>
          <w:szCs w:val="20"/>
        </w:rPr>
        <w:t>/договора эскроу</w:t>
      </w:r>
      <w:r w:rsidR="00813946" w:rsidRPr="007F1642">
        <w:rPr>
          <w:rFonts w:ascii="Tahoma" w:hAnsi="Tahoma" w:cs="Tahoma"/>
          <w:sz w:val="20"/>
          <w:szCs w:val="20"/>
        </w:rPr>
        <w:t>.</w:t>
      </w:r>
    </w:p>
    <w:p w:rsidR="007913F1" w:rsidRPr="007F1642" w:rsidRDefault="00207530" w:rsidP="00D631C3">
      <w:pPr>
        <w:pStyle w:val="1"/>
        <w:numPr>
          <w:ilvl w:val="0"/>
          <w:numId w:val="0"/>
        </w:numPr>
        <w:ind w:left="1134"/>
        <w:rPr>
          <w:rFonts w:ascii="Tahoma" w:hAnsi="Tahoma" w:cs="Tahoma"/>
          <w:sz w:val="20"/>
          <w:szCs w:val="20"/>
        </w:rPr>
      </w:pPr>
      <w:r w:rsidRPr="007F1642">
        <w:rPr>
          <w:rFonts w:ascii="Tahoma" w:hAnsi="Tahoma" w:cs="Tahoma"/>
          <w:sz w:val="20"/>
          <w:szCs w:val="20"/>
        </w:rPr>
        <w:t>Запрос составляется в произвольной форме с обязательным указанием информации о залогодержателе</w:t>
      </w:r>
      <w:r w:rsidR="008E2B7D" w:rsidRPr="007F1642">
        <w:rPr>
          <w:rFonts w:ascii="Tahoma" w:hAnsi="Tahoma" w:cs="Tahoma"/>
          <w:sz w:val="20"/>
          <w:szCs w:val="20"/>
        </w:rPr>
        <w:t>/бенефициаре по договору эскроу</w:t>
      </w:r>
      <w:r w:rsidRPr="007F1642">
        <w:rPr>
          <w:rFonts w:ascii="Tahoma" w:hAnsi="Tahoma" w:cs="Tahoma"/>
          <w:sz w:val="20"/>
          <w:szCs w:val="20"/>
        </w:rPr>
        <w:t xml:space="preserve">, </w:t>
      </w:r>
      <w:r w:rsidR="00586086" w:rsidRPr="007F1642">
        <w:rPr>
          <w:rFonts w:ascii="Tahoma" w:hAnsi="Tahoma" w:cs="Tahoma"/>
          <w:sz w:val="20"/>
          <w:szCs w:val="20"/>
        </w:rPr>
        <w:t>обремененных</w:t>
      </w:r>
      <w:r w:rsidRPr="007F1642">
        <w:rPr>
          <w:rFonts w:ascii="Tahoma" w:hAnsi="Tahoma" w:cs="Tahoma"/>
          <w:sz w:val="20"/>
          <w:szCs w:val="20"/>
        </w:rPr>
        <w:t xml:space="preserve"> в его пользу ценных бумагах, информации о залогодателе</w:t>
      </w:r>
      <w:r w:rsidR="00586086" w:rsidRPr="007F1642">
        <w:rPr>
          <w:rFonts w:ascii="Tahoma" w:hAnsi="Tahoma" w:cs="Tahoma"/>
          <w:sz w:val="20"/>
          <w:szCs w:val="20"/>
        </w:rPr>
        <w:t>/депоненте по договору эскроу</w:t>
      </w:r>
      <w:r w:rsidRPr="007F1642">
        <w:rPr>
          <w:rFonts w:ascii="Tahoma" w:hAnsi="Tahoma" w:cs="Tahoma"/>
          <w:sz w:val="20"/>
          <w:szCs w:val="20"/>
        </w:rPr>
        <w:t>, о реквизитах документа, являющегося основанием обременения.</w:t>
      </w:r>
      <w:r w:rsidR="00D631C3" w:rsidRPr="007F1642">
        <w:rPr>
          <w:rFonts w:ascii="Tahoma" w:hAnsi="Tahoma" w:cs="Tahoma"/>
          <w:sz w:val="20"/>
          <w:szCs w:val="20"/>
        </w:rPr>
        <w:t xml:space="preserve"> </w:t>
      </w:r>
    </w:p>
    <w:p w:rsidR="00207530" w:rsidRPr="007F1642" w:rsidRDefault="00207530" w:rsidP="00D631C3">
      <w:pPr>
        <w:pStyle w:val="1"/>
        <w:numPr>
          <w:ilvl w:val="0"/>
          <w:numId w:val="0"/>
        </w:numPr>
        <w:ind w:left="1134"/>
        <w:rPr>
          <w:rFonts w:ascii="Tahoma" w:hAnsi="Tahoma" w:cs="Tahoma"/>
          <w:sz w:val="20"/>
          <w:szCs w:val="20"/>
        </w:rPr>
      </w:pPr>
      <w:r w:rsidRPr="007F1642">
        <w:rPr>
          <w:rFonts w:ascii="Tahoma" w:hAnsi="Tahoma" w:cs="Tahoma"/>
          <w:sz w:val="20"/>
          <w:szCs w:val="20"/>
        </w:rPr>
        <w:t>Информация о</w:t>
      </w:r>
      <w:r w:rsidR="00586086" w:rsidRPr="007F1642">
        <w:rPr>
          <w:rFonts w:ascii="Tahoma" w:hAnsi="Tahoma" w:cs="Tahoma"/>
          <w:sz w:val="20"/>
          <w:szCs w:val="20"/>
        </w:rPr>
        <w:t>б</w:t>
      </w:r>
      <w:r w:rsidRPr="007F1642">
        <w:rPr>
          <w:rFonts w:ascii="Tahoma" w:hAnsi="Tahoma" w:cs="Tahoma"/>
          <w:sz w:val="20"/>
          <w:szCs w:val="20"/>
        </w:rPr>
        <w:t xml:space="preserve"> </w:t>
      </w:r>
      <w:r w:rsidR="00586086" w:rsidRPr="007F1642">
        <w:rPr>
          <w:rFonts w:ascii="Tahoma" w:hAnsi="Tahoma" w:cs="Tahoma"/>
          <w:sz w:val="20"/>
          <w:szCs w:val="20"/>
        </w:rPr>
        <w:t>обремененных</w:t>
      </w:r>
      <w:r w:rsidRPr="007F1642">
        <w:rPr>
          <w:rFonts w:ascii="Tahoma" w:hAnsi="Tahoma" w:cs="Tahoma"/>
          <w:sz w:val="20"/>
          <w:szCs w:val="20"/>
        </w:rPr>
        <w:t xml:space="preserve"> ценных бумагах предоставляется залогодержателю</w:t>
      </w:r>
      <w:r w:rsidR="008E2B7D" w:rsidRPr="007F1642">
        <w:rPr>
          <w:rFonts w:ascii="Tahoma" w:hAnsi="Tahoma" w:cs="Tahoma"/>
          <w:sz w:val="20"/>
          <w:szCs w:val="20"/>
        </w:rPr>
        <w:t>/бенефициару по договору эскроу</w:t>
      </w:r>
      <w:r w:rsidRPr="007F1642">
        <w:rPr>
          <w:rFonts w:ascii="Tahoma" w:hAnsi="Tahoma" w:cs="Tahoma"/>
          <w:sz w:val="20"/>
          <w:szCs w:val="20"/>
        </w:rPr>
        <w:t xml:space="preserve"> </w:t>
      </w:r>
      <w:r w:rsidR="00813946" w:rsidRPr="007F1642">
        <w:rPr>
          <w:rFonts w:ascii="Tahoma" w:hAnsi="Tahoma" w:cs="Tahoma"/>
          <w:sz w:val="20"/>
          <w:szCs w:val="20"/>
        </w:rPr>
        <w:t xml:space="preserve">в произвольной форме </w:t>
      </w:r>
      <w:r w:rsidRPr="007F1642">
        <w:rPr>
          <w:rFonts w:ascii="Tahoma" w:hAnsi="Tahoma" w:cs="Tahoma"/>
          <w:sz w:val="20"/>
          <w:szCs w:val="20"/>
        </w:rPr>
        <w:t>не позднее чем через три рабочих дня после получения запроса залогодержателя</w:t>
      </w:r>
      <w:r w:rsidR="008E2B7D" w:rsidRPr="007F1642">
        <w:rPr>
          <w:rFonts w:ascii="Tahoma" w:hAnsi="Tahoma" w:cs="Tahoma"/>
          <w:sz w:val="20"/>
          <w:szCs w:val="20"/>
        </w:rPr>
        <w:t>/бенефициара по договору эскроу</w:t>
      </w:r>
      <w:r w:rsidRPr="007F1642">
        <w:rPr>
          <w:rFonts w:ascii="Tahoma" w:hAnsi="Tahoma" w:cs="Tahoma"/>
          <w:sz w:val="20"/>
          <w:szCs w:val="20"/>
        </w:rPr>
        <w:t>.</w:t>
      </w:r>
    </w:p>
    <w:p w:rsidR="00207530" w:rsidRPr="00806740" w:rsidRDefault="00207530" w:rsidP="00806740">
      <w:pPr>
        <w:pStyle w:val="a0"/>
        <w:ind w:left="1134" w:hanging="1134"/>
        <w:rPr>
          <w:rFonts w:ascii="Tahoma" w:hAnsi="Tahoma" w:cs="Tahoma"/>
          <w:sz w:val="20"/>
          <w:szCs w:val="20"/>
        </w:rPr>
      </w:pPr>
      <w:r w:rsidRPr="00806740">
        <w:rPr>
          <w:rFonts w:ascii="Tahoma" w:hAnsi="Tahoma" w:cs="Tahoma"/>
          <w:sz w:val="20"/>
          <w:szCs w:val="20"/>
        </w:rPr>
        <w:t xml:space="preserve">Выписки, отчеты и иные документы передаются Депоненту или его уполномоченному представителю способом предоставления выписок, отчетов и иных документов, указанным в Анкете Депонента, если иное не указано в поручении Депонента. Материалы к общему собранию владельцев ценных бумаг передаются </w:t>
      </w:r>
      <w:r w:rsidRPr="00615017">
        <w:rPr>
          <w:rFonts w:ascii="Tahoma" w:hAnsi="Tahoma" w:cs="Tahoma"/>
          <w:sz w:val="20"/>
          <w:szCs w:val="20"/>
        </w:rPr>
        <w:t>в соответствии с п.</w:t>
      </w:r>
      <w:r w:rsidR="0042365F">
        <w:rPr>
          <w:rFonts w:ascii="Tahoma" w:hAnsi="Tahoma" w:cs="Tahoma"/>
          <w:sz w:val="20"/>
          <w:szCs w:val="20"/>
        </w:rPr>
        <w:t xml:space="preserve"> </w:t>
      </w:r>
      <w:r w:rsidRPr="00806740">
        <w:rPr>
          <w:rFonts w:ascii="Tahoma" w:hAnsi="Tahoma" w:cs="Tahoma"/>
          <w:sz w:val="20"/>
          <w:szCs w:val="20"/>
        </w:rPr>
        <w:fldChar w:fldCharType="begin"/>
      </w:r>
      <w:r w:rsidRPr="00806740">
        <w:rPr>
          <w:rFonts w:ascii="Tahoma" w:hAnsi="Tahoma" w:cs="Tahoma"/>
          <w:sz w:val="20"/>
          <w:szCs w:val="20"/>
        </w:rPr>
        <w:instrText xml:space="preserve"> REF _Ref438657335 \r \h  \* MERGEFORMAT </w:instrText>
      </w:r>
      <w:r w:rsidRPr="00806740">
        <w:rPr>
          <w:rFonts w:ascii="Tahoma" w:hAnsi="Tahoma" w:cs="Tahoma"/>
          <w:sz w:val="20"/>
          <w:szCs w:val="20"/>
        </w:rPr>
      </w:r>
      <w:r w:rsidRPr="00806740">
        <w:rPr>
          <w:rFonts w:ascii="Tahoma" w:hAnsi="Tahoma" w:cs="Tahoma"/>
          <w:sz w:val="20"/>
          <w:szCs w:val="20"/>
        </w:rPr>
        <w:fldChar w:fldCharType="separate"/>
      </w:r>
      <w:r w:rsidR="003866C2">
        <w:rPr>
          <w:rFonts w:ascii="Tahoma" w:hAnsi="Tahoma" w:cs="Tahoma"/>
          <w:sz w:val="20"/>
          <w:szCs w:val="20"/>
        </w:rPr>
        <w:t>7.1.1</w:t>
      </w:r>
      <w:r w:rsidRPr="00806740">
        <w:rPr>
          <w:rFonts w:ascii="Tahoma" w:hAnsi="Tahoma" w:cs="Tahoma"/>
          <w:sz w:val="20"/>
          <w:szCs w:val="20"/>
        </w:rPr>
        <w:fldChar w:fldCharType="end"/>
      </w:r>
      <w:r w:rsidR="00D963C2" w:rsidRPr="00806740">
        <w:rPr>
          <w:rFonts w:ascii="Tahoma" w:hAnsi="Tahoma" w:cs="Tahoma"/>
          <w:sz w:val="20"/>
          <w:szCs w:val="20"/>
        </w:rPr>
        <w:t>.</w:t>
      </w:r>
      <w:r w:rsidRPr="00806740">
        <w:rPr>
          <w:rFonts w:ascii="Tahoma" w:hAnsi="Tahoma" w:cs="Tahoma"/>
          <w:sz w:val="20"/>
          <w:szCs w:val="20"/>
        </w:rPr>
        <w:t xml:space="preserve"> настоящих Условий.</w:t>
      </w:r>
      <w:r w:rsidR="00806740" w:rsidRPr="00806740">
        <w:rPr>
          <w:rFonts w:ascii="Tahoma" w:hAnsi="Tahoma" w:cs="Tahoma"/>
          <w:sz w:val="20"/>
          <w:szCs w:val="20"/>
        </w:rPr>
        <w:t xml:space="preserve"> </w:t>
      </w:r>
      <w:r w:rsidR="0042243E" w:rsidRPr="0042243E">
        <w:rPr>
          <w:rFonts w:ascii="Tahoma" w:hAnsi="Tahoma" w:cs="Tahoma"/>
          <w:sz w:val="20"/>
          <w:szCs w:val="20"/>
        </w:rPr>
        <w:t xml:space="preserve">Уведомления общего характера, предусмотренные пунктом 1.2.9. настоящих Условий, а также письма </w:t>
      </w:r>
      <w:r w:rsidR="00806740" w:rsidRPr="0044557A">
        <w:rPr>
          <w:rFonts w:ascii="Tahoma" w:hAnsi="Tahoma" w:cs="Tahoma"/>
          <w:sz w:val="20"/>
          <w:szCs w:val="20"/>
        </w:rPr>
        <w:t>в целях обновления сведений в соответствии с требованиями Федерального закона от 07.08.2001 №115-ФЗ направляются Депоненту по системе электронного документооборота, используемой Депозитарием и Депонентом при взаимодействии, а в случае невозможности использования электронного документооборота - по адресу электронной почты, указанному в Анкете Депонента.</w:t>
      </w:r>
    </w:p>
    <w:p w:rsidR="00207530" w:rsidRPr="007F1642" w:rsidRDefault="00207530" w:rsidP="00675EDE">
      <w:pPr>
        <w:pStyle w:val="a0"/>
        <w:ind w:left="1134" w:hanging="1134"/>
        <w:rPr>
          <w:rFonts w:ascii="Tahoma" w:hAnsi="Tahoma" w:cs="Tahoma"/>
          <w:sz w:val="20"/>
          <w:szCs w:val="20"/>
        </w:rPr>
      </w:pPr>
      <w:r w:rsidRPr="007F1642">
        <w:rPr>
          <w:rFonts w:ascii="Tahoma" w:hAnsi="Tahoma" w:cs="Tahoma"/>
          <w:sz w:val="20"/>
          <w:szCs w:val="20"/>
        </w:rPr>
        <w:t>Выписки, отчеты и иные документы</w:t>
      </w:r>
      <w:r w:rsidRPr="007F1642" w:rsidDel="00090B63">
        <w:rPr>
          <w:rFonts w:ascii="Tahoma" w:hAnsi="Tahoma" w:cs="Tahoma"/>
          <w:sz w:val="20"/>
          <w:szCs w:val="20"/>
        </w:rPr>
        <w:t xml:space="preserve"> </w:t>
      </w:r>
      <w:r w:rsidRPr="007F1642">
        <w:rPr>
          <w:rFonts w:ascii="Tahoma" w:hAnsi="Tahoma" w:cs="Tahoma"/>
          <w:sz w:val="20"/>
          <w:szCs w:val="20"/>
        </w:rPr>
        <w:t>передаются Попечителю счета депо способом предоставления выписок, отчетов и иных документов, указанным в Анкете Попечителя счета депо.</w:t>
      </w:r>
    </w:p>
    <w:p w:rsidR="00207530" w:rsidRPr="007F1642" w:rsidRDefault="00207530" w:rsidP="00675EDE">
      <w:pPr>
        <w:pStyle w:val="a0"/>
        <w:ind w:left="1134" w:hanging="1134"/>
        <w:rPr>
          <w:rFonts w:ascii="Tahoma" w:hAnsi="Tahoma" w:cs="Tahoma"/>
          <w:sz w:val="20"/>
          <w:szCs w:val="20"/>
        </w:rPr>
      </w:pPr>
      <w:r w:rsidRPr="007F1642">
        <w:rPr>
          <w:rFonts w:ascii="Tahoma" w:hAnsi="Tahoma" w:cs="Tahoma"/>
          <w:sz w:val="20"/>
          <w:szCs w:val="20"/>
        </w:rPr>
        <w:t>Выписки, отчеты и иные документы</w:t>
      </w:r>
      <w:r w:rsidRPr="007F1642" w:rsidDel="00090B63">
        <w:rPr>
          <w:rFonts w:ascii="Tahoma" w:hAnsi="Tahoma" w:cs="Tahoma"/>
          <w:sz w:val="20"/>
          <w:szCs w:val="20"/>
        </w:rPr>
        <w:t xml:space="preserve"> </w:t>
      </w:r>
      <w:r w:rsidRPr="007F1642">
        <w:rPr>
          <w:rFonts w:ascii="Tahoma" w:hAnsi="Tahoma" w:cs="Tahoma"/>
          <w:sz w:val="20"/>
          <w:szCs w:val="20"/>
        </w:rPr>
        <w:t xml:space="preserve">передаются Оператору счета депо способом предоставления выписок, </w:t>
      </w:r>
      <w:r w:rsidR="00DB5F00" w:rsidRPr="007F1642">
        <w:rPr>
          <w:rFonts w:ascii="Tahoma" w:hAnsi="Tahoma" w:cs="Tahoma"/>
          <w:sz w:val="20"/>
          <w:szCs w:val="20"/>
        </w:rPr>
        <w:t>отчетов и</w:t>
      </w:r>
      <w:r w:rsidRPr="007F1642">
        <w:rPr>
          <w:rFonts w:ascii="Tahoma" w:hAnsi="Tahoma" w:cs="Tahoma"/>
          <w:sz w:val="20"/>
          <w:szCs w:val="20"/>
        </w:rPr>
        <w:t xml:space="preserve"> иных документов, указанным в Анкете Оператора счета депо.</w:t>
      </w:r>
    </w:p>
    <w:p w:rsidR="00207530" w:rsidRDefault="00207530" w:rsidP="00675EDE">
      <w:pPr>
        <w:pStyle w:val="a0"/>
        <w:ind w:left="1134" w:hanging="1134"/>
        <w:rPr>
          <w:rFonts w:ascii="Tahoma" w:hAnsi="Tahoma" w:cs="Tahoma"/>
          <w:sz w:val="20"/>
          <w:szCs w:val="20"/>
        </w:rPr>
      </w:pPr>
      <w:r w:rsidRPr="007F1642">
        <w:rPr>
          <w:rFonts w:ascii="Tahoma" w:hAnsi="Tahoma" w:cs="Tahoma"/>
          <w:sz w:val="20"/>
          <w:szCs w:val="20"/>
        </w:rPr>
        <w:lastRenderedPageBreak/>
        <w:t>В случае предоставления выписок, отчетов и иных документов третьим лицам по письменному указанию Депонента или в соответствии с Договором, способ предоставления документов должен быть указан в соответствующем указании или Договоре.</w:t>
      </w:r>
    </w:p>
    <w:p w:rsidR="00615017" w:rsidRPr="00615017" w:rsidRDefault="00615017" w:rsidP="00615017">
      <w:pPr>
        <w:pStyle w:val="a0"/>
        <w:ind w:left="1134" w:hanging="1134"/>
        <w:rPr>
          <w:rFonts w:ascii="Tahoma" w:hAnsi="Tahoma" w:cs="Tahoma"/>
          <w:sz w:val="20"/>
          <w:szCs w:val="20"/>
        </w:rPr>
      </w:pPr>
      <w:r w:rsidRPr="0044557A">
        <w:rPr>
          <w:rFonts w:ascii="Tahoma" w:hAnsi="Tahoma" w:cs="Tahoma"/>
          <w:sz w:val="20"/>
          <w:szCs w:val="20"/>
        </w:rPr>
        <w:t xml:space="preserve">Особенности выдачи выписок и отчетов по транзитному счету депо и субсчету депо изложены в п. </w:t>
      </w:r>
      <w:r w:rsidRPr="0044557A">
        <w:rPr>
          <w:rFonts w:ascii="Tahoma" w:hAnsi="Tahoma" w:cs="Tahoma"/>
          <w:sz w:val="20"/>
          <w:szCs w:val="20"/>
        </w:rPr>
        <w:fldChar w:fldCharType="begin"/>
      </w:r>
      <w:r w:rsidRPr="0044557A">
        <w:rPr>
          <w:rFonts w:ascii="Tahoma" w:hAnsi="Tahoma" w:cs="Tahoma"/>
          <w:sz w:val="20"/>
          <w:szCs w:val="20"/>
        </w:rPr>
        <w:instrText xml:space="preserve"> REF _Ref469413099 \r \h  \* MERGEFORMAT </w:instrText>
      </w:r>
      <w:r w:rsidRPr="0044557A">
        <w:rPr>
          <w:rFonts w:ascii="Tahoma" w:hAnsi="Tahoma" w:cs="Tahoma"/>
          <w:sz w:val="20"/>
          <w:szCs w:val="20"/>
        </w:rPr>
      </w:r>
      <w:r w:rsidRPr="0044557A">
        <w:rPr>
          <w:rFonts w:ascii="Tahoma" w:hAnsi="Tahoma" w:cs="Tahoma"/>
          <w:sz w:val="20"/>
          <w:szCs w:val="20"/>
        </w:rPr>
        <w:fldChar w:fldCharType="separate"/>
      </w:r>
      <w:r w:rsidR="003866C2">
        <w:rPr>
          <w:rFonts w:ascii="Tahoma" w:hAnsi="Tahoma" w:cs="Tahoma"/>
          <w:sz w:val="20"/>
          <w:szCs w:val="20"/>
        </w:rPr>
        <w:t>6.25.3.6</w:t>
      </w:r>
      <w:r w:rsidRPr="0044557A">
        <w:rPr>
          <w:rFonts w:ascii="Tahoma" w:hAnsi="Tahoma" w:cs="Tahoma"/>
          <w:sz w:val="20"/>
          <w:szCs w:val="20"/>
        </w:rPr>
        <w:fldChar w:fldCharType="end"/>
      </w:r>
      <w:r w:rsidRPr="0044557A">
        <w:rPr>
          <w:rFonts w:ascii="Tahoma" w:hAnsi="Tahoma" w:cs="Tahoma"/>
          <w:sz w:val="20"/>
          <w:szCs w:val="20"/>
        </w:rPr>
        <w:t>. настоящих Условий.</w:t>
      </w:r>
    </w:p>
    <w:p w:rsidR="00207530" w:rsidRPr="007F1642" w:rsidRDefault="00207530" w:rsidP="00675EDE">
      <w:pPr>
        <w:pStyle w:val="a0"/>
        <w:ind w:left="1134" w:hanging="1134"/>
        <w:rPr>
          <w:rFonts w:ascii="Tahoma" w:hAnsi="Tahoma" w:cs="Tahoma"/>
          <w:sz w:val="20"/>
          <w:szCs w:val="20"/>
        </w:rPr>
      </w:pPr>
      <w:bookmarkStart w:id="263" w:name="_Ref125784492"/>
      <w:r w:rsidRPr="007F1642">
        <w:rPr>
          <w:rFonts w:ascii="Tahoma" w:hAnsi="Tahoma" w:cs="Tahoma"/>
          <w:sz w:val="20"/>
          <w:szCs w:val="20"/>
        </w:rPr>
        <w:t>Возможные способы передачи отчетов, выписок и иных документов, если иное не установлено федеральными законами или иными нормативными правовыми актами Российской Федерации, нормативными актами Банка России:</w:t>
      </w:r>
      <w:bookmarkEnd w:id="263"/>
    </w:p>
    <w:p w:rsidR="00207530" w:rsidRPr="007F1642" w:rsidRDefault="00207530" w:rsidP="00F92FAA">
      <w:pPr>
        <w:pStyle w:val="1"/>
        <w:ind w:left="1418" w:hanging="284"/>
        <w:rPr>
          <w:rFonts w:ascii="Tahoma" w:hAnsi="Tahoma" w:cs="Tahoma"/>
          <w:sz w:val="20"/>
          <w:szCs w:val="20"/>
        </w:rPr>
      </w:pPr>
      <w:r w:rsidRPr="007F1642">
        <w:rPr>
          <w:rFonts w:ascii="Tahoma" w:hAnsi="Tahoma" w:cs="Tahoma"/>
          <w:sz w:val="20"/>
          <w:szCs w:val="20"/>
        </w:rPr>
        <w:t>по почте заказным письмом;</w:t>
      </w:r>
    </w:p>
    <w:p w:rsidR="005E24DA" w:rsidRPr="007F1642" w:rsidRDefault="00207530" w:rsidP="00F92FAA">
      <w:pPr>
        <w:pStyle w:val="1"/>
        <w:ind w:left="1418" w:hanging="284"/>
        <w:rPr>
          <w:rFonts w:ascii="Tahoma" w:hAnsi="Tahoma" w:cs="Tahoma"/>
          <w:sz w:val="20"/>
          <w:szCs w:val="20"/>
        </w:rPr>
      </w:pPr>
      <w:r w:rsidRPr="007F1642">
        <w:rPr>
          <w:rFonts w:ascii="Tahoma" w:hAnsi="Tahoma" w:cs="Tahoma"/>
          <w:sz w:val="20"/>
          <w:szCs w:val="20"/>
        </w:rPr>
        <w:t>непосредственно под роспись получающей Стороны в офисе Депозитария;</w:t>
      </w:r>
    </w:p>
    <w:p w:rsidR="00207530" w:rsidRPr="007F1642" w:rsidRDefault="00207530" w:rsidP="00F92FAA">
      <w:pPr>
        <w:pStyle w:val="1"/>
        <w:ind w:left="1418" w:hanging="284"/>
        <w:rPr>
          <w:rFonts w:ascii="Tahoma" w:hAnsi="Tahoma" w:cs="Tahoma"/>
          <w:sz w:val="20"/>
          <w:szCs w:val="20"/>
        </w:rPr>
      </w:pPr>
      <w:r w:rsidRPr="007F1642">
        <w:rPr>
          <w:rFonts w:ascii="Tahoma" w:hAnsi="Tahoma" w:cs="Tahoma"/>
          <w:sz w:val="20"/>
          <w:szCs w:val="20"/>
        </w:rPr>
        <w:t>передача электронных документов.</w:t>
      </w:r>
    </w:p>
    <w:p w:rsidR="00207530" w:rsidRPr="007F1642" w:rsidRDefault="00207530" w:rsidP="00E21578">
      <w:pPr>
        <w:pStyle w:val="a0"/>
        <w:numPr>
          <w:ilvl w:val="0"/>
          <w:numId w:val="0"/>
        </w:numPr>
        <w:ind w:left="1134"/>
        <w:rPr>
          <w:rFonts w:ascii="Tahoma" w:hAnsi="Tahoma" w:cs="Tahoma"/>
          <w:sz w:val="20"/>
          <w:szCs w:val="20"/>
        </w:rPr>
      </w:pPr>
      <w:r w:rsidRPr="007F1642">
        <w:rPr>
          <w:rFonts w:ascii="Tahoma" w:hAnsi="Tahoma" w:cs="Tahoma"/>
          <w:sz w:val="20"/>
          <w:szCs w:val="20"/>
        </w:rPr>
        <w:t>Передача электронных документов осуществляется в соответствии и в порядке, предусмотренном соглашением сторон об электронном документообороте</w:t>
      </w:r>
      <w:r w:rsidR="00947A92">
        <w:rPr>
          <w:rFonts w:ascii="Tahoma" w:hAnsi="Tahoma" w:cs="Tahoma"/>
          <w:sz w:val="20"/>
          <w:szCs w:val="20"/>
        </w:rPr>
        <w:t xml:space="preserve"> и</w:t>
      </w:r>
      <w:r w:rsidR="00947A92" w:rsidRPr="00947A92">
        <w:t xml:space="preserve"> </w:t>
      </w:r>
      <w:r w:rsidR="00947A92" w:rsidRPr="00947A92">
        <w:rPr>
          <w:rFonts w:ascii="Tahoma" w:hAnsi="Tahoma" w:cs="Tahoma"/>
          <w:sz w:val="20"/>
          <w:szCs w:val="20"/>
        </w:rPr>
        <w:t xml:space="preserve">разделом </w:t>
      </w:r>
      <w:r w:rsidR="00947A92" w:rsidRPr="00947A92">
        <w:rPr>
          <w:rFonts w:ascii="Tahoma" w:hAnsi="Tahoma" w:cs="Tahoma"/>
          <w:sz w:val="20"/>
          <w:szCs w:val="20"/>
        </w:rPr>
        <w:fldChar w:fldCharType="begin"/>
      </w:r>
      <w:r w:rsidR="00947A92" w:rsidRPr="00947A92">
        <w:rPr>
          <w:rFonts w:ascii="Tahoma" w:hAnsi="Tahoma" w:cs="Tahoma"/>
          <w:sz w:val="20"/>
          <w:szCs w:val="20"/>
        </w:rPr>
        <w:instrText xml:space="preserve"> REF _Ref342312322 \r \h  \* MERGEFORMAT </w:instrText>
      </w:r>
      <w:r w:rsidR="00947A92" w:rsidRPr="00947A92">
        <w:rPr>
          <w:rFonts w:ascii="Tahoma" w:hAnsi="Tahoma" w:cs="Tahoma"/>
          <w:sz w:val="20"/>
          <w:szCs w:val="20"/>
        </w:rPr>
      </w:r>
      <w:r w:rsidR="00947A92" w:rsidRPr="00947A92">
        <w:rPr>
          <w:rFonts w:ascii="Tahoma" w:hAnsi="Tahoma" w:cs="Tahoma"/>
          <w:sz w:val="20"/>
          <w:szCs w:val="20"/>
        </w:rPr>
        <w:fldChar w:fldCharType="separate"/>
      </w:r>
      <w:r w:rsidR="003866C2">
        <w:rPr>
          <w:rFonts w:ascii="Tahoma" w:hAnsi="Tahoma" w:cs="Tahoma"/>
          <w:b/>
          <w:bCs/>
          <w:sz w:val="20"/>
          <w:szCs w:val="20"/>
        </w:rPr>
        <w:t>Ошибка! Источник ссылки не найден.</w:t>
      </w:r>
      <w:r w:rsidR="00947A92" w:rsidRPr="00947A92">
        <w:rPr>
          <w:rFonts w:ascii="Tahoma" w:hAnsi="Tahoma" w:cs="Tahoma"/>
          <w:sz w:val="20"/>
          <w:szCs w:val="20"/>
        </w:rPr>
        <w:fldChar w:fldCharType="end"/>
      </w:r>
      <w:r w:rsidR="00947A92" w:rsidRPr="00947A92">
        <w:rPr>
          <w:rFonts w:ascii="Tahoma" w:hAnsi="Tahoma" w:cs="Tahoma"/>
          <w:sz w:val="20"/>
          <w:szCs w:val="20"/>
        </w:rPr>
        <w:t xml:space="preserve"> настоящих Условий</w:t>
      </w:r>
      <w:r w:rsidRPr="007F1642">
        <w:rPr>
          <w:rFonts w:ascii="Tahoma" w:hAnsi="Tahoma" w:cs="Tahoma"/>
          <w:sz w:val="20"/>
          <w:szCs w:val="20"/>
        </w:rPr>
        <w:t>.</w:t>
      </w:r>
    </w:p>
    <w:p w:rsidR="008C5C48" w:rsidRPr="007F1642" w:rsidRDefault="008C5C48" w:rsidP="006832B5">
      <w:pPr>
        <w:pStyle w:val="a0"/>
        <w:ind w:left="1134" w:hanging="1134"/>
        <w:rPr>
          <w:rFonts w:ascii="Tahoma" w:hAnsi="Tahoma" w:cs="Tahoma"/>
          <w:sz w:val="20"/>
          <w:szCs w:val="20"/>
        </w:rPr>
      </w:pPr>
      <w:r w:rsidRPr="007F1642">
        <w:rPr>
          <w:rFonts w:ascii="Tahoma" w:hAnsi="Tahoma" w:cs="Tahoma"/>
          <w:sz w:val="20"/>
          <w:szCs w:val="20"/>
        </w:rPr>
        <w:t>В случае если в Анкете Депонента указан способ предоставления выписок, отчетов и иных документов</w:t>
      </w:r>
      <w:r w:rsidR="000C3F1F" w:rsidRPr="007F1642">
        <w:rPr>
          <w:rFonts w:ascii="Tahoma" w:hAnsi="Tahoma" w:cs="Tahoma"/>
          <w:sz w:val="20"/>
          <w:szCs w:val="20"/>
        </w:rPr>
        <w:t xml:space="preserve"> </w:t>
      </w:r>
      <w:r w:rsidRPr="007F1642">
        <w:rPr>
          <w:rFonts w:ascii="Tahoma" w:hAnsi="Tahoma" w:cs="Tahoma"/>
          <w:sz w:val="20"/>
          <w:szCs w:val="20"/>
        </w:rPr>
        <w:t>-</w:t>
      </w:r>
      <w:r w:rsidR="000C3F1F" w:rsidRPr="007F1642">
        <w:rPr>
          <w:rFonts w:ascii="Tahoma" w:hAnsi="Tahoma" w:cs="Tahoma"/>
          <w:sz w:val="20"/>
          <w:szCs w:val="20"/>
        </w:rPr>
        <w:t xml:space="preserve"> </w:t>
      </w:r>
      <w:r w:rsidRPr="007F1642">
        <w:rPr>
          <w:rFonts w:ascii="Tahoma" w:hAnsi="Tahoma" w:cs="Tahoma"/>
          <w:sz w:val="20"/>
          <w:szCs w:val="20"/>
        </w:rPr>
        <w:t>Уполномоченное лицо Депон</w:t>
      </w:r>
      <w:r w:rsidR="000C3F1F" w:rsidRPr="007F1642">
        <w:rPr>
          <w:rFonts w:ascii="Tahoma" w:hAnsi="Tahoma" w:cs="Tahoma"/>
          <w:sz w:val="20"/>
          <w:szCs w:val="20"/>
        </w:rPr>
        <w:t xml:space="preserve">ента (в офисе Депозитария), </w:t>
      </w:r>
      <w:r w:rsidR="000D08D9" w:rsidRPr="007F1642">
        <w:rPr>
          <w:rFonts w:ascii="Tahoma" w:hAnsi="Tahoma" w:cs="Tahoma"/>
          <w:sz w:val="20"/>
          <w:szCs w:val="20"/>
        </w:rPr>
        <w:t>ответственность</w:t>
      </w:r>
      <w:r w:rsidR="000C3F1F" w:rsidRPr="007F1642">
        <w:rPr>
          <w:rFonts w:ascii="Tahoma" w:hAnsi="Tahoma" w:cs="Tahoma"/>
          <w:sz w:val="20"/>
          <w:szCs w:val="20"/>
        </w:rPr>
        <w:t xml:space="preserve"> за получение документов возлагается на Депонента.</w:t>
      </w:r>
    </w:p>
    <w:p w:rsidR="000C3F1F" w:rsidRPr="007F1642" w:rsidRDefault="000C3F1F" w:rsidP="006877B2">
      <w:pPr>
        <w:pStyle w:val="a0"/>
        <w:ind w:left="1134" w:hanging="1134"/>
        <w:rPr>
          <w:rFonts w:ascii="Tahoma" w:hAnsi="Tahoma" w:cs="Tahoma"/>
          <w:sz w:val="20"/>
          <w:szCs w:val="20"/>
        </w:rPr>
      </w:pPr>
      <w:r w:rsidRPr="007F1642">
        <w:rPr>
          <w:rFonts w:ascii="Tahoma" w:hAnsi="Tahoma" w:cs="Tahoma"/>
          <w:sz w:val="20"/>
          <w:szCs w:val="20"/>
        </w:rPr>
        <w:t>В случае если в Анкете Депонента указан способ предоставления выписок, отчетов и иных документов – Заказное письмо, документы напра</w:t>
      </w:r>
      <w:r w:rsidR="006877B2" w:rsidRPr="007F1642">
        <w:rPr>
          <w:rFonts w:ascii="Tahoma" w:hAnsi="Tahoma" w:cs="Tahoma"/>
          <w:sz w:val="20"/>
          <w:szCs w:val="20"/>
        </w:rPr>
        <w:t>вляются Депозитарием в адрес Де</w:t>
      </w:r>
      <w:r w:rsidRPr="007F1642">
        <w:rPr>
          <w:rFonts w:ascii="Tahoma" w:hAnsi="Tahoma" w:cs="Tahoma"/>
          <w:sz w:val="20"/>
          <w:szCs w:val="20"/>
        </w:rPr>
        <w:t xml:space="preserve">понента в срок не позднее трех рабочих дней с даты </w:t>
      </w:r>
      <w:r w:rsidR="006877B2" w:rsidRPr="007F1642">
        <w:rPr>
          <w:rFonts w:ascii="Tahoma" w:hAnsi="Tahoma" w:cs="Tahoma"/>
          <w:sz w:val="20"/>
          <w:szCs w:val="20"/>
        </w:rPr>
        <w:t>их формирования</w:t>
      </w:r>
      <w:r w:rsidRPr="007F1642">
        <w:rPr>
          <w:rFonts w:ascii="Tahoma" w:hAnsi="Tahoma" w:cs="Tahoma"/>
          <w:sz w:val="20"/>
          <w:szCs w:val="20"/>
        </w:rPr>
        <w:t>.</w:t>
      </w:r>
    </w:p>
    <w:p w:rsidR="00207530" w:rsidRPr="007F1642" w:rsidRDefault="00207530" w:rsidP="00675EDE">
      <w:pPr>
        <w:pStyle w:val="a0"/>
        <w:ind w:left="1134" w:hanging="1134"/>
        <w:rPr>
          <w:rFonts w:ascii="Tahoma" w:hAnsi="Tahoma" w:cs="Tahoma"/>
          <w:sz w:val="20"/>
          <w:szCs w:val="20"/>
        </w:rPr>
      </w:pPr>
      <w:r w:rsidRPr="007F1642">
        <w:rPr>
          <w:rFonts w:ascii="Tahoma" w:hAnsi="Tahoma" w:cs="Tahoma"/>
          <w:sz w:val="20"/>
          <w:szCs w:val="20"/>
        </w:rPr>
        <w:t>В случае если порядок и сроки предоставления Депоненту или иным уполномоченным лицам информации о состоянии счетов депо и операциях, проведенных по счетам депо, определены нормативными правовыми актами Российской Федерации, нормативными актами Банка России, Депозитарий предоставляет указанную информацию в соответствии с нормативными правовыми актами Российской Федерации, нормативными актами Банка России.</w:t>
      </w:r>
    </w:p>
    <w:p w:rsidR="004B781B" w:rsidRPr="007F1642" w:rsidRDefault="00A144BC" w:rsidP="00675EDE">
      <w:pPr>
        <w:pStyle w:val="a0"/>
        <w:ind w:left="1134" w:hanging="1134"/>
        <w:rPr>
          <w:rFonts w:ascii="Tahoma" w:hAnsi="Tahoma" w:cs="Tahoma"/>
          <w:strike/>
          <w:sz w:val="20"/>
          <w:szCs w:val="20"/>
        </w:rPr>
      </w:pPr>
      <w:bookmarkStart w:id="264" w:name="_Ref521512566"/>
      <w:r w:rsidRPr="007F1642">
        <w:rPr>
          <w:rFonts w:ascii="Tahoma" w:hAnsi="Tahoma" w:cs="Tahoma"/>
          <w:sz w:val="20"/>
          <w:szCs w:val="20"/>
        </w:rPr>
        <w:t>Депозитари</w:t>
      </w:r>
      <w:r w:rsidR="00A67A1F" w:rsidRPr="007F1642">
        <w:rPr>
          <w:rFonts w:ascii="Tahoma" w:hAnsi="Tahoma" w:cs="Tahoma"/>
          <w:sz w:val="20"/>
          <w:szCs w:val="20"/>
        </w:rPr>
        <w:t xml:space="preserve">й по </w:t>
      </w:r>
      <w:r w:rsidR="00A67A1F" w:rsidRPr="007F1642">
        <w:rPr>
          <w:rFonts w:ascii="Tahoma" w:hAnsi="Tahoma" w:cs="Tahoma"/>
          <w:sz w:val="20"/>
          <w:szCs w:val="20"/>
          <w:lang w:eastAsia="ru-RU"/>
        </w:rPr>
        <w:t>запросу</w:t>
      </w:r>
      <w:r w:rsidR="009C6EC5" w:rsidRPr="007F1642">
        <w:rPr>
          <w:rFonts w:ascii="Tahoma" w:hAnsi="Tahoma" w:cs="Tahoma"/>
          <w:sz w:val="20"/>
          <w:szCs w:val="20"/>
          <w:lang w:eastAsia="ru-RU"/>
        </w:rPr>
        <w:t xml:space="preserve"> </w:t>
      </w:r>
      <w:r w:rsidR="00A67A1F" w:rsidRPr="007F1642">
        <w:rPr>
          <w:rFonts w:ascii="Tahoma" w:hAnsi="Tahoma" w:cs="Tahoma"/>
          <w:sz w:val="20"/>
          <w:szCs w:val="20"/>
          <w:lang w:eastAsia="ru-RU"/>
        </w:rPr>
        <w:t xml:space="preserve">о проверке информации о владельце электронной закладной или об ином лице, осуществляющем права по электронной закладной, </w:t>
      </w:r>
      <w:r w:rsidR="006D59DB" w:rsidRPr="007F1642">
        <w:rPr>
          <w:rFonts w:ascii="Tahoma" w:hAnsi="Tahoma" w:cs="Tahoma"/>
          <w:sz w:val="20"/>
          <w:szCs w:val="20"/>
        </w:rPr>
        <w:t>уведомляет</w:t>
      </w:r>
      <w:r w:rsidR="00A67A1F" w:rsidRPr="007F1642">
        <w:rPr>
          <w:rFonts w:ascii="Tahoma" w:hAnsi="Tahoma" w:cs="Tahoma"/>
          <w:sz w:val="20"/>
          <w:szCs w:val="20"/>
        </w:rPr>
        <w:t xml:space="preserve"> </w:t>
      </w:r>
      <w:r w:rsidR="001E0AE0" w:rsidRPr="007F1642">
        <w:rPr>
          <w:rFonts w:ascii="Tahoma" w:hAnsi="Tahoma" w:cs="Tahoma"/>
          <w:sz w:val="20"/>
          <w:szCs w:val="20"/>
        </w:rPr>
        <w:t>депозитари</w:t>
      </w:r>
      <w:r w:rsidR="001E774E" w:rsidRPr="007F1642">
        <w:rPr>
          <w:rFonts w:ascii="Tahoma" w:hAnsi="Tahoma" w:cs="Tahoma"/>
          <w:sz w:val="20"/>
          <w:szCs w:val="20"/>
        </w:rPr>
        <w:t>й</w:t>
      </w:r>
      <w:r w:rsidR="00A67A1F" w:rsidRPr="007F1642">
        <w:rPr>
          <w:rFonts w:ascii="Tahoma" w:hAnsi="Tahoma" w:cs="Tahoma"/>
          <w:sz w:val="20"/>
          <w:szCs w:val="20"/>
        </w:rPr>
        <w:t>, осуществляющий хранение электронной закладной</w:t>
      </w:r>
      <w:r w:rsidR="001E774E" w:rsidRPr="007F1642">
        <w:rPr>
          <w:rFonts w:ascii="Tahoma" w:hAnsi="Tahoma" w:cs="Tahoma"/>
          <w:sz w:val="20"/>
          <w:szCs w:val="20"/>
        </w:rPr>
        <w:t>,</w:t>
      </w:r>
      <w:r w:rsidR="001E0AE0" w:rsidRPr="007F1642">
        <w:rPr>
          <w:rFonts w:ascii="Tahoma" w:hAnsi="Tahoma" w:cs="Tahoma"/>
          <w:sz w:val="20"/>
          <w:szCs w:val="20"/>
        </w:rPr>
        <w:t xml:space="preserve"> о соответствии информации о лице, которому открыт счет депо владельца или иного лица, осуществляющего права по электронной закладной</w:t>
      </w:r>
      <w:r w:rsidR="006D1488" w:rsidRPr="007F1642">
        <w:rPr>
          <w:rFonts w:ascii="Tahoma" w:hAnsi="Tahoma" w:cs="Tahoma"/>
          <w:sz w:val="20"/>
          <w:szCs w:val="20"/>
        </w:rPr>
        <w:t xml:space="preserve"> (включая сведения о владельце электронной закладной или об ином лице, осуществляющем права по электронной закладной)</w:t>
      </w:r>
      <w:r w:rsidR="001E0AE0" w:rsidRPr="007F1642">
        <w:rPr>
          <w:rFonts w:ascii="Tahoma" w:hAnsi="Tahoma" w:cs="Tahoma"/>
          <w:sz w:val="20"/>
          <w:szCs w:val="20"/>
        </w:rPr>
        <w:t>, информации о лице, указанном в запросе</w:t>
      </w:r>
      <w:r w:rsidR="004B781B" w:rsidRPr="007F1642">
        <w:rPr>
          <w:rFonts w:ascii="Tahoma" w:hAnsi="Tahoma" w:cs="Tahoma"/>
          <w:sz w:val="20"/>
          <w:szCs w:val="20"/>
        </w:rPr>
        <w:t>,</w:t>
      </w:r>
      <w:r w:rsidR="006D59DB" w:rsidRPr="007F1642">
        <w:rPr>
          <w:rFonts w:ascii="Tahoma" w:hAnsi="Tahoma" w:cs="Tahoma"/>
          <w:sz w:val="20"/>
          <w:szCs w:val="20"/>
        </w:rPr>
        <w:t xml:space="preserve"> либо об отсутствии счета депо на имя лица, указанного в запросе,</w:t>
      </w:r>
      <w:r w:rsidR="004B781B" w:rsidRPr="007F1642">
        <w:rPr>
          <w:rFonts w:ascii="Tahoma" w:hAnsi="Tahoma" w:cs="Tahoma"/>
          <w:sz w:val="20"/>
          <w:szCs w:val="20"/>
        </w:rPr>
        <w:t xml:space="preserve"> </w:t>
      </w:r>
      <w:r w:rsidR="001E774E" w:rsidRPr="007F1642">
        <w:rPr>
          <w:rFonts w:ascii="Tahoma" w:hAnsi="Tahoma" w:cs="Tahoma"/>
          <w:sz w:val="20"/>
          <w:szCs w:val="20"/>
        </w:rPr>
        <w:t>в срок</w:t>
      </w:r>
      <w:r w:rsidR="004B781B" w:rsidRPr="007F1642">
        <w:rPr>
          <w:rFonts w:ascii="Tahoma" w:hAnsi="Tahoma" w:cs="Tahoma"/>
          <w:sz w:val="20"/>
          <w:szCs w:val="20"/>
        </w:rPr>
        <w:t xml:space="preserve"> не позднее двух рабочих дней с даты получения запроса.</w:t>
      </w:r>
      <w:bookmarkEnd w:id="264"/>
    </w:p>
    <w:p w:rsidR="00C51DE6" w:rsidRPr="007F1642" w:rsidRDefault="000B50CA" w:rsidP="00675EDE">
      <w:pPr>
        <w:pStyle w:val="a0"/>
        <w:ind w:left="1134" w:hanging="1134"/>
        <w:rPr>
          <w:rFonts w:ascii="Tahoma" w:hAnsi="Tahoma" w:cs="Tahoma"/>
          <w:sz w:val="20"/>
          <w:szCs w:val="20"/>
        </w:rPr>
      </w:pPr>
      <w:bookmarkStart w:id="265" w:name="_Ref526160584"/>
      <w:r w:rsidRPr="007F1642">
        <w:rPr>
          <w:rFonts w:ascii="Tahoma" w:hAnsi="Tahoma" w:cs="Tahoma"/>
          <w:sz w:val="20"/>
          <w:szCs w:val="20"/>
        </w:rPr>
        <w:t xml:space="preserve">Депозитарий при обездвижении и при передаче </w:t>
      </w:r>
      <w:r w:rsidR="00A675C8" w:rsidRPr="007F1642">
        <w:rPr>
          <w:rFonts w:ascii="Tahoma" w:hAnsi="Tahoma" w:cs="Tahoma"/>
          <w:sz w:val="20"/>
          <w:szCs w:val="20"/>
        </w:rPr>
        <w:t>из</w:t>
      </w:r>
      <w:r w:rsidRPr="007F1642">
        <w:rPr>
          <w:rFonts w:ascii="Tahoma" w:hAnsi="Tahoma" w:cs="Tahoma"/>
          <w:sz w:val="20"/>
          <w:szCs w:val="20"/>
        </w:rPr>
        <w:t xml:space="preserve"> друго</w:t>
      </w:r>
      <w:r w:rsidR="00A675C8" w:rsidRPr="007F1642">
        <w:rPr>
          <w:rFonts w:ascii="Tahoma" w:hAnsi="Tahoma" w:cs="Tahoma"/>
          <w:sz w:val="20"/>
          <w:szCs w:val="20"/>
        </w:rPr>
        <w:t>го</w:t>
      </w:r>
      <w:r w:rsidRPr="007F1642">
        <w:rPr>
          <w:rFonts w:ascii="Tahoma" w:hAnsi="Tahoma" w:cs="Tahoma"/>
          <w:sz w:val="20"/>
          <w:szCs w:val="20"/>
        </w:rPr>
        <w:t xml:space="preserve"> депозитари</w:t>
      </w:r>
      <w:r w:rsidR="00A675C8" w:rsidRPr="007F1642">
        <w:rPr>
          <w:rFonts w:ascii="Tahoma" w:hAnsi="Tahoma" w:cs="Tahoma"/>
          <w:sz w:val="20"/>
          <w:szCs w:val="20"/>
        </w:rPr>
        <w:t>я</w:t>
      </w:r>
      <w:r w:rsidRPr="007F1642">
        <w:rPr>
          <w:rFonts w:ascii="Tahoma" w:hAnsi="Tahoma" w:cs="Tahoma"/>
          <w:sz w:val="20"/>
          <w:szCs w:val="20"/>
        </w:rPr>
        <w:t xml:space="preserve"> документарной закладной уведомляет об этом орган регистрации прав и обязанное по данной документарной закладной лицо</w:t>
      </w:r>
      <w:r w:rsidR="00B93241" w:rsidRPr="007F1642">
        <w:rPr>
          <w:rFonts w:ascii="Tahoma" w:hAnsi="Tahoma" w:cs="Tahoma"/>
          <w:sz w:val="20"/>
          <w:szCs w:val="20"/>
        </w:rPr>
        <w:t>.</w:t>
      </w:r>
    </w:p>
    <w:tbl>
      <w:tblPr>
        <w:tblW w:w="8222" w:type="dxa"/>
        <w:tblInd w:w="1242" w:type="dxa"/>
        <w:tblBorders>
          <w:top w:val="single" w:sz="8" w:space="0" w:color="0099FF"/>
          <w:bottom w:val="single" w:sz="8" w:space="0" w:color="0099FF"/>
          <w:insideH w:val="single" w:sz="8" w:space="0" w:color="0099FF"/>
          <w:insideV w:val="single" w:sz="8" w:space="0" w:color="0099FF"/>
        </w:tblBorders>
        <w:shd w:val="clear" w:color="auto" w:fill="FFFFFF" w:themeFill="background1"/>
        <w:tblLook w:val="0600" w:firstRow="0" w:lastRow="0" w:firstColumn="0" w:lastColumn="0" w:noHBand="1" w:noVBand="1"/>
      </w:tblPr>
      <w:tblGrid>
        <w:gridCol w:w="8222"/>
      </w:tblGrid>
      <w:tr w:rsidR="00C51DE6" w:rsidRPr="00F07E80" w:rsidTr="0087755A">
        <w:trPr>
          <w:cantSplit/>
          <w:trHeight w:val="210"/>
          <w:tblHeader/>
        </w:trPr>
        <w:tc>
          <w:tcPr>
            <w:tcW w:w="8222" w:type="dxa"/>
            <w:shd w:val="clear" w:color="auto" w:fill="CDEBFF"/>
          </w:tcPr>
          <w:p w:rsidR="00C51DE6" w:rsidRPr="00F07E80" w:rsidRDefault="00C51DE6" w:rsidP="00135088">
            <w:pPr>
              <w:rPr>
                <w:rFonts w:ascii="Tahoma" w:hAnsi="Tahoma" w:cs="Tahoma"/>
                <w:color w:val="595959" w:themeColor="text1" w:themeTint="A6"/>
                <w:spacing w:val="80"/>
                <w:sz w:val="18"/>
                <w:szCs w:val="18"/>
              </w:rPr>
            </w:pPr>
            <w:r w:rsidRPr="00F07E80">
              <w:rPr>
                <w:rFonts w:ascii="Tahoma" w:hAnsi="Tahoma" w:cs="Tahoma"/>
                <w:color w:val="595959" w:themeColor="text1" w:themeTint="A6"/>
                <w:spacing w:val="80"/>
                <w:sz w:val="18"/>
                <w:szCs w:val="18"/>
              </w:rPr>
              <w:lastRenderedPageBreak/>
              <w:t>Примечание:</w:t>
            </w:r>
          </w:p>
        </w:tc>
      </w:tr>
      <w:tr w:rsidR="00C51DE6" w:rsidRPr="00F07E80" w:rsidTr="0087755A">
        <w:trPr>
          <w:cantSplit/>
          <w:trHeight w:val="554"/>
        </w:trPr>
        <w:tc>
          <w:tcPr>
            <w:tcW w:w="8222" w:type="dxa"/>
            <w:shd w:val="clear" w:color="auto" w:fill="FFFFFF" w:themeFill="background1"/>
          </w:tcPr>
          <w:p w:rsidR="00C51DE6" w:rsidRPr="00F07E80" w:rsidRDefault="00C51DE6" w:rsidP="00B10FA4">
            <w:pPr>
              <w:pStyle w:val="af8"/>
              <w:rPr>
                <w:rFonts w:ascii="Tahoma" w:hAnsi="Tahoma" w:cs="Tahoma"/>
                <w:bCs/>
                <w:i/>
                <w:sz w:val="18"/>
                <w:szCs w:val="18"/>
              </w:rPr>
            </w:pPr>
            <w:r w:rsidRPr="00F07E80">
              <w:rPr>
                <w:rFonts w:ascii="Tahoma" w:eastAsiaTheme="minorHAnsi" w:hAnsi="Tahoma" w:cs="Tahoma"/>
                <w:bCs/>
                <w:i/>
                <w:color w:val="404040" w:themeColor="text1" w:themeTint="BF"/>
                <w:sz w:val="18"/>
                <w:szCs w:val="18"/>
              </w:rPr>
              <w:t xml:space="preserve">Термин «орган регистрации прав» понимается в значении, определенном в </w:t>
            </w:r>
            <w:r w:rsidR="00B10FA4" w:rsidRPr="00F07E80">
              <w:rPr>
                <w:rFonts w:ascii="Tahoma" w:eastAsiaTheme="minorHAnsi" w:hAnsi="Tahoma" w:cs="Tahoma"/>
                <w:bCs/>
                <w:i/>
                <w:color w:val="404040" w:themeColor="text1" w:themeTint="BF"/>
                <w:sz w:val="18"/>
                <w:szCs w:val="18"/>
              </w:rPr>
              <w:t>п</w:t>
            </w:r>
            <w:r w:rsidR="0042365F">
              <w:rPr>
                <w:rFonts w:ascii="Tahoma" w:eastAsiaTheme="minorHAnsi" w:hAnsi="Tahoma" w:cs="Tahoma"/>
                <w:bCs/>
                <w:i/>
                <w:color w:val="404040" w:themeColor="text1" w:themeTint="BF"/>
                <w:sz w:val="18"/>
                <w:szCs w:val="18"/>
              </w:rPr>
              <w:t>ункте</w:t>
            </w:r>
            <w:r w:rsidR="00B10FA4" w:rsidRPr="00F07E80">
              <w:rPr>
                <w:rFonts w:ascii="Tahoma" w:eastAsiaTheme="minorHAnsi" w:hAnsi="Tahoma" w:cs="Tahoma"/>
                <w:bCs/>
                <w:i/>
                <w:color w:val="404040" w:themeColor="text1" w:themeTint="BF"/>
                <w:sz w:val="18"/>
                <w:szCs w:val="18"/>
              </w:rPr>
              <w:t xml:space="preserve"> </w:t>
            </w:r>
            <w:r w:rsidRPr="00F07E80">
              <w:rPr>
                <w:rFonts w:ascii="Tahoma" w:eastAsiaTheme="minorHAnsi" w:hAnsi="Tahoma" w:cs="Tahoma"/>
                <w:bCs/>
                <w:i/>
                <w:color w:val="404040" w:themeColor="text1" w:themeTint="BF"/>
                <w:sz w:val="18"/>
                <w:szCs w:val="18"/>
              </w:rPr>
              <w:t>4 статьи 10 Федерального закона от 16.07.1998 №102-ФЗ</w:t>
            </w:r>
            <w:r w:rsidR="00B93241" w:rsidRPr="00F07E80">
              <w:rPr>
                <w:rFonts w:ascii="Tahoma" w:eastAsiaTheme="minorHAnsi" w:hAnsi="Tahoma" w:cs="Tahoma"/>
                <w:bCs/>
                <w:i/>
                <w:color w:val="404040" w:themeColor="text1" w:themeTint="BF"/>
                <w:sz w:val="18"/>
                <w:szCs w:val="18"/>
              </w:rPr>
              <w:t>.</w:t>
            </w:r>
          </w:p>
        </w:tc>
      </w:tr>
    </w:tbl>
    <w:p w:rsidR="00174953" w:rsidRPr="007F1642" w:rsidRDefault="00F51CE1" w:rsidP="001D0630">
      <w:pPr>
        <w:pStyle w:val="a0"/>
        <w:numPr>
          <w:ilvl w:val="0"/>
          <w:numId w:val="0"/>
        </w:numPr>
        <w:spacing w:before="120"/>
        <w:ind w:left="1134"/>
        <w:rPr>
          <w:rFonts w:ascii="Tahoma" w:hAnsi="Tahoma" w:cs="Tahoma"/>
          <w:sz w:val="20"/>
          <w:szCs w:val="20"/>
        </w:rPr>
      </w:pPr>
      <w:r w:rsidRPr="007F1642">
        <w:rPr>
          <w:rFonts w:ascii="Tahoma" w:hAnsi="Tahoma" w:cs="Tahoma"/>
          <w:sz w:val="20"/>
          <w:szCs w:val="20"/>
        </w:rPr>
        <w:t>Депозитари</w:t>
      </w:r>
      <w:r w:rsidR="000B50CA" w:rsidRPr="007F1642">
        <w:rPr>
          <w:rFonts w:ascii="Tahoma" w:hAnsi="Tahoma" w:cs="Tahoma"/>
          <w:sz w:val="20"/>
          <w:szCs w:val="20"/>
        </w:rPr>
        <w:t>й</w:t>
      </w:r>
      <w:r w:rsidRPr="007F1642">
        <w:rPr>
          <w:rFonts w:ascii="Tahoma" w:hAnsi="Tahoma" w:cs="Tahoma"/>
          <w:sz w:val="20"/>
          <w:szCs w:val="20"/>
          <w:lang w:eastAsia="ru-RU"/>
        </w:rPr>
        <w:t xml:space="preserve"> направляет уведомление об обездвижении документарной закладной и уведомление о получении обездвиженной документарной закладной при передаче из другого депозитария</w:t>
      </w:r>
      <w:r w:rsidR="00174953" w:rsidRPr="007F1642">
        <w:rPr>
          <w:rFonts w:ascii="Tahoma" w:hAnsi="Tahoma" w:cs="Tahoma"/>
          <w:sz w:val="20"/>
          <w:szCs w:val="20"/>
          <w:lang w:eastAsia="ru-RU"/>
        </w:rPr>
        <w:t>:</w:t>
      </w:r>
      <w:bookmarkEnd w:id="265"/>
    </w:p>
    <w:p w:rsidR="00174953" w:rsidRPr="007F1642" w:rsidRDefault="00A3044A" w:rsidP="00135088">
      <w:pPr>
        <w:pStyle w:val="1"/>
        <w:ind w:left="1418" w:hanging="284"/>
        <w:rPr>
          <w:rFonts w:ascii="Tahoma" w:hAnsi="Tahoma" w:cs="Tahoma"/>
          <w:sz w:val="20"/>
          <w:szCs w:val="20"/>
        </w:rPr>
      </w:pPr>
      <w:r>
        <w:rPr>
          <w:rFonts w:ascii="Tahoma" w:hAnsi="Tahoma" w:cs="Tahoma"/>
          <w:sz w:val="20"/>
          <w:szCs w:val="20"/>
          <w:lang w:eastAsia="ru-RU"/>
        </w:rPr>
        <w:t>в</w:t>
      </w:r>
      <w:r w:rsidR="00A675C8" w:rsidRPr="007F1642">
        <w:rPr>
          <w:rFonts w:ascii="Tahoma" w:hAnsi="Tahoma" w:cs="Tahoma"/>
          <w:sz w:val="20"/>
          <w:szCs w:val="20"/>
          <w:lang w:eastAsia="ru-RU"/>
        </w:rPr>
        <w:t xml:space="preserve"> орган регистрации прав – с использованием единой системы межведомственного электронного взаимодействия, а также </w:t>
      </w:r>
      <w:r w:rsidR="00F51CE1" w:rsidRPr="007F1642">
        <w:rPr>
          <w:rFonts w:ascii="Tahoma" w:hAnsi="Tahoma" w:cs="Tahoma"/>
          <w:sz w:val="20"/>
          <w:szCs w:val="20"/>
          <w:lang w:eastAsia="ru-RU"/>
        </w:rPr>
        <w:t>по адресу электронной почты органа регистрации</w:t>
      </w:r>
      <w:r w:rsidR="000B50CA" w:rsidRPr="007F1642">
        <w:rPr>
          <w:rFonts w:ascii="Tahoma" w:hAnsi="Tahoma" w:cs="Tahoma"/>
          <w:sz w:val="20"/>
          <w:szCs w:val="20"/>
          <w:lang w:eastAsia="ru-RU"/>
        </w:rPr>
        <w:t xml:space="preserve"> прав</w:t>
      </w:r>
      <w:r w:rsidR="00174953" w:rsidRPr="007F1642">
        <w:rPr>
          <w:rFonts w:ascii="Tahoma" w:hAnsi="Tahoma" w:cs="Tahoma"/>
          <w:sz w:val="20"/>
          <w:szCs w:val="20"/>
          <w:lang w:eastAsia="ru-RU"/>
        </w:rPr>
        <w:t xml:space="preserve">; </w:t>
      </w:r>
    </w:p>
    <w:p w:rsidR="00B16CC0" w:rsidRPr="007F1642" w:rsidRDefault="00A3044A" w:rsidP="00135088">
      <w:pPr>
        <w:pStyle w:val="1"/>
        <w:ind w:left="1418" w:hanging="284"/>
        <w:rPr>
          <w:rFonts w:ascii="Tahoma" w:hAnsi="Tahoma" w:cs="Tahoma"/>
          <w:sz w:val="20"/>
          <w:szCs w:val="20"/>
        </w:rPr>
      </w:pPr>
      <w:r>
        <w:rPr>
          <w:rFonts w:ascii="Tahoma" w:hAnsi="Tahoma" w:cs="Tahoma"/>
          <w:sz w:val="20"/>
          <w:szCs w:val="20"/>
          <w:lang w:eastAsia="ru-RU"/>
        </w:rPr>
        <w:t>о</w:t>
      </w:r>
      <w:r w:rsidR="00A675C8" w:rsidRPr="007F1642">
        <w:rPr>
          <w:rFonts w:ascii="Tahoma" w:hAnsi="Tahoma" w:cs="Tahoma"/>
          <w:sz w:val="20"/>
          <w:szCs w:val="20"/>
          <w:lang w:eastAsia="ru-RU"/>
        </w:rPr>
        <w:t xml:space="preserve">бязанному по документарной закладной лицу - </w:t>
      </w:r>
      <w:r w:rsidR="00174953" w:rsidRPr="007F1642">
        <w:rPr>
          <w:rFonts w:ascii="Tahoma" w:hAnsi="Tahoma" w:cs="Tahoma"/>
          <w:sz w:val="20"/>
          <w:szCs w:val="20"/>
          <w:lang w:eastAsia="ru-RU"/>
        </w:rPr>
        <w:t>по</w:t>
      </w:r>
      <w:r w:rsidR="00A675C8" w:rsidRPr="007F1642">
        <w:rPr>
          <w:rFonts w:ascii="Tahoma" w:hAnsi="Tahoma" w:cs="Tahoma"/>
          <w:sz w:val="20"/>
          <w:szCs w:val="20"/>
          <w:lang w:eastAsia="ru-RU"/>
        </w:rPr>
        <w:t>средством</w:t>
      </w:r>
      <w:r w:rsidR="00174953" w:rsidRPr="007F1642">
        <w:rPr>
          <w:rFonts w:ascii="Tahoma" w:hAnsi="Tahoma" w:cs="Tahoma"/>
          <w:sz w:val="20"/>
          <w:szCs w:val="20"/>
          <w:lang w:eastAsia="ru-RU"/>
        </w:rPr>
        <w:t xml:space="preserve"> почт</w:t>
      </w:r>
      <w:r w:rsidR="00A675C8" w:rsidRPr="007F1642">
        <w:rPr>
          <w:rFonts w:ascii="Tahoma" w:hAnsi="Tahoma" w:cs="Tahoma"/>
          <w:sz w:val="20"/>
          <w:szCs w:val="20"/>
          <w:lang w:eastAsia="ru-RU"/>
        </w:rPr>
        <w:t>овой связи</w:t>
      </w:r>
      <w:r w:rsidR="00174953" w:rsidRPr="007F1642">
        <w:rPr>
          <w:rFonts w:ascii="Tahoma" w:hAnsi="Tahoma" w:cs="Tahoma"/>
          <w:sz w:val="20"/>
          <w:szCs w:val="20"/>
          <w:lang w:eastAsia="ru-RU"/>
        </w:rPr>
        <w:t xml:space="preserve"> </w:t>
      </w:r>
      <w:r w:rsidR="00B16CC0" w:rsidRPr="007F1642">
        <w:rPr>
          <w:rFonts w:ascii="Tahoma" w:hAnsi="Tahoma" w:cs="Tahoma"/>
          <w:sz w:val="20"/>
          <w:szCs w:val="20"/>
          <w:lang w:eastAsia="ru-RU"/>
        </w:rPr>
        <w:t>по адресу места нахождения</w:t>
      </w:r>
      <w:r w:rsidR="00A675C8" w:rsidRPr="007F1642">
        <w:rPr>
          <w:rFonts w:ascii="Tahoma" w:hAnsi="Tahoma" w:cs="Tahoma"/>
          <w:sz w:val="20"/>
          <w:szCs w:val="20"/>
          <w:lang w:eastAsia="ru-RU"/>
        </w:rPr>
        <w:t xml:space="preserve"> (адресу места жительства</w:t>
      </w:r>
      <w:r w:rsidR="00B16CC0" w:rsidRPr="007F1642">
        <w:rPr>
          <w:rFonts w:ascii="Tahoma" w:hAnsi="Tahoma" w:cs="Tahoma"/>
          <w:sz w:val="20"/>
          <w:szCs w:val="20"/>
          <w:lang w:eastAsia="ru-RU"/>
        </w:rPr>
        <w:t>)</w:t>
      </w:r>
      <w:r w:rsidR="00A675C8" w:rsidRPr="007F1642">
        <w:rPr>
          <w:rFonts w:ascii="Tahoma" w:hAnsi="Tahoma" w:cs="Tahoma"/>
          <w:sz w:val="20"/>
          <w:szCs w:val="20"/>
          <w:lang w:eastAsia="ru-RU"/>
        </w:rPr>
        <w:t xml:space="preserve"> указанного лица.</w:t>
      </w:r>
    </w:p>
    <w:p w:rsidR="000B50CA" w:rsidRPr="007F1642" w:rsidRDefault="00B16CC0" w:rsidP="00135088">
      <w:pPr>
        <w:pStyle w:val="1"/>
        <w:numPr>
          <w:ilvl w:val="0"/>
          <w:numId w:val="0"/>
        </w:numPr>
        <w:ind w:left="1134"/>
        <w:rPr>
          <w:rFonts w:ascii="Tahoma" w:hAnsi="Tahoma" w:cs="Tahoma"/>
          <w:sz w:val="20"/>
          <w:szCs w:val="20"/>
        </w:rPr>
      </w:pPr>
      <w:r w:rsidRPr="007F1642">
        <w:rPr>
          <w:rFonts w:ascii="Tahoma" w:hAnsi="Tahoma" w:cs="Tahoma"/>
          <w:sz w:val="20"/>
          <w:szCs w:val="20"/>
          <w:lang w:eastAsia="ru-RU"/>
        </w:rPr>
        <w:t>Депозитарий направляет указанные уведомления в</w:t>
      </w:r>
      <w:r w:rsidR="000B50CA" w:rsidRPr="007F1642">
        <w:rPr>
          <w:rFonts w:ascii="Tahoma" w:hAnsi="Tahoma" w:cs="Tahoma"/>
          <w:sz w:val="20"/>
          <w:szCs w:val="20"/>
        </w:rPr>
        <w:t xml:space="preserve"> срок не позднее одного рабочего дня, следующего за днем поступления обездвиженной документарной закладной на хранение.</w:t>
      </w:r>
    </w:p>
    <w:p w:rsidR="00207530" w:rsidRPr="00AD7787" w:rsidRDefault="00207530" w:rsidP="00E21578">
      <w:pPr>
        <w:pStyle w:val="20"/>
        <w:ind w:left="1134" w:hanging="1134"/>
        <w:rPr>
          <w:rFonts w:ascii="Tahoma" w:hAnsi="Tahoma" w:cs="Tahoma"/>
          <w:color w:val="0099FF"/>
          <w:sz w:val="20"/>
          <w:szCs w:val="20"/>
        </w:rPr>
      </w:pPr>
      <w:bookmarkStart w:id="266" w:name="_Toc215313715"/>
      <w:bookmarkStart w:id="267" w:name="_Toc328495955"/>
      <w:bookmarkStart w:id="268" w:name="_Toc478119753"/>
      <w:bookmarkStart w:id="269" w:name="_Toc48756991"/>
      <w:bookmarkStart w:id="270" w:name="_Toc97585927"/>
      <w:bookmarkStart w:id="271" w:name="_Toc216347187"/>
      <w:r w:rsidRPr="00AD7787">
        <w:rPr>
          <w:rFonts w:ascii="Tahoma" w:hAnsi="Tahoma" w:cs="Tahoma"/>
          <w:color w:val="0099FF"/>
          <w:sz w:val="20"/>
          <w:szCs w:val="20"/>
        </w:rPr>
        <w:t>Отмена поручения по счету депо</w:t>
      </w:r>
      <w:bookmarkEnd w:id="266"/>
      <w:bookmarkEnd w:id="267"/>
      <w:bookmarkEnd w:id="268"/>
      <w:bookmarkEnd w:id="269"/>
      <w:bookmarkEnd w:id="270"/>
      <w:bookmarkEnd w:id="271"/>
    </w:p>
    <w:p w:rsidR="00207530" w:rsidRPr="007F1642" w:rsidRDefault="00207530" w:rsidP="00675EDE">
      <w:pPr>
        <w:pStyle w:val="a0"/>
        <w:ind w:left="1134" w:hanging="1134"/>
        <w:rPr>
          <w:rFonts w:ascii="Tahoma" w:hAnsi="Tahoma" w:cs="Tahoma"/>
          <w:sz w:val="20"/>
          <w:szCs w:val="20"/>
        </w:rPr>
      </w:pPr>
      <w:r w:rsidRPr="007F1642">
        <w:rPr>
          <w:rFonts w:ascii="Tahoma" w:hAnsi="Tahoma" w:cs="Tahoma"/>
          <w:sz w:val="20"/>
          <w:szCs w:val="20"/>
        </w:rPr>
        <w:t>Допускается отмена поручений, исполнение которых не начато. Под неисполненными понимаются поручения, принятые Депозитарием к исполнению, но на момент подачи поручения на отмену по ним еще не были произведены изменения в учетных регистрах Депозитария.</w:t>
      </w:r>
    </w:p>
    <w:p w:rsidR="00207530" w:rsidRPr="007F1642" w:rsidRDefault="00207530" w:rsidP="00675EDE">
      <w:pPr>
        <w:pStyle w:val="a0"/>
        <w:ind w:left="1134" w:hanging="1134"/>
        <w:rPr>
          <w:rFonts w:ascii="Tahoma" w:hAnsi="Tahoma" w:cs="Tahoma"/>
          <w:sz w:val="20"/>
          <w:szCs w:val="20"/>
        </w:rPr>
      </w:pPr>
      <w:r w:rsidRPr="007F1642">
        <w:rPr>
          <w:rFonts w:ascii="Tahoma" w:hAnsi="Tahoma" w:cs="Tahoma"/>
          <w:sz w:val="20"/>
          <w:szCs w:val="20"/>
        </w:rPr>
        <w:t>Поручение может быть отменено только инициатором операции. В случае прекращения полномочий Оператора счета депо/ Попечителя счета депо поручение, поданное указанными лицами, может быть отменено Депонентом.</w:t>
      </w:r>
    </w:p>
    <w:p w:rsidR="00207530" w:rsidRPr="007F1642" w:rsidRDefault="00207530" w:rsidP="00675EDE">
      <w:pPr>
        <w:pStyle w:val="a0"/>
        <w:ind w:left="1134" w:hanging="1134"/>
        <w:rPr>
          <w:rFonts w:ascii="Tahoma" w:hAnsi="Tahoma" w:cs="Tahoma"/>
          <w:sz w:val="20"/>
          <w:szCs w:val="20"/>
        </w:rPr>
      </w:pPr>
      <w:r w:rsidRPr="007F1642">
        <w:rPr>
          <w:rFonts w:ascii="Tahoma" w:hAnsi="Tahoma" w:cs="Tahoma"/>
          <w:sz w:val="20"/>
          <w:szCs w:val="20"/>
        </w:rPr>
        <w:t>Отмена поручений производится в следующем порядке:</w:t>
      </w:r>
    </w:p>
    <w:p w:rsidR="00207530" w:rsidRPr="007F1642" w:rsidRDefault="00207530" w:rsidP="00FE20D6">
      <w:pPr>
        <w:pStyle w:val="1"/>
        <w:ind w:left="1418" w:hanging="284"/>
        <w:rPr>
          <w:rFonts w:ascii="Tahoma" w:hAnsi="Tahoma" w:cs="Tahoma"/>
          <w:sz w:val="20"/>
          <w:szCs w:val="20"/>
        </w:rPr>
      </w:pPr>
      <w:r w:rsidRPr="007F1642">
        <w:rPr>
          <w:rFonts w:ascii="Tahoma" w:hAnsi="Tahoma" w:cs="Tahoma"/>
          <w:sz w:val="20"/>
          <w:szCs w:val="20"/>
        </w:rPr>
        <w:t xml:space="preserve">Депонент подает поручение на отмену ранее принятого Депозитарием поручения (Форма </w:t>
      </w:r>
      <w:bookmarkStart w:id="272" w:name="Текст_42"/>
      <w:r w:rsidR="00157675" w:rsidRPr="007F1642">
        <w:rPr>
          <w:rFonts w:ascii="Tahoma" w:hAnsi="Tahoma" w:cs="Tahoma"/>
          <w:sz w:val="20"/>
          <w:szCs w:val="20"/>
        </w:rPr>
        <w:fldChar w:fldCharType="begin"/>
      </w:r>
      <w:r w:rsidR="00157675" w:rsidRPr="007F1642">
        <w:rPr>
          <w:rFonts w:ascii="Tahoma" w:hAnsi="Tahoma" w:cs="Tahoma"/>
          <w:sz w:val="20"/>
          <w:szCs w:val="20"/>
        </w:rPr>
        <w:instrText xml:space="preserve"> HYPERLINK  \l "Текст_42_таб" </w:instrText>
      </w:r>
      <w:r w:rsidR="00157675" w:rsidRPr="007F1642">
        <w:rPr>
          <w:rFonts w:ascii="Tahoma" w:hAnsi="Tahoma" w:cs="Tahoma"/>
          <w:sz w:val="20"/>
          <w:szCs w:val="20"/>
        </w:rPr>
        <w:fldChar w:fldCharType="separate"/>
      </w:r>
      <w:r w:rsidRPr="007F1642">
        <w:rPr>
          <w:rStyle w:val="af"/>
          <w:rFonts w:ascii="Tahoma" w:hAnsi="Tahoma" w:cs="Tahoma"/>
          <w:sz w:val="20"/>
          <w:szCs w:val="20"/>
        </w:rPr>
        <w:t>№R13</w:t>
      </w:r>
      <w:bookmarkEnd w:id="272"/>
      <w:r w:rsidR="00157675" w:rsidRPr="007F1642">
        <w:rPr>
          <w:rFonts w:ascii="Tahoma" w:hAnsi="Tahoma" w:cs="Tahoma"/>
          <w:sz w:val="20"/>
          <w:szCs w:val="20"/>
        </w:rPr>
        <w:fldChar w:fldCharType="end"/>
      </w:r>
      <w:r w:rsidR="00FE20D6" w:rsidRPr="007F1642">
        <w:rPr>
          <w:rFonts w:ascii="Tahoma" w:hAnsi="Tahoma" w:cs="Tahoma"/>
          <w:sz w:val="20"/>
          <w:szCs w:val="20"/>
        </w:rPr>
        <w:t>).</w:t>
      </w:r>
    </w:p>
    <w:p w:rsidR="00207530" w:rsidRPr="007F1642" w:rsidRDefault="00207530" w:rsidP="00FE20D6">
      <w:pPr>
        <w:pStyle w:val="1"/>
        <w:ind w:left="1418" w:hanging="284"/>
        <w:rPr>
          <w:rFonts w:ascii="Tahoma" w:hAnsi="Tahoma" w:cs="Tahoma"/>
          <w:sz w:val="20"/>
          <w:szCs w:val="20"/>
        </w:rPr>
      </w:pPr>
      <w:r w:rsidRPr="007F1642">
        <w:rPr>
          <w:rFonts w:ascii="Tahoma" w:hAnsi="Tahoma" w:cs="Tahoma"/>
          <w:sz w:val="20"/>
          <w:szCs w:val="20"/>
        </w:rPr>
        <w:t>Ответственный работник Депозитария осуществляет процедуру проверки правильности оформления поручения на отмену</w:t>
      </w:r>
      <w:r w:rsidR="00FE20D6" w:rsidRPr="007F1642">
        <w:rPr>
          <w:rFonts w:ascii="Tahoma" w:hAnsi="Tahoma" w:cs="Tahoma"/>
          <w:sz w:val="20"/>
          <w:szCs w:val="20"/>
        </w:rPr>
        <w:t>.</w:t>
      </w:r>
    </w:p>
    <w:p w:rsidR="00207530" w:rsidRPr="007F1642" w:rsidRDefault="00EE1499" w:rsidP="00FE20D6">
      <w:pPr>
        <w:pStyle w:val="1"/>
        <w:ind w:left="1418" w:hanging="284"/>
        <w:rPr>
          <w:rFonts w:ascii="Tahoma" w:hAnsi="Tahoma" w:cs="Tahoma"/>
          <w:sz w:val="20"/>
          <w:szCs w:val="20"/>
        </w:rPr>
      </w:pPr>
      <w:r>
        <w:rPr>
          <w:rFonts w:ascii="Tahoma" w:hAnsi="Tahoma" w:cs="Tahoma"/>
          <w:sz w:val="20"/>
          <w:szCs w:val="20"/>
        </w:rPr>
        <w:t>п</w:t>
      </w:r>
      <w:r w:rsidR="00207530" w:rsidRPr="007F1642">
        <w:rPr>
          <w:rFonts w:ascii="Tahoma" w:hAnsi="Tahoma" w:cs="Tahoma"/>
          <w:sz w:val="20"/>
          <w:szCs w:val="20"/>
        </w:rPr>
        <w:t>ри положительном результате проверки Депозитарий принимает поручение на отмену к исполнению при условии, что подлежащее отмене поручение не исполнено.</w:t>
      </w:r>
    </w:p>
    <w:p w:rsidR="00207530" w:rsidRPr="007F1642" w:rsidRDefault="00207530" w:rsidP="00675EDE">
      <w:pPr>
        <w:pStyle w:val="a0"/>
        <w:ind w:left="1134" w:hanging="1134"/>
        <w:rPr>
          <w:rFonts w:ascii="Tahoma" w:hAnsi="Tahoma" w:cs="Tahoma"/>
          <w:sz w:val="20"/>
          <w:szCs w:val="20"/>
        </w:rPr>
      </w:pPr>
      <w:r w:rsidRPr="007F1642">
        <w:rPr>
          <w:rFonts w:ascii="Tahoma" w:hAnsi="Tahoma" w:cs="Tahoma"/>
          <w:sz w:val="20"/>
          <w:szCs w:val="20"/>
        </w:rPr>
        <w:t>Если настоящими Условиями в качестве основания исполнения операции указаны документы, которые должны быть подписаны, кроме инициатора, и другими лицами (например, залогодержателем, контрагентом и пр.), поручение на отмену операции также должно быть подписано этими лицами.</w:t>
      </w:r>
    </w:p>
    <w:p w:rsidR="00207530" w:rsidRPr="007F1642" w:rsidRDefault="00207530" w:rsidP="00675EDE">
      <w:pPr>
        <w:pStyle w:val="a0"/>
        <w:ind w:left="1134" w:hanging="1134"/>
        <w:rPr>
          <w:rFonts w:ascii="Tahoma" w:hAnsi="Tahoma" w:cs="Tahoma"/>
          <w:sz w:val="20"/>
          <w:szCs w:val="20"/>
        </w:rPr>
      </w:pPr>
      <w:r w:rsidRPr="007F1642">
        <w:rPr>
          <w:rFonts w:ascii="Tahoma" w:hAnsi="Tahoma" w:cs="Tahoma"/>
          <w:sz w:val="20"/>
          <w:szCs w:val="20"/>
        </w:rPr>
        <w:t>Депозитарий принимает все возможные меры к первоочередному исполнению поручений</w:t>
      </w:r>
      <w:r w:rsidR="002B6AF4" w:rsidRPr="007F1642">
        <w:rPr>
          <w:rFonts w:ascii="Tahoma" w:hAnsi="Tahoma" w:cs="Tahoma"/>
          <w:sz w:val="20"/>
          <w:szCs w:val="20"/>
        </w:rPr>
        <w:t xml:space="preserve"> на отмену</w:t>
      </w:r>
      <w:r w:rsidRPr="007F1642">
        <w:rPr>
          <w:rFonts w:ascii="Tahoma" w:hAnsi="Tahoma" w:cs="Tahoma"/>
          <w:sz w:val="20"/>
          <w:szCs w:val="20"/>
        </w:rPr>
        <w:t>.</w:t>
      </w:r>
      <w:r w:rsidR="00F5463E" w:rsidRPr="007F1642">
        <w:rPr>
          <w:rFonts w:ascii="Tahoma" w:hAnsi="Tahoma" w:cs="Tahoma"/>
          <w:sz w:val="20"/>
          <w:szCs w:val="20"/>
        </w:rPr>
        <w:t xml:space="preserve"> По результатам исполнения поручения на отмену Депоненту предоставляется Уведомление об исполнении поручения на отмену (Форма </w:t>
      </w:r>
      <w:bookmarkStart w:id="273" w:name="Текст_90"/>
      <w:r w:rsidR="00D354F0">
        <w:rPr>
          <w:rFonts w:ascii="Tahoma" w:hAnsi="Tahoma" w:cs="Tahoma"/>
          <w:sz w:val="20"/>
          <w:szCs w:val="20"/>
        </w:rPr>
        <w:fldChar w:fldCharType="begin"/>
      </w:r>
      <w:r w:rsidR="00D354F0">
        <w:rPr>
          <w:rFonts w:ascii="Tahoma" w:hAnsi="Tahoma" w:cs="Tahoma"/>
          <w:sz w:val="20"/>
          <w:szCs w:val="20"/>
        </w:rPr>
        <w:instrText xml:space="preserve"> HYPERLINK  \l "Текст_90_таб" </w:instrText>
      </w:r>
      <w:r w:rsidR="00D354F0">
        <w:rPr>
          <w:rFonts w:ascii="Tahoma" w:hAnsi="Tahoma" w:cs="Tahoma"/>
          <w:sz w:val="20"/>
          <w:szCs w:val="20"/>
        </w:rPr>
        <w:fldChar w:fldCharType="separate"/>
      </w:r>
      <w:r w:rsidR="0031284D" w:rsidRPr="00D354F0">
        <w:rPr>
          <w:rStyle w:val="af"/>
          <w:rFonts w:ascii="Tahoma" w:hAnsi="Tahoma" w:cs="Tahoma"/>
          <w:sz w:val="20"/>
          <w:szCs w:val="20"/>
        </w:rPr>
        <w:t>№S09</w:t>
      </w:r>
      <w:bookmarkEnd w:id="273"/>
      <w:r w:rsidR="00D354F0">
        <w:rPr>
          <w:rFonts w:ascii="Tahoma" w:hAnsi="Tahoma" w:cs="Tahoma"/>
          <w:sz w:val="20"/>
          <w:szCs w:val="20"/>
        </w:rPr>
        <w:fldChar w:fldCharType="end"/>
      </w:r>
      <w:r w:rsidR="00F5463E" w:rsidRPr="007F1642">
        <w:rPr>
          <w:rFonts w:ascii="Tahoma" w:hAnsi="Tahoma" w:cs="Tahoma"/>
          <w:sz w:val="20"/>
          <w:szCs w:val="20"/>
        </w:rPr>
        <w:t>)</w:t>
      </w:r>
      <w:r w:rsidR="002B6AF4" w:rsidRPr="007F1642">
        <w:rPr>
          <w:rFonts w:ascii="Tahoma" w:hAnsi="Tahoma" w:cs="Tahoma"/>
          <w:sz w:val="20"/>
          <w:szCs w:val="20"/>
        </w:rPr>
        <w:t>.</w:t>
      </w:r>
    </w:p>
    <w:p w:rsidR="00D31F28" w:rsidRPr="00AD7787" w:rsidRDefault="00D31F28" w:rsidP="00E21578">
      <w:pPr>
        <w:pStyle w:val="11"/>
        <w:ind w:left="1134" w:hanging="1134"/>
        <w:rPr>
          <w:rFonts w:ascii="Tahoma" w:hAnsi="Tahoma" w:cs="Tahoma"/>
          <w:color w:val="0099FF"/>
          <w:sz w:val="22"/>
        </w:rPr>
      </w:pPr>
      <w:bookmarkStart w:id="274" w:name="_Ref123036215"/>
      <w:bookmarkStart w:id="275" w:name="_Toc215313716"/>
      <w:bookmarkStart w:id="276" w:name="_Toc328495956"/>
      <w:bookmarkStart w:id="277" w:name="_Toc478119754"/>
      <w:bookmarkStart w:id="278" w:name="_Toc48756992"/>
      <w:bookmarkStart w:id="279" w:name="_Toc97585928"/>
      <w:bookmarkStart w:id="280" w:name="_Toc216347188"/>
      <w:r w:rsidRPr="00AD7787">
        <w:rPr>
          <w:rFonts w:ascii="Tahoma" w:hAnsi="Tahoma" w:cs="Tahoma"/>
          <w:color w:val="0099FF"/>
          <w:sz w:val="22"/>
        </w:rPr>
        <w:t>Порядок совершения депозитарных операций</w:t>
      </w:r>
      <w:bookmarkEnd w:id="274"/>
      <w:bookmarkEnd w:id="275"/>
      <w:bookmarkEnd w:id="276"/>
      <w:bookmarkEnd w:id="277"/>
      <w:bookmarkEnd w:id="278"/>
      <w:bookmarkEnd w:id="279"/>
      <w:bookmarkEnd w:id="280"/>
    </w:p>
    <w:p w:rsidR="00D31F28" w:rsidRPr="008278AA" w:rsidRDefault="00D31F28" w:rsidP="00E21578">
      <w:pPr>
        <w:pStyle w:val="20"/>
        <w:ind w:left="1134" w:hanging="1134"/>
        <w:rPr>
          <w:rFonts w:ascii="Tahoma" w:hAnsi="Tahoma" w:cs="Tahoma"/>
          <w:color w:val="0099FF"/>
          <w:sz w:val="20"/>
          <w:szCs w:val="20"/>
        </w:rPr>
      </w:pPr>
      <w:bookmarkStart w:id="281" w:name="_Toc382119709"/>
      <w:bookmarkStart w:id="282" w:name="_Toc404508917"/>
      <w:bookmarkStart w:id="283" w:name="_Toc215313717"/>
      <w:bookmarkStart w:id="284" w:name="_Toc328495957"/>
      <w:bookmarkStart w:id="285" w:name="_Toc478119755"/>
      <w:bookmarkStart w:id="286" w:name="_Ref18503894"/>
      <w:bookmarkStart w:id="287" w:name="_Toc48756993"/>
      <w:bookmarkStart w:id="288" w:name="_Toc97585929"/>
      <w:bookmarkStart w:id="289" w:name="_Toc216347189"/>
      <w:r w:rsidRPr="008278AA">
        <w:rPr>
          <w:rFonts w:ascii="Tahoma" w:hAnsi="Tahoma" w:cs="Tahoma"/>
          <w:color w:val="0099FF"/>
          <w:sz w:val="20"/>
          <w:szCs w:val="20"/>
        </w:rPr>
        <w:lastRenderedPageBreak/>
        <w:t>Открытие счета депо</w:t>
      </w:r>
      <w:bookmarkEnd w:id="281"/>
      <w:bookmarkEnd w:id="282"/>
      <w:bookmarkEnd w:id="283"/>
      <w:bookmarkEnd w:id="284"/>
      <w:bookmarkEnd w:id="285"/>
      <w:bookmarkEnd w:id="286"/>
      <w:bookmarkEnd w:id="287"/>
      <w:bookmarkEnd w:id="288"/>
      <w:bookmarkEnd w:id="289"/>
    </w:p>
    <w:p w:rsidR="00D31F28" w:rsidRPr="007F1642" w:rsidRDefault="00D31F28" w:rsidP="00675EDE">
      <w:pPr>
        <w:pStyle w:val="a0"/>
        <w:ind w:left="1134" w:hanging="1134"/>
        <w:rPr>
          <w:rFonts w:ascii="Tahoma" w:hAnsi="Tahoma" w:cs="Tahoma"/>
          <w:sz w:val="20"/>
          <w:szCs w:val="20"/>
        </w:rPr>
      </w:pPr>
      <w:r w:rsidRPr="007F1642">
        <w:rPr>
          <w:rFonts w:ascii="Tahoma" w:hAnsi="Tahoma" w:cs="Tahoma"/>
          <w:sz w:val="20"/>
          <w:szCs w:val="20"/>
        </w:rPr>
        <w:t>На основании каждого заключенного с Депозитарием</w:t>
      </w:r>
      <w:r w:rsidRPr="007F1642" w:rsidDel="00293528">
        <w:rPr>
          <w:rFonts w:ascii="Tahoma" w:hAnsi="Tahoma" w:cs="Tahoma"/>
          <w:sz w:val="20"/>
          <w:szCs w:val="20"/>
        </w:rPr>
        <w:t xml:space="preserve"> </w:t>
      </w:r>
      <w:r w:rsidRPr="007F1642">
        <w:rPr>
          <w:rFonts w:ascii="Tahoma" w:hAnsi="Tahoma" w:cs="Tahoma"/>
          <w:sz w:val="20"/>
          <w:szCs w:val="20"/>
        </w:rPr>
        <w:t>Договора открывается отдельный счет депо. На основании Договора Депоненту может быть открыто несколько счетов депо одного вида, если это предусмотрено Договором.</w:t>
      </w:r>
    </w:p>
    <w:p w:rsidR="00D31F28" w:rsidRPr="007F1642" w:rsidRDefault="00D31F28" w:rsidP="00675EDE">
      <w:pPr>
        <w:pStyle w:val="a0"/>
        <w:ind w:left="1134" w:hanging="1134"/>
        <w:rPr>
          <w:rFonts w:ascii="Tahoma" w:hAnsi="Tahoma" w:cs="Tahoma"/>
          <w:sz w:val="20"/>
          <w:szCs w:val="20"/>
        </w:rPr>
      </w:pPr>
      <w:r w:rsidRPr="007F1642">
        <w:rPr>
          <w:rFonts w:ascii="Tahoma" w:hAnsi="Tahoma" w:cs="Tahoma"/>
          <w:sz w:val="20"/>
          <w:szCs w:val="20"/>
        </w:rPr>
        <w:t>Для открытия торгового счета депо Депоненту не требуется заключение отдельного Договора, если этому Депоненту уже открыт счет депо соответствующего вида для учета ценных бумаг, принадлежащих Депоненту на праве собственности, переданных Депоненту в доверительное управление, или ценных бумаг клиентов Депонента. В этом случае в целях обслуживания торгового счета депо используется Анкета Депонента, предоставленная для заключения соответствующего Договора.</w:t>
      </w:r>
    </w:p>
    <w:p w:rsidR="00D31F28" w:rsidRPr="007F1642" w:rsidRDefault="00D31F28" w:rsidP="00675EDE">
      <w:pPr>
        <w:pStyle w:val="a0"/>
        <w:ind w:left="1134" w:hanging="1134"/>
        <w:rPr>
          <w:rFonts w:ascii="Tahoma" w:hAnsi="Tahoma" w:cs="Tahoma"/>
          <w:sz w:val="20"/>
          <w:szCs w:val="20"/>
        </w:rPr>
      </w:pPr>
      <w:r w:rsidRPr="007F1642">
        <w:rPr>
          <w:rFonts w:ascii="Tahoma" w:hAnsi="Tahoma" w:cs="Tahoma"/>
          <w:sz w:val="20"/>
          <w:szCs w:val="20"/>
        </w:rPr>
        <w:t>Открытие счета депо физическим лицам осуществляется на основании следующих документов:</w:t>
      </w:r>
    </w:p>
    <w:p w:rsidR="00D31F28" w:rsidRPr="007F1642" w:rsidRDefault="00D31F28" w:rsidP="00F92FAA">
      <w:pPr>
        <w:pStyle w:val="1"/>
        <w:ind w:left="1418" w:hanging="284"/>
        <w:rPr>
          <w:rFonts w:ascii="Tahoma" w:hAnsi="Tahoma" w:cs="Tahoma"/>
          <w:sz w:val="20"/>
          <w:szCs w:val="20"/>
        </w:rPr>
      </w:pPr>
      <w:r w:rsidRPr="007F1642">
        <w:rPr>
          <w:rFonts w:ascii="Tahoma" w:hAnsi="Tahoma" w:cs="Tahoma"/>
          <w:sz w:val="20"/>
          <w:szCs w:val="20"/>
        </w:rPr>
        <w:t xml:space="preserve">поручение на открытие счета депо (Форма </w:t>
      </w:r>
      <w:bookmarkStart w:id="290" w:name="Текст_20"/>
      <w:r w:rsidR="00A92B62" w:rsidRPr="007F1642">
        <w:rPr>
          <w:rFonts w:ascii="Tahoma" w:hAnsi="Tahoma" w:cs="Tahoma"/>
          <w:sz w:val="20"/>
          <w:szCs w:val="20"/>
        </w:rPr>
        <w:fldChar w:fldCharType="begin"/>
      </w:r>
      <w:r w:rsidR="00A92B62" w:rsidRPr="007F1642">
        <w:rPr>
          <w:rFonts w:ascii="Tahoma" w:hAnsi="Tahoma" w:cs="Tahoma"/>
          <w:sz w:val="20"/>
          <w:szCs w:val="20"/>
        </w:rPr>
        <w:instrText xml:space="preserve"> HYPERLINK  \l "Текст_20_таб" </w:instrText>
      </w:r>
      <w:r w:rsidR="00A92B62" w:rsidRPr="007F1642">
        <w:rPr>
          <w:rFonts w:ascii="Tahoma" w:hAnsi="Tahoma" w:cs="Tahoma"/>
          <w:sz w:val="20"/>
          <w:szCs w:val="20"/>
        </w:rPr>
        <w:fldChar w:fldCharType="separate"/>
      </w:r>
      <w:r w:rsidRPr="007F1642">
        <w:rPr>
          <w:rStyle w:val="af"/>
          <w:rFonts w:ascii="Tahoma" w:hAnsi="Tahoma" w:cs="Tahoma"/>
          <w:sz w:val="20"/>
          <w:szCs w:val="20"/>
        </w:rPr>
        <w:t>№R01</w:t>
      </w:r>
      <w:bookmarkEnd w:id="290"/>
      <w:r w:rsidR="00A92B62" w:rsidRPr="007F1642">
        <w:rPr>
          <w:rFonts w:ascii="Tahoma" w:hAnsi="Tahoma" w:cs="Tahoma"/>
          <w:sz w:val="20"/>
          <w:szCs w:val="20"/>
        </w:rPr>
        <w:fldChar w:fldCharType="end"/>
      </w:r>
      <w:r w:rsidRPr="007F1642">
        <w:rPr>
          <w:rFonts w:ascii="Tahoma" w:hAnsi="Tahoma" w:cs="Tahoma"/>
          <w:sz w:val="20"/>
          <w:szCs w:val="20"/>
        </w:rPr>
        <w:t>);</w:t>
      </w:r>
    </w:p>
    <w:p w:rsidR="00D31F28" w:rsidRPr="007F1642" w:rsidRDefault="007A6CEA" w:rsidP="00F92FAA">
      <w:pPr>
        <w:pStyle w:val="1"/>
        <w:ind w:left="1418" w:hanging="284"/>
        <w:rPr>
          <w:rFonts w:ascii="Tahoma" w:hAnsi="Tahoma" w:cs="Tahoma"/>
          <w:sz w:val="20"/>
          <w:szCs w:val="20"/>
        </w:rPr>
      </w:pPr>
      <w:r>
        <w:rPr>
          <w:rFonts w:ascii="Tahoma" w:hAnsi="Tahoma" w:cs="Tahoma"/>
          <w:sz w:val="20"/>
          <w:szCs w:val="20"/>
        </w:rPr>
        <w:t>д</w:t>
      </w:r>
      <w:r w:rsidR="00D31F28" w:rsidRPr="007F1642">
        <w:rPr>
          <w:rFonts w:ascii="Tahoma" w:hAnsi="Tahoma" w:cs="Tahoma"/>
          <w:sz w:val="20"/>
          <w:szCs w:val="20"/>
        </w:rPr>
        <w:t>оговор, заключенный в соответствии с порядком, изложенным в п.</w:t>
      </w:r>
      <w:r w:rsidR="00D11330">
        <w:rPr>
          <w:rFonts w:ascii="Tahoma" w:hAnsi="Tahoma" w:cs="Tahoma"/>
          <w:sz w:val="20"/>
          <w:szCs w:val="20"/>
        </w:rPr>
        <w:t xml:space="preserve"> </w:t>
      </w:r>
      <w:r w:rsidR="00D31F28" w:rsidRPr="007F1642">
        <w:rPr>
          <w:rFonts w:ascii="Tahoma" w:hAnsi="Tahoma" w:cs="Tahoma"/>
          <w:sz w:val="20"/>
          <w:szCs w:val="20"/>
        </w:rPr>
        <w:fldChar w:fldCharType="begin"/>
      </w:r>
      <w:r w:rsidR="00D31F28" w:rsidRPr="007F1642">
        <w:rPr>
          <w:rFonts w:ascii="Tahoma" w:hAnsi="Tahoma" w:cs="Tahoma"/>
          <w:sz w:val="20"/>
          <w:szCs w:val="20"/>
        </w:rPr>
        <w:instrText xml:space="preserve"> REF _Ref117401406 \r \h  \* MERGEFORMAT </w:instrText>
      </w:r>
      <w:r w:rsidR="00D31F28" w:rsidRPr="007F1642">
        <w:rPr>
          <w:rFonts w:ascii="Tahoma" w:hAnsi="Tahoma" w:cs="Tahoma"/>
          <w:sz w:val="20"/>
          <w:szCs w:val="20"/>
        </w:rPr>
      </w:r>
      <w:r w:rsidR="00D31F28" w:rsidRPr="007F1642">
        <w:rPr>
          <w:rFonts w:ascii="Tahoma" w:hAnsi="Tahoma" w:cs="Tahoma"/>
          <w:sz w:val="20"/>
          <w:szCs w:val="20"/>
        </w:rPr>
        <w:fldChar w:fldCharType="separate"/>
      </w:r>
      <w:r w:rsidR="003866C2">
        <w:rPr>
          <w:rFonts w:ascii="Tahoma" w:hAnsi="Tahoma" w:cs="Tahoma"/>
          <w:sz w:val="20"/>
          <w:szCs w:val="20"/>
        </w:rPr>
        <w:t>1.3</w:t>
      </w:r>
      <w:r w:rsidR="00D31F28" w:rsidRPr="007F1642">
        <w:rPr>
          <w:rFonts w:ascii="Tahoma" w:hAnsi="Tahoma" w:cs="Tahoma"/>
          <w:sz w:val="20"/>
          <w:szCs w:val="20"/>
        </w:rPr>
        <w:fldChar w:fldCharType="end"/>
      </w:r>
      <w:r w:rsidR="00D963C2" w:rsidRPr="007F1642">
        <w:rPr>
          <w:rFonts w:ascii="Tahoma" w:hAnsi="Tahoma" w:cs="Tahoma"/>
          <w:sz w:val="20"/>
          <w:szCs w:val="20"/>
        </w:rPr>
        <w:t>.</w:t>
      </w:r>
      <w:r w:rsidR="00D31F28" w:rsidRPr="007F1642">
        <w:rPr>
          <w:rFonts w:ascii="Tahoma" w:hAnsi="Tahoma" w:cs="Tahoma"/>
          <w:sz w:val="20"/>
          <w:szCs w:val="20"/>
        </w:rPr>
        <w:t xml:space="preserve"> настоящих Условий.</w:t>
      </w:r>
    </w:p>
    <w:p w:rsidR="00D31F28" w:rsidRPr="007F1642" w:rsidRDefault="00D31F28" w:rsidP="00675EDE">
      <w:pPr>
        <w:pStyle w:val="a0"/>
        <w:ind w:left="1134" w:hanging="1134"/>
        <w:rPr>
          <w:rFonts w:ascii="Tahoma" w:hAnsi="Tahoma" w:cs="Tahoma"/>
          <w:sz w:val="20"/>
          <w:szCs w:val="20"/>
        </w:rPr>
      </w:pPr>
      <w:bookmarkStart w:id="291" w:name="_Ref438657532"/>
      <w:r w:rsidRPr="007F1642">
        <w:rPr>
          <w:rFonts w:ascii="Tahoma" w:hAnsi="Tahoma" w:cs="Tahoma"/>
          <w:sz w:val="20"/>
          <w:szCs w:val="20"/>
        </w:rPr>
        <w:t>Открытие счета депо юридическим лицам осуществляется на основании следующих документов:</w:t>
      </w:r>
      <w:bookmarkEnd w:id="291"/>
    </w:p>
    <w:p w:rsidR="00D31F28" w:rsidRPr="007F1642" w:rsidRDefault="00D31F28" w:rsidP="00F92FAA">
      <w:pPr>
        <w:pStyle w:val="1"/>
        <w:ind w:left="1418" w:hanging="284"/>
        <w:rPr>
          <w:rFonts w:ascii="Tahoma" w:hAnsi="Tahoma" w:cs="Tahoma"/>
          <w:sz w:val="20"/>
          <w:szCs w:val="20"/>
        </w:rPr>
      </w:pPr>
      <w:r w:rsidRPr="007F1642">
        <w:rPr>
          <w:rFonts w:ascii="Tahoma" w:hAnsi="Tahoma" w:cs="Tahoma"/>
          <w:sz w:val="20"/>
          <w:szCs w:val="20"/>
        </w:rPr>
        <w:t>поручение на открытие счета депо (Форма №</w:t>
      </w:r>
      <w:r w:rsidR="00451933" w:rsidRPr="007F1642">
        <w:rPr>
          <w:rFonts w:ascii="Tahoma" w:hAnsi="Tahoma" w:cs="Tahoma"/>
          <w:sz w:val="20"/>
          <w:szCs w:val="20"/>
        </w:rPr>
        <w:t>R01</w:t>
      </w:r>
      <w:r w:rsidRPr="007F1642">
        <w:rPr>
          <w:rFonts w:ascii="Tahoma" w:hAnsi="Tahoma" w:cs="Tahoma"/>
          <w:sz w:val="20"/>
          <w:szCs w:val="20"/>
        </w:rPr>
        <w:t>);</w:t>
      </w:r>
    </w:p>
    <w:p w:rsidR="00D31F28" w:rsidRDefault="007A6CEA" w:rsidP="00F92FAA">
      <w:pPr>
        <w:pStyle w:val="1"/>
        <w:ind w:left="1418" w:hanging="284"/>
        <w:rPr>
          <w:rFonts w:ascii="Tahoma" w:hAnsi="Tahoma" w:cs="Tahoma"/>
          <w:sz w:val="20"/>
          <w:szCs w:val="20"/>
        </w:rPr>
      </w:pPr>
      <w:r>
        <w:rPr>
          <w:rFonts w:ascii="Tahoma" w:hAnsi="Tahoma" w:cs="Tahoma"/>
          <w:sz w:val="20"/>
          <w:szCs w:val="20"/>
        </w:rPr>
        <w:t>д</w:t>
      </w:r>
      <w:r w:rsidR="00D31F28" w:rsidRPr="007F1642">
        <w:rPr>
          <w:rFonts w:ascii="Tahoma" w:hAnsi="Tahoma" w:cs="Tahoma"/>
          <w:sz w:val="20"/>
          <w:szCs w:val="20"/>
        </w:rPr>
        <w:t>оговор, заключенный в соответствии с порядком, изложенным в п.</w:t>
      </w:r>
      <w:r w:rsidR="00D11330">
        <w:rPr>
          <w:rFonts w:ascii="Tahoma" w:hAnsi="Tahoma" w:cs="Tahoma"/>
          <w:sz w:val="20"/>
          <w:szCs w:val="20"/>
        </w:rPr>
        <w:t xml:space="preserve"> </w:t>
      </w:r>
      <w:r w:rsidR="00D31F28" w:rsidRPr="007F1642">
        <w:rPr>
          <w:rFonts w:ascii="Tahoma" w:hAnsi="Tahoma" w:cs="Tahoma"/>
          <w:sz w:val="20"/>
          <w:szCs w:val="20"/>
        </w:rPr>
        <w:fldChar w:fldCharType="begin"/>
      </w:r>
      <w:r w:rsidR="00D31F28" w:rsidRPr="007F1642">
        <w:rPr>
          <w:rFonts w:ascii="Tahoma" w:hAnsi="Tahoma" w:cs="Tahoma"/>
          <w:sz w:val="20"/>
          <w:szCs w:val="20"/>
        </w:rPr>
        <w:instrText xml:space="preserve"> REF _Ref117401406 \r \h  \* MERGEFORMAT </w:instrText>
      </w:r>
      <w:r w:rsidR="00D31F28" w:rsidRPr="007F1642">
        <w:rPr>
          <w:rFonts w:ascii="Tahoma" w:hAnsi="Tahoma" w:cs="Tahoma"/>
          <w:sz w:val="20"/>
          <w:szCs w:val="20"/>
        </w:rPr>
      </w:r>
      <w:r w:rsidR="00D31F28" w:rsidRPr="007F1642">
        <w:rPr>
          <w:rFonts w:ascii="Tahoma" w:hAnsi="Tahoma" w:cs="Tahoma"/>
          <w:sz w:val="20"/>
          <w:szCs w:val="20"/>
        </w:rPr>
        <w:fldChar w:fldCharType="separate"/>
      </w:r>
      <w:r w:rsidR="003866C2">
        <w:rPr>
          <w:rFonts w:ascii="Tahoma" w:hAnsi="Tahoma" w:cs="Tahoma"/>
          <w:sz w:val="20"/>
          <w:szCs w:val="20"/>
        </w:rPr>
        <w:t>1.3</w:t>
      </w:r>
      <w:r w:rsidR="00D31F28" w:rsidRPr="007F1642">
        <w:rPr>
          <w:rFonts w:ascii="Tahoma" w:hAnsi="Tahoma" w:cs="Tahoma"/>
          <w:sz w:val="20"/>
          <w:szCs w:val="20"/>
        </w:rPr>
        <w:fldChar w:fldCharType="end"/>
      </w:r>
      <w:r w:rsidR="00D963C2" w:rsidRPr="007F1642">
        <w:rPr>
          <w:rFonts w:ascii="Tahoma" w:hAnsi="Tahoma" w:cs="Tahoma"/>
          <w:sz w:val="20"/>
          <w:szCs w:val="20"/>
        </w:rPr>
        <w:t>.</w:t>
      </w:r>
      <w:r w:rsidR="00D31F28" w:rsidRPr="007F1642">
        <w:rPr>
          <w:rFonts w:ascii="Tahoma" w:hAnsi="Tahoma" w:cs="Tahoma"/>
          <w:sz w:val="20"/>
          <w:szCs w:val="20"/>
        </w:rPr>
        <w:t xml:space="preserve"> настоящих Условий.</w:t>
      </w:r>
    </w:p>
    <w:p w:rsidR="00666929" w:rsidRPr="00666929" w:rsidRDefault="00666929" w:rsidP="0044557A">
      <w:pPr>
        <w:pStyle w:val="1"/>
        <w:numPr>
          <w:ilvl w:val="0"/>
          <w:numId w:val="0"/>
        </w:numPr>
        <w:ind w:left="1134"/>
        <w:rPr>
          <w:rFonts w:ascii="Tahoma" w:hAnsi="Tahoma" w:cs="Tahoma"/>
          <w:sz w:val="20"/>
          <w:szCs w:val="20"/>
        </w:rPr>
      </w:pPr>
      <w:r w:rsidRPr="0044557A">
        <w:rPr>
          <w:rFonts w:ascii="Tahoma" w:hAnsi="Tahoma" w:cs="Tahoma"/>
          <w:sz w:val="20"/>
          <w:szCs w:val="20"/>
        </w:rPr>
        <w:t xml:space="preserve">Для открытия счета депо управляющая компания ПИФ также предоставляет Анкету Депонента (Форма №A01-1) в соответствии с п. </w:t>
      </w:r>
      <w:r w:rsidRPr="0044557A">
        <w:rPr>
          <w:rFonts w:ascii="Tahoma" w:hAnsi="Tahoma" w:cs="Tahoma"/>
          <w:sz w:val="20"/>
          <w:szCs w:val="20"/>
        </w:rPr>
        <w:fldChar w:fldCharType="begin"/>
      </w:r>
      <w:r w:rsidRPr="0044557A">
        <w:rPr>
          <w:rFonts w:ascii="Tahoma" w:hAnsi="Tahoma" w:cs="Tahoma"/>
          <w:sz w:val="20"/>
          <w:szCs w:val="20"/>
        </w:rPr>
        <w:instrText xml:space="preserve"> REF _Ref123568487 \r \h  \* MERGEFORMAT </w:instrText>
      </w:r>
      <w:r w:rsidRPr="0044557A">
        <w:rPr>
          <w:rFonts w:ascii="Tahoma" w:hAnsi="Tahoma" w:cs="Tahoma"/>
          <w:sz w:val="20"/>
          <w:szCs w:val="20"/>
        </w:rPr>
      </w:r>
      <w:r w:rsidRPr="0044557A">
        <w:rPr>
          <w:rFonts w:ascii="Tahoma" w:hAnsi="Tahoma" w:cs="Tahoma"/>
          <w:sz w:val="20"/>
          <w:szCs w:val="20"/>
        </w:rPr>
        <w:fldChar w:fldCharType="separate"/>
      </w:r>
      <w:r w:rsidR="003866C2">
        <w:rPr>
          <w:rFonts w:ascii="Tahoma" w:hAnsi="Tahoma" w:cs="Tahoma"/>
          <w:sz w:val="20"/>
          <w:szCs w:val="20"/>
        </w:rPr>
        <w:t>1.3.5</w:t>
      </w:r>
      <w:r w:rsidRPr="0044557A">
        <w:rPr>
          <w:rFonts w:ascii="Tahoma" w:hAnsi="Tahoma" w:cs="Tahoma"/>
          <w:sz w:val="20"/>
          <w:szCs w:val="20"/>
        </w:rPr>
        <w:fldChar w:fldCharType="end"/>
      </w:r>
      <w:r w:rsidRPr="0044557A">
        <w:rPr>
          <w:rFonts w:ascii="Tahoma" w:hAnsi="Tahoma" w:cs="Tahoma"/>
          <w:sz w:val="20"/>
          <w:szCs w:val="20"/>
        </w:rPr>
        <w:t>. настоящих Условий.</w:t>
      </w:r>
    </w:p>
    <w:p w:rsidR="00D31F28" w:rsidRPr="007F1642" w:rsidRDefault="00D31F28" w:rsidP="00675EDE">
      <w:pPr>
        <w:pStyle w:val="a0"/>
        <w:ind w:left="1134" w:hanging="1134"/>
        <w:rPr>
          <w:rFonts w:ascii="Tahoma" w:hAnsi="Tahoma" w:cs="Tahoma"/>
          <w:sz w:val="20"/>
          <w:szCs w:val="20"/>
        </w:rPr>
      </w:pPr>
      <w:r w:rsidRPr="007F1642">
        <w:rPr>
          <w:rFonts w:ascii="Tahoma" w:hAnsi="Tahoma" w:cs="Tahoma"/>
          <w:sz w:val="20"/>
          <w:szCs w:val="20"/>
        </w:rPr>
        <w:t>Если в Анкете Депонента указан способ направления документов Депозитарием Депоненту «ЭДО», Депонент обязан заключить с Депозитарием соглашение об электронном документообороте. Депоненты, которые в соответствии с законодательством, иными нормативными правовыми актами Российской Федерации, нормативными актами Банка России обязаны осуществлять обмен документами в электронной форме с электронной подписью, также должны заключить с Депозитарием соглашение об электронном документообороте до открытия счета депо.</w:t>
      </w:r>
    </w:p>
    <w:p w:rsidR="00D31F28" w:rsidRDefault="00D31F28" w:rsidP="00675EDE">
      <w:pPr>
        <w:pStyle w:val="a0"/>
        <w:ind w:left="1134" w:hanging="1134"/>
        <w:rPr>
          <w:rFonts w:ascii="Tahoma" w:hAnsi="Tahoma" w:cs="Tahoma"/>
          <w:sz w:val="20"/>
          <w:szCs w:val="20"/>
        </w:rPr>
      </w:pPr>
      <w:r w:rsidRPr="007F1642">
        <w:rPr>
          <w:rFonts w:ascii="Tahoma" w:hAnsi="Tahoma" w:cs="Tahoma"/>
          <w:sz w:val="20"/>
          <w:szCs w:val="20"/>
        </w:rPr>
        <w:t xml:space="preserve">По результатам открытия счета депо Депоненту предоставляется отчет о выполнении депозитарной операции (Форма </w:t>
      </w:r>
      <w:bookmarkStart w:id="292" w:name="Текст_75"/>
      <w:r w:rsidR="006155B8" w:rsidRPr="007F1642">
        <w:rPr>
          <w:rFonts w:ascii="Tahoma" w:hAnsi="Tahoma" w:cs="Tahoma"/>
          <w:sz w:val="20"/>
          <w:szCs w:val="20"/>
        </w:rPr>
        <w:fldChar w:fldCharType="begin"/>
      </w:r>
      <w:r w:rsidR="006155B8" w:rsidRPr="007F1642">
        <w:rPr>
          <w:rFonts w:ascii="Tahoma" w:hAnsi="Tahoma" w:cs="Tahoma"/>
          <w:sz w:val="20"/>
          <w:szCs w:val="20"/>
        </w:rPr>
        <w:instrText xml:space="preserve"> HYPERLINK  \l "Текст_75_таб" </w:instrText>
      </w:r>
      <w:r w:rsidR="006155B8" w:rsidRPr="007F1642">
        <w:rPr>
          <w:rFonts w:ascii="Tahoma" w:hAnsi="Tahoma" w:cs="Tahoma"/>
          <w:sz w:val="20"/>
          <w:szCs w:val="20"/>
        </w:rPr>
        <w:fldChar w:fldCharType="separate"/>
      </w:r>
      <w:r w:rsidRPr="007F1642">
        <w:rPr>
          <w:rStyle w:val="af"/>
          <w:rFonts w:ascii="Tahoma" w:hAnsi="Tahoma" w:cs="Tahoma"/>
          <w:sz w:val="20"/>
          <w:szCs w:val="20"/>
        </w:rPr>
        <w:t>№</w:t>
      </w:r>
      <w:r w:rsidRPr="007F1642">
        <w:rPr>
          <w:rStyle w:val="af"/>
          <w:rFonts w:ascii="Tahoma" w:hAnsi="Tahoma" w:cs="Tahoma"/>
          <w:bCs/>
          <w:sz w:val="20"/>
          <w:szCs w:val="20"/>
          <w:lang w:val="en-US"/>
        </w:rPr>
        <w:t>S</w:t>
      </w:r>
      <w:r w:rsidRPr="007F1642">
        <w:rPr>
          <w:rStyle w:val="af"/>
          <w:rFonts w:ascii="Tahoma" w:hAnsi="Tahoma" w:cs="Tahoma"/>
          <w:sz w:val="20"/>
          <w:szCs w:val="20"/>
        </w:rPr>
        <w:t>05-1</w:t>
      </w:r>
      <w:bookmarkEnd w:id="292"/>
      <w:r w:rsidR="006155B8" w:rsidRPr="007F1642">
        <w:rPr>
          <w:rFonts w:ascii="Tahoma" w:hAnsi="Tahoma" w:cs="Tahoma"/>
          <w:sz w:val="20"/>
          <w:szCs w:val="20"/>
        </w:rPr>
        <w:fldChar w:fldCharType="end"/>
      </w:r>
      <w:r w:rsidRPr="007F1642">
        <w:rPr>
          <w:rFonts w:ascii="Tahoma" w:hAnsi="Tahoma" w:cs="Tahoma"/>
          <w:sz w:val="20"/>
          <w:szCs w:val="20"/>
        </w:rPr>
        <w:t>).</w:t>
      </w:r>
    </w:p>
    <w:p w:rsidR="008D7448" w:rsidRPr="008D7448" w:rsidRDefault="008D7448" w:rsidP="00675EDE">
      <w:pPr>
        <w:pStyle w:val="a0"/>
        <w:ind w:left="1134" w:hanging="1134"/>
        <w:rPr>
          <w:rFonts w:ascii="Tahoma" w:hAnsi="Tahoma" w:cs="Tahoma"/>
          <w:sz w:val="20"/>
          <w:szCs w:val="20"/>
        </w:rPr>
      </w:pPr>
      <w:r w:rsidRPr="0044557A">
        <w:rPr>
          <w:rFonts w:ascii="Tahoma" w:hAnsi="Tahoma" w:cs="Tahoma"/>
          <w:sz w:val="20"/>
          <w:szCs w:val="20"/>
        </w:rPr>
        <w:t xml:space="preserve">Особенности открытия транзитного счета депо и субсчетов депо изложены в п. </w:t>
      </w:r>
      <w:r w:rsidRPr="0044557A">
        <w:rPr>
          <w:rFonts w:ascii="Tahoma" w:hAnsi="Tahoma" w:cs="Tahoma"/>
          <w:sz w:val="20"/>
          <w:szCs w:val="20"/>
        </w:rPr>
        <w:fldChar w:fldCharType="begin"/>
      </w:r>
      <w:r w:rsidRPr="0044557A">
        <w:rPr>
          <w:rFonts w:ascii="Tahoma" w:hAnsi="Tahoma" w:cs="Tahoma"/>
          <w:sz w:val="20"/>
          <w:szCs w:val="20"/>
        </w:rPr>
        <w:instrText xml:space="preserve"> REF _Ref342312369 \r \h  \* MERGEFORMAT </w:instrText>
      </w:r>
      <w:r w:rsidRPr="0044557A">
        <w:rPr>
          <w:rFonts w:ascii="Tahoma" w:hAnsi="Tahoma" w:cs="Tahoma"/>
          <w:sz w:val="20"/>
          <w:szCs w:val="20"/>
        </w:rPr>
      </w:r>
      <w:r w:rsidRPr="0044557A">
        <w:rPr>
          <w:rFonts w:ascii="Tahoma" w:hAnsi="Tahoma" w:cs="Tahoma"/>
          <w:sz w:val="20"/>
          <w:szCs w:val="20"/>
        </w:rPr>
        <w:fldChar w:fldCharType="separate"/>
      </w:r>
      <w:r w:rsidR="003866C2">
        <w:rPr>
          <w:rFonts w:ascii="Tahoma" w:hAnsi="Tahoma" w:cs="Tahoma"/>
          <w:sz w:val="20"/>
          <w:szCs w:val="20"/>
        </w:rPr>
        <w:t>6.25.1</w:t>
      </w:r>
      <w:r w:rsidRPr="0044557A">
        <w:rPr>
          <w:rFonts w:ascii="Tahoma" w:hAnsi="Tahoma" w:cs="Tahoma"/>
          <w:sz w:val="20"/>
          <w:szCs w:val="20"/>
        </w:rPr>
        <w:fldChar w:fldCharType="end"/>
      </w:r>
      <w:r w:rsidRPr="0044557A">
        <w:rPr>
          <w:rFonts w:ascii="Tahoma" w:hAnsi="Tahoma" w:cs="Tahoma"/>
          <w:sz w:val="20"/>
          <w:szCs w:val="20"/>
        </w:rPr>
        <w:t xml:space="preserve">. и п. </w:t>
      </w:r>
      <w:r w:rsidRPr="0044557A">
        <w:rPr>
          <w:rFonts w:ascii="Tahoma" w:hAnsi="Tahoma" w:cs="Tahoma"/>
          <w:sz w:val="20"/>
          <w:szCs w:val="20"/>
        </w:rPr>
        <w:fldChar w:fldCharType="begin"/>
      </w:r>
      <w:r w:rsidRPr="0044557A">
        <w:rPr>
          <w:rFonts w:ascii="Tahoma" w:hAnsi="Tahoma" w:cs="Tahoma"/>
          <w:sz w:val="20"/>
          <w:szCs w:val="20"/>
        </w:rPr>
        <w:instrText xml:space="preserve"> REF _Ref468876898 \r \h  \* MERGEFORMAT </w:instrText>
      </w:r>
      <w:r w:rsidRPr="0044557A">
        <w:rPr>
          <w:rFonts w:ascii="Tahoma" w:hAnsi="Tahoma" w:cs="Tahoma"/>
          <w:sz w:val="20"/>
          <w:szCs w:val="20"/>
        </w:rPr>
      </w:r>
      <w:r w:rsidRPr="0044557A">
        <w:rPr>
          <w:rFonts w:ascii="Tahoma" w:hAnsi="Tahoma" w:cs="Tahoma"/>
          <w:sz w:val="20"/>
          <w:szCs w:val="20"/>
        </w:rPr>
        <w:fldChar w:fldCharType="separate"/>
      </w:r>
      <w:r w:rsidR="003866C2">
        <w:rPr>
          <w:rFonts w:ascii="Tahoma" w:hAnsi="Tahoma" w:cs="Tahoma"/>
          <w:sz w:val="20"/>
          <w:szCs w:val="20"/>
        </w:rPr>
        <w:t>6.25.2.1</w:t>
      </w:r>
      <w:r w:rsidRPr="0044557A">
        <w:rPr>
          <w:rFonts w:ascii="Tahoma" w:hAnsi="Tahoma" w:cs="Tahoma"/>
          <w:sz w:val="20"/>
          <w:szCs w:val="20"/>
        </w:rPr>
        <w:fldChar w:fldCharType="end"/>
      </w:r>
      <w:r w:rsidRPr="0044557A">
        <w:rPr>
          <w:rFonts w:ascii="Tahoma" w:hAnsi="Tahoma" w:cs="Tahoma"/>
          <w:sz w:val="20"/>
          <w:szCs w:val="20"/>
        </w:rPr>
        <w:t>. настоящих Условий соответственно.</w:t>
      </w:r>
    </w:p>
    <w:p w:rsidR="00D31F28" w:rsidRPr="007F1642" w:rsidRDefault="00D31F28" w:rsidP="00675EDE">
      <w:pPr>
        <w:pStyle w:val="a0"/>
        <w:ind w:left="1134" w:hanging="1134"/>
        <w:rPr>
          <w:rFonts w:ascii="Tahoma" w:hAnsi="Tahoma" w:cs="Tahoma"/>
          <w:sz w:val="20"/>
          <w:szCs w:val="20"/>
        </w:rPr>
      </w:pPr>
      <w:r w:rsidRPr="007F1642">
        <w:rPr>
          <w:rFonts w:ascii="Tahoma" w:hAnsi="Tahoma" w:cs="Tahoma"/>
          <w:sz w:val="20"/>
          <w:szCs w:val="20"/>
        </w:rPr>
        <w:t>Счет депо владельца может быть открыт иностранной организации, не являющейся юридическим лицом в соответствии с правом страны, где эта организация учреждена. Открытие счета депо осуществляется в порядке, предусмотренном п</w:t>
      </w:r>
      <w:r w:rsidR="00D11330">
        <w:rPr>
          <w:rFonts w:ascii="Tahoma" w:hAnsi="Tahoma" w:cs="Tahoma"/>
          <w:sz w:val="20"/>
          <w:szCs w:val="20"/>
        </w:rPr>
        <w:t xml:space="preserve"> </w:t>
      </w:r>
      <w:r w:rsidRPr="007F1642">
        <w:rPr>
          <w:rFonts w:ascii="Tahoma" w:hAnsi="Tahoma" w:cs="Tahoma"/>
          <w:sz w:val="20"/>
          <w:szCs w:val="20"/>
        </w:rPr>
        <w:t>.</w:t>
      </w:r>
      <w:r w:rsidRPr="007F1642">
        <w:rPr>
          <w:rFonts w:ascii="Tahoma" w:hAnsi="Tahoma" w:cs="Tahoma"/>
          <w:sz w:val="20"/>
          <w:szCs w:val="20"/>
        </w:rPr>
        <w:fldChar w:fldCharType="begin"/>
      </w:r>
      <w:r w:rsidRPr="007F1642">
        <w:rPr>
          <w:rFonts w:ascii="Tahoma" w:hAnsi="Tahoma" w:cs="Tahoma"/>
          <w:sz w:val="20"/>
          <w:szCs w:val="20"/>
        </w:rPr>
        <w:instrText xml:space="preserve"> REF _Ref438657532 \r \h  \* MERGEFORMAT </w:instrText>
      </w:r>
      <w:r w:rsidRPr="007F1642">
        <w:rPr>
          <w:rFonts w:ascii="Tahoma" w:hAnsi="Tahoma" w:cs="Tahoma"/>
          <w:sz w:val="20"/>
          <w:szCs w:val="20"/>
        </w:rPr>
      </w:r>
      <w:r w:rsidRPr="007F1642">
        <w:rPr>
          <w:rFonts w:ascii="Tahoma" w:hAnsi="Tahoma" w:cs="Tahoma"/>
          <w:sz w:val="20"/>
          <w:szCs w:val="20"/>
        </w:rPr>
        <w:fldChar w:fldCharType="separate"/>
      </w:r>
      <w:r w:rsidR="003866C2">
        <w:rPr>
          <w:rFonts w:ascii="Tahoma" w:hAnsi="Tahoma" w:cs="Tahoma"/>
          <w:sz w:val="20"/>
          <w:szCs w:val="20"/>
        </w:rPr>
        <w:t>6.1.4</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w:t>
      </w:r>
    </w:p>
    <w:p w:rsidR="007913F1" w:rsidRPr="007F1642" w:rsidRDefault="007913F1" w:rsidP="00675EDE">
      <w:pPr>
        <w:pStyle w:val="a0"/>
        <w:ind w:left="1134" w:hanging="1134"/>
        <w:rPr>
          <w:rFonts w:ascii="Tahoma" w:hAnsi="Tahoma" w:cs="Tahoma"/>
          <w:sz w:val="20"/>
          <w:szCs w:val="20"/>
        </w:rPr>
      </w:pPr>
      <w:r w:rsidRPr="007F1642">
        <w:rPr>
          <w:rFonts w:ascii="Tahoma" w:hAnsi="Tahoma" w:cs="Tahoma"/>
          <w:sz w:val="20"/>
          <w:szCs w:val="20"/>
        </w:rPr>
        <w:t>Счет депо владельца может быть открыт Депозитарием для учета права общей долевой собственности в случаях, предусмотренных п.</w:t>
      </w:r>
      <w:r w:rsidR="00D11330">
        <w:rPr>
          <w:rFonts w:ascii="Tahoma" w:hAnsi="Tahoma" w:cs="Tahoma"/>
          <w:sz w:val="20"/>
          <w:szCs w:val="20"/>
        </w:rPr>
        <w:t xml:space="preserve"> </w:t>
      </w:r>
      <w:r w:rsidR="003B1AF5" w:rsidRPr="007F1642">
        <w:rPr>
          <w:rFonts w:ascii="Tahoma" w:hAnsi="Tahoma" w:cs="Tahoma"/>
          <w:sz w:val="20"/>
          <w:szCs w:val="20"/>
        </w:rPr>
        <w:fldChar w:fldCharType="begin"/>
      </w:r>
      <w:r w:rsidR="003B1AF5" w:rsidRPr="007F1642">
        <w:rPr>
          <w:rFonts w:ascii="Tahoma" w:hAnsi="Tahoma" w:cs="Tahoma"/>
          <w:sz w:val="20"/>
          <w:szCs w:val="20"/>
        </w:rPr>
        <w:instrText xml:space="preserve"> REF _Ref531368562 \r \h  \* MERGEFORMAT </w:instrText>
      </w:r>
      <w:r w:rsidR="003B1AF5" w:rsidRPr="007F1642">
        <w:rPr>
          <w:rFonts w:ascii="Tahoma" w:hAnsi="Tahoma" w:cs="Tahoma"/>
          <w:sz w:val="20"/>
          <w:szCs w:val="20"/>
        </w:rPr>
      </w:r>
      <w:r w:rsidR="003B1AF5" w:rsidRPr="007F1642">
        <w:rPr>
          <w:rFonts w:ascii="Tahoma" w:hAnsi="Tahoma" w:cs="Tahoma"/>
          <w:sz w:val="20"/>
          <w:szCs w:val="20"/>
        </w:rPr>
        <w:fldChar w:fldCharType="separate"/>
      </w:r>
      <w:r w:rsidR="003866C2">
        <w:rPr>
          <w:rFonts w:ascii="Tahoma" w:hAnsi="Tahoma" w:cs="Tahoma"/>
          <w:sz w:val="20"/>
          <w:szCs w:val="20"/>
        </w:rPr>
        <w:t>6.29</w:t>
      </w:r>
      <w:r w:rsidR="003B1AF5"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Условий.</w:t>
      </w:r>
    </w:p>
    <w:p w:rsidR="007913F1" w:rsidRPr="007F1642" w:rsidRDefault="007913F1" w:rsidP="00675EDE">
      <w:pPr>
        <w:pStyle w:val="a0"/>
        <w:ind w:left="1134" w:hanging="1134"/>
        <w:rPr>
          <w:rFonts w:ascii="Tahoma" w:hAnsi="Tahoma" w:cs="Tahoma"/>
          <w:sz w:val="20"/>
          <w:szCs w:val="20"/>
        </w:rPr>
      </w:pPr>
      <w:bookmarkStart w:id="293" w:name="_Ref18503359"/>
      <w:r w:rsidRPr="007F1642">
        <w:rPr>
          <w:rFonts w:ascii="Tahoma" w:hAnsi="Tahoma" w:cs="Tahoma"/>
          <w:sz w:val="20"/>
          <w:szCs w:val="20"/>
        </w:rPr>
        <w:lastRenderedPageBreak/>
        <w:t>Счет депо владельца для учета права общей долевой собственности на ценные бумаги открывается Депозитарием на основании следующих документов:</w:t>
      </w:r>
      <w:bookmarkEnd w:id="293"/>
    </w:p>
    <w:p w:rsidR="007913F1" w:rsidRPr="007F1642" w:rsidRDefault="007913F1" w:rsidP="007913F1">
      <w:pPr>
        <w:pStyle w:val="1"/>
        <w:ind w:left="1418" w:hanging="284"/>
        <w:rPr>
          <w:rFonts w:ascii="Tahoma" w:hAnsi="Tahoma" w:cs="Tahoma"/>
          <w:sz w:val="20"/>
          <w:szCs w:val="20"/>
        </w:rPr>
      </w:pPr>
      <w:r w:rsidRPr="007F1642">
        <w:rPr>
          <w:rFonts w:ascii="Tahoma" w:hAnsi="Tahoma" w:cs="Tahoma"/>
          <w:sz w:val="20"/>
          <w:szCs w:val="20"/>
        </w:rPr>
        <w:t>поручение на открытие счета депо (Форма №R01), предоставленное хотя бы одним из участников общей долевой собственности на ценные бумаги или его представителем;</w:t>
      </w:r>
    </w:p>
    <w:p w:rsidR="007913F1" w:rsidRPr="007F1642" w:rsidRDefault="007913F1" w:rsidP="007913F1">
      <w:pPr>
        <w:pStyle w:val="1"/>
        <w:ind w:left="1418" w:hanging="284"/>
        <w:rPr>
          <w:rFonts w:ascii="Tahoma" w:hAnsi="Tahoma" w:cs="Tahoma"/>
          <w:sz w:val="20"/>
          <w:szCs w:val="20"/>
        </w:rPr>
      </w:pPr>
      <w:r w:rsidRPr="007F1642">
        <w:rPr>
          <w:rFonts w:ascii="Tahoma" w:hAnsi="Tahoma" w:cs="Tahoma"/>
          <w:sz w:val="20"/>
          <w:szCs w:val="20"/>
        </w:rPr>
        <w:t>подлинник или нотариально удостоверенная копия свидетельства о праве на наследство (свидетельства о праве собственности на долю в общем совместном имуществе супругов, выдаваемое пережившему супругу (при наличии)) или решение суда о признании прав на наследственное имущество (оригинал или копия, заверенная судом);</w:t>
      </w:r>
    </w:p>
    <w:p w:rsidR="00F431F2" w:rsidRPr="007F1642" w:rsidRDefault="007A6CEA" w:rsidP="00F431F2">
      <w:pPr>
        <w:pStyle w:val="1"/>
        <w:ind w:left="1418" w:hanging="284"/>
        <w:rPr>
          <w:rFonts w:ascii="Tahoma" w:hAnsi="Tahoma" w:cs="Tahoma"/>
          <w:sz w:val="20"/>
          <w:szCs w:val="20"/>
        </w:rPr>
      </w:pPr>
      <w:r>
        <w:rPr>
          <w:rFonts w:ascii="Tahoma" w:hAnsi="Tahoma" w:cs="Tahoma"/>
          <w:sz w:val="20"/>
          <w:szCs w:val="20"/>
        </w:rPr>
        <w:t>а</w:t>
      </w:r>
      <w:r w:rsidR="007913F1" w:rsidRPr="007F1642">
        <w:rPr>
          <w:rFonts w:ascii="Tahoma" w:hAnsi="Tahoma" w:cs="Tahoma"/>
          <w:sz w:val="20"/>
          <w:szCs w:val="20"/>
        </w:rPr>
        <w:t>нкета Депонента (Форма №A02) на каждого участни</w:t>
      </w:r>
      <w:r w:rsidR="00F431F2" w:rsidRPr="007F1642">
        <w:rPr>
          <w:rFonts w:ascii="Tahoma" w:hAnsi="Tahoma" w:cs="Tahoma"/>
          <w:sz w:val="20"/>
          <w:szCs w:val="20"/>
        </w:rPr>
        <w:t>ка общей долевой собственности;</w:t>
      </w:r>
    </w:p>
    <w:p w:rsidR="007913F1" w:rsidRPr="007F1642" w:rsidRDefault="007A6CEA" w:rsidP="00F431F2">
      <w:pPr>
        <w:pStyle w:val="1"/>
        <w:ind w:left="1418" w:hanging="284"/>
        <w:rPr>
          <w:rFonts w:ascii="Tahoma" w:hAnsi="Tahoma" w:cs="Tahoma"/>
          <w:sz w:val="20"/>
          <w:szCs w:val="20"/>
        </w:rPr>
      </w:pPr>
      <w:r>
        <w:rPr>
          <w:rFonts w:ascii="Tahoma" w:hAnsi="Tahoma" w:cs="Tahoma"/>
          <w:sz w:val="20"/>
          <w:szCs w:val="20"/>
        </w:rPr>
        <w:t>д</w:t>
      </w:r>
      <w:r w:rsidR="007913F1" w:rsidRPr="007F1642">
        <w:rPr>
          <w:rFonts w:ascii="Tahoma" w:hAnsi="Tahoma" w:cs="Tahoma"/>
          <w:sz w:val="20"/>
          <w:szCs w:val="20"/>
        </w:rPr>
        <w:t>оговор, заключенный в соответствии с порядком, изложенным в п.</w:t>
      </w:r>
      <w:r w:rsidR="00611344">
        <w:rPr>
          <w:rFonts w:ascii="Tahoma" w:hAnsi="Tahoma" w:cs="Tahoma"/>
          <w:sz w:val="20"/>
          <w:szCs w:val="20"/>
        </w:rPr>
        <w:t xml:space="preserve"> </w:t>
      </w:r>
      <w:r w:rsidR="007913F1" w:rsidRPr="007F1642">
        <w:rPr>
          <w:rFonts w:ascii="Tahoma" w:hAnsi="Tahoma" w:cs="Tahoma"/>
          <w:sz w:val="20"/>
          <w:szCs w:val="20"/>
        </w:rPr>
        <w:fldChar w:fldCharType="begin"/>
      </w:r>
      <w:r w:rsidR="007913F1" w:rsidRPr="007F1642">
        <w:rPr>
          <w:rFonts w:ascii="Tahoma" w:hAnsi="Tahoma" w:cs="Tahoma"/>
          <w:sz w:val="20"/>
          <w:szCs w:val="20"/>
        </w:rPr>
        <w:instrText xml:space="preserve"> REF _Ref117401406 \r \h  \* MERGEFORMAT </w:instrText>
      </w:r>
      <w:r w:rsidR="007913F1" w:rsidRPr="007F1642">
        <w:rPr>
          <w:rFonts w:ascii="Tahoma" w:hAnsi="Tahoma" w:cs="Tahoma"/>
          <w:sz w:val="20"/>
          <w:szCs w:val="20"/>
        </w:rPr>
      </w:r>
      <w:r w:rsidR="007913F1" w:rsidRPr="007F1642">
        <w:rPr>
          <w:rFonts w:ascii="Tahoma" w:hAnsi="Tahoma" w:cs="Tahoma"/>
          <w:sz w:val="20"/>
          <w:szCs w:val="20"/>
        </w:rPr>
        <w:fldChar w:fldCharType="separate"/>
      </w:r>
      <w:r w:rsidR="003866C2">
        <w:rPr>
          <w:rFonts w:ascii="Tahoma" w:hAnsi="Tahoma" w:cs="Tahoma"/>
          <w:sz w:val="20"/>
          <w:szCs w:val="20"/>
        </w:rPr>
        <w:t>1.3</w:t>
      </w:r>
      <w:r w:rsidR="007913F1" w:rsidRPr="007F1642">
        <w:rPr>
          <w:rFonts w:ascii="Tahoma" w:hAnsi="Tahoma" w:cs="Tahoma"/>
          <w:sz w:val="20"/>
          <w:szCs w:val="20"/>
        </w:rPr>
        <w:fldChar w:fldCharType="end"/>
      </w:r>
      <w:r w:rsidR="00D963C2" w:rsidRPr="007F1642">
        <w:rPr>
          <w:rFonts w:ascii="Tahoma" w:hAnsi="Tahoma" w:cs="Tahoma"/>
          <w:sz w:val="20"/>
          <w:szCs w:val="20"/>
        </w:rPr>
        <w:t>.</w:t>
      </w:r>
      <w:r w:rsidR="007913F1" w:rsidRPr="007F1642">
        <w:rPr>
          <w:rFonts w:ascii="Tahoma" w:hAnsi="Tahoma" w:cs="Tahoma"/>
          <w:sz w:val="20"/>
          <w:szCs w:val="20"/>
        </w:rPr>
        <w:t xml:space="preserve"> настоящих Условий.</w:t>
      </w:r>
    </w:p>
    <w:p w:rsidR="007913F1" w:rsidRPr="007F1642" w:rsidRDefault="00D44B20" w:rsidP="00675EDE">
      <w:pPr>
        <w:pStyle w:val="a0"/>
        <w:ind w:left="1134" w:hanging="1134"/>
        <w:rPr>
          <w:rFonts w:ascii="Tahoma" w:hAnsi="Tahoma" w:cs="Tahoma"/>
          <w:sz w:val="20"/>
          <w:szCs w:val="20"/>
        </w:rPr>
      </w:pPr>
      <w:r w:rsidRPr="007F1642">
        <w:rPr>
          <w:rFonts w:ascii="Tahoma" w:hAnsi="Tahoma" w:cs="Tahoma"/>
          <w:sz w:val="20"/>
          <w:szCs w:val="20"/>
        </w:rPr>
        <w:t>По результатам открытия счета депо в порядке, предусмотренном п</w:t>
      </w:r>
      <w:r w:rsidR="00346387" w:rsidRPr="007F1642">
        <w:rPr>
          <w:rFonts w:ascii="Tahoma" w:hAnsi="Tahoma" w:cs="Tahoma"/>
          <w:sz w:val="20"/>
          <w:szCs w:val="20"/>
        </w:rPr>
        <w:t>.</w:t>
      </w:r>
      <w:r w:rsidR="00611344">
        <w:rPr>
          <w:rFonts w:ascii="Tahoma" w:hAnsi="Tahoma" w:cs="Tahoma"/>
          <w:sz w:val="20"/>
          <w:szCs w:val="20"/>
        </w:rPr>
        <w:t xml:space="preserve"> </w:t>
      </w:r>
      <w:r w:rsidR="003B1AF5" w:rsidRPr="007F1642">
        <w:rPr>
          <w:rFonts w:ascii="Tahoma" w:hAnsi="Tahoma" w:cs="Tahoma"/>
          <w:sz w:val="20"/>
          <w:szCs w:val="20"/>
        </w:rPr>
        <w:fldChar w:fldCharType="begin"/>
      </w:r>
      <w:r w:rsidR="003B1AF5" w:rsidRPr="007F1642">
        <w:rPr>
          <w:rFonts w:ascii="Tahoma" w:hAnsi="Tahoma" w:cs="Tahoma"/>
          <w:sz w:val="20"/>
          <w:szCs w:val="20"/>
        </w:rPr>
        <w:instrText xml:space="preserve"> REF _Ref18503359 \r \h  \* MERGEFORMAT </w:instrText>
      </w:r>
      <w:r w:rsidR="003B1AF5" w:rsidRPr="007F1642">
        <w:rPr>
          <w:rFonts w:ascii="Tahoma" w:hAnsi="Tahoma" w:cs="Tahoma"/>
          <w:sz w:val="20"/>
          <w:szCs w:val="20"/>
        </w:rPr>
      </w:r>
      <w:r w:rsidR="003B1AF5" w:rsidRPr="007F1642">
        <w:rPr>
          <w:rFonts w:ascii="Tahoma" w:hAnsi="Tahoma" w:cs="Tahoma"/>
          <w:sz w:val="20"/>
          <w:szCs w:val="20"/>
        </w:rPr>
        <w:fldChar w:fldCharType="separate"/>
      </w:r>
      <w:r w:rsidR="003866C2">
        <w:rPr>
          <w:rFonts w:ascii="Tahoma" w:hAnsi="Tahoma" w:cs="Tahoma"/>
          <w:sz w:val="20"/>
          <w:szCs w:val="20"/>
        </w:rPr>
        <w:t>6.1.10</w:t>
      </w:r>
      <w:r w:rsidR="003B1AF5"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 каждому Депоненту – участнику общей долевой собственности предоставляется отчет о выполнении депозитарной операции (Форма №</w:t>
      </w:r>
      <w:r w:rsidRPr="007F1642">
        <w:rPr>
          <w:rFonts w:ascii="Tahoma" w:hAnsi="Tahoma" w:cs="Tahoma"/>
          <w:bCs/>
          <w:sz w:val="20"/>
          <w:szCs w:val="20"/>
          <w:lang w:val="en-US"/>
        </w:rPr>
        <w:t>S</w:t>
      </w:r>
      <w:r w:rsidRPr="007F1642">
        <w:rPr>
          <w:rFonts w:ascii="Tahoma" w:hAnsi="Tahoma" w:cs="Tahoma"/>
          <w:sz w:val="20"/>
          <w:szCs w:val="20"/>
        </w:rPr>
        <w:t>05-1).</w:t>
      </w:r>
    </w:p>
    <w:p w:rsidR="00A52FF3" w:rsidRPr="007F1642" w:rsidRDefault="00A52FF3" w:rsidP="00675EDE">
      <w:pPr>
        <w:pStyle w:val="a0"/>
        <w:ind w:left="1134" w:hanging="1134"/>
        <w:rPr>
          <w:rFonts w:ascii="Tahoma" w:hAnsi="Tahoma" w:cs="Tahoma"/>
          <w:sz w:val="20"/>
          <w:szCs w:val="20"/>
        </w:rPr>
      </w:pPr>
      <w:r w:rsidRPr="007F1642">
        <w:rPr>
          <w:rFonts w:ascii="Tahoma" w:hAnsi="Tahoma" w:cs="Tahoma"/>
          <w:sz w:val="20"/>
          <w:szCs w:val="20"/>
        </w:rPr>
        <w:t>Счет депо инвестиционного товарищества открывается Депозитарием уполномоченному управляющему товарищу, указанному в договоре инвестиционного товарищества.</w:t>
      </w:r>
    </w:p>
    <w:p w:rsidR="00AC05F9" w:rsidRPr="007F1642" w:rsidRDefault="00AC05F9" w:rsidP="004A7638">
      <w:pPr>
        <w:pStyle w:val="a0"/>
        <w:ind w:left="1134" w:hanging="1134"/>
        <w:rPr>
          <w:rFonts w:ascii="Tahoma" w:hAnsi="Tahoma" w:cs="Tahoma"/>
          <w:sz w:val="20"/>
          <w:szCs w:val="20"/>
        </w:rPr>
      </w:pPr>
      <w:r w:rsidRPr="007F1642">
        <w:rPr>
          <w:rFonts w:ascii="Tahoma" w:hAnsi="Tahoma" w:cs="Tahoma"/>
          <w:sz w:val="20"/>
          <w:szCs w:val="20"/>
        </w:rPr>
        <w:t xml:space="preserve">Счетам депо, которые </w:t>
      </w:r>
      <w:r w:rsidR="009D272A">
        <w:rPr>
          <w:rFonts w:ascii="Tahoma" w:hAnsi="Tahoma" w:cs="Tahoma"/>
          <w:sz w:val="20"/>
          <w:szCs w:val="20"/>
        </w:rPr>
        <w:t xml:space="preserve">открыты или </w:t>
      </w:r>
      <w:r w:rsidRPr="007F1642">
        <w:rPr>
          <w:rFonts w:ascii="Tahoma" w:hAnsi="Tahoma" w:cs="Tahoma"/>
          <w:sz w:val="20"/>
          <w:szCs w:val="20"/>
        </w:rPr>
        <w:t xml:space="preserve">открываются </w:t>
      </w:r>
      <w:r w:rsidR="009D272A">
        <w:rPr>
          <w:rFonts w:ascii="Tahoma" w:hAnsi="Tahoma" w:cs="Tahoma"/>
          <w:sz w:val="20"/>
          <w:szCs w:val="20"/>
        </w:rPr>
        <w:t xml:space="preserve">находящимся на обслуживании и </w:t>
      </w:r>
      <w:r w:rsidRPr="007F1642">
        <w:rPr>
          <w:rFonts w:ascii="Tahoma" w:hAnsi="Tahoma" w:cs="Tahoma"/>
          <w:sz w:val="20"/>
          <w:szCs w:val="20"/>
        </w:rPr>
        <w:t>принимаемым на обслуживание депонентам-нерезидентам</w:t>
      </w:r>
      <w:r w:rsidR="007C2F61" w:rsidRPr="007F1642">
        <w:rPr>
          <w:rFonts w:ascii="Tahoma" w:hAnsi="Tahoma" w:cs="Tahoma"/>
          <w:sz w:val="20"/>
          <w:szCs w:val="20"/>
        </w:rPr>
        <w:t>,</w:t>
      </w:r>
      <w:r w:rsidRPr="007F1642">
        <w:rPr>
          <w:rFonts w:ascii="Tahoma" w:hAnsi="Tahoma" w:cs="Tahoma"/>
          <w:sz w:val="20"/>
          <w:szCs w:val="20"/>
        </w:rPr>
        <w:t xml:space="preserve"> присваивается статус счета депо типа «С» в соответствии с требованиями федеральных законов, Указов Президента Российской Федерации и принимаемых в соответствии с ними нормативных правовых актов, нормативных актов Банка России, решений Совета директоров Банка России, предписаний и официальных разъяснений Банка России.</w:t>
      </w:r>
    </w:p>
    <w:p w:rsidR="0070257C" w:rsidRPr="007F1642" w:rsidRDefault="00AC05F9" w:rsidP="0070257C">
      <w:pPr>
        <w:pStyle w:val="a0"/>
        <w:ind w:left="1134" w:hanging="1134"/>
        <w:rPr>
          <w:rFonts w:ascii="Tahoma" w:hAnsi="Tahoma" w:cs="Tahoma"/>
          <w:sz w:val="20"/>
          <w:szCs w:val="20"/>
        </w:rPr>
      </w:pPr>
      <w:r w:rsidRPr="007F1642">
        <w:rPr>
          <w:rFonts w:ascii="Tahoma" w:hAnsi="Tahoma" w:cs="Tahoma"/>
          <w:sz w:val="20"/>
          <w:szCs w:val="20"/>
        </w:rPr>
        <w:t xml:space="preserve">Снятие </w:t>
      </w:r>
      <w:r w:rsidR="0070257C" w:rsidRPr="007F1642">
        <w:rPr>
          <w:rFonts w:ascii="Tahoma" w:hAnsi="Tahoma" w:cs="Tahoma"/>
          <w:sz w:val="20"/>
          <w:szCs w:val="20"/>
        </w:rPr>
        <w:t xml:space="preserve">со счета депо </w:t>
      </w:r>
      <w:r w:rsidRPr="007F1642">
        <w:rPr>
          <w:rFonts w:ascii="Tahoma" w:hAnsi="Tahoma" w:cs="Tahoma"/>
          <w:sz w:val="20"/>
          <w:szCs w:val="20"/>
        </w:rPr>
        <w:t>статуса счета депо типа «С»</w:t>
      </w:r>
      <w:r w:rsidR="0070257C" w:rsidRPr="007F1642">
        <w:rPr>
          <w:rFonts w:ascii="Tahoma" w:hAnsi="Tahoma" w:cs="Tahoma"/>
          <w:sz w:val="20"/>
          <w:szCs w:val="20"/>
        </w:rPr>
        <w:t xml:space="preserve"> осуществляется в </w:t>
      </w:r>
      <w:r w:rsidR="007C2F61" w:rsidRPr="007F1642">
        <w:rPr>
          <w:rFonts w:ascii="Tahoma" w:hAnsi="Tahoma" w:cs="Tahoma"/>
          <w:sz w:val="20"/>
          <w:szCs w:val="20"/>
        </w:rPr>
        <w:t xml:space="preserve">случаях, </w:t>
      </w:r>
      <w:r w:rsidR="0070257C" w:rsidRPr="007F1642">
        <w:rPr>
          <w:rFonts w:ascii="Tahoma" w:hAnsi="Tahoma" w:cs="Tahoma"/>
          <w:sz w:val="20"/>
          <w:szCs w:val="20"/>
        </w:rPr>
        <w:t xml:space="preserve">предусмотренных </w:t>
      </w:r>
      <w:r w:rsidRPr="007F1642">
        <w:rPr>
          <w:rFonts w:ascii="Tahoma" w:hAnsi="Tahoma" w:cs="Tahoma"/>
          <w:sz w:val="20"/>
          <w:szCs w:val="20"/>
        </w:rPr>
        <w:t>Указ</w:t>
      </w:r>
      <w:r w:rsidR="0070257C" w:rsidRPr="007F1642">
        <w:rPr>
          <w:rFonts w:ascii="Tahoma" w:hAnsi="Tahoma" w:cs="Tahoma"/>
          <w:sz w:val="20"/>
          <w:szCs w:val="20"/>
        </w:rPr>
        <w:t>ами</w:t>
      </w:r>
      <w:r w:rsidRPr="007F1642">
        <w:rPr>
          <w:rFonts w:ascii="Tahoma" w:hAnsi="Tahoma" w:cs="Tahoma"/>
          <w:sz w:val="20"/>
          <w:szCs w:val="20"/>
        </w:rPr>
        <w:t xml:space="preserve"> Президента Российской Федерации и принимаемы</w:t>
      </w:r>
      <w:r w:rsidR="004E7FD9" w:rsidRPr="007F1642">
        <w:rPr>
          <w:rFonts w:ascii="Tahoma" w:hAnsi="Tahoma" w:cs="Tahoma"/>
          <w:sz w:val="20"/>
          <w:szCs w:val="20"/>
        </w:rPr>
        <w:t>ми</w:t>
      </w:r>
      <w:r w:rsidRPr="007F1642">
        <w:rPr>
          <w:rFonts w:ascii="Tahoma" w:hAnsi="Tahoma" w:cs="Tahoma"/>
          <w:sz w:val="20"/>
          <w:szCs w:val="20"/>
        </w:rPr>
        <w:t xml:space="preserve"> в соответствии с ними нормативны</w:t>
      </w:r>
      <w:r w:rsidR="0070257C" w:rsidRPr="007F1642">
        <w:rPr>
          <w:rFonts w:ascii="Tahoma" w:hAnsi="Tahoma" w:cs="Tahoma"/>
          <w:sz w:val="20"/>
          <w:szCs w:val="20"/>
        </w:rPr>
        <w:t>ми</w:t>
      </w:r>
      <w:r w:rsidRPr="007F1642">
        <w:rPr>
          <w:rFonts w:ascii="Tahoma" w:hAnsi="Tahoma" w:cs="Tahoma"/>
          <w:sz w:val="20"/>
          <w:szCs w:val="20"/>
        </w:rPr>
        <w:t xml:space="preserve"> правовы</w:t>
      </w:r>
      <w:r w:rsidR="0070257C" w:rsidRPr="007F1642">
        <w:rPr>
          <w:rFonts w:ascii="Tahoma" w:hAnsi="Tahoma" w:cs="Tahoma"/>
          <w:sz w:val="20"/>
          <w:szCs w:val="20"/>
        </w:rPr>
        <w:t>ми</w:t>
      </w:r>
      <w:r w:rsidRPr="007F1642">
        <w:rPr>
          <w:rFonts w:ascii="Tahoma" w:hAnsi="Tahoma" w:cs="Tahoma"/>
          <w:sz w:val="20"/>
          <w:szCs w:val="20"/>
        </w:rPr>
        <w:t xml:space="preserve"> акт</w:t>
      </w:r>
      <w:r w:rsidR="0070257C" w:rsidRPr="007F1642">
        <w:rPr>
          <w:rFonts w:ascii="Tahoma" w:hAnsi="Tahoma" w:cs="Tahoma"/>
          <w:sz w:val="20"/>
          <w:szCs w:val="20"/>
        </w:rPr>
        <w:t>ами</w:t>
      </w:r>
      <w:r w:rsidRPr="007F1642">
        <w:rPr>
          <w:rFonts w:ascii="Tahoma" w:hAnsi="Tahoma" w:cs="Tahoma"/>
          <w:sz w:val="20"/>
          <w:szCs w:val="20"/>
        </w:rPr>
        <w:t>, нормативны</w:t>
      </w:r>
      <w:r w:rsidR="0070257C" w:rsidRPr="007F1642">
        <w:rPr>
          <w:rFonts w:ascii="Tahoma" w:hAnsi="Tahoma" w:cs="Tahoma"/>
          <w:sz w:val="20"/>
          <w:szCs w:val="20"/>
        </w:rPr>
        <w:t>ми актами</w:t>
      </w:r>
      <w:r w:rsidRPr="007F1642">
        <w:rPr>
          <w:rFonts w:ascii="Tahoma" w:hAnsi="Tahoma" w:cs="Tahoma"/>
          <w:sz w:val="20"/>
          <w:szCs w:val="20"/>
        </w:rPr>
        <w:t xml:space="preserve"> </w:t>
      </w:r>
      <w:r w:rsidR="00301640" w:rsidRPr="007F1642">
        <w:rPr>
          <w:rFonts w:ascii="Tahoma" w:hAnsi="Tahoma" w:cs="Tahoma"/>
          <w:sz w:val="20"/>
          <w:szCs w:val="20"/>
        </w:rPr>
        <w:t>и официальными разъяснениями Банка России</w:t>
      </w:r>
      <w:r w:rsidRPr="007F1642">
        <w:rPr>
          <w:rFonts w:ascii="Tahoma" w:hAnsi="Tahoma" w:cs="Tahoma"/>
          <w:sz w:val="20"/>
          <w:szCs w:val="20"/>
        </w:rPr>
        <w:t>,</w:t>
      </w:r>
      <w:r w:rsidR="0070257C" w:rsidRPr="007F1642">
        <w:rPr>
          <w:rFonts w:ascii="Tahoma" w:hAnsi="Tahoma" w:cs="Tahoma"/>
          <w:sz w:val="20"/>
          <w:szCs w:val="20"/>
        </w:rPr>
        <w:t xml:space="preserve"> либо на основании</w:t>
      </w:r>
      <w:r w:rsidRPr="007F1642">
        <w:rPr>
          <w:rFonts w:ascii="Tahoma" w:hAnsi="Tahoma" w:cs="Tahoma"/>
          <w:sz w:val="20"/>
          <w:szCs w:val="20"/>
        </w:rPr>
        <w:t xml:space="preserve"> решений Совета директоров Банка России, предписаний Банка России</w:t>
      </w:r>
      <w:r w:rsidR="0070257C" w:rsidRPr="007F1642">
        <w:rPr>
          <w:rFonts w:ascii="Tahoma" w:hAnsi="Tahoma" w:cs="Tahoma"/>
          <w:sz w:val="20"/>
          <w:szCs w:val="20"/>
        </w:rPr>
        <w:t>.</w:t>
      </w:r>
    </w:p>
    <w:p w:rsidR="00DF3309" w:rsidRDefault="007F1092" w:rsidP="00DF3309">
      <w:pPr>
        <w:pStyle w:val="a0"/>
        <w:ind w:left="1134" w:hanging="1134"/>
        <w:rPr>
          <w:rFonts w:ascii="Tahoma" w:hAnsi="Tahoma" w:cs="Tahoma"/>
          <w:sz w:val="20"/>
          <w:szCs w:val="20"/>
        </w:rPr>
      </w:pPr>
      <w:r w:rsidRPr="007F1642">
        <w:rPr>
          <w:rFonts w:ascii="Tahoma" w:hAnsi="Tahoma" w:cs="Tahoma"/>
          <w:sz w:val="20"/>
          <w:szCs w:val="20"/>
        </w:rPr>
        <w:t xml:space="preserve">По поручению депонента, являющегося </w:t>
      </w:r>
      <w:r w:rsidR="00DF3309" w:rsidRPr="007F1642">
        <w:rPr>
          <w:rFonts w:ascii="Tahoma" w:hAnsi="Tahoma" w:cs="Tahoma"/>
          <w:sz w:val="20"/>
          <w:szCs w:val="20"/>
        </w:rPr>
        <w:t>профессиональным участником рынка ценных бумаг, осуществляющ</w:t>
      </w:r>
      <w:r w:rsidR="00B1108F" w:rsidRPr="007F1642">
        <w:rPr>
          <w:rFonts w:ascii="Tahoma" w:hAnsi="Tahoma" w:cs="Tahoma"/>
          <w:sz w:val="20"/>
          <w:szCs w:val="20"/>
        </w:rPr>
        <w:t>его</w:t>
      </w:r>
      <w:r w:rsidR="00DF3309" w:rsidRPr="007F1642">
        <w:rPr>
          <w:rFonts w:ascii="Tahoma" w:hAnsi="Tahoma" w:cs="Tahoma"/>
          <w:sz w:val="20"/>
          <w:szCs w:val="20"/>
        </w:rPr>
        <w:t xml:space="preserve"> деятельность по управлению ценными бумагами,</w:t>
      </w:r>
      <w:r w:rsidRPr="007F1642">
        <w:rPr>
          <w:rFonts w:ascii="Tahoma" w:hAnsi="Tahoma" w:cs="Tahoma"/>
          <w:sz w:val="20"/>
          <w:szCs w:val="20"/>
        </w:rPr>
        <w:t xml:space="preserve"> Депозитарий открыва</w:t>
      </w:r>
      <w:r w:rsidR="00DF3309" w:rsidRPr="007F1642">
        <w:rPr>
          <w:rFonts w:ascii="Tahoma" w:hAnsi="Tahoma" w:cs="Tahoma"/>
          <w:sz w:val="20"/>
          <w:szCs w:val="20"/>
        </w:rPr>
        <w:t>ет</w:t>
      </w:r>
      <w:r w:rsidRPr="007F1642">
        <w:rPr>
          <w:rFonts w:ascii="Tahoma" w:hAnsi="Tahoma" w:cs="Tahoma"/>
          <w:sz w:val="20"/>
          <w:szCs w:val="20"/>
        </w:rPr>
        <w:t xml:space="preserve"> счет депо </w:t>
      </w:r>
      <w:r w:rsidR="00DF3309" w:rsidRPr="007F1642">
        <w:rPr>
          <w:rFonts w:ascii="Tahoma" w:hAnsi="Tahoma" w:cs="Tahoma"/>
          <w:sz w:val="20"/>
          <w:szCs w:val="20"/>
        </w:rPr>
        <w:t>доверительного управляющего типа «С» для учета прав на ценные бумаги, переданные управляющему в доверительное управление и (или) полученные им от осуществления доверительного управления по договорам доверительного управления ценными бумагами, заключенным с клиентами — нерезидентами</w:t>
      </w:r>
      <w:r w:rsidR="007C114F" w:rsidRPr="007F1642">
        <w:rPr>
          <w:rFonts w:ascii="Tahoma" w:hAnsi="Tahoma" w:cs="Tahoma"/>
          <w:sz w:val="20"/>
          <w:szCs w:val="20"/>
        </w:rPr>
        <w:t>.</w:t>
      </w:r>
    </w:p>
    <w:p w:rsidR="003B1AF5" w:rsidRPr="0044557A" w:rsidRDefault="003B1AF5" w:rsidP="003B1AF5">
      <w:pPr>
        <w:pStyle w:val="a0"/>
        <w:ind w:left="1134" w:hanging="1134"/>
        <w:rPr>
          <w:rFonts w:ascii="Tahoma" w:hAnsi="Tahoma" w:cs="Tahoma"/>
          <w:sz w:val="20"/>
          <w:szCs w:val="20"/>
        </w:rPr>
      </w:pPr>
      <w:r w:rsidRPr="0044557A">
        <w:rPr>
          <w:rFonts w:ascii="Tahoma" w:hAnsi="Tahoma" w:cs="Tahoma"/>
          <w:sz w:val="20"/>
          <w:szCs w:val="20"/>
        </w:rPr>
        <w:lastRenderedPageBreak/>
        <w:t xml:space="preserve">Счет депо эскроу-агента открывается Депозитарием эскроу-агенту, указанному в договоре эскроу (далее – Эскроу-агент), при условии предоставления Депозитарию договора эскроу. </w:t>
      </w:r>
    </w:p>
    <w:p w:rsidR="003B1AF5" w:rsidRPr="003B1AF5" w:rsidRDefault="003B1AF5" w:rsidP="0044557A">
      <w:pPr>
        <w:pStyle w:val="a0"/>
        <w:numPr>
          <w:ilvl w:val="0"/>
          <w:numId w:val="0"/>
        </w:numPr>
        <w:ind w:left="1134"/>
        <w:rPr>
          <w:rFonts w:ascii="Tahoma" w:hAnsi="Tahoma" w:cs="Tahoma"/>
          <w:sz w:val="20"/>
          <w:szCs w:val="20"/>
        </w:rPr>
      </w:pPr>
      <w:r w:rsidRPr="0044557A">
        <w:rPr>
          <w:rFonts w:ascii="Tahoma" w:hAnsi="Tahoma" w:cs="Tahoma"/>
          <w:sz w:val="20"/>
          <w:szCs w:val="20"/>
        </w:rPr>
        <w:t>Счет депо эскроу-агента открывается отдельно по каждому договору эскроу.</w:t>
      </w:r>
    </w:p>
    <w:p w:rsidR="00D31F28" w:rsidRPr="008278AA" w:rsidRDefault="00D31F28" w:rsidP="00E21578">
      <w:pPr>
        <w:pStyle w:val="20"/>
        <w:ind w:left="1134" w:hanging="1134"/>
        <w:rPr>
          <w:rFonts w:ascii="Tahoma" w:hAnsi="Tahoma" w:cs="Tahoma"/>
          <w:color w:val="0099FF"/>
          <w:sz w:val="20"/>
          <w:szCs w:val="20"/>
        </w:rPr>
      </w:pPr>
      <w:bookmarkStart w:id="294" w:name="_Toc382119710"/>
      <w:bookmarkStart w:id="295" w:name="_Toc404508918"/>
      <w:bookmarkStart w:id="296" w:name="_Toc215313718"/>
      <w:bookmarkStart w:id="297" w:name="_Toc328495958"/>
      <w:bookmarkStart w:id="298" w:name="_Ref342312745"/>
      <w:bookmarkStart w:id="299" w:name="_Ref342312796"/>
      <w:bookmarkStart w:id="300" w:name="_Toc478119756"/>
      <w:bookmarkStart w:id="301" w:name="_Toc48756994"/>
      <w:bookmarkStart w:id="302" w:name="_Toc97585930"/>
      <w:bookmarkStart w:id="303" w:name="_Toc216347190"/>
      <w:r w:rsidRPr="008278AA">
        <w:rPr>
          <w:rFonts w:ascii="Tahoma" w:hAnsi="Tahoma" w:cs="Tahoma"/>
          <w:color w:val="0099FF"/>
          <w:sz w:val="20"/>
          <w:szCs w:val="20"/>
        </w:rPr>
        <w:t>Закрытие счета депо</w:t>
      </w:r>
      <w:bookmarkEnd w:id="294"/>
      <w:bookmarkEnd w:id="295"/>
      <w:bookmarkEnd w:id="296"/>
      <w:bookmarkEnd w:id="297"/>
      <w:bookmarkEnd w:id="298"/>
      <w:bookmarkEnd w:id="299"/>
      <w:bookmarkEnd w:id="300"/>
      <w:bookmarkEnd w:id="301"/>
      <w:bookmarkEnd w:id="302"/>
      <w:bookmarkEnd w:id="303"/>
    </w:p>
    <w:p w:rsidR="00D31F28" w:rsidRPr="007F1642" w:rsidRDefault="00D31F28" w:rsidP="00675EDE">
      <w:pPr>
        <w:pStyle w:val="a0"/>
        <w:ind w:left="1134" w:hanging="1134"/>
        <w:rPr>
          <w:rFonts w:ascii="Tahoma" w:hAnsi="Tahoma" w:cs="Tahoma"/>
          <w:sz w:val="20"/>
          <w:szCs w:val="20"/>
        </w:rPr>
      </w:pPr>
      <w:r w:rsidRPr="007F1642">
        <w:rPr>
          <w:rFonts w:ascii="Tahoma" w:hAnsi="Tahoma" w:cs="Tahoma"/>
          <w:sz w:val="20"/>
          <w:szCs w:val="20"/>
        </w:rPr>
        <w:t xml:space="preserve">Закрытие счета депо по инициативе Депонента осуществляется на основании поручения Депонента (Форма </w:t>
      </w:r>
      <w:bookmarkStart w:id="304" w:name="Текст_21"/>
      <w:r w:rsidR="00A92B62" w:rsidRPr="007F1642">
        <w:rPr>
          <w:rFonts w:ascii="Tahoma" w:hAnsi="Tahoma" w:cs="Tahoma"/>
          <w:sz w:val="20"/>
          <w:szCs w:val="20"/>
        </w:rPr>
        <w:fldChar w:fldCharType="begin"/>
      </w:r>
      <w:r w:rsidR="00A92B62" w:rsidRPr="007F1642">
        <w:rPr>
          <w:rFonts w:ascii="Tahoma" w:hAnsi="Tahoma" w:cs="Tahoma"/>
          <w:sz w:val="20"/>
          <w:szCs w:val="20"/>
        </w:rPr>
        <w:instrText xml:space="preserve"> HYPERLINK  \l "Текст_21_таб" </w:instrText>
      </w:r>
      <w:r w:rsidR="00A92B62" w:rsidRPr="007F1642">
        <w:rPr>
          <w:rFonts w:ascii="Tahoma" w:hAnsi="Tahoma" w:cs="Tahoma"/>
          <w:sz w:val="20"/>
          <w:szCs w:val="20"/>
        </w:rPr>
        <w:fldChar w:fldCharType="separate"/>
      </w:r>
      <w:r w:rsidRPr="007F1642">
        <w:rPr>
          <w:rStyle w:val="af"/>
          <w:rFonts w:ascii="Tahoma" w:hAnsi="Tahoma" w:cs="Tahoma"/>
          <w:sz w:val="20"/>
          <w:szCs w:val="20"/>
        </w:rPr>
        <w:t>№R02</w:t>
      </w:r>
      <w:bookmarkEnd w:id="304"/>
      <w:r w:rsidR="00A92B62" w:rsidRPr="007F1642">
        <w:rPr>
          <w:rFonts w:ascii="Tahoma" w:hAnsi="Tahoma" w:cs="Tahoma"/>
          <w:sz w:val="20"/>
          <w:szCs w:val="20"/>
        </w:rPr>
        <w:fldChar w:fldCharType="end"/>
      </w:r>
      <w:r w:rsidRPr="007F1642">
        <w:rPr>
          <w:rFonts w:ascii="Tahoma" w:hAnsi="Tahoma" w:cs="Tahoma"/>
          <w:sz w:val="20"/>
          <w:szCs w:val="20"/>
        </w:rPr>
        <w:t>).</w:t>
      </w:r>
    </w:p>
    <w:p w:rsidR="00D31F28" w:rsidRPr="007F1642" w:rsidRDefault="00D31F28" w:rsidP="00675EDE">
      <w:pPr>
        <w:pStyle w:val="a0"/>
        <w:ind w:left="1134" w:hanging="1134"/>
        <w:rPr>
          <w:rFonts w:ascii="Tahoma" w:hAnsi="Tahoma" w:cs="Tahoma"/>
          <w:sz w:val="20"/>
          <w:szCs w:val="20"/>
        </w:rPr>
      </w:pPr>
      <w:r w:rsidRPr="007F1642">
        <w:rPr>
          <w:rFonts w:ascii="Tahoma" w:hAnsi="Tahoma" w:cs="Tahoma"/>
          <w:sz w:val="20"/>
          <w:szCs w:val="20"/>
        </w:rPr>
        <w:t>Закрытый счет депо не может быть открыт заново</w:t>
      </w:r>
      <w:r w:rsidR="006F6963">
        <w:rPr>
          <w:rFonts w:ascii="Tahoma" w:hAnsi="Tahoma" w:cs="Tahoma"/>
          <w:sz w:val="20"/>
          <w:szCs w:val="20"/>
        </w:rPr>
        <w:t>,</w:t>
      </w:r>
      <w:r w:rsidRPr="007F1642">
        <w:rPr>
          <w:rFonts w:ascii="Tahoma" w:hAnsi="Tahoma" w:cs="Tahoma"/>
          <w:sz w:val="20"/>
          <w:szCs w:val="20"/>
        </w:rPr>
        <w:t xml:space="preserve"> и его номер не может быть использован повторно.</w:t>
      </w:r>
    </w:p>
    <w:p w:rsidR="00D31F28" w:rsidRPr="007F1642" w:rsidRDefault="00D31F28" w:rsidP="00675EDE">
      <w:pPr>
        <w:pStyle w:val="a0"/>
        <w:ind w:left="1134" w:hanging="1134"/>
        <w:rPr>
          <w:rFonts w:ascii="Tahoma" w:hAnsi="Tahoma" w:cs="Tahoma"/>
          <w:sz w:val="20"/>
          <w:szCs w:val="20"/>
        </w:rPr>
      </w:pPr>
      <w:r w:rsidRPr="007F1642">
        <w:rPr>
          <w:rFonts w:ascii="Tahoma" w:hAnsi="Tahoma" w:cs="Tahoma"/>
          <w:sz w:val="20"/>
          <w:szCs w:val="20"/>
        </w:rPr>
        <w:t>Не может быть закрыт счет депо, на лицевых счетах которого числятся ценные бумаги</w:t>
      </w:r>
      <w:r w:rsidR="004E7FD9" w:rsidRPr="007F1642">
        <w:rPr>
          <w:rFonts w:ascii="Tahoma" w:hAnsi="Tahoma" w:cs="Tahoma"/>
          <w:sz w:val="20"/>
          <w:szCs w:val="20"/>
        </w:rPr>
        <w:t xml:space="preserve"> (цифровые права)</w:t>
      </w:r>
      <w:r w:rsidRPr="007F1642">
        <w:rPr>
          <w:rFonts w:ascii="Tahoma" w:hAnsi="Tahoma" w:cs="Tahoma"/>
          <w:sz w:val="20"/>
          <w:szCs w:val="20"/>
        </w:rPr>
        <w:t>.</w:t>
      </w:r>
    </w:p>
    <w:p w:rsidR="00D31F28" w:rsidRPr="007F1642" w:rsidRDefault="00D31F28" w:rsidP="00675EDE">
      <w:pPr>
        <w:pStyle w:val="a0"/>
        <w:ind w:left="1134" w:hanging="1134"/>
        <w:rPr>
          <w:rFonts w:ascii="Tahoma" w:hAnsi="Tahoma" w:cs="Tahoma"/>
          <w:sz w:val="20"/>
          <w:szCs w:val="20"/>
        </w:rPr>
      </w:pPr>
      <w:r w:rsidRPr="007F1642">
        <w:rPr>
          <w:rFonts w:ascii="Tahoma" w:hAnsi="Tahoma" w:cs="Tahoma"/>
          <w:sz w:val="20"/>
          <w:szCs w:val="20"/>
        </w:rPr>
        <w:t>Закрытие счета депо с нулевыми остатками по инициативе Депозитария может производиться на основани</w:t>
      </w:r>
      <w:r w:rsidR="009D272A">
        <w:rPr>
          <w:rFonts w:ascii="Tahoma" w:hAnsi="Tahoma" w:cs="Tahoma"/>
          <w:sz w:val="20"/>
          <w:szCs w:val="20"/>
        </w:rPr>
        <w:t>и</w:t>
      </w:r>
      <w:r w:rsidRPr="007F1642">
        <w:rPr>
          <w:rFonts w:ascii="Tahoma" w:hAnsi="Tahoma" w:cs="Tahoma"/>
          <w:sz w:val="20"/>
          <w:szCs w:val="20"/>
        </w:rPr>
        <w:t xml:space="preserve"> служебного поручения в случае:</w:t>
      </w:r>
    </w:p>
    <w:p w:rsidR="00D31F28" w:rsidRPr="007F1642" w:rsidRDefault="00D31F28" w:rsidP="00F92FAA">
      <w:pPr>
        <w:pStyle w:val="1"/>
        <w:ind w:left="1418" w:hanging="284"/>
        <w:rPr>
          <w:rFonts w:ascii="Tahoma" w:hAnsi="Tahoma" w:cs="Tahoma"/>
          <w:sz w:val="20"/>
          <w:szCs w:val="20"/>
        </w:rPr>
      </w:pPr>
      <w:r w:rsidRPr="007F1642">
        <w:rPr>
          <w:rFonts w:ascii="Tahoma" w:hAnsi="Tahoma" w:cs="Tahoma"/>
          <w:sz w:val="20"/>
          <w:szCs w:val="20"/>
        </w:rPr>
        <w:t>прекращения действия Договора, в том числе в случае ликвидации Депонента - юридического лица</w:t>
      </w:r>
      <w:r w:rsidR="006946F8" w:rsidRPr="007F1642">
        <w:rPr>
          <w:rFonts w:ascii="Tahoma" w:hAnsi="Tahoma" w:cs="Tahoma"/>
          <w:sz w:val="20"/>
          <w:szCs w:val="20"/>
        </w:rPr>
        <w:t xml:space="preserve"> (исключения Депонента – юридического лица из ЕГРЮЛ как недействующего) или смерти Депонента – физического лица</w:t>
      </w:r>
      <w:r w:rsidRPr="007F1642">
        <w:rPr>
          <w:rFonts w:ascii="Tahoma" w:hAnsi="Tahoma" w:cs="Tahoma"/>
          <w:sz w:val="20"/>
          <w:szCs w:val="20"/>
        </w:rPr>
        <w:t>;</w:t>
      </w:r>
    </w:p>
    <w:p w:rsidR="00D31F28" w:rsidRPr="007F1642" w:rsidRDefault="00D31F28" w:rsidP="00F92FAA">
      <w:pPr>
        <w:pStyle w:val="1"/>
        <w:ind w:left="1418" w:hanging="284"/>
        <w:rPr>
          <w:rFonts w:ascii="Tahoma" w:hAnsi="Tahoma" w:cs="Tahoma"/>
          <w:sz w:val="20"/>
          <w:szCs w:val="20"/>
        </w:rPr>
      </w:pPr>
      <w:r w:rsidRPr="007F1642">
        <w:rPr>
          <w:rFonts w:ascii="Tahoma" w:hAnsi="Tahoma" w:cs="Tahoma"/>
          <w:sz w:val="20"/>
          <w:szCs w:val="20"/>
        </w:rPr>
        <w:t>если в течение одного года по счету не производилось никаких операций;</w:t>
      </w:r>
    </w:p>
    <w:p w:rsidR="00D31F28" w:rsidRDefault="00D31F28" w:rsidP="00F92FAA">
      <w:pPr>
        <w:pStyle w:val="1"/>
        <w:ind w:left="1418" w:hanging="284"/>
        <w:rPr>
          <w:rFonts w:ascii="Tahoma" w:hAnsi="Tahoma" w:cs="Tahoma"/>
          <w:sz w:val="20"/>
          <w:szCs w:val="20"/>
        </w:rPr>
      </w:pPr>
      <w:r w:rsidRPr="007F1642">
        <w:rPr>
          <w:rFonts w:ascii="Tahoma" w:hAnsi="Tahoma" w:cs="Tahoma"/>
          <w:sz w:val="20"/>
          <w:szCs w:val="20"/>
        </w:rPr>
        <w:t>отзыва (аннулирования) у Депонента лицензии, если наличие лицензии являлось обязательным условием для открытия счета депо</w:t>
      </w:r>
      <w:r w:rsidR="00F747C8">
        <w:rPr>
          <w:rFonts w:ascii="Tahoma" w:hAnsi="Tahoma" w:cs="Tahoma"/>
          <w:sz w:val="20"/>
          <w:szCs w:val="20"/>
        </w:rPr>
        <w:t>;</w:t>
      </w:r>
    </w:p>
    <w:p w:rsidR="00F747C8" w:rsidRPr="00F747C8" w:rsidRDefault="00F747C8" w:rsidP="00F92FAA">
      <w:pPr>
        <w:pStyle w:val="1"/>
        <w:ind w:left="1418" w:hanging="284"/>
        <w:rPr>
          <w:rFonts w:ascii="Tahoma" w:hAnsi="Tahoma" w:cs="Tahoma"/>
          <w:sz w:val="20"/>
          <w:szCs w:val="20"/>
        </w:rPr>
      </w:pPr>
      <w:r w:rsidRPr="00F747C8">
        <w:rPr>
          <w:rFonts w:ascii="Tahoma" w:hAnsi="Tahoma" w:cs="Tahoma"/>
          <w:sz w:val="20"/>
          <w:szCs w:val="20"/>
        </w:rPr>
        <w:t>истечения срока действия договора эскроу (в отношении счета депо эскроу-агента).</w:t>
      </w:r>
    </w:p>
    <w:p w:rsidR="006946F8" w:rsidRPr="007F1642" w:rsidRDefault="006946F8" w:rsidP="00675EDE">
      <w:pPr>
        <w:pStyle w:val="a0"/>
        <w:ind w:left="1134" w:hanging="1134"/>
        <w:rPr>
          <w:rFonts w:ascii="Tahoma" w:hAnsi="Tahoma" w:cs="Tahoma"/>
          <w:sz w:val="20"/>
          <w:szCs w:val="20"/>
        </w:rPr>
      </w:pPr>
      <w:bookmarkStart w:id="305" w:name="_Ref18503403"/>
      <w:r w:rsidRPr="007F1642">
        <w:rPr>
          <w:rFonts w:ascii="Tahoma" w:hAnsi="Tahoma" w:cs="Tahoma"/>
          <w:sz w:val="20"/>
          <w:szCs w:val="20"/>
        </w:rPr>
        <w:t>Закрытие счета депо в случае ликвидации Депонента – юридического лица (исключения Депонента – юридического лица из ЕГРЮЛ как недействующего) осуществляется на основании служебного поручения Депозитария и одного из следующих документов:</w:t>
      </w:r>
      <w:bookmarkEnd w:id="305"/>
    </w:p>
    <w:p w:rsidR="006946F8" w:rsidRPr="007F1642" w:rsidRDefault="006946F8" w:rsidP="000E6403">
      <w:pPr>
        <w:pStyle w:val="1"/>
        <w:ind w:left="1418" w:hanging="284"/>
        <w:rPr>
          <w:rFonts w:ascii="Tahoma" w:hAnsi="Tahoma" w:cs="Tahoma"/>
          <w:sz w:val="20"/>
          <w:szCs w:val="20"/>
        </w:rPr>
      </w:pPr>
      <w:r w:rsidRPr="007F1642">
        <w:rPr>
          <w:rFonts w:ascii="Tahoma" w:hAnsi="Tahoma" w:cs="Tahoma"/>
          <w:sz w:val="20"/>
          <w:szCs w:val="20"/>
        </w:rPr>
        <w:t>документ, подтверждающий внесение в ЕГРЮЛ записи о ликвидации юридического лица (записи об исключении юридического лица из ЕГРЮЛ как недействующего);</w:t>
      </w:r>
    </w:p>
    <w:p w:rsidR="006946F8" w:rsidRPr="007F1642" w:rsidRDefault="006946F8" w:rsidP="000E6403">
      <w:pPr>
        <w:pStyle w:val="1"/>
        <w:ind w:left="1418" w:hanging="284"/>
        <w:rPr>
          <w:rFonts w:ascii="Tahoma" w:hAnsi="Tahoma" w:cs="Tahoma"/>
          <w:sz w:val="20"/>
          <w:szCs w:val="20"/>
        </w:rPr>
      </w:pPr>
      <w:r w:rsidRPr="007F1642">
        <w:rPr>
          <w:rFonts w:ascii="Tahoma" w:hAnsi="Tahoma" w:cs="Tahoma"/>
          <w:sz w:val="20"/>
          <w:szCs w:val="20"/>
        </w:rPr>
        <w:t xml:space="preserve">документ, подтверждающий ликвидацию Депонента – иностранного юридического лица (Депонента – иностранной организации, не являющейся юридическим лицом) в соответствии с правом страны, где данное лицо (организация) было учреждено. </w:t>
      </w:r>
    </w:p>
    <w:p w:rsidR="006946F8" w:rsidRPr="007F1642" w:rsidRDefault="006946F8" w:rsidP="00675EDE">
      <w:pPr>
        <w:pStyle w:val="a0"/>
        <w:ind w:left="1134" w:hanging="1134"/>
        <w:rPr>
          <w:rFonts w:ascii="Tahoma" w:hAnsi="Tahoma" w:cs="Tahoma"/>
          <w:sz w:val="20"/>
          <w:szCs w:val="20"/>
        </w:rPr>
      </w:pPr>
      <w:bookmarkStart w:id="306" w:name="_Ref18503411"/>
      <w:r w:rsidRPr="007F1642">
        <w:rPr>
          <w:rFonts w:ascii="Tahoma" w:hAnsi="Tahoma" w:cs="Tahoma"/>
          <w:sz w:val="20"/>
          <w:szCs w:val="20"/>
        </w:rPr>
        <w:t>Закрытие счета депо в случае смерти Депонента – физического лица осуществляется на основании служебного поручения Депозитария и одного из следующих документов:</w:t>
      </w:r>
      <w:bookmarkEnd w:id="306"/>
    </w:p>
    <w:p w:rsidR="006946F8" w:rsidRPr="007F1642" w:rsidRDefault="006946F8" w:rsidP="000E6403">
      <w:pPr>
        <w:pStyle w:val="1"/>
        <w:ind w:left="1418" w:hanging="284"/>
        <w:rPr>
          <w:rFonts w:ascii="Tahoma" w:hAnsi="Tahoma" w:cs="Tahoma"/>
          <w:sz w:val="20"/>
          <w:szCs w:val="20"/>
        </w:rPr>
      </w:pPr>
      <w:r w:rsidRPr="007F1642">
        <w:rPr>
          <w:rFonts w:ascii="Tahoma" w:hAnsi="Tahoma" w:cs="Tahoma"/>
          <w:sz w:val="20"/>
          <w:szCs w:val="20"/>
        </w:rPr>
        <w:t>свидетельство о смерти Депонента – физического лица (нотариально заверенная копия);</w:t>
      </w:r>
    </w:p>
    <w:p w:rsidR="006946F8" w:rsidRPr="007F1642" w:rsidRDefault="006946F8" w:rsidP="000E6403">
      <w:pPr>
        <w:pStyle w:val="1"/>
        <w:ind w:left="1418" w:hanging="284"/>
        <w:rPr>
          <w:rFonts w:ascii="Tahoma" w:hAnsi="Tahoma" w:cs="Tahoma"/>
          <w:sz w:val="20"/>
          <w:szCs w:val="20"/>
        </w:rPr>
      </w:pPr>
      <w:r w:rsidRPr="007F1642">
        <w:rPr>
          <w:rFonts w:ascii="Tahoma" w:hAnsi="Tahoma" w:cs="Tahoma"/>
          <w:sz w:val="20"/>
          <w:szCs w:val="20"/>
        </w:rPr>
        <w:t>свидетельство о праве на наследство (оригинал или нотариально заверенная копия);</w:t>
      </w:r>
    </w:p>
    <w:p w:rsidR="006946F8" w:rsidRPr="007F1642" w:rsidRDefault="006946F8" w:rsidP="000E6403">
      <w:pPr>
        <w:pStyle w:val="1"/>
        <w:ind w:left="1418" w:hanging="284"/>
        <w:rPr>
          <w:rFonts w:ascii="Tahoma" w:hAnsi="Tahoma" w:cs="Tahoma"/>
          <w:sz w:val="20"/>
          <w:szCs w:val="20"/>
        </w:rPr>
      </w:pPr>
      <w:r w:rsidRPr="007F1642">
        <w:rPr>
          <w:rFonts w:ascii="Tahoma" w:hAnsi="Tahoma" w:cs="Tahoma"/>
          <w:sz w:val="20"/>
          <w:szCs w:val="20"/>
        </w:rPr>
        <w:t>вступившее в законную силу решение суда об объявлении Депонента – физического лица умершим (оригинал, либо копия, заверенная судом, либо нотариально заверенная копия).</w:t>
      </w:r>
    </w:p>
    <w:p w:rsidR="00010B63" w:rsidRPr="007F1642" w:rsidRDefault="00D31F28" w:rsidP="00675EDE">
      <w:pPr>
        <w:pStyle w:val="a0"/>
        <w:ind w:left="1134" w:hanging="1134"/>
        <w:rPr>
          <w:rFonts w:ascii="Tahoma" w:hAnsi="Tahoma" w:cs="Tahoma"/>
          <w:sz w:val="20"/>
          <w:szCs w:val="20"/>
        </w:rPr>
      </w:pPr>
      <w:bookmarkStart w:id="307" w:name="_Ref18503431"/>
      <w:r w:rsidRPr="007F1642">
        <w:rPr>
          <w:rFonts w:ascii="Tahoma" w:hAnsi="Tahoma" w:cs="Tahoma"/>
          <w:sz w:val="20"/>
          <w:szCs w:val="20"/>
        </w:rPr>
        <w:lastRenderedPageBreak/>
        <w:t xml:space="preserve">По результатам закрытия счета депо Депоненту предоставляется отчет о выполнении депозитарной операции (Форма </w:t>
      </w:r>
      <w:bookmarkStart w:id="308" w:name="Текст_76"/>
      <w:r w:rsidR="008B7FEF" w:rsidRPr="007F1642">
        <w:rPr>
          <w:rFonts w:ascii="Tahoma" w:hAnsi="Tahoma" w:cs="Tahoma"/>
          <w:sz w:val="20"/>
          <w:szCs w:val="20"/>
        </w:rPr>
        <w:fldChar w:fldCharType="begin"/>
      </w:r>
      <w:r w:rsidR="008B7FEF" w:rsidRPr="007F1642">
        <w:rPr>
          <w:rFonts w:ascii="Tahoma" w:hAnsi="Tahoma" w:cs="Tahoma"/>
          <w:sz w:val="20"/>
          <w:szCs w:val="20"/>
        </w:rPr>
        <w:instrText xml:space="preserve"> HYPERLINK  \l "Текст_76_таб" </w:instrText>
      </w:r>
      <w:r w:rsidR="008B7FEF" w:rsidRPr="007F1642">
        <w:rPr>
          <w:rFonts w:ascii="Tahoma" w:hAnsi="Tahoma" w:cs="Tahoma"/>
          <w:sz w:val="20"/>
          <w:szCs w:val="20"/>
        </w:rPr>
        <w:fldChar w:fldCharType="separate"/>
      </w:r>
      <w:r w:rsidRPr="007F1642">
        <w:rPr>
          <w:rStyle w:val="af"/>
          <w:rFonts w:ascii="Tahoma" w:hAnsi="Tahoma" w:cs="Tahoma"/>
          <w:sz w:val="20"/>
          <w:szCs w:val="20"/>
        </w:rPr>
        <w:t>№S05-2</w:t>
      </w:r>
      <w:bookmarkEnd w:id="308"/>
      <w:r w:rsidR="008B7FEF" w:rsidRPr="007F1642">
        <w:rPr>
          <w:rFonts w:ascii="Tahoma" w:hAnsi="Tahoma" w:cs="Tahoma"/>
          <w:sz w:val="20"/>
          <w:szCs w:val="20"/>
        </w:rPr>
        <w:fldChar w:fldCharType="end"/>
      </w:r>
      <w:r w:rsidRPr="007F1642">
        <w:rPr>
          <w:rFonts w:ascii="Tahoma" w:hAnsi="Tahoma" w:cs="Tahoma"/>
          <w:sz w:val="20"/>
          <w:szCs w:val="20"/>
        </w:rPr>
        <w:t>)</w:t>
      </w:r>
      <w:r w:rsidR="006946F8" w:rsidRPr="007F1642">
        <w:rPr>
          <w:rFonts w:ascii="Tahoma" w:hAnsi="Tahoma" w:cs="Tahoma"/>
          <w:sz w:val="20"/>
          <w:szCs w:val="20"/>
        </w:rPr>
        <w:t xml:space="preserve">, за исключением случаев, предусмотренных </w:t>
      </w:r>
      <w:r w:rsidR="003B1AF5" w:rsidRPr="007F1642">
        <w:rPr>
          <w:rFonts w:ascii="Tahoma" w:hAnsi="Tahoma" w:cs="Tahoma"/>
          <w:sz w:val="20"/>
          <w:szCs w:val="20"/>
        </w:rPr>
        <w:t>п</w:t>
      </w:r>
      <w:r w:rsidR="000C77B0">
        <w:rPr>
          <w:rFonts w:ascii="Tahoma" w:hAnsi="Tahoma" w:cs="Tahoma"/>
          <w:sz w:val="20"/>
          <w:szCs w:val="20"/>
        </w:rPr>
        <w:t>п</w:t>
      </w:r>
      <w:r w:rsidR="003B1AF5">
        <w:rPr>
          <w:rFonts w:ascii="Tahoma" w:hAnsi="Tahoma" w:cs="Tahoma"/>
          <w:sz w:val="20"/>
          <w:szCs w:val="20"/>
        </w:rPr>
        <w:t>.</w:t>
      </w:r>
      <w:r w:rsidR="003B1AF5" w:rsidRPr="007F1642">
        <w:rPr>
          <w:rFonts w:ascii="Tahoma" w:hAnsi="Tahoma" w:cs="Tahoma"/>
          <w:sz w:val="20"/>
          <w:szCs w:val="20"/>
        </w:rPr>
        <w:t xml:space="preserve"> </w:t>
      </w:r>
      <w:r w:rsidR="001054A4" w:rsidRPr="007F1642">
        <w:rPr>
          <w:rFonts w:ascii="Tahoma" w:hAnsi="Tahoma" w:cs="Tahoma"/>
          <w:sz w:val="20"/>
          <w:szCs w:val="20"/>
        </w:rPr>
        <w:fldChar w:fldCharType="begin"/>
      </w:r>
      <w:r w:rsidR="001054A4" w:rsidRPr="007F1642">
        <w:rPr>
          <w:rFonts w:ascii="Tahoma" w:hAnsi="Tahoma" w:cs="Tahoma"/>
          <w:sz w:val="20"/>
          <w:szCs w:val="20"/>
        </w:rPr>
        <w:instrText xml:space="preserve"> REF _Ref18503403 \r \h </w:instrText>
      </w:r>
      <w:r w:rsidR="000E6403" w:rsidRPr="007F1642">
        <w:rPr>
          <w:rFonts w:ascii="Tahoma" w:hAnsi="Tahoma" w:cs="Tahoma"/>
          <w:sz w:val="20"/>
          <w:szCs w:val="20"/>
        </w:rPr>
        <w:instrText xml:space="preserve"> \* MERGEFORMAT </w:instrText>
      </w:r>
      <w:r w:rsidR="001054A4" w:rsidRPr="007F1642">
        <w:rPr>
          <w:rFonts w:ascii="Tahoma" w:hAnsi="Tahoma" w:cs="Tahoma"/>
          <w:sz w:val="20"/>
          <w:szCs w:val="20"/>
        </w:rPr>
      </w:r>
      <w:r w:rsidR="001054A4" w:rsidRPr="007F1642">
        <w:rPr>
          <w:rFonts w:ascii="Tahoma" w:hAnsi="Tahoma" w:cs="Tahoma"/>
          <w:sz w:val="20"/>
          <w:szCs w:val="20"/>
        </w:rPr>
        <w:fldChar w:fldCharType="separate"/>
      </w:r>
      <w:r w:rsidR="003866C2">
        <w:rPr>
          <w:rFonts w:ascii="Tahoma" w:hAnsi="Tahoma" w:cs="Tahoma"/>
          <w:sz w:val="20"/>
          <w:szCs w:val="20"/>
        </w:rPr>
        <w:t>6.2.5</w:t>
      </w:r>
      <w:r w:rsidR="001054A4" w:rsidRPr="007F1642">
        <w:rPr>
          <w:rFonts w:ascii="Tahoma" w:hAnsi="Tahoma" w:cs="Tahoma"/>
          <w:sz w:val="20"/>
          <w:szCs w:val="20"/>
        </w:rPr>
        <w:fldChar w:fldCharType="end"/>
      </w:r>
      <w:r w:rsidR="00D963C2" w:rsidRPr="007F1642">
        <w:rPr>
          <w:rFonts w:ascii="Tahoma" w:hAnsi="Tahoma" w:cs="Tahoma"/>
          <w:sz w:val="20"/>
          <w:szCs w:val="20"/>
        </w:rPr>
        <w:t>.</w:t>
      </w:r>
      <w:r w:rsidR="006946F8" w:rsidRPr="007F1642">
        <w:rPr>
          <w:rFonts w:ascii="Tahoma" w:hAnsi="Tahoma" w:cs="Tahoma"/>
          <w:sz w:val="20"/>
          <w:szCs w:val="20"/>
        </w:rPr>
        <w:t xml:space="preserve"> и </w:t>
      </w:r>
      <w:r w:rsidR="001054A4" w:rsidRPr="007F1642">
        <w:rPr>
          <w:rFonts w:ascii="Tahoma" w:hAnsi="Tahoma" w:cs="Tahoma"/>
          <w:sz w:val="20"/>
          <w:szCs w:val="20"/>
        </w:rPr>
        <w:fldChar w:fldCharType="begin"/>
      </w:r>
      <w:r w:rsidR="001054A4" w:rsidRPr="007F1642">
        <w:rPr>
          <w:rFonts w:ascii="Tahoma" w:hAnsi="Tahoma" w:cs="Tahoma"/>
          <w:sz w:val="20"/>
          <w:szCs w:val="20"/>
        </w:rPr>
        <w:instrText xml:space="preserve"> REF _Ref18503411 \r \h </w:instrText>
      </w:r>
      <w:r w:rsidR="000E6403" w:rsidRPr="007F1642">
        <w:rPr>
          <w:rFonts w:ascii="Tahoma" w:hAnsi="Tahoma" w:cs="Tahoma"/>
          <w:sz w:val="20"/>
          <w:szCs w:val="20"/>
        </w:rPr>
        <w:instrText xml:space="preserve"> \* MERGEFORMAT </w:instrText>
      </w:r>
      <w:r w:rsidR="001054A4" w:rsidRPr="007F1642">
        <w:rPr>
          <w:rFonts w:ascii="Tahoma" w:hAnsi="Tahoma" w:cs="Tahoma"/>
          <w:sz w:val="20"/>
          <w:szCs w:val="20"/>
        </w:rPr>
      </w:r>
      <w:r w:rsidR="001054A4" w:rsidRPr="007F1642">
        <w:rPr>
          <w:rFonts w:ascii="Tahoma" w:hAnsi="Tahoma" w:cs="Tahoma"/>
          <w:sz w:val="20"/>
          <w:szCs w:val="20"/>
        </w:rPr>
        <w:fldChar w:fldCharType="separate"/>
      </w:r>
      <w:r w:rsidR="003866C2">
        <w:rPr>
          <w:rFonts w:ascii="Tahoma" w:hAnsi="Tahoma" w:cs="Tahoma"/>
          <w:sz w:val="20"/>
          <w:szCs w:val="20"/>
        </w:rPr>
        <w:t>6.2.6</w:t>
      </w:r>
      <w:r w:rsidR="001054A4" w:rsidRPr="007F1642">
        <w:rPr>
          <w:rFonts w:ascii="Tahoma" w:hAnsi="Tahoma" w:cs="Tahoma"/>
          <w:sz w:val="20"/>
          <w:szCs w:val="20"/>
        </w:rPr>
        <w:fldChar w:fldCharType="end"/>
      </w:r>
      <w:r w:rsidR="00D963C2" w:rsidRPr="007F1642">
        <w:rPr>
          <w:rFonts w:ascii="Tahoma" w:hAnsi="Tahoma" w:cs="Tahoma"/>
          <w:sz w:val="20"/>
          <w:szCs w:val="20"/>
        </w:rPr>
        <w:t>.</w:t>
      </w:r>
      <w:r w:rsidR="006946F8" w:rsidRPr="007F1642">
        <w:rPr>
          <w:rFonts w:ascii="Tahoma" w:hAnsi="Tahoma" w:cs="Tahoma"/>
          <w:sz w:val="20"/>
          <w:szCs w:val="20"/>
        </w:rPr>
        <w:t xml:space="preserve"> настоящих Условий</w:t>
      </w:r>
      <w:r w:rsidRPr="007F1642">
        <w:rPr>
          <w:rFonts w:ascii="Tahoma" w:hAnsi="Tahoma" w:cs="Tahoma"/>
          <w:sz w:val="20"/>
          <w:szCs w:val="20"/>
        </w:rPr>
        <w:t>.</w:t>
      </w:r>
      <w:bookmarkEnd w:id="307"/>
      <w:r w:rsidR="00010B63" w:rsidRPr="007F1642">
        <w:rPr>
          <w:rFonts w:ascii="Tahoma" w:hAnsi="Tahoma" w:cs="Tahoma"/>
          <w:sz w:val="20"/>
          <w:szCs w:val="20"/>
        </w:rPr>
        <w:t xml:space="preserve"> </w:t>
      </w:r>
    </w:p>
    <w:p w:rsidR="00D31F28" w:rsidRPr="007F1642" w:rsidRDefault="00010B63" w:rsidP="00135088">
      <w:pPr>
        <w:pStyle w:val="a0"/>
        <w:numPr>
          <w:ilvl w:val="0"/>
          <w:numId w:val="0"/>
        </w:numPr>
        <w:ind w:left="1134"/>
        <w:rPr>
          <w:rFonts w:ascii="Tahoma" w:hAnsi="Tahoma" w:cs="Tahoma"/>
          <w:sz w:val="20"/>
          <w:szCs w:val="20"/>
        </w:rPr>
      </w:pPr>
      <w:r w:rsidRPr="007F1642">
        <w:rPr>
          <w:rFonts w:ascii="Tahoma" w:hAnsi="Tahoma" w:cs="Tahoma"/>
          <w:sz w:val="20"/>
          <w:szCs w:val="20"/>
        </w:rPr>
        <w:t xml:space="preserve">В случае, предусмотренном </w:t>
      </w:r>
      <w:r w:rsidR="003B1AF5" w:rsidRPr="007F1642">
        <w:rPr>
          <w:rFonts w:ascii="Tahoma" w:hAnsi="Tahoma" w:cs="Tahoma"/>
          <w:sz w:val="20"/>
          <w:szCs w:val="20"/>
        </w:rPr>
        <w:t>п</w:t>
      </w:r>
      <w:r w:rsidR="003B1AF5">
        <w:rPr>
          <w:rFonts w:ascii="Tahoma" w:hAnsi="Tahoma" w:cs="Tahoma"/>
          <w:sz w:val="20"/>
          <w:szCs w:val="20"/>
        </w:rPr>
        <w:t>.</w:t>
      </w:r>
      <w:r w:rsidR="003B1AF5" w:rsidRPr="007F1642">
        <w:rPr>
          <w:rFonts w:ascii="Tahoma" w:hAnsi="Tahoma" w:cs="Tahoma"/>
          <w:sz w:val="20"/>
          <w:szCs w:val="20"/>
        </w:rPr>
        <w:t xml:space="preserve"> </w:t>
      </w:r>
      <w:r w:rsidR="001054A4" w:rsidRPr="007F1642">
        <w:rPr>
          <w:rFonts w:ascii="Tahoma" w:hAnsi="Tahoma" w:cs="Tahoma"/>
          <w:sz w:val="20"/>
          <w:szCs w:val="20"/>
        </w:rPr>
        <w:fldChar w:fldCharType="begin"/>
      </w:r>
      <w:r w:rsidR="001054A4" w:rsidRPr="007F1642">
        <w:rPr>
          <w:rFonts w:ascii="Tahoma" w:hAnsi="Tahoma" w:cs="Tahoma"/>
          <w:sz w:val="20"/>
          <w:szCs w:val="20"/>
        </w:rPr>
        <w:instrText xml:space="preserve"> REF _Ref18503411 \r \h </w:instrText>
      </w:r>
      <w:r w:rsidR="000E6403" w:rsidRPr="007F1642">
        <w:rPr>
          <w:rFonts w:ascii="Tahoma" w:hAnsi="Tahoma" w:cs="Tahoma"/>
          <w:sz w:val="20"/>
          <w:szCs w:val="20"/>
        </w:rPr>
        <w:instrText xml:space="preserve"> \* MERGEFORMAT </w:instrText>
      </w:r>
      <w:r w:rsidR="001054A4" w:rsidRPr="007F1642">
        <w:rPr>
          <w:rFonts w:ascii="Tahoma" w:hAnsi="Tahoma" w:cs="Tahoma"/>
          <w:sz w:val="20"/>
          <w:szCs w:val="20"/>
        </w:rPr>
      </w:r>
      <w:r w:rsidR="001054A4" w:rsidRPr="007F1642">
        <w:rPr>
          <w:rFonts w:ascii="Tahoma" w:hAnsi="Tahoma" w:cs="Tahoma"/>
          <w:sz w:val="20"/>
          <w:szCs w:val="20"/>
        </w:rPr>
        <w:fldChar w:fldCharType="separate"/>
      </w:r>
      <w:r w:rsidR="003866C2">
        <w:rPr>
          <w:rFonts w:ascii="Tahoma" w:hAnsi="Tahoma" w:cs="Tahoma"/>
          <w:sz w:val="20"/>
          <w:szCs w:val="20"/>
        </w:rPr>
        <w:t>6.2.6</w:t>
      </w:r>
      <w:r w:rsidR="001054A4"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Условий, отчет о выполнении депозитарной операции предоставляется правопреемникам Депонента (при наличии).</w:t>
      </w:r>
    </w:p>
    <w:p w:rsidR="00D31F28" w:rsidRPr="007F1642" w:rsidRDefault="00D31F28" w:rsidP="00675EDE">
      <w:pPr>
        <w:pStyle w:val="a0"/>
        <w:ind w:left="1134" w:hanging="1134"/>
        <w:rPr>
          <w:rFonts w:ascii="Tahoma" w:hAnsi="Tahoma" w:cs="Tahoma"/>
          <w:sz w:val="20"/>
          <w:szCs w:val="20"/>
        </w:rPr>
      </w:pPr>
      <w:r w:rsidRPr="007F1642">
        <w:rPr>
          <w:rFonts w:ascii="Tahoma" w:hAnsi="Tahoma" w:cs="Tahoma"/>
          <w:sz w:val="20"/>
          <w:szCs w:val="20"/>
        </w:rPr>
        <w:t>В случае наличия Попечителя</w:t>
      </w:r>
      <w:r w:rsidR="00730D62" w:rsidRPr="007F1642">
        <w:rPr>
          <w:rFonts w:ascii="Tahoma" w:hAnsi="Tahoma" w:cs="Tahoma"/>
          <w:sz w:val="20"/>
          <w:szCs w:val="20"/>
        </w:rPr>
        <w:t xml:space="preserve"> </w:t>
      </w:r>
      <w:r w:rsidR="00944057" w:rsidRPr="007F1642">
        <w:rPr>
          <w:rFonts w:ascii="Tahoma" w:hAnsi="Tahoma" w:cs="Tahoma"/>
          <w:sz w:val="20"/>
          <w:szCs w:val="20"/>
        </w:rPr>
        <w:t xml:space="preserve">/ Оператора </w:t>
      </w:r>
      <w:r w:rsidRPr="007F1642">
        <w:rPr>
          <w:rFonts w:ascii="Tahoma" w:hAnsi="Tahoma" w:cs="Tahoma"/>
          <w:sz w:val="20"/>
          <w:szCs w:val="20"/>
        </w:rPr>
        <w:t xml:space="preserve">счета депо отчет, предусмотренный </w:t>
      </w:r>
      <w:r w:rsidR="003B1AF5" w:rsidRPr="007F1642">
        <w:rPr>
          <w:rFonts w:ascii="Tahoma" w:hAnsi="Tahoma" w:cs="Tahoma"/>
          <w:sz w:val="20"/>
          <w:szCs w:val="20"/>
        </w:rPr>
        <w:t>п</w:t>
      </w:r>
      <w:r w:rsidR="003B1AF5">
        <w:rPr>
          <w:rFonts w:ascii="Tahoma" w:hAnsi="Tahoma" w:cs="Tahoma"/>
          <w:sz w:val="20"/>
          <w:szCs w:val="20"/>
        </w:rPr>
        <w:t>.</w:t>
      </w:r>
      <w:r w:rsidR="003B1AF5" w:rsidRPr="007F1642">
        <w:rPr>
          <w:rFonts w:ascii="Tahoma" w:hAnsi="Tahoma" w:cs="Tahoma"/>
          <w:sz w:val="20"/>
          <w:szCs w:val="20"/>
        </w:rPr>
        <w:t xml:space="preserve"> </w:t>
      </w:r>
      <w:r w:rsidR="001054A4" w:rsidRPr="007F1642">
        <w:rPr>
          <w:rFonts w:ascii="Tahoma" w:hAnsi="Tahoma" w:cs="Tahoma"/>
          <w:sz w:val="20"/>
          <w:szCs w:val="20"/>
        </w:rPr>
        <w:fldChar w:fldCharType="begin"/>
      </w:r>
      <w:r w:rsidR="001054A4" w:rsidRPr="007F1642">
        <w:rPr>
          <w:rFonts w:ascii="Tahoma" w:hAnsi="Tahoma" w:cs="Tahoma"/>
          <w:sz w:val="20"/>
          <w:szCs w:val="20"/>
        </w:rPr>
        <w:instrText xml:space="preserve"> REF _Ref18503431 \r \h </w:instrText>
      </w:r>
      <w:r w:rsidR="000E6403" w:rsidRPr="007F1642">
        <w:rPr>
          <w:rFonts w:ascii="Tahoma" w:hAnsi="Tahoma" w:cs="Tahoma"/>
          <w:sz w:val="20"/>
          <w:szCs w:val="20"/>
        </w:rPr>
        <w:instrText xml:space="preserve"> \* MERGEFORMAT </w:instrText>
      </w:r>
      <w:r w:rsidR="001054A4" w:rsidRPr="007F1642">
        <w:rPr>
          <w:rFonts w:ascii="Tahoma" w:hAnsi="Tahoma" w:cs="Tahoma"/>
          <w:sz w:val="20"/>
          <w:szCs w:val="20"/>
        </w:rPr>
      </w:r>
      <w:r w:rsidR="001054A4" w:rsidRPr="007F1642">
        <w:rPr>
          <w:rFonts w:ascii="Tahoma" w:hAnsi="Tahoma" w:cs="Tahoma"/>
          <w:sz w:val="20"/>
          <w:szCs w:val="20"/>
        </w:rPr>
        <w:fldChar w:fldCharType="separate"/>
      </w:r>
      <w:r w:rsidR="003866C2">
        <w:rPr>
          <w:rFonts w:ascii="Tahoma" w:hAnsi="Tahoma" w:cs="Tahoma"/>
          <w:sz w:val="20"/>
          <w:szCs w:val="20"/>
        </w:rPr>
        <w:t>6.2.7</w:t>
      </w:r>
      <w:r w:rsidR="001054A4"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 предоставляется также Попечителю</w:t>
      </w:r>
      <w:r w:rsidR="00944057" w:rsidRPr="007F1642">
        <w:rPr>
          <w:rFonts w:ascii="Tahoma" w:hAnsi="Tahoma" w:cs="Tahoma"/>
          <w:sz w:val="20"/>
          <w:szCs w:val="20"/>
        </w:rPr>
        <w:t>/</w:t>
      </w:r>
      <w:r w:rsidR="00730D62" w:rsidRPr="007F1642">
        <w:rPr>
          <w:rFonts w:ascii="Tahoma" w:hAnsi="Tahoma" w:cs="Tahoma"/>
          <w:sz w:val="20"/>
          <w:szCs w:val="20"/>
        </w:rPr>
        <w:t xml:space="preserve">  </w:t>
      </w:r>
      <w:r w:rsidR="00944057" w:rsidRPr="007F1642">
        <w:rPr>
          <w:rFonts w:ascii="Tahoma" w:hAnsi="Tahoma" w:cs="Tahoma"/>
          <w:sz w:val="20"/>
          <w:szCs w:val="20"/>
        </w:rPr>
        <w:t xml:space="preserve">Оператору </w:t>
      </w:r>
      <w:r w:rsidRPr="007F1642">
        <w:rPr>
          <w:rFonts w:ascii="Tahoma" w:hAnsi="Tahoma" w:cs="Tahoma"/>
          <w:sz w:val="20"/>
          <w:szCs w:val="20"/>
        </w:rPr>
        <w:t>счета депо.</w:t>
      </w:r>
    </w:p>
    <w:p w:rsidR="00D31F28" w:rsidRPr="00DD596F" w:rsidRDefault="00D31F28" w:rsidP="00E21578">
      <w:pPr>
        <w:pStyle w:val="20"/>
        <w:ind w:left="1134" w:hanging="1134"/>
        <w:rPr>
          <w:rFonts w:ascii="Tahoma" w:hAnsi="Tahoma" w:cs="Tahoma"/>
          <w:color w:val="0099FF"/>
          <w:sz w:val="20"/>
          <w:szCs w:val="20"/>
        </w:rPr>
      </w:pPr>
      <w:bookmarkStart w:id="309" w:name="_Ref469412747"/>
      <w:bookmarkStart w:id="310" w:name="_Toc478119757"/>
      <w:bookmarkStart w:id="311" w:name="_Toc48756995"/>
      <w:bookmarkStart w:id="312" w:name="_Toc97585931"/>
      <w:bookmarkStart w:id="313" w:name="_Toc216347191"/>
      <w:bookmarkStart w:id="314" w:name="_Ref438656861"/>
      <w:r w:rsidRPr="00DD596F">
        <w:rPr>
          <w:rFonts w:ascii="Tahoma" w:hAnsi="Tahoma" w:cs="Tahoma"/>
          <w:color w:val="0099FF"/>
          <w:sz w:val="20"/>
          <w:szCs w:val="20"/>
        </w:rPr>
        <w:t>Назначение Оператора счета депо</w:t>
      </w:r>
      <w:bookmarkEnd w:id="309"/>
      <w:bookmarkEnd w:id="310"/>
      <w:bookmarkEnd w:id="311"/>
      <w:bookmarkEnd w:id="312"/>
      <w:bookmarkEnd w:id="313"/>
      <w:r w:rsidRPr="00DD596F">
        <w:rPr>
          <w:rFonts w:ascii="Tahoma" w:hAnsi="Tahoma" w:cs="Tahoma"/>
          <w:color w:val="0099FF"/>
          <w:sz w:val="20"/>
          <w:szCs w:val="20"/>
        </w:rPr>
        <w:t xml:space="preserve"> </w:t>
      </w:r>
    </w:p>
    <w:bookmarkEnd w:id="314"/>
    <w:p w:rsidR="00D31F28" w:rsidRPr="007F1642" w:rsidRDefault="00D31F28" w:rsidP="00675EDE">
      <w:pPr>
        <w:pStyle w:val="a0"/>
        <w:ind w:left="1134" w:hanging="1134"/>
        <w:rPr>
          <w:rFonts w:ascii="Tahoma" w:hAnsi="Tahoma" w:cs="Tahoma"/>
          <w:sz w:val="20"/>
          <w:szCs w:val="20"/>
        </w:rPr>
      </w:pPr>
      <w:r w:rsidRPr="007F1642">
        <w:rPr>
          <w:rFonts w:ascii="Tahoma" w:hAnsi="Tahoma" w:cs="Tahoma"/>
          <w:sz w:val="20"/>
          <w:szCs w:val="20"/>
        </w:rPr>
        <w:t>Оператор счета депо назначается на основании следующих документов:</w:t>
      </w:r>
    </w:p>
    <w:p w:rsidR="00D31F28" w:rsidRPr="007F1642" w:rsidRDefault="00D31F28" w:rsidP="00F92FAA">
      <w:pPr>
        <w:pStyle w:val="1"/>
        <w:ind w:left="1418" w:hanging="284"/>
        <w:rPr>
          <w:rFonts w:ascii="Tahoma" w:hAnsi="Tahoma" w:cs="Tahoma"/>
          <w:sz w:val="20"/>
          <w:szCs w:val="20"/>
        </w:rPr>
      </w:pPr>
      <w:r w:rsidRPr="007F1642">
        <w:rPr>
          <w:rFonts w:ascii="Tahoma" w:hAnsi="Tahoma" w:cs="Tahoma"/>
          <w:sz w:val="20"/>
          <w:szCs w:val="20"/>
        </w:rPr>
        <w:t xml:space="preserve">поручение (Форма </w:t>
      </w:r>
      <w:bookmarkStart w:id="315" w:name="Текст_45"/>
      <w:r w:rsidR="00D907EA" w:rsidRPr="007F1642">
        <w:rPr>
          <w:rFonts w:ascii="Tahoma" w:hAnsi="Tahoma" w:cs="Tahoma"/>
          <w:sz w:val="20"/>
          <w:szCs w:val="20"/>
        </w:rPr>
        <w:fldChar w:fldCharType="begin"/>
      </w:r>
      <w:r w:rsidR="00D907EA" w:rsidRPr="007F1642">
        <w:rPr>
          <w:rFonts w:ascii="Tahoma" w:hAnsi="Tahoma" w:cs="Tahoma"/>
          <w:sz w:val="20"/>
          <w:szCs w:val="20"/>
        </w:rPr>
        <w:instrText xml:space="preserve"> HYPERLINK  \l "Текст_45_таб" </w:instrText>
      </w:r>
      <w:r w:rsidR="00D907EA" w:rsidRPr="007F1642">
        <w:rPr>
          <w:rFonts w:ascii="Tahoma" w:hAnsi="Tahoma" w:cs="Tahoma"/>
          <w:sz w:val="20"/>
          <w:szCs w:val="20"/>
        </w:rPr>
        <w:fldChar w:fldCharType="separate"/>
      </w:r>
      <w:r w:rsidRPr="007F1642">
        <w:rPr>
          <w:rStyle w:val="af"/>
          <w:rFonts w:ascii="Tahoma" w:hAnsi="Tahoma" w:cs="Tahoma"/>
          <w:sz w:val="20"/>
          <w:szCs w:val="20"/>
        </w:rPr>
        <w:t>№R16</w:t>
      </w:r>
      <w:bookmarkEnd w:id="315"/>
      <w:r w:rsidR="00D907EA" w:rsidRPr="007F1642">
        <w:rPr>
          <w:rFonts w:ascii="Tahoma" w:hAnsi="Tahoma" w:cs="Tahoma"/>
          <w:sz w:val="20"/>
          <w:szCs w:val="20"/>
        </w:rPr>
        <w:fldChar w:fldCharType="end"/>
      </w:r>
      <w:r w:rsidRPr="007F1642">
        <w:rPr>
          <w:rFonts w:ascii="Tahoma" w:hAnsi="Tahoma" w:cs="Tahoma"/>
          <w:sz w:val="20"/>
          <w:szCs w:val="20"/>
        </w:rPr>
        <w:t>);</w:t>
      </w:r>
    </w:p>
    <w:p w:rsidR="00D31F28" w:rsidRPr="007F1642" w:rsidRDefault="00D31F28" w:rsidP="00F92FAA">
      <w:pPr>
        <w:pStyle w:val="1"/>
        <w:ind w:left="1418" w:hanging="284"/>
        <w:rPr>
          <w:rFonts w:ascii="Tahoma" w:hAnsi="Tahoma" w:cs="Tahoma"/>
          <w:sz w:val="20"/>
          <w:szCs w:val="20"/>
        </w:rPr>
      </w:pPr>
      <w:r w:rsidRPr="007F1642">
        <w:rPr>
          <w:rFonts w:ascii="Tahoma" w:hAnsi="Tahoma" w:cs="Tahoma"/>
          <w:sz w:val="20"/>
          <w:szCs w:val="20"/>
        </w:rPr>
        <w:t xml:space="preserve">доверенность (Формы </w:t>
      </w:r>
      <w:bookmarkStart w:id="316" w:name="Текст_18"/>
      <w:r w:rsidR="00302AF9" w:rsidRPr="007F1642">
        <w:rPr>
          <w:rFonts w:ascii="Tahoma" w:hAnsi="Tahoma" w:cs="Tahoma"/>
          <w:sz w:val="20"/>
          <w:szCs w:val="20"/>
        </w:rPr>
        <w:fldChar w:fldCharType="begin"/>
      </w:r>
      <w:r w:rsidR="00302AF9" w:rsidRPr="007F1642">
        <w:rPr>
          <w:rFonts w:ascii="Tahoma" w:hAnsi="Tahoma" w:cs="Tahoma"/>
          <w:sz w:val="20"/>
          <w:szCs w:val="20"/>
        </w:rPr>
        <w:instrText xml:space="preserve"> HYPERLINK  \l "Текст_18_таб" </w:instrText>
      </w:r>
      <w:r w:rsidR="00302AF9" w:rsidRPr="007F1642">
        <w:rPr>
          <w:rFonts w:ascii="Tahoma" w:hAnsi="Tahoma" w:cs="Tahoma"/>
          <w:sz w:val="20"/>
          <w:szCs w:val="20"/>
        </w:rPr>
        <w:fldChar w:fldCharType="separate"/>
      </w:r>
      <w:r w:rsidRPr="007F1642">
        <w:rPr>
          <w:rStyle w:val="af"/>
          <w:rFonts w:ascii="Tahoma" w:hAnsi="Tahoma" w:cs="Tahoma"/>
          <w:sz w:val="20"/>
          <w:szCs w:val="20"/>
        </w:rPr>
        <w:t>№D01</w:t>
      </w:r>
      <w:bookmarkEnd w:id="316"/>
      <w:r w:rsidR="00302AF9" w:rsidRPr="007F1642">
        <w:rPr>
          <w:rFonts w:ascii="Tahoma" w:hAnsi="Tahoma" w:cs="Tahoma"/>
          <w:sz w:val="20"/>
          <w:szCs w:val="20"/>
        </w:rPr>
        <w:fldChar w:fldCharType="end"/>
      </w:r>
      <w:r w:rsidRPr="007F1642">
        <w:rPr>
          <w:rFonts w:ascii="Tahoma" w:hAnsi="Tahoma" w:cs="Tahoma"/>
          <w:sz w:val="20"/>
          <w:szCs w:val="20"/>
        </w:rPr>
        <w:t xml:space="preserve"> или </w:t>
      </w:r>
      <w:bookmarkStart w:id="317" w:name="Текст_19"/>
      <w:r w:rsidR="00302AF9" w:rsidRPr="007F1642">
        <w:rPr>
          <w:rFonts w:ascii="Tahoma" w:hAnsi="Tahoma" w:cs="Tahoma"/>
          <w:sz w:val="20"/>
          <w:szCs w:val="20"/>
        </w:rPr>
        <w:fldChar w:fldCharType="begin"/>
      </w:r>
      <w:r w:rsidR="00302AF9" w:rsidRPr="007F1642">
        <w:rPr>
          <w:rFonts w:ascii="Tahoma" w:hAnsi="Tahoma" w:cs="Tahoma"/>
          <w:sz w:val="20"/>
          <w:szCs w:val="20"/>
        </w:rPr>
        <w:instrText xml:space="preserve"> HYPERLINK  \l "Текст_19_таб" </w:instrText>
      </w:r>
      <w:r w:rsidR="00302AF9" w:rsidRPr="007F1642">
        <w:rPr>
          <w:rFonts w:ascii="Tahoma" w:hAnsi="Tahoma" w:cs="Tahoma"/>
          <w:sz w:val="20"/>
          <w:szCs w:val="20"/>
        </w:rPr>
        <w:fldChar w:fldCharType="separate"/>
      </w:r>
      <w:r w:rsidR="00302AF9" w:rsidRPr="007F1642">
        <w:rPr>
          <w:rStyle w:val="af"/>
          <w:rFonts w:ascii="Tahoma" w:hAnsi="Tahoma" w:cs="Tahoma"/>
          <w:sz w:val="20"/>
          <w:szCs w:val="20"/>
        </w:rPr>
        <w:t>№</w:t>
      </w:r>
      <w:r w:rsidRPr="007F1642">
        <w:rPr>
          <w:rStyle w:val="af"/>
          <w:rFonts w:ascii="Tahoma" w:hAnsi="Tahoma" w:cs="Tahoma"/>
          <w:sz w:val="20"/>
          <w:szCs w:val="20"/>
          <w:lang w:val="en-US"/>
        </w:rPr>
        <w:t>D</w:t>
      </w:r>
      <w:r w:rsidRPr="007F1642">
        <w:rPr>
          <w:rStyle w:val="af"/>
          <w:rFonts w:ascii="Tahoma" w:hAnsi="Tahoma" w:cs="Tahoma"/>
          <w:sz w:val="20"/>
          <w:szCs w:val="20"/>
        </w:rPr>
        <w:t>02</w:t>
      </w:r>
      <w:bookmarkEnd w:id="317"/>
      <w:r w:rsidR="00302AF9" w:rsidRPr="007F1642">
        <w:rPr>
          <w:rFonts w:ascii="Tahoma" w:hAnsi="Tahoma" w:cs="Tahoma"/>
          <w:sz w:val="20"/>
          <w:szCs w:val="20"/>
        </w:rPr>
        <w:fldChar w:fldCharType="end"/>
      </w:r>
      <w:r w:rsidRPr="007F1642">
        <w:rPr>
          <w:rFonts w:ascii="Tahoma" w:hAnsi="Tahoma" w:cs="Tahoma"/>
          <w:sz w:val="20"/>
          <w:szCs w:val="20"/>
        </w:rPr>
        <w:t>);</w:t>
      </w:r>
    </w:p>
    <w:p w:rsidR="00D31F28" w:rsidRPr="007F1642" w:rsidRDefault="00D31F28" w:rsidP="00E21578">
      <w:pPr>
        <w:pStyle w:val="a0"/>
        <w:numPr>
          <w:ilvl w:val="0"/>
          <w:numId w:val="0"/>
        </w:numPr>
        <w:ind w:left="1134"/>
        <w:rPr>
          <w:rFonts w:ascii="Tahoma" w:hAnsi="Tahoma" w:cs="Tahoma"/>
          <w:sz w:val="20"/>
          <w:szCs w:val="20"/>
        </w:rPr>
      </w:pPr>
      <w:r w:rsidRPr="007F1642">
        <w:rPr>
          <w:rFonts w:ascii="Tahoma" w:hAnsi="Tahoma" w:cs="Tahoma"/>
          <w:sz w:val="20"/>
          <w:szCs w:val="20"/>
        </w:rPr>
        <w:t>при условии наличия в Депозитарии документов, указанных в п.</w:t>
      </w:r>
      <w:r w:rsidR="000C77B0">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_Ref468897847 \w \h  \* MERGEFORMAT </w:instrText>
      </w:r>
      <w:r w:rsidRPr="007F1642">
        <w:rPr>
          <w:rFonts w:ascii="Tahoma" w:hAnsi="Tahoma" w:cs="Tahoma"/>
          <w:sz w:val="20"/>
          <w:szCs w:val="20"/>
        </w:rPr>
      </w:r>
      <w:r w:rsidRPr="007F1642">
        <w:rPr>
          <w:rFonts w:ascii="Tahoma" w:hAnsi="Tahoma" w:cs="Tahoma"/>
          <w:sz w:val="20"/>
          <w:szCs w:val="20"/>
        </w:rPr>
        <w:fldChar w:fldCharType="separate"/>
      </w:r>
      <w:r w:rsidR="003866C2">
        <w:rPr>
          <w:rFonts w:ascii="Tahoma" w:hAnsi="Tahoma" w:cs="Tahoma"/>
          <w:sz w:val="20"/>
          <w:szCs w:val="20"/>
        </w:rPr>
        <w:t>6.3.3</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 </w:t>
      </w:r>
    </w:p>
    <w:p w:rsidR="00D31F28" w:rsidRDefault="00D31F28" w:rsidP="00E21578">
      <w:pPr>
        <w:pStyle w:val="a0"/>
        <w:numPr>
          <w:ilvl w:val="0"/>
          <w:numId w:val="0"/>
        </w:numPr>
        <w:ind w:left="1134"/>
        <w:rPr>
          <w:rFonts w:ascii="Tahoma" w:hAnsi="Tahoma" w:cs="Tahoma"/>
          <w:sz w:val="20"/>
          <w:szCs w:val="20"/>
        </w:rPr>
      </w:pPr>
      <w:r w:rsidRPr="007F1642">
        <w:rPr>
          <w:rFonts w:ascii="Tahoma" w:hAnsi="Tahoma" w:cs="Tahoma"/>
          <w:sz w:val="20"/>
          <w:szCs w:val="20"/>
        </w:rPr>
        <w:t>Доверенность должна быть оформлена в соответствии с требованиями законодательства Российской Федерации, а также требованиям</w:t>
      </w:r>
      <w:r w:rsidR="006F6963">
        <w:rPr>
          <w:rFonts w:ascii="Tahoma" w:hAnsi="Tahoma" w:cs="Tahoma"/>
          <w:sz w:val="20"/>
          <w:szCs w:val="20"/>
        </w:rPr>
        <w:t>и</w:t>
      </w:r>
      <w:r w:rsidRPr="007F1642">
        <w:rPr>
          <w:rFonts w:ascii="Tahoma" w:hAnsi="Tahoma" w:cs="Tahoma"/>
          <w:sz w:val="20"/>
          <w:szCs w:val="20"/>
        </w:rPr>
        <w:t xml:space="preserve"> пп. </w:t>
      </w:r>
      <w:r w:rsidRPr="007F1642">
        <w:rPr>
          <w:rFonts w:ascii="Tahoma" w:hAnsi="Tahoma" w:cs="Tahoma"/>
          <w:sz w:val="20"/>
          <w:szCs w:val="20"/>
        </w:rPr>
        <w:fldChar w:fldCharType="begin"/>
      </w:r>
      <w:r w:rsidRPr="007F1642">
        <w:rPr>
          <w:rFonts w:ascii="Tahoma" w:hAnsi="Tahoma" w:cs="Tahoma"/>
          <w:sz w:val="20"/>
          <w:szCs w:val="20"/>
        </w:rPr>
        <w:instrText xml:space="preserve"> REF _Ref469417016 \r \h  \* MERGEFORMAT </w:instrText>
      </w:r>
      <w:r w:rsidRPr="007F1642">
        <w:rPr>
          <w:rFonts w:ascii="Tahoma" w:hAnsi="Tahoma" w:cs="Tahoma"/>
          <w:sz w:val="20"/>
          <w:szCs w:val="20"/>
        </w:rPr>
      </w:r>
      <w:r w:rsidRPr="007F1642">
        <w:rPr>
          <w:rFonts w:ascii="Tahoma" w:hAnsi="Tahoma" w:cs="Tahoma"/>
          <w:sz w:val="20"/>
          <w:szCs w:val="20"/>
        </w:rPr>
        <w:fldChar w:fldCharType="separate"/>
      </w:r>
      <w:r w:rsidR="003866C2">
        <w:rPr>
          <w:rFonts w:ascii="Tahoma" w:hAnsi="Tahoma" w:cs="Tahoma"/>
          <w:sz w:val="20"/>
          <w:szCs w:val="20"/>
        </w:rPr>
        <w:t>1.3.6.1</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w:t>
      </w:r>
      <w:r w:rsidRPr="007F1642">
        <w:rPr>
          <w:rFonts w:ascii="Tahoma" w:hAnsi="Tahoma" w:cs="Tahoma"/>
          <w:sz w:val="20"/>
          <w:szCs w:val="20"/>
        </w:rPr>
        <w:fldChar w:fldCharType="begin"/>
      </w:r>
      <w:r w:rsidRPr="007F1642">
        <w:rPr>
          <w:rFonts w:ascii="Tahoma" w:hAnsi="Tahoma" w:cs="Tahoma"/>
          <w:sz w:val="20"/>
          <w:szCs w:val="20"/>
        </w:rPr>
        <w:instrText xml:space="preserve"> REF _Ref469579614 \r \h  \* MERGEFORMAT </w:instrText>
      </w:r>
      <w:r w:rsidRPr="007F1642">
        <w:rPr>
          <w:rFonts w:ascii="Tahoma" w:hAnsi="Tahoma" w:cs="Tahoma"/>
          <w:sz w:val="20"/>
          <w:szCs w:val="20"/>
        </w:rPr>
      </w:r>
      <w:r w:rsidRPr="007F1642">
        <w:rPr>
          <w:rFonts w:ascii="Tahoma" w:hAnsi="Tahoma" w:cs="Tahoma"/>
          <w:sz w:val="20"/>
          <w:szCs w:val="20"/>
        </w:rPr>
        <w:fldChar w:fldCharType="separate"/>
      </w:r>
      <w:r w:rsidR="003866C2">
        <w:rPr>
          <w:rFonts w:ascii="Tahoma" w:hAnsi="Tahoma" w:cs="Tahoma"/>
          <w:sz w:val="20"/>
          <w:szCs w:val="20"/>
        </w:rPr>
        <w:t>1.3.6.4</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_Ref468898103 \w \h  \* MERGEFORMAT </w:instrText>
      </w:r>
      <w:r w:rsidRPr="007F1642">
        <w:rPr>
          <w:rFonts w:ascii="Tahoma" w:hAnsi="Tahoma" w:cs="Tahoma"/>
          <w:sz w:val="20"/>
          <w:szCs w:val="20"/>
        </w:rPr>
      </w:r>
      <w:r w:rsidRPr="007F1642">
        <w:rPr>
          <w:rFonts w:ascii="Tahoma" w:hAnsi="Tahoma" w:cs="Tahoma"/>
          <w:sz w:val="20"/>
          <w:szCs w:val="20"/>
        </w:rPr>
        <w:fldChar w:fldCharType="separate"/>
      </w:r>
      <w:r w:rsidR="003866C2">
        <w:rPr>
          <w:rFonts w:ascii="Tahoma" w:hAnsi="Tahoma" w:cs="Tahoma"/>
          <w:sz w:val="20"/>
          <w:szCs w:val="20"/>
        </w:rPr>
        <w:t>1.3.9</w:t>
      </w:r>
      <w:r w:rsidRPr="007F1642">
        <w:rPr>
          <w:rFonts w:ascii="Tahoma" w:hAnsi="Tahoma" w:cs="Tahoma"/>
          <w:sz w:val="20"/>
          <w:szCs w:val="20"/>
        </w:rPr>
        <w:fldChar w:fldCharType="end"/>
      </w:r>
      <w:r w:rsidRPr="007F1642">
        <w:rPr>
          <w:rFonts w:ascii="Tahoma" w:hAnsi="Tahoma" w:cs="Tahoma"/>
          <w:sz w:val="20"/>
          <w:szCs w:val="20"/>
        </w:rPr>
        <w:t>-</w:t>
      </w:r>
      <w:r w:rsidRPr="007F1642">
        <w:rPr>
          <w:rFonts w:ascii="Tahoma" w:hAnsi="Tahoma" w:cs="Tahoma"/>
          <w:sz w:val="20"/>
          <w:szCs w:val="20"/>
        </w:rPr>
        <w:fldChar w:fldCharType="begin"/>
      </w:r>
      <w:r w:rsidRPr="007F1642">
        <w:rPr>
          <w:rFonts w:ascii="Tahoma" w:hAnsi="Tahoma" w:cs="Tahoma"/>
          <w:sz w:val="20"/>
          <w:szCs w:val="20"/>
        </w:rPr>
        <w:instrText xml:space="preserve"> REF _Ref468898115 \w \h  \* MERGEFORMAT </w:instrText>
      </w:r>
      <w:r w:rsidRPr="007F1642">
        <w:rPr>
          <w:rFonts w:ascii="Tahoma" w:hAnsi="Tahoma" w:cs="Tahoma"/>
          <w:sz w:val="20"/>
          <w:szCs w:val="20"/>
        </w:rPr>
      </w:r>
      <w:r w:rsidRPr="007F1642">
        <w:rPr>
          <w:rFonts w:ascii="Tahoma" w:hAnsi="Tahoma" w:cs="Tahoma"/>
          <w:sz w:val="20"/>
          <w:szCs w:val="20"/>
        </w:rPr>
        <w:fldChar w:fldCharType="separate"/>
      </w:r>
      <w:r w:rsidR="003866C2">
        <w:rPr>
          <w:rFonts w:ascii="Tahoma" w:hAnsi="Tahoma" w:cs="Tahoma"/>
          <w:sz w:val="20"/>
          <w:szCs w:val="20"/>
        </w:rPr>
        <w:t>1.3.10</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 соответственно к форме доверенности, выдаваемой лицам, уполномоченным распоряжаться счетом(</w:t>
      </w:r>
      <w:r w:rsidR="001356CF" w:rsidRPr="007F1642">
        <w:rPr>
          <w:rFonts w:ascii="Tahoma" w:hAnsi="Tahoma" w:cs="Tahoma"/>
          <w:sz w:val="20"/>
          <w:szCs w:val="20"/>
        </w:rPr>
        <w:t>-</w:t>
      </w:r>
      <w:r w:rsidRPr="007F1642">
        <w:rPr>
          <w:rFonts w:ascii="Tahoma" w:hAnsi="Tahoma" w:cs="Tahoma"/>
          <w:sz w:val="20"/>
          <w:szCs w:val="20"/>
        </w:rPr>
        <w:t xml:space="preserve">ами) депо. </w:t>
      </w:r>
    </w:p>
    <w:p w:rsidR="009D272A" w:rsidRPr="007F1642" w:rsidRDefault="009D272A" w:rsidP="00E21578">
      <w:pPr>
        <w:pStyle w:val="a0"/>
        <w:numPr>
          <w:ilvl w:val="0"/>
          <w:numId w:val="0"/>
        </w:numPr>
        <w:ind w:left="1134"/>
        <w:rPr>
          <w:rFonts w:ascii="Tahoma" w:hAnsi="Tahoma" w:cs="Tahoma"/>
          <w:sz w:val="20"/>
          <w:szCs w:val="20"/>
        </w:rPr>
      </w:pPr>
      <w:r w:rsidRPr="009D272A">
        <w:rPr>
          <w:rFonts w:ascii="Tahoma" w:hAnsi="Tahoma" w:cs="Tahoma"/>
          <w:sz w:val="20"/>
          <w:szCs w:val="20"/>
        </w:rPr>
        <w:t xml:space="preserve">В случае если полномочия Оператора счета депо содержатся в Договоре, заключенном между Депозитарием и Депонентом, либо в соглашении (договоре), заключенном между </w:t>
      </w:r>
      <w:r w:rsidR="007A6CEA" w:rsidRPr="009D272A">
        <w:rPr>
          <w:rFonts w:ascii="Tahoma" w:hAnsi="Tahoma" w:cs="Tahoma"/>
          <w:sz w:val="20"/>
          <w:szCs w:val="20"/>
        </w:rPr>
        <w:t>Депозитарием, Депонентом</w:t>
      </w:r>
      <w:r w:rsidRPr="009D272A">
        <w:rPr>
          <w:rFonts w:ascii="Tahoma" w:hAnsi="Tahoma" w:cs="Tahoma"/>
          <w:sz w:val="20"/>
          <w:szCs w:val="20"/>
        </w:rPr>
        <w:t xml:space="preserve"> и Оператором счета депо, доверенность может не предоставляться.</w:t>
      </w:r>
    </w:p>
    <w:p w:rsidR="00D31F28" w:rsidRPr="007F1642" w:rsidRDefault="00D31F28" w:rsidP="00675EDE">
      <w:pPr>
        <w:pStyle w:val="a0"/>
        <w:ind w:left="1134" w:hanging="1134"/>
        <w:rPr>
          <w:rFonts w:ascii="Tahoma" w:hAnsi="Tahoma" w:cs="Tahoma"/>
          <w:sz w:val="20"/>
          <w:szCs w:val="20"/>
        </w:rPr>
      </w:pPr>
      <w:r w:rsidRPr="007F1642">
        <w:rPr>
          <w:rFonts w:ascii="Tahoma" w:hAnsi="Tahoma" w:cs="Tahoma"/>
          <w:sz w:val="20"/>
          <w:szCs w:val="20"/>
        </w:rPr>
        <w:t>Полномочия Оператора счета депо определяются доверенностью, выданной Депонентом Оператору счета депо.</w:t>
      </w:r>
      <w:r w:rsidR="009D272A" w:rsidRPr="009D272A">
        <w:t xml:space="preserve"> </w:t>
      </w:r>
      <w:r w:rsidR="009D272A" w:rsidRPr="009D272A">
        <w:rPr>
          <w:rFonts w:ascii="Tahoma" w:hAnsi="Tahoma" w:cs="Tahoma"/>
          <w:sz w:val="20"/>
          <w:szCs w:val="20"/>
        </w:rPr>
        <w:t>Полномочия Оператора счета депо также могут определяться в Договоре, заключенном между Депозитарием и Депонентом, либо в соглашении (договоре), заключенном между Депозитарием, Депонентом и Оператором счета депо</w:t>
      </w:r>
      <w:r w:rsidR="009D272A">
        <w:rPr>
          <w:rFonts w:ascii="Tahoma" w:hAnsi="Tahoma" w:cs="Tahoma"/>
          <w:sz w:val="20"/>
          <w:szCs w:val="20"/>
        </w:rPr>
        <w:t>.</w:t>
      </w:r>
    </w:p>
    <w:p w:rsidR="00D31F28" w:rsidRPr="007F1642" w:rsidRDefault="00D31F28" w:rsidP="00675EDE">
      <w:pPr>
        <w:pStyle w:val="a0"/>
        <w:ind w:left="1134" w:hanging="1134"/>
        <w:rPr>
          <w:rFonts w:ascii="Tahoma" w:hAnsi="Tahoma" w:cs="Tahoma"/>
          <w:sz w:val="20"/>
          <w:szCs w:val="20"/>
        </w:rPr>
      </w:pPr>
      <w:bookmarkStart w:id="318" w:name="_Ref468897847"/>
      <w:r w:rsidRPr="007F1642">
        <w:rPr>
          <w:rFonts w:ascii="Tahoma" w:hAnsi="Tahoma" w:cs="Tahoma"/>
          <w:sz w:val="20"/>
          <w:szCs w:val="20"/>
        </w:rPr>
        <w:t>Оператор счета депо предоставляет в Депозитарий следующие документы:</w:t>
      </w:r>
      <w:bookmarkEnd w:id="318"/>
    </w:p>
    <w:p w:rsidR="00D31F28" w:rsidRPr="007F1642" w:rsidRDefault="00D31F28" w:rsidP="00F92FAA">
      <w:pPr>
        <w:pStyle w:val="1"/>
        <w:ind w:left="1418" w:hanging="284"/>
        <w:rPr>
          <w:rFonts w:ascii="Tahoma" w:hAnsi="Tahoma" w:cs="Tahoma"/>
          <w:sz w:val="20"/>
          <w:szCs w:val="20"/>
        </w:rPr>
      </w:pPr>
      <w:r w:rsidRPr="007F1642">
        <w:rPr>
          <w:rFonts w:ascii="Tahoma" w:hAnsi="Tahoma" w:cs="Tahoma"/>
          <w:sz w:val="20"/>
          <w:szCs w:val="20"/>
        </w:rPr>
        <w:t xml:space="preserve">анкета (Форма </w:t>
      </w:r>
      <w:bookmarkStart w:id="319" w:name="Текст_15"/>
      <w:r w:rsidR="00CF309E" w:rsidRPr="007F1642">
        <w:rPr>
          <w:rFonts w:ascii="Tahoma" w:hAnsi="Tahoma" w:cs="Tahoma"/>
          <w:sz w:val="20"/>
          <w:szCs w:val="20"/>
        </w:rPr>
        <w:fldChar w:fldCharType="begin"/>
      </w:r>
      <w:r w:rsidR="00CF309E" w:rsidRPr="007F1642">
        <w:rPr>
          <w:rFonts w:ascii="Tahoma" w:hAnsi="Tahoma" w:cs="Tahoma"/>
          <w:sz w:val="20"/>
          <w:szCs w:val="20"/>
        </w:rPr>
        <w:instrText xml:space="preserve"> HYPERLINK  \l "Текст_15_таб" </w:instrText>
      </w:r>
      <w:r w:rsidR="00CF309E" w:rsidRPr="007F1642">
        <w:rPr>
          <w:rFonts w:ascii="Tahoma" w:hAnsi="Tahoma" w:cs="Tahoma"/>
          <w:sz w:val="20"/>
          <w:szCs w:val="20"/>
        </w:rPr>
        <w:fldChar w:fldCharType="separate"/>
      </w:r>
      <w:r w:rsidRPr="007F1642">
        <w:rPr>
          <w:rStyle w:val="af"/>
          <w:rFonts w:ascii="Tahoma" w:hAnsi="Tahoma" w:cs="Tahoma"/>
          <w:sz w:val="20"/>
          <w:szCs w:val="20"/>
        </w:rPr>
        <w:t>№</w:t>
      </w:r>
      <w:r w:rsidR="00124ABD" w:rsidRPr="007F1642">
        <w:rPr>
          <w:rStyle w:val="af"/>
          <w:rFonts w:ascii="Tahoma" w:hAnsi="Tahoma" w:cs="Tahoma"/>
          <w:sz w:val="20"/>
          <w:szCs w:val="20"/>
          <w:lang w:val="en-US"/>
        </w:rPr>
        <w:t>A11</w:t>
      </w:r>
      <w:bookmarkEnd w:id="319"/>
      <w:r w:rsidR="00CF309E" w:rsidRPr="007F1642">
        <w:rPr>
          <w:rFonts w:ascii="Tahoma" w:hAnsi="Tahoma" w:cs="Tahoma"/>
          <w:sz w:val="20"/>
          <w:szCs w:val="20"/>
        </w:rPr>
        <w:fldChar w:fldCharType="end"/>
      </w:r>
      <w:r w:rsidRPr="007F1642">
        <w:rPr>
          <w:rFonts w:ascii="Tahoma" w:hAnsi="Tahoma" w:cs="Tahoma"/>
          <w:sz w:val="20"/>
          <w:szCs w:val="20"/>
        </w:rPr>
        <w:t>);</w:t>
      </w:r>
    </w:p>
    <w:p w:rsidR="00D31F28" w:rsidRPr="007F1642" w:rsidRDefault="00D31F28" w:rsidP="00F92FAA">
      <w:pPr>
        <w:pStyle w:val="1"/>
        <w:ind w:left="1418" w:hanging="284"/>
        <w:rPr>
          <w:rFonts w:ascii="Tahoma" w:hAnsi="Tahoma" w:cs="Tahoma"/>
          <w:sz w:val="20"/>
          <w:szCs w:val="20"/>
        </w:rPr>
      </w:pPr>
      <w:r w:rsidRPr="007F1642">
        <w:rPr>
          <w:rFonts w:ascii="Tahoma" w:hAnsi="Tahoma" w:cs="Tahoma"/>
          <w:sz w:val="20"/>
          <w:szCs w:val="20"/>
        </w:rPr>
        <w:t xml:space="preserve">комплект документов Оператора счета депо, аналогичный комплекту документов, указанных в </w:t>
      </w:r>
      <w:r w:rsidR="003B1AF5">
        <w:rPr>
          <w:rFonts w:ascii="Tahoma" w:hAnsi="Tahoma" w:cs="Tahoma"/>
          <w:sz w:val="20"/>
          <w:szCs w:val="20"/>
        </w:rPr>
        <w:t>под</w:t>
      </w:r>
      <w:r w:rsidRPr="007F1642">
        <w:rPr>
          <w:rFonts w:ascii="Tahoma" w:hAnsi="Tahoma" w:cs="Tahoma"/>
          <w:sz w:val="20"/>
          <w:szCs w:val="20"/>
        </w:rPr>
        <w:t xml:space="preserve">пунктах </w:t>
      </w:r>
      <w:r w:rsidRPr="007F1642">
        <w:rPr>
          <w:rFonts w:ascii="Tahoma" w:hAnsi="Tahoma" w:cs="Tahoma"/>
          <w:sz w:val="20"/>
          <w:szCs w:val="20"/>
        </w:rPr>
        <w:fldChar w:fldCharType="begin"/>
      </w:r>
      <w:r w:rsidRPr="007F1642">
        <w:rPr>
          <w:rFonts w:ascii="Tahoma" w:hAnsi="Tahoma" w:cs="Tahoma"/>
          <w:sz w:val="20"/>
          <w:szCs w:val="20"/>
        </w:rPr>
        <w:instrText xml:space="preserve"> REF _Ref469414058 \r \h  \* MERGEFORMAT </w:instrText>
      </w:r>
      <w:r w:rsidRPr="007F1642">
        <w:rPr>
          <w:rFonts w:ascii="Tahoma" w:hAnsi="Tahoma" w:cs="Tahoma"/>
          <w:sz w:val="20"/>
          <w:szCs w:val="20"/>
        </w:rPr>
      </w:r>
      <w:r w:rsidRPr="007F1642">
        <w:rPr>
          <w:rFonts w:ascii="Tahoma" w:hAnsi="Tahoma" w:cs="Tahoma"/>
          <w:sz w:val="20"/>
          <w:szCs w:val="20"/>
        </w:rPr>
        <w:fldChar w:fldCharType="separate"/>
      </w:r>
      <w:r w:rsidR="003866C2">
        <w:rPr>
          <w:rFonts w:ascii="Tahoma" w:hAnsi="Tahoma" w:cs="Tahoma"/>
          <w:sz w:val="20"/>
          <w:szCs w:val="20"/>
        </w:rPr>
        <w:t>1</w:t>
      </w:r>
      <w:r w:rsidRPr="007F1642">
        <w:rPr>
          <w:rFonts w:ascii="Tahoma" w:hAnsi="Tahoma" w:cs="Tahoma"/>
          <w:sz w:val="20"/>
          <w:szCs w:val="20"/>
        </w:rPr>
        <w:fldChar w:fldCharType="end"/>
      </w:r>
      <w:r w:rsidR="003653A1" w:rsidRPr="007F1642">
        <w:rPr>
          <w:rFonts w:ascii="Tahoma" w:hAnsi="Tahoma" w:cs="Tahoma"/>
          <w:sz w:val="20"/>
          <w:szCs w:val="20"/>
        </w:rPr>
        <w:t xml:space="preserve">, </w:t>
      </w:r>
      <w:r w:rsidR="00382900" w:rsidRPr="007F1642">
        <w:rPr>
          <w:rFonts w:ascii="Tahoma" w:hAnsi="Tahoma" w:cs="Tahoma"/>
          <w:sz w:val="20"/>
          <w:szCs w:val="20"/>
        </w:rPr>
        <w:fldChar w:fldCharType="begin"/>
      </w:r>
      <w:r w:rsidR="00382900" w:rsidRPr="007F1642">
        <w:rPr>
          <w:rFonts w:ascii="Tahoma" w:hAnsi="Tahoma" w:cs="Tahoma"/>
          <w:sz w:val="20"/>
          <w:szCs w:val="20"/>
        </w:rPr>
        <w:instrText xml:space="preserve"> REF _Ref515272130 \r \h </w:instrText>
      </w:r>
      <w:r w:rsidR="000E6403" w:rsidRPr="007F1642">
        <w:rPr>
          <w:rFonts w:ascii="Tahoma" w:hAnsi="Tahoma" w:cs="Tahoma"/>
          <w:sz w:val="20"/>
          <w:szCs w:val="20"/>
        </w:rPr>
        <w:instrText xml:space="preserve"> \* MERGEFORMAT </w:instrText>
      </w:r>
      <w:r w:rsidR="00382900" w:rsidRPr="007F1642">
        <w:rPr>
          <w:rFonts w:ascii="Tahoma" w:hAnsi="Tahoma" w:cs="Tahoma"/>
          <w:sz w:val="20"/>
          <w:szCs w:val="20"/>
        </w:rPr>
      </w:r>
      <w:r w:rsidR="00382900" w:rsidRPr="007F1642">
        <w:rPr>
          <w:rFonts w:ascii="Tahoma" w:hAnsi="Tahoma" w:cs="Tahoma"/>
          <w:sz w:val="20"/>
          <w:szCs w:val="20"/>
        </w:rPr>
        <w:fldChar w:fldCharType="separate"/>
      </w:r>
      <w:r w:rsidR="003866C2">
        <w:rPr>
          <w:rFonts w:ascii="Tahoma" w:hAnsi="Tahoma" w:cs="Tahoma"/>
          <w:sz w:val="20"/>
          <w:szCs w:val="20"/>
        </w:rPr>
        <w:t>3</w:t>
      </w:r>
      <w:r w:rsidR="00382900" w:rsidRPr="007F1642">
        <w:rPr>
          <w:rFonts w:ascii="Tahoma" w:hAnsi="Tahoma" w:cs="Tahoma"/>
          <w:sz w:val="20"/>
          <w:szCs w:val="20"/>
        </w:rPr>
        <w:fldChar w:fldCharType="end"/>
      </w:r>
      <w:r w:rsidRPr="007F1642">
        <w:rPr>
          <w:rFonts w:ascii="Tahoma" w:hAnsi="Tahoma" w:cs="Tahoma"/>
          <w:sz w:val="20"/>
          <w:szCs w:val="20"/>
        </w:rPr>
        <w:t>-</w:t>
      </w:r>
      <w:r w:rsidRPr="007F1642">
        <w:rPr>
          <w:rFonts w:ascii="Tahoma" w:hAnsi="Tahoma" w:cs="Tahoma"/>
          <w:sz w:val="20"/>
          <w:szCs w:val="20"/>
        </w:rPr>
        <w:fldChar w:fldCharType="begin"/>
      </w:r>
      <w:r w:rsidRPr="007F1642">
        <w:rPr>
          <w:rFonts w:ascii="Tahoma" w:hAnsi="Tahoma" w:cs="Tahoma"/>
          <w:sz w:val="20"/>
          <w:szCs w:val="20"/>
        </w:rPr>
        <w:instrText xml:space="preserve"> REF _Ref469414070 \r \h  \* MERGEFORMAT </w:instrText>
      </w:r>
      <w:r w:rsidRPr="007F1642">
        <w:rPr>
          <w:rFonts w:ascii="Tahoma" w:hAnsi="Tahoma" w:cs="Tahoma"/>
          <w:sz w:val="20"/>
          <w:szCs w:val="20"/>
        </w:rPr>
      </w:r>
      <w:r w:rsidRPr="007F1642">
        <w:rPr>
          <w:rFonts w:ascii="Tahoma" w:hAnsi="Tahoma" w:cs="Tahoma"/>
          <w:sz w:val="20"/>
          <w:szCs w:val="20"/>
        </w:rPr>
        <w:fldChar w:fldCharType="separate"/>
      </w:r>
      <w:r w:rsidR="003866C2">
        <w:rPr>
          <w:rFonts w:ascii="Tahoma" w:hAnsi="Tahoma" w:cs="Tahoma"/>
          <w:sz w:val="20"/>
          <w:szCs w:val="20"/>
        </w:rPr>
        <w:t>8</w:t>
      </w:r>
      <w:r w:rsidRPr="007F1642">
        <w:rPr>
          <w:rFonts w:ascii="Tahoma" w:hAnsi="Tahoma" w:cs="Tahoma"/>
          <w:sz w:val="20"/>
          <w:szCs w:val="20"/>
        </w:rPr>
        <w:fldChar w:fldCharType="end"/>
      </w:r>
      <w:r w:rsidR="000C77B0">
        <w:rPr>
          <w:rFonts w:ascii="Tahoma" w:hAnsi="Tahoma" w:cs="Tahoma"/>
          <w:sz w:val="20"/>
          <w:szCs w:val="20"/>
        </w:rPr>
        <w:t xml:space="preserve"> </w:t>
      </w:r>
      <w:r w:rsidRPr="007F1642">
        <w:rPr>
          <w:rFonts w:ascii="Tahoma" w:hAnsi="Tahoma" w:cs="Tahoma"/>
          <w:sz w:val="20"/>
          <w:szCs w:val="20"/>
        </w:rPr>
        <w:t>п</w:t>
      </w:r>
      <w:r w:rsidR="000C77B0">
        <w:rPr>
          <w:rFonts w:ascii="Tahoma" w:hAnsi="Tahoma" w:cs="Tahoma"/>
          <w:sz w:val="20"/>
          <w:szCs w:val="20"/>
        </w:rPr>
        <w:t>ункта</w:t>
      </w:r>
      <w:r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_Ref469417016 \r \h  \* MERGEFORMAT </w:instrText>
      </w:r>
      <w:r w:rsidRPr="007F1642">
        <w:rPr>
          <w:rFonts w:ascii="Tahoma" w:hAnsi="Tahoma" w:cs="Tahoma"/>
          <w:sz w:val="20"/>
          <w:szCs w:val="20"/>
        </w:rPr>
      </w:r>
      <w:r w:rsidRPr="007F1642">
        <w:rPr>
          <w:rFonts w:ascii="Tahoma" w:hAnsi="Tahoma" w:cs="Tahoma"/>
          <w:sz w:val="20"/>
          <w:szCs w:val="20"/>
        </w:rPr>
        <w:fldChar w:fldCharType="separate"/>
      </w:r>
      <w:r w:rsidR="003866C2">
        <w:rPr>
          <w:rFonts w:ascii="Tahoma" w:hAnsi="Tahoma" w:cs="Tahoma"/>
          <w:sz w:val="20"/>
          <w:szCs w:val="20"/>
        </w:rPr>
        <w:t>1.3.6.1</w:t>
      </w:r>
      <w:r w:rsidRPr="007F1642">
        <w:rPr>
          <w:rFonts w:ascii="Tahoma" w:hAnsi="Tahoma" w:cs="Tahoma"/>
          <w:sz w:val="20"/>
          <w:szCs w:val="20"/>
        </w:rPr>
        <w:fldChar w:fldCharType="end"/>
      </w:r>
      <w:r w:rsidR="00D963C2" w:rsidRPr="007F1642">
        <w:rPr>
          <w:rFonts w:ascii="Tahoma" w:hAnsi="Tahoma" w:cs="Tahoma"/>
          <w:sz w:val="20"/>
          <w:szCs w:val="20"/>
        </w:rPr>
        <w:t>.</w:t>
      </w:r>
      <w:r w:rsidR="00EB03A9" w:rsidRPr="007F1642">
        <w:rPr>
          <w:rFonts w:ascii="Tahoma" w:hAnsi="Tahoma" w:cs="Tahoma"/>
          <w:sz w:val="20"/>
          <w:szCs w:val="20"/>
        </w:rPr>
        <w:t>,</w:t>
      </w:r>
      <w:r w:rsidR="007B689A" w:rsidRPr="007F1642">
        <w:rPr>
          <w:rFonts w:ascii="Tahoma" w:hAnsi="Tahoma" w:cs="Tahoma"/>
          <w:sz w:val="20"/>
          <w:szCs w:val="20"/>
        </w:rPr>
        <w:t xml:space="preserve"> </w:t>
      </w:r>
      <w:r w:rsidR="00CE70A3" w:rsidRPr="007F1642">
        <w:rPr>
          <w:rFonts w:ascii="Tahoma" w:hAnsi="Tahoma" w:cs="Tahoma"/>
          <w:sz w:val="20"/>
          <w:szCs w:val="20"/>
        </w:rPr>
        <w:t xml:space="preserve">сведения, предусмотренные </w:t>
      </w:r>
      <w:r w:rsidR="003B1AF5">
        <w:rPr>
          <w:rFonts w:ascii="Tahoma" w:hAnsi="Tahoma" w:cs="Tahoma"/>
          <w:sz w:val="20"/>
          <w:szCs w:val="20"/>
        </w:rPr>
        <w:t>под</w:t>
      </w:r>
      <w:r w:rsidR="00CE70A3" w:rsidRPr="007F1642">
        <w:rPr>
          <w:rFonts w:ascii="Tahoma" w:hAnsi="Tahoma" w:cs="Tahoma"/>
          <w:sz w:val="20"/>
          <w:szCs w:val="20"/>
        </w:rPr>
        <w:t xml:space="preserve">пунктом </w:t>
      </w:r>
      <w:r w:rsidR="00CE70A3" w:rsidRPr="007F1642">
        <w:rPr>
          <w:rFonts w:ascii="Tahoma" w:hAnsi="Tahoma" w:cs="Tahoma"/>
          <w:sz w:val="20"/>
          <w:szCs w:val="20"/>
        </w:rPr>
        <w:fldChar w:fldCharType="begin"/>
      </w:r>
      <w:r w:rsidR="00CE70A3" w:rsidRPr="007F1642">
        <w:rPr>
          <w:rFonts w:ascii="Tahoma" w:hAnsi="Tahoma" w:cs="Tahoma"/>
          <w:sz w:val="20"/>
          <w:szCs w:val="20"/>
        </w:rPr>
        <w:instrText xml:space="preserve"> REF _Ref512509699 \r \h </w:instrText>
      </w:r>
      <w:r w:rsidR="000E6403" w:rsidRPr="007F1642">
        <w:rPr>
          <w:rFonts w:ascii="Tahoma" w:hAnsi="Tahoma" w:cs="Tahoma"/>
          <w:sz w:val="20"/>
          <w:szCs w:val="20"/>
        </w:rPr>
        <w:instrText xml:space="preserve"> \* MERGEFORMAT </w:instrText>
      </w:r>
      <w:r w:rsidR="00CE70A3" w:rsidRPr="007F1642">
        <w:rPr>
          <w:rFonts w:ascii="Tahoma" w:hAnsi="Tahoma" w:cs="Tahoma"/>
          <w:sz w:val="20"/>
          <w:szCs w:val="20"/>
        </w:rPr>
      </w:r>
      <w:r w:rsidR="00CE70A3" w:rsidRPr="007F1642">
        <w:rPr>
          <w:rFonts w:ascii="Tahoma" w:hAnsi="Tahoma" w:cs="Tahoma"/>
          <w:sz w:val="20"/>
          <w:szCs w:val="20"/>
        </w:rPr>
        <w:fldChar w:fldCharType="separate"/>
      </w:r>
      <w:r w:rsidR="003866C2">
        <w:rPr>
          <w:rFonts w:ascii="Tahoma" w:hAnsi="Tahoma" w:cs="Tahoma"/>
          <w:sz w:val="20"/>
          <w:szCs w:val="20"/>
        </w:rPr>
        <w:t>1</w:t>
      </w:r>
      <w:r w:rsidR="00CE70A3" w:rsidRPr="007F1642">
        <w:rPr>
          <w:rFonts w:ascii="Tahoma" w:hAnsi="Tahoma" w:cs="Tahoma"/>
          <w:sz w:val="20"/>
          <w:szCs w:val="20"/>
        </w:rPr>
        <w:fldChar w:fldCharType="end"/>
      </w:r>
      <w:r w:rsidR="00CE70A3" w:rsidRPr="007F1642">
        <w:rPr>
          <w:rFonts w:ascii="Tahoma" w:hAnsi="Tahoma" w:cs="Tahoma"/>
          <w:sz w:val="20"/>
          <w:szCs w:val="20"/>
        </w:rPr>
        <w:t xml:space="preserve"> п</w:t>
      </w:r>
      <w:r w:rsidR="000C77B0">
        <w:rPr>
          <w:rFonts w:ascii="Tahoma" w:hAnsi="Tahoma" w:cs="Tahoma"/>
          <w:sz w:val="20"/>
          <w:szCs w:val="20"/>
        </w:rPr>
        <w:t>ункта</w:t>
      </w:r>
      <w:r w:rsidR="00CE70A3" w:rsidRPr="007F1642">
        <w:rPr>
          <w:rFonts w:ascii="Tahoma" w:hAnsi="Tahoma" w:cs="Tahoma"/>
          <w:sz w:val="20"/>
          <w:szCs w:val="20"/>
        </w:rPr>
        <w:t xml:space="preserve"> </w:t>
      </w:r>
      <w:r w:rsidR="00CE70A3" w:rsidRPr="007F1642">
        <w:rPr>
          <w:rFonts w:ascii="Tahoma" w:hAnsi="Tahoma" w:cs="Tahoma"/>
          <w:sz w:val="20"/>
          <w:szCs w:val="20"/>
        </w:rPr>
        <w:fldChar w:fldCharType="begin"/>
      </w:r>
      <w:r w:rsidR="00CE70A3" w:rsidRPr="007F1642">
        <w:rPr>
          <w:rFonts w:ascii="Tahoma" w:hAnsi="Tahoma" w:cs="Tahoma"/>
          <w:sz w:val="20"/>
          <w:szCs w:val="20"/>
        </w:rPr>
        <w:instrText xml:space="preserve"> REF _Ref415149770 \r \h </w:instrText>
      </w:r>
      <w:r w:rsidR="000E6403" w:rsidRPr="007F1642">
        <w:rPr>
          <w:rFonts w:ascii="Tahoma" w:hAnsi="Tahoma" w:cs="Tahoma"/>
          <w:sz w:val="20"/>
          <w:szCs w:val="20"/>
        </w:rPr>
        <w:instrText xml:space="preserve"> \* MERGEFORMAT </w:instrText>
      </w:r>
      <w:r w:rsidR="00CE70A3" w:rsidRPr="007F1642">
        <w:rPr>
          <w:rFonts w:ascii="Tahoma" w:hAnsi="Tahoma" w:cs="Tahoma"/>
          <w:sz w:val="20"/>
          <w:szCs w:val="20"/>
        </w:rPr>
      </w:r>
      <w:r w:rsidR="00CE70A3" w:rsidRPr="007F1642">
        <w:rPr>
          <w:rFonts w:ascii="Tahoma" w:hAnsi="Tahoma" w:cs="Tahoma"/>
          <w:sz w:val="20"/>
          <w:szCs w:val="20"/>
        </w:rPr>
        <w:fldChar w:fldCharType="separate"/>
      </w:r>
      <w:r w:rsidR="003866C2">
        <w:rPr>
          <w:rFonts w:ascii="Tahoma" w:hAnsi="Tahoma" w:cs="Tahoma"/>
          <w:sz w:val="20"/>
          <w:szCs w:val="20"/>
        </w:rPr>
        <w:t>1.3.7</w:t>
      </w:r>
      <w:r w:rsidR="00CE70A3" w:rsidRPr="007F1642">
        <w:rPr>
          <w:rFonts w:ascii="Tahoma" w:hAnsi="Tahoma" w:cs="Tahoma"/>
          <w:sz w:val="20"/>
          <w:szCs w:val="20"/>
        </w:rPr>
        <w:fldChar w:fldCharType="end"/>
      </w:r>
      <w:r w:rsidR="00D963C2" w:rsidRPr="007F1642">
        <w:rPr>
          <w:rFonts w:ascii="Tahoma" w:hAnsi="Tahoma" w:cs="Tahoma"/>
          <w:sz w:val="20"/>
          <w:szCs w:val="20"/>
        </w:rPr>
        <w:t>.</w:t>
      </w:r>
      <w:r w:rsidR="00CE70A3" w:rsidRPr="007F1642">
        <w:rPr>
          <w:rFonts w:ascii="Tahoma" w:hAnsi="Tahoma" w:cs="Tahoma"/>
          <w:sz w:val="20"/>
          <w:szCs w:val="20"/>
        </w:rPr>
        <w:t xml:space="preserve"> </w:t>
      </w:r>
      <w:r w:rsidRPr="007F1642">
        <w:rPr>
          <w:rFonts w:ascii="Tahoma" w:hAnsi="Tahoma" w:cs="Tahoma"/>
          <w:sz w:val="20"/>
          <w:szCs w:val="20"/>
        </w:rPr>
        <w:t>настоящих Условий.</w:t>
      </w:r>
    </w:p>
    <w:p w:rsidR="00D31F28" w:rsidRPr="007F1642" w:rsidRDefault="00D31F28" w:rsidP="00675EDE">
      <w:pPr>
        <w:pStyle w:val="a0"/>
        <w:ind w:left="1134" w:hanging="1134"/>
        <w:rPr>
          <w:rFonts w:ascii="Tahoma" w:hAnsi="Tahoma" w:cs="Tahoma"/>
          <w:sz w:val="20"/>
          <w:szCs w:val="20"/>
        </w:rPr>
      </w:pPr>
      <w:r w:rsidRPr="007F1642">
        <w:rPr>
          <w:rFonts w:ascii="Tahoma" w:hAnsi="Tahoma" w:cs="Tahoma"/>
          <w:sz w:val="20"/>
          <w:szCs w:val="20"/>
        </w:rPr>
        <w:t xml:space="preserve">Поручение на назначение Оператора счета депо и доверенность могут быть поданы в Депозитарий только Депонентом либо его </w:t>
      </w:r>
      <w:r w:rsidR="002477F3" w:rsidRPr="007F1642">
        <w:rPr>
          <w:rFonts w:ascii="Tahoma" w:hAnsi="Tahoma" w:cs="Tahoma"/>
          <w:sz w:val="20"/>
          <w:szCs w:val="20"/>
        </w:rPr>
        <w:t>уполномоченным представителем</w:t>
      </w:r>
      <w:r w:rsidRPr="007F1642">
        <w:rPr>
          <w:rFonts w:ascii="Tahoma" w:hAnsi="Tahoma" w:cs="Tahoma"/>
          <w:sz w:val="20"/>
          <w:szCs w:val="20"/>
        </w:rPr>
        <w:t>.</w:t>
      </w:r>
    </w:p>
    <w:p w:rsidR="00D31F28" w:rsidRPr="007F1642" w:rsidRDefault="00D31F28" w:rsidP="00675EDE">
      <w:pPr>
        <w:pStyle w:val="a0"/>
        <w:ind w:left="1134" w:hanging="1134"/>
        <w:rPr>
          <w:rFonts w:ascii="Tahoma" w:hAnsi="Tahoma" w:cs="Tahoma"/>
          <w:sz w:val="20"/>
          <w:szCs w:val="20"/>
        </w:rPr>
      </w:pPr>
      <w:r w:rsidRPr="007F1642">
        <w:rPr>
          <w:rFonts w:ascii="Tahoma" w:hAnsi="Tahoma" w:cs="Tahoma"/>
          <w:sz w:val="20"/>
          <w:szCs w:val="20"/>
        </w:rPr>
        <w:t>В случае если Оператором счета депо назначается лицо, уже являющееся Оператором хотя бы одного счета депо, открытого в Депозитарии, предоставление Анкеты Оператора счета депо и комплекта документов Оператора счета депо повторно не требуется.</w:t>
      </w:r>
    </w:p>
    <w:p w:rsidR="00D31F28" w:rsidRPr="007F1642" w:rsidRDefault="00D31F28" w:rsidP="00675EDE">
      <w:pPr>
        <w:pStyle w:val="a0"/>
        <w:ind w:left="1134" w:hanging="1134"/>
        <w:rPr>
          <w:rFonts w:ascii="Tahoma" w:hAnsi="Tahoma" w:cs="Tahoma"/>
          <w:sz w:val="20"/>
          <w:szCs w:val="20"/>
        </w:rPr>
      </w:pPr>
      <w:r w:rsidRPr="007F1642">
        <w:rPr>
          <w:rFonts w:ascii="Tahoma" w:hAnsi="Tahoma" w:cs="Tahoma"/>
          <w:sz w:val="20"/>
          <w:szCs w:val="20"/>
        </w:rPr>
        <w:lastRenderedPageBreak/>
        <w:t xml:space="preserve">По результатам исполнения операции назначения Оператора счета депо Депоненту и Оператору счета депо предоставляется отчет о выполнении депозитарной операции (Форма </w:t>
      </w:r>
      <w:bookmarkStart w:id="320" w:name="Текст_83"/>
      <w:r w:rsidR="008B7FEF" w:rsidRPr="007F1642">
        <w:rPr>
          <w:rFonts w:ascii="Tahoma" w:hAnsi="Tahoma" w:cs="Tahoma"/>
          <w:sz w:val="20"/>
          <w:szCs w:val="20"/>
        </w:rPr>
        <w:fldChar w:fldCharType="begin"/>
      </w:r>
      <w:r w:rsidR="008B7FEF" w:rsidRPr="007F1642">
        <w:rPr>
          <w:rFonts w:ascii="Tahoma" w:hAnsi="Tahoma" w:cs="Tahoma"/>
          <w:sz w:val="20"/>
          <w:szCs w:val="20"/>
        </w:rPr>
        <w:instrText xml:space="preserve"> HYPERLINK  \l "Текст_83_таб" </w:instrText>
      </w:r>
      <w:r w:rsidR="008B7FEF" w:rsidRPr="007F1642">
        <w:rPr>
          <w:rFonts w:ascii="Tahoma" w:hAnsi="Tahoma" w:cs="Tahoma"/>
          <w:sz w:val="20"/>
          <w:szCs w:val="20"/>
        </w:rPr>
        <w:fldChar w:fldCharType="separate"/>
      </w:r>
      <w:r w:rsidRPr="007F1642">
        <w:rPr>
          <w:rStyle w:val="af"/>
          <w:rFonts w:ascii="Tahoma" w:hAnsi="Tahoma" w:cs="Tahoma"/>
          <w:sz w:val="20"/>
          <w:szCs w:val="20"/>
        </w:rPr>
        <w:t>№S05-9</w:t>
      </w:r>
      <w:bookmarkEnd w:id="320"/>
      <w:r w:rsidR="008B7FEF" w:rsidRPr="007F1642">
        <w:rPr>
          <w:rFonts w:ascii="Tahoma" w:hAnsi="Tahoma" w:cs="Tahoma"/>
          <w:sz w:val="20"/>
          <w:szCs w:val="20"/>
        </w:rPr>
        <w:fldChar w:fldCharType="end"/>
      </w:r>
      <w:r w:rsidRPr="007F1642">
        <w:rPr>
          <w:rFonts w:ascii="Tahoma" w:hAnsi="Tahoma" w:cs="Tahoma"/>
          <w:sz w:val="20"/>
          <w:szCs w:val="20"/>
        </w:rPr>
        <w:t>).</w:t>
      </w:r>
    </w:p>
    <w:p w:rsidR="00D31F28" w:rsidRPr="007F1642" w:rsidRDefault="00D31F28" w:rsidP="00675EDE">
      <w:pPr>
        <w:pStyle w:val="a0"/>
        <w:ind w:left="1134" w:hanging="1134"/>
        <w:rPr>
          <w:rFonts w:ascii="Tahoma" w:hAnsi="Tahoma" w:cs="Tahoma"/>
          <w:sz w:val="20"/>
          <w:szCs w:val="20"/>
        </w:rPr>
      </w:pPr>
      <w:r w:rsidRPr="007F1642">
        <w:rPr>
          <w:rFonts w:ascii="Tahoma" w:hAnsi="Tahoma" w:cs="Tahoma"/>
          <w:sz w:val="20"/>
          <w:szCs w:val="20"/>
        </w:rPr>
        <w:t>Депозитарий вправе отказать в исполнении поручения о назначении Оператора счета депо без объяснения причин.</w:t>
      </w:r>
    </w:p>
    <w:p w:rsidR="00D31F28" w:rsidRPr="00AF1A77" w:rsidRDefault="00D31F28" w:rsidP="00E21578">
      <w:pPr>
        <w:pStyle w:val="20"/>
        <w:ind w:left="1134" w:hanging="1134"/>
        <w:rPr>
          <w:rFonts w:ascii="Tahoma" w:hAnsi="Tahoma" w:cs="Tahoma"/>
          <w:color w:val="0099FF"/>
          <w:sz w:val="20"/>
          <w:szCs w:val="20"/>
        </w:rPr>
      </w:pPr>
      <w:bookmarkStart w:id="321" w:name="_Ref438656868"/>
      <w:bookmarkStart w:id="322" w:name="_Toc478119758"/>
      <w:bookmarkStart w:id="323" w:name="_Toc48756996"/>
      <w:bookmarkStart w:id="324" w:name="_Toc97585932"/>
      <w:bookmarkStart w:id="325" w:name="_Toc216347192"/>
      <w:r w:rsidRPr="00AF1A77">
        <w:rPr>
          <w:rFonts w:ascii="Tahoma" w:hAnsi="Tahoma" w:cs="Tahoma"/>
          <w:color w:val="0099FF"/>
          <w:sz w:val="20"/>
          <w:szCs w:val="20"/>
        </w:rPr>
        <w:t>Отмена полномочий Оператора счета депо</w:t>
      </w:r>
      <w:bookmarkEnd w:id="321"/>
      <w:bookmarkEnd w:id="322"/>
      <w:bookmarkEnd w:id="323"/>
      <w:bookmarkEnd w:id="324"/>
      <w:bookmarkEnd w:id="325"/>
    </w:p>
    <w:p w:rsidR="00D31F28" w:rsidRPr="007F1642" w:rsidRDefault="00853E93" w:rsidP="00675EDE">
      <w:pPr>
        <w:pStyle w:val="a0"/>
        <w:ind w:left="1134" w:hanging="1134"/>
        <w:rPr>
          <w:rFonts w:ascii="Tahoma" w:hAnsi="Tahoma" w:cs="Tahoma"/>
          <w:sz w:val="20"/>
          <w:szCs w:val="20"/>
        </w:rPr>
      </w:pPr>
      <w:r w:rsidRPr="007F1642">
        <w:rPr>
          <w:rFonts w:ascii="Tahoma" w:hAnsi="Tahoma" w:cs="Tahoma"/>
          <w:sz w:val="20"/>
          <w:szCs w:val="20"/>
        </w:rPr>
        <w:t>Отмена</w:t>
      </w:r>
      <w:r w:rsidR="00D31F28" w:rsidRPr="007F1642">
        <w:rPr>
          <w:rFonts w:ascii="Tahoma" w:hAnsi="Tahoma" w:cs="Tahoma"/>
          <w:sz w:val="20"/>
          <w:szCs w:val="20"/>
        </w:rPr>
        <w:t xml:space="preserve"> полномочий Оператора счета депо осуществляется на основании поручения (Форма №R16). </w:t>
      </w:r>
    </w:p>
    <w:p w:rsidR="00D31F28" w:rsidRPr="007F1642" w:rsidRDefault="00D31F28" w:rsidP="00675EDE">
      <w:pPr>
        <w:pStyle w:val="a0"/>
        <w:ind w:left="1134" w:hanging="1134"/>
        <w:rPr>
          <w:rFonts w:ascii="Tahoma" w:hAnsi="Tahoma" w:cs="Tahoma"/>
          <w:sz w:val="20"/>
          <w:szCs w:val="20"/>
        </w:rPr>
      </w:pPr>
      <w:bookmarkStart w:id="326" w:name="_Ref469568010"/>
      <w:r w:rsidRPr="007F1642">
        <w:rPr>
          <w:rFonts w:ascii="Tahoma" w:hAnsi="Tahoma" w:cs="Tahoma"/>
          <w:sz w:val="20"/>
          <w:szCs w:val="20"/>
        </w:rPr>
        <w:t xml:space="preserve">Основанием для </w:t>
      </w:r>
      <w:r w:rsidR="00853E93" w:rsidRPr="007F1642">
        <w:rPr>
          <w:rFonts w:ascii="Tahoma" w:hAnsi="Tahoma" w:cs="Tahoma"/>
          <w:sz w:val="20"/>
          <w:szCs w:val="20"/>
        </w:rPr>
        <w:t>отмены</w:t>
      </w:r>
      <w:r w:rsidRPr="007F1642">
        <w:rPr>
          <w:rFonts w:ascii="Tahoma" w:hAnsi="Tahoma" w:cs="Tahoma"/>
          <w:sz w:val="20"/>
          <w:szCs w:val="20"/>
        </w:rPr>
        <w:t xml:space="preserve"> полномочий Оператора счета депо может являться:</w:t>
      </w:r>
      <w:bookmarkEnd w:id="326"/>
    </w:p>
    <w:p w:rsidR="00D31F28" w:rsidRPr="007F1642" w:rsidRDefault="00D31F28" w:rsidP="00F92FAA">
      <w:pPr>
        <w:pStyle w:val="1"/>
        <w:ind w:left="1418" w:hanging="284"/>
        <w:rPr>
          <w:rFonts w:ascii="Tahoma" w:hAnsi="Tahoma" w:cs="Tahoma"/>
          <w:sz w:val="20"/>
          <w:szCs w:val="20"/>
        </w:rPr>
      </w:pPr>
      <w:r w:rsidRPr="007F1642">
        <w:rPr>
          <w:rFonts w:ascii="Tahoma" w:hAnsi="Tahoma" w:cs="Tahoma"/>
          <w:sz w:val="20"/>
          <w:szCs w:val="20"/>
        </w:rPr>
        <w:t>истечение срока действия доверенности, выданной Оператору счета депо, и непредоставление Депонентом новой доверенности;</w:t>
      </w:r>
    </w:p>
    <w:p w:rsidR="009D272A" w:rsidRDefault="009D272A" w:rsidP="00F92FAA">
      <w:pPr>
        <w:pStyle w:val="1"/>
        <w:ind w:left="1418" w:hanging="284"/>
        <w:rPr>
          <w:rFonts w:ascii="Tahoma" w:hAnsi="Tahoma" w:cs="Tahoma"/>
          <w:sz w:val="20"/>
          <w:szCs w:val="20"/>
        </w:rPr>
      </w:pPr>
      <w:r w:rsidRPr="009D272A">
        <w:rPr>
          <w:rFonts w:ascii="Tahoma" w:hAnsi="Tahoma" w:cs="Tahoma"/>
          <w:sz w:val="20"/>
          <w:szCs w:val="20"/>
        </w:rPr>
        <w:t>расторжение (прекращение) Договора, заключенного между Депозитарием и Депонентом, и (или)</w:t>
      </w:r>
      <w:r>
        <w:rPr>
          <w:rFonts w:ascii="Tahoma" w:hAnsi="Tahoma" w:cs="Tahoma"/>
          <w:sz w:val="20"/>
          <w:szCs w:val="20"/>
        </w:rPr>
        <w:t xml:space="preserve"> </w:t>
      </w:r>
      <w:r w:rsidR="00D31F28" w:rsidRPr="007F1642">
        <w:rPr>
          <w:rFonts w:ascii="Tahoma" w:hAnsi="Tahoma" w:cs="Tahoma"/>
          <w:sz w:val="20"/>
          <w:szCs w:val="20"/>
        </w:rPr>
        <w:t>закрытие счета депо Депонента</w:t>
      </w:r>
      <w:r>
        <w:rPr>
          <w:rFonts w:ascii="Tahoma" w:hAnsi="Tahoma" w:cs="Tahoma"/>
          <w:sz w:val="20"/>
          <w:szCs w:val="20"/>
        </w:rPr>
        <w:t>;</w:t>
      </w:r>
    </w:p>
    <w:p w:rsidR="009D272A" w:rsidRPr="009D272A" w:rsidRDefault="009D272A" w:rsidP="009D272A">
      <w:pPr>
        <w:pStyle w:val="1"/>
        <w:ind w:left="1418" w:hanging="284"/>
        <w:rPr>
          <w:rFonts w:ascii="Tahoma" w:hAnsi="Tahoma" w:cs="Tahoma"/>
          <w:sz w:val="20"/>
          <w:szCs w:val="20"/>
        </w:rPr>
      </w:pPr>
      <w:r w:rsidRPr="009D272A">
        <w:rPr>
          <w:rFonts w:ascii="Tahoma" w:hAnsi="Tahoma" w:cs="Tahoma"/>
          <w:sz w:val="20"/>
          <w:szCs w:val="20"/>
        </w:rPr>
        <w:t>расторжение (прекращение) соглашения (договора), заключенного между Депозитарием, Депонентом и Оператором счета депо;</w:t>
      </w:r>
    </w:p>
    <w:p w:rsidR="00D31F28" w:rsidRPr="009D272A" w:rsidRDefault="009D272A" w:rsidP="009D272A">
      <w:pPr>
        <w:pStyle w:val="1"/>
        <w:ind w:left="1418" w:hanging="284"/>
        <w:rPr>
          <w:rFonts w:ascii="Tahoma" w:hAnsi="Tahoma" w:cs="Tahoma"/>
          <w:sz w:val="20"/>
          <w:szCs w:val="20"/>
        </w:rPr>
      </w:pPr>
      <w:r w:rsidRPr="009D272A">
        <w:rPr>
          <w:rFonts w:ascii="Tahoma" w:hAnsi="Tahoma" w:cs="Tahoma"/>
          <w:sz w:val="20"/>
          <w:szCs w:val="20"/>
        </w:rPr>
        <w:t>расторжение (прекращение) договора, заключенного между Депозитарием и Оператором счета депо (в случае заключения такого договора).</w:t>
      </w:r>
    </w:p>
    <w:p w:rsidR="00D31F28" w:rsidRPr="007F1642" w:rsidRDefault="00D31F28" w:rsidP="00675EDE">
      <w:pPr>
        <w:pStyle w:val="a0"/>
        <w:ind w:left="1134" w:hanging="1134"/>
        <w:rPr>
          <w:rFonts w:ascii="Tahoma" w:hAnsi="Tahoma" w:cs="Tahoma"/>
          <w:sz w:val="20"/>
          <w:szCs w:val="20"/>
        </w:rPr>
      </w:pPr>
      <w:r w:rsidRPr="007F1642">
        <w:rPr>
          <w:rFonts w:ascii="Tahoma" w:hAnsi="Tahoma" w:cs="Tahoma"/>
          <w:sz w:val="20"/>
          <w:szCs w:val="20"/>
        </w:rPr>
        <w:t xml:space="preserve">В случаях, указанных в </w:t>
      </w:r>
      <w:r w:rsidR="00346387" w:rsidRPr="007F1642">
        <w:rPr>
          <w:rFonts w:ascii="Tahoma" w:hAnsi="Tahoma" w:cs="Tahoma"/>
          <w:sz w:val="20"/>
          <w:szCs w:val="20"/>
        </w:rPr>
        <w:t>п.</w:t>
      </w:r>
      <w:r w:rsidR="005604C0">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_Ref469568010 \r \h  \* MERGEFORMAT </w:instrText>
      </w:r>
      <w:r w:rsidRPr="007F1642">
        <w:rPr>
          <w:rFonts w:ascii="Tahoma" w:hAnsi="Tahoma" w:cs="Tahoma"/>
          <w:sz w:val="20"/>
          <w:szCs w:val="20"/>
        </w:rPr>
      </w:r>
      <w:r w:rsidRPr="007F1642">
        <w:rPr>
          <w:rFonts w:ascii="Tahoma" w:hAnsi="Tahoma" w:cs="Tahoma"/>
          <w:sz w:val="20"/>
          <w:szCs w:val="20"/>
        </w:rPr>
        <w:fldChar w:fldCharType="separate"/>
      </w:r>
      <w:r w:rsidR="003866C2">
        <w:rPr>
          <w:rFonts w:ascii="Tahoma" w:hAnsi="Tahoma" w:cs="Tahoma"/>
          <w:sz w:val="20"/>
          <w:szCs w:val="20"/>
        </w:rPr>
        <w:t>6.4.2</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 полномочия Оператора счета депо могут быть отменены на основании служебного поручения Депозитария.</w:t>
      </w:r>
    </w:p>
    <w:p w:rsidR="00D31F28" w:rsidRPr="007F1642" w:rsidRDefault="00D31F28" w:rsidP="00675EDE">
      <w:pPr>
        <w:pStyle w:val="a0"/>
        <w:ind w:left="1134" w:hanging="1134"/>
        <w:rPr>
          <w:rFonts w:ascii="Tahoma" w:hAnsi="Tahoma" w:cs="Tahoma"/>
          <w:sz w:val="20"/>
          <w:szCs w:val="20"/>
        </w:rPr>
      </w:pPr>
      <w:r w:rsidRPr="007F1642">
        <w:rPr>
          <w:rFonts w:ascii="Tahoma" w:hAnsi="Tahoma" w:cs="Tahoma"/>
          <w:sz w:val="20"/>
          <w:szCs w:val="20"/>
        </w:rPr>
        <w:t>По результатам исполнения операции отмены полномочий Оператора счета депо Депоненту и Оператору счета депо предоставляется отчет о выполнении депозитарной операции (Форма №</w:t>
      </w:r>
      <w:r w:rsidR="00C62DB3" w:rsidRPr="007F1642">
        <w:rPr>
          <w:rFonts w:ascii="Tahoma" w:hAnsi="Tahoma" w:cs="Tahoma"/>
          <w:sz w:val="20"/>
          <w:szCs w:val="20"/>
        </w:rPr>
        <w:t>S05-9</w:t>
      </w:r>
      <w:r w:rsidRPr="007F1642">
        <w:rPr>
          <w:rFonts w:ascii="Tahoma" w:hAnsi="Tahoma" w:cs="Tahoma"/>
          <w:sz w:val="20"/>
          <w:szCs w:val="20"/>
        </w:rPr>
        <w:t>).</w:t>
      </w:r>
    </w:p>
    <w:p w:rsidR="00853E93" w:rsidRPr="007F1642" w:rsidRDefault="00853E93" w:rsidP="00675EDE">
      <w:pPr>
        <w:pStyle w:val="a0"/>
        <w:ind w:left="1134" w:hanging="1134"/>
        <w:rPr>
          <w:rFonts w:ascii="Tahoma" w:hAnsi="Tahoma" w:cs="Tahoma"/>
          <w:sz w:val="20"/>
          <w:szCs w:val="20"/>
        </w:rPr>
      </w:pPr>
      <w:r w:rsidRPr="007F1642">
        <w:rPr>
          <w:rFonts w:ascii="Tahoma" w:hAnsi="Tahoma" w:cs="Tahoma"/>
          <w:sz w:val="20"/>
          <w:szCs w:val="20"/>
        </w:rPr>
        <w:t xml:space="preserve">Отмена полномочий Оператора счета депо по торговому счету депо Депонента, на котором имеются ненулевые остатки ценных бумаг, является основанием для перевода ценных бумаг Депонента с данного торгового счета депо на счет депо владельца/ счет депо доверительного управляющего/ счет депо номинального держателя/ др. на основании служебного поручения Депозитария в </w:t>
      </w:r>
      <w:r w:rsidR="00EE25FE" w:rsidRPr="007F1642">
        <w:rPr>
          <w:rFonts w:ascii="Tahoma" w:hAnsi="Tahoma" w:cs="Tahoma"/>
          <w:sz w:val="20"/>
          <w:szCs w:val="20"/>
        </w:rPr>
        <w:t>соответствии с</w:t>
      </w:r>
      <w:r w:rsidRPr="007F1642">
        <w:rPr>
          <w:rFonts w:ascii="Tahoma" w:hAnsi="Tahoma" w:cs="Tahoma"/>
          <w:sz w:val="20"/>
          <w:szCs w:val="20"/>
        </w:rPr>
        <w:t xml:space="preserve"> </w:t>
      </w:r>
      <w:r w:rsidR="002C1136" w:rsidRPr="007F1642">
        <w:rPr>
          <w:rFonts w:ascii="Tahoma" w:hAnsi="Tahoma" w:cs="Tahoma"/>
          <w:sz w:val="20"/>
          <w:szCs w:val="20"/>
        </w:rPr>
        <w:t>п</w:t>
      </w:r>
      <w:r w:rsidR="002C1136">
        <w:rPr>
          <w:rFonts w:ascii="Tahoma" w:hAnsi="Tahoma" w:cs="Tahoma"/>
          <w:sz w:val="20"/>
          <w:szCs w:val="20"/>
        </w:rPr>
        <w:t>.</w:t>
      </w:r>
      <w:r w:rsidR="002C1136" w:rsidRPr="007F1642">
        <w:rPr>
          <w:rFonts w:ascii="Tahoma" w:hAnsi="Tahoma" w:cs="Tahoma"/>
          <w:sz w:val="20"/>
          <w:szCs w:val="20"/>
        </w:rPr>
        <w:t xml:space="preserve"> </w:t>
      </w:r>
      <w:r w:rsidR="009A6DB5" w:rsidRPr="007F1642">
        <w:rPr>
          <w:rFonts w:ascii="Tahoma" w:hAnsi="Tahoma" w:cs="Tahoma"/>
          <w:sz w:val="20"/>
          <w:szCs w:val="20"/>
        </w:rPr>
        <w:fldChar w:fldCharType="begin"/>
      </w:r>
      <w:r w:rsidR="009A6DB5" w:rsidRPr="007F1642">
        <w:rPr>
          <w:rFonts w:ascii="Tahoma" w:hAnsi="Tahoma" w:cs="Tahoma"/>
          <w:sz w:val="20"/>
          <w:szCs w:val="20"/>
        </w:rPr>
        <w:instrText xml:space="preserve"> REF _Ref511911674 \n \h </w:instrText>
      </w:r>
      <w:r w:rsidR="000E6403" w:rsidRPr="007F1642">
        <w:rPr>
          <w:rFonts w:ascii="Tahoma" w:hAnsi="Tahoma" w:cs="Tahoma"/>
          <w:sz w:val="20"/>
          <w:szCs w:val="20"/>
        </w:rPr>
        <w:instrText xml:space="preserve"> \* MERGEFORMAT </w:instrText>
      </w:r>
      <w:r w:rsidR="009A6DB5" w:rsidRPr="007F1642">
        <w:rPr>
          <w:rFonts w:ascii="Tahoma" w:hAnsi="Tahoma" w:cs="Tahoma"/>
          <w:sz w:val="20"/>
          <w:szCs w:val="20"/>
        </w:rPr>
      </w:r>
      <w:r w:rsidR="009A6DB5" w:rsidRPr="007F1642">
        <w:rPr>
          <w:rFonts w:ascii="Tahoma" w:hAnsi="Tahoma" w:cs="Tahoma"/>
          <w:sz w:val="20"/>
          <w:szCs w:val="20"/>
        </w:rPr>
        <w:fldChar w:fldCharType="separate"/>
      </w:r>
      <w:r w:rsidR="003866C2">
        <w:rPr>
          <w:rFonts w:ascii="Tahoma" w:hAnsi="Tahoma" w:cs="Tahoma"/>
          <w:sz w:val="20"/>
          <w:szCs w:val="20"/>
        </w:rPr>
        <w:t>6.15.3</w:t>
      </w:r>
      <w:r w:rsidR="009A6DB5"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w:t>
      </w:r>
    </w:p>
    <w:p w:rsidR="00D31F28" w:rsidRPr="00AF1A77" w:rsidRDefault="00D31F28" w:rsidP="00E21578">
      <w:pPr>
        <w:pStyle w:val="20"/>
        <w:ind w:left="1134" w:hanging="1134"/>
        <w:rPr>
          <w:rFonts w:ascii="Tahoma" w:hAnsi="Tahoma" w:cs="Tahoma"/>
          <w:color w:val="0099FF"/>
          <w:sz w:val="20"/>
          <w:szCs w:val="20"/>
        </w:rPr>
      </w:pPr>
      <w:bookmarkStart w:id="327" w:name="_Ref469412782"/>
      <w:bookmarkStart w:id="328" w:name="_Toc478119759"/>
      <w:bookmarkStart w:id="329" w:name="_Toc48756997"/>
      <w:bookmarkStart w:id="330" w:name="_Toc97585933"/>
      <w:bookmarkStart w:id="331" w:name="_Toc216347193"/>
      <w:r w:rsidRPr="00AF1A77">
        <w:rPr>
          <w:rFonts w:ascii="Tahoma" w:hAnsi="Tahoma" w:cs="Tahoma"/>
          <w:color w:val="0099FF"/>
          <w:sz w:val="20"/>
          <w:szCs w:val="20"/>
        </w:rPr>
        <w:t>Назначение Попечителя счета депо</w:t>
      </w:r>
      <w:bookmarkEnd w:id="327"/>
      <w:bookmarkEnd w:id="328"/>
      <w:bookmarkEnd w:id="329"/>
      <w:bookmarkEnd w:id="330"/>
      <w:bookmarkEnd w:id="331"/>
    </w:p>
    <w:p w:rsidR="00D31F28" w:rsidRPr="007F1642" w:rsidRDefault="00D31F28" w:rsidP="00675EDE">
      <w:pPr>
        <w:pStyle w:val="a0"/>
        <w:ind w:left="1134" w:hanging="1134"/>
        <w:rPr>
          <w:rFonts w:ascii="Tahoma" w:hAnsi="Tahoma" w:cs="Tahoma"/>
          <w:sz w:val="20"/>
          <w:szCs w:val="20"/>
        </w:rPr>
      </w:pPr>
      <w:r w:rsidRPr="007F1642">
        <w:rPr>
          <w:rFonts w:ascii="Tahoma" w:hAnsi="Tahoma" w:cs="Tahoma"/>
          <w:sz w:val="20"/>
          <w:szCs w:val="20"/>
        </w:rPr>
        <w:t>Попечитель счета депо назначается на основании следующих документов:</w:t>
      </w:r>
    </w:p>
    <w:p w:rsidR="00D31F28" w:rsidRPr="007F1642" w:rsidRDefault="00D31F28" w:rsidP="00F92FAA">
      <w:pPr>
        <w:pStyle w:val="1"/>
        <w:ind w:left="1418" w:hanging="284"/>
        <w:rPr>
          <w:rFonts w:ascii="Tahoma" w:hAnsi="Tahoma" w:cs="Tahoma"/>
          <w:sz w:val="20"/>
          <w:szCs w:val="20"/>
        </w:rPr>
      </w:pPr>
      <w:r w:rsidRPr="007F1642">
        <w:rPr>
          <w:rFonts w:ascii="Tahoma" w:hAnsi="Tahoma" w:cs="Tahoma"/>
          <w:sz w:val="20"/>
          <w:szCs w:val="20"/>
        </w:rPr>
        <w:t>поручение (Форма №</w:t>
      </w:r>
      <w:r w:rsidR="00C62DB3" w:rsidRPr="007F1642">
        <w:rPr>
          <w:rFonts w:ascii="Tahoma" w:hAnsi="Tahoma" w:cs="Tahoma"/>
          <w:sz w:val="20"/>
          <w:szCs w:val="20"/>
        </w:rPr>
        <w:t>R16</w:t>
      </w:r>
      <w:r w:rsidRPr="007F1642">
        <w:rPr>
          <w:rFonts w:ascii="Tahoma" w:hAnsi="Tahoma" w:cs="Tahoma"/>
          <w:sz w:val="20"/>
          <w:szCs w:val="20"/>
        </w:rPr>
        <w:t>);</w:t>
      </w:r>
    </w:p>
    <w:p w:rsidR="00D31F28" w:rsidRPr="007F1642" w:rsidRDefault="009930B6" w:rsidP="00F92FAA">
      <w:pPr>
        <w:pStyle w:val="1"/>
        <w:ind w:left="1418" w:hanging="284"/>
        <w:rPr>
          <w:rFonts w:ascii="Tahoma" w:hAnsi="Tahoma" w:cs="Tahoma"/>
          <w:sz w:val="20"/>
          <w:szCs w:val="20"/>
        </w:rPr>
      </w:pPr>
      <w:r w:rsidRPr="007F1642">
        <w:rPr>
          <w:rFonts w:ascii="Tahoma" w:hAnsi="Tahoma" w:cs="Tahoma"/>
          <w:sz w:val="20"/>
          <w:szCs w:val="20"/>
        </w:rPr>
        <w:t>доверенность (Форма №</w:t>
      </w:r>
      <w:r w:rsidR="00C62DB3" w:rsidRPr="007F1642">
        <w:rPr>
          <w:rFonts w:ascii="Tahoma" w:hAnsi="Tahoma" w:cs="Tahoma"/>
          <w:sz w:val="20"/>
          <w:szCs w:val="20"/>
        </w:rPr>
        <w:t xml:space="preserve">D01 или </w:t>
      </w:r>
      <w:r w:rsidR="00C62DB3" w:rsidRPr="007F1642">
        <w:rPr>
          <w:rFonts w:ascii="Tahoma" w:hAnsi="Tahoma" w:cs="Tahoma"/>
          <w:sz w:val="20"/>
          <w:szCs w:val="20"/>
          <w:lang w:val="en-US"/>
        </w:rPr>
        <w:t>D</w:t>
      </w:r>
      <w:r w:rsidR="00C62DB3" w:rsidRPr="007F1642">
        <w:rPr>
          <w:rFonts w:ascii="Tahoma" w:hAnsi="Tahoma" w:cs="Tahoma"/>
          <w:sz w:val="20"/>
          <w:szCs w:val="20"/>
        </w:rPr>
        <w:t>02</w:t>
      </w:r>
      <w:r w:rsidR="00D31F28" w:rsidRPr="007F1642">
        <w:rPr>
          <w:rFonts w:ascii="Tahoma" w:hAnsi="Tahoma" w:cs="Tahoma"/>
          <w:sz w:val="20"/>
          <w:szCs w:val="20"/>
        </w:rPr>
        <w:t>);</w:t>
      </w:r>
    </w:p>
    <w:p w:rsidR="00D31F28" w:rsidRPr="007F1642" w:rsidRDefault="00D31F28" w:rsidP="00F931AA">
      <w:pPr>
        <w:pStyle w:val="a0"/>
        <w:numPr>
          <w:ilvl w:val="0"/>
          <w:numId w:val="0"/>
        </w:numPr>
        <w:tabs>
          <w:tab w:val="left" w:pos="1276"/>
        </w:tabs>
        <w:ind w:left="1134"/>
        <w:rPr>
          <w:rFonts w:ascii="Tahoma" w:hAnsi="Tahoma" w:cs="Tahoma"/>
          <w:sz w:val="20"/>
          <w:szCs w:val="20"/>
        </w:rPr>
      </w:pPr>
      <w:r w:rsidRPr="007F1642">
        <w:rPr>
          <w:rFonts w:ascii="Tahoma" w:hAnsi="Tahoma" w:cs="Tahoma"/>
          <w:sz w:val="20"/>
          <w:szCs w:val="20"/>
        </w:rPr>
        <w:t>при условии наличия в Депозитарии документов, указанных в п.</w:t>
      </w:r>
      <w:r w:rsidR="005604C0">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_Ref468897793 \r \h  \* MERGEFORMAT </w:instrText>
      </w:r>
      <w:r w:rsidRPr="007F1642">
        <w:rPr>
          <w:rFonts w:ascii="Tahoma" w:hAnsi="Tahoma" w:cs="Tahoma"/>
          <w:sz w:val="20"/>
          <w:szCs w:val="20"/>
        </w:rPr>
      </w:r>
      <w:r w:rsidRPr="007F1642">
        <w:rPr>
          <w:rFonts w:ascii="Tahoma" w:hAnsi="Tahoma" w:cs="Tahoma"/>
          <w:sz w:val="20"/>
          <w:szCs w:val="20"/>
        </w:rPr>
        <w:fldChar w:fldCharType="separate"/>
      </w:r>
      <w:r w:rsidR="003866C2">
        <w:rPr>
          <w:rFonts w:ascii="Tahoma" w:hAnsi="Tahoma" w:cs="Tahoma"/>
          <w:sz w:val="20"/>
          <w:szCs w:val="20"/>
        </w:rPr>
        <w:t>6.5.3</w:t>
      </w:r>
      <w:r w:rsidRPr="007F1642">
        <w:rPr>
          <w:rFonts w:ascii="Tahoma" w:hAnsi="Tahoma" w:cs="Tahoma"/>
          <w:sz w:val="20"/>
          <w:szCs w:val="20"/>
        </w:rPr>
        <w:fldChar w:fldCharType="end"/>
      </w:r>
      <w:r w:rsidRPr="007F1642">
        <w:rPr>
          <w:rFonts w:ascii="Tahoma" w:hAnsi="Tahoma" w:cs="Tahoma"/>
          <w:sz w:val="20"/>
          <w:szCs w:val="20"/>
        </w:rPr>
        <w:t xml:space="preserve">. настоящих Условий, а также соответствующего договора, заключенного между Депозитарием и Попечителем счета депо. </w:t>
      </w:r>
    </w:p>
    <w:p w:rsidR="00D31F28" w:rsidRDefault="00D31F28" w:rsidP="00E21578">
      <w:pPr>
        <w:pStyle w:val="a0"/>
        <w:numPr>
          <w:ilvl w:val="0"/>
          <w:numId w:val="0"/>
        </w:numPr>
        <w:ind w:left="1134"/>
        <w:rPr>
          <w:rFonts w:ascii="Tahoma" w:hAnsi="Tahoma" w:cs="Tahoma"/>
          <w:sz w:val="20"/>
          <w:szCs w:val="20"/>
        </w:rPr>
      </w:pPr>
      <w:r w:rsidRPr="007F1642">
        <w:rPr>
          <w:rFonts w:ascii="Tahoma" w:hAnsi="Tahoma" w:cs="Tahoma"/>
          <w:sz w:val="20"/>
          <w:szCs w:val="20"/>
        </w:rPr>
        <w:t xml:space="preserve">Доверенность должна быть оформлена в соответствии с требованиями законодательства Российской Федерации, а также требованиями пп. </w:t>
      </w:r>
      <w:r w:rsidRPr="007F1642">
        <w:rPr>
          <w:rFonts w:ascii="Tahoma" w:hAnsi="Tahoma" w:cs="Tahoma"/>
          <w:sz w:val="20"/>
          <w:szCs w:val="20"/>
        </w:rPr>
        <w:fldChar w:fldCharType="begin"/>
      </w:r>
      <w:r w:rsidRPr="007F1642">
        <w:rPr>
          <w:rFonts w:ascii="Tahoma" w:hAnsi="Tahoma" w:cs="Tahoma"/>
          <w:sz w:val="20"/>
          <w:szCs w:val="20"/>
        </w:rPr>
        <w:instrText xml:space="preserve"> REF _Ref469417016 \r \h  \* MERGEFORMAT </w:instrText>
      </w:r>
      <w:r w:rsidRPr="007F1642">
        <w:rPr>
          <w:rFonts w:ascii="Tahoma" w:hAnsi="Tahoma" w:cs="Tahoma"/>
          <w:sz w:val="20"/>
          <w:szCs w:val="20"/>
        </w:rPr>
      </w:r>
      <w:r w:rsidRPr="007F1642">
        <w:rPr>
          <w:rFonts w:ascii="Tahoma" w:hAnsi="Tahoma" w:cs="Tahoma"/>
          <w:sz w:val="20"/>
          <w:szCs w:val="20"/>
        </w:rPr>
        <w:fldChar w:fldCharType="separate"/>
      </w:r>
      <w:r w:rsidR="003866C2">
        <w:rPr>
          <w:rFonts w:ascii="Tahoma" w:hAnsi="Tahoma" w:cs="Tahoma"/>
          <w:sz w:val="20"/>
          <w:szCs w:val="20"/>
        </w:rPr>
        <w:t>1.3.6.1</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w:t>
      </w:r>
      <w:r w:rsidRPr="007F1642">
        <w:rPr>
          <w:rFonts w:ascii="Tahoma" w:hAnsi="Tahoma" w:cs="Tahoma"/>
          <w:sz w:val="20"/>
          <w:szCs w:val="20"/>
        </w:rPr>
        <w:fldChar w:fldCharType="begin"/>
      </w:r>
      <w:r w:rsidRPr="007F1642">
        <w:rPr>
          <w:rFonts w:ascii="Tahoma" w:hAnsi="Tahoma" w:cs="Tahoma"/>
          <w:sz w:val="20"/>
          <w:szCs w:val="20"/>
        </w:rPr>
        <w:instrText xml:space="preserve"> REF _Ref469579614 \r \h  \* MERGEFORMAT </w:instrText>
      </w:r>
      <w:r w:rsidRPr="007F1642">
        <w:rPr>
          <w:rFonts w:ascii="Tahoma" w:hAnsi="Tahoma" w:cs="Tahoma"/>
          <w:sz w:val="20"/>
          <w:szCs w:val="20"/>
        </w:rPr>
      </w:r>
      <w:r w:rsidRPr="007F1642">
        <w:rPr>
          <w:rFonts w:ascii="Tahoma" w:hAnsi="Tahoma" w:cs="Tahoma"/>
          <w:sz w:val="20"/>
          <w:szCs w:val="20"/>
        </w:rPr>
        <w:fldChar w:fldCharType="separate"/>
      </w:r>
      <w:r w:rsidR="003866C2">
        <w:rPr>
          <w:rFonts w:ascii="Tahoma" w:hAnsi="Tahoma" w:cs="Tahoma"/>
          <w:sz w:val="20"/>
          <w:szCs w:val="20"/>
        </w:rPr>
        <w:t>1.3.6.4</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w:t>
      </w:r>
      <w:r w:rsidRPr="007F1642">
        <w:rPr>
          <w:rFonts w:ascii="Tahoma" w:hAnsi="Tahoma" w:cs="Tahoma"/>
          <w:sz w:val="20"/>
          <w:szCs w:val="20"/>
        </w:rPr>
        <w:lastRenderedPageBreak/>
        <w:fldChar w:fldCharType="begin"/>
      </w:r>
      <w:r w:rsidRPr="007F1642">
        <w:rPr>
          <w:rFonts w:ascii="Tahoma" w:hAnsi="Tahoma" w:cs="Tahoma"/>
          <w:sz w:val="20"/>
          <w:szCs w:val="20"/>
        </w:rPr>
        <w:instrText xml:space="preserve"> REF _Ref468898103 \w \h  \* MERGEFORMAT </w:instrText>
      </w:r>
      <w:r w:rsidRPr="007F1642">
        <w:rPr>
          <w:rFonts w:ascii="Tahoma" w:hAnsi="Tahoma" w:cs="Tahoma"/>
          <w:sz w:val="20"/>
          <w:szCs w:val="20"/>
        </w:rPr>
      </w:r>
      <w:r w:rsidRPr="007F1642">
        <w:rPr>
          <w:rFonts w:ascii="Tahoma" w:hAnsi="Tahoma" w:cs="Tahoma"/>
          <w:sz w:val="20"/>
          <w:szCs w:val="20"/>
        </w:rPr>
        <w:fldChar w:fldCharType="separate"/>
      </w:r>
      <w:r w:rsidR="003866C2">
        <w:rPr>
          <w:rFonts w:ascii="Tahoma" w:hAnsi="Tahoma" w:cs="Tahoma"/>
          <w:sz w:val="20"/>
          <w:szCs w:val="20"/>
        </w:rPr>
        <w:t>1.3.9</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w:t>
      </w:r>
      <w:r w:rsidRPr="007F1642">
        <w:rPr>
          <w:rFonts w:ascii="Tahoma" w:hAnsi="Tahoma" w:cs="Tahoma"/>
          <w:sz w:val="20"/>
          <w:szCs w:val="20"/>
        </w:rPr>
        <w:fldChar w:fldCharType="begin"/>
      </w:r>
      <w:r w:rsidRPr="007F1642">
        <w:rPr>
          <w:rFonts w:ascii="Tahoma" w:hAnsi="Tahoma" w:cs="Tahoma"/>
          <w:sz w:val="20"/>
          <w:szCs w:val="20"/>
        </w:rPr>
        <w:instrText xml:space="preserve"> REF _Ref468898115 \w \h  \* MERGEFORMAT </w:instrText>
      </w:r>
      <w:r w:rsidRPr="007F1642">
        <w:rPr>
          <w:rFonts w:ascii="Tahoma" w:hAnsi="Tahoma" w:cs="Tahoma"/>
          <w:sz w:val="20"/>
          <w:szCs w:val="20"/>
        </w:rPr>
      </w:r>
      <w:r w:rsidRPr="007F1642">
        <w:rPr>
          <w:rFonts w:ascii="Tahoma" w:hAnsi="Tahoma" w:cs="Tahoma"/>
          <w:sz w:val="20"/>
          <w:szCs w:val="20"/>
        </w:rPr>
        <w:fldChar w:fldCharType="separate"/>
      </w:r>
      <w:r w:rsidR="003866C2">
        <w:rPr>
          <w:rFonts w:ascii="Tahoma" w:hAnsi="Tahoma" w:cs="Tahoma"/>
          <w:sz w:val="20"/>
          <w:szCs w:val="20"/>
        </w:rPr>
        <w:t>1.3.10</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 соответственно к форме доверенности, выдаваемой лицам, уполномоченным распоряжаться счетом(</w:t>
      </w:r>
      <w:r w:rsidR="001356CF" w:rsidRPr="007F1642">
        <w:rPr>
          <w:rFonts w:ascii="Tahoma" w:hAnsi="Tahoma" w:cs="Tahoma"/>
          <w:sz w:val="20"/>
          <w:szCs w:val="20"/>
        </w:rPr>
        <w:t>-</w:t>
      </w:r>
      <w:r w:rsidRPr="007F1642">
        <w:rPr>
          <w:rFonts w:ascii="Tahoma" w:hAnsi="Tahoma" w:cs="Tahoma"/>
          <w:sz w:val="20"/>
          <w:szCs w:val="20"/>
        </w:rPr>
        <w:t>ами) депо.</w:t>
      </w:r>
    </w:p>
    <w:p w:rsidR="009D272A" w:rsidRPr="007F1642" w:rsidRDefault="009D272A" w:rsidP="00E21578">
      <w:pPr>
        <w:pStyle w:val="a0"/>
        <w:numPr>
          <w:ilvl w:val="0"/>
          <w:numId w:val="0"/>
        </w:numPr>
        <w:ind w:left="1134"/>
        <w:rPr>
          <w:rFonts w:ascii="Tahoma" w:hAnsi="Tahoma" w:cs="Tahoma"/>
          <w:sz w:val="20"/>
          <w:szCs w:val="20"/>
        </w:rPr>
      </w:pPr>
      <w:r w:rsidRPr="009D272A">
        <w:rPr>
          <w:rFonts w:ascii="Tahoma" w:hAnsi="Tahoma" w:cs="Tahoma"/>
          <w:sz w:val="20"/>
          <w:szCs w:val="20"/>
        </w:rPr>
        <w:t xml:space="preserve">В случае если полномочия Попечителя счета депо содержатся в Договоре, заключенном между Депозитарием и Депонентом, либо в соглашении (договоре), заключенном между </w:t>
      </w:r>
      <w:r w:rsidR="00981C95" w:rsidRPr="009D272A">
        <w:rPr>
          <w:rFonts w:ascii="Tahoma" w:hAnsi="Tahoma" w:cs="Tahoma"/>
          <w:sz w:val="20"/>
          <w:szCs w:val="20"/>
        </w:rPr>
        <w:t>Депозитарием, Депонентом</w:t>
      </w:r>
      <w:r w:rsidRPr="009D272A">
        <w:rPr>
          <w:rFonts w:ascii="Tahoma" w:hAnsi="Tahoma" w:cs="Tahoma"/>
          <w:sz w:val="20"/>
          <w:szCs w:val="20"/>
        </w:rPr>
        <w:t xml:space="preserve"> и Попечителем счета депо, доверенность может не предоставляться.</w:t>
      </w:r>
    </w:p>
    <w:p w:rsidR="00AF69AC" w:rsidRPr="007F1642" w:rsidRDefault="00AF69AC" w:rsidP="00675EDE">
      <w:pPr>
        <w:pStyle w:val="a0"/>
        <w:ind w:left="1134" w:hanging="1134"/>
        <w:rPr>
          <w:rFonts w:ascii="Tahoma" w:hAnsi="Tahoma" w:cs="Tahoma"/>
          <w:sz w:val="20"/>
          <w:szCs w:val="20"/>
        </w:rPr>
      </w:pPr>
      <w:r w:rsidRPr="007F1642">
        <w:rPr>
          <w:rFonts w:ascii="Tahoma" w:hAnsi="Tahoma" w:cs="Tahoma"/>
          <w:sz w:val="20"/>
          <w:szCs w:val="20"/>
        </w:rPr>
        <w:t>Полномочия Попечителя счета депо определяются доверенностью, выданной Депонентом Попечителю счета депо.</w:t>
      </w:r>
      <w:r w:rsidR="009D272A" w:rsidRPr="009D272A">
        <w:t xml:space="preserve"> </w:t>
      </w:r>
      <w:r w:rsidR="009D272A" w:rsidRPr="009D272A">
        <w:rPr>
          <w:rFonts w:ascii="Tahoma" w:hAnsi="Tahoma" w:cs="Tahoma"/>
          <w:sz w:val="20"/>
          <w:szCs w:val="20"/>
        </w:rPr>
        <w:t>Полномочия Попечителя счета депо также могут определяться в Договоре, заключенном между Депозитарием и Депонентом, либо в соглашении (договоре), заключенном между Депозитарием, Депонентом и Попечителем счета депо</w:t>
      </w:r>
      <w:r w:rsidR="009D272A">
        <w:rPr>
          <w:rFonts w:ascii="Tahoma" w:hAnsi="Tahoma" w:cs="Tahoma"/>
          <w:sz w:val="20"/>
          <w:szCs w:val="20"/>
        </w:rPr>
        <w:t>.</w:t>
      </w:r>
    </w:p>
    <w:p w:rsidR="00AF69AC" w:rsidRPr="007F1642" w:rsidRDefault="00AF69AC" w:rsidP="00675EDE">
      <w:pPr>
        <w:pStyle w:val="a0"/>
        <w:ind w:left="1134" w:hanging="1134"/>
        <w:rPr>
          <w:rFonts w:ascii="Tahoma" w:hAnsi="Tahoma" w:cs="Tahoma"/>
          <w:sz w:val="20"/>
          <w:szCs w:val="20"/>
        </w:rPr>
      </w:pPr>
      <w:bookmarkStart w:id="332" w:name="_Ref468897793"/>
      <w:r w:rsidRPr="007F1642">
        <w:rPr>
          <w:rFonts w:ascii="Tahoma" w:hAnsi="Tahoma" w:cs="Tahoma"/>
          <w:sz w:val="20"/>
          <w:szCs w:val="20"/>
        </w:rPr>
        <w:t xml:space="preserve">Попечитель счета депо для заключения с Депозитарием договора </w:t>
      </w:r>
      <w:r w:rsidR="00981C95" w:rsidRPr="007F1642">
        <w:rPr>
          <w:rFonts w:ascii="Tahoma" w:hAnsi="Tahoma" w:cs="Tahoma"/>
          <w:sz w:val="20"/>
          <w:szCs w:val="20"/>
        </w:rPr>
        <w:t>с Попечителем</w:t>
      </w:r>
      <w:r w:rsidRPr="007F1642">
        <w:rPr>
          <w:rFonts w:ascii="Tahoma" w:hAnsi="Tahoma" w:cs="Tahoma"/>
          <w:sz w:val="20"/>
          <w:szCs w:val="20"/>
        </w:rPr>
        <w:t xml:space="preserve"> счета депо предоставляет в Депозитарий следующие документы:</w:t>
      </w:r>
      <w:bookmarkEnd w:id="332"/>
    </w:p>
    <w:p w:rsidR="00AF69AC" w:rsidRPr="007F1642" w:rsidRDefault="00AF69AC" w:rsidP="00F92FAA">
      <w:pPr>
        <w:pStyle w:val="1"/>
        <w:ind w:left="1418" w:hanging="284"/>
        <w:rPr>
          <w:rFonts w:ascii="Tahoma" w:hAnsi="Tahoma" w:cs="Tahoma"/>
          <w:sz w:val="20"/>
          <w:szCs w:val="20"/>
        </w:rPr>
      </w:pPr>
      <w:r w:rsidRPr="007F1642">
        <w:rPr>
          <w:rFonts w:ascii="Tahoma" w:hAnsi="Tahoma" w:cs="Tahoma"/>
          <w:sz w:val="20"/>
          <w:szCs w:val="20"/>
        </w:rPr>
        <w:t>анкета (Форма №</w:t>
      </w:r>
      <w:r w:rsidR="00124ABD" w:rsidRPr="007F1642">
        <w:rPr>
          <w:rFonts w:ascii="Tahoma" w:hAnsi="Tahoma" w:cs="Tahoma"/>
          <w:sz w:val="20"/>
          <w:szCs w:val="20"/>
          <w:lang w:val="en-US"/>
        </w:rPr>
        <w:t>A11</w:t>
      </w:r>
      <w:r w:rsidRPr="007F1642">
        <w:rPr>
          <w:rFonts w:ascii="Tahoma" w:hAnsi="Tahoma" w:cs="Tahoma"/>
          <w:sz w:val="20"/>
          <w:szCs w:val="20"/>
        </w:rPr>
        <w:t>);</w:t>
      </w:r>
    </w:p>
    <w:p w:rsidR="00AF69AC" w:rsidRPr="007F1642" w:rsidRDefault="00AF69AC" w:rsidP="00F92FAA">
      <w:pPr>
        <w:pStyle w:val="1"/>
        <w:ind w:left="1418" w:hanging="284"/>
        <w:rPr>
          <w:rFonts w:ascii="Tahoma" w:hAnsi="Tahoma" w:cs="Tahoma"/>
          <w:sz w:val="20"/>
          <w:szCs w:val="20"/>
        </w:rPr>
      </w:pPr>
      <w:r w:rsidRPr="007F1642">
        <w:rPr>
          <w:rFonts w:ascii="Tahoma" w:hAnsi="Tahoma" w:cs="Tahoma"/>
          <w:sz w:val="20"/>
          <w:szCs w:val="20"/>
        </w:rPr>
        <w:t xml:space="preserve">комплект документов Попечителя счета депо, аналогичный комплекту документов, указанных в </w:t>
      </w:r>
      <w:r w:rsidR="002C1136">
        <w:rPr>
          <w:rFonts w:ascii="Tahoma" w:hAnsi="Tahoma" w:cs="Tahoma"/>
          <w:sz w:val="20"/>
          <w:szCs w:val="20"/>
        </w:rPr>
        <w:t>под</w:t>
      </w:r>
      <w:r w:rsidRPr="007F1642">
        <w:rPr>
          <w:rFonts w:ascii="Tahoma" w:hAnsi="Tahoma" w:cs="Tahoma"/>
          <w:sz w:val="20"/>
          <w:szCs w:val="20"/>
        </w:rPr>
        <w:t xml:space="preserve">пунктах </w:t>
      </w:r>
      <w:r w:rsidRPr="007F1642">
        <w:rPr>
          <w:rFonts w:ascii="Tahoma" w:hAnsi="Tahoma" w:cs="Tahoma"/>
          <w:sz w:val="20"/>
          <w:szCs w:val="20"/>
        </w:rPr>
        <w:fldChar w:fldCharType="begin"/>
      </w:r>
      <w:r w:rsidRPr="007F1642">
        <w:rPr>
          <w:rFonts w:ascii="Tahoma" w:hAnsi="Tahoma" w:cs="Tahoma"/>
          <w:sz w:val="20"/>
          <w:szCs w:val="20"/>
        </w:rPr>
        <w:instrText xml:space="preserve"> REF _Ref469414058 \r \h  \* MERGEFORMAT </w:instrText>
      </w:r>
      <w:r w:rsidRPr="007F1642">
        <w:rPr>
          <w:rFonts w:ascii="Tahoma" w:hAnsi="Tahoma" w:cs="Tahoma"/>
          <w:sz w:val="20"/>
          <w:szCs w:val="20"/>
        </w:rPr>
      </w:r>
      <w:r w:rsidRPr="007F1642">
        <w:rPr>
          <w:rFonts w:ascii="Tahoma" w:hAnsi="Tahoma" w:cs="Tahoma"/>
          <w:sz w:val="20"/>
          <w:szCs w:val="20"/>
        </w:rPr>
        <w:fldChar w:fldCharType="separate"/>
      </w:r>
      <w:r w:rsidR="003866C2">
        <w:rPr>
          <w:rFonts w:ascii="Tahoma" w:hAnsi="Tahoma" w:cs="Tahoma"/>
          <w:sz w:val="20"/>
          <w:szCs w:val="20"/>
        </w:rPr>
        <w:t>1</w:t>
      </w:r>
      <w:r w:rsidRPr="007F1642">
        <w:rPr>
          <w:rFonts w:ascii="Tahoma" w:hAnsi="Tahoma" w:cs="Tahoma"/>
          <w:sz w:val="20"/>
          <w:szCs w:val="20"/>
        </w:rPr>
        <w:fldChar w:fldCharType="end"/>
      </w:r>
      <w:r w:rsidRPr="007F1642">
        <w:rPr>
          <w:rFonts w:ascii="Tahoma" w:hAnsi="Tahoma" w:cs="Tahoma"/>
          <w:sz w:val="20"/>
          <w:szCs w:val="20"/>
        </w:rPr>
        <w:t>–</w:t>
      </w:r>
      <w:r w:rsidRPr="007F1642">
        <w:rPr>
          <w:rFonts w:ascii="Tahoma" w:hAnsi="Tahoma" w:cs="Tahoma"/>
          <w:sz w:val="20"/>
          <w:szCs w:val="20"/>
        </w:rPr>
        <w:fldChar w:fldCharType="begin"/>
      </w:r>
      <w:r w:rsidRPr="007F1642">
        <w:rPr>
          <w:rFonts w:ascii="Tahoma" w:hAnsi="Tahoma" w:cs="Tahoma"/>
          <w:sz w:val="20"/>
          <w:szCs w:val="20"/>
        </w:rPr>
        <w:instrText xml:space="preserve"> REF _Ref469414070 \r \h  \* MERGEFORMAT </w:instrText>
      </w:r>
      <w:r w:rsidRPr="007F1642">
        <w:rPr>
          <w:rFonts w:ascii="Tahoma" w:hAnsi="Tahoma" w:cs="Tahoma"/>
          <w:sz w:val="20"/>
          <w:szCs w:val="20"/>
        </w:rPr>
      </w:r>
      <w:r w:rsidRPr="007F1642">
        <w:rPr>
          <w:rFonts w:ascii="Tahoma" w:hAnsi="Tahoma" w:cs="Tahoma"/>
          <w:sz w:val="20"/>
          <w:szCs w:val="20"/>
        </w:rPr>
        <w:fldChar w:fldCharType="separate"/>
      </w:r>
      <w:r w:rsidR="003866C2">
        <w:rPr>
          <w:rFonts w:ascii="Tahoma" w:hAnsi="Tahoma" w:cs="Tahoma"/>
          <w:sz w:val="20"/>
          <w:szCs w:val="20"/>
        </w:rPr>
        <w:t>8</w:t>
      </w:r>
      <w:r w:rsidRPr="007F1642">
        <w:rPr>
          <w:rFonts w:ascii="Tahoma" w:hAnsi="Tahoma" w:cs="Tahoma"/>
          <w:sz w:val="20"/>
          <w:szCs w:val="20"/>
        </w:rPr>
        <w:fldChar w:fldCharType="end"/>
      </w:r>
      <w:r w:rsidRPr="007F1642">
        <w:rPr>
          <w:rFonts w:ascii="Tahoma" w:hAnsi="Tahoma" w:cs="Tahoma"/>
          <w:sz w:val="20"/>
          <w:szCs w:val="20"/>
        </w:rPr>
        <w:t xml:space="preserve"> </w:t>
      </w:r>
      <w:r w:rsidR="002C1136" w:rsidRPr="007F1642">
        <w:rPr>
          <w:rFonts w:ascii="Tahoma" w:hAnsi="Tahoma" w:cs="Tahoma"/>
          <w:sz w:val="20"/>
          <w:szCs w:val="20"/>
        </w:rPr>
        <w:t>п</w:t>
      </w:r>
      <w:r w:rsidR="005604C0">
        <w:rPr>
          <w:rFonts w:ascii="Tahoma" w:hAnsi="Tahoma" w:cs="Tahoma"/>
          <w:sz w:val="20"/>
          <w:szCs w:val="20"/>
        </w:rPr>
        <w:t>ункта</w:t>
      </w:r>
      <w:r w:rsidR="002C1136"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_Ref469417016 \r \h  \* MERGEFORMAT </w:instrText>
      </w:r>
      <w:r w:rsidRPr="007F1642">
        <w:rPr>
          <w:rFonts w:ascii="Tahoma" w:hAnsi="Tahoma" w:cs="Tahoma"/>
          <w:sz w:val="20"/>
          <w:szCs w:val="20"/>
        </w:rPr>
      </w:r>
      <w:r w:rsidRPr="007F1642">
        <w:rPr>
          <w:rFonts w:ascii="Tahoma" w:hAnsi="Tahoma" w:cs="Tahoma"/>
          <w:sz w:val="20"/>
          <w:szCs w:val="20"/>
        </w:rPr>
        <w:fldChar w:fldCharType="separate"/>
      </w:r>
      <w:r w:rsidR="003866C2">
        <w:rPr>
          <w:rFonts w:ascii="Tahoma" w:hAnsi="Tahoma" w:cs="Tahoma"/>
          <w:sz w:val="20"/>
          <w:szCs w:val="20"/>
        </w:rPr>
        <w:t>1.3.6.1</w:t>
      </w:r>
      <w:r w:rsidRPr="007F1642">
        <w:rPr>
          <w:rFonts w:ascii="Tahoma" w:hAnsi="Tahoma" w:cs="Tahoma"/>
          <w:sz w:val="20"/>
          <w:szCs w:val="20"/>
        </w:rPr>
        <w:fldChar w:fldCharType="end"/>
      </w:r>
      <w:r w:rsidR="00D963C2" w:rsidRPr="007F1642">
        <w:rPr>
          <w:rFonts w:ascii="Tahoma" w:hAnsi="Tahoma" w:cs="Tahoma"/>
          <w:sz w:val="20"/>
          <w:szCs w:val="20"/>
        </w:rPr>
        <w:t>.</w:t>
      </w:r>
      <w:r w:rsidR="00EB03A9" w:rsidRPr="007F1642">
        <w:rPr>
          <w:rFonts w:ascii="Tahoma" w:hAnsi="Tahoma" w:cs="Tahoma"/>
          <w:sz w:val="20"/>
          <w:szCs w:val="20"/>
        </w:rPr>
        <w:t xml:space="preserve">, </w:t>
      </w:r>
      <w:r w:rsidR="00CE70A3" w:rsidRPr="007F1642">
        <w:rPr>
          <w:rFonts w:ascii="Tahoma" w:hAnsi="Tahoma" w:cs="Tahoma"/>
          <w:sz w:val="20"/>
          <w:szCs w:val="20"/>
        </w:rPr>
        <w:t xml:space="preserve">сведения, предусмотренные </w:t>
      </w:r>
      <w:r w:rsidR="002C1136">
        <w:rPr>
          <w:rFonts w:ascii="Tahoma" w:hAnsi="Tahoma" w:cs="Tahoma"/>
          <w:sz w:val="20"/>
          <w:szCs w:val="20"/>
        </w:rPr>
        <w:t>под</w:t>
      </w:r>
      <w:r w:rsidR="00CE70A3" w:rsidRPr="007F1642">
        <w:rPr>
          <w:rFonts w:ascii="Tahoma" w:hAnsi="Tahoma" w:cs="Tahoma"/>
          <w:sz w:val="20"/>
          <w:szCs w:val="20"/>
        </w:rPr>
        <w:t xml:space="preserve">пунктом </w:t>
      </w:r>
      <w:r w:rsidR="00CE70A3" w:rsidRPr="007F1642">
        <w:rPr>
          <w:rFonts w:ascii="Tahoma" w:hAnsi="Tahoma" w:cs="Tahoma"/>
          <w:sz w:val="20"/>
          <w:szCs w:val="20"/>
        </w:rPr>
        <w:fldChar w:fldCharType="begin"/>
      </w:r>
      <w:r w:rsidR="00CE70A3" w:rsidRPr="007F1642">
        <w:rPr>
          <w:rFonts w:ascii="Tahoma" w:hAnsi="Tahoma" w:cs="Tahoma"/>
          <w:sz w:val="20"/>
          <w:szCs w:val="20"/>
        </w:rPr>
        <w:instrText xml:space="preserve"> REF _Ref512509699 \r \h </w:instrText>
      </w:r>
      <w:r w:rsidR="000E6403" w:rsidRPr="007F1642">
        <w:rPr>
          <w:rFonts w:ascii="Tahoma" w:hAnsi="Tahoma" w:cs="Tahoma"/>
          <w:sz w:val="20"/>
          <w:szCs w:val="20"/>
        </w:rPr>
        <w:instrText xml:space="preserve"> \* MERGEFORMAT </w:instrText>
      </w:r>
      <w:r w:rsidR="00CE70A3" w:rsidRPr="007F1642">
        <w:rPr>
          <w:rFonts w:ascii="Tahoma" w:hAnsi="Tahoma" w:cs="Tahoma"/>
          <w:sz w:val="20"/>
          <w:szCs w:val="20"/>
        </w:rPr>
      </w:r>
      <w:r w:rsidR="00CE70A3" w:rsidRPr="007F1642">
        <w:rPr>
          <w:rFonts w:ascii="Tahoma" w:hAnsi="Tahoma" w:cs="Tahoma"/>
          <w:sz w:val="20"/>
          <w:szCs w:val="20"/>
        </w:rPr>
        <w:fldChar w:fldCharType="separate"/>
      </w:r>
      <w:r w:rsidR="003866C2">
        <w:rPr>
          <w:rFonts w:ascii="Tahoma" w:hAnsi="Tahoma" w:cs="Tahoma"/>
          <w:sz w:val="20"/>
          <w:szCs w:val="20"/>
        </w:rPr>
        <w:t>1</w:t>
      </w:r>
      <w:r w:rsidR="00CE70A3" w:rsidRPr="007F1642">
        <w:rPr>
          <w:rFonts w:ascii="Tahoma" w:hAnsi="Tahoma" w:cs="Tahoma"/>
          <w:sz w:val="20"/>
          <w:szCs w:val="20"/>
        </w:rPr>
        <w:fldChar w:fldCharType="end"/>
      </w:r>
      <w:r w:rsidR="00CE70A3" w:rsidRPr="007F1642">
        <w:rPr>
          <w:rFonts w:ascii="Tahoma" w:hAnsi="Tahoma" w:cs="Tahoma"/>
          <w:sz w:val="20"/>
          <w:szCs w:val="20"/>
        </w:rPr>
        <w:t xml:space="preserve"> </w:t>
      </w:r>
      <w:r w:rsidR="002C1136" w:rsidRPr="007F1642">
        <w:rPr>
          <w:rFonts w:ascii="Tahoma" w:hAnsi="Tahoma" w:cs="Tahoma"/>
          <w:sz w:val="20"/>
          <w:szCs w:val="20"/>
        </w:rPr>
        <w:t>п</w:t>
      </w:r>
      <w:r w:rsidR="005604C0">
        <w:rPr>
          <w:rFonts w:ascii="Tahoma" w:hAnsi="Tahoma" w:cs="Tahoma"/>
          <w:sz w:val="20"/>
          <w:szCs w:val="20"/>
        </w:rPr>
        <w:t>ункта</w:t>
      </w:r>
      <w:r w:rsidR="002C1136" w:rsidRPr="007F1642">
        <w:rPr>
          <w:rFonts w:ascii="Tahoma" w:hAnsi="Tahoma" w:cs="Tahoma"/>
          <w:sz w:val="20"/>
          <w:szCs w:val="20"/>
        </w:rPr>
        <w:t xml:space="preserve"> </w:t>
      </w:r>
      <w:r w:rsidR="00CE70A3" w:rsidRPr="007F1642">
        <w:rPr>
          <w:rFonts w:ascii="Tahoma" w:hAnsi="Tahoma" w:cs="Tahoma"/>
          <w:sz w:val="20"/>
          <w:szCs w:val="20"/>
        </w:rPr>
        <w:fldChar w:fldCharType="begin"/>
      </w:r>
      <w:r w:rsidR="00CE70A3" w:rsidRPr="007F1642">
        <w:rPr>
          <w:rFonts w:ascii="Tahoma" w:hAnsi="Tahoma" w:cs="Tahoma"/>
          <w:sz w:val="20"/>
          <w:szCs w:val="20"/>
        </w:rPr>
        <w:instrText xml:space="preserve"> REF _Ref415149770 \r \h </w:instrText>
      </w:r>
      <w:r w:rsidR="000E6403" w:rsidRPr="007F1642">
        <w:rPr>
          <w:rFonts w:ascii="Tahoma" w:hAnsi="Tahoma" w:cs="Tahoma"/>
          <w:sz w:val="20"/>
          <w:szCs w:val="20"/>
        </w:rPr>
        <w:instrText xml:space="preserve"> \* MERGEFORMAT </w:instrText>
      </w:r>
      <w:r w:rsidR="00CE70A3" w:rsidRPr="007F1642">
        <w:rPr>
          <w:rFonts w:ascii="Tahoma" w:hAnsi="Tahoma" w:cs="Tahoma"/>
          <w:sz w:val="20"/>
          <w:szCs w:val="20"/>
        </w:rPr>
      </w:r>
      <w:r w:rsidR="00CE70A3" w:rsidRPr="007F1642">
        <w:rPr>
          <w:rFonts w:ascii="Tahoma" w:hAnsi="Tahoma" w:cs="Tahoma"/>
          <w:sz w:val="20"/>
          <w:szCs w:val="20"/>
        </w:rPr>
        <w:fldChar w:fldCharType="separate"/>
      </w:r>
      <w:r w:rsidR="003866C2">
        <w:rPr>
          <w:rFonts w:ascii="Tahoma" w:hAnsi="Tahoma" w:cs="Tahoma"/>
          <w:sz w:val="20"/>
          <w:szCs w:val="20"/>
        </w:rPr>
        <w:t>1.3.7</w:t>
      </w:r>
      <w:r w:rsidR="00CE70A3"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w:t>
      </w:r>
    </w:p>
    <w:p w:rsidR="00AF69AC" w:rsidRPr="007F1642" w:rsidRDefault="00AF69AC" w:rsidP="00675EDE">
      <w:pPr>
        <w:pStyle w:val="a0"/>
        <w:ind w:left="1134" w:hanging="1134"/>
        <w:rPr>
          <w:rFonts w:ascii="Tahoma" w:hAnsi="Tahoma" w:cs="Tahoma"/>
          <w:sz w:val="20"/>
          <w:szCs w:val="20"/>
        </w:rPr>
      </w:pPr>
      <w:r w:rsidRPr="007F1642">
        <w:rPr>
          <w:rFonts w:ascii="Tahoma" w:hAnsi="Tahoma" w:cs="Tahoma"/>
          <w:sz w:val="20"/>
          <w:szCs w:val="20"/>
        </w:rPr>
        <w:t xml:space="preserve">Поручение на назначение Попечителя счета депо и доверенность могут быть поданы в Депозитарий только Депонентом либо его </w:t>
      </w:r>
      <w:r w:rsidR="00981C95" w:rsidRPr="007F1642">
        <w:rPr>
          <w:rFonts w:ascii="Tahoma" w:hAnsi="Tahoma" w:cs="Tahoma"/>
          <w:sz w:val="20"/>
          <w:szCs w:val="20"/>
        </w:rPr>
        <w:t>уполномоченным представителем</w:t>
      </w:r>
      <w:r w:rsidRPr="007F1642">
        <w:rPr>
          <w:rFonts w:ascii="Tahoma" w:hAnsi="Tahoma" w:cs="Tahoma"/>
          <w:sz w:val="20"/>
          <w:szCs w:val="20"/>
        </w:rPr>
        <w:t>.</w:t>
      </w:r>
    </w:p>
    <w:p w:rsidR="00AF69AC" w:rsidRPr="007F1642" w:rsidRDefault="00AF69AC" w:rsidP="00675EDE">
      <w:pPr>
        <w:pStyle w:val="a0"/>
        <w:ind w:left="1134" w:hanging="1134"/>
        <w:rPr>
          <w:rFonts w:ascii="Tahoma" w:hAnsi="Tahoma" w:cs="Tahoma"/>
          <w:sz w:val="20"/>
          <w:szCs w:val="20"/>
        </w:rPr>
      </w:pPr>
      <w:r w:rsidRPr="007F1642">
        <w:rPr>
          <w:rFonts w:ascii="Tahoma" w:hAnsi="Tahoma" w:cs="Tahoma"/>
          <w:sz w:val="20"/>
          <w:szCs w:val="20"/>
        </w:rPr>
        <w:t xml:space="preserve">В случае если Попечителем счета депо назначается лицо, уже являющее Депонентом или Попечителем хотя бы одного счета депо, открытого в Депозитарии, предоставление Анкеты Попечителя счета депо и комплекта документов Попечителя счета депо повторно не требуется. </w:t>
      </w:r>
    </w:p>
    <w:p w:rsidR="00AF69AC" w:rsidRPr="007F1642" w:rsidRDefault="00AF69AC" w:rsidP="00675EDE">
      <w:pPr>
        <w:pStyle w:val="a0"/>
        <w:ind w:left="1134" w:hanging="1134"/>
        <w:rPr>
          <w:rFonts w:ascii="Tahoma" w:hAnsi="Tahoma" w:cs="Tahoma"/>
          <w:sz w:val="20"/>
          <w:szCs w:val="20"/>
        </w:rPr>
      </w:pPr>
      <w:r w:rsidRPr="007F1642">
        <w:rPr>
          <w:rFonts w:ascii="Tahoma" w:hAnsi="Tahoma" w:cs="Tahoma"/>
          <w:sz w:val="20"/>
          <w:szCs w:val="20"/>
        </w:rPr>
        <w:t>По результатам исполнения операции назначения Попечителя счета депо Депоненту и Попечителю счета депо предоставляется отчет о выполнении депозитарной операции (Форма №</w:t>
      </w:r>
      <w:r w:rsidR="00C62DB3" w:rsidRPr="007F1642">
        <w:rPr>
          <w:rFonts w:ascii="Tahoma" w:hAnsi="Tahoma" w:cs="Tahoma"/>
          <w:sz w:val="20"/>
          <w:szCs w:val="20"/>
        </w:rPr>
        <w:t>S05-9</w:t>
      </w:r>
      <w:r w:rsidRPr="007F1642">
        <w:rPr>
          <w:rFonts w:ascii="Tahoma" w:hAnsi="Tahoma" w:cs="Tahoma"/>
          <w:sz w:val="20"/>
          <w:szCs w:val="20"/>
        </w:rPr>
        <w:t>).</w:t>
      </w:r>
    </w:p>
    <w:p w:rsidR="00AF69AC" w:rsidRPr="00AF1A77" w:rsidRDefault="00AF69AC" w:rsidP="00E21578">
      <w:pPr>
        <w:pStyle w:val="20"/>
        <w:ind w:left="1134" w:hanging="1134"/>
        <w:rPr>
          <w:rFonts w:ascii="Tahoma" w:hAnsi="Tahoma" w:cs="Tahoma"/>
          <w:color w:val="0099FF"/>
          <w:sz w:val="20"/>
          <w:szCs w:val="20"/>
        </w:rPr>
      </w:pPr>
      <w:bookmarkStart w:id="333" w:name="_Ref469412796"/>
      <w:bookmarkStart w:id="334" w:name="_Toc478119760"/>
      <w:bookmarkStart w:id="335" w:name="_Toc48756998"/>
      <w:bookmarkStart w:id="336" w:name="_Toc97585934"/>
      <w:bookmarkStart w:id="337" w:name="_Toc216347194"/>
      <w:r w:rsidRPr="00AF1A77">
        <w:rPr>
          <w:rFonts w:ascii="Tahoma" w:hAnsi="Tahoma" w:cs="Tahoma"/>
          <w:color w:val="0099FF"/>
          <w:sz w:val="20"/>
          <w:szCs w:val="20"/>
        </w:rPr>
        <w:t>Отмена полномочий Попечителя счета депо</w:t>
      </w:r>
      <w:bookmarkEnd w:id="333"/>
      <w:bookmarkEnd w:id="334"/>
      <w:bookmarkEnd w:id="335"/>
      <w:bookmarkEnd w:id="336"/>
      <w:bookmarkEnd w:id="337"/>
    </w:p>
    <w:p w:rsidR="00AF69AC" w:rsidRPr="007F1642" w:rsidRDefault="00853E93" w:rsidP="00675EDE">
      <w:pPr>
        <w:pStyle w:val="a0"/>
        <w:ind w:left="1134" w:hanging="1134"/>
        <w:rPr>
          <w:rFonts w:ascii="Tahoma" w:hAnsi="Tahoma" w:cs="Tahoma"/>
          <w:sz w:val="20"/>
          <w:szCs w:val="20"/>
        </w:rPr>
      </w:pPr>
      <w:r w:rsidRPr="007F1642">
        <w:rPr>
          <w:rFonts w:ascii="Tahoma" w:hAnsi="Tahoma" w:cs="Tahoma"/>
          <w:sz w:val="20"/>
          <w:szCs w:val="20"/>
        </w:rPr>
        <w:t>Отмена</w:t>
      </w:r>
      <w:r w:rsidR="00AF69AC" w:rsidRPr="007F1642">
        <w:rPr>
          <w:rFonts w:ascii="Tahoma" w:hAnsi="Tahoma" w:cs="Tahoma"/>
          <w:sz w:val="20"/>
          <w:szCs w:val="20"/>
        </w:rPr>
        <w:t xml:space="preserve"> полномочий Попечителя счета депо осуществляется на основании поручения (Форма №</w:t>
      </w:r>
      <w:r w:rsidR="00C62DB3" w:rsidRPr="007F1642">
        <w:rPr>
          <w:rFonts w:ascii="Tahoma" w:hAnsi="Tahoma" w:cs="Tahoma"/>
          <w:sz w:val="20"/>
          <w:szCs w:val="20"/>
        </w:rPr>
        <w:t>R16</w:t>
      </w:r>
      <w:r w:rsidR="00AF69AC" w:rsidRPr="007F1642">
        <w:rPr>
          <w:rFonts w:ascii="Tahoma" w:hAnsi="Tahoma" w:cs="Tahoma"/>
          <w:sz w:val="20"/>
          <w:szCs w:val="20"/>
        </w:rPr>
        <w:t xml:space="preserve">). </w:t>
      </w:r>
    </w:p>
    <w:p w:rsidR="00AF69AC" w:rsidRPr="007F1642" w:rsidRDefault="00AF69AC" w:rsidP="00675EDE">
      <w:pPr>
        <w:pStyle w:val="a0"/>
        <w:ind w:left="1134" w:hanging="1134"/>
        <w:rPr>
          <w:rFonts w:ascii="Tahoma" w:hAnsi="Tahoma" w:cs="Tahoma"/>
          <w:sz w:val="20"/>
          <w:szCs w:val="20"/>
        </w:rPr>
      </w:pPr>
      <w:bookmarkStart w:id="338" w:name="_Ref469583525"/>
      <w:r w:rsidRPr="007F1642">
        <w:rPr>
          <w:rFonts w:ascii="Tahoma" w:hAnsi="Tahoma" w:cs="Tahoma"/>
          <w:sz w:val="20"/>
          <w:szCs w:val="20"/>
        </w:rPr>
        <w:t xml:space="preserve">Основанием для </w:t>
      </w:r>
      <w:r w:rsidR="00853E93" w:rsidRPr="007F1642">
        <w:rPr>
          <w:rFonts w:ascii="Tahoma" w:hAnsi="Tahoma" w:cs="Tahoma"/>
          <w:sz w:val="20"/>
          <w:szCs w:val="20"/>
        </w:rPr>
        <w:t>отмен</w:t>
      </w:r>
      <w:r w:rsidR="009A6DB5" w:rsidRPr="007F1642">
        <w:rPr>
          <w:rFonts w:ascii="Tahoma" w:hAnsi="Tahoma" w:cs="Tahoma"/>
          <w:sz w:val="20"/>
          <w:szCs w:val="20"/>
        </w:rPr>
        <w:t>ы</w:t>
      </w:r>
      <w:r w:rsidRPr="007F1642">
        <w:rPr>
          <w:rFonts w:ascii="Tahoma" w:hAnsi="Tahoma" w:cs="Tahoma"/>
          <w:sz w:val="20"/>
          <w:szCs w:val="20"/>
        </w:rPr>
        <w:t xml:space="preserve"> полномочий Попечителя счета депо может являться:</w:t>
      </w:r>
      <w:bookmarkEnd w:id="338"/>
    </w:p>
    <w:p w:rsidR="00E96B5A" w:rsidRPr="007F1642" w:rsidRDefault="00E96B5A" w:rsidP="00F92FAA">
      <w:pPr>
        <w:pStyle w:val="1"/>
        <w:ind w:left="1418" w:hanging="284"/>
        <w:rPr>
          <w:rFonts w:ascii="Tahoma" w:hAnsi="Tahoma" w:cs="Tahoma"/>
          <w:sz w:val="20"/>
          <w:szCs w:val="20"/>
        </w:rPr>
      </w:pPr>
      <w:r w:rsidRPr="007F1642">
        <w:rPr>
          <w:rFonts w:ascii="Tahoma" w:hAnsi="Tahoma" w:cs="Tahoma"/>
          <w:sz w:val="20"/>
          <w:szCs w:val="20"/>
        </w:rPr>
        <w:t>истечение срока действия доверенности, выданной Попечителю счета депо, и отсутствие в Депозитарии новой доверенности;</w:t>
      </w:r>
    </w:p>
    <w:p w:rsidR="00E96B5A" w:rsidRPr="007F1642" w:rsidRDefault="009D272A" w:rsidP="00F92FAA">
      <w:pPr>
        <w:pStyle w:val="1"/>
        <w:ind w:left="1418" w:hanging="284"/>
        <w:rPr>
          <w:rFonts w:ascii="Tahoma" w:hAnsi="Tahoma" w:cs="Tahoma"/>
          <w:sz w:val="20"/>
          <w:szCs w:val="20"/>
        </w:rPr>
      </w:pPr>
      <w:r w:rsidRPr="009D272A">
        <w:rPr>
          <w:rFonts w:ascii="Tahoma" w:hAnsi="Tahoma" w:cs="Tahoma"/>
          <w:sz w:val="20"/>
          <w:szCs w:val="20"/>
        </w:rPr>
        <w:t>расторжение (прекращение) Договора, заключенного между Депозитарием и Депонентом, и (или)</w:t>
      </w:r>
      <w:r>
        <w:rPr>
          <w:rFonts w:ascii="Tahoma" w:hAnsi="Tahoma" w:cs="Tahoma"/>
          <w:sz w:val="20"/>
          <w:szCs w:val="20"/>
        </w:rPr>
        <w:t xml:space="preserve"> </w:t>
      </w:r>
      <w:r w:rsidR="00E96B5A" w:rsidRPr="007F1642">
        <w:rPr>
          <w:rFonts w:ascii="Tahoma" w:hAnsi="Tahoma" w:cs="Tahoma"/>
          <w:sz w:val="20"/>
          <w:szCs w:val="20"/>
        </w:rPr>
        <w:t>закрытие счета депо Депонента;</w:t>
      </w:r>
    </w:p>
    <w:p w:rsidR="009D272A" w:rsidRDefault="00E96B5A" w:rsidP="00466EDB">
      <w:pPr>
        <w:pStyle w:val="1"/>
        <w:ind w:left="1418" w:hanging="284"/>
        <w:rPr>
          <w:rFonts w:ascii="Tahoma" w:hAnsi="Tahoma" w:cs="Tahoma"/>
          <w:sz w:val="20"/>
          <w:szCs w:val="20"/>
        </w:rPr>
      </w:pPr>
      <w:r w:rsidRPr="007F1642">
        <w:rPr>
          <w:rFonts w:ascii="Tahoma" w:hAnsi="Tahoma" w:cs="Tahoma"/>
          <w:sz w:val="20"/>
          <w:szCs w:val="20"/>
        </w:rPr>
        <w:t xml:space="preserve">расторжение </w:t>
      </w:r>
      <w:r w:rsidR="009D272A">
        <w:rPr>
          <w:rFonts w:ascii="Tahoma" w:hAnsi="Tahoma" w:cs="Tahoma"/>
          <w:sz w:val="20"/>
          <w:szCs w:val="20"/>
        </w:rPr>
        <w:t xml:space="preserve">(прекращение) </w:t>
      </w:r>
      <w:r w:rsidRPr="007F1642">
        <w:rPr>
          <w:rFonts w:ascii="Tahoma" w:hAnsi="Tahoma" w:cs="Tahoma"/>
          <w:sz w:val="20"/>
          <w:szCs w:val="20"/>
        </w:rPr>
        <w:t>договора, заключенного между Депозитарием и Попечителем счета депо;</w:t>
      </w:r>
    </w:p>
    <w:p w:rsidR="009D272A" w:rsidRPr="00466EDB" w:rsidRDefault="009D272A" w:rsidP="00466EDB">
      <w:pPr>
        <w:pStyle w:val="1"/>
        <w:ind w:left="1418" w:hanging="284"/>
        <w:rPr>
          <w:rFonts w:ascii="Tahoma" w:hAnsi="Tahoma" w:cs="Tahoma"/>
          <w:sz w:val="20"/>
          <w:szCs w:val="20"/>
        </w:rPr>
      </w:pPr>
      <w:r w:rsidRPr="00466EDB">
        <w:rPr>
          <w:rFonts w:ascii="Tahoma" w:hAnsi="Tahoma" w:cs="Tahoma"/>
          <w:sz w:val="20"/>
          <w:szCs w:val="20"/>
        </w:rPr>
        <w:t>расторжение (прекращение) соглашения (договора), заключенного между Депозитарием, Депонентом и Попечителем счета депо;</w:t>
      </w:r>
    </w:p>
    <w:p w:rsidR="00466EDB" w:rsidRDefault="00E96B5A" w:rsidP="00466EDB">
      <w:pPr>
        <w:pStyle w:val="1"/>
        <w:ind w:left="1418" w:hanging="284"/>
        <w:rPr>
          <w:rFonts w:ascii="Tahoma" w:hAnsi="Tahoma" w:cs="Tahoma"/>
          <w:sz w:val="20"/>
          <w:szCs w:val="20"/>
        </w:rPr>
      </w:pPr>
      <w:r w:rsidRPr="007F1642">
        <w:rPr>
          <w:rFonts w:ascii="Tahoma" w:hAnsi="Tahoma" w:cs="Tahoma"/>
          <w:sz w:val="20"/>
          <w:szCs w:val="20"/>
        </w:rPr>
        <w:lastRenderedPageBreak/>
        <w:t>аннулирование у Попечителя лицензии профессионального участника рынка ценных бумаг</w:t>
      </w:r>
      <w:r w:rsidR="00466EDB">
        <w:rPr>
          <w:rFonts w:ascii="Tahoma" w:hAnsi="Tahoma" w:cs="Tahoma"/>
          <w:sz w:val="20"/>
          <w:szCs w:val="20"/>
        </w:rPr>
        <w:t>;</w:t>
      </w:r>
    </w:p>
    <w:p w:rsidR="00E96B5A" w:rsidRPr="00466EDB" w:rsidRDefault="00466EDB" w:rsidP="00466EDB">
      <w:pPr>
        <w:pStyle w:val="1"/>
        <w:ind w:left="1418" w:hanging="284"/>
        <w:rPr>
          <w:rFonts w:ascii="Tahoma" w:hAnsi="Tahoma" w:cs="Tahoma"/>
          <w:sz w:val="20"/>
          <w:szCs w:val="20"/>
        </w:rPr>
      </w:pPr>
      <w:r w:rsidRPr="00466EDB">
        <w:rPr>
          <w:rFonts w:ascii="Tahoma" w:hAnsi="Tahoma" w:cs="Tahoma"/>
          <w:sz w:val="20"/>
          <w:szCs w:val="20"/>
        </w:rPr>
        <w:t>иные основания, предусмотренные Договором.</w:t>
      </w:r>
    </w:p>
    <w:p w:rsidR="00E96B5A" w:rsidRPr="007F1642" w:rsidRDefault="00E96B5A" w:rsidP="00675EDE">
      <w:pPr>
        <w:pStyle w:val="a0"/>
        <w:ind w:left="1134" w:hanging="1134"/>
        <w:rPr>
          <w:rFonts w:ascii="Tahoma" w:hAnsi="Tahoma" w:cs="Tahoma"/>
          <w:sz w:val="20"/>
          <w:szCs w:val="20"/>
        </w:rPr>
      </w:pPr>
      <w:r w:rsidRPr="007F1642">
        <w:rPr>
          <w:rFonts w:ascii="Tahoma" w:hAnsi="Tahoma" w:cs="Tahoma"/>
          <w:sz w:val="20"/>
          <w:szCs w:val="20"/>
        </w:rPr>
        <w:t xml:space="preserve">В случаях, указанных в </w:t>
      </w:r>
      <w:r w:rsidR="00346387" w:rsidRPr="007F1642">
        <w:rPr>
          <w:rFonts w:ascii="Tahoma" w:hAnsi="Tahoma" w:cs="Tahoma"/>
          <w:sz w:val="20"/>
          <w:szCs w:val="20"/>
        </w:rPr>
        <w:t>п.</w:t>
      </w:r>
      <w:r w:rsidR="005604C0">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_Ref469583525 \r \h  \* MERGEFORMAT </w:instrText>
      </w:r>
      <w:r w:rsidRPr="007F1642">
        <w:rPr>
          <w:rFonts w:ascii="Tahoma" w:hAnsi="Tahoma" w:cs="Tahoma"/>
          <w:sz w:val="20"/>
          <w:szCs w:val="20"/>
        </w:rPr>
      </w:r>
      <w:r w:rsidRPr="007F1642">
        <w:rPr>
          <w:rFonts w:ascii="Tahoma" w:hAnsi="Tahoma" w:cs="Tahoma"/>
          <w:sz w:val="20"/>
          <w:szCs w:val="20"/>
        </w:rPr>
        <w:fldChar w:fldCharType="separate"/>
      </w:r>
      <w:r w:rsidR="003866C2">
        <w:rPr>
          <w:rFonts w:ascii="Tahoma" w:hAnsi="Tahoma" w:cs="Tahoma"/>
          <w:sz w:val="20"/>
          <w:szCs w:val="20"/>
        </w:rPr>
        <w:t>6.6.2</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 полномочия Попечителя счета депо могут быть отменены на основании служебного поручения Депозитария.</w:t>
      </w:r>
    </w:p>
    <w:p w:rsidR="00E96B5A" w:rsidRPr="007F1642" w:rsidRDefault="00E96B5A" w:rsidP="00675EDE">
      <w:pPr>
        <w:pStyle w:val="a0"/>
        <w:ind w:left="1134" w:hanging="1134"/>
        <w:rPr>
          <w:rFonts w:ascii="Tahoma" w:hAnsi="Tahoma" w:cs="Tahoma"/>
          <w:sz w:val="20"/>
          <w:szCs w:val="20"/>
        </w:rPr>
      </w:pPr>
      <w:r w:rsidRPr="007F1642">
        <w:rPr>
          <w:rFonts w:ascii="Tahoma" w:hAnsi="Tahoma" w:cs="Tahoma"/>
          <w:sz w:val="20"/>
          <w:szCs w:val="20"/>
        </w:rPr>
        <w:t>По результатам исполнения операции отмены полномочий Попечителя счета депо Депоненту и Попечителю счета депо предоставляется отчет о выполнении депозитарной операции (Форма №</w:t>
      </w:r>
      <w:r w:rsidR="00C62DB3" w:rsidRPr="007F1642">
        <w:rPr>
          <w:rFonts w:ascii="Tahoma" w:hAnsi="Tahoma" w:cs="Tahoma"/>
          <w:sz w:val="20"/>
          <w:szCs w:val="20"/>
        </w:rPr>
        <w:t>S05-9</w:t>
      </w:r>
      <w:r w:rsidRPr="007F1642">
        <w:rPr>
          <w:rFonts w:ascii="Tahoma" w:hAnsi="Tahoma" w:cs="Tahoma"/>
          <w:sz w:val="20"/>
          <w:szCs w:val="20"/>
        </w:rPr>
        <w:t>).</w:t>
      </w:r>
    </w:p>
    <w:p w:rsidR="00853E93" w:rsidRPr="007F1642" w:rsidRDefault="00853E93" w:rsidP="00675EDE">
      <w:pPr>
        <w:pStyle w:val="a0"/>
        <w:ind w:left="1134" w:hanging="1134"/>
        <w:rPr>
          <w:rFonts w:ascii="Tahoma" w:hAnsi="Tahoma" w:cs="Tahoma"/>
          <w:sz w:val="20"/>
          <w:szCs w:val="20"/>
        </w:rPr>
      </w:pPr>
      <w:r w:rsidRPr="007F1642">
        <w:rPr>
          <w:rFonts w:ascii="Tahoma" w:hAnsi="Tahoma" w:cs="Tahoma"/>
          <w:sz w:val="20"/>
          <w:szCs w:val="20"/>
        </w:rPr>
        <w:t xml:space="preserve">Отмена полномочий Попечителя счета депо по торговому счету депо Депонента, на котором имеются ненулевые остатки ценных бумаг, является основанием для перевода ценных бумаг Депонента с данного торгового счета депо на счет депо владельца/ счет депо доверительного управляющего/ счет депо номинального держателя/ др. на основании служебного поручения Депозитария в </w:t>
      </w:r>
      <w:r w:rsidR="00EE25FE" w:rsidRPr="007F1642">
        <w:rPr>
          <w:rFonts w:ascii="Tahoma" w:hAnsi="Tahoma" w:cs="Tahoma"/>
          <w:sz w:val="20"/>
          <w:szCs w:val="20"/>
        </w:rPr>
        <w:t>соответствии с</w:t>
      </w:r>
      <w:r w:rsidRPr="007F1642">
        <w:rPr>
          <w:rFonts w:ascii="Tahoma" w:hAnsi="Tahoma" w:cs="Tahoma"/>
          <w:sz w:val="20"/>
          <w:szCs w:val="20"/>
        </w:rPr>
        <w:t xml:space="preserve"> </w:t>
      </w:r>
      <w:r w:rsidR="002C1136" w:rsidRPr="007F1642">
        <w:rPr>
          <w:rFonts w:ascii="Tahoma" w:hAnsi="Tahoma" w:cs="Tahoma"/>
          <w:sz w:val="20"/>
          <w:szCs w:val="20"/>
        </w:rPr>
        <w:t>п</w:t>
      </w:r>
      <w:r w:rsidR="002C1136">
        <w:rPr>
          <w:rFonts w:ascii="Tahoma" w:hAnsi="Tahoma" w:cs="Tahoma"/>
          <w:sz w:val="20"/>
          <w:szCs w:val="20"/>
        </w:rPr>
        <w:t>.</w:t>
      </w:r>
      <w:r w:rsidR="002C1136" w:rsidRPr="007F1642">
        <w:rPr>
          <w:rFonts w:ascii="Tahoma" w:hAnsi="Tahoma" w:cs="Tahoma"/>
          <w:sz w:val="20"/>
          <w:szCs w:val="20"/>
        </w:rPr>
        <w:t xml:space="preserve"> </w:t>
      </w:r>
      <w:r w:rsidR="009A6DB5" w:rsidRPr="007F1642">
        <w:rPr>
          <w:rFonts w:ascii="Tahoma" w:hAnsi="Tahoma" w:cs="Tahoma"/>
          <w:sz w:val="20"/>
          <w:szCs w:val="20"/>
        </w:rPr>
        <w:fldChar w:fldCharType="begin"/>
      </w:r>
      <w:r w:rsidR="009A6DB5" w:rsidRPr="007F1642">
        <w:rPr>
          <w:rFonts w:ascii="Tahoma" w:hAnsi="Tahoma" w:cs="Tahoma"/>
          <w:sz w:val="20"/>
          <w:szCs w:val="20"/>
        </w:rPr>
        <w:instrText xml:space="preserve"> REF _Ref511911674 \n \h </w:instrText>
      </w:r>
      <w:r w:rsidR="000E6403" w:rsidRPr="007F1642">
        <w:rPr>
          <w:rFonts w:ascii="Tahoma" w:hAnsi="Tahoma" w:cs="Tahoma"/>
          <w:sz w:val="20"/>
          <w:szCs w:val="20"/>
        </w:rPr>
        <w:instrText xml:space="preserve"> \* MERGEFORMAT </w:instrText>
      </w:r>
      <w:r w:rsidR="009A6DB5" w:rsidRPr="007F1642">
        <w:rPr>
          <w:rFonts w:ascii="Tahoma" w:hAnsi="Tahoma" w:cs="Tahoma"/>
          <w:sz w:val="20"/>
          <w:szCs w:val="20"/>
        </w:rPr>
      </w:r>
      <w:r w:rsidR="009A6DB5" w:rsidRPr="007F1642">
        <w:rPr>
          <w:rFonts w:ascii="Tahoma" w:hAnsi="Tahoma" w:cs="Tahoma"/>
          <w:sz w:val="20"/>
          <w:szCs w:val="20"/>
        </w:rPr>
        <w:fldChar w:fldCharType="separate"/>
      </w:r>
      <w:r w:rsidR="003866C2">
        <w:rPr>
          <w:rFonts w:ascii="Tahoma" w:hAnsi="Tahoma" w:cs="Tahoma"/>
          <w:sz w:val="20"/>
          <w:szCs w:val="20"/>
        </w:rPr>
        <w:t>6.15.3</w:t>
      </w:r>
      <w:r w:rsidR="009A6DB5" w:rsidRPr="007F1642">
        <w:rPr>
          <w:rFonts w:ascii="Tahoma" w:hAnsi="Tahoma" w:cs="Tahoma"/>
          <w:sz w:val="20"/>
          <w:szCs w:val="20"/>
        </w:rPr>
        <w:fldChar w:fldCharType="end"/>
      </w:r>
      <w:r w:rsidR="00D963C2" w:rsidRPr="007F1642">
        <w:rPr>
          <w:rFonts w:ascii="Tahoma" w:hAnsi="Tahoma" w:cs="Tahoma"/>
          <w:sz w:val="20"/>
          <w:szCs w:val="20"/>
        </w:rPr>
        <w:t>.</w:t>
      </w:r>
      <w:r w:rsidR="009A6DB5" w:rsidRPr="007F1642">
        <w:rPr>
          <w:rFonts w:ascii="Tahoma" w:hAnsi="Tahoma" w:cs="Tahoma"/>
          <w:sz w:val="20"/>
          <w:szCs w:val="20"/>
        </w:rPr>
        <w:t xml:space="preserve"> </w:t>
      </w:r>
      <w:r w:rsidRPr="007F1642">
        <w:rPr>
          <w:rFonts w:ascii="Tahoma" w:hAnsi="Tahoma" w:cs="Tahoma"/>
          <w:sz w:val="20"/>
          <w:szCs w:val="20"/>
        </w:rPr>
        <w:t>настоящих Условий.</w:t>
      </w:r>
    </w:p>
    <w:p w:rsidR="00E96B5A" w:rsidRPr="005054F2" w:rsidRDefault="00E96B5A" w:rsidP="00E21578">
      <w:pPr>
        <w:pStyle w:val="20"/>
        <w:ind w:left="1134" w:hanging="1134"/>
        <w:rPr>
          <w:rFonts w:ascii="Tahoma" w:hAnsi="Tahoma" w:cs="Tahoma"/>
          <w:color w:val="0099FF"/>
          <w:sz w:val="20"/>
          <w:szCs w:val="20"/>
        </w:rPr>
      </w:pPr>
      <w:bookmarkStart w:id="339" w:name="_Toc478119761"/>
      <w:bookmarkStart w:id="340" w:name="_Ref531365175"/>
      <w:bookmarkStart w:id="341" w:name="_Toc48756999"/>
      <w:bookmarkStart w:id="342" w:name="_Toc97585935"/>
      <w:bookmarkStart w:id="343" w:name="_Toc216347195"/>
      <w:r w:rsidRPr="005054F2">
        <w:rPr>
          <w:rFonts w:ascii="Tahoma" w:hAnsi="Tahoma" w:cs="Tahoma"/>
          <w:color w:val="0099FF"/>
          <w:sz w:val="20"/>
          <w:szCs w:val="20"/>
        </w:rPr>
        <w:t>Приостановление операций</w:t>
      </w:r>
      <w:bookmarkEnd w:id="339"/>
      <w:bookmarkEnd w:id="340"/>
      <w:bookmarkEnd w:id="341"/>
      <w:bookmarkEnd w:id="342"/>
      <w:bookmarkEnd w:id="343"/>
    </w:p>
    <w:p w:rsidR="009217AF" w:rsidRPr="007F1642" w:rsidRDefault="009217AF" w:rsidP="00675EDE">
      <w:pPr>
        <w:pStyle w:val="a0"/>
        <w:ind w:left="1134" w:hanging="1134"/>
        <w:rPr>
          <w:rFonts w:ascii="Tahoma" w:hAnsi="Tahoma" w:cs="Tahoma"/>
          <w:sz w:val="20"/>
          <w:szCs w:val="20"/>
        </w:rPr>
      </w:pPr>
      <w:r w:rsidRPr="007F1642">
        <w:rPr>
          <w:rFonts w:ascii="Tahoma" w:hAnsi="Tahoma" w:cs="Tahoma"/>
          <w:sz w:val="20"/>
          <w:szCs w:val="20"/>
        </w:rPr>
        <w:t>Приостановление операций подразделяется на:</w:t>
      </w:r>
    </w:p>
    <w:p w:rsidR="009217AF" w:rsidRPr="007F1642" w:rsidRDefault="009217AF" w:rsidP="00F92FAA">
      <w:pPr>
        <w:pStyle w:val="1"/>
        <w:ind w:left="1418" w:hanging="284"/>
        <w:rPr>
          <w:rFonts w:ascii="Tahoma" w:hAnsi="Tahoma" w:cs="Tahoma"/>
          <w:sz w:val="20"/>
          <w:szCs w:val="20"/>
        </w:rPr>
      </w:pPr>
      <w:r w:rsidRPr="007F1642">
        <w:rPr>
          <w:rFonts w:ascii="Tahoma" w:hAnsi="Tahoma" w:cs="Tahoma"/>
          <w:sz w:val="20"/>
          <w:szCs w:val="20"/>
        </w:rPr>
        <w:t>приостановление операций по счету депо Депонента;</w:t>
      </w:r>
    </w:p>
    <w:p w:rsidR="009217AF" w:rsidRPr="007F1642" w:rsidRDefault="009217AF" w:rsidP="00F92FAA">
      <w:pPr>
        <w:pStyle w:val="1"/>
        <w:ind w:left="1418" w:hanging="284"/>
        <w:rPr>
          <w:rFonts w:ascii="Tahoma" w:hAnsi="Tahoma" w:cs="Tahoma"/>
          <w:sz w:val="20"/>
          <w:szCs w:val="20"/>
        </w:rPr>
      </w:pPr>
      <w:r w:rsidRPr="007F1642">
        <w:rPr>
          <w:rFonts w:ascii="Tahoma" w:hAnsi="Tahoma" w:cs="Tahoma"/>
          <w:sz w:val="20"/>
          <w:szCs w:val="20"/>
        </w:rPr>
        <w:t>приостановление операций с ценными бумагами по счетам депо (с ценными бумагами определенного эмитента).</w:t>
      </w:r>
    </w:p>
    <w:p w:rsidR="009217AF" w:rsidRPr="007F1642" w:rsidRDefault="009217AF" w:rsidP="00675EDE">
      <w:pPr>
        <w:pStyle w:val="a0"/>
        <w:ind w:left="1134" w:hanging="1134"/>
        <w:rPr>
          <w:rFonts w:ascii="Tahoma" w:hAnsi="Tahoma" w:cs="Tahoma"/>
          <w:sz w:val="20"/>
          <w:szCs w:val="20"/>
        </w:rPr>
      </w:pPr>
      <w:bookmarkStart w:id="344" w:name="_Ref478028279"/>
      <w:r w:rsidRPr="007F1642">
        <w:rPr>
          <w:rFonts w:ascii="Tahoma" w:hAnsi="Tahoma" w:cs="Tahoma"/>
          <w:sz w:val="20"/>
          <w:szCs w:val="20"/>
        </w:rPr>
        <w:t>Приостановление операций по счету депо Депонента осуществляется в следующих случаях:</w:t>
      </w:r>
      <w:bookmarkEnd w:id="344"/>
    </w:p>
    <w:p w:rsidR="009217AF" w:rsidRPr="007F1642" w:rsidRDefault="009217AF" w:rsidP="00F92FAA">
      <w:pPr>
        <w:pStyle w:val="1"/>
        <w:ind w:left="1418" w:hanging="284"/>
        <w:rPr>
          <w:rFonts w:ascii="Tahoma" w:hAnsi="Tahoma" w:cs="Tahoma"/>
          <w:sz w:val="20"/>
          <w:szCs w:val="20"/>
        </w:rPr>
      </w:pPr>
      <w:r w:rsidRPr="007F1642">
        <w:rPr>
          <w:rFonts w:ascii="Tahoma" w:hAnsi="Tahoma" w:cs="Tahoma"/>
          <w:sz w:val="20"/>
          <w:szCs w:val="20"/>
        </w:rPr>
        <w:t>получения документа, свидетельствующего о смерти Депонента;</w:t>
      </w:r>
    </w:p>
    <w:p w:rsidR="009217AF" w:rsidRPr="007F1642" w:rsidRDefault="009217AF" w:rsidP="00F92FAA">
      <w:pPr>
        <w:pStyle w:val="1"/>
        <w:ind w:left="1418" w:hanging="284"/>
        <w:rPr>
          <w:rFonts w:ascii="Tahoma" w:hAnsi="Tahoma" w:cs="Tahoma"/>
          <w:sz w:val="20"/>
          <w:szCs w:val="20"/>
        </w:rPr>
      </w:pPr>
      <w:r w:rsidRPr="007F1642">
        <w:rPr>
          <w:rFonts w:ascii="Tahoma" w:hAnsi="Tahoma" w:cs="Tahoma"/>
          <w:sz w:val="20"/>
          <w:szCs w:val="20"/>
        </w:rPr>
        <w:t>получения письменного требования государственных органов, в том числе судов, органов дознания и предварительного следствия, судебных приставов – исполнителей, Банка России, о приостановлении операций по счету депо Депонента;</w:t>
      </w:r>
    </w:p>
    <w:p w:rsidR="009217AF" w:rsidRPr="007F1642" w:rsidRDefault="009217AF" w:rsidP="00F92FAA">
      <w:pPr>
        <w:pStyle w:val="1"/>
        <w:ind w:left="1418" w:hanging="284"/>
        <w:rPr>
          <w:rFonts w:ascii="Tahoma" w:hAnsi="Tahoma" w:cs="Tahoma"/>
          <w:sz w:val="20"/>
          <w:szCs w:val="20"/>
        </w:rPr>
      </w:pPr>
      <w:r w:rsidRPr="007F1642">
        <w:rPr>
          <w:rFonts w:ascii="Tahoma" w:hAnsi="Tahoma" w:cs="Tahoma"/>
          <w:sz w:val="20"/>
          <w:szCs w:val="20"/>
        </w:rPr>
        <w:t>в иных случаях, предусмотренных нормативными правовыми актами Российской Федерации, нормативными актами Банка России, Договором, настоящими Условиями или условиями выпуска ценных бумаг.</w:t>
      </w:r>
    </w:p>
    <w:p w:rsidR="009217AF" w:rsidRPr="007F1642" w:rsidRDefault="009217AF" w:rsidP="00675EDE">
      <w:pPr>
        <w:pStyle w:val="a0"/>
        <w:ind w:left="1134" w:hanging="1134"/>
        <w:rPr>
          <w:rFonts w:ascii="Tahoma" w:hAnsi="Tahoma" w:cs="Tahoma"/>
          <w:sz w:val="20"/>
          <w:szCs w:val="20"/>
        </w:rPr>
      </w:pPr>
      <w:r w:rsidRPr="007F1642">
        <w:rPr>
          <w:rFonts w:ascii="Tahoma" w:hAnsi="Tahoma" w:cs="Tahoma"/>
          <w:sz w:val="20"/>
          <w:szCs w:val="20"/>
        </w:rPr>
        <w:t>Приостановление операций с ценными бумагами по счетам депо (с ценными бумагами определенного эмитента) осуществляется в следующих случаях:</w:t>
      </w:r>
    </w:p>
    <w:p w:rsidR="009217AF" w:rsidRPr="007F1642" w:rsidRDefault="009217AF" w:rsidP="00F92FAA">
      <w:pPr>
        <w:pStyle w:val="1"/>
        <w:ind w:left="1418" w:hanging="284"/>
        <w:rPr>
          <w:rFonts w:ascii="Tahoma" w:hAnsi="Tahoma" w:cs="Tahoma"/>
          <w:sz w:val="20"/>
          <w:szCs w:val="20"/>
        </w:rPr>
      </w:pPr>
      <w:r w:rsidRPr="007F1642">
        <w:rPr>
          <w:rFonts w:ascii="Tahoma" w:hAnsi="Tahoma" w:cs="Tahoma"/>
          <w:sz w:val="20"/>
          <w:szCs w:val="20"/>
        </w:rPr>
        <w:t>реорганизации эмитента (за исключением операций с ценными бумагами, которые не подлежат конвертации в связи с реорганизацией их эмитента, а также случаев замены эмитента облигаций при его реорганизации);</w:t>
      </w:r>
    </w:p>
    <w:p w:rsidR="009217AF" w:rsidRPr="007F1642" w:rsidRDefault="009217AF" w:rsidP="00F92FAA">
      <w:pPr>
        <w:pStyle w:val="1"/>
        <w:ind w:left="1418" w:hanging="284"/>
        <w:rPr>
          <w:rFonts w:ascii="Tahoma" w:hAnsi="Tahoma" w:cs="Tahoma"/>
          <w:sz w:val="20"/>
          <w:szCs w:val="20"/>
        </w:rPr>
      </w:pPr>
      <w:r w:rsidRPr="007F1642">
        <w:rPr>
          <w:rFonts w:ascii="Tahoma" w:hAnsi="Tahoma" w:cs="Tahoma"/>
          <w:sz w:val="20"/>
          <w:szCs w:val="20"/>
        </w:rPr>
        <w:t>в иных случаях, предусмотренных нормативными правовыми актами Российской Федерации, нормативными актами Банка России, Договором, настоящими Условиями или условиями выпуска ценных бумаг.</w:t>
      </w:r>
    </w:p>
    <w:p w:rsidR="009217AF" w:rsidRPr="007F1642" w:rsidRDefault="009217AF" w:rsidP="00675EDE">
      <w:pPr>
        <w:pStyle w:val="a0"/>
        <w:ind w:left="1134" w:hanging="1134"/>
        <w:rPr>
          <w:rFonts w:ascii="Tahoma" w:hAnsi="Tahoma" w:cs="Tahoma"/>
          <w:sz w:val="20"/>
          <w:szCs w:val="20"/>
        </w:rPr>
      </w:pPr>
      <w:bookmarkStart w:id="345" w:name="_Ref531365832"/>
      <w:r w:rsidRPr="007F1642">
        <w:rPr>
          <w:rFonts w:ascii="Tahoma" w:hAnsi="Tahoma" w:cs="Tahoma"/>
          <w:sz w:val="20"/>
          <w:szCs w:val="20"/>
        </w:rPr>
        <w:t>Приостановление операций осуществляется на основании служебного поручения Депозитария и/или одного из следующих документов:</w:t>
      </w:r>
      <w:bookmarkEnd w:id="345"/>
    </w:p>
    <w:p w:rsidR="009217AF" w:rsidRPr="007F1642" w:rsidRDefault="009217AF" w:rsidP="00F92FAA">
      <w:pPr>
        <w:pStyle w:val="1"/>
        <w:ind w:left="1418" w:hanging="284"/>
        <w:rPr>
          <w:rFonts w:ascii="Tahoma" w:hAnsi="Tahoma" w:cs="Tahoma"/>
          <w:sz w:val="20"/>
          <w:szCs w:val="20"/>
        </w:rPr>
      </w:pPr>
      <w:r w:rsidRPr="007F1642">
        <w:rPr>
          <w:rFonts w:ascii="Tahoma" w:hAnsi="Tahoma" w:cs="Tahoma"/>
          <w:sz w:val="20"/>
          <w:szCs w:val="20"/>
        </w:rPr>
        <w:lastRenderedPageBreak/>
        <w:t>требование (решение) уполномоченных государственных органов;</w:t>
      </w:r>
    </w:p>
    <w:p w:rsidR="009217AF" w:rsidRPr="007F1642" w:rsidRDefault="009217AF" w:rsidP="00F92FAA">
      <w:pPr>
        <w:pStyle w:val="1"/>
        <w:ind w:left="1418" w:hanging="284"/>
        <w:rPr>
          <w:rFonts w:ascii="Tahoma" w:hAnsi="Tahoma" w:cs="Tahoma"/>
          <w:sz w:val="20"/>
          <w:szCs w:val="20"/>
        </w:rPr>
      </w:pPr>
      <w:r w:rsidRPr="007F1642">
        <w:rPr>
          <w:rFonts w:ascii="Tahoma" w:hAnsi="Tahoma" w:cs="Tahoma"/>
          <w:sz w:val="20"/>
          <w:szCs w:val="20"/>
        </w:rPr>
        <w:t>свидетельство о смерти Депонента</w:t>
      </w:r>
      <w:r w:rsidR="00C17D6E" w:rsidRPr="007F1642">
        <w:rPr>
          <w:rFonts w:ascii="Tahoma" w:hAnsi="Tahoma" w:cs="Tahoma"/>
          <w:sz w:val="20"/>
          <w:szCs w:val="20"/>
        </w:rPr>
        <w:t xml:space="preserve"> (ино</w:t>
      </w:r>
      <w:r w:rsidR="006E2EB2" w:rsidRPr="007F1642">
        <w:rPr>
          <w:rFonts w:ascii="Tahoma" w:hAnsi="Tahoma" w:cs="Tahoma"/>
          <w:sz w:val="20"/>
          <w:szCs w:val="20"/>
        </w:rPr>
        <w:t>й</w:t>
      </w:r>
      <w:r w:rsidR="00C17D6E" w:rsidRPr="007F1642">
        <w:rPr>
          <w:rFonts w:ascii="Tahoma" w:hAnsi="Tahoma" w:cs="Tahoma"/>
          <w:sz w:val="20"/>
          <w:szCs w:val="20"/>
        </w:rPr>
        <w:t xml:space="preserve"> документ, подтверждающ</w:t>
      </w:r>
      <w:r w:rsidR="006E2EB2" w:rsidRPr="007F1642">
        <w:rPr>
          <w:rFonts w:ascii="Tahoma" w:hAnsi="Tahoma" w:cs="Tahoma"/>
          <w:sz w:val="20"/>
          <w:szCs w:val="20"/>
        </w:rPr>
        <w:t>ий</w:t>
      </w:r>
      <w:r w:rsidR="00C17D6E" w:rsidRPr="007F1642">
        <w:rPr>
          <w:rFonts w:ascii="Tahoma" w:hAnsi="Tahoma" w:cs="Tahoma"/>
          <w:sz w:val="20"/>
          <w:szCs w:val="20"/>
        </w:rPr>
        <w:t xml:space="preserve"> смерть Депонента)</w:t>
      </w:r>
      <w:r w:rsidRPr="007F1642">
        <w:rPr>
          <w:rFonts w:ascii="Tahoma" w:hAnsi="Tahoma" w:cs="Tahoma"/>
          <w:sz w:val="20"/>
          <w:szCs w:val="20"/>
        </w:rPr>
        <w:t>;</w:t>
      </w:r>
    </w:p>
    <w:p w:rsidR="009217AF" w:rsidRPr="007F1642" w:rsidRDefault="009217AF" w:rsidP="00F92FAA">
      <w:pPr>
        <w:pStyle w:val="1"/>
        <w:ind w:left="1418" w:hanging="284"/>
        <w:rPr>
          <w:rFonts w:ascii="Tahoma" w:hAnsi="Tahoma" w:cs="Tahoma"/>
          <w:sz w:val="20"/>
          <w:szCs w:val="20"/>
        </w:rPr>
      </w:pPr>
      <w:r w:rsidRPr="007F1642">
        <w:rPr>
          <w:rFonts w:ascii="Tahoma" w:hAnsi="Tahoma" w:cs="Tahoma"/>
          <w:sz w:val="20"/>
          <w:szCs w:val="20"/>
        </w:rPr>
        <w:t xml:space="preserve">запрос </w:t>
      </w:r>
      <w:r w:rsidR="00926160" w:rsidRPr="007F1642">
        <w:rPr>
          <w:rFonts w:ascii="Tahoma" w:hAnsi="Tahoma" w:cs="Tahoma"/>
          <w:sz w:val="20"/>
          <w:szCs w:val="20"/>
        </w:rPr>
        <w:t>суда</w:t>
      </w:r>
      <w:r w:rsidR="00FE4F33" w:rsidRPr="007F1642">
        <w:rPr>
          <w:rFonts w:ascii="Tahoma" w:hAnsi="Tahoma" w:cs="Tahoma"/>
          <w:sz w:val="20"/>
          <w:szCs w:val="20"/>
        </w:rPr>
        <w:t>,</w:t>
      </w:r>
      <w:r w:rsidR="00926160" w:rsidRPr="007F1642">
        <w:rPr>
          <w:rFonts w:ascii="Tahoma" w:hAnsi="Tahoma" w:cs="Tahoma"/>
          <w:sz w:val="20"/>
          <w:szCs w:val="20"/>
        </w:rPr>
        <w:t xml:space="preserve"> или</w:t>
      </w:r>
      <w:r w:rsidR="006E2EB2" w:rsidRPr="007F1642">
        <w:rPr>
          <w:rFonts w:ascii="Tahoma" w:hAnsi="Tahoma" w:cs="Tahoma"/>
          <w:sz w:val="20"/>
          <w:szCs w:val="20"/>
        </w:rPr>
        <w:t xml:space="preserve"> запрос</w:t>
      </w:r>
      <w:r w:rsidR="00926160" w:rsidRPr="007F1642">
        <w:rPr>
          <w:rFonts w:ascii="Tahoma" w:hAnsi="Tahoma" w:cs="Tahoma"/>
          <w:sz w:val="20"/>
          <w:szCs w:val="20"/>
        </w:rPr>
        <w:t xml:space="preserve"> </w:t>
      </w:r>
      <w:r w:rsidRPr="007F1642">
        <w:rPr>
          <w:rFonts w:ascii="Tahoma" w:hAnsi="Tahoma" w:cs="Tahoma"/>
          <w:sz w:val="20"/>
          <w:szCs w:val="20"/>
        </w:rPr>
        <w:t>нотариуса в связи с открытием наследства (наследственного дела)</w:t>
      </w:r>
      <w:r w:rsidR="00FE4F33" w:rsidRPr="007F1642">
        <w:rPr>
          <w:rFonts w:ascii="Tahoma" w:hAnsi="Tahoma" w:cs="Tahoma"/>
          <w:sz w:val="20"/>
          <w:szCs w:val="20"/>
        </w:rPr>
        <w:t>,</w:t>
      </w:r>
      <w:r w:rsidRPr="007F1642">
        <w:rPr>
          <w:rFonts w:ascii="Tahoma" w:hAnsi="Tahoma" w:cs="Tahoma"/>
          <w:sz w:val="20"/>
          <w:szCs w:val="20"/>
        </w:rPr>
        <w:t xml:space="preserve"> либо справка нотариуса об открытии наследств</w:t>
      </w:r>
      <w:r w:rsidR="006E2EB2" w:rsidRPr="007F1642">
        <w:rPr>
          <w:rFonts w:ascii="Tahoma" w:hAnsi="Tahoma" w:cs="Tahoma"/>
          <w:sz w:val="20"/>
          <w:szCs w:val="20"/>
        </w:rPr>
        <w:t>енного дела</w:t>
      </w:r>
      <w:r w:rsidRPr="007F1642">
        <w:rPr>
          <w:rFonts w:ascii="Tahoma" w:hAnsi="Tahoma" w:cs="Tahoma"/>
          <w:sz w:val="20"/>
          <w:szCs w:val="20"/>
        </w:rPr>
        <w:t>;</w:t>
      </w:r>
    </w:p>
    <w:p w:rsidR="009217AF" w:rsidRPr="007F1642" w:rsidRDefault="009217AF" w:rsidP="00F92FAA">
      <w:pPr>
        <w:pStyle w:val="1"/>
        <w:ind w:left="1418" w:hanging="284"/>
        <w:rPr>
          <w:rFonts w:ascii="Tahoma" w:hAnsi="Tahoma" w:cs="Tahoma"/>
          <w:sz w:val="20"/>
          <w:szCs w:val="20"/>
        </w:rPr>
      </w:pPr>
      <w:r w:rsidRPr="007F1642">
        <w:rPr>
          <w:rFonts w:ascii="Tahoma" w:hAnsi="Tahoma" w:cs="Tahoma"/>
          <w:sz w:val="20"/>
          <w:szCs w:val="20"/>
        </w:rPr>
        <w:t>уведомление от держателя реестра (депозитария-корреспондента) о приостановлении операций с эмиссионными ценными бумагами реорганизуемого эмитента (реорганизуемых эмитентов);</w:t>
      </w:r>
    </w:p>
    <w:p w:rsidR="009217AF" w:rsidRPr="007F1642" w:rsidRDefault="009217AF" w:rsidP="00F92FAA">
      <w:pPr>
        <w:pStyle w:val="1"/>
        <w:ind w:left="1418" w:hanging="284"/>
        <w:rPr>
          <w:rFonts w:ascii="Tahoma" w:hAnsi="Tahoma" w:cs="Tahoma"/>
          <w:sz w:val="20"/>
          <w:szCs w:val="20"/>
        </w:rPr>
      </w:pPr>
      <w:r w:rsidRPr="007F1642">
        <w:rPr>
          <w:rFonts w:ascii="Tahoma" w:hAnsi="Tahoma" w:cs="Tahoma"/>
          <w:sz w:val="20"/>
          <w:szCs w:val="20"/>
        </w:rPr>
        <w:t>иных документов, в соответствии с нормативными правовыми актами Российской Федерации, нормативными актами Банка России, настоящими Условиями или условиями выпуска ценных бумаг.</w:t>
      </w:r>
    </w:p>
    <w:p w:rsidR="009217AF" w:rsidRPr="007F1642" w:rsidRDefault="009217AF" w:rsidP="00675EDE">
      <w:pPr>
        <w:pStyle w:val="a0"/>
        <w:ind w:left="1134" w:hanging="1134"/>
        <w:rPr>
          <w:rFonts w:ascii="Tahoma" w:hAnsi="Tahoma" w:cs="Tahoma"/>
          <w:sz w:val="20"/>
          <w:szCs w:val="20"/>
        </w:rPr>
      </w:pPr>
      <w:r w:rsidRPr="007F1642">
        <w:rPr>
          <w:rFonts w:ascii="Tahoma" w:hAnsi="Tahoma" w:cs="Tahoma"/>
          <w:sz w:val="20"/>
          <w:szCs w:val="20"/>
        </w:rPr>
        <w:t>В случае реорганизации эмитента (эмитентов) операции с эмиссионными ценными бумагами реорганизуемого эмитента (реорганизуемых эмитентов) по счетам депо приостанавливаются не позднее дня, следующего за днем получения Депозитарием от держателя реестра (депозитария-корреспондента) уведомления о приостановлении операций с эмиссионными ценными бумагами реорганизуемого эмитента (реорганизуемых эмитентов). При этом Депозитарий направляет Депонентам, которым открыты счета номинального держателя или счета иностранного номинального держателя, на которых учитываются такие ценные бумаги, отчет о приостановлении операций с указанными ценными бумагами в день получения им соответствующего уведомления.</w:t>
      </w:r>
    </w:p>
    <w:p w:rsidR="009217AF" w:rsidRPr="007F1642" w:rsidRDefault="009217AF" w:rsidP="00675EDE">
      <w:pPr>
        <w:pStyle w:val="a0"/>
        <w:ind w:left="1134" w:hanging="1134"/>
        <w:rPr>
          <w:rFonts w:ascii="Tahoma" w:hAnsi="Tahoma" w:cs="Tahoma"/>
          <w:sz w:val="20"/>
          <w:szCs w:val="20"/>
        </w:rPr>
      </w:pPr>
      <w:r w:rsidRPr="007F1642">
        <w:rPr>
          <w:rFonts w:ascii="Tahoma" w:hAnsi="Tahoma" w:cs="Tahoma"/>
          <w:sz w:val="20"/>
          <w:szCs w:val="20"/>
        </w:rPr>
        <w:t>В случае получения документа, свидетельствующего о смерти Депонента, Депозитарий приостанавливает операции по счету депо такого Депонента до момента перехода права собственности на принадлежащие ему ценные бумаги</w:t>
      </w:r>
      <w:r w:rsidR="00FE4F33" w:rsidRPr="007F1642">
        <w:rPr>
          <w:rFonts w:ascii="Tahoma" w:hAnsi="Tahoma" w:cs="Tahoma"/>
          <w:sz w:val="20"/>
          <w:szCs w:val="20"/>
        </w:rPr>
        <w:t xml:space="preserve"> (цифровые права)</w:t>
      </w:r>
      <w:r w:rsidRPr="007F1642">
        <w:rPr>
          <w:rFonts w:ascii="Tahoma" w:hAnsi="Tahoma" w:cs="Tahoma"/>
          <w:sz w:val="20"/>
          <w:szCs w:val="20"/>
        </w:rPr>
        <w:t xml:space="preserve"> по наследству к другим лицам в соответствии с завещанием или федеральным законом.</w:t>
      </w:r>
    </w:p>
    <w:p w:rsidR="009217AF" w:rsidRPr="007F1642" w:rsidRDefault="009217AF" w:rsidP="00675EDE">
      <w:pPr>
        <w:pStyle w:val="a0"/>
        <w:ind w:left="1134" w:hanging="1134"/>
        <w:rPr>
          <w:rFonts w:ascii="Tahoma" w:hAnsi="Tahoma" w:cs="Tahoma"/>
          <w:sz w:val="20"/>
          <w:szCs w:val="20"/>
        </w:rPr>
      </w:pPr>
      <w:r w:rsidRPr="007F1642">
        <w:rPr>
          <w:rFonts w:ascii="Tahoma" w:hAnsi="Tahoma" w:cs="Tahoma"/>
          <w:sz w:val="20"/>
          <w:szCs w:val="20"/>
        </w:rPr>
        <w:t xml:space="preserve">По результатам приостановления операций по счету депо Депоненту предоставляется отчет о выполнении депозитарной операции (Форма </w:t>
      </w:r>
      <w:bookmarkStart w:id="346" w:name="Текст_77"/>
      <w:r w:rsidR="008B7FEF" w:rsidRPr="007F1642">
        <w:rPr>
          <w:rFonts w:ascii="Tahoma" w:hAnsi="Tahoma" w:cs="Tahoma"/>
          <w:sz w:val="20"/>
          <w:szCs w:val="20"/>
        </w:rPr>
        <w:fldChar w:fldCharType="begin"/>
      </w:r>
      <w:r w:rsidR="008B7FEF" w:rsidRPr="007F1642">
        <w:rPr>
          <w:rFonts w:ascii="Tahoma" w:hAnsi="Tahoma" w:cs="Tahoma"/>
          <w:sz w:val="20"/>
          <w:szCs w:val="20"/>
        </w:rPr>
        <w:instrText xml:space="preserve"> HYPERLINK  \l "Текст_77_таб" </w:instrText>
      </w:r>
      <w:r w:rsidR="008B7FEF" w:rsidRPr="007F1642">
        <w:rPr>
          <w:rFonts w:ascii="Tahoma" w:hAnsi="Tahoma" w:cs="Tahoma"/>
          <w:sz w:val="20"/>
          <w:szCs w:val="20"/>
        </w:rPr>
        <w:fldChar w:fldCharType="separate"/>
      </w:r>
      <w:r w:rsidRPr="007F1642">
        <w:rPr>
          <w:rStyle w:val="af"/>
          <w:rFonts w:ascii="Tahoma" w:hAnsi="Tahoma" w:cs="Tahoma"/>
          <w:sz w:val="20"/>
          <w:szCs w:val="20"/>
        </w:rPr>
        <w:t>№S05-3</w:t>
      </w:r>
      <w:bookmarkEnd w:id="346"/>
      <w:r w:rsidR="008B7FEF" w:rsidRPr="007F1642">
        <w:rPr>
          <w:rFonts w:ascii="Tahoma" w:hAnsi="Tahoma" w:cs="Tahoma"/>
          <w:sz w:val="20"/>
          <w:szCs w:val="20"/>
        </w:rPr>
        <w:fldChar w:fldCharType="end"/>
      </w:r>
      <w:r w:rsidRPr="007F1642">
        <w:rPr>
          <w:rFonts w:ascii="Tahoma" w:hAnsi="Tahoma" w:cs="Tahoma"/>
          <w:sz w:val="20"/>
          <w:szCs w:val="20"/>
        </w:rPr>
        <w:t xml:space="preserve">), за исключением случая, предусмотренного абзацем вторым </w:t>
      </w:r>
      <w:r w:rsidR="005E00F0" w:rsidRPr="007F1642">
        <w:rPr>
          <w:rFonts w:ascii="Tahoma" w:hAnsi="Tahoma" w:cs="Tahoma"/>
          <w:sz w:val="20"/>
          <w:szCs w:val="20"/>
        </w:rPr>
        <w:t>п</w:t>
      </w:r>
      <w:r w:rsidR="005E00F0">
        <w:rPr>
          <w:rFonts w:ascii="Tahoma" w:hAnsi="Tahoma" w:cs="Tahoma"/>
          <w:sz w:val="20"/>
          <w:szCs w:val="20"/>
        </w:rPr>
        <w:t>.</w:t>
      </w:r>
      <w:r w:rsidR="005E00F0"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_Ref478028279 \r \h  \* MERGEFORMAT </w:instrText>
      </w:r>
      <w:r w:rsidRPr="007F1642">
        <w:rPr>
          <w:rFonts w:ascii="Tahoma" w:hAnsi="Tahoma" w:cs="Tahoma"/>
          <w:sz w:val="20"/>
          <w:szCs w:val="20"/>
        </w:rPr>
      </w:r>
      <w:r w:rsidRPr="007F1642">
        <w:rPr>
          <w:rFonts w:ascii="Tahoma" w:hAnsi="Tahoma" w:cs="Tahoma"/>
          <w:sz w:val="20"/>
          <w:szCs w:val="20"/>
        </w:rPr>
        <w:fldChar w:fldCharType="separate"/>
      </w:r>
      <w:r w:rsidR="003866C2">
        <w:rPr>
          <w:rFonts w:ascii="Tahoma" w:hAnsi="Tahoma" w:cs="Tahoma"/>
          <w:sz w:val="20"/>
          <w:szCs w:val="20"/>
        </w:rPr>
        <w:t>6.7.2</w:t>
      </w:r>
      <w:r w:rsidRPr="007F1642">
        <w:rPr>
          <w:rFonts w:ascii="Tahoma" w:hAnsi="Tahoma" w:cs="Tahoma"/>
          <w:sz w:val="20"/>
          <w:szCs w:val="20"/>
        </w:rPr>
        <w:fldChar w:fldCharType="end"/>
      </w:r>
      <w:r w:rsidR="00D963C2" w:rsidRPr="007F1642">
        <w:rPr>
          <w:rFonts w:ascii="Tahoma" w:hAnsi="Tahoma" w:cs="Tahoma"/>
          <w:sz w:val="20"/>
          <w:szCs w:val="20"/>
        </w:rPr>
        <w:t>.</w:t>
      </w:r>
      <w:r w:rsidR="00CB1AE8" w:rsidRPr="007F1642">
        <w:rPr>
          <w:rFonts w:ascii="Tahoma" w:hAnsi="Tahoma" w:cs="Tahoma"/>
          <w:sz w:val="20"/>
          <w:szCs w:val="20"/>
        </w:rPr>
        <w:t xml:space="preserve"> </w:t>
      </w:r>
      <w:r w:rsidRPr="007F1642">
        <w:rPr>
          <w:rFonts w:ascii="Tahoma" w:hAnsi="Tahoma" w:cs="Tahoma"/>
          <w:sz w:val="20"/>
          <w:szCs w:val="20"/>
        </w:rPr>
        <w:t>настоящих Условий.</w:t>
      </w:r>
    </w:p>
    <w:p w:rsidR="009217AF" w:rsidRDefault="009217AF" w:rsidP="00675EDE">
      <w:pPr>
        <w:pStyle w:val="a0"/>
        <w:ind w:left="1134" w:hanging="1134"/>
        <w:rPr>
          <w:rFonts w:ascii="Tahoma" w:hAnsi="Tahoma" w:cs="Tahoma"/>
          <w:sz w:val="20"/>
          <w:szCs w:val="20"/>
        </w:rPr>
      </w:pPr>
      <w:r w:rsidRPr="007F1642">
        <w:rPr>
          <w:rFonts w:ascii="Tahoma" w:hAnsi="Tahoma" w:cs="Tahoma"/>
          <w:sz w:val="20"/>
          <w:szCs w:val="20"/>
        </w:rPr>
        <w:t xml:space="preserve">С момента приостановления операций Депозитарий не вправе совершать </w:t>
      </w:r>
      <w:r w:rsidR="00DE1700" w:rsidRPr="007F1642">
        <w:rPr>
          <w:rFonts w:ascii="Tahoma" w:hAnsi="Tahoma" w:cs="Tahoma"/>
          <w:sz w:val="20"/>
          <w:szCs w:val="20"/>
        </w:rPr>
        <w:t>операции списания</w:t>
      </w:r>
      <w:r w:rsidRPr="007F1642">
        <w:rPr>
          <w:rFonts w:ascii="Tahoma" w:hAnsi="Tahoma" w:cs="Tahoma"/>
          <w:sz w:val="20"/>
          <w:szCs w:val="20"/>
        </w:rPr>
        <w:t xml:space="preserve"> и зачисления ценных бумаг</w:t>
      </w:r>
      <w:r w:rsidR="00FE4F33" w:rsidRPr="007F1642">
        <w:rPr>
          <w:rFonts w:ascii="Tahoma" w:hAnsi="Tahoma" w:cs="Tahoma"/>
          <w:sz w:val="20"/>
          <w:szCs w:val="20"/>
        </w:rPr>
        <w:t xml:space="preserve"> (цифровых прав)</w:t>
      </w:r>
      <w:r w:rsidRPr="007F1642">
        <w:rPr>
          <w:rFonts w:ascii="Tahoma" w:hAnsi="Tahoma" w:cs="Tahoma"/>
          <w:sz w:val="20"/>
          <w:szCs w:val="20"/>
        </w:rPr>
        <w:t>, в отношении которых приостановлены операции, за исключением их списания и зачисления по основаниям, предусмотренным федеральными законами, а также в связи с изменением остатка таких ценных бумаг</w:t>
      </w:r>
      <w:r w:rsidR="00FE4F33" w:rsidRPr="007F1642">
        <w:rPr>
          <w:rFonts w:ascii="Tahoma" w:hAnsi="Tahoma" w:cs="Tahoma"/>
          <w:sz w:val="20"/>
          <w:szCs w:val="20"/>
        </w:rPr>
        <w:t xml:space="preserve"> (цифровых прав)</w:t>
      </w:r>
      <w:r w:rsidRPr="007F1642">
        <w:rPr>
          <w:rFonts w:ascii="Tahoma" w:hAnsi="Tahoma" w:cs="Tahoma"/>
          <w:sz w:val="20"/>
          <w:szCs w:val="20"/>
        </w:rPr>
        <w:t xml:space="preserve"> на лицевом счете (счете депо) номинального держателя, открытого Депозитарию.</w:t>
      </w:r>
    </w:p>
    <w:p w:rsidR="005E00F0" w:rsidRPr="005E00F0" w:rsidRDefault="005E00F0" w:rsidP="00675EDE">
      <w:pPr>
        <w:pStyle w:val="a0"/>
        <w:ind w:left="1134" w:hanging="1134"/>
        <w:rPr>
          <w:rFonts w:ascii="Tahoma" w:hAnsi="Tahoma" w:cs="Tahoma"/>
          <w:sz w:val="20"/>
          <w:szCs w:val="20"/>
        </w:rPr>
      </w:pPr>
      <w:r w:rsidRPr="0044557A">
        <w:rPr>
          <w:rFonts w:ascii="Tahoma" w:hAnsi="Tahoma" w:cs="Tahoma"/>
          <w:sz w:val="20"/>
          <w:szCs w:val="20"/>
        </w:rPr>
        <w:t xml:space="preserve">Особенности приостановления </w:t>
      </w:r>
      <w:r w:rsidR="001D1119">
        <w:rPr>
          <w:rFonts w:ascii="Tahoma" w:hAnsi="Tahoma" w:cs="Tahoma"/>
          <w:sz w:val="20"/>
          <w:szCs w:val="20"/>
        </w:rPr>
        <w:t xml:space="preserve">операций </w:t>
      </w:r>
      <w:r w:rsidRPr="0044557A">
        <w:rPr>
          <w:rFonts w:ascii="Tahoma" w:hAnsi="Tahoma" w:cs="Tahoma"/>
          <w:sz w:val="20"/>
          <w:szCs w:val="20"/>
        </w:rPr>
        <w:t xml:space="preserve">по транзитному счету депо и субсчетам депо изложены в п. </w:t>
      </w:r>
      <w:r w:rsidRPr="0044557A">
        <w:rPr>
          <w:rFonts w:ascii="Tahoma" w:hAnsi="Tahoma" w:cs="Tahoma"/>
          <w:sz w:val="20"/>
          <w:szCs w:val="20"/>
        </w:rPr>
        <w:fldChar w:fldCharType="begin"/>
      </w:r>
      <w:r w:rsidRPr="0044557A">
        <w:rPr>
          <w:rFonts w:ascii="Tahoma" w:hAnsi="Tahoma" w:cs="Tahoma"/>
          <w:sz w:val="20"/>
          <w:szCs w:val="20"/>
        </w:rPr>
        <w:instrText xml:space="preserve"> REF _Ref469417217 \r \h  \* MERGEFORMAT </w:instrText>
      </w:r>
      <w:r w:rsidRPr="0044557A">
        <w:rPr>
          <w:rFonts w:ascii="Tahoma" w:hAnsi="Tahoma" w:cs="Tahoma"/>
          <w:sz w:val="20"/>
          <w:szCs w:val="20"/>
        </w:rPr>
      </w:r>
      <w:r w:rsidRPr="0044557A">
        <w:rPr>
          <w:rFonts w:ascii="Tahoma" w:hAnsi="Tahoma" w:cs="Tahoma"/>
          <w:sz w:val="20"/>
          <w:szCs w:val="20"/>
        </w:rPr>
        <w:fldChar w:fldCharType="separate"/>
      </w:r>
      <w:r w:rsidR="003866C2">
        <w:rPr>
          <w:rFonts w:ascii="Tahoma" w:hAnsi="Tahoma" w:cs="Tahoma"/>
          <w:sz w:val="20"/>
          <w:szCs w:val="20"/>
        </w:rPr>
        <w:t>6.25.2.2</w:t>
      </w:r>
      <w:r w:rsidRPr="0044557A">
        <w:rPr>
          <w:rFonts w:ascii="Tahoma" w:hAnsi="Tahoma" w:cs="Tahoma"/>
          <w:sz w:val="20"/>
          <w:szCs w:val="20"/>
        </w:rPr>
        <w:fldChar w:fldCharType="end"/>
      </w:r>
      <w:r w:rsidRPr="0044557A">
        <w:rPr>
          <w:rFonts w:ascii="Tahoma" w:hAnsi="Tahoma" w:cs="Tahoma"/>
          <w:sz w:val="20"/>
          <w:szCs w:val="20"/>
        </w:rPr>
        <w:t xml:space="preserve">. и п. </w:t>
      </w:r>
      <w:r w:rsidRPr="0044557A">
        <w:rPr>
          <w:rFonts w:ascii="Tahoma" w:hAnsi="Tahoma" w:cs="Tahoma"/>
          <w:sz w:val="20"/>
          <w:szCs w:val="20"/>
        </w:rPr>
        <w:fldChar w:fldCharType="begin"/>
      </w:r>
      <w:r w:rsidRPr="0044557A">
        <w:rPr>
          <w:rFonts w:ascii="Tahoma" w:hAnsi="Tahoma" w:cs="Tahoma"/>
          <w:sz w:val="20"/>
          <w:szCs w:val="20"/>
        </w:rPr>
        <w:instrText xml:space="preserve"> REF _Ref469417254 \r \h  \* MERGEFORMAT </w:instrText>
      </w:r>
      <w:r w:rsidRPr="0044557A">
        <w:rPr>
          <w:rFonts w:ascii="Tahoma" w:hAnsi="Tahoma" w:cs="Tahoma"/>
          <w:sz w:val="20"/>
          <w:szCs w:val="20"/>
        </w:rPr>
      </w:r>
      <w:r w:rsidRPr="0044557A">
        <w:rPr>
          <w:rFonts w:ascii="Tahoma" w:hAnsi="Tahoma" w:cs="Tahoma"/>
          <w:sz w:val="20"/>
          <w:szCs w:val="20"/>
        </w:rPr>
        <w:fldChar w:fldCharType="separate"/>
      </w:r>
      <w:r w:rsidR="003866C2">
        <w:rPr>
          <w:rFonts w:ascii="Tahoma" w:hAnsi="Tahoma" w:cs="Tahoma"/>
          <w:sz w:val="20"/>
          <w:szCs w:val="20"/>
        </w:rPr>
        <w:t>6.25.3.3</w:t>
      </w:r>
      <w:r w:rsidRPr="0044557A">
        <w:rPr>
          <w:rFonts w:ascii="Tahoma" w:hAnsi="Tahoma" w:cs="Tahoma"/>
          <w:sz w:val="20"/>
          <w:szCs w:val="20"/>
        </w:rPr>
        <w:fldChar w:fldCharType="end"/>
      </w:r>
      <w:r w:rsidRPr="0044557A">
        <w:rPr>
          <w:rFonts w:ascii="Tahoma" w:hAnsi="Tahoma" w:cs="Tahoma"/>
          <w:sz w:val="20"/>
          <w:szCs w:val="20"/>
        </w:rPr>
        <w:t>. настоящих Условий.</w:t>
      </w:r>
    </w:p>
    <w:p w:rsidR="009217AF" w:rsidRPr="005054F2" w:rsidRDefault="009217AF" w:rsidP="006832B5">
      <w:pPr>
        <w:pStyle w:val="20"/>
        <w:ind w:left="1134" w:hanging="1134"/>
        <w:rPr>
          <w:rFonts w:ascii="Tahoma" w:hAnsi="Tahoma" w:cs="Tahoma"/>
          <w:color w:val="0099FF"/>
          <w:sz w:val="20"/>
          <w:szCs w:val="20"/>
        </w:rPr>
      </w:pPr>
      <w:bookmarkStart w:id="347" w:name="_Toc215313720"/>
      <w:bookmarkStart w:id="348" w:name="_Toc328495960"/>
      <w:bookmarkStart w:id="349" w:name="_Toc478119762"/>
      <w:bookmarkStart w:id="350" w:name="_Ref531366530"/>
      <w:bookmarkStart w:id="351" w:name="_Toc48757000"/>
      <w:bookmarkStart w:id="352" w:name="_Toc97585936"/>
      <w:bookmarkStart w:id="353" w:name="_Toc216347196"/>
      <w:r w:rsidRPr="005054F2">
        <w:rPr>
          <w:rFonts w:ascii="Tahoma" w:hAnsi="Tahoma" w:cs="Tahoma"/>
          <w:color w:val="0099FF"/>
          <w:sz w:val="20"/>
          <w:szCs w:val="20"/>
        </w:rPr>
        <w:t>Возобновление операций</w:t>
      </w:r>
      <w:bookmarkEnd w:id="347"/>
      <w:bookmarkEnd w:id="348"/>
      <w:bookmarkEnd w:id="349"/>
      <w:bookmarkEnd w:id="350"/>
      <w:bookmarkEnd w:id="351"/>
      <w:bookmarkEnd w:id="352"/>
      <w:bookmarkEnd w:id="353"/>
    </w:p>
    <w:p w:rsidR="009217AF" w:rsidRPr="007F1642" w:rsidRDefault="009217AF" w:rsidP="003C4E80">
      <w:pPr>
        <w:pStyle w:val="a0"/>
        <w:ind w:left="1134" w:hanging="1134"/>
        <w:rPr>
          <w:rFonts w:ascii="Tahoma" w:hAnsi="Tahoma" w:cs="Tahoma"/>
          <w:sz w:val="20"/>
          <w:szCs w:val="20"/>
        </w:rPr>
      </w:pPr>
      <w:r w:rsidRPr="007F1642">
        <w:rPr>
          <w:rFonts w:ascii="Tahoma" w:hAnsi="Tahoma" w:cs="Tahoma"/>
          <w:sz w:val="20"/>
          <w:szCs w:val="20"/>
        </w:rPr>
        <w:t>Возобновление операций подразделяется на:</w:t>
      </w:r>
    </w:p>
    <w:p w:rsidR="009217AF" w:rsidRPr="007F1642" w:rsidRDefault="009217AF" w:rsidP="00F92FAA">
      <w:pPr>
        <w:pStyle w:val="1"/>
        <w:ind w:left="1418" w:hanging="284"/>
        <w:rPr>
          <w:rFonts w:ascii="Tahoma" w:hAnsi="Tahoma" w:cs="Tahoma"/>
          <w:sz w:val="20"/>
          <w:szCs w:val="20"/>
        </w:rPr>
      </w:pPr>
      <w:r w:rsidRPr="007F1642">
        <w:rPr>
          <w:rFonts w:ascii="Tahoma" w:hAnsi="Tahoma" w:cs="Tahoma"/>
          <w:sz w:val="20"/>
          <w:szCs w:val="20"/>
        </w:rPr>
        <w:lastRenderedPageBreak/>
        <w:t>возобновление операций по счету депо Депонента;</w:t>
      </w:r>
    </w:p>
    <w:p w:rsidR="009217AF" w:rsidRPr="007F1642" w:rsidRDefault="009217AF" w:rsidP="00F92FAA">
      <w:pPr>
        <w:pStyle w:val="1"/>
        <w:ind w:left="1418" w:hanging="284"/>
        <w:rPr>
          <w:rFonts w:ascii="Tahoma" w:hAnsi="Tahoma" w:cs="Tahoma"/>
          <w:sz w:val="20"/>
          <w:szCs w:val="20"/>
        </w:rPr>
      </w:pPr>
      <w:r w:rsidRPr="007F1642">
        <w:rPr>
          <w:rFonts w:ascii="Tahoma" w:hAnsi="Tahoma" w:cs="Tahoma"/>
          <w:sz w:val="20"/>
          <w:szCs w:val="20"/>
        </w:rPr>
        <w:t>возобновление операций с ценными бумагами по счетам депо (с ценными бумагами определенного эмитента).</w:t>
      </w:r>
    </w:p>
    <w:p w:rsidR="009217AF" w:rsidRPr="007F1642" w:rsidRDefault="009217AF" w:rsidP="00675EDE">
      <w:pPr>
        <w:pStyle w:val="a0"/>
        <w:ind w:left="1134" w:hanging="1134"/>
        <w:rPr>
          <w:rFonts w:ascii="Tahoma" w:hAnsi="Tahoma" w:cs="Tahoma"/>
          <w:sz w:val="20"/>
          <w:szCs w:val="20"/>
        </w:rPr>
      </w:pPr>
      <w:bookmarkStart w:id="354" w:name="_Ref18503514"/>
      <w:r w:rsidRPr="007F1642">
        <w:rPr>
          <w:rFonts w:ascii="Tahoma" w:hAnsi="Tahoma" w:cs="Tahoma"/>
          <w:sz w:val="20"/>
          <w:szCs w:val="20"/>
        </w:rPr>
        <w:t>Возобновление операций осуществляется на основании служебного поручения Депозитария в случае:</w:t>
      </w:r>
      <w:bookmarkEnd w:id="354"/>
    </w:p>
    <w:p w:rsidR="009217AF" w:rsidRPr="007F1642" w:rsidRDefault="009217AF" w:rsidP="00F92FAA">
      <w:pPr>
        <w:pStyle w:val="1"/>
        <w:ind w:left="1418" w:hanging="284"/>
        <w:rPr>
          <w:rFonts w:ascii="Tahoma" w:hAnsi="Tahoma" w:cs="Tahoma"/>
          <w:sz w:val="20"/>
          <w:szCs w:val="20"/>
        </w:rPr>
      </w:pPr>
      <w:r w:rsidRPr="007F1642">
        <w:rPr>
          <w:rFonts w:ascii="Tahoma" w:hAnsi="Tahoma" w:cs="Tahoma"/>
          <w:sz w:val="20"/>
          <w:szCs w:val="20"/>
        </w:rPr>
        <w:t>получения Депозитарием от держателя реестра (депозитария-корреспондента) уведомления о возобновлении операций с эмиссионными ценными бумагами реорганизуемого эмитента (реорганизуемых эмитентов);</w:t>
      </w:r>
    </w:p>
    <w:p w:rsidR="009217AF" w:rsidRPr="007F1642" w:rsidRDefault="009217AF" w:rsidP="00F92FAA">
      <w:pPr>
        <w:pStyle w:val="1"/>
        <w:ind w:left="1418" w:hanging="284"/>
        <w:rPr>
          <w:rFonts w:ascii="Tahoma" w:hAnsi="Tahoma" w:cs="Tahoma"/>
          <w:sz w:val="20"/>
          <w:szCs w:val="20"/>
        </w:rPr>
      </w:pPr>
      <w:r w:rsidRPr="007F1642">
        <w:rPr>
          <w:rFonts w:ascii="Tahoma" w:hAnsi="Tahoma" w:cs="Tahoma"/>
          <w:sz w:val="20"/>
          <w:szCs w:val="20"/>
        </w:rPr>
        <w:t>получения Депозитарием решения уполномоченных государственных органов об отмене приостановления операций по счету депо Депонента;</w:t>
      </w:r>
    </w:p>
    <w:p w:rsidR="009217AF" w:rsidRPr="007F1642" w:rsidRDefault="009217AF" w:rsidP="00F92FAA">
      <w:pPr>
        <w:pStyle w:val="1"/>
        <w:ind w:left="1418" w:hanging="284"/>
        <w:rPr>
          <w:rFonts w:ascii="Tahoma" w:hAnsi="Tahoma" w:cs="Tahoma"/>
          <w:sz w:val="20"/>
          <w:szCs w:val="20"/>
        </w:rPr>
      </w:pPr>
      <w:r w:rsidRPr="007F1642">
        <w:rPr>
          <w:rFonts w:ascii="Tahoma" w:hAnsi="Tahoma" w:cs="Tahoma"/>
          <w:sz w:val="20"/>
          <w:szCs w:val="20"/>
        </w:rPr>
        <w:t>предоставления наследником(ами) свидетельства о праве на наследство</w:t>
      </w:r>
      <w:r w:rsidR="006E2EB2" w:rsidRPr="007F1642">
        <w:rPr>
          <w:rFonts w:ascii="Tahoma" w:hAnsi="Tahoma" w:cs="Tahoma"/>
          <w:sz w:val="20"/>
          <w:szCs w:val="20"/>
        </w:rPr>
        <w:t xml:space="preserve"> и (или) иных документов, предусмотренных </w:t>
      </w:r>
      <w:r w:rsidR="005E00F0" w:rsidRPr="007F1642">
        <w:rPr>
          <w:rFonts w:ascii="Tahoma" w:hAnsi="Tahoma" w:cs="Tahoma"/>
          <w:sz w:val="20"/>
          <w:szCs w:val="20"/>
        </w:rPr>
        <w:t>п</w:t>
      </w:r>
      <w:r w:rsidR="005E00F0">
        <w:rPr>
          <w:rFonts w:ascii="Tahoma" w:hAnsi="Tahoma" w:cs="Tahoma"/>
          <w:sz w:val="20"/>
          <w:szCs w:val="20"/>
        </w:rPr>
        <w:t>.</w:t>
      </w:r>
      <w:r w:rsidR="00DF3C08">
        <w:rPr>
          <w:rFonts w:ascii="Tahoma" w:hAnsi="Tahoma" w:cs="Tahoma"/>
          <w:sz w:val="20"/>
          <w:szCs w:val="20"/>
        </w:rPr>
        <w:t xml:space="preserve"> 6.2</w:t>
      </w:r>
      <w:r w:rsidR="00DF02E4">
        <w:rPr>
          <w:rFonts w:ascii="Tahoma" w:hAnsi="Tahoma" w:cs="Tahoma"/>
          <w:sz w:val="20"/>
          <w:szCs w:val="20"/>
        </w:rPr>
        <w:t>9</w:t>
      </w:r>
      <w:r w:rsidR="00D963C2" w:rsidRPr="007F1642">
        <w:rPr>
          <w:rFonts w:ascii="Tahoma" w:hAnsi="Tahoma" w:cs="Tahoma"/>
          <w:sz w:val="20"/>
          <w:szCs w:val="20"/>
        </w:rPr>
        <w:t>.</w:t>
      </w:r>
      <w:r w:rsidR="006E2EB2" w:rsidRPr="007F1642">
        <w:rPr>
          <w:rFonts w:ascii="Tahoma" w:hAnsi="Tahoma" w:cs="Tahoma"/>
          <w:sz w:val="20"/>
          <w:szCs w:val="20"/>
        </w:rPr>
        <w:t xml:space="preserve"> Условий</w:t>
      </w:r>
      <w:r w:rsidRPr="007F1642">
        <w:rPr>
          <w:rFonts w:ascii="Tahoma" w:hAnsi="Tahoma" w:cs="Tahoma"/>
          <w:sz w:val="20"/>
          <w:szCs w:val="20"/>
        </w:rPr>
        <w:t>;</w:t>
      </w:r>
    </w:p>
    <w:p w:rsidR="009217AF" w:rsidRPr="007F1642" w:rsidRDefault="009217AF" w:rsidP="00F92FAA">
      <w:pPr>
        <w:pStyle w:val="1"/>
        <w:ind w:left="1418" w:hanging="284"/>
        <w:rPr>
          <w:rFonts w:ascii="Tahoma" w:hAnsi="Tahoma" w:cs="Tahoma"/>
          <w:sz w:val="20"/>
          <w:szCs w:val="20"/>
        </w:rPr>
      </w:pPr>
      <w:r w:rsidRPr="007F1642">
        <w:rPr>
          <w:rFonts w:ascii="Tahoma" w:hAnsi="Tahoma" w:cs="Tahoma"/>
          <w:sz w:val="20"/>
          <w:szCs w:val="20"/>
        </w:rPr>
        <w:t>в иных случаях, предусмотренных нормативными правовыми актами Российской Федерации, нормативными актами Банка России, Договором, настоящими Условиями или условиями выпуска ценных бумаг.</w:t>
      </w:r>
    </w:p>
    <w:p w:rsidR="009217AF" w:rsidRPr="007F1642" w:rsidRDefault="009217AF" w:rsidP="00675EDE">
      <w:pPr>
        <w:pStyle w:val="a0"/>
        <w:ind w:left="1134" w:hanging="1134"/>
        <w:rPr>
          <w:rFonts w:ascii="Tahoma" w:hAnsi="Tahoma" w:cs="Tahoma"/>
          <w:sz w:val="20"/>
          <w:szCs w:val="20"/>
        </w:rPr>
      </w:pPr>
      <w:r w:rsidRPr="007F1642">
        <w:rPr>
          <w:rFonts w:ascii="Tahoma" w:hAnsi="Tahoma" w:cs="Tahoma"/>
          <w:sz w:val="20"/>
          <w:szCs w:val="20"/>
        </w:rPr>
        <w:t>В случае реорганизации эмитента (эмитентов) операции с эмиссионными ценными бумагами реорганизуемого эмитента (реорганизуемых эмитентов) по счетам депо возобновляются с даты, следующей за датой получения Депозитарием от держателя реестра (депозитария-корреспондента) уведомления о возобновлении операций с эмиссионными ценными бумагами реорганизуемого эмитента (реорганизуемых эмитентов).</w:t>
      </w:r>
    </w:p>
    <w:p w:rsidR="009217AF" w:rsidRDefault="009217AF" w:rsidP="00675EDE">
      <w:pPr>
        <w:pStyle w:val="a0"/>
        <w:ind w:left="1134" w:hanging="1134"/>
        <w:rPr>
          <w:rFonts w:ascii="Tahoma" w:hAnsi="Tahoma" w:cs="Tahoma"/>
          <w:sz w:val="20"/>
          <w:szCs w:val="20"/>
        </w:rPr>
      </w:pPr>
      <w:r w:rsidRPr="007F1642">
        <w:rPr>
          <w:rFonts w:ascii="Tahoma" w:hAnsi="Tahoma" w:cs="Tahoma"/>
          <w:sz w:val="20"/>
          <w:szCs w:val="20"/>
        </w:rPr>
        <w:t>По результатам возобновления операций по счету депо Депоненту предоставляется отчет о выполнении депозитарной операции (Форма №S05-3)</w:t>
      </w:r>
      <w:r w:rsidR="0024416B" w:rsidRPr="007F1642">
        <w:rPr>
          <w:rFonts w:ascii="Tahoma" w:hAnsi="Tahoma" w:cs="Tahoma"/>
          <w:sz w:val="20"/>
          <w:szCs w:val="20"/>
        </w:rPr>
        <w:t xml:space="preserve">, за исключением случая, предусмотренного абзацем четвертым </w:t>
      </w:r>
      <w:r w:rsidR="005E00F0" w:rsidRPr="007F1642">
        <w:rPr>
          <w:rFonts w:ascii="Tahoma" w:hAnsi="Tahoma" w:cs="Tahoma"/>
          <w:sz w:val="20"/>
          <w:szCs w:val="20"/>
        </w:rPr>
        <w:t>п</w:t>
      </w:r>
      <w:r w:rsidR="005E00F0">
        <w:rPr>
          <w:rFonts w:ascii="Tahoma" w:hAnsi="Tahoma" w:cs="Tahoma"/>
          <w:sz w:val="20"/>
          <w:szCs w:val="20"/>
        </w:rPr>
        <w:t>.</w:t>
      </w:r>
      <w:r w:rsidR="005E00F0" w:rsidRPr="007F1642">
        <w:rPr>
          <w:rFonts w:ascii="Tahoma" w:hAnsi="Tahoma" w:cs="Tahoma"/>
          <w:sz w:val="20"/>
          <w:szCs w:val="20"/>
        </w:rPr>
        <w:t xml:space="preserve"> </w:t>
      </w:r>
      <w:r w:rsidR="001054A4" w:rsidRPr="007F1642">
        <w:rPr>
          <w:rFonts w:ascii="Tahoma" w:hAnsi="Tahoma" w:cs="Tahoma"/>
          <w:sz w:val="20"/>
          <w:szCs w:val="20"/>
        </w:rPr>
        <w:fldChar w:fldCharType="begin"/>
      </w:r>
      <w:r w:rsidR="001054A4" w:rsidRPr="007F1642">
        <w:rPr>
          <w:rFonts w:ascii="Tahoma" w:hAnsi="Tahoma" w:cs="Tahoma"/>
          <w:sz w:val="20"/>
          <w:szCs w:val="20"/>
        </w:rPr>
        <w:instrText xml:space="preserve"> REF _Ref18503514 \r \h </w:instrText>
      </w:r>
      <w:r w:rsidR="000E6403" w:rsidRPr="007F1642">
        <w:rPr>
          <w:rFonts w:ascii="Tahoma" w:hAnsi="Tahoma" w:cs="Tahoma"/>
          <w:sz w:val="20"/>
          <w:szCs w:val="20"/>
        </w:rPr>
        <w:instrText xml:space="preserve"> \* MERGEFORMAT </w:instrText>
      </w:r>
      <w:r w:rsidR="001054A4" w:rsidRPr="007F1642">
        <w:rPr>
          <w:rFonts w:ascii="Tahoma" w:hAnsi="Tahoma" w:cs="Tahoma"/>
          <w:sz w:val="20"/>
          <w:szCs w:val="20"/>
        </w:rPr>
      </w:r>
      <w:r w:rsidR="001054A4" w:rsidRPr="007F1642">
        <w:rPr>
          <w:rFonts w:ascii="Tahoma" w:hAnsi="Tahoma" w:cs="Tahoma"/>
          <w:sz w:val="20"/>
          <w:szCs w:val="20"/>
        </w:rPr>
        <w:fldChar w:fldCharType="separate"/>
      </w:r>
      <w:r w:rsidR="003866C2">
        <w:rPr>
          <w:rFonts w:ascii="Tahoma" w:hAnsi="Tahoma" w:cs="Tahoma"/>
          <w:sz w:val="20"/>
          <w:szCs w:val="20"/>
        </w:rPr>
        <w:t>6.8.2</w:t>
      </w:r>
      <w:r w:rsidR="001054A4" w:rsidRPr="007F1642">
        <w:rPr>
          <w:rFonts w:ascii="Tahoma" w:hAnsi="Tahoma" w:cs="Tahoma"/>
          <w:sz w:val="20"/>
          <w:szCs w:val="20"/>
        </w:rPr>
        <w:fldChar w:fldCharType="end"/>
      </w:r>
      <w:r w:rsidR="00D963C2" w:rsidRPr="007F1642">
        <w:rPr>
          <w:rFonts w:ascii="Tahoma" w:hAnsi="Tahoma" w:cs="Tahoma"/>
          <w:sz w:val="20"/>
          <w:szCs w:val="20"/>
        </w:rPr>
        <w:t>.</w:t>
      </w:r>
      <w:r w:rsidR="0024416B" w:rsidRPr="007F1642">
        <w:rPr>
          <w:rFonts w:ascii="Tahoma" w:hAnsi="Tahoma" w:cs="Tahoma"/>
          <w:sz w:val="20"/>
          <w:szCs w:val="20"/>
        </w:rPr>
        <w:t xml:space="preserve"> настоящих Условий</w:t>
      </w:r>
      <w:r w:rsidRPr="007F1642">
        <w:rPr>
          <w:rFonts w:ascii="Tahoma" w:hAnsi="Tahoma" w:cs="Tahoma"/>
          <w:sz w:val="20"/>
          <w:szCs w:val="20"/>
        </w:rPr>
        <w:t>.</w:t>
      </w:r>
    </w:p>
    <w:p w:rsidR="005E00F0" w:rsidRPr="005E00F0" w:rsidRDefault="005E00F0" w:rsidP="00675EDE">
      <w:pPr>
        <w:pStyle w:val="a0"/>
        <w:ind w:left="1134" w:hanging="1134"/>
        <w:rPr>
          <w:rFonts w:ascii="Tahoma" w:hAnsi="Tahoma" w:cs="Tahoma"/>
          <w:sz w:val="20"/>
          <w:szCs w:val="20"/>
        </w:rPr>
      </w:pPr>
      <w:r w:rsidRPr="0044557A">
        <w:rPr>
          <w:rFonts w:ascii="Tahoma" w:hAnsi="Tahoma" w:cs="Tahoma"/>
          <w:sz w:val="20"/>
          <w:szCs w:val="20"/>
        </w:rPr>
        <w:t xml:space="preserve">Особенности возобновления операций по транзитному счету депо и субсчетам депо изложены в разделе </w:t>
      </w:r>
      <w:r w:rsidRPr="0044557A">
        <w:rPr>
          <w:rFonts w:ascii="Tahoma" w:hAnsi="Tahoma" w:cs="Tahoma"/>
          <w:sz w:val="20"/>
          <w:szCs w:val="20"/>
        </w:rPr>
        <w:fldChar w:fldCharType="begin"/>
      </w:r>
      <w:r w:rsidRPr="0044557A">
        <w:rPr>
          <w:rFonts w:ascii="Tahoma" w:hAnsi="Tahoma" w:cs="Tahoma"/>
          <w:sz w:val="20"/>
          <w:szCs w:val="20"/>
        </w:rPr>
        <w:instrText xml:space="preserve"> REF _Ref469417588 \r \h  \* MERGEFORMAT </w:instrText>
      </w:r>
      <w:r w:rsidRPr="0044557A">
        <w:rPr>
          <w:rFonts w:ascii="Tahoma" w:hAnsi="Tahoma" w:cs="Tahoma"/>
          <w:sz w:val="20"/>
          <w:szCs w:val="20"/>
        </w:rPr>
      </w:r>
      <w:r w:rsidRPr="0044557A">
        <w:rPr>
          <w:rFonts w:ascii="Tahoma" w:hAnsi="Tahoma" w:cs="Tahoma"/>
          <w:sz w:val="20"/>
          <w:szCs w:val="20"/>
        </w:rPr>
        <w:fldChar w:fldCharType="separate"/>
      </w:r>
      <w:r w:rsidR="003866C2">
        <w:rPr>
          <w:rFonts w:ascii="Tahoma" w:hAnsi="Tahoma" w:cs="Tahoma"/>
          <w:sz w:val="20"/>
          <w:szCs w:val="20"/>
        </w:rPr>
        <w:t>6.25</w:t>
      </w:r>
      <w:r w:rsidRPr="0044557A">
        <w:rPr>
          <w:rFonts w:ascii="Tahoma" w:hAnsi="Tahoma" w:cs="Tahoma"/>
          <w:sz w:val="20"/>
          <w:szCs w:val="20"/>
        </w:rPr>
        <w:fldChar w:fldCharType="end"/>
      </w:r>
      <w:r w:rsidRPr="0044557A">
        <w:rPr>
          <w:rFonts w:ascii="Tahoma" w:hAnsi="Tahoma" w:cs="Tahoma"/>
          <w:sz w:val="20"/>
          <w:szCs w:val="20"/>
        </w:rPr>
        <w:t>. настоящих Условий.</w:t>
      </w:r>
    </w:p>
    <w:p w:rsidR="009217AF" w:rsidRPr="005054F2" w:rsidRDefault="009217AF" w:rsidP="00E21578">
      <w:pPr>
        <w:pStyle w:val="20"/>
        <w:ind w:left="1134" w:hanging="1134"/>
        <w:rPr>
          <w:rFonts w:ascii="Tahoma" w:hAnsi="Tahoma" w:cs="Tahoma"/>
          <w:color w:val="0099FF"/>
          <w:sz w:val="20"/>
          <w:szCs w:val="20"/>
        </w:rPr>
      </w:pPr>
      <w:bookmarkStart w:id="355" w:name="_Toc215313721"/>
      <w:bookmarkStart w:id="356" w:name="_Toc328495961"/>
      <w:bookmarkStart w:id="357" w:name="_Ref342310545"/>
      <w:bookmarkStart w:id="358" w:name="_Ref438656769"/>
      <w:bookmarkStart w:id="359" w:name="_Toc478119763"/>
      <w:bookmarkStart w:id="360" w:name="_Toc48757001"/>
      <w:bookmarkStart w:id="361" w:name="_Toc97585937"/>
      <w:bookmarkStart w:id="362" w:name="_Toc216347197"/>
      <w:r w:rsidRPr="005054F2">
        <w:rPr>
          <w:rFonts w:ascii="Tahoma" w:hAnsi="Tahoma" w:cs="Tahoma"/>
          <w:color w:val="0099FF"/>
          <w:sz w:val="20"/>
          <w:szCs w:val="20"/>
        </w:rPr>
        <w:t>Изменение анкетных данных Депонента (реквизитов счета депо)</w:t>
      </w:r>
      <w:bookmarkEnd w:id="355"/>
      <w:bookmarkEnd w:id="356"/>
      <w:bookmarkEnd w:id="357"/>
      <w:bookmarkEnd w:id="358"/>
      <w:bookmarkEnd w:id="359"/>
      <w:bookmarkEnd w:id="360"/>
      <w:bookmarkEnd w:id="361"/>
      <w:bookmarkEnd w:id="362"/>
    </w:p>
    <w:p w:rsidR="009217AF" w:rsidRPr="007F1642" w:rsidRDefault="009217AF" w:rsidP="00675EDE">
      <w:pPr>
        <w:pStyle w:val="a0"/>
        <w:ind w:left="1134" w:hanging="1134"/>
        <w:rPr>
          <w:rFonts w:ascii="Tahoma" w:hAnsi="Tahoma" w:cs="Tahoma"/>
          <w:sz w:val="20"/>
          <w:szCs w:val="20"/>
        </w:rPr>
      </w:pPr>
      <w:bookmarkStart w:id="363" w:name="_Ref125359280"/>
      <w:r w:rsidRPr="007F1642">
        <w:rPr>
          <w:rFonts w:ascii="Tahoma" w:hAnsi="Tahoma" w:cs="Tahoma"/>
          <w:sz w:val="20"/>
          <w:szCs w:val="20"/>
        </w:rPr>
        <w:t>Внесение изменений в анкетные данные Депонента осуществляется на основании следующих документов:</w:t>
      </w:r>
      <w:bookmarkEnd w:id="363"/>
    </w:p>
    <w:p w:rsidR="009217AF" w:rsidRPr="007F1642" w:rsidRDefault="009217AF" w:rsidP="00F92FAA">
      <w:pPr>
        <w:pStyle w:val="1"/>
        <w:ind w:left="1418" w:hanging="284"/>
        <w:rPr>
          <w:rFonts w:ascii="Tahoma" w:hAnsi="Tahoma" w:cs="Tahoma"/>
          <w:sz w:val="20"/>
          <w:szCs w:val="20"/>
        </w:rPr>
      </w:pPr>
      <w:r w:rsidRPr="007F1642">
        <w:rPr>
          <w:rFonts w:ascii="Tahoma" w:hAnsi="Tahoma" w:cs="Tahoma"/>
          <w:sz w:val="20"/>
          <w:szCs w:val="20"/>
        </w:rPr>
        <w:t xml:space="preserve">поручение (Форма </w:t>
      </w:r>
      <w:bookmarkStart w:id="364" w:name="Текст_44"/>
      <w:r w:rsidR="00157675" w:rsidRPr="007F1642">
        <w:rPr>
          <w:rFonts w:ascii="Tahoma" w:hAnsi="Tahoma" w:cs="Tahoma"/>
          <w:sz w:val="20"/>
          <w:szCs w:val="20"/>
        </w:rPr>
        <w:fldChar w:fldCharType="begin"/>
      </w:r>
      <w:r w:rsidR="00157675" w:rsidRPr="007F1642">
        <w:rPr>
          <w:rFonts w:ascii="Tahoma" w:hAnsi="Tahoma" w:cs="Tahoma"/>
          <w:sz w:val="20"/>
          <w:szCs w:val="20"/>
        </w:rPr>
        <w:instrText xml:space="preserve"> HYPERLINK  \l "Текст_44_таб" </w:instrText>
      </w:r>
      <w:r w:rsidR="00157675" w:rsidRPr="007F1642">
        <w:rPr>
          <w:rFonts w:ascii="Tahoma" w:hAnsi="Tahoma" w:cs="Tahoma"/>
          <w:sz w:val="20"/>
          <w:szCs w:val="20"/>
        </w:rPr>
        <w:fldChar w:fldCharType="separate"/>
      </w:r>
      <w:r w:rsidRPr="007F1642">
        <w:rPr>
          <w:rStyle w:val="af"/>
          <w:rFonts w:ascii="Tahoma" w:hAnsi="Tahoma" w:cs="Tahoma"/>
          <w:sz w:val="20"/>
          <w:szCs w:val="20"/>
        </w:rPr>
        <w:t>№</w:t>
      </w:r>
      <w:r w:rsidRPr="007F1642">
        <w:rPr>
          <w:rStyle w:val="af"/>
          <w:rFonts w:ascii="Tahoma" w:hAnsi="Tahoma" w:cs="Tahoma"/>
          <w:sz w:val="20"/>
          <w:szCs w:val="20"/>
          <w:lang w:val="en-US"/>
        </w:rPr>
        <w:t>R</w:t>
      </w:r>
      <w:r w:rsidRPr="007F1642">
        <w:rPr>
          <w:rStyle w:val="af"/>
          <w:rFonts w:ascii="Tahoma" w:hAnsi="Tahoma" w:cs="Tahoma"/>
          <w:sz w:val="20"/>
          <w:szCs w:val="20"/>
        </w:rPr>
        <w:t>15</w:t>
      </w:r>
      <w:bookmarkEnd w:id="364"/>
      <w:r w:rsidR="00157675" w:rsidRPr="007F1642">
        <w:rPr>
          <w:rFonts w:ascii="Tahoma" w:hAnsi="Tahoma" w:cs="Tahoma"/>
          <w:sz w:val="20"/>
          <w:szCs w:val="20"/>
        </w:rPr>
        <w:fldChar w:fldCharType="end"/>
      </w:r>
      <w:r w:rsidRPr="007F1642">
        <w:rPr>
          <w:rFonts w:ascii="Tahoma" w:hAnsi="Tahoma" w:cs="Tahoma"/>
          <w:sz w:val="20"/>
          <w:szCs w:val="20"/>
        </w:rPr>
        <w:t>);</w:t>
      </w:r>
    </w:p>
    <w:p w:rsidR="009217AF" w:rsidRPr="007F1642" w:rsidRDefault="009217AF" w:rsidP="00F92FAA">
      <w:pPr>
        <w:pStyle w:val="1"/>
        <w:ind w:left="1418" w:hanging="284"/>
        <w:rPr>
          <w:rFonts w:ascii="Tahoma" w:hAnsi="Tahoma" w:cs="Tahoma"/>
          <w:sz w:val="20"/>
          <w:szCs w:val="20"/>
        </w:rPr>
      </w:pPr>
      <w:r w:rsidRPr="007F1642">
        <w:rPr>
          <w:rFonts w:ascii="Tahoma" w:hAnsi="Tahoma" w:cs="Tahoma"/>
          <w:sz w:val="20"/>
          <w:szCs w:val="20"/>
        </w:rPr>
        <w:t>Анкета Депонента, подписанная Депонентом (Формы №</w:t>
      </w:r>
      <w:r w:rsidR="00C62DB3" w:rsidRPr="007F1642">
        <w:rPr>
          <w:rFonts w:ascii="Tahoma" w:hAnsi="Tahoma" w:cs="Tahoma"/>
          <w:sz w:val="20"/>
          <w:szCs w:val="20"/>
        </w:rPr>
        <w:t>A01-1</w:t>
      </w:r>
      <w:r w:rsidRPr="007F1642">
        <w:rPr>
          <w:rFonts w:ascii="Tahoma" w:hAnsi="Tahoma" w:cs="Tahoma"/>
          <w:sz w:val="20"/>
          <w:szCs w:val="20"/>
        </w:rPr>
        <w:t xml:space="preserve">, </w:t>
      </w:r>
      <w:r w:rsidR="00157675" w:rsidRPr="007F1642">
        <w:rPr>
          <w:rFonts w:ascii="Tahoma" w:hAnsi="Tahoma" w:cs="Tahoma"/>
          <w:sz w:val="20"/>
          <w:szCs w:val="20"/>
        </w:rPr>
        <w:t>№</w:t>
      </w:r>
      <w:r w:rsidR="00124ABD" w:rsidRPr="007F1642">
        <w:rPr>
          <w:rFonts w:ascii="Tahoma" w:hAnsi="Tahoma" w:cs="Tahoma"/>
          <w:sz w:val="20"/>
          <w:szCs w:val="20"/>
        </w:rPr>
        <w:t>A0</w:t>
      </w:r>
      <w:r w:rsidRPr="007F1642">
        <w:rPr>
          <w:rFonts w:ascii="Tahoma" w:hAnsi="Tahoma" w:cs="Tahoma"/>
          <w:sz w:val="20"/>
          <w:szCs w:val="20"/>
        </w:rPr>
        <w:t>1-2</w:t>
      </w:r>
      <w:r w:rsidR="00C62DB3" w:rsidRPr="007F1642">
        <w:rPr>
          <w:rFonts w:ascii="Tahoma" w:hAnsi="Tahoma" w:cs="Tahoma"/>
          <w:sz w:val="20"/>
          <w:szCs w:val="20"/>
        </w:rPr>
        <w:t>,</w:t>
      </w:r>
      <w:r w:rsidRPr="007F1642">
        <w:rPr>
          <w:rFonts w:ascii="Tahoma" w:hAnsi="Tahoma" w:cs="Tahoma"/>
          <w:sz w:val="20"/>
          <w:szCs w:val="20"/>
        </w:rPr>
        <w:t xml:space="preserve"> №</w:t>
      </w:r>
      <w:r w:rsidR="00124ABD" w:rsidRPr="007F1642">
        <w:rPr>
          <w:rFonts w:ascii="Tahoma" w:hAnsi="Tahoma" w:cs="Tahoma"/>
          <w:sz w:val="20"/>
          <w:szCs w:val="20"/>
        </w:rPr>
        <w:t>A0</w:t>
      </w:r>
      <w:r w:rsidRPr="007F1642">
        <w:rPr>
          <w:rFonts w:ascii="Tahoma" w:hAnsi="Tahoma" w:cs="Tahoma"/>
          <w:sz w:val="20"/>
          <w:szCs w:val="20"/>
        </w:rPr>
        <w:t>2);</w:t>
      </w:r>
    </w:p>
    <w:p w:rsidR="00AC34AA" w:rsidRPr="007F1642" w:rsidRDefault="009217AF" w:rsidP="00F92FAA">
      <w:pPr>
        <w:pStyle w:val="1"/>
        <w:ind w:left="1418" w:hanging="284"/>
        <w:rPr>
          <w:rFonts w:ascii="Tahoma" w:hAnsi="Tahoma" w:cs="Tahoma"/>
          <w:sz w:val="20"/>
          <w:szCs w:val="20"/>
        </w:rPr>
      </w:pPr>
      <w:r w:rsidRPr="007F1642">
        <w:rPr>
          <w:rFonts w:ascii="Tahoma" w:hAnsi="Tahoma" w:cs="Tahoma"/>
          <w:sz w:val="20"/>
          <w:szCs w:val="20"/>
        </w:rPr>
        <w:t>документы,</w:t>
      </w:r>
      <w:r w:rsidR="000679D9" w:rsidRPr="007F1642">
        <w:rPr>
          <w:rFonts w:ascii="Tahoma" w:hAnsi="Tahoma" w:cs="Tahoma"/>
          <w:sz w:val="20"/>
          <w:szCs w:val="20"/>
        </w:rPr>
        <w:t xml:space="preserve"> </w:t>
      </w:r>
      <w:r w:rsidRPr="007F1642">
        <w:rPr>
          <w:rFonts w:ascii="Tahoma" w:hAnsi="Tahoma" w:cs="Tahoma"/>
          <w:sz w:val="20"/>
          <w:szCs w:val="20"/>
        </w:rPr>
        <w:t xml:space="preserve">подтверждающие факт изменения данных и заверенные в соответствии с требованиями настоящих Условий к документам на открытие счета депо. </w:t>
      </w:r>
    </w:p>
    <w:tbl>
      <w:tblPr>
        <w:tblW w:w="7938" w:type="dxa"/>
        <w:tblInd w:w="1526" w:type="dxa"/>
        <w:tblBorders>
          <w:top w:val="single" w:sz="8" w:space="0" w:color="0099FF"/>
          <w:bottom w:val="single" w:sz="8" w:space="0" w:color="0099FF"/>
          <w:insideH w:val="single" w:sz="8" w:space="0" w:color="0099FF"/>
          <w:insideV w:val="single" w:sz="8" w:space="0" w:color="0099FF"/>
        </w:tblBorders>
        <w:shd w:val="clear" w:color="auto" w:fill="FFFFFF" w:themeFill="background1"/>
        <w:tblLook w:val="0600" w:firstRow="0" w:lastRow="0" w:firstColumn="0" w:lastColumn="0" w:noHBand="1" w:noVBand="1"/>
      </w:tblPr>
      <w:tblGrid>
        <w:gridCol w:w="7938"/>
      </w:tblGrid>
      <w:tr w:rsidR="00AC34AA" w:rsidRPr="00964795" w:rsidTr="00D36C52">
        <w:trPr>
          <w:cantSplit/>
          <w:trHeight w:val="210"/>
          <w:tblHeader/>
        </w:trPr>
        <w:tc>
          <w:tcPr>
            <w:tcW w:w="7938" w:type="dxa"/>
            <w:shd w:val="clear" w:color="auto" w:fill="CDEBFF"/>
          </w:tcPr>
          <w:p w:rsidR="00AC34AA" w:rsidRPr="00964795" w:rsidRDefault="00AC34AA" w:rsidP="0014370F">
            <w:pPr>
              <w:rPr>
                <w:rFonts w:ascii="Tahoma" w:hAnsi="Tahoma" w:cs="Tahoma"/>
                <w:color w:val="595959" w:themeColor="text1" w:themeTint="A6"/>
                <w:spacing w:val="80"/>
                <w:sz w:val="18"/>
                <w:szCs w:val="18"/>
              </w:rPr>
            </w:pPr>
            <w:r w:rsidRPr="00964795">
              <w:rPr>
                <w:rFonts w:ascii="Tahoma" w:hAnsi="Tahoma" w:cs="Tahoma"/>
                <w:color w:val="595959" w:themeColor="text1" w:themeTint="A6"/>
                <w:spacing w:val="80"/>
                <w:sz w:val="18"/>
                <w:szCs w:val="18"/>
              </w:rPr>
              <w:t>Примечани</w:t>
            </w:r>
            <w:r w:rsidR="0014370F" w:rsidRPr="00964795">
              <w:rPr>
                <w:rFonts w:ascii="Tahoma" w:hAnsi="Tahoma" w:cs="Tahoma"/>
                <w:color w:val="595959" w:themeColor="text1" w:themeTint="A6"/>
                <w:spacing w:val="80"/>
                <w:sz w:val="18"/>
                <w:szCs w:val="18"/>
              </w:rPr>
              <w:t>я</w:t>
            </w:r>
            <w:r w:rsidRPr="00964795">
              <w:rPr>
                <w:rFonts w:ascii="Tahoma" w:hAnsi="Tahoma" w:cs="Tahoma"/>
                <w:color w:val="595959" w:themeColor="text1" w:themeTint="A6"/>
                <w:spacing w:val="80"/>
                <w:sz w:val="18"/>
                <w:szCs w:val="18"/>
              </w:rPr>
              <w:t>:</w:t>
            </w:r>
          </w:p>
        </w:tc>
      </w:tr>
      <w:tr w:rsidR="00AC34AA" w:rsidRPr="00964795" w:rsidTr="00D36C52">
        <w:trPr>
          <w:cantSplit/>
          <w:trHeight w:val="554"/>
        </w:trPr>
        <w:tc>
          <w:tcPr>
            <w:tcW w:w="7938" w:type="dxa"/>
            <w:shd w:val="clear" w:color="auto" w:fill="FFFFFF" w:themeFill="background1"/>
          </w:tcPr>
          <w:p w:rsidR="00DE6912" w:rsidRPr="00964795" w:rsidRDefault="00DE6912" w:rsidP="00F62B22">
            <w:pPr>
              <w:rPr>
                <w:rFonts w:ascii="Tahoma" w:eastAsiaTheme="minorHAnsi" w:hAnsi="Tahoma" w:cs="Tahoma"/>
                <w:bCs/>
                <w:i/>
                <w:color w:val="404040" w:themeColor="text1" w:themeTint="BF"/>
                <w:sz w:val="18"/>
                <w:szCs w:val="18"/>
              </w:rPr>
            </w:pPr>
            <w:r w:rsidRPr="00964795">
              <w:rPr>
                <w:rFonts w:ascii="Tahoma" w:eastAsiaTheme="minorHAnsi" w:hAnsi="Tahoma" w:cs="Tahoma"/>
                <w:bCs/>
                <w:i/>
                <w:color w:val="404040" w:themeColor="text1" w:themeTint="BF"/>
                <w:sz w:val="18"/>
                <w:szCs w:val="18"/>
              </w:rPr>
              <w:lastRenderedPageBreak/>
              <w:t>В случа</w:t>
            </w:r>
            <w:r w:rsidR="000679D9" w:rsidRPr="00964795">
              <w:rPr>
                <w:rFonts w:ascii="Tahoma" w:eastAsiaTheme="minorHAnsi" w:hAnsi="Tahoma" w:cs="Tahoma"/>
                <w:bCs/>
                <w:i/>
                <w:color w:val="404040" w:themeColor="text1" w:themeTint="BF"/>
                <w:sz w:val="18"/>
                <w:szCs w:val="18"/>
              </w:rPr>
              <w:t>е</w:t>
            </w:r>
            <w:r w:rsidRPr="00964795">
              <w:rPr>
                <w:rFonts w:ascii="Tahoma" w:eastAsiaTheme="minorHAnsi" w:hAnsi="Tahoma" w:cs="Tahoma"/>
                <w:bCs/>
                <w:i/>
                <w:color w:val="404040" w:themeColor="text1" w:themeTint="BF"/>
                <w:sz w:val="18"/>
                <w:szCs w:val="18"/>
              </w:rPr>
              <w:t>:</w:t>
            </w:r>
          </w:p>
          <w:p w:rsidR="00DE6912" w:rsidRPr="00964795" w:rsidRDefault="000679D9" w:rsidP="0005623A">
            <w:pPr>
              <w:pStyle w:val="af1"/>
              <w:numPr>
                <w:ilvl w:val="0"/>
                <w:numId w:val="17"/>
              </w:numPr>
              <w:ind w:left="425" w:hanging="425"/>
              <w:rPr>
                <w:rFonts w:ascii="Tahoma" w:eastAsiaTheme="minorHAnsi" w:hAnsi="Tahoma" w:cs="Tahoma"/>
                <w:bCs/>
                <w:i/>
                <w:color w:val="404040" w:themeColor="text1" w:themeTint="BF"/>
                <w:sz w:val="18"/>
                <w:szCs w:val="18"/>
              </w:rPr>
            </w:pPr>
            <w:r w:rsidRPr="00964795">
              <w:rPr>
                <w:rFonts w:ascii="Tahoma" w:eastAsiaTheme="minorHAnsi" w:hAnsi="Tahoma" w:cs="Tahoma"/>
                <w:bCs/>
                <w:i/>
                <w:color w:val="404040" w:themeColor="text1" w:themeTint="BF"/>
                <w:sz w:val="18"/>
                <w:szCs w:val="18"/>
              </w:rPr>
              <w:t xml:space="preserve">изменения </w:t>
            </w:r>
            <w:r w:rsidR="00DE6912" w:rsidRPr="00964795">
              <w:rPr>
                <w:rFonts w:ascii="Tahoma" w:eastAsiaTheme="minorHAnsi" w:hAnsi="Tahoma" w:cs="Tahoma"/>
                <w:bCs/>
                <w:i/>
                <w:color w:val="404040" w:themeColor="text1" w:themeTint="BF"/>
                <w:sz w:val="18"/>
                <w:szCs w:val="18"/>
              </w:rPr>
              <w:t>сведений о лице, имеющем право действовать от имени юридического лица - резидента без доверенности;</w:t>
            </w:r>
          </w:p>
          <w:p w:rsidR="00DE6912" w:rsidRPr="00964795" w:rsidRDefault="00DE6912" w:rsidP="0005623A">
            <w:pPr>
              <w:pStyle w:val="af1"/>
              <w:numPr>
                <w:ilvl w:val="0"/>
                <w:numId w:val="17"/>
              </w:numPr>
              <w:ind w:left="425" w:hanging="425"/>
              <w:rPr>
                <w:rFonts w:ascii="Tahoma" w:eastAsiaTheme="minorHAnsi" w:hAnsi="Tahoma" w:cs="Tahoma"/>
                <w:bCs/>
                <w:i/>
                <w:color w:val="404040" w:themeColor="text1" w:themeTint="BF"/>
                <w:sz w:val="18"/>
                <w:szCs w:val="18"/>
              </w:rPr>
            </w:pPr>
            <w:r w:rsidRPr="00964795">
              <w:rPr>
                <w:rFonts w:ascii="Tahoma" w:eastAsiaTheme="minorHAnsi" w:hAnsi="Tahoma" w:cs="Tahoma"/>
                <w:bCs/>
                <w:i/>
                <w:color w:val="404040" w:themeColor="text1" w:themeTint="BF"/>
                <w:sz w:val="18"/>
                <w:szCs w:val="18"/>
              </w:rPr>
              <w:t>предоставлени</w:t>
            </w:r>
            <w:r w:rsidR="000679D9" w:rsidRPr="00964795">
              <w:rPr>
                <w:rFonts w:ascii="Tahoma" w:eastAsiaTheme="minorHAnsi" w:hAnsi="Tahoma" w:cs="Tahoma"/>
                <w:bCs/>
                <w:i/>
                <w:color w:val="404040" w:themeColor="text1" w:themeTint="BF"/>
                <w:sz w:val="18"/>
                <w:szCs w:val="18"/>
              </w:rPr>
              <w:t>я</w:t>
            </w:r>
            <w:r w:rsidRPr="00964795">
              <w:rPr>
                <w:rFonts w:ascii="Tahoma" w:eastAsiaTheme="minorHAnsi" w:hAnsi="Tahoma" w:cs="Tahoma"/>
                <w:bCs/>
                <w:i/>
                <w:color w:val="404040" w:themeColor="text1" w:themeTint="BF"/>
                <w:sz w:val="18"/>
                <w:szCs w:val="18"/>
              </w:rPr>
              <w:t xml:space="preserve"> новой редакции Устава или изменений в Устав</w:t>
            </w:r>
            <w:r w:rsidR="000679D9" w:rsidRPr="00964795">
              <w:rPr>
                <w:rFonts w:ascii="Tahoma" w:eastAsiaTheme="minorHAnsi" w:hAnsi="Tahoma" w:cs="Tahoma"/>
                <w:bCs/>
                <w:i/>
                <w:color w:val="404040" w:themeColor="text1" w:themeTint="BF"/>
                <w:sz w:val="18"/>
                <w:szCs w:val="18"/>
              </w:rPr>
              <w:t xml:space="preserve"> юридического лица - резидента</w:t>
            </w:r>
            <w:r w:rsidRPr="00964795">
              <w:rPr>
                <w:rFonts w:ascii="Tahoma" w:eastAsiaTheme="minorHAnsi" w:hAnsi="Tahoma" w:cs="Tahoma"/>
                <w:bCs/>
                <w:i/>
                <w:color w:val="404040" w:themeColor="text1" w:themeTint="BF"/>
                <w:sz w:val="18"/>
                <w:szCs w:val="18"/>
              </w:rPr>
              <w:t>;</w:t>
            </w:r>
          </w:p>
          <w:p w:rsidR="00DE6912" w:rsidRPr="00964795" w:rsidRDefault="00DE6912" w:rsidP="0005623A">
            <w:pPr>
              <w:pStyle w:val="af1"/>
              <w:numPr>
                <w:ilvl w:val="0"/>
                <w:numId w:val="17"/>
              </w:numPr>
              <w:ind w:left="425" w:hanging="425"/>
              <w:rPr>
                <w:rFonts w:ascii="Tahoma" w:eastAsiaTheme="minorHAnsi" w:hAnsi="Tahoma" w:cs="Tahoma"/>
                <w:bCs/>
                <w:i/>
                <w:color w:val="404040" w:themeColor="text1" w:themeTint="BF"/>
                <w:sz w:val="18"/>
                <w:szCs w:val="18"/>
              </w:rPr>
            </w:pPr>
            <w:r w:rsidRPr="00964795">
              <w:rPr>
                <w:rFonts w:ascii="Tahoma" w:eastAsiaTheme="minorHAnsi" w:hAnsi="Tahoma" w:cs="Tahoma"/>
                <w:bCs/>
                <w:i/>
                <w:color w:val="404040" w:themeColor="text1" w:themeTint="BF"/>
                <w:sz w:val="18"/>
                <w:szCs w:val="18"/>
              </w:rPr>
              <w:t>изменени</w:t>
            </w:r>
            <w:r w:rsidR="000679D9" w:rsidRPr="00964795">
              <w:rPr>
                <w:rFonts w:ascii="Tahoma" w:eastAsiaTheme="minorHAnsi" w:hAnsi="Tahoma" w:cs="Tahoma"/>
                <w:bCs/>
                <w:i/>
                <w:color w:val="404040" w:themeColor="text1" w:themeTint="BF"/>
                <w:sz w:val="18"/>
                <w:szCs w:val="18"/>
              </w:rPr>
              <w:t>я</w:t>
            </w:r>
            <w:r w:rsidRPr="00964795">
              <w:rPr>
                <w:rFonts w:ascii="Tahoma" w:eastAsiaTheme="minorHAnsi" w:hAnsi="Tahoma" w:cs="Tahoma"/>
                <w:bCs/>
                <w:i/>
                <w:color w:val="404040" w:themeColor="text1" w:themeTint="BF"/>
                <w:sz w:val="18"/>
                <w:szCs w:val="18"/>
              </w:rPr>
              <w:t xml:space="preserve"> адреса места нахождения</w:t>
            </w:r>
            <w:r w:rsidR="000679D9" w:rsidRPr="00964795">
              <w:rPr>
                <w:rFonts w:ascii="Tahoma" w:eastAsiaTheme="minorHAnsi" w:hAnsi="Tahoma" w:cs="Tahoma"/>
                <w:bCs/>
                <w:i/>
                <w:color w:val="404040" w:themeColor="text1" w:themeTint="BF"/>
                <w:sz w:val="18"/>
                <w:szCs w:val="18"/>
              </w:rPr>
              <w:t xml:space="preserve"> юридического лица – резидента:</w:t>
            </w:r>
          </w:p>
          <w:p w:rsidR="00AC34AA" w:rsidRPr="00964795" w:rsidRDefault="00EC51A2" w:rsidP="00E67ED0">
            <w:pPr>
              <w:rPr>
                <w:rFonts w:ascii="Tahoma" w:eastAsiaTheme="minorHAnsi" w:hAnsi="Tahoma" w:cs="Tahoma"/>
                <w:bCs/>
                <w:i/>
                <w:color w:val="404040" w:themeColor="text1" w:themeTint="BF"/>
                <w:sz w:val="18"/>
                <w:szCs w:val="18"/>
              </w:rPr>
            </w:pPr>
            <w:r w:rsidRPr="00964795">
              <w:rPr>
                <w:rFonts w:ascii="Tahoma" w:eastAsiaTheme="minorHAnsi" w:hAnsi="Tahoma" w:cs="Tahoma"/>
                <w:bCs/>
                <w:i/>
                <w:color w:val="404040" w:themeColor="text1" w:themeTint="BF"/>
                <w:sz w:val="18"/>
                <w:szCs w:val="18"/>
              </w:rPr>
              <w:t>и</w:t>
            </w:r>
            <w:r w:rsidR="00DE6912" w:rsidRPr="00964795">
              <w:rPr>
                <w:rFonts w:ascii="Tahoma" w:eastAsiaTheme="minorHAnsi" w:hAnsi="Tahoma" w:cs="Tahoma"/>
                <w:bCs/>
                <w:i/>
                <w:color w:val="404040" w:themeColor="text1" w:themeTint="BF"/>
                <w:sz w:val="18"/>
                <w:szCs w:val="18"/>
              </w:rPr>
              <w:t>нформация подтверждается выпиской из ЕГРЮЛ (оригинал или нотариально удостоверенная копия)</w:t>
            </w:r>
            <w:r w:rsidRPr="00964795">
              <w:rPr>
                <w:rFonts w:ascii="Tahoma" w:eastAsiaTheme="minorHAnsi" w:hAnsi="Tahoma" w:cs="Tahoma"/>
                <w:bCs/>
                <w:i/>
                <w:color w:val="404040" w:themeColor="text1" w:themeTint="BF"/>
                <w:sz w:val="18"/>
                <w:szCs w:val="18"/>
              </w:rPr>
              <w:t>.</w:t>
            </w:r>
            <w:r w:rsidR="000679D9" w:rsidRPr="00964795">
              <w:rPr>
                <w:rFonts w:ascii="Tahoma" w:eastAsiaTheme="minorHAnsi" w:hAnsi="Tahoma" w:cs="Tahoma"/>
                <w:bCs/>
                <w:i/>
                <w:color w:val="404040" w:themeColor="text1" w:themeTint="BF"/>
                <w:sz w:val="18"/>
                <w:szCs w:val="18"/>
              </w:rPr>
              <w:t xml:space="preserve"> </w:t>
            </w:r>
            <w:r w:rsidR="00DE6912" w:rsidRPr="00964795">
              <w:rPr>
                <w:rFonts w:ascii="Tahoma" w:eastAsiaTheme="minorHAnsi" w:hAnsi="Tahoma" w:cs="Tahoma"/>
                <w:bCs/>
                <w:i/>
                <w:color w:val="404040" w:themeColor="text1" w:themeTint="BF"/>
                <w:sz w:val="18"/>
                <w:szCs w:val="18"/>
              </w:rPr>
              <w:t>В подтверждение внесения соответствующих изменений в ЕГРЮЛ может быть предоставлен Лист записи Единого государственного реестра юридических лиц (оригинал или нотариально удостоверенная копия)</w:t>
            </w:r>
            <w:r w:rsidRPr="00964795">
              <w:rPr>
                <w:rFonts w:ascii="Tahoma" w:eastAsiaTheme="minorHAnsi" w:hAnsi="Tahoma" w:cs="Tahoma"/>
                <w:bCs/>
                <w:i/>
                <w:color w:val="404040" w:themeColor="text1" w:themeTint="BF"/>
                <w:sz w:val="18"/>
                <w:szCs w:val="18"/>
              </w:rPr>
              <w:t>.</w:t>
            </w:r>
          </w:p>
          <w:p w:rsidR="00B25ED7" w:rsidRPr="00964795" w:rsidRDefault="00B25ED7" w:rsidP="00B25ED7">
            <w:pPr>
              <w:rPr>
                <w:rFonts w:ascii="Tahoma" w:eastAsiaTheme="minorHAnsi" w:hAnsi="Tahoma" w:cs="Tahoma"/>
                <w:bCs/>
                <w:i/>
                <w:color w:val="404040" w:themeColor="text1" w:themeTint="BF"/>
                <w:sz w:val="18"/>
                <w:szCs w:val="18"/>
                <w:lang w:val="en-US"/>
              </w:rPr>
            </w:pPr>
            <w:r w:rsidRPr="00964795">
              <w:rPr>
                <w:rFonts w:ascii="Tahoma" w:eastAsiaTheme="minorHAnsi" w:hAnsi="Tahoma" w:cs="Tahoma"/>
                <w:bCs/>
                <w:i/>
                <w:color w:val="404040" w:themeColor="text1" w:themeTint="BF"/>
                <w:sz w:val="18"/>
                <w:szCs w:val="18"/>
              </w:rPr>
              <w:t xml:space="preserve">В случае: </w:t>
            </w:r>
          </w:p>
          <w:p w:rsidR="00240778" w:rsidRPr="00964795" w:rsidRDefault="00B25ED7" w:rsidP="0005623A">
            <w:pPr>
              <w:numPr>
                <w:ilvl w:val="0"/>
                <w:numId w:val="17"/>
              </w:numPr>
              <w:ind w:left="459" w:hanging="425"/>
              <w:rPr>
                <w:rFonts w:ascii="Tahoma" w:eastAsiaTheme="minorHAnsi" w:hAnsi="Tahoma" w:cs="Tahoma"/>
                <w:bCs/>
                <w:i/>
                <w:color w:val="404040" w:themeColor="text1" w:themeTint="BF"/>
                <w:sz w:val="18"/>
                <w:szCs w:val="18"/>
              </w:rPr>
            </w:pPr>
            <w:r w:rsidRPr="00964795">
              <w:rPr>
                <w:rFonts w:ascii="Tahoma" w:eastAsiaTheme="minorHAnsi" w:hAnsi="Tahoma" w:cs="Tahoma"/>
                <w:bCs/>
                <w:i/>
                <w:color w:val="404040" w:themeColor="text1" w:themeTint="BF"/>
                <w:sz w:val="18"/>
                <w:szCs w:val="18"/>
              </w:rPr>
              <w:t>изменения фамилии, имени или отчества</w:t>
            </w:r>
            <w:r w:rsidR="00B3269D" w:rsidRPr="00964795">
              <w:rPr>
                <w:rFonts w:ascii="Tahoma" w:eastAsiaTheme="minorHAnsi" w:hAnsi="Tahoma" w:cs="Tahoma"/>
                <w:bCs/>
                <w:i/>
                <w:color w:val="404040" w:themeColor="text1" w:themeTint="BF"/>
                <w:sz w:val="18"/>
                <w:szCs w:val="18"/>
              </w:rPr>
              <w:t>:</w:t>
            </w:r>
          </w:p>
          <w:p w:rsidR="008C0664" w:rsidRPr="00964795" w:rsidRDefault="00B25ED7" w:rsidP="00135088">
            <w:pPr>
              <w:pStyle w:val="2"/>
              <w:spacing w:line="240" w:lineRule="auto"/>
              <w:ind w:left="743" w:hanging="284"/>
              <w:rPr>
                <w:rFonts w:ascii="Tahoma" w:hAnsi="Tahoma" w:cs="Tahoma"/>
                <w:i/>
                <w:color w:val="404040" w:themeColor="text1" w:themeTint="BF"/>
                <w:sz w:val="18"/>
                <w:szCs w:val="18"/>
              </w:rPr>
            </w:pPr>
            <w:r w:rsidRPr="00964795">
              <w:rPr>
                <w:rFonts w:ascii="Tahoma" w:hAnsi="Tahoma" w:cs="Tahoma"/>
                <w:i/>
                <w:color w:val="404040" w:themeColor="text1" w:themeTint="BF"/>
                <w:sz w:val="18"/>
                <w:szCs w:val="18"/>
              </w:rPr>
              <w:t>Депон</w:t>
            </w:r>
            <w:r w:rsidRPr="00964795">
              <w:rPr>
                <w:rFonts w:ascii="Tahoma" w:eastAsiaTheme="minorHAnsi" w:hAnsi="Tahoma" w:cs="Tahoma"/>
                <w:bCs/>
                <w:i/>
                <w:color w:val="404040" w:themeColor="text1" w:themeTint="BF"/>
                <w:sz w:val="18"/>
                <w:szCs w:val="18"/>
              </w:rPr>
              <w:t>ента</w:t>
            </w:r>
            <w:r w:rsidRPr="00964795">
              <w:rPr>
                <w:rFonts w:ascii="Tahoma" w:hAnsi="Tahoma" w:cs="Tahoma"/>
                <w:i/>
                <w:color w:val="404040" w:themeColor="text1" w:themeTint="BF"/>
                <w:sz w:val="18"/>
                <w:szCs w:val="18"/>
              </w:rPr>
              <w:t xml:space="preserve"> – физического лица</w:t>
            </w:r>
            <w:r w:rsidR="008C0664" w:rsidRPr="00964795">
              <w:rPr>
                <w:rFonts w:ascii="Tahoma" w:hAnsi="Tahoma" w:cs="Tahoma"/>
                <w:i/>
                <w:color w:val="404040" w:themeColor="text1" w:themeTint="BF"/>
                <w:sz w:val="18"/>
                <w:szCs w:val="18"/>
                <w:lang w:val="en-US"/>
              </w:rPr>
              <w:t>:</w:t>
            </w:r>
          </w:p>
          <w:p w:rsidR="008C0664" w:rsidRPr="00964795" w:rsidRDefault="003841A8" w:rsidP="00135088">
            <w:pPr>
              <w:pStyle w:val="2"/>
              <w:numPr>
                <w:ilvl w:val="0"/>
                <w:numId w:val="0"/>
              </w:numPr>
              <w:spacing w:line="240" w:lineRule="auto"/>
              <w:rPr>
                <w:rFonts w:ascii="Tahoma" w:hAnsi="Tahoma" w:cs="Tahoma"/>
                <w:i/>
                <w:color w:val="404040" w:themeColor="text1" w:themeTint="BF"/>
                <w:sz w:val="18"/>
                <w:szCs w:val="18"/>
              </w:rPr>
            </w:pPr>
            <w:r w:rsidRPr="00964795">
              <w:rPr>
                <w:rFonts w:ascii="Tahoma" w:hAnsi="Tahoma" w:cs="Tahoma"/>
                <w:bCs/>
                <w:i/>
                <w:iCs/>
                <w:color w:val="404040" w:themeColor="text1" w:themeTint="BF"/>
                <w:sz w:val="18"/>
                <w:szCs w:val="18"/>
              </w:rPr>
              <w:t>в</w:t>
            </w:r>
            <w:r w:rsidR="00B966F2" w:rsidRPr="00964795">
              <w:rPr>
                <w:rFonts w:ascii="Tahoma" w:hAnsi="Tahoma" w:cs="Tahoma"/>
                <w:bCs/>
                <w:i/>
                <w:iCs/>
                <w:color w:val="404040" w:themeColor="text1" w:themeTint="BF"/>
                <w:sz w:val="18"/>
                <w:szCs w:val="18"/>
              </w:rPr>
              <w:t xml:space="preserve"> Депозитарий </w:t>
            </w:r>
            <w:r w:rsidR="008C0664" w:rsidRPr="00964795">
              <w:rPr>
                <w:rFonts w:ascii="Tahoma" w:hAnsi="Tahoma" w:cs="Tahoma"/>
                <w:bCs/>
                <w:i/>
                <w:iCs/>
                <w:color w:val="404040" w:themeColor="text1" w:themeTint="BF"/>
                <w:sz w:val="18"/>
                <w:szCs w:val="18"/>
              </w:rPr>
              <w:t>должен быть предоставлен документ (оригинал или нотариально удостоверенная копия), подтверждающий факт смены фамилии, имени или отчества (например: свидетельство о браке, свидетельство о перемене имени)</w:t>
            </w:r>
            <w:r w:rsidR="004503B8" w:rsidRPr="00964795">
              <w:rPr>
                <w:rFonts w:ascii="Tahoma" w:hAnsi="Tahoma" w:cs="Tahoma"/>
                <w:bCs/>
                <w:i/>
                <w:iCs/>
                <w:color w:val="404040" w:themeColor="text1" w:themeTint="BF"/>
                <w:sz w:val="18"/>
                <w:szCs w:val="18"/>
              </w:rPr>
              <w:t>,</w:t>
            </w:r>
            <w:r w:rsidR="008C0664" w:rsidRPr="00964795">
              <w:rPr>
                <w:rFonts w:ascii="Tahoma" w:hAnsi="Tahoma" w:cs="Tahoma"/>
                <w:bCs/>
                <w:i/>
                <w:iCs/>
                <w:color w:val="404040" w:themeColor="text1" w:themeTint="BF"/>
                <w:sz w:val="18"/>
                <w:szCs w:val="18"/>
              </w:rPr>
              <w:t xml:space="preserve"> вместе с документом, удостоверяющим личность (подпункт </w:t>
            </w:r>
            <w:r w:rsidR="008C0664" w:rsidRPr="00964795">
              <w:rPr>
                <w:rFonts w:ascii="Tahoma" w:hAnsi="Tahoma" w:cs="Tahoma"/>
                <w:bCs/>
                <w:i/>
                <w:iCs/>
                <w:color w:val="404040" w:themeColor="text1" w:themeTint="BF"/>
                <w:sz w:val="18"/>
                <w:szCs w:val="18"/>
              </w:rPr>
              <w:fldChar w:fldCharType="begin"/>
            </w:r>
            <w:r w:rsidR="008C0664" w:rsidRPr="00964795">
              <w:rPr>
                <w:rFonts w:ascii="Tahoma" w:hAnsi="Tahoma" w:cs="Tahoma"/>
                <w:bCs/>
                <w:i/>
                <w:iCs/>
                <w:color w:val="404040" w:themeColor="text1" w:themeTint="BF"/>
                <w:sz w:val="18"/>
                <w:szCs w:val="18"/>
              </w:rPr>
              <w:instrText xml:space="preserve"> REF _Ref520818163 \r \h </w:instrText>
            </w:r>
            <w:r w:rsidR="000E6403" w:rsidRPr="00964795">
              <w:rPr>
                <w:rFonts w:ascii="Tahoma" w:hAnsi="Tahoma" w:cs="Tahoma"/>
                <w:bCs/>
                <w:i/>
                <w:iCs/>
                <w:color w:val="404040" w:themeColor="text1" w:themeTint="BF"/>
                <w:sz w:val="18"/>
                <w:szCs w:val="18"/>
              </w:rPr>
              <w:instrText xml:space="preserve"> \* MERGEFORMAT </w:instrText>
            </w:r>
            <w:r w:rsidR="008C0664" w:rsidRPr="00964795">
              <w:rPr>
                <w:rFonts w:ascii="Tahoma" w:hAnsi="Tahoma" w:cs="Tahoma"/>
                <w:bCs/>
                <w:i/>
                <w:iCs/>
                <w:color w:val="404040" w:themeColor="text1" w:themeTint="BF"/>
                <w:sz w:val="18"/>
                <w:szCs w:val="18"/>
              </w:rPr>
            </w:r>
            <w:r w:rsidR="008C0664" w:rsidRPr="00964795">
              <w:rPr>
                <w:rFonts w:ascii="Tahoma" w:hAnsi="Tahoma" w:cs="Tahoma"/>
                <w:bCs/>
                <w:i/>
                <w:iCs/>
                <w:color w:val="404040" w:themeColor="text1" w:themeTint="BF"/>
                <w:sz w:val="18"/>
                <w:szCs w:val="18"/>
              </w:rPr>
              <w:fldChar w:fldCharType="separate"/>
            </w:r>
            <w:r w:rsidR="003866C2">
              <w:rPr>
                <w:rFonts w:ascii="Tahoma" w:hAnsi="Tahoma" w:cs="Tahoma"/>
                <w:bCs/>
                <w:i/>
                <w:iCs/>
                <w:color w:val="404040" w:themeColor="text1" w:themeTint="BF"/>
                <w:sz w:val="18"/>
                <w:szCs w:val="18"/>
              </w:rPr>
              <w:t>1</w:t>
            </w:r>
            <w:r w:rsidR="008C0664" w:rsidRPr="00964795">
              <w:rPr>
                <w:rFonts w:ascii="Tahoma" w:hAnsi="Tahoma" w:cs="Tahoma"/>
                <w:bCs/>
                <w:i/>
                <w:iCs/>
                <w:color w:val="404040" w:themeColor="text1" w:themeTint="BF"/>
                <w:sz w:val="18"/>
                <w:szCs w:val="18"/>
              </w:rPr>
              <w:fldChar w:fldCharType="end"/>
            </w:r>
            <w:r w:rsidR="008C0664" w:rsidRPr="00964795">
              <w:rPr>
                <w:rFonts w:ascii="Tahoma" w:hAnsi="Tahoma" w:cs="Tahoma"/>
                <w:bCs/>
                <w:i/>
                <w:iCs/>
                <w:color w:val="404040" w:themeColor="text1" w:themeTint="BF"/>
                <w:sz w:val="18"/>
                <w:szCs w:val="18"/>
              </w:rPr>
              <w:t xml:space="preserve"> </w:t>
            </w:r>
            <w:r w:rsidR="00F82B71" w:rsidRPr="00964795">
              <w:rPr>
                <w:rFonts w:ascii="Tahoma" w:hAnsi="Tahoma" w:cs="Tahoma"/>
                <w:bCs/>
                <w:i/>
                <w:iCs/>
                <w:color w:val="404040" w:themeColor="text1" w:themeTint="BF"/>
                <w:sz w:val="18"/>
                <w:szCs w:val="18"/>
              </w:rPr>
              <w:t>п</w:t>
            </w:r>
            <w:r w:rsidR="00964795">
              <w:rPr>
                <w:rFonts w:ascii="Tahoma" w:hAnsi="Tahoma" w:cs="Tahoma"/>
                <w:bCs/>
                <w:i/>
                <w:iCs/>
                <w:color w:val="404040" w:themeColor="text1" w:themeTint="BF"/>
                <w:sz w:val="18"/>
                <w:szCs w:val="18"/>
              </w:rPr>
              <w:t>ункта</w:t>
            </w:r>
            <w:r w:rsidR="00F82B71" w:rsidRPr="00964795">
              <w:rPr>
                <w:rFonts w:ascii="Tahoma" w:hAnsi="Tahoma" w:cs="Tahoma"/>
                <w:bCs/>
                <w:i/>
                <w:iCs/>
                <w:color w:val="404040" w:themeColor="text1" w:themeTint="BF"/>
                <w:sz w:val="18"/>
                <w:szCs w:val="18"/>
              </w:rPr>
              <w:t xml:space="preserve"> </w:t>
            </w:r>
            <w:r w:rsidR="008C0664" w:rsidRPr="00964795">
              <w:rPr>
                <w:rFonts w:ascii="Tahoma" w:hAnsi="Tahoma" w:cs="Tahoma"/>
                <w:bCs/>
                <w:i/>
                <w:iCs/>
                <w:color w:val="404040" w:themeColor="text1" w:themeTint="BF"/>
                <w:sz w:val="18"/>
                <w:szCs w:val="18"/>
              </w:rPr>
              <w:fldChar w:fldCharType="begin"/>
            </w:r>
            <w:r w:rsidR="008C0664" w:rsidRPr="00964795">
              <w:rPr>
                <w:rFonts w:ascii="Tahoma" w:hAnsi="Tahoma" w:cs="Tahoma"/>
                <w:bCs/>
                <w:i/>
                <w:iCs/>
                <w:color w:val="404040" w:themeColor="text1" w:themeTint="BF"/>
                <w:sz w:val="18"/>
                <w:szCs w:val="18"/>
              </w:rPr>
              <w:instrText xml:space="preserve"> REF _Ref520818172 \r \h </w:instrText>
            </w:r>
            <w:r w:rsidR="000E6403" w:rsidRPr="00964795">
              <w:rPr>
                <w:rFonts w:ascii="Tahoma" w:hAnsi="Tahoma" w:cs="Tahoma"/>
                <w:bCs/>
                <w:i/>
                <w:iCs/>
                <w:color w:val="404040" w:themeColor="text1" w:themeTint="BF"/>
                <w:sz w:val="18"/>
                <w:szCs w:val="18"/>
              </w:rPr>
              <w:instrText xml:space="preserve"> \* MERGEFORMAT </w:instrText>
            </w:r>
            <w:r w:rsidR="008C0664" w:rsidRPr="00964795">
              <w:rPr>
                <w:rFonts w:ascii="Tahoma" w:hAnsi="Tahoma" w:cs="Tahoma"/>
                <w:bCs/>
                <w:i/>
                <w:iCs/>
                <w:color w:val="404040" w:themeColor="text1" w:themeTint="BF"/>
                <w:sz w:val="18"/>
                <w:szCs w:val="18"/>
              </w:rPr>
            </w:r>
            <w:r w:rsidR="008C0664" w:rsidRPr="00964795">
              <w:rPr>
                <w:rFonts w:ascii="Tahoma" w:hAnsi="Tahoma" w:cs="Tahoma"/>
                <w:bCs/>
                <w:i/>
                <w:iCs/>
                <w:color w:val="404040" w:themeColor="text1" w:themeTint="BF"/>
                <w:sz w:val="18"/>
                <w:szCs w:val="18"/>
              </w:rPr>
              <w:fldChar w:fldCharType="separate"/>
            </w:r>
            <w:r w:rsidR="003866C2">
              <w:rPr>
                <w:rFonts w:ascii="Tahoma" w:hAnsi="Tahoma" w:cs="Tahoma"/>
                <w:bCs/>
                <w:i/>
                <w:iCs/>
                <w:color w:val="404040" w:themeColor="text1" w:themeTint="BF"/>
                <w:sz w:val="18"/>
                <w:szCs w:val="18"/>
              </w:rPr>
              <w:t>1.3.6.2</w:t>
            </w:r>
            <w:r w:rsidR="008C0664" w:rsidRPr="00964795">
              <w:rPr>
                <w:rFonts w:ascii="Tahoma" w:hAnsi="Tahoma" w:cs="Tahoma"/>
                <w:bCs/>
                <w:i/>
                <w:iCs/>
                <w:color w:val="404040" w:themeColor="text1" w:themeTint="BF"/>
                <w:sz w:val="18"/>
                <w:szCs w:val="18"/>
              </w:rPr>
              <w:fldChar w:fldCharType="end"/>
            </w:r>
            <w:r w:rsidR="00D963C2" w:rsidRPr="00964795">
              <w:rPr>
                <w:rFonts w:ascii="Tahoma" w:hAnsi="Tahoma" w:cs="Tahoma"/>
                <w:bCs/>
                <w:i/>
                <w:iCs/>
                <w:color w:val="404040" w:themeColor="text1" w:themeTint="BF"/>
                <w:sz w:val="18"/>
                <w:szCs w:val="18"/>
              </w:rPr>
              <w:t>.</w:t>
            </w:r>
            <w:r w:rsidR="008C0664" w:rsidRPr="00964795">
              <w:rPr>
                <w:rFonts w:ascii="Tahoma" w:hAnsi="Tahoma" w:cs="Tahoma"/>
                <w:bCs/>
                <w:i/>
                <w:iCs/>
                <w:color w:val="404040" w:themeColor="text1" w:themeTint="BF"/>
                <w:sz w:val="18"/>
                <w:szCs w:val="18"/>
              </w:rPr>
              <w:t xml:space="preserve">, подпункт </w:t>
            </w:r>
            <w:r w:rsidR="008C0664" w:rsidRPr="00964795">
              <w:rPr>
                <w:rFonts w:ascii="Tahoma" w:hAnsi="Tahoma" w:cs="Tahoma"/>
                <w:bCs/>
                <w:i/>
                <w:iCs/>
                <w:color w:val="404040" w:themeColor="text1" w:themeTint="BF"/>
                <w:sz w:val="18"/>
                <w:szCs w:val="18"/>
              </w:rPr>
              <w:fldChar w:fldCharType="begin"/>
            </w:r>
            <w:r w:rsidR="008C0664" w:rsidRPr="00964795">
              <w:rPr>
                <w:rFonts w:ascii="Tahoma" w:hAnsi="Tahoma" w:cs="Tahoma"/>
                <w:bCs/>
                <w:i/>
                <w:iCs/>
                <w:color w:val="404040" w:themeColor="text1" w:themeTint="BF"/>
                <w:sz w:val="18"/>
                <w:szCs w:val="18"/>
              </w:rPr>
              <w:instrText xml:space="preserve"> REF _Ref509415638 \r \h </w:instrText>
            </w:r>
            <w:r w:rsidR="000E6403" w:rsidRPr="00964795">
              <w:rPr>
                <w:rFonts w:ascii="Tahoma" w:hAnsi="Tahoma" w:cs="Tahoma"/>
                <w:bCs/>
                <w:i/>
                <w:iCs/>
                <w:color w:val="404040" w:themeColor="text1" w:themeTint="BF"/>
                <w:sz w:val="18"/>
                <w:szCs w:val="18"/>
              </w:rPr>
              <w:instrText xml:space="preserve"> \* MERGEFORMAT </w:instrText>
            </w:r>
            <w:r w:rsidR="008C0664" w:rsidRPr="00964795">
              <w:rPr>
                <w:rFonts w:ascii="Tahoma" w:hAnsi="Tahoma" w:cs="Tahoma"/>
                <w:bCs/>
                <w:i/>
                <w:iCs/>
                <w:color w:val="404040" w:themeColor="text1" w:themeTint="BF"/>
                <w:sz w:val="18"/>
                <w:szCs w:val="18"/>
              </w:rPr>
            </w:r>
            <w:r w:rsidR="008C0664" w:rsidRPr="00964795">
              <w:rPr>
                <w:rFonts w:ascii="Tahoma" w:hAnsi="Tahoma" w:cs="Tahoma"/>
                <w:bCs/>
                <w:i/>
                <w:iCs/>
                <w:color w:val="404040" w:themeColor="text1" w:themeTint="BF"/>
                <w:sz w:val="18"/>
                <w:szCs w:val="18"/>
              </w:rPr>
              <w:fldChar w:fldCharType="separate"/>
            </w:r>
            <w:r w:rsidR="003866C2">
              <w:rPr>
                <w:rFonts w:ascii="Tahoma" w:hAnsi="Tahoma" w:cs="Tahoma"/>
                <w:bCs/>
                <w:i/>
                <w:iCs/>
                <w:color w:val="404040" w:themeColor="text1" w:themeTint="BF"/>
                <w:sz w:val="18"/>
                <w:szCs w:val="18"/>
              </w:rPr>
              <w:t>1</w:t>
            </w:r>
            <w:r w:rsidR="008C0664" w:rsidRPr="00964795">
              <w:rPr>
                <w:rFonts w:ascii="Tahoma" w:hAnsi="Tahoma" w:cs="Tahoma"/>
                <w:bCs/>
                <w:i/>
                <w:iCs/>
                <w:color w:val="404040" w:themeColor="text1" w:themeTint="BF"/>
                <w:sz w:val="18"/>
                <w:szCs w:val="18"/>
              </w:rPr>
              <w:fldChar w:fldCharType="end"/>
            </w:r>
            <w:r w:rsidR="008C0664" w:rsidRPr="00964795">
              <w:rPr>
                <w:rFonts w:ascii="Tahoma" w:hAnsi="Tahoma" w:cs="Tahoma"/>
                <w:bCs/>
                <w:i/>
                <w:iCs/>
                <w:color w:val="404040" w:themeColor="text1" w:themeTint="BF"/>
                <w:sz w:val="18"/>
                <w:szCs w:val="18"/>
              </w:rPr>
              <w:t xml:space="preserve"> </w:t>
            </w:r>
            <w:r w:rsidR="00F82B71" w:rsidRPr="00964795">
              <w:rPr>
                <w:rFonts w:ascii="Tahoma" w:hAnsi="Tahoma" w:cs="Tahoma"/>
                <w:bCs/>
                <w:i/>
                <w:iCs/>
                <w:color w:val="404040" w:themeColor="text1" w:themeTint="BF"/>
                <w:sz w:val="18"/>
                <w:szCs w:val="18"/>
              </w:rPr>
              <w:t>п</w:t>
            </w:r>
            <w:r w:rsidR="00964795">
              <w:rPr>
                <w:rFonts w:ascii="Tahoma" w:hAnsi="Tahoma" w:cs="Tahoma"/>
                <w:bCs/>
                <w:i/>
                <w:iCs/>
                <w:color w:val="404040" w:themeColor="text1" w:themeTint="BF"/>
                <w:sz w:val="18"/>
                <w:szCs w:val="18"/>
              </w:rPr>
              <w:t>ункта</w:t>
            </w:r>
            <w:r w:rsidR="00F82B71" w:rsidRPr="00964795">
              <w:rPr>
                <w:rFonts w:ascii="Tahoma" w:hAnsi="Tahoma" w:cs="Tahoma"/>
                <w:bCs/>
                <w:i/>
                <w:iCs/>
                <w:color w:val="404040" w:themeColor="text1" w:themeTint="BF"/>
                <w:sz w:val="18"/>
                <w:szCs w:val="18"/>
              </w:rPr>
              <w:t xml:space="preserve"> </w:t>
            </w:r>
            <w:r w:rsidR="008C0664" w:rsidRPr="00964795">
              <w:rPr>
                <w:rFonts w:ascii="Tahoma" w:hAnsi="Tahoma" w:cs="Tahoma"/>
                <w:bCs/>
                <w:i/>
                <w:iCs/>
                <w:color w:val="404040" w:themeColor="text1" w:themeTint="BF"/>
                <w:sz w:val="18"/>
                <w:szCs w:val="18"/>
              </w:rPr>
              <w:fldChar w:fldCharType="begin"/>
            </w:r>
            <w:r w:rsidR="008C0664" w:rsidRPr="00964795">
              <w:rPr>
                <w:rFonts w:ascii="Tahoma" w:hAnsi="Tahoma" w:cs="Tahoma"/>
                <w:bCs/>
                <w:i/>
                <w:iCs/>
                <w:color w:val="404040" w:themeColor="text1" w:themeTint="BF"/>
                <w:sz w:val="18"/>
                <w:szCs w:val="18"/>
              </w:rPr>
              <w:instrText xml:space="preserve"> REF _Ref469579614 \r \h </w:instrText>
            </w:r>
            <w:r w:rsidR="000E6403" w:rsidRPr="00964795">
              <w:rPr>
                <w:rFonts w:ascii="Tahoma" w:hAnsi="Tahoma" w:cs="Tahoma"/>
                <w:bCs/>
                <w:i/>
                <w:iCs/>
                <w:color w:val="404040" w:themeColor="text1" w:themeTint="BF"/>
                <w:sz w:val="18"/>
                <w:szCs w:val="18"/>
              </w:rPr>
              <w:instrText xml:space="preserve"> \* MERGEFORMAT </w:instrText>
            </w:r>
            <w:r w:rsidR="008C0664" w:rsidRPr="00964795">
              <w:rPr>
                <w:rFonts w:ascii="Tahoma" w:hAnsi="Tahoma" w:cs="Tahoma"/>
                <w:bCs/>
                <w:i/>
                <w:iCs/>
                <w:color w:val="404040" w:themeColor="text1" w:themeTint="BF"/>
                <w:sz w:val="18"/>
                <w:szCs w:val="18"/>
              </w:rPr>
            </w:r>
            <w:r w:rsidR="008C0664" w:rsidRPr="00964795">
              <w:rPr>
                <w:rFonts w:ascii="Tahoma" w:hAnsi="Tahoma" w:cs="Tahoma"/>
                <w:bCs/>
                <w:i/>
                <w:iCs/>
                <w:color w:val="404040" w:themeColor="text1" w:themeTint="BF"/>
                <w:sz w:val="18"/>
                <w:szCs w:val="18"/>
              </w:rPr>
              <w:fldChar w:fldCharType="separate"/>
            </w:r>
            <w:r w:rsidR="003866C2">
              <w:rPr>
                <w:rFonts w:ascii="Tahoma" w:hAnsi="Tahoma" w:cs="Tahoma"/>
                <w:bCs/>
                <w:i/>
                <w:iCs/>
                <w:color w:val="404040" w:themeColor="text1" w:themeTint="BF"/>
                <w:sz w:val="18"/>
                <w:szCs w:val="18"/>
              </w:rPr>
              <w:t>1.3.6.4</w:t>
            </w:r>
            <w:r w:rsidR="008C0664" w:rsidRPr="00964795">
              <w:rPr>
                <w:rFonts w:ascii="Tahoma" w:hAnsi="Tahoma" w:cs="Tahoma"/>
                <w:bCs/>
                <w:i/>
                <w:iCs/>
                <w:color w:val="404040" w:themeColor="text1" w:themeTint="BF"/>
                <w:sz w:val="18"/>
                <w:szCs w:val="18"/>
              </w:rPr>
              <w:fldChar w:fldCharType="end"/>
            </w:r>
            <w:r w:rsidR="00D963C2" w:rsidRPr="00964795">
              <w:rPr>
                <w:rFonts w:ascii="Tahoma" w:hAnsi="Tahoma" w:cs="Tahoma"/>
                <w:bCs/>
                <w:i/>
                <w:iCs/>
                <w:color w:val="404040" w:themeColor="text1" w:themeTint="BF"/>
                <w:sz w:val="18"/>
                <w:szCs w:val="18"/>
              </w:rPr>
              <w:t>.</w:t>
            </w:r>
            <w:r w:rsidR="008C0664" w:rsidRPr="00964795">
              <w:rPr>
                <w:rFonts w:ascii="Tahoma" w:hAnsi="Tahoma" w:cs="Tahoma"/>
                <w:bCs/>
                <w:i/>
                <w:iCs/>
                <w:color w:val="404040" w:themeColor="text1" w:themeTint="BF"/>
                <w:sz w:val="18"/>
                <w:szCs w:val="18"/>
              </w:rPr>
              <w:t xml:space="preserve"> настоящих Условий);</w:t>
            </w:r>
          </w:p>
          <w:p w:rsidR="00240778" w:rsidRPr="00964795" w:rsidRDefault="000D0B95" w:rsidP="00135088">
            <w:pPr>
              <w:pStyle w:val="2"/>
              <w:spacing w:line="240" w:lineRule="auto"/>
              <w:ind w:left="743" w:hanging="284"/>
              <w:rPr>
                <w:rFonts w:ascii="Tahoma" w:eastAsiaTheme="minorHAnsi" w:hAnsi="Tahoma" w:cs="Tahoma"/>
                <w:bCs/>
                <w:i/>
                <w:color w:val="404040" w:themeColor="text1" w:themeTint="BF"/>
                <w:sz w:val="18"/>
                <w:szCs w:val="18"/>
              </w:rPr>
            </w:pPr>
            <w:r w:rsidRPr="00964795">
              <w:rPr>
                <w:rFonts w:ascii="Tahoma" w:hAnsi="Tahoma" w:cs="Tahoma"/>
                <w:i/>
                <w:color w:val="404040" w:themeColor="text1" w:themeTint="BF"/>
                <w:sz w:val="18"/>
                <w:szCs w:val="18"/>
              </w:rPr>
              <w:t>Уполномоченного</w:t>
            </w:r>
            <w:r w:rsidRPr="00964795">
              <w:rPr>
                <w:rFonts w:ascii="Tahoma" w:eastAsiaTheme="minorHAnsi" w:hAnsi="Tahoma" w:cs="Tahoma"/>
                <w:bCs/>
                <w:i/>
                <w:color w:val="404040" w:themeColor="text1" w:themeTint="BF"/>
                <w:sz w:val="18"/>
                <w:szCs w:val="18"/>
              </w:rPr>
              <w:t xml:space="preserve"> представителя Депонента</w:t>
            </w:r>
            <w:r w:rsidR="006B63C0" w:rsidRPr="00964795">
              <w:rPr>
                <w:rFonts w:ascii="Tahoma" w:eastAsiaTheme="minorHAnsi" w:hAnsi="Tahoma" w:cs="Tahoma"/>
                <w:bCs/>
                <w:i/>
                <w:color w:val="404040" w:themeColor="text1" w:themeTint="BF"/>
                <w:sz w:val="18"/>
                <w:szCs w:val="18"/>
              </w:rPr>
              <w:t xml:space="preserve"> - физического лица</w:t>
            </w:r>
            <w:r w:rsidR="008C0664" w:rsidRPr="00964795">
              <w:rPr>
                <w:rFonts w:ascii="Tahoma" w:eastAsiaTheme="minorHAnsi" w:hAnsi="Tahoma" w:cs="Tahoma"/>
                <w:bCs/>
                <w:i/>
                <w:color w:val="404040" w:themeColor="text1" w:themeTint="BF"/>
                <w:sz w:val="18"/>
                <w:szCs w:val="18"/>
              </w:rPr>
              <w:t>:</w:t>
            </w:r>
          </w:p>
          <w:p w:rsidR="003E3213" w:rsidRPr="00964795" w:rsidRDefault="003841A8" w:rsidP="00F82B71">
            <w:pPr>
              <w:ind w:left="34"/>
              <w:rPr>
                <w:rFonts w:ascii="Tahoma" w:eastAsiaTheme="minorHAnsi" w:hAnsi="Tahoma" w:cs="Tahoma"/>
                <w:bCs/>
                <w:i/>
                <w:color w:val="404040" w:themeColor="text1" w:themeTint="BF"/>
                <w:sz w:val="18"/>
                <w:szCs w:val="18"/>
              </w:rPr>
            </w:pPr>
            <w:r w:rsidRPr="00964795">
              <w:rPr>
                <w:rFonts w:ascii="Tahoma" w:eastAsiaTheme="minorHAnsi" w:hAnsi="Tahoma" w:cs="Tahoma"/>
                <w:bCs/>
                <w:i/>
                <w:iCs/>
                <w:color w:val="404040" w:themeColor="text1" w:themeTint="BF"/>
                <w:sz w:val="18"/>
                <w:szCs w:val="18"/>
              </w:rPr>
              <w:t>в</w:t>
            </w:r>
            <w:r w:rsidR="00806839" w:rsidRPr="00964795">
              <w:rPr>
                <w:rFonts w:ascii="Tahoma" w:eastAsiaTheme="minorHAnsi" w:hAnsi="Tahoma" w:cs="Tahoma"/>
                <w:bCs/>
                <w:i/>
                <w:iCs/>
                <w:color w:val="404040" w:themeColor="text1" w:themeTint="BF"/>
                <w:sz w:val="18"/>
                <w:szCs w:val="18"/>
              </w:rPr>
              <w:t xml:space="preserve"> Депозитарий </w:t>
            </w:r>
            <w:r w:rsidR="008C0664" w:rsidRPr="00964795">
              <w:rPr>
                <w:rFonts w:ascii="Tahoma" w:eastAsiaTheme="minorHAnsi" w:hAnsi="Tahoma" w:cs="Tahoma"/>
                <w:bCs/>
                <w:i/>
                <w:iCs/>
                <w:color w:val="404040" w:themeColor="text1" w:themeTint="BF"/>
                <w:sz w:val="18"/>
                <w:szCs w:val="18"/>
              </w:rPr>
              <w:t>должен быть предоставлен документ (оригинал или нотариально удостоверенная копия), подтверждающий факт смены фамилии, имени или отчества (например: свидетельство о браке, свидетельство о перемене имени)</w:t>
            </w:r>
            <w:r w:rsidR="004503B8" w:rsidRPr="00964795">
              <w:rPr>
                <w:rFonts w:ascii="Tahoma" w:eastAsiaTheme="minorHAnsi" w:hAnsi="Tahoma" w:cs="Tahoma"/>
                <w:bCs/>
                <w:i/>
                <w:iCs/>
                <w:color w:val="404040" w:themeColor="text1" w:themeTint="BF"/>
                <w:sz w:val="18"/>
                <w:szCs w:val="18"/>
              </w:rPr>
              <w:t>,</w:t>
            </w:r>
            <w:r w:rsidR="008C0664" w:rsidRPr="00964795">
              <w:rPr>
                <w:rFonts w:ascii="Tahoma" w:eastAsiaTheme="minorHAnsi" w:hAnsi="Tahoma" w:cs="Tahoma"/>
                <w:bCs/>
                <w:i/>
                <w:iCs/>
                <w:color w:val="404040" w:themeColor="text1" w:themeTint="BF"/>
                <w:sz w:val="18"/>
                <w:szCs w:val="18"/>
              </w:rPr>
              <w:t xml:space="preserve"> вместе с документом, подтверждающим назначение лица, имеющего право действовать от имени Депонента без доверенности</w:t>
            </w:r>
            <w:r w:rsidR="009303FA" w:rsidRPr="00964795">
              <w:rPr>
                <w:rFonts w:ascii="Tahoma" w:eastAsiaTheme="minorHAnsi" w:hAnsi="Tahoma" w:cs="Tahoma"/>
                <w:bCs/>
                <w:i/>
                <w:iCs/>
                <w:color w:val="404040" w:themeColor="text1" w:themeTint="BF"/>
                <w:sz w:val="18"/>
                <w:szCs w:val="18"/>
              </w:rPr>
              <w:t>,</w:t>
            </w:r>
            <w:r w:rsidR="008C0664" w:rsidRPr="00964795">
              <w:rPr>
                <w:rFonts w:ascii="Tahoma" w:eastAsiaTheme="minorHAnsi" w:hAnsi="Tahoma" w:cs="Tahoma"/>
                <w:bCs/>
                <w:i/>
                <w:iCs/>
                <w:color w:val="404040" w:themeColor="text1" w:themeTint="BF"/>
                <w:sz w:val="18"/>
                <w:szCs w:val="18"/>
              </w:rPr>
              <w:t xml:space="preserve"> </w:t>
            </w:r>
            <w:r w:rsidR="00806839" w:rsidRPr="00964795">
              <w:rPr>
                <w:rFonts w:ascii="Tahoma" w:eastAsiaTheme="minorHAnsi" w:hAnsi="Tahoma" w:cs="Tahoma"/>
                <w:bCs/>
                <w:i/>
                <w:iCs/>
                <w:color w:val="404040" w:themeColor="text1" w:themeTint="BF"/>
                <w:sz w:val="18"/>
                <w:szCs w:val="18"/>
              </w:rPr>
              <w:t>либо</w:t>
            </w:r>
            <w:r w:rsidR="008C0664" w:rsidRPr="00964795">
              <w:rPr>
                <w:rFonts w:ascii="Tahoma" w:eastAsiaTheme="minorHAnsi" w:hAnsi="Tahoma" w:cs="Tahoma"/>
                <w:bCs/>
                <w:i/>
                <w:iCs/>
                <w:color w:val="404040" w:themeColor="text1" w:themeTint="BF"/>
                <w:sz w:val="18"/>
                <w:szCs w:val="18"/>
              </w:rPr>
              <w:t xml:space="preserve"> доверенность</w:t>
            </w:r>
            <w:r w:rsidR="009303FA" w:rsidRPr="00964795">
              <w:rPr>
                <w:rFonts w:ascii="Tahoma" w:eastAsiaTheme="minorHAnsi" w:hAnsi="Tahoma" w:cs="Tahoma"/>
                <w:bCs/>
                <w:i/>
                <w:iCs/>
                <w:color w:val="404040" w:themeColor="text1" w:themeTint="BF"/>
                <w:sz w:val="18"/>
                <w:szCs w:val="18"/>
              </w:rPr>
              <w:t>ю</w:t>
            </w:r>
            <w:r w:rsidR="008C0664" w:rsidRPr="00964795">
              <w:rPr>
                <w:rFonts w:ascii="Tahoma" w:eastAsiaTheme="minorHAnsi" w:hAnsi="Tahoma" w:cs="Tahoma"/>
                <w:bCs/>
                <w:i/>
                <w:iCs/>
                <w:color w:val="404040" w:themeColor="text1" w:themeTint="BF"/>
                <w:sz w:val="18"/>
                <w:szCs w:val="18"/>
              </w:rPr>
              <w:t xml:space="preserve"> на уполномоченного представителя Депонента (подпункты </w:t>
            </w:r>
            <w:r w:rsidR="008C0664" w:rsidRPr="00964795">
              <w:rPr>
                <w:rFonts w:ascii="Tahoma" w:eastAsiaTheme="minorHAnsi" w:hAnsi="Tahoma" w:cs="Tahoma"/>
                <w:bCs/>
                <w:i/>
                <w:iCs/>
                <w:color w:val="404040" w:themeColor="text1" w:themeTint="BF"/>
                <w:sz w:val="18"/>
                <w:szCs w:val="18"/>
              </w:rPr>
              <w:fldChar w:fldCharType="begin"/>
            </w:r>
            <w:r w:rsidR="008C0664" w:rsidRPr="00964795">
              <w:rPr>
                <w:rFonts w:ascii="Tahoma" w:eastAsiaTheme="minorHAnsi" w:hAnsi="Tahoma" w:cs="Tahoma"/>
                <w:bCs/>
                <w:i/>
                <w:iCs/>
                <w:color w:val="404040" w:themeColor="text1" w:themeTint="BF"/>
                <w:sz w:val="18"/>
                <w:szCs w:val="18"/>
              </w:rPr>
              <w:instrText xml:space="preserve"> REF _Ref469578754 \r \h </w:instrText>
            </w:r>
            <w:r w:rsidR="000E6403" w:rsidRPr="00964795">
              <w:rPr>
                <w:rFonts w:ascii="Tahoma" w:eastAsiaTheme="minorHAnsi" w:hAnsi="Tahoma" w:cs="Tahoma"/>
                <w:bCs/>
                <w:i/>
                <w:iCs/>
                <w:color w:val="404040" w:themeColor="text1" w:themeTint="BF"/>
                <w:sz w:val="18"/>
                <w:szCs w:val="18"/>
              </w:rPr>
              <w:instrText xml:space="preserve"> \* MERGEFORMAT </w:instrText>
            </w:r>
            <w:r w:rsidR="008C0664" w:rsidRPr="00964795">
              <w:rPr>
                <w:rFonts w:ascii="Tahoma" w:eastAsiaTheme="minorHAnsi" w:hAnsi="Tahoma" w:cs="Tahoma"/>
                <w:bCs/>
                <w:i/>
                <w:iCs/>
                <w:color w:val="404040" w:themeColor="text1" w:themeTint="BF"/>
                <w:sz w:val="18"/>
                <w:szCs w:val="18"/>
              </w:rPr>
            </w:r>
            <w:r w:rsidR="008C0664" w:rsidRPr="00964795">
              <w:rPr>
                <w:rFonts w:ascii="Tahoma" w:eastAsiaTheme="minorHAnsi" w:hAnsi="Tahoma" w:cs="Tahoma"/>
                <w:bCs/>
                <w:i/>
                <w:iCs/>
                <w:color w:val="404040" w:themeColor="text1" w:themeTint="BF"/>
                <w:sz w:val="18"/>
                <w:szCs w:val="18"/>
              </w:rPr>
              <w:fldChar w:fldCharType="separate"/>
            </w:r>
            <w:r w:rsidR="003866C2">
              <w:rPr>
                <w:rFonts w:ascii="Tahoma" w:eastAsiaTheme="minorHAnsi" w:hAnsi="Tahoma" w:cs="Tahoma"/>
                <w:bCs/>
                <w:i/>
                <w:iCs/>
                <w:color w:val="404040" w:themeColor="text1" w:themeTint="BF"/>
                <w:sz w:val="18"/>
                <w:szCs w:val="18"/>
              </w:rPr>
              <w:t>5</w:t>
            </w:r>
            <w:r w:rsidR="008C0664" w:rsidRPr="00964795">
              <w:rPr>
                <w:rFonts w:ascii="Tahoma" w:eastAsiaTheme="minorHAnsi" w:hAnsi="Tahoma" w:cs="Tahoma"/>
                <w:bCs/>
                <w:i/>
                <w:iCs/>
                <w:color w:val="404040" w:themeColor="text1" w:themeTint="BF"/>
                <w:sz w:val="18"/>
                <w:szCs w:val="18"/>
              </w:rPr>
              <w:fldChar w:fldCharType="end"/>
            </w:r>
            <w:r w:rsidR="008C0664" w:rsidRPr="00964795">
              <w:rPr>
                <w:rFonts w:ascii="Tahoma" w:eastAsiaTheme="minorHAnsi" w:hAnsi="Tahoma" w:cs="Tahoma"/>
                <w:bCs/>
                <w:i/>
                <w:iCs/>
                <w:color w:val="404040" w:themeColor="text1" w:themeTint="BF"/>
                <w:sz w:val="18"/>
                <w:szCs w:val="18"/>
              </w:rPr>
              <w:t xml:space="preserve">, </w:t>
            </w:r>
            <w:r w:rsidR="008C0664" w:rsidRPr="00964795">
              <w:rPr>
                <w:rFonts w:ascii="Tahoma" w:eastAsiaTheme="minorHAnsi" w:hAnsi="Tahoma" w:cs="Tahoma"/>
                <w:bCs/>
                <w:i/>
                <w:iCs/>
                <w:color w:val="404040" w:themeColor="text1" w:themeTint="BF"/>
                <w:sz w:val="18"/>
                <w:szCs w:val="18"/>
              </w:rPr>
              <w:fldChar w:fldCharType="begin"/>
            </w:r>
            <w:r w:rsidR="008C0664" w:rsidRPr="00964795">
              <w:rPr>
                <w:rFonts w:ascii="Tahoma" w:eastAsiaTheme="minorHAnsi" w:hAnsi="Tahoma" w:cs="Tahoma"/>
                <w:bCs/>
                <w:i/>
                <w:iCs/>
                <w:color w:val="404040" w:themeColor="text1" w:themeTint="BF"/>
                <w:sz w:val="18"/>
                <w:szCs w:val="18"/>
              </w:rPr>
              <w:instrText xml:space="preserve"> REF _Ref469414177 \r \h </w:instrText>
            </w:r>
            <w:r w:rsidR="000E6403" w:rsidRPr="00964795">
              <w:rPr>
                <w:rFonts w:ascii="Tahoma" w:eastAsiaTheme="minorHAnsi" w:hAnsi="Tahoma" w:cs="Tahoma"/>
                <w:bCs/>
                <w:i/>
                <w:iCs/>
                <w:color w:val="404040" w:themeColor="text1" w:themeTint="BF"/>
                <w:sz w:val="18"/>
                <w:szCs w:val="18"/>
              </w:rPr>
              <w:instrText xml:space="preserve"> \* MERGEFORMAT </w:instrText>
            </w:r>
            <w:r w:rsidR="008C0664" w:rsidRPr="00964795">
              <w:rPr>
                <w:rFonts w:ascii="Tahoma" w:eastAsiaTheme="minorHAnsi" w:hAnsi="Tahoma" w:cs="Tahoma"/>
                <w:bCs/>
                <w:i/>
                <w:iCs/>
                <w:color w:val="404040" w:themeColor="text1" w:themeTint="BF"/>
                <w:sz w:val="18"/>
                <w:szCs w:val="18"/>
              </w:rPr>
            </w:r>
            <w:r w:rsidR="008C0664" w:rsidRPr="00964795">
              <w:rPr>
                <w:rFonts w:ascii="Tahoma" w:eastAsiaTheme="minorHAnsi" w:hAnsi="Tahoma" w:cs="Tahoma"/>
                <w:bCs/>
                <w:i/>
                <w:iCs/>
                <w:color w:val="404040" w:themeColor="text1" w:themeTint="BF"/>
                <w:sz w:val="18"/>
                <w:szCs w:val="18"/>
              </w:rPr>
              <w:fldChar w:fldCharType="separate"/>
            </w:r>
            <w:r w:rsidR="003866C2">
              <w:rPr>
                <w:rFonts w:ascii="Tahoma" w:eastAsiaTheme="minorHAnsi" w:hAnsi="Tahoma" w:cs="Tahoma"/>
                <w:bCs/>
                <w:i/>
                <w:iCs/>
                <w:color w:val="404040" w:themeColor="text1" w:themeTint="BF"/>
                <w:sz w:val="18"/>
                <w:szCs w:val="18"/>
              </w:rPr>
              <w:t>10</w:t>
            </w:r>
            <w:r w:rsidR="008C0664" w:rsidRPr="00964795">
              <w:rPr>
                <w:rFonts w:ascii="Tahoma" w:eastAsiaTheme="minorHAnsi" w:hAnsi="Tahoma" w:cs="Tahoma"/>
                <w:bCs/>
                <w:i/>
                <w:iCs/>
                <w:color w:val="404040" w:themeColor="text1" w:themeTint="BF"/>
                <w:sz w:val="18"/>
                <w:szCs w:val="18"/>
              </w:rPr>
              <w:fldChar w:fldCharType="end"/>
            </w:r>
            <w:r w:rsidR="008C0664" w:rsidRPr="00964795">
              <w:rPr>
                <w:rFonts w:ascii="Tahoma" w:eastAsiaTheme="minorHAnsi" w:hAnsi="Tahoma" w:cs="Tahoma"/>
                <w:bCs/>
                <w:i/>
                <w:iCs/>
                <w:color w:val="404040" w:themeColor="text1" w:themeTint="BF"/>
                <w:sz w:val="18"/>
                <w:szCs w:val="18"/>
              </w:rPr>
              <w:t xml:space="preserve"> </w:t>
            </w:r>
            <w:r w:rsidR="00F82B71" w:rsidRPr="00964795">
              <w:rPr>
                <w:rFonts w:ascii="Tahoma" w:eastAsiaTheme="minorHAnsi" w:hAnsi="Tahoma" w:cs="Tahoma"/>
                <w:bCs/>
                <w:i/>
                <w:iCs/>
                <w:color w:val="404040" w:themeColor="text1" w:themeTint="BF"/>
                <w:sz w:val="18"/>
                <w:szCs w:val="18"/>
              </w:rPr>
              <w:t>п</w:t>
            </w:r>
            <w:r w:rsidR="00964795">
              <w:rPr>
                <w:rFonts w:ascii="Tahoma" w:eastAsiaTheme="minorHAnsi" w:hAnsi="Tahoma" w:cs="Tahoma"/>
                <w:bCs/>
                <w:i/>
                <w:iCs/>
                <w:color w:val="404040" w:themeColor="text1" w:themeTint="BF"/>
                <w:sz w:val="18"/>
                <w:szCs w:val="18"/>
              </w:rPr>
              <w:t>ункта</w:t>
            </w:r>
            <w:r w:rsidR="00F82B71" w:rsidRPr="00964795">
              <w:rPr>
                <w:rFonts w:ascii="Tahoma" w:eastAsiaTheme="minorHAnsi" w:hAnsi="Tahoma" w:cs="Tahoma"/>
                <w:bCs/>
                <w:i/>
                <w:iCs/>
                <w:color w:val="404040" w:themeColor="text1" w:themeTint="BF"/>
                <w:sz w:val="18"/>
                <w:szCs w:val="18"/>
              </w:rPr>
              <w:t xml:space="preserve"> </w:t>
            </w:r>
            <w:r w:rsidR="008C0664" w:rsidRPr="00964795">
              <w:rPr>
                <w:rFonts w:ascii="Tahoma" w:eastAsiaTheme="minorHAnsi" w:hAnsi="Tahoma" w:cs="Tahoma"/>
                <w:bCs/>
                <w:i/>
                <w:iCs/>
                <w:color w:val="404040" w:themeColor="text1" w:themeTint="BF"/>
                <w:sz w:val="18"/>
                <w:szCs w:val="18"/>
              </w:rPr>
              <w:fldChar w:fldCharType="begin"/>
            </w:r>
            <w:r w:rsidR="008C0664" w:rsidRPr="00964795">
              <w:rPr>
                <w:rFonts w:ascii="Tahoma" w:eastAsiaTheme="minorHAnsi" w:hAnsi="Tahoma" w:cs="Tahoma"/>
                <w:bCs/>
                <w:i/>
                <w:iCs/>
                <w:color w:val="404040" w:themeColor="text1" w:themeTint="BF"/>
                <w:sz w:val="18"/>
                <w:szCs w:val="18"/>
              </w:rPr>
              <w:instrText xml:space="preserve"> REF _Ref469417016 \r \h </w:instrText>
            </w:r>
            <w:r w:rsidR="000E6403" w:rsidRPr="00964795">
              <w:rPr>
                <w:rFonts w:ascii="Tahoma" w:eastAsiaTheme="minorHAnsi" w:hAnsi="Tahoma" w:cs="Tahoma"/>
                <w:bCs/>
                <w:i/>
                <w:iCs/>
                <w:color w:val="404040" w:themeColor="text1" w:themeTint="BF"/>
                <w:sz w:val="18"/>
                <w:szCs w:val="18"/>
              </w:rPr>
              <w:instrText xml:space="preserve"> \* MERGEFORMAT </w:instrText>
            </w:r>
            <w:r w:rsidR="008C0664" w:rsidRPr="00964795">
              <w:rPr>
                <w:rFonts w:ascii="Tahoma" w:eastAsiaTheme="minorHAnsi" w:hAnsi="Tahoma" w:cs="Tahoma"/>
                <w:bCs/>
                <w:i/>
                <w:iCs/>
                <w:color w:val="404040" w:themeColor="text1" w:themeTint="BF"/>
                <w:sz w:val="18"/>
                <w:szCs w:val="18"/>
              </w:rPr>
            </w:r>
            <w:r w:rsidR="008C0664" w:rsidRPr="00964795">
              <w:rPr>
                <w:rFonts w:ascii="Tahoma" w:eastAsiaTheme="minorHAnsi" w:hAnsi="Tahoma" w:cs="Tahoma"/>
                <w:bCs/>
                <w:i/>
                <w:iCs/>
                <w:color w:val="404040" w:themeColor="text1" w:themeTint="BF"/>
                <w:sz w:val="18"/>
                <w:szCs w:val="18"/>
              </w:rPr>
              <w:fldChar w:fldCharType="separate"/>
            </w:r>
            <w:r w:rsidR="003866C2">
              <w:rPr>
                <w:rFonts w:ascii="Tahoma" w:eastAsiaTheme="minorHAnsi" w:hAnsi="Tahoma" w:cs="Tahoma"/>
                <w:bCs/>
                <w:i/>
                <w:iCs/>
                <w:color w:val="404040" w:themeColor="text1" w:themeTint="BF"/>
                <w:sz w:val="18"/>
                <w:szCs w:val="18"/>
              </w:rPr>
              <w:t>1.3.6.1</w:t>
            </w:r>
            <w:r w:rsidR="008C0664" w:rsidRPr="00964795">
              <w:rPr>
                <w:rFonts w:ascii="Tahoma" w:eastAsiaTheme="minorHAnsi" w:hAnsi="Tahoma" w:cs="Tahoma"/>
                <w:bCs/>
                <w:i/>
                <w:iCs/>
                <w:color w:val="404040" w:themeColor="text1" w:themeTint="BF"/>
                <w:sz w:val="18"/>
                <w:szCs w:val="18"/>
              </w:rPr>
              <w:fldChar w:fldCharType="end"/>
            </w:r>
            <w:r w:rsidR="00D963C2" w:rsidRPr="00964795">
              <w:rPr>
                <w:rFonts w:ascii="Tahoma" w:eastAsiaTheme="minorHAnsi" w:hAnsi="Tahoma" w:cs="Tahoma"/>
                <w:bCs/>
                <w:i/>
                <w:iCs/>
                <w:color w:val="404040" w:themeColor="text1" w:themeTint="BF"/>
                <w:sz w:val="18"/>
                <w:szCs w:val="18"/>
              </w:rPr>
              <w:t>.</w:t>
            </w:r>
            <w:r w:rsidR="008C0664" w:rsidRPr="00964795">
              <w:rPr>
                <w:rFonts w:ascii="Tahoma" w:eastAsiaTheme="minorHAnsi" w:hAnsi="Tahoma" w:cs="Tahoma"/>
                <w:bCs/>
                <w:i/>
                <w:iCs/>
                <w:color w:val="404040" w:themeColor="text1" w:themeTint="BF"/>
                <w:sz w:val="18"/>
                <w:szCs w:val="18"/>
              </w:rPr>
              <w:t xml:space="preserve">, подпункты </w:t>
            </w:r>
            <w:r w:rsidR="008C0664" w:rsidRPr="00964795">
              <w:rPr>
                <w:rFonts w:ascii="Tahoma" w:eastAsiaTheme="minorHAnsi" w:hAnsi="Tahoma" w:cs="Tahoma"/>
                <w:bCs/>
                <w:i/>
                <w:iCs/>
                <w:color w:val="404040" w:themeColor="text1" w:themeTint="BF"/>
                <w:sz w:val="18"/>
                <w:szCs w:val="18"/>
              </w:rPr>
              <w:fldChar w:fldCharType="begin"/>
            </w:r>
            <w:r w:rsidR="008C0664" w:rsidRPr="00964795">
              <w:rPr>
                <w:rFonts w:ascii="Tahoma" w:eastAsiaTheme="minorHAnsi" w:hAnsi="Tahoma" w:cs="Tahoma"/>
                <w:bCs/>
                <w:i/>
                <w:iCs/>
                <w:color w:val="404040" w:themeColor="text1" w:themeTint="BF"/>
                <w:sz w:val="18"/>
                <w:szCs w:val="18"/>
              </w:rPr>
              <w:instrText xml:space="preserve"> REF _Ref469578968 \r \h </w:instrText>
            </w:r>
            <w:r w:rsidR="000E6403" w:rsidRPr="00964795">
              <w:rPr>
                <w:rFonts w:ascii="Tahoma" w:eastAsiaTheme="minorHAnsi" w:hAnsi="Tahoma" w:cs="Tahoma"/>
                <w:bCs/>
                <w:i/>
                <w:iCs/>
                <w:color w:val="404040" w:themeColor="text1" w:themeTint="BF"/>
                <w:sz w:val="18"/>
                <w:szCs w:val="18"/>
              </w:rPr>
              <w:instrText xml:space="preserve"> \* MERGEFORMAT </w:instrText>
            </w:r>
            <w:r w:rsidR="008C0664" w:rsidRPr="00964795">
              <w:rPr>
                <w:rFonts w:ascii="Tahoma" w:eastAsiaTheme="minorHAnsi" w:hAnsi="Tahoma" w:cs="Tahoma"/>
                <w:bCs/>
                <w:i/>
                <w:iCs/>
                <w:color w:val="404040" w:themeColor="text1" w:themeTint="BF"/>
                <w:sz w:val="18"/>
                <w:szCs w:val="18"/>
              </w:rPr>
            </w:r>
            <w:r w:rsidR="008C0664" w:rsidRPr="00964795">
              <w:rPr>
                <w:rFonts w:ascii="Tahoma" w:eastAsiaTheme="minorHAnsi" w:hAnsi="Tahoma" w:cs="Tahoma"/>
                <w:bCs/>
                <w:i/>
                <w:iCs/>
                <w:color w:val="404040" w:themeColor="text1" w:themeTint="BF"/>
                <w:sz w:val="18"/>
                <w:szCs w:val="18"/>
              </w:rPr>
              <w:fldChar w:fldCharType="separate"/>
            </w:r>
            <w:r w:rsidR="003866C2">
              <w:rPr>
                <w:rFonts w:ascii="Tahoma" w:eastAsiaTheme="minorHAnsi" w:hAnsi="Tahoma" w:cs="Tahoma"/>
                <w:bCs/>
                <w:i/>
                <w:iCs/>
                <w:color w:val="404040" w:themeColor="text1" w:themeTint="BF"/>
                <w:sz w:val="18"/>
                <w:szCs w:val="18"/>
              </w:rPr>
              <w:t>5</w:t>
            </w:r>
            <w:r w:rsidR="008C0664" w:rsidRPr="00964795">
              <w:rPr>
                <w:rFonts w:ascii="Tahoma" w:eastAsiaTheme="minorHAnsi" w:hAnsi="Tahoma" w:cs="Tahoma"/>
                <w:bCs/>
                <w:i/>
                <w:iCs/>
                <w:color w:val="404040" w:themeColor="text1" w:themeTint="BF"/>
                <w:sz w:val="18"/>
                <w:szCs w:val="18"/>
              </w:rPr>
              <w:fldChar w:fldCharType="end"/>
            </w:r>
            <w:r w:rsidR="008C0664" w:rsidRPr="00964795">
              <w:rPr>
                <w:rFonts w:ascii="Tahoma" w:eastAsiaTheme="minorHAnsi" w:hAnsi="Tahoma" w:cs="Tahoma"/>
                <w:bCs/>
                <w:i/>
                <w:iCs/>
                <w:color w:val="404040" w:themeColor="text1" w:themeTint="BF"/>
                <w:sz w:val="18"/>
                <w:szCs w:val="18"/>
              </w:rPr>
              <w:t xml:space="preserve">, </w:t>
            </w:r>
            <w:r w:rsidR="008C0664" w:rsidRPr="00964795">
              <w:rPr>
                <w:rFonts w:ascii="Tahoma" w:eastAsiaTheme="minorHAnsi" w:hAnsi="Tahoma" w:cs="Tahoma"/>
                <w:bCs/>
                <w:i/>
                <w:iCs/>
                <w:color w:val="404040" w:themeColor="text1" w:themeTint="BF"/>
                <w:sz w:val="18"/>
                <w:szCs w:val="18"/>
              </w:rPr>
              <w:fldChar w:fldCharType="begin"/>
            </w:r>
            <w:r w:rsidR="008C0664" w:rsidRPr="00964795">
              <w:rPr>
                <w:rFonts w:ascii="Tahoma" w:eastAsiaTheme="minorHAnsi" w:hAnsi="Tahoma" w:cs="Tahoma"/>
                <w:bCs/>
                <w:i/>
                <w:iCs/>
                <w:color w:val="404040" w:themeColor="text1" w:themeTint="BF"/>
                <w:sz w:val="18"/>
                <w:szCs w:val="18"/>
              </w:rPr>
              <w:instrText xml:space="preserve"> REF _Ref525838838 \r \h </w:instrText>
            </w:r>
            <w:r w:rsidR="000E6403" w:rsidRPr="00964795">
              <w:rPr>
                <w:rFonts w:ascii="Tahoma" w:eastAsiaTheme="minorHAnsi" w:hAnsi="Tahoma" w:cs="Tahoma"/>
                <w:bCs/>
                <w:i/>
                <w:iCs/>
                <w:color w:val="404040" w:themeColor="text1" w:themeTint="BF"/>
                <w:sz w:val="18"/>
                <w:szCs w:val="18"/>
              </w:rPr>
              <w:instrText xml:space="preserve"> \* MERGEFORMAT </w:instrText>
            </w:r>
            <w:r w:rsidR="008C0664" w:rsidRPr="00964795">
              <w:rPr>
                <w:rFonts w:ascii="Tahoma" w:eastAsiaTheme="minorHAnsi" w:hAnsi="Tahoma" w:cs="Tahoma"/>
                <w:bCs/>
                <w:i/>
                <w:iCs/>
                <w:color w:val="404040" w:themeColor="text1" w:themeTint="BF"/>
                <w:sz w:val="18"/>
                <w:szCs w:val="18"/>
              </w:rPr>
            </w:r>
            <w:r w:rsidR="008C0664" w:rsidRPr="00964795">
              <w:rPr>
                <w:rFonts w:ascii="Tahoma" w:eastAsiaTheme="minorHAnsi" w:hAnsi="Tahoma" w:cs="Tahoma"/>
                <w:bCs/>
                <w:i/>
                <w:iCs/>
                <w:color w:val="404040" w:themeColor="text1" w:themeTint="BF"/>
                <w:sz w:val="18"/>
                <w:szCs w:val="18"/>
              </w:rPr>
              <w:fldChar w:fldCharType="separate"/>
            </w:r>
            <w:r w:rsidR="003866C2">
              <w:rPr>
                <w:rFonts w:ascii="Tahoma" w:eastAsiaTheme="minorHAnsi" w:hAnsi="Tahoma" w:cs="Tahoma"/>
                <w:bCs/>
                <w:i/>
                <w:iCs/>
                <w:color w:val="404040" w:themeColor="text1" w:themeTint="BF"/>
                <w:sz w:val="18"/>
                <w:szCs w:val="18"/>
              </w:rPr>
              <w:t>7</w:t>
            </w:r>
            <w:r w:rsidR="008C0664" w:rsidRPr="00964795">
              <w:rPr>
                <w:rFonts w:ascii="Tahoma" w:eastAsiaTheme="minorHAnsi" w:hAnsi="Tahoma" w:cs="Tahoma"/>
                <w:bCs/>
                <w:i/>
                <w:iCs/>
                <w:color w:val="404040" w:themeColor="text1" w:themeTint="BF"/>
                <w:sz w:val="18"/>
                <w:szCs w:val="18"/>
              </w:rPr>
              <w:fldChar w:fldCharType="end"/>
            </w:r>
            <w:r w:rsidR="008C0664" w:rsidRPr="00964795">
              <w:rPr>
                <w:rFonts w:ascii="Tahoma" w:eastAsiaTheme="minorHAnsi" w:hAnsi="Tahoma" w:cs="Tahoma"/>
                <w:bCs/>
                <w:i/>
                <w:iCs/>
                <w:color w:val="404040" w:themeColor="text1" w:themeTint="BF"/>
                <w:sz w:val="18"/>
                <w:szCs w:val="18"/>
              </w:rPr>
              <w:t xml:space="preserve"> </w:t>
            </w:r>
            <w:r w:rsidR="00F82B71" w:rsidRPr="00964795">
              <w:rPr>
                <w:rFonts w:ascii="Tahoma" w:eastAsiaTheme="minorHAnsi" w:hAnsi="Tahoma" w:cs="Tahoma"/>
                <w:bCs/>
                <w:i/>
                <w:iCs/>
                <w:color w:val="404040" w:themeColor="text1" w:themeTint="BF"/>
                <w:sz w:val="18"/>
                <w:szCs w:val="18"/>
              </w:rPr>
              <w:t>п</w:t>
            </w:r>
            <w:r w:rsidR="00964795">
              <w:rPr>
                <w:rFonts w:ascii="Tahoma" w:eastAsiaTheme="minorHAnsi" w:hAnsi="Tahoma" w:cs="Tahoma"/>
                <w:bCs/>
                <w:i/>
                <w:iCs/>
                <w:color w:val="404040" w:themeColor="text1" w:themeTint="BF"/>
                <w:sz w:val="18"/>
                <w:szCs w:val="18"/>
              </w:rPr>
              <w:t>ункта</w:t>
            </w:r>
            <w:r w:rsidR="00F82B71" w:rsidRPr="00964795">
              <w:rPr>
                <w:rFonts w:ascii="Tahoma" w:eastAsiaTheme="minorHAnsi" w:hAnsi="Tahoma" w:cs="Tahoma"/>
                <w:bCs/>
                <w:i/>
                <w:iCs/>
                <w:color w:val="404040" w:themeColor="text1" w:themeTint="BF"/>
                <w:sz w:val="18"/>
                <w:szCs w:val="18"/>
              </w:rPr>
              <w:t xml:space="preserve"> </w:t>
            </w:r>
            <w:r w:rsidR="008C0664" w:rsidRPr="00964795">
              <w:rPr>
                <w:rFonts w:ascii="Tahoma" w:eastAsiaTheme="minorHAnsi" w:hAnsi="Tahoma" w:cs="Tahoma"/>
                <w:bCs/>
                <w:i/>
                <w:iCs/>
                <w:color w:val="404040" w:themeColor="text1" w:themeTint="BF"/>
                <w:sz w:val="18"/>
                <w:szCs w:val="18"/>
              </w:rPr>
              <w:fldChar w:fldCharType="begin"/>
            </w:r>
            <w:r w:rsidR="008C0664" w:rsidRPr="00964795">
              <w:rPr>
                <w:rFonts w:ascii="Tahoma" w:eastAsiaTheme="minorHAnsi" w:hAnsi="Tahoma" w:cs="Tahoma"/>
                <w:bCs/>
                <w:i/>
                <w:iCs/>
                <w:color w:val="404040" w:themeColor="text1" w:themeTint="BF"/>
                <w:sz w:val="18"/>
                <w:szCs w:val="18"/>
              </w:rPr>
              <w:instrText xml:space="preserve"> REF _Ref469579167 \r \h </w:instrText>
            </w:r>
            <w:r w:rsidR="000E6403" w:rsidRPr="00964795">
              <w:rPr>
                <w:rFonts w:ascii="Tahoma" w:eastAsiaTheme="minorHAnsi" w:hAnsi="Tahoma" w:cs="Tahoma"/>
                <w:bCs/>
                <w:i/>
                <w:iCs/>
                <w:color w:val="404040" w:themeColor="text1" w:themeTint="BF"/>
                <w:sz w:val="18"/>
                <w:szCs w:val="18"/>
              </w:rPr>
              <w:instrText xml:space="preserve"> \* MERGEFORMAT </w:instrText>
            </w:r>
            <w:r w:rsidR="008C0664" w:rsidRPr="00964795">
              <w:rPr>
                <w:rFonts w:ascii="Tahoma" w:eastAsiaTheme="minorHAnsi" w:hAnsi="Tahoma" w:cs="Tahoma"/>
                <w:bCs/>
                <w:i/>
                <w:iCs/>
                <w:color w:val="404040" w:themeColor="text1" w:themeTint="BF"/>
                <w:sz w:val="18"/>
                <w:szCs w:val="18"/>
              </w:rPr>
            </w:r>
            <w:r w:rsidR="008C0664" w:rsidRPr="00964795">
              <w:rPr>
                <w:rFonts w:ascii="Tahoma" w:eastAsiaTheme="minorHAnsi" w:hAnsi="Tahoma" w:cs="Tahoma"/>
                <w:bCs/>
                <w:i/>
                <w:iCs/>
                <w:color w:val="404040" w:themeColor="text1" w:themeTint="BF"/>
                <w:sz w:val="18"/>
                <w:szCs w:val="18"/>
              </w:rPr>
              <w:fldChar w:fldCharType="separate"/>
            </w:r>
            <w:r w:rsidR="003866C2">
              <w:rPr>
                <w:rFonts w:ascii="Tahoma" w:eastAsiaTheme="minorHAnsi" w:hAnsi="Tahoma" w:cs="Tahoma"/>
                <w:bCs/>
                <w:i/>
                <w:iCs/>
                <w:color w:val="404040" w:themeColor="text1" w:themeTint="BF"/>
                <w:sz w:val="18"/>
                <w:szCs w:val="18"/>
              </w:rPr>
              <w:t>1.3.6.3</w:t>
            </w:r>
            <w:r w:rsidR="008C0664" w:rsidRPr="00964795">
              <w:rPr>
                <w:rFonts w:ascii="Tahoma" w:eastAsiaTheme="minorHAnsi" w:hAnsi="Tahoma" w:cs="Tahoma"/>
                <w:bCs/>
                <w:i/>
                <w:iCs/>
                <w:color w:val="404040" w:themeColor="text1" w:themeTint="BF"/>
                <w:sz w:val="18"/>
                <w:szCs w:val="18"/>
              </w:rPr>
              <w:fldChar w:fldCharType="end"/>
            </w:r>
            <w:r w:rsidR="00D963C2" w:rsidRPr="00964795">
              <w:rPr>
                <w:rFonts w:ascii="Tahoma" w:eastAsiaTheme="minorHAnsi" w:hAnsi="Tahoma" w:cs="Tahoma"/>
                <w:bCs/>
                <w:i/>
                <w:iCs/>
                <w:color w:val="404040" w:themeColor="text1" w:themeTint="BF"/>
                <w:sz w:val="18"/>
                <w:szCs w:val="18"/>
              </w:rPr>
              <w:t>.</w:t>
            </w:r>
            <w:r w:rsidR="008C0664" w:rsidRPr="00964795">
              <w:rPr>
                <w:rFonts w:ascii="Tahoma" w:eastAsiaTheme="minorHAnsi" w:hAnsi="Tahoma" w:cs="Tahoma"/>
                <w:bCs/>
                <w:i/>
                <w:iCs/>
                <w:color w:val="404040" w:themeColor="text1" w:themeTint="BF"/>
                <w:sz w:val="18"/>
                <w:szCs w:val="18"/>
              </w:rPr>
              <w:t xml:space="preserve"> настоящих Условий).</w:t>
            </w:r>
          </w:p>
        </w:tc>
      </w:tr>
    </w:tbl>
    <w:p w:rsidR="009217AF" w:rsidRPr="007F1642" w:rsidRDefault="009217AF" w:rsidP="00964795">
      <w:pPr>
        <w:pStyle w:val="a0"/>
        <w:spacing w:before="120"/>
        <w:ind w:left="1134" w:hanging="1134"/>
        <w:rPr>
          <w:rFonts w:ascii="Tahoma" w:hAnsi="Tahoma" w:cs="Tahoma"/>
          <w:sz w:val="20"/>
          <w:szCs w:val="20"/>
        </w:rPr>
      </w:pPr>
      <w:r w:rsidRPr="007F1642">
        <w:rPr>
          <w:rFonts w:ascii="Tahoma" w:hAnsi="Tahoma" w:cs="Tahoma"/>
          <w:sz w:val="20"/>
          <w:szCs w:val="20"/>
        </w:rPr>
        <w:t>Депонент при изменении анкетных данных</w:t>
      </w:r>
      <w:r w:rsidR="002D3F0D" w:rsidRPr="007F1642">
        <w:rPr>
          <w:rFonts w:ascii="Tahoma" w:hAnsi="Tahoma" w:cs="Tahoma"/>
          <w:sz w:val="20"/>
          <w:szCs w:val="20"/>
        </w:rPr>
        <w:t>, в том числе если Депонент становится блокируемым лицом в соответствии с Феде</w:t>
      </w:r>
      <w:r w:rsidR="009930B6" w:rsidRPr="007F1642">
        <w:rPr>
          <w:rFonts w:ascii="Tahoma" w:hAnsi="Tahoma" w:cs="Tahoma"/>
          <w:sz w:val="20"/>
          <w:szCs w:val="20"/>
        </w:rPr>
        <w:t>ральным законом от 30.12.2006 №</w:t>
      </w:r>
      <w:r w:rsidR="002D3F0D" w:rsidRPr="007F1642">
        <w:rPr>
          <w:rFonts w:ascii="Tahoma" w:hAnsi="Tahoma" w:cs="Tahoma"/>
          <w:sz w:val="20"/>
          <w:szCs w:val="20"/>
        </w:rPr>
        <w:t>281-ФЗ «О специальных экономических мерах и принудительных мерах»,</w:t>
      </w:r>
      <w:r w:rsidRPr="007F1642">
        <w:rPr>
          <w:rFonts w:ascii="Tahoma" w:hAnsi="Tahoma" w:cs="Tahoma"/>
          <w:sz w:val="20"/>
          <w:szCs w:val="20"/>
        </w:rPr>
        <w:t xml:space="preserve"> обязан незамедлительно письменно уведомить об этом Депозитарий и предоставить документы, указанные в п.</w:t>
      </w:r>
      <w:r w:rsidR="006D4617">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_Ref125359280 \r \h  \* MERGEFORMAT </w:instrText>
      </w:r>
      <w:r w:rsidRPr="007F1642">
        <w:rPr>
          <w:rFonts w:ascii="Tahoma" w:hAnsi="Tahoma" w:cs="Tahoma"/>
          <w:sz w:val="20"/>
          <w:szCs w:val="20"/>
        </w:rPr>
      </w:r>
      <w:r w:rsidRPr="007F1642">
        <w:rPr>
          <w:rFonts w:ascii="Tahoma" w:hAnsi="Tahoma" w:cs="Tahoma"/>
          <w:sz w:val="20"/>
          <w:szCs w:val="20"/>
        </w:rPr>
        <w:fldChar w:fldCharType="separate"/>
      </w:r>
      <w:r w:rsidR="003866C2">
        <w:rPr>
          <w:rFonts w:ascii="Tahoma" w:hAnsi="Tahoma" w:cs="Tahoma"/>
          <w:sz w:val="20"/>
          <w:szCs w:val="20"/>
        </w:rPr>
        <w:t>6.9.1</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w:t>
      </w:r>
    </w:p>
    <w:p w:rsidR="009217AF" w:rsidRPr="007F1642" w:rsidRDefault="009217AF" w:rsidP="00675EDE">
      <w:pPr>
        <w:pStyle w:val="a0"/>
        <w:ind w:left="1134" w:hanging="1134"/>
        <w:rPr>
          <w:rFonts w:ascii="Tahoma" w:hAnsi="Tahoma" w:cs="Tahoma"/>
          <w:sz w:val="20"/>
          <w:szCs w:val="20"/>
        </w:rPr>
      </w:pPr>
      <w:r w:rsidRPr="007F1642">
        <w:rPr>
          <w:rFonts w:ascii="Tahoma" w:hAnsi="Tahoma" w:cs="Tahoma"/>
          <w:sz w:val="20"/>
          <w:szCs w:val="20"/>
        </w:rPr>
        <w:t>Анкета Депонента должна содержать реквизиты банковского счета, на который будут перечисляться доходы и (или) иные выплаты по ценным бумагам</w:t>
      </w:r>
      <w:r w:rsidR="00006F15" w:rsidRPr="007F1642">
        <w:rPr>
          <w:rFonts w:ascii="Tahoma" w:hAnsi="Tahoma" w:cs="Tahoma"/>
          <w:sz w:val="20"/>
          <w:szCs w:val="20"/>
        </w:rPr>
        <w:t xml:space="preserve"> и цифровым правам</w:t>
      </w:r>
      <w:r w:rsidRPr="007F1642">
        <w:rPr>
          <w:rFonts w:ascii="Tahoma" w:hAnsi="Tahoma" w:cs="Tahoma"/>
          <w:sz w:val="20"/>
          <w:szCs w:val="20"/>
        </w:rPr>
        <w:t>.</w:t>
      </w:r>
    </w:p>
    <w:p w:rsidR="009217AF" w:rsidRPr="007F1642" w:rsidRDefault="009217AF" w:rsidP="00675EDE">
      <w:pPr>
        <w:pStyle w:val="a0"/>
        <w:ind w:left="1134" w:hanging="1134"/>
        <w:rPr>
          <w:rFonts w:ascii="Tahoma" w:hAnsi="Tahoma" w:cs="Tahoma"/>
          <w:sz w:val="20"/>
          <w:szCs w:val="20"/>
        </w:rPr>
      </w:pPr>
      <w:r w:rsidRPr="007F1642">
        <w:rPr>
          <w:rFonts w:ascii="Tahoma" w:hAnsi="Tahoma" w:cs="Tahoma"/>
          <w:sz w:val="20"/>
          <w:szCs w:val="20"/>
        </w:rPr>
        <w:t xml:space="preserve">Депонент при внесении изменений в документы, предоставленные в Депозитарий, не влекущих изменений анкетных данных, обязан незамедлительно </w:t>
      </w:r>
      <w:r w:rsidR="00A2056D" w:rsidRPr="007F1642">
        <w:rPr>
          <w:rFonts w:ascii="Tahoma" w:hAnsi="Tahoma" w:cs="Tahoma"/>
          <w:sz w:val="20"/>
          <w:szCs w:val="20"/>
        </w:rPr>
        <w:t>предоставить документы</w:t>
      </w:r>
      <w:r w:rsidRPr="007F1642">
        <w:rPr>
          <w:rFonts w:ascii="Tahoma" w:hAnsi="Tahoma" w:cs="Tahoma"/>
          <w:sz w:val="20"/>
          <w:szCs w:val="20"/>
        </w:rPr>
        <w:t>, подтверждающие данные изменения, заверенные в соответствии с требованиями настоящих Условий.</w:t>
      </w:r>
    </w:p>
    <w:p w:rsidR="000A5E36" w:rsidRPr="007F1642" w:rsidRDefault="000A5E36" w:rsidP="00675EDE">
      <w:pPr>
        <w:pStyle w:val="a0"/>
        <w:ind w:left="1134" w:hanging="1134"/>
        <w:rPr>
          <w:rFonts w:ascii="Tahoma" w:hAnsi="Tahoma" w:cs="Tahoma"/>
          <w:sz w:val="20"/>
          <w:szCs w:val="20"/>
        </w:rPr>
      </w:pPr>
      <w:r w:rsidRPr="007F1642">
        <w:rPr>
          <w:rFonts w:ascii="Tahoma" w:hAnsi="Tahoma" w:cs="Tahoma"/>
          <w:sz w:val="20"/>
          <w:szCs w:val="20"/>
        </w:rPr>
        <w:t>В случае:</w:t>
      </w:r>
    </w:p>
    <w:p w:rsidR="000A5E36" w:rsidRPr="007F1642" w:rsidRDefault="000A5E36" w:rsidP="00F92FAA">
      <w:pPr>
        <w:pStyle w:val="1"/>
        <w:ind w:left="1418" w:hanging="284"/>
        <w:rPr>
          <w:rFonts w:ascii="Tahoma" w:hAnsi="Tahoma" w:cs="Tahoma"/>
          <w:sz w:val="20"/>
          <w:szCs w:val="20"/>
        </w:rPr>
      </w:pPr>
      <w:r w:rsidRPr="007F1642">
        <w:rPr>
          <w:rFonts w:ascii="Tahoma" w:hAnsi="Tahoma" w:cs="Tahoma"/>
          <w:sz w:val="20"/>
          <w:szCs w:val="20"/>
        </w:rPr>
        <w:t>несвоевременного предоставления Депонентом Депозитарию документо</w:t>
      </w:r>
      <w:r w:rsidR="0014370F" w:rsidRPr="007F1642">
        <w:rPr>
          <w:rFonts w:ascii="Tahoma" w:hAnsi="Tahoma" w:cs="Tahoma"/>
          <w:sz w:val="20"/>
          <w:szCs w:val="20"/>
        </w:rPr>
        <w:t>в для изменения анкетных данных;</w:t>
      </w:r>
    </w:p>
    <w:p w:rsidR="000A5E36" w:rsidRPr="007F1642" w:rsidRDefault="000A5E36" w:rsidP="00F92FAA">
      <w:pPr>
        <w:pStyle w:val="1"/>
        <w:ind w:left="1418" w:hanging="284"/>
        <w:rPr>
          <w:rFonts w:ascii="Tahoma" w:hAnsi="Tahoma" w:cs="Tahoma"/>
          <w:sz w:val="20"/>
          <w:szCs w:val="20"/>
        </w:rPr>
      </w:pPr>
      <w:r w:rsidRPr="007F1642">
        <w:rPr>
          <w:rFonts w:ascii="Tahoma" w:hAnsi="Tahoma" w:cs="Tahoma"/>
          <w:sz w:val="20"/>
          <w:szCs w:val="20"/>
        </w:rPr>
        <w:t>предоставления Депонентом неполной или недосто</w:t>
      </w:r>
      <w:r w:rsidR="0014370F" w:rsidRPr="007F1642">
        <w:rPr>
          <w:rFonts w:ascii="Tahoma" w:hAnsi="Tahoma" w:cs="Tahoma"/>
          <w:sz w:val="20"/>
          <w:szCs w:val="20"/>
        </w:rPr>
        <w:t>верной информации в Депозитарий</w:t>
      </w:r>
      <w:r w:rsidR="00DF02E4">
        <w:rPr>
          <w:rFonts w:ascii="Tahoma" w:hAnsi="Tahoma" w:cs="Tahoma"/>
          <w:sz w:val="20"/>
          <w:szCs w:val="20"/>
        </w:rPr>
        <w:t>.</w:t>
      </w:r>
    </w:p>
    <w:p w:rsidR="000A5E36" w:rsidRPr="007F1642" w:rsidRDefault="000A5E36" w:rsidP="00E21578">
      <w:pPr>
        <w:pStyle w:val="a0"/>
        <w:numPr>
          <w:ilvl w:val="0"/>
          <w:numId w:val="0"/>
        </w:numPr>
        <w:ind w:left="1134"/>
        <w:rPr>
          <w:rFonts w:ascii="Tahoma" w:hAnsi="Tahoma" w:cs="Tahoma"/>
          <w:sz w:val="20"/>
          <w:szCs w:val="20"/>
        </w:rPr>
      </w:pPr>
      <w:r w:rsidRPr="007F1642">
        <w:rPr>
          <w:rFonts w:ascii="Tahoma" w:hAnsi="Tahoma" w:cs="Tahoma"/>
          <w:sz w:val="20"/>
          <w:szCs w:val="20"/>
        </w:rPr>
        <w:t xml:space="preserve">Депозитарий не несет ответственности за </w:t>
      </w:r>
      <w:r w:rsidR="00136984" w:rsidRPr="007F1642">
        <w:rPr>
          <w:rFonts w:ascii="Tahoma" w:hAnsi="Tahoma" w:cs="Tahoma"/>
          <w:sz w:val="20"/>
          <w:szCs w:val="20"/>
        </w:rPr>
        <w:t>какие-либо</w:t>
      </w:r>
      <w:r w:rsidRPr="007F1642">
        <w:rPr>
          <w:rFonts w:ascii="Tahoma" w:hAnsi="Tahoma" w:cs="Tahoma"/>
          <w:sz w:val="20"/>
          <w:szCs w:val="20"/>
        </w:rPr>
        <w:t xml:space="preserve"> негативные последствия для Депонента, возникшие по вышеуказанным причинам, в том числе, но не ограничиваясь, за неисполнение депозитарных операций, неполучение или задержку в получении отчетных документов, доходов по ценным бумагам</w:t>
      </w:r>
      <w:r w:rsidR="00006F15" w:rsidRPr="007F1642">
        <w:rPr>
          <w:rFonts w:ascii="Tahoma" w:hAnsi="Tahoma" w:cs="Tahoma"/>
          <w:sz w:val="20"/>
          <w:szCs w:val="20"/>
        </w:rPr>
        <w:t xml:space="preserve"> или цифровым правам</w:t>
      </w:r>
      <w:r w:rsidRPr="007F1642">
        <w:rPr>
          <w:rFonts w:ascii="Tahoma" w:hAnsi="Tahoma" w:cs="Tahoma"/>
          <w:sz w:val="20"/>
          <w:szCs w:val="20"/>
        </w:rPr>
        <w:t>, корреспонденции и иной информации.</w:t>
      </w:r>
    </w:p>
    <w:p w:rsidR="000A5E36" w:rsidRPr="007F1642" w:rsidRDefault="000A5E36" w:rsidP="00675EDE">
      <w:pPr>
        <w:pStyle w:val="a0"/>
        <w:ind w:left="1134" w:hanging="1134"/>
        <w:rPr>
          <w:rFonts w:ascii="Tahoma" w:hAnsi="Tahoma" w:cs="Tahoma"/>
          <w:sz w:val="20"/>
          <w:szCs w:val="20"/>
        </w:rPr>
      </w:pPr>
      <w:r w:rsidRPr="007F1642">
        <w:rPr>
          <w:rFonts w:ascii="Tahoma" w:hAnsi="Tahoma" w:cs="Tahoma"/>
          <w:sz w:val="20"/>
          <w:szCs w:val="20"/>
        </w:rPr>
        <w:t xml:space="preserve">В случае получения Депозитарием информации об изменении наименования банка, указанного в Анкете Депонента в разделе «Банковские реквизиты для перечисления </w:t>
      </w:r>
      <w:r w:rsidRPr="007F1642">
        <w:rPr>
          <w:rFonts w:ascii="Tahoma" w:hAnsi="Tahoma" w:cs="Tahoma"/>
          <w:sz w:val="20"/>
          <w:szCs w:val="20"/>
        </w:rPr>
        <w:lastRenderedPageBreak/>
        <w:t>доходов по ценным бумагам», на официальном сайте Банка России в информационно-коммуникационной сети «Интернет», в отсутствие предоставления Депонентом в Депозитарий документов, подтверждающих данное изменение в соответствии с п.</w:t>
      </w:r>
      <w:r w:rsidR="006D4617">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_Ref125359280 \r \h  \* MERGEFORMAT </w:instrText>
      </w:r>
      <w:r w:rsidRPr="007F1642">
        <w:rPr>
          <w:rFonts w:ascii="Tahoma" w:hAnsi="Tahoma" w:cs="Tahoma"/>
          <w:sz w:val="20"/>
          <w:szCs w:val="20"/>
        </w:rPr>
      </w:r>
      <w:r w:rsidRPr="007F1642">
        <w:rPr>
          <w:rFonts w:ascii="Tahoma" w:hAnsi="Tahoma" w:cs="Tahoma"/>
          <w:sz w:val="20"/>
          <w:szCs w:val="20"/>
        </w:rPr>
        <w:fldChar w:fldCharType="separate"/>
      </w:r>
      <w:r w:rsidR="003866C2">
        <w:rPr>
          <w:rFonts w:ascii="Tahoma" w:hAnsi="Tahoma" w:cs="Tahoma"/>
          <w:sz w:val="20"/>
          <w:szCs w:val="20"/>
        </w:rPr>
        <w:t>6.9.1</w:t>
      </w:r>
      <w:r w:rsidRPr="007F1642">
        <w:rPr>
          <w:rFonts w:ascii="Tahoma" w:hAnsi="Tahoma" w:cs="Tahoma"/>
          <w:sz w:val="20"/>
          <w:szCs w:val="20"/>
        </w:rPr>
        <w:fldChar w:fldCharType="end"/>
      </w:r>
      <w:r w:rsidR="00D963C2" w:rsidRPr="007F1642">
        <w:rPr>
          <w:rFonts w:ascii="Tahoma" w:hAnsi="Tahoma" w:cs="Tahoma"/>
          <w:sz w:val="20"/>
          <w:szCs w:val="20"/>
        </w:rPr>
        <w:t>.</w:t>
      </w:r>
      <w:r w:rsidRPr="007F1642">
        <w:rPr>
          <w:rFonts w:ascii="Tahoma" w:hAnsi="Tahoma" w:cs="Tahoma"/>
          <w:sz w:val="20"/>
          <w:szCs w:val="20"/>
        </w:rPr>
        <w:t xml:space="preserve"> настоящих Условий, Депозитарий вправе изменить наименование банка в анкетных данных Депонента на счете депо на основании служебного поручения Депозитария в соответствии с информацией с официального сайта Банка России в информационно-телекоммуникационной сети </w:t>
      </w:r>
      <w:r w:rsidR="00F924AD" w:rsidRPr="007F1642">
        <w:rPr>
          <w:rFonts w:ascii="Tahoma" w:hAnsi="Tahoma" w:cs="Tahoma"/>
          <w:sz w:val="20"/>
          <w:szCs w:val="20"/>
        </w:rPr>
        <w:t>«</w:t>
      </w:r>
      <w:r w:rsidRPr="007F1642">
        <w:rPr>
          <w:rFonts w:ascii="Tahoma" w:hAnsi="Tahoma" w:cs="Tahoma"/>
          <w:sz w:val="20"/>
          <w:szCs w:val="20"/>
        </w:rPr>
        <w:t>Интернет</w:t>
      </w:r>
      <w:r w:rsidR="00F924AD" w:rsidRPr="007F1642">
        <w:rPr>
          <w:rFonts w:ascii="Tahoma" w:hAnsi="Tahoma" w:cs="Tahoma"/>
          <w:sz w:val="20"/>
          <w:szCs w:val="20"/>
        </w:rPr>
        <w:t>»</w:t>
      </w:r>
      <w:r w:rsidRPr="007F1642">
        <w:rPr>
          <w:rFonts w:ascii="Tahoma" w:hAnsi="Tahoma" w:cs="Tahoma"/>
          <w:sz w:val="20"/>
          <w:szCs w:val="20"/>
        </w:rPr>
        <w:t>.</w:t>
      </w:r>
    </w:p>
    <w:p w:rsidR="000A5E36" w:rsidRPr="007F1642" w:rsidRDefault="000A5E36" w:rsidP="00675EDE">
      <w:pPr>
        <w:pStyle w:val="a0"/>
        <w:ind w:left="1134" w:hanging="1134"/>
        <w:rPr>
          <w:rFonts w:ascii="Tahoma" w:hAnsi="Tahoma" w:cs="Tahoma"/>
          <w:sz w:val="20"/>
          <w:szCs w:val="20"/>
        </w:rPr>
      </w:pPr>
      <w:r w:rsidRPr="007F1642">
        <w:rPr>
          <w:rFonts w:ascii="Tahoma" w:hAnsi="Tahoma" w:cs="Tahoma"/>
          <w:sz w:val="20"/>
          <w:szCs w:val="20"/>
        </w:rPr>
        <w:t>Депозитарий обеспечивает сохранность информации о прежних значениях реквизитов Анкеты Депонента.</w:t>
      </w:r>
      <w:bookmarkStart w:id="365" w:name="_Toc382119719"/>
      <w:bookmarkStart w:id="366" w:name="_Toc404508927"/>
    </w:p>
    <w:p w:rsidR="000A5E36" w:rsidRPr="007F1642" w:rsidRDefault="000A5E36" w:rsidP="00675EDE">
      <w:pPr>
        <w:pStyle w:val="a0"/>
        <w:ind w:left="1134" w:hanging="1134"/>
        <w:rPr>
          <w:rFonts w:ascii="Tahoma" w:hAnsi="Tahoma" w:cs="Tahoma"/>
          <w:sz w:val="20"/>
          <w:szCs w:val="20"/>
        </w:rPr>
      </w:pPr>
      <w:r w:rsidRPr="007F1642">
        <w:rPr>
          <w:rFonts w:ascii="Tahoma" w:hAnsi="Tahoma" w:cs="Tahoma"/>
          <w:sz w:val="20"/>
          <w:szCs w:val="20"/>
        </w:rPr>
        <w:t xml:space="preserve">Не реже одного раза в </w:t>
      </w:r>
      <w:r w:rsidR="002E71C8" w:rsidRPr="007F1642">
        <w:rPr>
          <w:rFonts w:ascii="Tahoma" w:hAnsi="Tahoma" w:cs="Tahoma"/>
          <w:sz w:val="20"/>
          <w:szCs w:val="20"/>
        </w:rPr>
        <w:t>три года,</w:t>
      </w:r>
      <w:r w:rsidR="00F32039" w:rsidRPr="007F1642">
        <w:rPr>
          <w:rFonts w:ascii="Tahoma" w:hAnsi="Tahoma" w:cs="Tahoma"/>
          <w:sz w:val="20"/>
          <w:szCs w:val="20"/>
        </w:rPr>
        <w:t xml:space="preserve"> а также по запросу Депозитария</w:t>
      </w:r>
      <w:r w:rsidR="002E71C8" w:rsidRPr="007F1642">
        <w:rPr>
          <w:rFonts w:ascii="Tahoma" w:hAnsi="Tahoma" w:cs="Tahoma"/>
          <w:sz w:val="20"/>
          <w:szCs w:val="20"/>
        </w:rPr>
        <w:t xml:space="preserve"> в </w:t>
      </w:r>
      <w:r w:rsidR="00F32039" w:rsidRPr="007F1642">
        <w:rPr>
          <w:rFonts w:ascii="Tahoma" w:hAnsi="Tahoma" w:cs="Tahoma"/>
          <w:sz w:val="20"/>
          <w:szCs w:val="20"/>
        </w:rPr>
        <w:t xml:space="preserve">сроки, указанные в </w:t>
      </w:r>
      <w:r w:rsidR="004E309E" w:rsidRPr="007F1642">
        <w:rPr>
          <w:rFonts w:ascii="Tahoma" w:hAnsi="Tahoma" w:cs="Tahoma"/>
          <w:sz w:val="20"/>
          <w:szCs w:val="20"/>
        </w:rPr>
        <w:t>таком</w:t>
      </w:r>
      <w:r w:rsidR="00F32039" w:rsidRPr="007F1642">
        <w:rPr>
          <w:rFonts w:ascii="Tahoma" w:hAnsi="Tahoma" w:cs="Tahoma"/>
          <w:sz w:val="20"/>
          <w:szCs w:val="20"/>
        </w:rPr>
        <w:t xml:space="preserve"> запросе, </w:t>
      </w:r>
      <w:r w:rsidR="002E71C8" w:rsidRPr="007F1642">
        <w:rPr>
          <w:rFonts w:ascii="Tahoma" w:hAnsi="Tahoma" w:cs="Tahoma"/>
          <w:sz w:val="20"/>
          <w:szCs w:val="20"/>
        </w:rPr>
        <w:t xml:space="preserve">Депонент обязан </w:t>
      </w:r>
      <w:r w:rsidR="006A4E97" w:rsidRPr="007F1642">
        <w:rPr>
          <w:rFonts w:ascii="Tahoma" w:hAnsi="Tahoma" w:cs="Tahoma"/>
          <w:sz w:val="20"/>
          <w:szCs w:val="20"/>
        </w:rPr>
        <w:t xml:space="preserve">обновлять </w:t>
      </w:r>
      <w:r w:rsidR="002E71C8" w:rsidRPr="007F1642">
        <w:rPr>
          <w:rFonts w:ascii="Tahoma" w:hAnsi="Tahoma" w:cs="Tahoma"/>
          <w:sz w:val="20"/>
          <w:szCs w:val="20"/>
        </w:rPr>
        <w:t xml:space="preserve">анкетные данные, </w:t>
      </w:r>
      <w:r w:rsidR="006A4E97" w:rsidRPr="007F1642">
        <w:rPr>
          <w:rFonts w:ascii="Tahoma" w:hAnsi="Tahoma" w:cs="Tahoma"/>
          <w:sz w:val="20"/>
          <w:szCs w:val="20"/>
        </w:rPr>
        <w:t xml:space="preserve">актуализировать документы и информацию в соответствии с перечнем </w:t>
      </w:r>
      <w:r w:rsidR="002E71C8" w:rsidRPr="007F1642">
        <w:rPr>
          <w:rFonts w:ascii="Tahoma" w:hAnsi="Tahoma" w:cs="Tahoma"/>
          <w:sz w:val="20"/>
          <w:szCs w:val="20"/>
        </w:rPr>
        <w:t xml:space="preserve">документов </w:t>
      </w:r>
      <w:r w:rsidR="006A4E97" w:rsidRPr="007F1642">
        <w:rPr>
          <w:rFonts w:ascii="Tahoma" w:hAnsi="Tahoma" w:cs="Tahoma"/>
          <w:sz w:val="20"/>
          <w:szCs w:val="20"/>
        </w:rPr>
        <w:t>(</w:t>
      </w:r>
      <w:r w:rsidR="002E71C8" w:rsidRPr="007F1642">
        <w:rPr>
          <w:rFonts w:ascii="Tahoma" w:hAnsi="Tahoma" w:cs="Tahoma"/>
          <w:sz w:val="20"/>
          <w:szCs w:val="20"/>
        </w:rPr>
        <w:t>информации</w:t>
      </w:r>
      <w:r w:rsidR="006A4E97" w:rsidRPr="007F1642">
        <w:rPr>
          <w:rFonts w:ascii="Tahoma" w:hAnsi="Tahoma" w:cs="Tahoma"/>
          <w:sz w:val="20"/>
          <w:szCs w:val="20"/>
        </w:rPr>
        <w:t>)</w:t>
      </w:r>
      <w:r w:rsidR="004F7F6C" w:rsidRPr="007F1642">
        <w:rPr>
          <w:rFonts w:ascii="Tahoma" w:hAnsi="Tahoma" w:cs="Tahoma"/>
          <w:sz w:val="20"/>
          <w:szCs w:val="20"/>
        </w:rPr>
        <w:t>,</w:t>
      </w:r>
      <w:r w:rsidR="002E71C8" w:rsidRPr="007F1642">
        <w:rPr>
          <w:rFonts w:ascii="Tahoma" w:hAnsi="Tahoma" w:cs="Tahoma"/>
          <w:sz w:val="20"/>
          <w:szCs w:val="20"/>
        </w:rPr>
        <w:t xml:space="preserve"> необходимых </w:t>
      </w:r>
      <w:r w:rsidR="006A4E97" w:rsidRPr="007F1642">
        <w:rPr>
          <w:rFonts w:ascii="Tahoma" w:hAnsi="Tahoma" w:cs="Tahoma"/>
          <w:sz w:val="20"/>
          <w:szCs w:val="20"/>
        </w:rPr>
        <w:t>при заключении</w:t>
      </w:r>
      <w:r w:rsidR="002E71C8" w:rsidRPr="007F1642">
        <w:rPr>
          <w:rFonts w:ascii="Tahoma" w:hAnsi="Tahoma" w:cs="Tahoma"/>
          <w:sz w:val="20"/>
          <w:szCs w:val="20"/>
        </w:rPr>
        <w:t xml:space="preserve"> договора</w:t>
      </w:r>
      <w:r w:rsidR="004F7F6C" w:rsidRPr="007F1642">
        <w:rPr>
          <w:rFonts w:ascii="Tahoma" w:hAnsi="Tahoma" w:cs="Tahoma"/>
          <w:sz w:val="20"/>
          <w:szCs w:val="20"/>
        </w:rPr>
        <w:t>,</w:t>
      </w:r>
      <w:r w:rsidR="002E71C8" w:rsidRPr="007F1642">
        <w:rPr>
          <w:rFonts w:ascii="Tahoma" w:hAnsi="Tahoma" w:cs="Tahoma"/>
          <w:sz w:val="20"/>
          <w:szCs w:val="20"/>
        </w:rPr>
        <w:t xml:space="preserve"> или подтвержда</w:t>
      </w:r>
      <w:r w:rsidR="006A4E97" w:rsidRPr="007F1642">
        <w:rPr>
          <w:rFonts w:ascii="Tahoma" w:hAnsi="Tahoma" w:cs="Tahoma"/>
          <w:sz w:val="20"/>
          <w:szCs w:val="20"/>
        </w:rPr>
        <w:t xml:space="preserve">ть актуальность </w:t>
      </w:r>
      <w:r w:rsidR="004E309E" w:rsidRPr="007F1642">
        <w:rPr>
          <w:rFonts w:ascii="Tahoma" w:hAnsi="Tahoma" w:cs="Tahoma"/>
          <w:sz w:val="20"/>
          <w:szCs w:val="20"/>
        </w:rPr>
        <w:t>ранее предоставленных им</w:t>
      </w:r>
      <w:r w:rsidR="006A4E97" w:rsidRPr="007F1642">
        <w:rPr>
          <w:rFonts w:ascii="Tahoma" w:hAnsi="Tahoma" w:cs="Tahoma"/>
          <w:sz w:val="20"/>
          <w:szCs w:val="20"/>
        </w:rPr>
        <w:t xml:space="preserve"> сведений; предоставлять</w:t>
      </w:r>
      <w:r w:rsidR="002E71C8" w:rsidRPr="007F1642">
        <w:rPr>
          <w:rFonts w:ascii="Tahoma" w:hAnsi="Tahoma" w:cs="Tahoma"/>
          <w:sz w:val="20"/>
          <w:szCs w:val="20"/>
        </w:rPr>
        <w:t xml:space="preserve"> информацию</w:t>
      </w:r>
      <w:r w:rsidR="004F7F6C" w:rsidRPr="007F1642">
        <w:rPr>
          <w:rFonts w:ascii="Tahoma" w:hAnsi="Tahoma" w:cs="Tahoma"/>
          <w:sz w:val="20"/>
          <w:szCs w:val="20"/>
        </w:rPr>
        <w:t>,</w:t>
      </w:r>
      <w:r w:rsidR="002E71C8" w:rsidRPr="007F1642">
        <w:rPr>
          <w:rFonts w:ascii="Tahoma" w:hAnsi="Tahoma" w:cs="Tahoma"/>
          <w:sz w:val="20"/>
          <w:szCs w:val="20"/>
        </w:rPr>
        <w:t xml:space="preserve"> необходимую для исполнения Депозитарием требований Федерального закона от 07.08.2001 №115-ФЗ</w:t>
      </w:r>
      <w:r w:rsidRPr="007F1642">
        <w:rPr>
          <w:rFonts w:ascii="Tahoma" w:hAnsi="Tahoma" w:cs="Tahoma"/>
          <w:sz w:val="20"/>
          <w:szCs w:val="20"/>
        </w:rPr>
        <w:t>.</w:t>
      </w:r>
      <w:r w:rsidR="00862D93">
        <w:rPr>
          <w:rFonts w:ascii="Tahoma" w:hAnsi="Tahoma" w:cs="Tahoma"/>
          <w:sz w:val="20"/>
          <w:szCs w:val="20"/>
        </w:rPr>
        <w:t xml:space="preserve"> </w:t>
      </w:r>
      <w:r w:rsidR="00862D93" w:rsidRPr="00862D93">
        <w:rPr>
          <w:rFonts w:ascii="Tahoma" w:hAnsi="Tahoma" w:cs="Tahoma"/>
          <w:sz w:val="20"/>
          <w:szCs w:val="20"/>
        </w:rPr>
        <w:t>Депонент обязан в сроки, предусмотренные запросом Депозитария, представить обновленные анкетные данные, в том числе в случае утверждения Депозитарием новых форм документов (анкет), содержащих обновленный (дополненный, измененный) перечень сведений.</w:t>
      </w:r>
    </w:p>
    <w:p w:rsidR="000A5E36" w:rsidRPr="007F1642" w:rsidRDefault="000A5E36" w:rsidP="00675EDE">
      <w:pPr>
        <w:pStyle w:val="a0"/>
        <w:ind w:left="1134" w:hanging="1134"/>
        <w:rPr>
          <w:rFonts w:ascii="Tahoma" w:hAnsi="Tahoma" w:cs="Tahoma"/>
          <w:sz w:val="20"/>
          <w:szCs w:val="20"/>
        </w:rPr>
      </w:pPr>
      <w:bookmarkStart w:id="367" w:name="_Ref507694640"/>
      <w:r w:rsidRPr="007F1642">
        <w:rPr>
          <w:rFonts w:ascii="Tahoma" w:hAnsi="Tahoma" w:cs="Tahoma"/>
          <w:sz w:val="20"/>
          <w:szCs w:val="20"/>
        </w:rPr>
        <w:t>По результатам внесения изменений в анкетные данные Депоненту предоставляется Отчет о выполнении депозитарной операции (Форма №</w:t>
      </w:r>
      <w:r w:rsidR="00CB1AE8" w:rsidRPr="007F1642">
        <w:rPr>
          <w:rFonts w:ascii="Tahoma" w:hAnsi="Tahoma" w:cs="Tahoma"/>
          <w:sz w:val="20"/>
          <w:szCs w:val="20"/>
        </w:rPr>
        <w:t>S05-2</w:t>
      </w:r>
      <w:r w:rsidRPr="007F1642">
        <w:rPr>
          <w:rFonts w:ascii="Tahoma" w:hAnsi="Tahoma" w:cs="Tahoma"/>
          <w:sz w:val="20"/>
          <w:szCs w:val="20"/>
        </w:rPr>
        <w:t>).</w:t>
      </w:r>
      <w:bookmarkEnd w:id="367"/>
    </w:p>
    <w:p w:rsidR="000A5E36" w:rsidRDefault="000A5E36" w:rsidP="00675EDE">
      <w:pPr>
        <w:pStyle w:val="a0"/>
        <w:ind w:left="1134" w:hanging="1134"/>
        <w:rPr>
          <w:rFonts w:ascii="Tahoma" w:hAnsi="Tahoma" w:cs="Tahoma"/>
          <w:sz w:val="20"/>
          <w:szCs w:val="20"/>
        </w:rPr>
      </w:pPr>
      <w:r w:rsidRPr="007F1642">
        <w:rPr>
          <w:rFonts w:ascii="Tahoma" w:hAnsi="Tahoma" w:cs="Tahoma"/>
          <w:sz w:val="20"/>
          <w:szCs w:val="20"/>
        </w:rPr>
        <w:t>В случае наличия Попечителя</w:t>
      </w:r>
      <w:r w:rsidR="00944057" w:rsidRPr="007F1642">
        <w:rPr>
          <w:rFonts w:ascii="Tahoma" w:hAnsi="Tahoma" w:cs="Tahoma"/>
          <w:sz w:val="20"/>
          <w:szCs w:val="20"/>
        </w:rPr>
        <w:t>/</w:t>
      </w:r>
      <w:r w:rsidRPr="007F1642">
        <w:rPr>
          <w:rFonts w:ascii="Tahoma" w:hAnsi="Tahoma" w:cs="Tahoma"/>
          <w:sz w:val="20"/>
          <w:szCs w:val="20"/>
        </w:rPr>
        <w:t xml:space="preserve"> </w:t>
      </w:r>
      <w:r w:rsidR="00944057" w:rsidRPr="007F1642">
        <w:rPr>
          <w:rFonts w:ascii="Tahoma" w:hAnsi="Tahoma" w:cs="Tahoma"/>
          <w:sz w:val="20"/>
          <w:szCs w:val="20"/>
        </w:rPr>
        <w:t xml:space="preserve">Оператора </w:t>
      </w:r>
      <w:r w:rsidRPr="007F1642">
        <w:rPr>
          <w:rFonts w:ascii="Tahoma" w:hAnsi="Tahoma" w:cs="Tahoma"/>
          <w:sz w:val="20"/>
          <w:szCs w:val="20"/>
        </w:rPr>
        <w:t>счета депо отчет, предусмотренный п</w:t>
      </w:r>
      <w:r w:rsidR="0048334D">
        <w:rPr>
          <w:rFonts w:ascii="Tahoma" w:hAnsi="Tahoma" w:cs="Tahoma"/>
          <w:sz w:val="20"/>
          <w:szCs w:val="20"/>
        </w:rPr>
        <w:t>.</w:t>
      </w:r>
      <w:r w:rsidRPr="007F1642">
        <w:rPr>
          <w:rFonts w:ascii="Tahoma" w:hAnsi="Tahoma" w:cs="Tahoma"/>
          <w:sz w:val="20"/>
          <w:szCs w:val="20"/>
        </w:rPr>
        <w:t xml:space="preserve"> </w:t>
      </w:r>
      <w:r w:rsidR="00F512CA" w:rsidRPr="007F1642">
        <w:rPr>
          <w:rFonts w:ascii="Tahoma" w:hAnsi="Tahoma" w:cs="Tahoma"/>
          <w:sz w:val="20"/>
          <w:szCs w:val="20"/>
        </w:rPr>
        <w:fldChar w:fldCharType="begin"/>
      </w:r>
      <w:r w:rsidR="00F512CA" w:rsidRPr="007F1642">
        <w:rPr>
          <w:rFonts w:ascii="Tahoma" w:hAnsi="Tahoma" w:cs="Tahoma"/>
          <w:sz w:val="20"/>
          <w:szCs w:val="20"/>
        </w:rPr>
        <w:instrText xml:space="preserve"> REF _Ref507694640 \r \h </w:instrText>
      </w:r>
      <w:r w:rsidR="000E6403" w:rsidRPr="007F1642">
        <w:rPr>
          <w:rFonts w:ascii="Tahoma" w:hAnsi="Tahoma" w:cs="Tahoma"/>
          <w:sz w:val="20"/>
          <w:szCs w:val="20"/>
        </w:rPr>
        <w:instrText xml:space="preserve"> \* MERGEFORMAT </w:instrText>
      </w:r>
      <w:r w:rsidR="00F512CA" w:rsidRPr="007F1642">
        <w:rPr>
          <w:rFonts w:ascii="Tahoma" w:hAnsi="Tahoma" w:cs="Tahoma"/>
          <w:sz w:val="20"/>
          <w:szCs w:val="20"/>
        </w:rPr>
      </w:r>
      <w:r w:rsidR="00F512CA" w:rsidRPr="007F1642">
        <w:rPr>
          <w:rFonts w:ascii="Tahoma" w:hAnsi="Tahoma" w:cs="Tahoma"/>
          <w:sz w:val="20"/>
          <w:szCs w:val="20"/>
        </w:rPr>
        <w:fldChar w:fldCharType="separate"/>
      </w:r>
      <w:r w:rsidR="003866C2">
        <w:rPr>
          <w:rFonts w:ascii="Tahoma" w:hAnsi="Tahoma" w:cs="Tahoma"/>
          <w:sz w:val="20"/>
          <w:szCs w:val="20"/>
        </w:rPr>
        <w:t>6.9.9</w:t>
      </w:r>
      <w:r w:rsidR="00F512CA" w:rsidRPr="007F1642">
        <w:rPr>
          <w:rFonts w:ascii="Tahoma" w:hAnsi="Tahoma" w:cs="Tahoma"/>
          <w:sz w:val="20"/>
          <w:szCs w:val="20"/>
        </w:rPr>
        <w:fldChar w:fldCharType="end"/>
      </w:r>
      <w:r w:rsidR="00D963C2" w:rsidRPr="007F1642">
        <w:rPr>
          <w:rFonts w:ascii="Tahoma" w:hAnsi="Tahoma" w:cs="Tahoma"/>
          <w:sz w:val="20"/>
          <w:szCs w:val="20"/>
        </w:rPr>
        <w:t>.</w:t>
      </w:r>
      <w:r w:rsidR="00F512CA" w:rsidRPr="007F1642">
        <w:rPr>
          <w:rFonts w:ascii="Tahoma" w:hAnsi="Tahoma" w:cs="Tahoma"/>
          <w:sz w:val="20"/>
          <w:szCs w:val="20"/>
        </w:rPr>
        <w:t xml:space="preserve"> </w:t>
      </w:r>
      <w:r w:rsidRPr="007F1642">
        <w:rPr>
          <w:rFonts w:ascii="Tahoma" w:hAnsi="Tahoma" w:cs="Tahoma"/>
          <w:sz w:val="20"/>
          <w:szCs w:val="20"/>
        </w:rPr>
        <w:t>настоящих Условий, предоставляется также Попечителю</w:t>
      </w:r>
      <w:r w:rsidR="00944057" w:rsidRPr="007F1642">
        <w:rPr>
          <w:rFonts w:ascii="Tahoma" w:hAnsi="Tahoma" w:cs="Tahoma"/>
          <w:sz w:val="20"/>
          <w:szCs w:val="20"/>
        </w:rPr>
        <w:t>/</w:t>
      </w:r>
      <w:r w:rsidRPr="007F1642">
        <w:rPr>
          <w:rFonts w:ascii="Tahoma" w:hAnsi="Tahoma" w:cs="Tahoma"/>
          <w:sz w:val="20"/>
          <w:szCs w:val="20"/>
        </w:rPr>
        <w:t xml:space="preserve"> </w:t>
      </w:r>
      <w:r w:rsidR="00944057" w:rsidRPr="007F1642">
        <w:rPr>
          <w:rFonts w:ascii="Tahoma" w:hAnsi="Tahoma" w:cs="Tahoma"/>
          <w:sz w:val="20"/>
          <w:szCs w:val="20"/>
        </w:rPr>
        <w:t xml:space="preserve">Оператору </w:t>
      </w:r>
      <w:r w:rsidRPr="007F1642">
        <w:rPr>
          <w:rFonts w:ascii="Tahoma" w:hAnsi="Tahoma" w:cs="Tahoma"/>
          <w:sz w:val="20"/>
          <w:szCs w:val="20"/>
        </w:rPr>
        <w:t>счета депо.</w:t>
      </w:r>
    </w:p>
    <w:p w:rsidR="0048334D" w:rsidRPr="0048334D" w:rsidRDefault="0048334D" w:rsidP="00675EDE">
      <w:pPr>
        <w:pStyle w:val="a0"/>
        <w:ind w:left="1134" w:hanging="1134"/>
        <w:rPr>
          <w:rFonts w:ascii="Tahoma" w:hAnsi="Tahoma" w:cs="Tahoma"/>
          <w:sz w:val="20"/>
          <w:szCs w:val="20"/>
        </w:rPr>
      </w:pPr>
      <w:r w:rsidRPr="0044557A">
        <w:rPr>
          <w:rFonts w:ascii="Tahoma" w:hAnsi="Tahoma" w:cs="Tahoma"/>
          <w:sz w:val="20"/>
          <w:szCs w:val="20"/>
        </w:rPr>
        <w:t xml:space="preserve">Особенности внесения изменений в отношении лица, которому открыт субсчет депо, изложены в п. </w:t>
      </w:r>
      <w:r w:rsidRPr="0044557A">
        <w:rPr>
          <w:rFonts w:ascii="Tahoma" w:hAnsi="Tahoma" w:cs="Tahoma"/>
          <w:sz w:val="20"/>
          <w:szCs w:val="20"/>
        </w:rPr>
        <w:fldChar w:fldCharType="begin"/>
      </w:r>
      <w:r w:rsidRPr="0044557A">
        <w:rPr>
          <w:rFonts w:ascii="Tahoma" w:hAnsi="Tahoma" w:cs="Tahoma"/>
          <w:sz w:val="20"/>
          <w:szCs w:val="20"/>
        </w:rPr>
        <w:instrText xml:space="preserve"> REF _Ref469417748 \r \h  \* MERGEFORMAT </w:instrText>
      </w:r>
      <w:r w:rsidRPr="0044557A">
        <w:rPr>
          <w:rFonts w:ascii="Tahoma" w:hAnsi="Tahoma" w:cs="Tahoma"/>
          <w:sz w:val="20"/>
          <w:szCs w:val="20"/>
        </w:rPr>
      </w:r>
      <w:r w:rsidRPr="0044557A">
        <w:rPr>
          <w:rFonts w:ascii="Tahoma" w:hAnsi="Tahoma" w:cs="Tahoma"/>
          <w:sz w:val="20"/>
          <w:szCs w:val="20"/>
        </w:rPr>
        <w:fldChar w:fldCharType="separate"/>
      </w:r>
      <w:r w:rsidR="003866C2">
        <w:rPr>
          <w:rFonts w:ascii="Tahoma" w:hAnsi="Tahoma" w:cs="Tahoma"/>
          <w:sz w:val="20"/>
          <w:szCs w:val="20"/>
        </w:rPr>
        <w:t>6.25.3.1</w:t>
      </w:r>
      <w:r w:rsidRPr="0044557A">
        <w:rPr>
          <w:rFonts w:ascii="Tahoma" w:hAnsi="Tahoma" w:cs="Tahoma"/>
          <w:sz w:val="20"/>
          <w:szCs w:val="20"/>
        </w:rPr>
        <w:fldChar w:fldCharType="end"/>
      </w:r>
      <w:r w:rsidRPr="0044557A">
        <w:rPr>
          <w:rFonts w:ascii="Tahoma" w:hAnsi="Tahoma" w:cs="Tahoma"/>
          <w:sz w:val="20"/>
          <w:szCs w:val="20"/>
        </w:rPr>
        <w:t>. настоящих Условий.</w:t>
      </w:r>
    </w:p>
    <w:p w:rsidR="000A5E36" w:rsidRPr="005054F2" w:rsidRDefault="000A5E36" w:rsidP="00E21578">
      <w:pPr>
        <w:pStyle w:val="20"/>
        <w:ind w:left="1134" w:hanging="1134"/>
        <w:rPr>
          <w:rFonts w:ascii="Tahoma" w:hAnsi="Tahoma" w:cs="Tahoma"/>
          <w:color w:val="0099FF"/>
          <w:sz w:val="20"/>
          <w:szCs w:val="20"/>
        </w:rPr>
      </w:pPr>
      <w:bookmarkStart w:id="368" w:name="_Toc437352825"/>
      <w:bookmarkStart w:id="369" w:name="_Toc478119764"/>
      <w:bookmarkStart w:id="370" w:name="_Toc48757002"/>
      <w:bookmarkStart w:id="371" w:name="_Toc97585938"/>
      <w:bookmarkStart w:id="372" w:name="_Toc216347198"/>
      <w:bookmarkEnd w:id="365"/>
      <w:bookmarkEnd w:id="366"/>
      <w:r w:rsidRPr="005054F2">
        <w:rPr>
          <w:rFonts w:ascii="Tahoma" w:hAnsi="Tahoma" w:cs="Tahoma"/>
          <w:color w:val="0099FF"/>
          <w:sz w:val="20"/>
          <w:szCs w:val="20"/>
        </w:rPr>
        <w:t>Изменение анкетных данных Оператора счета депо</w:t>
      </w:r>
      <w:bookmarkEnd w:id="368"/>
      <w:bookmarkEnd w:id="369"/>
      <w:bookmarkEnd w:id="370"/>
      <w:bookmarkEnd w:id="371"/>
      <w:bookmarkEnd w:id="372"/>
    </w:p>
    <w:p w:rsidR="000A5E36" w:rsidRPr="007F1642" w:rsidRDefault="000A5E36" w:rsidP="00675EDE">
      <w:pPr>
        <w:pStyle w:val="a0"/>
        <w:ind w:left="1134" w:hanging="1134"/>
        <w:rPr>
          <w:rFonts w:ascii="Tahoma" w:hAnsi="Tahoma" w:cs="Tahoma"/>
          <w:sz w:val="20"/>
          <w:szCs w:val="20"/>
        </w:rPr>
      </w:pPr>
      <w:bookmarkStart w:id="373" w:name="_Ref468957019"/>
      <w:r w:rsidRPr="007F1642">
        <w:rPr>
          <w:rFonts w:ascii="Tahoma" w:hAnsi="Tahoma" w:cs="Tahoma"/>
          <w:sz w:val="20"/>
          <w:szCs w:val="20"/>
        </w:rPr>
        <w:t>Внесение изменений в анкетные данные Оператора счета депо осуществляется на основании следующих документов:</w:t>
      </w:r>
      <w:bookmarkEnd w:id="373"/>
    </w:p>
    <w:p w:rsidR="000A5E36" w:rsidRPr="007F1642" w:rsidRDefault="000A5E36" w:rsidP="00F92FAA">
      <w:pPr>
        <w:pStyle w:val="1"/>
        <w:ind w:left="1418" w:hanging="284"/>
        <w:rPr>
          <w:rFonts w:ascii="Tahoma" w:hAnsi="Tahoma" w:cs="Tahoma"/>
          <w:sz w:val="20"/>
          <w:szCs w:val="20"/>
        </w:rPr>
      </w:pPr>
      <w:r w:rsidRPr="007F1642">
        <w:rPr>
          <w:rFonts w:ascii="Tahoma" w:hAnsi="Tahoma" w:cs="Tahoma"/>
          <w:sz w:val="20"/>
          <w:szCs w:val="20"/>
        </w:rPr>
        <w:t xml:space="preserve">поручение (Форма </w:t>
      </w:r>
      <w:bookmarkStart w:id="374" w:name="Текст_46"/>
      <w:r w:rsidR="00D907EA" w:rsidRPr="007F1642">
        <w:rPr>
          <w:rFonts w:ascii="Tahoma" w:hAnsi="Tahoma" w:cs="Tahoma"/>
          <w:sz w:val="20"/>
          <w:szCs w:val="20"/>
        </w:rPr>
        <w:fldChar w:fldCharType="begin"/>
      </w:r>
      <w:r w:rsidR="00D907EA" w:rsidRPr="007F1642">
        <w:rPr>
          <w:rFonts w:ascii="Tahoma" w:hAnsi="Tahoma" w:cs="Tahoma"/>
          <w:sz w:val="20"/>
          <w:szCs w:val="20"/>
        </w:rPr>
        <w:instrText xml:space="preserve"> HYPERLINK  \l "Текст_46_таб" </w:instrText>
      </w:r>
      <w:r w:rsidR="00D907EA" w:rsidRPr="007F1642">
        <w:rPr>
          <w:rFonts w:ascii="Tahoma" w:hAnsi="Tahoma" w:cs="Tahoma"/>
          <w:sz w:val="20"/>
          <w:szCs w:val="20"/>
        </w:rPr>
        <w:fldChar w:fldCharType="separate"/>
      </w:r>
      <w:r w:rsidRPr="007F1642">
        <w:rPr>
          <w:rStyle w:val="af"/>
          <w:rFonts w:ascii="Tahoma" w:hAnsi="Tahoma" w:cs="Tahoma"/>
          <w:sz w:val="20"/>
          <w:szCs w:val="20"/>
        </w:rPr>
        <w:t>№</w:t>
      </w:r>
      <w:r w:rsidRPr="007F1642">
        <w:rPr>
          <w:rStyle w:val="af"/>
          <w:rFonts w:ascii="Tahoma" w:hAnsi="Tahoma" w:cs="Tahoma"/>
          <w:sz w:val="20"/>
          <w:szCs w:val="20"/>
          <w:lang w:val="en-US"/>
        </w:rPr>
        <w:t>R</w:t>
      </w:r>
      <w:r w:rsidRPr="007F1642">
        <w:rPr>
          <w:rStyle w:val="af"/>
          <w:rFonts w:ascii="Tahoma" w:hAnsi="Tahoma" w:cs="Tahoma"/>
          <w:sz w:val="20"/>
          <w:szCs w:val="20"/>
        </w:rPr>
        <w:t>17</w:t>
      </w:r>
      <w:bookmarkEnd w:id="374"/>
      <w:r w:rsidR="00D907EA" w:rsidRPr="007F1642">
        <w:rPr>
          <w:rFonts w:ascii="Tahoma" w:hAnsi="Tahoma" w:cs="Tahoma"/>
          <w:sz w:val="20"/>
          <w:szCs w:val="20"/>
        </w:rPr>
        <w:fldChar w:fldCharType="end"/>
      </w:r>
      <w:r w:rsidRPr="007F1642">
        <w:rPr>
          <w:rFonts w:ascii="Tahoma" w:hAnsi="Tahoma" w:cs="Tahoma"/>
          <w:sz w:val="20"/>
          <w:szCs w:val="20"/>
        </w:rPr>
        <w:t>);</w:t>
      </w:r>
    </w:p>
    <w:p w:rsidR="000A5E36" w:rsidRPr="007F1642" w:rsidRDefault="000A5E36" w:rsidP="00F92FAA">
      <w:pPr>
        <w:pStyle w:val="1"/>
        <w:ind w:left="1418" w:hanging="284"/>
        <w:rPr>
          <w:rFonts w:ascii="Tahoma" w:hAnsi="Tahoma" w:cs="Tahoma"/>
          <w:sz w:val="20"/>
          <w:szCs w:val="20"/>
        </w:rPr>
      </w:pPr>
      <w:r w:rsidRPr="007F1642">
        <w:rPr>
          <w:rFonts w:ascii="Tahoma" w:hAnsi="Tahoma" w:cs="Tahoma"/>
          <w:sz w:val="20"/>
          <w:szCs w:val="20"/>
        </w:rPr>
        <w:t>анкета (Форма №</w:t>
      </w:r>
      <w:r w:rsidR="00CB1AE8" w:rsidRPr="007F1642">
        <w:rPr>
          <w:rFonts w:ascii="Tahoma" w:hAnsi="Tahoma" w:cs="Tahoma"/>
          <w:sz w:val="20"/>
          <w:szCs w:val="20"/>
          <w:lang w:val="en-US"/>
        </w:rPr>
        <w:t>A11</w:t>
      </w:r>
      <w:r w:rsidRPr="007F1642">
        <w:rPr>
          <w:rFonts w:ascii="Tahoma" w:hAnsi="Tahoma" w:cs="Tahoma"/>
          <w:sz w:val="20"/>
          <w:szCs w:val="20"/>
        </w:rPr>
        <w:t>);</w:t>
      </w:r>
    </w:p>
    <w:p w:rsidR="009B780E" w:rsidRPr="007F1642" w:rsidRDefault="000A5E36" w:rsidP="00F92FAA">
      <w:pPr>
        <w:pStyle w:val="1"/>
        <w:ind w:left="1418" w:hanging="284"/>
        <w:rPr>
          <w:rFonts w:ascii="Tahoma" w:hAnsi="Tahoma" w:cs="Tahoma"/>
          <w:sz w:val="20"/>
          <w:szCs w:val="20"/>
        </w:rPr>
      </w:pPr>
      <w:r w:rsidRPr="007F1642">
        <w:rPr>
          <w:rFonts w:ascii="Tahoma" w:hAnsi="Tahoma" w:cs="Tahoma"/>
          <w:sz w:val="20"/>
          <w:szCs w:val="20"/>
        </w:rPr>
        <w:t xml:space="preserve">документы, подтверждающие факт изменения данных и заверенные в соответствии с требованиями настоящих Условий. </w:t>
      </w:r>
    </w:p>
    <w:tbl>
      <w:tblPr>
        <w:tblW w:w="7938" w:type="dxa"/>
        <w:tblInd w:w="1526" w:type="dxa"/>
        <w:tblBorders>
          <w:top w:val="single" w:sz="8" w:space="0" w:color="0099FF"/>
          <w:bottom w:val="single" w:sz="8" w:space="0" w:color="0099FF"/>
          <w:insideH w:val="single" w:sz="8" w:space="0" w:color="0099FF"/>
          <w:insideV w:val="single" w:sz="8" w:space="0" w:color="0099FF"/>
        </w:tblBorders>
        <w:shd w:val="clear" w:color="auto" w:fill="FFFFFF" w:themeFill="background1"/>
        <w:tblLook w:val="0600" w:firstRow="0" w:lastRow="0" w:firstColumn="0" w:lastColumn="0" w:noHBand="1" w:noVBand="1"/>
      </w:tblPr>
      <w:tblGrid>
        <w:gridCol w:w="7938"/>
      </w:tblGrid>
      <w:tr w:rsidR="009B780E" w:rsidRPr="006D4617" w:rsidTr="00352830">
        <w:trPr>
          <w:cantSplit/>
          <w:trHeight w:val="210"/>
          <w:tblHeader/>
        </w:trPr>
        <w:tc>
          <w:tcPr>
            <w:tcW w:w="7938" w:type="dxa"/>
            <w:shd w:val="clear" w:color="auto" w:fill="CDEBFF"/>
          </w:tcPr>
          <w:p w:rsidR="009B780E" w:rsidRPr="006D4617" w:rsidRDefault="009B780E" w:rsidP="00E67ED0">
            <w:pPr>
              <w:rPr>
                <w:rFonts w:ascii="Tahoma" w:hAnsi="Tahoma" w:cs="Tahoma"/>
                <w:color w:val="595959" w:themeColor="text1" w:themeTint="A6"/>
                <w:spacing w:val="80"/>
                <w:sz w:val="18"/>
                <w:szCs w:val="18"/>
              </w:rPr>
            </w:pPr>
            <w:r w:rsidRPr="006D4617">
              <w:rPr>
                <w:rFonts w:ascii="Tahoma" w:hAnsi="Tahoma" w:cs="Tahoma"/>
                <w:color w:val="595959" w:themeColor="text1" w:themeTint="A6"/>
                <w:spacing w:val="80"/>
                <w:sz w:val="18"/>
                <w:szCs w:val="18"/>
              </w:rPr>
              <w:t>Примечание:</w:t>
            </w:r>
          </w:p>
        </w:tc>
      </w:tr>
      <w:tr w:rsidR="009B780E" w:rsidRPr="006D4617" w:rsidTr="00352830">
        <w:trPr>
          <w:cantSplit/>
          <w:trHeight w:val="554"/>
        </w:trPr>
        <w:tc>
          <w:tcPr>
            <w:tcW w:w="7938" w:type="dxa"/>
            <w:shd w:val="clear" w:color="auto" w:fill="FFFFFF" w:themeFill="background1"/>
          </w:tcPr>
          <w:p w:rsidR="009B780E" w:rsidRPr="006D4617" w:rsidRDefault="009B780E" w:rsidP="00ED2FA5">
            <w:pPr>
              <w:rPr>
                <w:rFonts w:ascii="Tahoma" w:hAnsi="Tahoma" w:cs="Tahoma"/>
                <w:bCs/>
                <w:i/>
                <w:color w:val="404040" w:themeColor="text1" w:themeTint="BF"/>
                <w:sz w:val="18"/>
                <w:szCs w:val="18"/>
              </w:rPr>
            </w:pPr>
            <w:r w:rsidRPr="006D4617">
              <w:rPr>
                <w:rFonts w:ascii="Tahoma" w:eastAsiaTheme="minorHAnsi" w:hAnsi="Tahoma" w:cs="Tahoma"/>
                <w:bCs/>
                <w:i/>
                <w:color w:val="404040" w:themeColor="text1" w:themeTint="BF"/>
                <w:sz w:val="18"/>
                <w:szCs w:val="18"/>
              </w:rPr>
              <w:lastRenderedPageBreak/>
              <w:t>В</w:t>
            </w:r>
            <w:r w:rsidRPr="006D4617">
              <w:rPr>
                <w:rFonts w:ascii="Tahoma" w:hAnsi="Tahoma" w:cs="Tahoma"/>
                <w:bCs/>
                <w:i/>
                <w:color w:val="404040" w:themeColor="text1" w:themeTint="BF"/>
                <w:sz w:val="18"/>
                <w:szCs w:val="18"/>
              </w:rPr>
              <w:t xml:space="preserve"> </w:t>
            </w:r>
            <w:r w:rsidRPr="006D4617">
              <w:rPr>
                <w:rFonts w:ascii="Tahoma" w:eastAsiaTheme="minorHAnsi" w:hAnsi="Tahoma" w:cs="Tahoma"/>
                <w:bCs/>
                <w:i/>
                <w:color w:val="404040" w:themeColor="text1" w:themeTint="BF"/>
                <w:sz w:val="18"/>
                <w:szCs w:val="18"/>
              </w:rPr>
              <w:t>случае</w:t>
            </w:r>
            <w:r w:rsidRPr="006D4617">
              <w:rPr>
                <w:rFonts w:ascii="Tahoma" w:hAnsi="Tahoma" w:cs="Tahoma"/>
                <w:bCs/>
                <w:i/>
                <w:color w:val="404040" w:themeColor="text1" w:themeTint="BF"/>
                <w:sz w:val="18"/>
                <w:szCs w:val="18"/>
              </w:rPr>
              <w:t>:</w:t>
            </w:r>
          </w:p>
          <w:p w:rsidR="009B780E" w:rsidRPr="006D4617" w:rsidRDefault="009B780E" w:rsidP="00ED2FA5">
            <w:pPr>
              <w:pStyle w:val="af1"/>
              <w:numPr>
                <w:ilvl w:val="0"/>
                <w:numId w:val="17"/>
              </w:numPr>
              <w:ind w:left="425" w:firstLine="0"/>
              <w:rPr>
                <w:rFonts w:ascii="Tahoma" w:eastAsiaTheme="minorHAnsi" w:hAnsi="Tahoma" w:cs="Tahoma"/>
                <w:bCs/>
                <w:i/>
                <w:color w:val="404040" w:themeColor="text1" w:themeTint="BF"/>
                <w:sz w:val="18"/>
                <w:szCs w:val="18"/>
              </w:rPr>
            </w:pPr>
            <w:r w:rsidRPr="006D4617">
              <w:rPr>
                <w:rFonts w:ascii="Tahoma" w:eastAsiaTheme="minorHAnsi" w:hAnsi="Tahoma" w:cs="Tahoma"/>
                <w:bCs/>
                <w:i/>
                <w:color w:val="404040" w:themeColor="text1" w:themeTint="BF"/>
                <w:sz w:val="18"/>
                <w:szCs w:val="18"/>
              </w:rPr>
              <w:t>изменения</w:t>
            </w:r>
            <w:r w:rsidRPr="006D4617">
              <w:rPr>
                <w:rFonts w:ascii="Tahoma" w:hAnsi="Tahoma" w:cs="Tahoma"/>
                <w:bCs/>
                <w:i/>
                <w:color w:val="404040" w:themeColor="text1" w:themeTint="BF"/>
                <w:sz w:val="18"/>
                <w:szCs w:val="18"/>
              </w:rPr>
              <w:t xml:space="preserve"> </w:t>
            </w:r>
            <w:r w:rsidRPr="006D4617">
              <w:rPr>
                <w:rFonts w:ascii="Tahoma" w:eastAsiaTheme="minorHAnsi" w:hAnsi="Tahoma" w:cs="Tahoma"/>
                <w:bCs/>
                <w:i/>
                <w:color w:val="404040" w:themeColor="text1" w:themeTint="BF"/>
                <w:sz w:val="18"/>
                <w:szCs w:val="18"/>
              </w:rPr>
              <w:t>сведений о лице, имеющем право действовать от имени юридического лица - резидента без доверенности;</w:t>
            </w:r>
          </w:p>
          <w:p w:rsidR="009B780E" w:rsidRPr="006D4617" w:rsidRDefault="009B780E" w:rsidP="00ED2FA5">
            <w:pPr>
              <w:pStyle w:val="af1"/>
              <w:numPr>
                <w:ilvl w:val="0"/>
                <w:numId w:val="17"/>
              </w:numPr>
              <w:ind w:left="425" w:firstLine="0"/>
              <w:rPr>
                <w:rFonts w:ascii="Tahoma" w:eastAsiaTheme="minorHAnsi" w:hAnsi="Tahoma" w:cs="Tahoma"/>
                <w:bCs/>
                <w:i/>
                <w:color w:val="404040" w:themeColor="text1" w:themeTint="BF"/>
                <w:sz w:val="18"/>
                <w:szCs w:val="18"/>
              </w:rPr>
            </w:pPr>
            <w:r w:rsidRPr="006D4617">
              <w:rPr>
                <w:rFonts w:ascii="Tahoma" w:eastAsiaTheme="minorHAnsi" w:hAnsi="Tahoma" w:cs="Tahoma"/>
                <w:bCs/>
                <w:i/>
                <w:color w:val="404040" w:themeColor="text1" w:themeTint="BF"/>
                <w:sz w:val="18"/>
                <w:szCs w:val="18"/>
              </w:rPr>
              <w:t>предоставления новой редакции Устава или изменений в Устав юридического лица - резидента;</w:t>
            </w:r>
          </w:p>
          <w:p w:rsidR="009B780E" w:rsidRPr="006D4617" w:rsidRDefault="009B780E" w:rsidP="00ED2FA5">
            <w:pPr>
              <w:pStyle w:val="af1"/>
              <w:numPr>
                <w:ilvl w:val="0"/>
                <w:numId w:val="17"/>
              </w:numPr>
              <w:ind w:left="425" w:firstLine="0"/>
              <w:rPr>
                <w:rFonts w:ascii="Tahoma" w:eastAsiaTheme="minorHAnsi" w:hAnsi="Tahoma" w:cs="Tahoma"/>
                <w:bCs/>
                <w:i/>
                <w:color w:val="404040" w:themeColor="text1" w:themeTint="BF"/>
                <w:sz w:val="18"/>
                <w:szCs w:val="18"/>
              </w:rPr>
            </w:pPr>
            <w:r w:rsidRPr="006D4617">
              <w:rPr>
                <w:rFonts w:ascii="Tahoma" w:eastAsiaTheme="minorHAnsi" w:hAnsi="Tahoma" w:cs="Tahoma"/>
                <w:bCs/>
                <w:i/>
                <w:color w:val="404040" w:themeColor="text1" w:themeTint="BF"/>
                <w:sz w:val="18"/>
                <w:szCs w:val="18"/>
              </w:rPr>
              <w:t>изменения адреса</w:t>
            </w:r>
            <w:r w:rsidRPr="006D4617">
              <w:rPr>
                <w:rFonts w:ascii="Tahoma" w:hAnsi="Tahoma" w:cs="Tahoma"/>
                <w:bCs/>
                <w:i/>
                <w:color w:val="404040" w:themeColor="text1" w:themeTint="BF"/>
                <w:sz w:val="18"/>
                <w:szCs w:val="18"/>
              </w:rPr>
              <w:t xml:space="preserve"> </w:t>
            </w:r>
            <w:r w:rsidRPr="006D4617">
              <w:rPr>
                <w:rFonts w:ascii="Tahoma" w:eastAsiaTheme="minorHAnsi" w:hAnsi="Tahoma" w:cs="Tahoma"/>
                <w:bCs/>
                <w:i/>
                <w:color w:val="404040" w:themeColor="text1" w:themeTint="BF"/>
                <w:sz w:val="18"/>
                <w:szCs w:val="18"/>
              </w:rPr>
              <w:t>места</w:t>
            </w:r>
            <w:r w:rsidRPr="006D4617">
              <w:rPr>
                <w:rFonts w:ascii="Tahoma" w:hAnsi="Tahoma" w:cs="Tahoma"/>
                <w:bCs/>
                <w:i/>
                <w:color w:val="404040" w:themeColor="text1" w:themeTint="BF"/>
                <w:sz w:val="18"/>
                <w:szCs w:val="18"/>
              </w:rPr>
              <w:t xml:space="preserve"> </w:t>
            </w:r>
            <w:r w:rsidRPr="006D4617">
              <w:rPr>
                <w:rFonts w:ascii="Tahoma" w:eastAsiaTheme="minorHAnsi" w:hAnsi="Tahoma" w:cs="Tahoma"/>
                <w:bCs/>
                <w:i/>
                <w:color w:val="404040" w:themeColor="text1" w:themeTint="BF"/>
                <w:sz w:val="18"/>
                <w:szCs w:val="18"/>
              </w:rPr>
              <w:t>нахождения</w:t>
            </w:r>
            <w:r w:rsidRPr="006D4617">
              <w:rPr>
                <w:rFonts w:ascii="Tahoma" w:hAnsi="Tahoma" w:cs="Tahoma"/>
                <w:bCs/>
                <w:i/>
                <w:color w:val="404040" w:themeColor="text1" w:themeTint="BF"/>
                <w:sz w:val="18"/>
                <w:szCs w:val="18"/>
              </w:rPr>
              <w:t xml:space="preserve"> </w:t>
            </w:r>
            <w:r w:rsidRPr="006D4617">
              <w:rPr>
                <w:rFonts w:ascii="Tahoma" w:eastAsiaTheme="minorHAnsi" w:hAnsi="Tahoma" w:cs="Tahoma"/>
                <w:bCs/>
                <w:i/>
                <w:color w:val="404040" w:themeColor="text1" w:themeTint="BF"/>
                <w:sz w:val="18"/>
                <w:szCs w:val="18"/>
              </w:rPr>
              <w:t>юридического лица – резидента:</w:t>
            </w:r>
          </w:p>
          <w:p w:rsidR="009B780E" w:rsidRPr="006D4617" w:rsidRDefault="009B780E" w:rsidP="00ED2FA5">
            <w:pPr>
              <w:rPr>
                <w:rFonts w:ascii="Tahoma" w:eastAsiaTheme="minorHAnsi" w:hAnsi="Tahoma" w:cs="Tahoma"/>
                <w:bCs/>
                <w:i/>
                <w:color w:val="404040" w:themeColor="text1" w:themeTint="BF"/>
                <w:sz w:val="18"/>
                <w:szCs w:val="18"/>
              </w:rPr>
            </w:pPr>
            <w:r w:rsidRPr="006D4617">
              <w:rPr>
                <w:rFonts w:ascii="Tahoma" w:eastAsiaTheme="minorHAnsi" w:hAnsi="Tahoma" w:cs="Tahoma"/>
                <w:bCs/>
                <w:i/>
                <w:color w:val="404040" w:themeColor="text1" w:themeTint="BF"/>
                <w:sz w:val="18"/>
                <w:szCs w:val="18"/>
              </w:rPr>
              <w:t>информация</w:t>
            </w:r>
            <w:r w:rsidRPr="006D4617">
              <w:rPr>
                <w:rFonts w:ascii="Tahoma" w:hAnsi="Tahoma" w:cs="Tahoma"/>
                <w:bCs/>
                <w:i/>
                <w:color w:val="404040" w:themeColor="text1" w:themeTint="BF"/>
                <w:sz w:val="18"/>
                <w:szCs w:val="18"/>
              </w:rPr>
              <w:t xml:space="preserve"> </w:t>
            </w:r>
            <w:r w:rsidRPr="006D4617">
              <w:rPr>
                <w:rFonts w:ascii="Tahoma" w:eastAsiaTheme="minorHAnsi" w:hAnsi="Tahoma" w:cs="Tahoma"/>
                <w:bCs/>
                <w:i/>
                <w:color w:val="404040" w:themeColor="text1" w:themeTint="BF"/>
                <w:sz w:val="18"/>
                <w:szCs w:val="18"/>
              </w:rPr>
              <w:t>подтверждается выпиской из ЕГРЮЛ (оригинал или нотариально удостоверенная копия). В подтверждение внесения соответствующих изменений в ЕГРЮЛ может быть предоставлен Лист записи Единого государственного реестра юридических лиц (оригинал или нотариально удостоверенная копия).</w:t>
            </w:r>
          </w:p>
          <w:p w:rsidR="00F460A3" w:rsidRPr="006D4617" w:rsidRDefault="00F460A3" w:rsidP="00ED2FA5">
            <w:pPr>
              <w:rPr>
                <w:rFonts w:ascii="Tahoma" w:hAnsi="Tahoma" w:cs="Tahoma"/>
                <w:bCs/>
                <w:i/>
                <w:color w:val="404040" w:themeColor="text1" w:themeTint="BF"/>
                <w:sz w:val="18"/>
                <w:szCs w:val="18"/>
                <w:lang w:val="en-US"/>
              </w:rPr>
            </w:pPr>
            <w:r w:rsidRPr="006D4617">
              <w:rPr>
                <w:rFonts w:ascii="Tahoma" w:hAnsi="Tahoma" w:cs="Tahoma"/>
                <w:bCs/>
                <w:i/>
                <w:color w:val="404040" w:themeColor="text1" w:themeTint="BF"/>
                <w:sz w:val="18"/>
                <w:szCs w:val="18"/>
              </w:rPr>
              <w:t xml:space="preserve">В случае: </w:t>
            </w:r>
          </w:p>
          <w:p w:rsidR="00F460A3" w:rsidRPr="006D4617" w:rsidRDefault="00F460A3" w:rsidP="00ED2FA5">
            <w:pPr>
              <w:pStyle w:val="af1"/>
              <w:numPr>
                <w:ilvl w:val="0"/>
                <w:numId w:val="17"/>
              </w:numPr>
              <w:ind w:left="425" w:firstLine="0"/>
              <w:rPr>
                <w:rFonts w:ascii="Tahoma" w:eastAsiaTheme="minorHAnsi" w:hAnsi="Tahoma" w:cs="Tahoma"/>
                <w:bCs/>
                <w:i/>
                <w:color w:val="404040" w:themeColor="text1" w:themeTint="BF"/>
                <w:sz w:val="18"/>
                <w:szCs w:val="18"/>
              </w:rPr>
            </w:pPr>
            <w:r w:rsidRPr="006D4617">
              <w:rPr>
                <w:rFonts w:ascii="Tahoma" w:hAnsi="Tahoma" w:cs="Tahoma"/>
                <w:bCs/>
                <w:i/>
                <w:color w:val="404040" w:themeColor="text1" w:themeTint="BF"/>
                <w:sz w:val="18"/>
                <w:szCs w:val="18"/>
              </w:rPr>
              <w:t xml:space="preserve">изменения </w:t>
            </w:r>
            <w:r w:rsidRPr="006D4617">
              <w:rPr>
                <w:rFonts w:ascii="Tahoma" w:eastAsiaTheme="minorHAnsi" w:hAnsi="Tahoma" w:cs="Tahoma"/>
                <w:bCs/>
                <w:i/>
                <w:color w:val="404040" w:themeColor="text1" w:themeTint="BF"/>
                <w:sz w:val="18"/>
                <w:szCs w:val="18"/>
              </w:rPr>
              <w:t>фамилии, имени или отчества</w:t>
            </w:r>
            <w:r w:rsidR="00CF7448" w:rsidRPr="006D4617">
              <w:rPr>
                <w:rFonts w:ascii="Tahoma" w:eastAsiaTheme="minorHAnsi" w:hAnsi="Tahoma" w:cs="Tahoma"/>
                <w:bCs/>
                <w:i/>
                <w:color w:val="404040" w:themeColor="text1" w:themeTint="BF"/>
                <w:sz w:val="18"/>
                <w:szCs w:val="18"/>
              </w:rPr>
              <w:t xml:space="preserve"> физического лица, имеющ</w:t>
            </w:r>
            <w:r w:rsidR="006B63C0" w:rsidRPr="006D4617">
              <w:rPr>
                <w:rFonts w:ascii="Tahoma" w:eastAsiaTheme="minorHAnsi" w:hAnsi="Tahoma" w:cs="Tahoma"/>
                <w:bCs/>
                <w:i/>
                <w:color w:val="404040" w:themeColor="text1" w:themeTint="BF"/>
                <w:sz w:val="18"/>
                <w:szCs w:val="18"/>
              </w:rPr>
              <w:t>е</w:t>
            </w:r>
            <w:r w:rsidR="00CF7448" w:rsidRPr="006D4617">
              <w:rPr>
                <w:rFonts w:ascii="Tahoma" w:eastAsiaTheme="minorHAnsi" w:hAnsi="Tahoma" w:cs="Tahoma"/>
                <w:bCs/>
                <w:i/>
                <w:color w:val="404040" w:themeColor="text1" w:themeTint="BF"/>
                <w:sz w:val="18"/>
                <w:szCs w:val="18"/>
              </w:rPr>
              <w:t>м право действовать от имени Оператора счета депо</w:t>
            </w:r>
            <w:r w:rsidRPr="006D4617">
              <w:rPr>
                <w:rFonts w:ascii="Tahoma" w:eastAsiaTheme="minorHAnsi" w:hAnsi="Tahoma" w:cs="Tahoma"/>
                <w:bCs/>
                <w:i/>
                <w:color w:val="404040" w:themeColor="text1" w:themeTint="BF"/>
                <w:sz w:val="18"/>
                <w:szCs w:val="18"/>
              </w:rPr>
              <w:t>:</w:t>
            </w:r>
          </w:p>
          <w:p w:rsidR="00B25ED7" w:rsidRPr="006D4617" w:rsidRDefault="003841A8" w:rsidP="00ED2FA5">
            <w:pPr>
              <w:rPr>
                <w:rFonts w:ascii="Tahoma" w:hAnsi="Tahoma" w:cs="Tahoma"/>
                <w:bCs/>
                <w:i/>
                <w:color w:val="404040" w:themeColor="text1" w:themeTint="BF"/>
                <w:sz w:val="18"/>
                <w:szCs w:val="18"/>
              </w:rPr>
            </w:pPr>
            <w:r w:rsidRPr="006D4617">
              <w:rPr>
                <w:rFonts w:ascii="Tahoma" w:hAnsi="Tahoma" w:cs="Tahoma"/>
                <w:bCs/>
                <w:i/>
                <w:iCs/>
                <w:color w:val="404040" w:themeColor="text1" w:themeTint="BF"/>
                <w:sz w:val="18"/>
                <w:szCs w:val="18"/>
              </w:rPr>
              <w:t>в</w:t>
            </w:r>
            <w:r w:rsidR="00CF7448" w:rsidRPr="006D4617">
              <w:rPr>
                <w:rFonts w:ascii="Tahoma" w:hAnsi="Tahoma" w:cs="Tahoma"/>
                <w:bCs/>
                <w:i/>
                <w:iCs/>
                <w:color w:val="404040" w:themeColor="text1" w:themeTint="BF"/>
                <w:sz w:val="18"/>
                <w:szCs w:val="18"/>
              </w:rPr>
              <w:t xml:space="preserve"> Депозитарий должен быть предоставлен документ (оригинал или нотариально удостоверенная копия), подтверждающий факт смены фамилии, имени или отчества (например: свидетельство о браке, свидетельство о перемене имени)</w:t>
            </w:r>
            <w:r w:rsidR="004503B8" w:rsidRPr="006D4617">
              <w:rPr>
                <w:rFonts w:ascii="Tahoma" w:hAnsi="Tahoma" w:cs="Tahoma"/>
                <w:bCs/>
                <w:i/>
                <w:iCs/>
                <w:color w:val="404040" w:themeColor="text1" w:themeTint="BF"/>
                <w:sz w:val="18"/>
                <w:szCs w:val="18"/>
              </w:rPr>
              <w:t>,</w:t>
            </w:r>
            <w:r w:rsidR="00CF7448" w:rsidRPr="006D4617">
              <w:rPr>
                <w:rFonts w:ascii="Tahoma" w:hAnsi="Tahoma" w:cs="Tahoma"/>
                <w:bCs/>
                <w:i/>
                <w:iCs/>
                <w:color w:val="404040" w:themeColor="text1" w:themeTint="BF"/>
                <w:sz w:val="18"/>
                <w:szCs w:val="18"/>
              </w:rPr>
              <w:t xml:space="preserve"> вместе с документом, подтверждающим назначение лица, имеющего право действовать от имени Оператора без доверенности, либо доверенностью на уполномоченного представителя Оператора (подпункты </w:t>
            </w:r>
            <w:r w:rsidR="00CF7448" w:rsidRPr="006D4617">
              <w:rPr>
                <w:rFonts w:ascii="Tahoma" w:hAnsi="Tahoma" w:cs="Tahoma"/>
                <w:bCs/>
                <w:i/>
                <w:iCs/>
                <w:color w:val="404040" w:themeColor="text1" w:themeTint="BF"/>
                <w:sz w:val="18"/>
                <w:szCs w:val="18"/>
              </w:rPr>
              <w:fldChar w:fldCharType="begin"/>
            </w:r>
            <w:r w:rsidR="00CF7448" w:rsidRPr="006D4617">
              <w:rPr>
                <w:rFonts w:ascii="Tahoma" w:hAnsi="Tahoma" w:cs="Tahoma"/>
                <w:bCs/>
                <w:i/>
                <w:iCs/>
                <w:color w:val="404040" w:themeColor="text1" w:themeTint="BF"/>
                <w:sz w:val="18"/>
                <w:szCs w:val="18"/>
              </w:rPr>
              <w:instrText xml:space="preserve"> REF _Ref469578754 \r \h </w:instrText>
            </w:r>
            <w:r w:rsidR="000E6403" w:rsidRPr="006D4617">
              <w:rPr>
                <w:rFonts w:ascii="Tahoma" w:hAnsi="Tahoma" w:cs="Tahoma"/>
                <w:bCs/>
                <w:i/>
                <w:iCs/>
                <w:color w:val="404040" w:themeColor="text1" w:themeTint="BF"/>
                <w:sz w:val="18"/>
                <w:szCs w:val="18"/>
              </w:rPr>
              <w:instrText xml:space="preserve"> \* MERGEFORMAT </w:instrText>
            </w:r>
            <w:r w:rsidR="00CF7448" w:rsidRPr="006D4617">
              <w:rPr>
                <w:rFonts w:ascii="Tahoma" w:hAnsi="Tahoma" w:cs="Tahoma"/>
                <w:bCs/>
                <w:i/>
                <w:iCs/>
                <w:color w:val="404040" w:themeColor="text1" w:themeTint="BF"/>
                <w:sz w:val="18"/>
                <w:szCs w:val="18"/>
              </w:rPr>
            </w:r>
            <w:r w:rsidR="00CF7448" w:rsidRPr="006D4617">
              <w:rPr>
                <w:rFonts w:ascii="Tahoma" w:hAnsi="Tahoma" w:cs="Tahoma"/>
                <w:bCs/>
                <w:i/>
                <w:iCs/>
                <w:color w:val="404040" w:themeColor="text1" w:themeTint="BF"/>
                <w:sz w:val="18"/>
                <w:szCs w:val="18"/>
              </w:rPr>
              <w:fldChar w:fldCharType="separate"/>
            </w:r>
            <w:r w:rsidR="003866C2">
              <w:rPr>
                <w:rFonts w:ascii="Tahoma" w:hAnsi="Tahoma" w:cs="Tahoma"/>
                <w:bCs/>
                <w:i/>
                <w:iCs/>
                <w:color w:val="404040" w:themeColor="text1" w:themeTint="BF"/>
                <w:sz w:val="18"/>
                <w:szCs w:val="18"/>
              </w:rPr>
              <w:t>5</w:t>
            </w:r>
            <w:r w:rsidR="00CF7448" w:rsidRPr="006D4617">
              <w:rPr>
                <w:rFonts w:ascii="Tahoma" w:hAnsi="Tahoma" w:cs="Tahoma"/>
                <w:bCs/>
                <w:i/>
                <w:iCs/>
                <w:color w:val="404040" w:themeColor="text1" w:themeTint="BF"/>
                <w:sz w:val="18"/>
                <w:szCs w:val="18"/>
              </w:rPr>
              <w:fldChar w:fldCharType="end"/>
            </w:r>
            <w:r w:rsidR="00CF7448" w:rsidRPr="006D4617">
              <w:rPr>
                <w:rFonts w:ascii="Tahoma" w:hAnsi="Tahoma" w:cs="Tahoma"/>
                <w:bCs/>
                <w:i/>
                <w:iCs/>
                <w:color w:val="404040" w:themeColor="text1" w:themeTint="BF"/>
                <w:sz w:val="18"/>
                <w:szCs w:val="18"/>
              </w:rPr>
              <w:t xml:space="preserve">, </w:t>
            </w:r>
            <w:r w:rsidR="00CF7448" w:rsidRPr="006D4617">
              <w:rPr>
                <w:rFonts w:ascii="Tahoma" w:hAnsi="Tahoma" w:cs="Tahoma"/>
                <w:bCs/>
                <w:i/>
                <w:iCs/>
                <w:color w:val="404040" w:themeColor="text1" w:themeTint="BF"/>
                <w:sz w:val="18"/>
                <w:szCs w:val="18"/>
              </w:rPr>
              <w:fldChar w:fldCharType="begin"/>
            </w:r>
            <w:r w:rsidR="00CF7448" w:rsidRPr="006D4617">
              <w:rPr>
                <w:rFonts w:ascii="Tahoma" w:hAnsi="Tahoma" w:cs="Tahoma"/>
                <w:bCs/>
                <w:i/>
                <w:iCs/>
                <w:color w:val="404040" w:themeColor="text1" w:themeTint="BF"/>
                <w:sz w:val="18"/>
                <w:szCs w:val="18"/>
              </w:rPr>
              <w:instrText xml:space="preserve"> REF _Ref469414177 \r \h </w:instrText>
            </w:r>
            <w:r w:rsidR="000E6403" w:rsidRPr="006D4617">
              <w:rPr>
                <w:rFonts w:ascii="Tahoma" w:hAnsi="Tahoma" w:cs="Tahoma"/>
                <w:bCs/>
                <w:i/>
                <w:iCs/>
                <w:color w:val="404040" w:themeColor="text1" w:themeTint="BF"/>
                <w:sz w:val="18"/>
                <w:szCs w:val="18"/>
              </w:rPr>
              <w:instrText xml:space="preserve"> \* MERGEFORMAT </w:instrText>
            </w:r>
            <w:r w:rsidR="00CF7448" w:rsidRPr="006D4617">
              <w:rPr>
                <w:rFonts w:ascii="Tahoma" w:hAnsi="Tahoma" w:cs="Tahoma"/>
                <w:bCs/>
                <w:i/>
                <w:iCs/>
                <w:color w:val="404040" w:themeColor="text1" w:themeTint="BF"/>
                <w:sz w:val="18"/>
                <w:szCs w:val="18"/>
              </w:rPr>
            </w:r>
            <w:r w:rsidR="00CF7448" w:rsidRPr="006D4617">
              <w:rPr>
                <w:rFonts w:ascii="Tahoma" w:hAnsi="Tahoma" w:cs="Tahoma"/>
                <w:bCs/>
                <w:i/>
                <w:iCs/>
                <w:color w:val="404040" w:themeColor="text1" w:themeTint="BF"/>
                <w:sz w:val="18"/>
                <w:szCs w:val="18"/>
              </w:rPr>
              <w:fldChar w:fldCharType="separate"/>
            </w:r>
            <w:r w:rsidR="003866C2">
              <w:rPr>
                <w:rFonts w:ascii="Tahoma" w:hAnsi="Tahoma" w:cs="Tahoma"/>
                <w:bCs/>
                <w:i/>
                <w:iCs/>
                <w:color w:val="404040" w:themeColor="text1" w:themeTint="BF"/>
                <w:sz w:val="18"/>
                <w:szCs w:val="18"/>
              </w:rPr>
              <w:t>10</w:t>
            </w:r>
            <w:r w:rsidR="00CF7448" w:rsidRPr="006D4617">
              <w:rPr>
                <w:rFonts w:ascii="Tahoma" w:hAnsi="Tahoma" w:cs="Tahoma"/>
                <w:bCs/>
                <w:i/>
                <w:iCs/>
                <w:color w:val="404040" w:themeColor="text1" w:themeTint="BF"/>
                <w:sz w:val="18"/>
                <w:szCs w:val="18"/>
              </w:rPr>
              <w:fldChar w:fldCharType="end"/>
            </w:r>
            <w:r w:rsidR="00CF7448" w:rsidRPr="006D4617">
              <w:rPr>
                <w:rFonts w:ascii="Tahoma" w:hAnsi="Tahoma" w:cs="Tahoma"/>
                <w:bCs/>
                <w:i/>
                <w:iCs/>
                <w:color w:val="404040" w:themeColor="text1" w:themeTint="BF"/>
                <w:sz w:val="18"/>
                <w:szCs w:val="18"/>
              </w:rPr>
              <w:t xml:space="preserve"> </w:t>
            </w:r>
            <w:r w:rsidR="0073331B" w:rsidRPr="006D4617">
              <w:rPr>
                <w:rFonts w:ascii="Tahoma" w:hAnsi="Tahoma" w:cs="Tahoma"/>
                <w:bCs/>
                <w:i/>
                <w:iCs/>
                <w:color w:val="404040" w:themeColor="text1" w:themeTint="BF"/>
                <w:sz w:val="18"/>
                <w:szCs w:val="18"/>
              </w:rPr>
              <w:t>п</w:t>
            </w:r>
            <w:r w:rsidR="006D4617">
              <w:rPr>
                <w:rFonts w:ascii="Tahoma" w:hAnsi="Tahoma" w:cs="Tahoma"/>
                <w:bCs/>
                <w:i/>
                <w:iCs/>
                <w:color w:val="404040" w:themeColor="text1" w:themeTint="BF"/>
                <w:sz w:val="18"/>
                <w:szCs w:val="18"/>
              </w:rPr>
              <w:t>ункта</w:t>
            </w:r>
            <w:r w:rsidR="0073331B" w:rsidRPr="006D4617">
              <w:rPr>
                <w:rFonts w:ascii="Tahoma" w:hAnsi="Tahoma" w:cs="Tahoma"/>
                <w:bCs/>
                <w:i/>
                <w:iCs/>
                <w:color w:val="404040" w:themeColor="text1" w:themeTint="BF"/>
                <w:sz w:val="18"/>
                <w:szCs w:val="18"/>
              </w:rPr>
              <w:t xml:space="preserve"> </w:t>
            </w:r>
            <w:r w:rsidR="00CF7448" w:rsidRPr="006D4617">
              <w:rPr>
                <w:rFonts w:ascii="Tahoma" w:hAnsi="Tahoma" w:cs="Tahoma"/>
                <w:bCs/>
                <w:i/>
                <w:iCs/>
                <w:color w:val="404040" w:themeColor="text1" w:themeTint="BF"/>
                <w:sz w:val="18"/>
                <w:szCs w:val="18"/>
              </w:rPr>
              <w:fldChar w:fldCharType="begin"/>
            </w:r>
            <w:r w:rsidR="00CF7448" w:rsidRPr="006D4617">
              <w:rPr>
                <w:rFonts w:ascii="Tahoma" w:hAnsi="Tahoma" w:cs="Tahoma"/>
                <w:bCs/>
                <w:i/>
                <w:iCs/>
                <w:color w:val="404040" w:themeColor="text1" w:themeTint="BF"/>
                <w:sz w:val="18"/>
                <w:szCs w:val="18"/>
              </w:rPr>
              <w:instrText xml:space="preserve"> REF _Ref469417016 \r \h </w:instrText>
            </w:r>
            <w:r w:rsidR="000E6403" w:rsidRPr="006D4617">
              <w:rPr>
                <w:rFonts w:ascii="Tahoma" w:hAnsi="Tahoma" w:cs="Tahoma"/>
                <w:bCs/>
                <w:i/>
                <w:iCs/>
                <w:color w:val="404040" w:themeColor="text1" w:themeTint="BF"/>
                <w:sz w:val="18"/>
                <w:szCs w:val="18"/>
              </w:rPr>
              <w:instrText xml:space="preserve"> \* MERGEFORMAT </w:instrText>
            </w:r>
            <w:r w:rsidR="00CF7448" w:rsidRPr="006D4617">
              <w:rPr>
                <w:rFonts w:ascii="Tahoma" w:hAnsi="Tahoma" w:cs="Tahoma"/>
                <w:bCs/>
                <w:i/>
                <w:iCs/>
                <w:color w:val="404040" w:themeColor="text1" w:themeTint="BF"/>
                <w:sz w:val="18"/>
                <w:szCs w:val="18"/>
              </w:rPr>
            </w:r>
            <w:r w:rsidR="00CF7448" w:rsidRPr="006D4617">
              <w:rPr>
                <w:rFonts w:ascii="Tahoma" w:hAnsi="Tahoma" w:cs="Tahoma"/>
                <w:bCs/>
                <w:i/>
                <w:iCs/>
                <w:color w:val="404040" w:themeColor="text1" w:themeTint="BF"/>
                <w:sz w:val="18"/>
                <w:szCs w:val="18"/>
              </w:rPr>
              <w:fldChar w:fldCharType="separate"/>
            </w:r>
            <w:r w:rsidR="003866C2">
              <w:rPr>
                <w:rFonts w:ascii="Tahoma" w:hAnsi="Tahoma" w:cs="Tahoma"/>
                <w:bCs/>
                <w:i/>
                <w:iCs/>
                <w:color w:val="404040" w:themeColor="text1" w:themeTint="BF"/>
                <w:sz w:val="18"/>
                <w:szCs w:val="18"/>
              </w:rPr>
              <w:t>1.3.6.1</w:t>
            </w:r>
            <w:r w:rsidR="00CF7448" w:rsidRPr="006D4617">
              <w:rPr>
                <w:rFonts w:ascii="Tahoma" w:hAnsi="Tahoma" w:cs="Tahoma"/>
                <w:bCs/>
                <w:i/>
                <w:iCs/>
                <w:color w:val="404040" w:themeColor="text1" w:themeTint="BF"/>
                <w:sz w:val="18"/>
                <w:szCs w:val="18"/>
              </w:rPr>
              <w:fldChar w:fldCharType="end"/>
            </w:r>
            <w:r w:rsidR="00D963C2" w:rsidRPr="006D4617">
              <w:rPr>
                <w:rFonts w:ascii="Tahoma" w:hAnsi="Tahoma" w:cs="Tahoma"/>
                <w:bCs/>
                <w:i/>
                <w:iCs/>
                <w:color w:val="404040" w:themeColor="text1" w:themeTint="BF"/>
                <w:sz w:val="18"/>
                <w:szCs w:val="18"/>
              </w:rPr>
              <w:t>.</w:t>
            </w:r>
            <w:r w:rsidR="00CF7448" w:rsidRPr="006D4617">
              <w:rPr>
                <w:rFonts w:ascii="Tahoma" w:hAnsi="Tahoma" w:cs="Tahoma"/>
                <w:bCs/>
                <w:i/>
                <w:iCs/>
                <w:color w:val="404040" w:themeColor="text1" w:themeTint="BF"/>
                <w:sz w:val="18"/>
                <w:szCs w:val="18"/>
              </w:rPr>
              <w:t xml:space="preserve">, подпункты </w:t>
            </w:r>
            <w:r w:rsidR="00CF7448" w:rsidRPr="006D4617">
              <w:rPr>
                <w:rFonts w:ascii="Tahoma" w:hAnsi="Tahoma" w:cs="Tahoma"/>
                <w:bCs/>
                <w:i/>
                <w:iCs/>
                <w:color w:val="404040" w:themeColor="text1" w:themeTint="BF"/>
                <w:sz w:val="18"/>
                <w:szCs w:val="18"/>
              </w:rPr>
              <w:fldChar w:fldCharType="begin"/>
            </w:r>
            <w:r w:rsidR="00CF7448" w:rsidRPr="006D4617">
              <w:rPr>
                <w:rFonts w:ascii="Tahoma" w:hAnsi="Tahoma" w:cs="Tahoma"/>
                <w:bCs/>
                <w:i/>
                <w:iCs/>
                <w:color w:val="404040" w:themeColor="text1" w:themeTint="BF"/>
                <w:sz w:val="18"/>
                <w:szCs w:val="18"/>
              </w:rPr>
              <w:instrText xml:space="preserve"> REF _Ref469578968 \r \h </w:instrText>
            </w:r>
            <w:r w:rsidR="000E6403" w:rsidRPr="006D4617">
              <w:rPr>
                <w:rFonts w:ascii="Tahoma" w:hAnsi="Tahoma" w:cs="Tahoma"/>
                <w:bCs/>
                <w:i/>
                <w:iCs/>
                <w:color w:val="404040" w:themeColor="text1" w:themeTint="BF"/>
                <w:sz w:val="18"/>
                <w:szCs w:val="18"/>
              </w:rPr>
              <w:instrText xml:space="preserve"> \* MERGEFORMAT </w:instrText>
            </w:r>
            <w:r w:rsidR="00CF7448" w:rsidRPr="006D4617">
              <w:rPr>
                <w:rFonts w:ascii="Tahoma" w:hAnsi="Tahoma" w:cs="Tahoma"/>
                <w:bCs/>
                <w:i/>
                <w:iCs/>
                <w:color w:val="404040" w:themeColor="text1" w:themeTint="BF"/>
                <w:sz w:val="18"/>
                <w:szCs w:val="18"/>
              </w:rPr>
            </w:r>
            <w:r w:rsidR="00CF7448" w:rsidRPr="006D4617">
              <w:rPr>
                <w:rFonts w:ascii="Tahoma" w:hAnsi="Tahoma" w:cs="Tahoma"/>
                <w:bCs/>
                <w:i/>
                <w:iCs/>
                <w:color w:val="404040" w:themeColor="text1" w:themeTint="BF"/>
                <w:sz w:val="18"/>
                <w:szCs w:val="18"/>
              </w:rPr>
              <w:fldChar w:fldCharType="separate"/>
            </w:r>
            <w:r w:rsidR="003866C2">
              <w:rPr>
                <w:rFonts w:ascii="Tahoma" w:hAnsi="Tahoma" w:cs="Tahoma"/>
                <w:bCs/>
                <w:i/>
                <w:iCs/>
                <w:color w:val="404040" w:themeColor="text1" w:themeTint="BF"/>
                <w:sz w:val="18"/>
                <w:szCs w:val="18"/>
              </w:rPr>
              <w:t>5</w:t>
            </w:r>
            <w:r w:rsidR="00CF7448" w:rsidRPr="006D4617">
              <w:rPr>
                <w:rFonts w:ascii="Tahoma" w:hAnsi="Tahoma" w:cs="Tahoma"/>
                <w:bCs/>
                <w:i/>
                <w:iCs/>
                <w:color w:val="404040" w:themeColor="text1" w:themeTint="BF"/>
                <w:sz w:val="18"/>
                <w:szCs w:val="18"/>
              </w:rPr>
              <w:fldChar w:fldCharType="end"/>
            </w:r>
            <w:r w:rsidR="00CF7448" w:rsidRPr="006D4617">
              <w:rPr>
                <w:rFonts w:ascii="Tahoma" w:hAnsi="Tahoma" w:cs="Tahoma"/>
                <w:bCs/>
                <w:i/>
                <w:iCs/>
                <w:color w:val="404040" w:themeColor="text1" w:themeTint="BF"/>
                <w:sz w:val="18"/>
                <w:szCs w:val="18"/>
              </w:rPr>
              <w:t xml:space="preserve">, </w:t>
            </w:r>
            <w:r w:rsidR="00CF7448" w:rsidRPr="006D4617">
              <w:rPr>
                <w:rFonts w:ascii="Tahoma" w:hAnsi="Tahoma" w:cs="Tahoma"/>
                <w:bCs/>
                <w:i/>
                <w:iCs/>
                <w:color w:val="404040" w:themeColor="text1" w:themeTint="BF"/>
                <w:sz w:val="18"/>
                <w:szCs w:val="18"/>
              </w:rPr>
              <w:fldChar w:fldCharType="begin"/>
            </w:r>
            <w:r w:rsidR="00CF7448" w:rsidRPr="006D4617">
              <w:rPr>
                <w:rFonts w:ascii="Tahoma" w:hAnsi="Tahoma" w:cs="Tahoma"/>
                <w:bCs/>
                <w:i/>
                <w:iCs/>
                <w:color w:val="404040" w:themeColor="text1" w:themeTint="BF"/>
                <w:sz w:val="18"/>
                <w:szCs w:val="18"/>
              </w:rPr>
              <w:instrText xml:space="preserve"> REF _Ref525838838 \r \h </w:instrText>
            </w:r>
            <w:r w:rsidR="000E6403" w:rsidRPr="006D4617">
              <w:rPr>
                <w:rFonts w:ascii="Tahoma" w:hAnsi="Tahoma" w:cs="Tahoma"/>
                <w:bCs/>
                <w:i/>
                <w:iCs/>
                <w:color w:val="404040" w:themeColor="text1" w:themeTint="BF"/>
                <w:sz w:val="18"/>
                <w:szCs w:val="18"/>
              </w:rPr>
              <w:instrText xml:space="preserve"> \* MERGEFORMAT </w:instrText>
            </w:r>
            <w:r w:rsidR="00CF7448" w:rsidRPr="006D4617">
              <w:rPr>
                <w:rFonts w:ascii="Tahoma" w:hAnsi="Tahoma" w:cs="Tahoma"/>
                <w:bCs/>
                <w:i/>
                <w:iCs/>
                <w:color w:val="404040" w:themeColor="text1" w:themeTint="BF"/>
                <w:sz w:val="18"/>
                <w:szCs w:val="18"/>
              </w:rPr>
            </w:r>
            <w:r w:rsidR="00CF7448" w:rsidRPr="006D4617">
              <w:rPr>
                <w:rFonts w:ascii="Tahoma" w:hAnsi="Tahoma" w:cs="Tahoma"/>
                <w:bCs/>
                <w:i/>
                <w:iCs/>
                <w:color w:val="404040" w:themeColor="text1" w:themeTint="BF"/>
                <w:sz w:val="18"/>
                <w:szCs w:val="18"/>
              </w:rPr>
              <w:fldChar w:fldCharType="separate"/>
            </w:r>
            <w:r w:rsidR="003866C2">
              <w:rPr>
                <w:rFonts w:ascii="Tahoma" w:hAnsi="Tahoma" w:cs="Tahoma"/>
                <w:bCs/>
                <w:i/>
                <w:iCs/>
                <w:color w:val="404040" w:themeColor="text1" w:themeTint="BF"/>
                <w:sz w:val="18"/>
                <w:szCs w:val="18"/>
              </w:rPr>
              <w:t>7</w:t>
            </w:r>
            <w:r w:rsidR="00CF7448" w:rsidRPr="006D4617">
              <w:rPr>
                <w:rFonts w:ascii="Tahoma" w:hAnsi="Tahoma" w:cs="Tahoma"/>
                <w:bCs/>
                <w:i/>
                <w:iCs/>
                <w:color w:val="404040" w:themeColor="text1" w:themeTint="BF"/>
                <w:sz w:val="18"/>
                <w:szCs w:val="18"/>
              </w:rPr>
              <w:fldChar w:fldCharType="end"/>
            </w:r>
            <w:r w:rsidR="00CF7448" w:rsidRPr="006D4617">
              <w:rPr>
                <w:rFonts w:ascii="Tahoma" w:hAnsi="Tahoma" w:cs="Tahoma"/>
                <w:bCs/>
                <w:i/>
                <w:iCs/>
                <w:color w:val="404040" w:themeColor="text1" w:themeTint="BF"/>
                <w:sz w:val="18"/>
                <w:szCs w:val="18"/>
              </w:rPr>
              <w:t xml:space="preserve"> </w:t>
            </w:r>
            <w:r w:rsidR="0073331B" w:rsidRPr="006D4617">
              <w:rPr>
                <w:rFonts w:ascii="Tahoma" w:hAnsi="Tahoma" w:cs="Tahoma"/>
                <w:bCs/>
                <w:i/>
                <w:iCs/>
                <w:color w:val="404040" w:themeColor="text1" w:themeTint="BF"/>
                <w:sz w:val="18"/>
                <w:szCs w:val="18"/>
              </w:rPr>
              <w:t>п</w:t>
            </w:r>
            <w:r w:rsidR="006D4617">
              <w:rPr>
                <w:rFonts w:ascii="Tahoma" w:hAnsi="Tahoma" w:cs="Tahoma"/>
                <w:bCs/>
                <w:i/>
                <w:iCs/>
                <w:color w:val="404040" w:themeColor="text1" w:themeTint="BF"/>
                <w:sz w:val="18"/>
                <w:szCs w:val="18"/>
              </w:rPr>
              <w:t>ункта</w:t>
            </w:r>
            <w:r w:rsidR="0073331B" w:rsidRPr="006D4617">
              <w:rPr>
                <w:rFonts w:ascii="Tahoma" w:hAnsi="Tahoma" w:cs="Tahoma"/>
                <w:bCs/>
                <w:i/>
                <w:iCs/>
                <w:color w:val="404040" w:themeColor="text1" w:themeTint="BF"/>
                <w:sz w:val="18"/>
                <w:szCs w:val="18"/>
              </w:rPr>
              <w:t xml:space="preserve"> </w:t>
            </w:r>
            <w:r w:rsidR="00CF7448" w:rsidRPr="006D4617">
              <w:rPr>
                <w:rFonts w:ascii="Tahoma" w:hAnsi="Tahoma" w:cs="Tahoma"/>
                <w:bCs/>
                <w:i/>
                <w:iCs/>
                <w:color w:val="404040" w:themeColor="text1" w:themeTint="BF"/>
                <w:sz w:val="18"/>
                <w:szCs w:val="18"/>
              </w:rPr>
              <w:fldChar w:fldCharType="begin"/>
            </w:r>
            <w:r w:rsidR="00CF7448" w:rsidRPr="006D4617">
              <w:rPr>
                <w:rFonts w:ascii="Tahoma" w:hAnsi="Tahoma" w:cs="Tahoma"/>
                <w:bCs/>
                <w:i/>
                <w:iCs/>
                <w:color w:val="404040" w:themeColor="text1" w:themeTint="BF"/>
                <w:sz w:val="18"/>
                <w:szCs w:val="18"/>
              </w:rPr>
              <w:instrText xml:space="preserve"> REF _Ref469579167 \r \h </w:instrText>
            </w:r>
            <w:r w:rsidR="000E6403" w:rsidRPr="006D4617">
              <w:rPr>
                <w:rFonts w:ascii="Tahoma" w:hAnsi="Tahoma" w:cs="Tahoma"/>
                <w:bCs/>
                <w:i/>
                <w:iCs/>
                <w:color w:val="404040" w:themeColor="text1" w:themeTint="BF"/>
                <w:sz w:val="18"/>
                <w:szCs w:val="18"/>
              </w:rPr>
              <w:instrText xml:space="preserve"> \* MERGEFORMAT </w:instrText>
            </w:r>
            <w:r w:rsidR="00CF7448" w:rsidRPr="006D4617">
              <w:rPr>
                <w:rFonts w:ascii="Tahoma" w:hAnsi="Tahoma" w:cs="Tahoma"/>
                <w:bCs/>
                <w:i/>
                <w:iCs/>
                <w:color w:val="404040" w:themeColor="text1" w:themeTint="BF"/>
                <w:sz w:val="18"/>
                <w:szCs w:val="18"/>
              </w:rPr>
            </w:r>
            <w:r w:rsidR="00CF7448" w:rsidRPr="006D4617">
              <w:rPr>
                <w:rFonts w:ascii="Tahoma" w:hAnsi="Tahoma" w:cs="Tahoma"/>
                <w:bCs/>
                <w:i/>
                <w:iCs/>
                <w:color w:val="404040" w:themeColor="text1" w:themeTint="BF"/>
                <w:sz w:val="18"/>
                <w:szCs w:val="18"/>
              </w:rPr>
              <w:fldChar w:fldCharType="separate"/>
            </w:r>
            <w:r w:rsidR="003866C2">
              <w:rPr>
                <w:rFonts w:ascii="Tahoma" w:hAnsi="Tahoma" w:cs="Tahoma"/>
                <w:bCs/>
                <w:i/>
                <w:iCs/>
                <w:color w:val="404040" w:themeColor="text1" w:themeTint="BF"/>
                <w:sz w:val="18"/>
                <w:szCs w:val="18"/>
              </w:rPr>
              <w:t>1.3.6.3</w:t>
            </w:r>
            <w:r w:rsidR="00CF7448" w:rsidRPr="006D4617">
              <w:rPr>
                <w:rFonts w:ascii="Tahoma" w:hAnsi="Tahoma" w:cs="Tahoma"/>
                <w:bCs/>
                <w:i/>
                <w:iCs/>
                <w:color w:val="404040" w:themeColor="text1" w:themeTint="BF"/>
                <w:sz w:val="18"/>
                <w:szCs w:val="18"/>
              </w:rPr>
              <w:fldChar w:fldCharType="end"/>
            </w:r>
            <w:r w:rsidR="00CB68C9" w:rsidRPr="006D4617">
              <w:rPr>
                <w:rFonts w:ascii="Tahoma" w:hAnsi="Tahoma" w:cs="Tahoma"/>
                <w:bCs/>
                <w:i/>
                <w:iCs/>
                <w:color w:val="404040" w:themeColor="text1" w:themeTint="BF"/>
                <w:sz w:val="18"/>
                <w:szCs w:val="18"/>
              </w:rPr>
              <w:t>.</w:t>
            </w:r>
            <w:r w:rsidR="00CF7448" w:rsidRPr="006D4617">
              <w:rPr>
                <w:rFonts w:ascii="Tahoma" w:hAnsi="Tahoma" w:cs="Tahoma"/>
                <w:bCs/>
                <w:i/>
                <w:iCs/>
                <w:color w:val="404040" w:themeColor="text1" w:themeTint="BF"/>
                <w:sz w:val="18"/>
                <w:szCs w:val="18"/>
              </w:rPr>
              <w:t xml:space="preserve"> настоящих Условий)</w:t>
            </w:r>
            <w:r w:rsidR="00193B4D" w:rsidRPr="006D4617">
              <w:rPr>
                <w:rFonts w:ascii="Tahoma" w:hAnsi="Tahoma" w:cs="Tahoma"/>
                <w:bCs/>
                <w:i/>
                <w:iCs/>
                <w:color w:val="404040" w:themeColor="text1" w:themeTint="BF"/>
                <w:sz w:val="18"/>
                <w:szCs w:val="18"/>
              </w:rPr>
              <w:t>.</w:t>
            </w:r>
          </w:p>
        </w:tc>
      </w:tr>
    </w:tbl>
    <w:p w:rsidR="000A5E36" w:rsidRPr="007F1642" w:rsidRDefault="000A5E36" w:rsidP="006D4617">
      <w:pPr>
        <w:pStyle w:val="a0"/>
        <w:spacing w:before="120"/>
        <w:ind w:left="1134" w:hanging="1134"/>
        <w:rPr>
          <w:rFonts w:ascii="Tahoma" w:hAnsi="Tahoma" w:cs="Tahoma"/>
          <w:sz w:val="20"/>
          <w:szCs w:val="20"/>
        </w:rPr>
      </w:pPr>
      <w:r w:rsidRPr="007F1642">
        <w:rPr>
          <w:rFonts w:ascii="Tahoma" w:hAnsi="Tahoma" w:cs="Tahoma"/>
          <w:sz w:val="20"/>
          <w:szCs w:val="20"/>
        </w:rPr>
        <w:t>Оператор счета депо при изменении анкетных данных обязан незамедлительно письменно уведомить об этом Депозитарий и предо</w:t>
      </w:r>
      <w:r w:rsidR="00903B4E" w:rsidRPr="007F1642">
        <w:rPr>
          <w:rFonts w:ascii="Tahoma" w:hAnsi="Tahoma" w:cs="Tahoma"/>
          <w:sz w:val="20"/>
          <w:szCs w:val="20"/>
        </w:rPr>
        <w:t xml:space="preserve">ставить документы, указанные в </w:t>
      </w:r>
      <w:r w:rsidRPr="007F1642">
        <w:rPr>
          <w:rFonts w:ascii="Tahoma" w:hAnsi="Tahoma" w:cs="Tahoma"/>
          <w:sz w:val="20"/>
          <w:szCs w:val="20"/>
        </w:rPr>
        <w:t>п.</w:t>
      </w:r>
      <w:r w:rsidR="006D4617">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_Ref468957019 \r \h  \* MERGEFORMAT </w:instrText>
      </w:r>
      <w:r w:rsidRPr="007F1642">
        <w:rPr>
          <w:rFonts w:ascii="Tahoma" w:hAnsi="Tahoma" w:cs="Tahoma"/>
          <w:sz w:val="20"/>
          <w:szCs w:val="20"/>
        </w:rPr>
      </w:r>
      <w:r w:rsidRPr="007F1642">
        <w:rPr>
          <w:rFonts w:ascii="Tahoma" w:hAnsi="Tahoma" w:cs="Tahoma"/>
          <w:sz w:val="20"/>
          <w:szCs w:val="20"/>
        </w:rPr>
        <w:fldChar w:fldCharType="separate"/>
      </w:r>
      <w:r w:rsidR="003866C2">
        <w:rPr>
          <w:rFonts w:ascii="Tahoma" w:hAnsi="Tahoma" w:cs="Tahoma"/>
          <w:sz w:val="20"/>
          <w:szCs w:val="20"/>
        </w:rPr>
        <w:t>6.10.1</w:t>
      </w:r>
      <w:r w:rsidRPr="007F1642">
        <w:rPr>
          <w:rFonts w:ascii="Tahoma" w:hAnsi="Tahoma" w:cs="Tahoma"/>
          <w:sz w:val="20"/>
          <w:szCs w:val="20"/>
        </w:rPr>
        <w:fldChar w:fldCharType="end"/>
      </w:r>
      <w:r w:rsidR="00CB68C9" w:rsidRPr="007F1642">
        <w:rPr>
          <w:rFonts w:ascii="Tahoma" w:hAnsi="Tahoma" w:cs="Tahoma"/>
          <w:sz w:val="20"/>
          <w:szCs w:val="20"/>
        </w:rPr>
        <w:t>.</w:t>
      </w:r>
      <w:r w:rsidRPr="007F1642">
        <w:rPr>
          <w:rFonts w:ascii="Tahoma" w:hAnsi="Tahoma" w:cs="Tahoma"/>
          <w:sz w:val="20"/>
          <w:szCs w:val="20"/>
        </w:rPr>
        <w:t xml:space="preserve"> настоящих Условий.</w:t>
      </w:r>
    </w:p>
    <w:p w:rsidR="000A5E36" w:rsidRPr="007F1642" w:rsidRDefault="000A5E36" w:rsidP="00675EDE">
      <w:pPr>
        <w:pStyle w:val="a0"/>
        <w:ind w:left="1134" w:hanging="1134"/>
        <w:rPr>
          <w:rFonts w:ascii="Tahoma" w:hAnsi="Tahoma" w:cs="Tahoma"/>
          <w:sz w:val="20"/>
          <w:szCs w:val="20"/>
        </w:rPr>
      </w:pPr>
      <w:r w:rsidRPr="007F1642">
        <w:rPr>
          <w:rFonts w:ascii="Tahoma" w:hAnsi="Tahoma" w:cs="Tahoma"/>
          <w:sz w:val="20"/>
          <w:szCs w:val="20"/>
        </w:rPr>
        <w:t>Оператор счета депо при внесении изменений в документы, предоставленные в Депозитарий, не влекущих изменений анкетных данных, обязан незамедлительно предоставить документы, подтверждающие данные изменения, заверенные в соответствии с требованиями настоящих Условий.</w:t>
      </w:r>
    </w:p>
    <w:p w:rsidR="000A5E36" w:rsidRPr="007F1642" w:rsidRDefault="000A5E36" w:rsidP="00675EDE">
      <w:pPr>
        <w:pStyle w:val="a0"/>
        <w:ind w:left="1134" w:hanging="1134"/>
        <w:rPr>
          <w:rFonts w:ascii="Tahoma" w:hAnsi="Tahoma" w:cs="Tahoma"/>
          <w:sz w:val="20"/>
          <w:szCs w:val="20"/>
        </w:rPr>
      </w:pPr>
      <w:r w:rsidRPr="007F1642">
        <w:rPr>
          <w:rFonts w:ascii="Tahoma" w:hAnsi="Tahoma" w:cs="Tahoma"/>
          <w:sz w:val="20"/>
          <w:szCs w:val="20"/>
        </w:rPr>
        <w:t>По результатам внесения изменений в анкетные данные Оператора счета депо Депоненту и Оператору счета депо предоставляется Отчет о выполнении депозитарной операции (Форма №</w:t>
      </w:r>
      <w:r w:rsidR="00CB1AE8" w:rsidRPr="007F1642">
        <w:rPr>
          <w:rFonts w:ascii="Tahoma" w:hAnsi="Tahoma" w:cs="Tahoma"/>
          <w:sz w:val="20"/>
          <w:szCs w:val="20"/>
        </w:rPr>
        <w:t>S05-2</w:t>
      </w:r>
      <w:r w:rsidRPr="007F1642">
        <w:rPr>
          <w:rFonts w:ascii="Tahoma" w:hAnsi="Tahoma" w:cs="Tahoma"/>
          <w:sz w:val="20"/>
          <w:szCs w:val="20"/>
        </w:rPr>
        <w:t>).</w:t>
      </w:r>
    </w:p>
    <w:p w:rsidR="000A5E36" w:rsidRPr="005054F2" w:rsidRDefault="000A5E36" w:rsidP="00E21578">
      <w:pPr>
        <w:pStyle w:val="20"/>
        <w:ind w:left="1134" w:hanging="1134"/>
        <w:rPr>
          <w:rFonts w:ascii="Tahoma" w:hAnsi="Tahoma" w:cs="Tahoma"/>
          <w:color w:val="0099FF"/>
          <w:sz w:val="20"/>
          <w:szCs w:val="20"/>
        </w:rPr>
      </w:pPr>
      <w:bookmarkStart w:id="375" w:name="_Toc478119765"/>
      <w:bookmarkStart w:id="376" w:name="_Toc48757003"/>
      <w:bookmarkStart w:id="377" w:name="_Toc97585939"/>
      <w:bookmarkStart w:id="378" w:name="_Toc216347199"/>
      <w:r w:rsidRPr="005054F2">
        <w:rPr>
          <w:rFonts w:ascii="Tahoma" w:hAnsi="Tahoma" w:cs="Tahoma"/>
          <w:color w:val="0099FF"/>
          <w:sz w:val="20"/>
          <w:szCs w:val="20"/>
        </w:rPr>
        <w:t>Изменение анкетных данных Попечителя счета депо</w:t>
      </w:r>
      <w:bookmarkEnd w:id="375"/>
      <w:bookmarkEnd w:id="376"/>
      <w:bookmarkEnd w:id="377"/>
      <w:bookmarkEnd w:id="378"/>
    </w:p>
    <w:p w:rsidR="000A5E36" w:rsidRPr="007F1642" w:rsidRDefault="000A5E36" w:rsidP="00675EDE">
      <w:pPr>
        <w:pStyle w:val="a0"/>
        <w:ind w:left="1134" w:hanging="1134"/>
        <w:rPr>
          <w:rFonts w:ascii="Tahoma" w:hAnsi="Tahoma" w:cs="Tahoma"/>
          <w:sz w:val="20"/>
          <w:szCs w:val="20"/>
        </w:rPr>
      </w:pPr>
      <w:bookmarkStart w:id="379" w:name="_Ref468956928"/>
      <w:r w:rsidRPr="007F1642">
        <w:rPr>
          <w:rFonts w:ascii="Tahoma" w:hAnsi="Tahoma" w:cs="Tahoma"/>
          <w:sz w:val="20"/>
          <w:szCs w:val="20"/>
        </w:rPr>
        <w:t>Внесение изменений в анкетные данные Попечителя счета депо осуществляется на основании следующих документов:</w:t>
      </w:r>
      <w:bookmarkEnd w:id="379"/>
    </w:p>
    <w:p w:rsidR="000A5E36" w:rsidRPr="007F1642" w:rsidRDefault="000A5E36" w:rsidP="00F92FAA">
      <w:pPr>
        <w:pStyle w:val="1"/>
        <w:ind w:left="1418" w:hanging="284"/>
        <w:rPr>
          <w:rFonts w:ascii="Tahoma" w:hAnsi="Tahoma" w:cs="Tahoma"/>
          <w:sz w:val="20"/>
          <w:szCs w:val="20"/>
        </w:rPr>
      </w:pPr>
      <w:r w:rsidRPr="007F1642">
        <w:rPr>
          <w:rFonts w:ascii="Tahoma" w:hAnsi="Tahoma" w:cs="Tahoma"/>
          <w:sz w:val="20"/>
          <w:szCs w:val="20"/>
        </w:rPr>
        <w:t>поручение (Форма №</w:t>
      </w:r>
      <w:r w:rsidR="00CB1AE8" w:rsidRPr="007F1642">
        <w:rPr>
          <w:rFonts w:ascii="Tahoma" w:hAnsi="Tahoma" w:cs="Tahoma"/>
          <w:sz w:val="20"/>
          <w:szCs w:val="20"/>
          <w:lang w:val="en-US"/>
        </w:rPr>
        <w:t>R</w:t>
      </w:r>
      <w:r w:rsidR="00CB1AE8" w:rsidRPr="007F1642">
        <w:rPr>
          <w:rFonts w:ascii="Tahoma" w:hAnsi="Tahoma" w:cs="Tahoma"/>
          <w:sz w:val="20"/>
          <w:szCs w:val="20"/>
        </w:rPr>
        <w:t>17</w:t>
      </w:r>
      <w:r w:rsidRPr="007F1642">
        <w:rPr>
          <w:rFonts w:ascii="Tahoma" w:hAnsi="Tahoma" w:cs="Tahoma"/>
          <w:sz w:val="20"/>
          <w:szCs w:val="20"/>
        </w:rPr>
        <w:t>);</w:t>
      </w:r>
    </w:p>
    <w:p w:rsidR="000A5E36" w:rsidRPr="007F1642" w:rsidRDefault="000A5E36" w:rsidP="00F92FAA">
      <w:pPr>
        <w:pStyle w:val="1"/>
        <w:ind w:left="1418" w:hanging="284"/>
        <w:rPr>
          <w:rFonts w:ascii="Tahoma" w:hAnsi="Tahoma" w:cs="Tahoma"/>
          <w:sz w:val="20"/>
          <w:szCs w:val="20"/>
        </w:rPr>
      </w:pPr>
      <w:r w:rsidRPr="007F1642">
        <w:rPr>
          <w:rFonts w:ascii="Tahoma" w:hAnsi="Tahoma" w:cs="Tahoma"/>
          <w:sz w:val="20"/>
          <w:szCs w:val="20"/>
        </w:rPr>
        <w:t>анкета (Форма №</w:t>
      </w:r>
      <w:r w:rsidR="00124ABD" w:rsidRPr="007F1642">
        <w:rPr>
          <w:rFonts w:ascii="Tahoma" w:hAnsi="Tahoma" w:cs="Tahoma"/>
          <w:sz w:val="20"/>
          <w:szCs w:val="20"/>
          <w:lang w:val="en-US"/>
        </w:rPr>
        <w:t>A11</w:t>
      </w:r>
      <w:r w:rsidRPr="007F1642">
        <w:rPr>
          <w:rFonts w:ascii="Tahoma" w:hAnsi="Tahoma" w:cs="Tahoma"/>
          <w:sz w:val="20"/>
          <w:szCs w:val="20"/>
        </w:rPr>
        <w:t>);</w:t>
      </w:r>
    </w:p>
    <w:p w:rsidR="005676E3" w:rsidRPr="007F1642" w:rsidRDefault="000A5E36" w:rsidP="00F92FAA">
      <w:pPr>
        <w:pStyle w:val="1"/>
        <w:ind w:left="1418" w:hanging="284"/>
        <w:rPr>
          <w:rFonts w:ascii="Tahoma" w:hAnsi="Tahoma" w:cs="Tahoma"/>
          <w:sz w:val="20"/>
          <w:szCs w:val="20"/>
        </w:rPr>
      </w:pPr>
      <w:r w:rsidRPr="007F1642">
        <w:rPr>
          <w:rFonts w:ascii="Tahoma" w:hAnsi="Tahoma" w:cs="Tahoma"/>
          <w:sz w:val="20"/>
          <w:szCs w:val="20"/>
        </w:rPr>
        <w:t xml:space="preserve">документы, подтверждающие факт изменения данных и заверенные в соответствии с требованиями настоящих Условий. </w:t>
      </w:r>
    </w:p>
    <w:tbl>
      <w:tblPr>
        <w:tblW w:w="7938" w:type="dxa"/>
        <w:tblInd w:w="1526" w:type="dxa"/>
        <w:tblBorders>
          <w:top w:val="single" w:sz="8" w:space="0" w:color="0099FF"/>
          <w:bottom w:val="single" w:sz="8" w:space="0" w:color="0099FF"/>
          <w:insideH w:val="single" w:sz="8" w:space="0" w:color="0099FF"/>
          <w:insideV w:val="single" w:sz="8" w:space="0" w:color="0099FF"/>
        </w:tblBorders>
        <w:shd w:val="clear" w:color="auto" w:fill="FFFFFF" w:themeFill="background1"/>
        <w:tblLook w:val="0600" w:firstRow="0" w:lastRow="0" w:firstColumn="0" w:lastColumn="0" w:noHBand="1" w:noVBand="1"/>
      </w:tblPr>
      <w:tblGrid>
        <w:gridCol w:w="7938"/>
      </w:tblGrid>
      <w:tr w:rsidR="005676E3" w:rsidRPr="00145554" w:rsidTr="001471F2">
        <w:trPr>
          <w:cantSplit/>
          <w:trHeight w:val="210"/>
          <w:tblHeader/>
        </w:trPr>
        <w:tc>
          <w:tcPr>
            <w:tcW w:w="7938" w:type="dxa"/>
            <w:shd w:val="clear" w:color="auto" w:fill="CDEBFF"/>
          </w:tcPr>
          <w:p w:rsidR="005676E3" w:rsidRPr="00145554" w:rsidRDefault="005676E3" w:rsidP="00E67ED0">
            <w:pPr>
              <w:rPr>
                <w:rFonts w:ascii="Tahoma" w:hAnsi="Tahoma" w:cs="Tahoma"/>
                <w:sz w:val="18"/>
                <w:szCs w:val="18"/>
              </w:rPr>
            </w:pPr>
            <w:r w:rsidRPr="00145554">
              <w:rPr>
                <w:rFonts w:ascii="Tahoma" w:hAnsi="Tahoma" w:cs="Tahoma"/>
                <w:color w:val="595959" w:themeColor="text1" w:themeTint="A6"/>
                <w:spacing w:val="80"/>
                <w:sz w:val="18"/>
                <w:szCs w:val="18"/>
              </w:rPr>
              <w:t>Примечание</w:t>
            </w:r>
            <w:r w:rsidRPr="00145554">
              <w:rPr>
                <w:rFonts w:ascii="Tahoma" w:hAnsi="Tahoma" w:cs="Tahoma"/>
                <w:sz w:val="18"/>
                <w:szCs w:val="18"/>
              </w:rPr>
              <w:t>:</w:t>
            </w:r>
          </w:p>
        </w:tc>
      </w:tr>
      <w:tr w:rsidR="005676E3" w:rsidRPr="00145554" w:rsidTr="001471F2">
        <w:trPr>
          <w:cantSplit/>
          <w:trHeight w:val="554"/>
        </w:trPr>
        <w:tc>
          <w:tcPr>
            <w:tcW w:w="7938" w:type="dxa"/>
            <w:shd w:val="clear" w:color="auto" w:fill="FFFFFF" w:themeFill="background1"/>
          </w:tcPr>
          <w:p w:rsidR="005676E3" w:rsidRPr="00145554" w:rsidRDefault="005676E3" w:rsidP="00135088">
            <w:pPr>
              <w:pStyle w:val="af1"/>
              <w:ind w:left="34"/>
              <w:rPr>
                <w:rFonts w:ascii="Tahoma" w:eastAsiaTheme="minorHAnsi" w:hAnsi="Tahoma" w:cs="Tahoma"/>
                <w:bCs/>
                <w:i/>
                <w:color w:val="404040" w:themeColor="text1" w:themeTint="BF"/>
                <w:sz w:val="18"/>
                <w:szCs w:val="18"/>
              </w:rPr>
            </w:pPr>
            <w:r w:rsidRPr="00145554">
              <w:rPr>
                <w:rFonts w:ascii="Tahoma" w:eastAsiaTheme="minorHAnsi" w:hAnsi="Tahoma" w:cs="Tahoma"/>
                <w:bCs/>
                <w:i/>
                <w:color w:val="404040" w:themeColor="text1" w:themeTint="BF"/>
                <w:sz w:val="18"/>
                <w:szCs w:val="18"/>
              </w:rPr>
              <w:lastRenderedPageBreak/>
              <w:t>В случае:</w:t>
            </w:r>
          </w:p>
          <w:p w:rsidR="005676E3" w:rsidRPr="00145554" w:rsidRDefault="005676E3" w:rsidP="0005623A">
            <w:pPr>
              <w:pStyle w:val="af1"/>
              <w:numPr>
                <w:ilvl w:val="0"/>
                <w:numId w:val="17"/>
              </w:numPr>
              <w:ind w:left="459" w:hanging="425"/>
              <w:rPr>
                <w:rFonts w:ascii="Tahoma" w:eastAsiaTheme="minorHAnsi" w:hAnsi="Tahoma" w:cs="Tahoma"/>
                <w:bCs/>
                <w:i/>
                <w:color w:val="404040" w:themeColor="text1" w:themeTint="BF"/>
                <w:sz w:val="18"/>
                <w:szCs w:val="18"/>
              </w:rPr>
            </w:pPr>
            <w:r w:rsidRPr="00145554">
              <w:rPr>
                <w:rFonts w:ascii="Tahoma" w:eastAsiaTheme="minorHAnsi" w:hAnsi="Tahoma" w:cs="Tahoma"/>
                <w:bCs/>
                <w:i/>
                <w:color w:val="404040" w:themeColor="text1" w:themeTint="BF"/>
                <w:sz w:val="18"/>
                <w:szCs w:val="18"/>
              </w:rPr>
              <w:t>изменения сведений о лице, имеющем право действовать от имени юридического лица - резидента без доверенности;</w:t>
            </w:r>
          </w:p>
          <w:p w:rsidR="005676E3" w:rsidRPr="00145554" w:rsidRDefault="005676E3" w:rsidP="0005623A">
            <w:pPr>
              <w:pStyle w:val="af1"/>
              <w:numPr>
                <w:ilvl w:val="0"/>
                <w:numId w:val="17"/>
              </w:numPr>
              <w:ind w:left="459" w:hanging="425"/>
              <w:rPr>
                <w:rFonts w:ascii="Tahoma" w:eastAsiaTheme="minorHAnsi" w:hAnsi="Tahoma" w:cs="Tahoma"/>
                <w:bCs/>
                <w:i/>
                <w:color w:val="404040" w:themeColor="text1" w:themeTint="BF"/>
                <w:sz w:val="18"/>
                <w:szCs w:val="18"/>
              </w:rPr>
            </w:pPr>
            <w:r w:rsidRPr="00145554">
              <w:rPr>
                <w:rFonts w:ascii="Tahoma" w:eastAsiaTheme="minorHAnsi" w:hAnsi="Tahoma" w:cs="Tahoma"/>
                <w:bCs/>
                <w:i/>
                <w:color w:val="404040" w:themeColor="text1" w:themeTint="BF"/>
                <w:sz w:val="18"/>
                <w:szCs w:val="18"/>
              </w:rPr>
              <w:t>предоставления новой редакции Устава или изменений в Устав юридического лица - резидента;</w:t>
            </w:r>
          </w:p>
          <w:p w:rsidR="005676E3" w:rsidRPr="00145554" w:rsidRDefault="005676E3" w:rsidP="0005623A">
            <w:pPr>
              <w:pStyle w:val="af1"/>
              <w:numPr>
                <w:ilvl w:val="0"/>
                <w:numId w:val="17"/>
              </w:numPr>
              <w:ind w:left="459" w:hanging="425"/>
              <w:rPr>
                <w:rFonts w:ascii="Tahoma" w:eastAsiaTheme="minorHAnsi" w:hAnsi="Tahoma" w:cs="Tahoma"/>
                <w:bCs/>
                <w:i/>
                <w:color w:val="404040" w:themeColor="text1" w:themeTint="BF"/>
                <w:sz w:val="18"/>
                <w:szCs w:val="18"/>
              </w:rPr>
            </w:pPr>
            <w:r w:rsidRPr="00145554">
              <w:rPr>
                <w:rFonts w:ascii="Tahoma" w:eastAsiaTheme="minorHAnsi" w:hAnsi="Tahoma" w:cs="Tahoma"/>
                <w:bCs/>
                <w:i/>
                <w:color w:val="404040" w:themeColor="text1" w:themeTint="BF"/>
                <w:sz w:val="18"/>
                <w:szCs w:val="18"/>
              </w:rPr>
              <w:t>изменения адреса места нахождения юридического лица – резидента:</w:t>
            </w:r>
          </w:p>
          <w:p w:rsidR="005676E3" w:rsidRPr="00145554" w:rsidRDefault="005676E3" w:rsidP="00135088">
            <w:pPr>
              <w:pStyle w:val="af1"/>
              <w:ind w:left="0"/>
              <w:rPr>
                <w:rFonts w:ascii="Tahoma" w:eastAsiaTheme="minorHAnsi" w:hAnsi="Tahoma" w:cs="Tahoma"/>
                <w:bCs/>
                <w:i/>
                <w:color w:val="404040" w:themeColor="text1" w:themeTint="BF"/>
                <w:sz w:val="18"/>
                <w:szCs w:val="18"/>
              </w:rPr>
            </w:pPr>
            <w:r w:rsidRPr="00145554">
              <w:rPr>
                <w:rFonts w:ascii="Tahoma" w:eastAsiaTheme="minorHAnsi" w:hAnsi="Tahoma" w:cs="Tahoma"/>
                <w:bCs/>
                <w:i/>
                <w:color w:val="404040" w:themeColor="text1" w:themeTint="BF"/>
                <w:sz w:val="18"/>
                <w:szCs w:val="18"/>
              </w:rPr>
              <w:t>информация подтверждается выпиской из ЕГРЮЛ (оригинал или нотариально удостоверенная копия). В подтверждение внесения соответствующих изменений в ЕГРЮЛ может быть предоставлен Лист записи Единого государственного реестра юридических лиц (оригинал или нотариально удостоверенная копия).</w:t>
            </w:r>
          </w:p>
          <w:p w:rsidR="00F460A3" w:rsidRPr="00145554" w:rsidRDefault="00F460A3" w:rsidP="00135088">
            <w:pPr>
              <w:pStyle w:val="af1"/>
              <w:ind w:left="34"/>
              <w:rPr>
                <w:rFonts w:ascii="Tahoma" w:eastAsiaTheme="minorHAnsi" w:hAnsi="Tahoma" w:cs="Tahoma"/>
                <w:bCs/>
                <w:i/>
                <w:color w:val="404040" w:themeColor="text1" w:themeTint="BF"/>
                <w:sz w:val="18"/>
                <w:szCs w:val="18"/>
              </w:rPr>
            </w:pPr>
            <w:r w:rsidRPr="00145554">
              <w:rPr>
                <w:rFonts w:ascii="Tahoma" w:eastAsiaTheme="minorHAnsi" w:hAnsi="Tahoma" w:cs="Tahoma"/>
                <w:bCs/>
                <w:i/>
                <w:color w:val="404040" w:themeColor="text1" w:themeTint="BF"/>
                <w:sz w:val="18"/>
                <w:szCs w:val="18"/>
              </w:rPr>
              <w:t>В случае:</w:t>
            </w:r>
          </w:p>
          <w:p w:rsidR="00F460A3" w:rsidRPr="00145554" w:rsidRDefault="00F460A3" w:rsidP="0005623A">
            <w:pPr>
              <w:pStyle w:val="af1"/>
              <w:numPr>
                <w:ilvl w:val="0"/>
                <w:numId w:val="17"/>
              </w:numPr>
              <w:ind w:left="459" w:hanging="425"/>
              <w:rPr>
                <w:rFonts w:ascii="Tahoma" w:eastAsiaTheme="minorHAnsi" w:hAnsi="Tahoma" w:cs="Tahoma"/>
                <w:bCs/>
                <w:i/>
                <w:color w:val="404040" w:themeColor="text1" w:themeTint="BF"/>
                <w:sz w:val="18"/>
                <w:szCs w:val="18"/>
              </w:rPr>
            </w:pPr>
            <w:r w:rsidRPr="00145554">
              <w:rPr>
                <w:rFonts w:ascii="Tahoma" w:eastAsiaTheme="minorHAnsi" w:hAnsi="Tahoma" w:cs="Tahoma"/>
                <w:bCs/>
                <w:i/>
                <w:color w:val="404040" w:themeColor="text1" w:themeTint="BF"/>
                <w:sz w:val="18"/>
                <w:szCs w:val="18"/>
              </w:rPr>
              <w:t>измене</w:t>
            </w:r>
            <w:r w:rsidR="00CF7448" w:rsidRPr="00145554">
              <w:rPr>
                <w:rFonts w:ascii="Tahoma" w:eastAsiaTheme="minorHAnsi" w:hAnsi="Tahoma" w:cs="Tahoma"/>
                <w:bCs/>
                <w:i/>
                <w:color w:val="404040" w:themeColor="text1" w:themeTint="BF"/>
                <w:sz w:val="18"/>
                <w:szCs w:val="18"/>
              </w:rPr>
              <w:t>ния фамилии, имени или отчества физического лица, имеющ</w:t>
            </w:r>
            <w:r w:rsidR="006B63C0" w:rsidRPr="00145554">
              <w:rPr>
                <w:rFonts w:ascii="Tahoma" w:eastAsiaTheme="minorHAnsi" w:hAnsi="Tahoma" w:cs="Tahoma"/>
                <w:bCs/>
                <w:i/>
                <w:color w:val="404040" w:themeColor="text1" w:themeTint="BF"/>
                <w:sz w:val="18"/>
                <w:szCs w:val="18"/>
              </w:rPr>
              <w:t>е</w:t>
            </w:r>
            <w:r w:rsidR="00CF7448" w:rsidRPr="00145554">
              <w:rPr>
                <w:rFonts w:ascii="Tahoma" w:eastAsiaTheme="minorHAnsi" w:hAnsi="Tahoma" w:cs="Tahoma"/>
                <w:bCs/>
                <w:i/>
                <w:color w:val="404040" w:themeColor="text1" w:themeTint="BF"/>
                <w:sz w:val="18"/>
                <w:szCs w:val="18"/>
              </w:rPr>
              <w:t>м право действовать от имени Попечителя счета депо</w:t>
            </w:r>
            <w:r w:rsidRPr="00145554">
              <w:rPr>
                <w:rFonts w:ascii="Tahoma" w:eastAsiaTheme="minorHAnsi" w:hAnsi="Tahoma" w:cs="Tahoma"/>
                <w:bCs/>
                <w:i/>
                <w:color w:val="404040" w:themeColor="text1" w:themeTint="BF"/>
                <w:sz w:val="18"/>
                <w:szCs w:val="18"/>
              </w:rPr>
              <w:t>:</w:t>
            </w:r>
          </w:p>
          <w:p w:rsidR="00B25ED7" w:rsidRPr="00145554" w:rsidRDefault="00CF7448" w:rsidP="00B10FA4">
            <w:pPr>
              <w:pStyle w:val="af1"/>
              <w:ind w:left="34"/>
              <w:rPr>
                <w:rFonts w:ascii="Tahoma" w:eastAsiaTheme="minorHAnsi" w:hAnsi="Tahoma" w:cs="Tahoma"/>
                <w:bCs/>
                <w:i/>
                <w:color w:val="404040" w:themeColor="text1" w:themeTint="BF"/>
                <w:sz w:val="18"/>
                <w:szCs w:val="18"/>
              </w:rPr>
            </w:pPr>
            <w:r w:rsidRPr="00145554">
              <w:rPr>
                <w:rFonts w:ascii="Tahoma" w:eastAsiaTheme="minorHAnsi" w:hAnsi="Tahoma" w:cs="Tahoma"/>
                <w:bCs/>
                <w:i/>
                <w:color w:val="404040" w:themeColor="text1" w:themeTint="BF"/>
                <w:sz w:val="18"/>
                <w:szCs w:val="18"/>
              </w:rPr>
              <w:t>в</w:t>
            </w:r>
            <w:r w:rsidR="00F460A3" w:rsidRPr="00145554">
              <w:rPr>
                <w:rFonts w:ascii="Tahoma" w:eastAsiaTheme="minorHAnsi" w:hAnsi="Tahoma" w:cs="Tahoma"/>
                <w:bCs/>
                <w:i/>
                <w:color w:val="404040" w:themeColor="text1" w:themeTint="BF"/>
                <w:sz w:val="18"/>
                <w:szCs w:val="18"/>
              </w:rPr>
              <w:t xml:space="preserve"> Депозитарий должен быть предоставлен документ (оригинал или нотариально удостоверенная копия), подтверждающий факт смены фамилии, имени или отчества (например: свидетельство о браке, свидетельство о перемене имени)</w:t>
            </w:r>
            <w:r w:rsidR="004503B8" w:rsidRPr="00145554">
              <w:rPr>
                <w:rFonts w:ascii="Tahoma" w:eastAsiaTheme="minorHAnsi" w:hAnsi="Tahoma" w:cs="Tahoma"/>
                <w:bCs/>
                <w:i/>
                <w:color w:val="404040" w:themeColor="text1" w:themeTint="BF"/>
                <w:sz w:val="18"/>
                <w:szCs w:val="18"/>
              </w:rPr>
              <w:t>,</w:t>
            </w:r>
            <w:r w:rsidR="00F460A3" w:rsidRPr="00145554">
              <w:rPr>
                <w:rFonts w:ascii="Tahoma" w:eastAsiaTheme="minorHAnsi" w:hAnsi="Tahoma" w:cs="Tahoma"/>
                <w:bCs/>
                <w:i/>
                <w:color w:val="404040" w:themeColor="text1" w:themeTint="BF"/>
                <w:sz w:val="18"/>
                <w:szCs w:val="18"/>
              </w:rPr>
              <w:t xml:space="preserve"> вместе с документом, подтверждающим назначение лица, имеющего право действовать от имени </w:t>
            </w:r>
            <w:r w:rsidRPr="00145554">
              <w:rPr>
                <w:rFonts w:ascii="Tahoma" w:eastAsiaTheme="minorHAnsi" w:hAnsi="Tahoma" w:cs="Tahoma"/>
                <w:bCs/>
                <w:i/>
                <w:color w:val="404040" w:themeColor="text1" w:themeTint="BF"/>
                <w:sz w:val="18"/>
                <w:szCs w:val="18"/>
              </w:rPr>
              <w:t>Попечителя</w:t>
            </w:r>
            <w:r w:rsidR="00F460A3" w:rsidRPr="00145554">
              <w:rPr>
                <w:rFonts w:ascii="Tahoma" w:eastAsiaTheme="minorHAnsi" w:hAnsi="Tahoma" w:cs="Tahoma"/>
                <w:bCs/>
                <w:i/>
                <w:color w:val="404040" w:themeColor="text1" w:themeTint="BF"/>
                <w:sz w:val="18"/>
                <w:szCs w:val="18"/>
              </w:rPr>
              <w:t xml:space="preserve"> без доверенности</w:t>
            </w:r>
            <w:r w:rsidR="00400FD9" w:rsidRPr="00145554">
              <w:rPr>
                <w:rFonts w:ascii="Tahoma" w:eastAsiaTheme="minorHAnsi" w:hAnsi="Tahoma" w:cs="Tahoma"/>
                <w:bCs/>
                <w:i/>
                <w:color w:val="404040" w:themeColor="text1" w:themeTint="BF"/>
                <w:sz w:val="18"/>
                <w:szCs w:val="18"/>
              </w:rPr>
              <w:t>,</w:t>
            </w:r>
            <w:r w:rsidR="00F460A3" w:rsidRPr="00145554">
              <w:rPr>
                <w:rFonts w:ascii="Tahoma" w:eastAsiaTheme="minorHAnsi" w:hAnsi="Tahoma" w:cs="Tahoma"/>
                <w:bCs/>
                <w:i/>
                <w:color w:val="404040" w:themeColor="text1" w:themeTint="BF"/>
                <w:sz w:val="18"/>
                <w:szCs w:val="18"/>
              </w:rPr>
              <w:t xml:space="preserve"> либо доверенность</w:t>
            </w:r>
            <w:r w:rsidR="00400FD9" w:rsidRPr="00145554">
              <w:rPr>
                <w:rFonts w:ascii="Tahoma" w:eastAsiaTheme="minorHAnsi" w:hAnsi="Tahoma" w:cs="Tahoma"/>
                <w:bCs/>
                <w:i/>
                <w:color w:val="404040" w:themeColor="text1" w:themeTint="BF"/>
                <w:sz w:val="18"/>
                <w:szCs w:val="18"/>
              </w:rPr>
              <w:t>ю</w:t>
            </w:r>
            <w:r w:rsidR="00F460A3" w:rsidRPr="00145554">
              <w:rPr>
                <w:rFonts w:ascii="Tahoma" w:eastAsiaTheme="minorHAnsi" w:hAnsi="Tahoma" w:cs="Tahoma"/>
                <w:bCs/>
                <w:i/>
                <w:color w:val="404040" w:themeColor="text1" w:themeTint="BF"/>
                <w:sz w:val="18"/>
                <w:szCs w:val="18"/>
              </w:rPr>
              <w:t xml:space="preserve"> на уполномоченного представителя </w:t>
            </w:r>
            <w:r w:rsidRPr="00145554">
              <w:rPr>
                <w:rFonts w:ascii="Tahoma" w:eastAsiaTheme="minorHAnsi" w:hAnsi="Tahoma" w:cs="Tahoma"/>
                <w:bCs/>
                <w:i/>
                <w:color w:val="404040" w:themeColor="text1" w:themeTint="BF"/>
                <w:sz w:val="18"/>
                <w:szCs w:val="18"/>
              </w:rPr>
              <w:t>Попечителя</w:t>
            </w:r>
            <w:r w:rsidR="00F460A3" w:rsidRPr="00145554">
              <w:rPr>
                <w:rFonts w:ascii="Tahoma" w:eastAsiaTheme="minorHAnsi" w:hAnsi="Tahoma" w:cs="Tahoma"/>
                <w:bCs/>
                <w:i/>
                <w:color w:val="404040" w:themeColor="text1" w:themeTint="BF"/>
                <w:sz w:val="18"/>
                <w:szCs w:val="18"/>
              </w:rPr>
              <w:t xml:space="preserve"> (подпункты </w:t>
            </w:r>
            <w:r w:rsidR="00F460A3" w:rsidRPr="00145554">
              <w:rPr>
                <w:rFonts w:ascii="Tahoma" w:eastAsiaTheme="minorHAnsi" w:hAnsi="Tahoma" w:cs="Tahoma"/>
                <w:bCs/>
                <w:i/>
                <w:color w:val="404040" w:themeColor="text1" w:themeTint="BF"/>
                <w:sz w:val="18"/>
                <w:szCs w:val="18"/>
              </w:rPr>
              <w:fldChar w:fldCharType="begin"/>
            </w:r>
            <w:r w:rsidR="00F460A3" w:rsidRPr="00145554">
              <w:rPr>
                <w:rFonts w:ascii="Tahoma" w:eastAsiaTheme="minorHAnsi" w:hAnsi="Tahoma" w:cs="Tahoma"/>
                <w:bCs/>
                <w:i/>
                <w:color w:val="404040" w:themeColor="text1" w:themeTint="BF"/>
                <w:sz w:val="18"/>
                <w:szCs w:val="18"/>
              </w:rPr>
              <w:instrText xml:space="preserve"> REF _Ref469578754 \r \h </w:instrText>
            </w:r>
            <w:r w:rsidRPr="00145554">
              <w:rPr>
                <w:rFonts w:ascii="Tahoma" w:eastAsiaTheme="minorHAnsi" w:hAnsi="Tahoma" w:cs="Tahoma"/>
                <w:bCs/>
                <w:i/>
                <w:color w:val="404040" w:themeColor="text1" w:themeTint="BF"/>
                <w:sz w:val="18"/>
                <w:szCs w:val="18"/>
              </w:rPr>
              <w:instrText xml:space="preserve"> \* MERGEFORMAT </w:instrText>
            </w:r>
            <w:r w:rsidR="00F460A3" w:rsidRPr="00145554">
              <w:rPr>
                <w:rFonts w:ascii="Tahoma" w:eastAsiaTheme="minorHAnsi" w:hAnsi="Tahoma" w:cs="Tahoma"/>
                <w:bCs/>
                <w:i/>
                <w:color w:val="404040" w:themeColor="text1" w:themeTint="BF"/>
                <w:sz w:val="18"/>
                <w:szCs w:val="18"/>
              </w:rPr>
            </w:r>
            <w:r w:rsidR="00F460A3" w:rsidRPr="00145554">
              <w:rPr>
                <w:rFonts w:ascii="Tahoma" w:eastAsiaTheme="minorHAnsi" w:hAnsi="Tahoma" w:cs="Tahoma"/>
                <w:bCs/>
                <w:i/>
                <w:color w:val="404040" w:themeColor="text1" w:themeTint="BF"/>
                <w:sz w:val="18"/>
                <w:szCs w:val="18"/>
              </w:rPr>
              <w:fldChar w:fldCharType="separate"/>
            </w:r>
            <w:r w:rsidR="003866C2">
              <w:rPr>
                <w:rFonts w:ascii="Tahoma" w:eastAsiaTheme="minorHAnsi" w:hAnsi="Tahoma" w:cs="Tahoma"/>
                <w:bCs/>
                <w:i/>
                <w:color w:val="404040" w:themeColor="text1" w:themeTint="BF"/>
                <w:sz w:val="18"/>
                <w:szCs w:val="18"/>
              </w:rPr>
              <w:t>5</w:t>
            </w:r>
            <w:r w:rsidR="00F460A3" w:rsidRPr="00145554">
              <w:rPr>
                <w:rFonts w:ascii="Tahoma" w:eastAsiaTheme="minorHAnsi" w:hAnsi="Tahoma" w:cs="Tahoma"/>
                <w:bCs/>
                <w:i/>
                <w:color w:val="404040" w:themeColor="text1" w:themeTint="BF"/>
                <w:sz w:val="18"/>
                <w:szCs w:val="18"/>
              </w:rPr>
              <w:fldChar w:fldCharType="end"/>
            </w:r>
            <w:r w:rsidR="00F460A3" w:rsidRPr="00145554">
              <w:rPr>
                <w:rFonts w:ascii="Tahoma" w:eastAsiaTheme="minorHAnsi" w:hAnsi="Tahoma" w:cs="Tahoma"/>
                <w:bCs/>
                <w:i/>
                <w:color w:val="404040" w:themeColor="text1" w:themeTint="BF"/>
                <w:sz w:val="18"/>
                <w:szCs w:val="18"/>
              </w:rPr>
              <w:t xml:space="preserve">, </w:t>
            </w:r>
            <w:r w:rsidR="00F460A3" w:rsidRPr="00145554">
              <w:rPr>
                <w:rFonts w:ascii="Tahoma" w:eastAsiaTheme="minorHAnsi" w:hAnsi="Tahoma" w:cs="Tahoma"/>
                <w:bCs/>
                <w:i/>
                <w:color w:val="404040" w:themeColor="text1" w:themeTint="BF"/>
                <w:sz w:val="18"/>
                <w:szCs w:val="18"/>
              </w:rPr>
              <w:fldChar w:fldCharType="begin"/>
            </w:r>
            <w:r w:rsidR="00F460A3" w:rsidRPr="00145554">
              <w:rPr>
                <w:rFonts w:ascii="Tahoma" w:eastAsiaTheme="minorHAnsi" w:hAnsi="Tahoma" w:cs="Tahoma"/>
                <w:bCs/>
                <w:i/>
                <w:color w:val="404040" w:themeColor="text1" w:themeTint="BF"/>
                <w:sz w:val="18"/>
                <w:szCs w:val="18"/>
              </w:rPr>
              <w:instrText xml:space="preserve"> REF _Ref469414177 \r \h </w:instrText>
            </w:r>
            <w:r w:rsidRPr="00145554">
              <w:rPr>
                <w:rFonts w:ascii="Tahoma" w:eastAsiaTheme="minorHAnsi" w:hAnsi="Tahoma" w:cs="Tahoma"/>
                <w:bCs/>
                <w:i/>
                <w:color w:val="404040" w:themeColor="text1" w:themeTint="BF"/>
                <w:sz w:val="18"/>
                <w:szCs w:val="18"/>
              </w:rPr>
              <w:instrText xml:space="preserve"> \* MERGEFORMAT </w:instrText>
            </w:r>
            <w:r w:rsidR="00F460A3" w:rsidRPr="00145554">
              <w:rPr>
                <w:rFonts w:ascii="Tahoma" w:eastAsiaTheme="minorHAnsi" w:hAnsi="Tahoma" w:cs="Tahoma"/>
                <w:bCs/>
                <w:i/>
                <w:color w:val="404040" w:themeColor="text1" w:themeTint="BF"/>
                <w:sz w:val="18"/>
                <w:szCs w:val="18"/>
              </w:rPr>
            </w:r>
            <w:r w:rsidR="00F460A3" w:rsidRPr="00145554">
              <w:rPr>
                <w:rFonts w:ascii="Tahoma" w:eastAsiaTheme="minorHAnsi" w:hAnsi="Tahoma" w:cs="Tahoma"/>
                <w:bCs/>
                <w:i/>
                <w:color w:val="404040" w:themeColor="text1" w:themeTint="BF"/>
                <w:sz w:val="18"/>
                <w:szCs w:val="18"/>
              </w:rPr>
              <w:fldChar w:fldCharType="separate"/>
            </w:r>
            <w:r w:rsidR="003866C2">
              <w:rPr>
                <w:rFonts w:ascii="Tahoma" w:eastAsiaTheme="minorHAnsi" w:hAnsi="Tahoma" w:cs="Tahoma"/>
                <w:bCs/>
                <w:i/>
                <w:color w:val="404040" w:themeColor="text1" w:themeTint="BF"/>
                <w:sz w:val="18"/>
                <w:szCs w:val="18"/>
              </w:rPr>
              <w:t>10</w:t>
            </w:r>
            <w:r w:rsidR="00F460A3" w:rsidRPr="00145554">
              <w:rPr>
                <w:rFonts w:ascii="Tahoma" w:eastAsiaTheme="minorHAnsi" w:hAnsi="Tahoma" w:cs="Tahoma"/>
                <w:bCs/>
                <w:i/>
                <w:color w:val="404040" w:themeColor="text1" w:themeTint="BF"/>
                <w:sz w:val="18"/>
                <w:szCs w:val="18"/>
              </w:rPr>
              <w:fldChar w:fldCharType="end"/>
            </w:r>
            <w:r w:rsidR="00F460A3" w:rsidRPr="00145554">
              <w:rPr>
                <w:rFonts w:ascii="Tahoma" w:eastAsiaTheme="minorHAnsi" w:hAnsi="Tahoma" w:cs="Tahoma"/>
                <w:bCs/>
                <w:i/>
                <w:color w:val="404040" w:themeColor="text1" w:themeTint="BF"/>
                <w:sz w:val="18"/>
                <w:szCs w:val="18"/>
              </w:rPr>
              <w:t xml:space="preserve"> </w:t>
            </w:r>
            <w:r w:rsidR="00912C31">
              <w:rPr>
                <w:rFonts w:ascii="Tahoma" w:eastAsiaTheme="minorHAnsi" w:hAnsi="Tahoma" w:cs="Tahoma"/>
                <w:bCs/>
                <w:i/>
                <w:color w:val="404040" w:themeColor="text1" w:themeTint="BF"/>
                <w:sz w:val="18"/>
                <w:szCs w:val="18"/>
              </w:rPr>
              <w:t>пункта</w:t>
            </w:r>
            <w:r w:rsidR="00B10FA4" w:rsidRPr="00145554">
              <w:rPr>
                <w:rFonts w:ascii="Tahoma" w:eastAsiaTheme="minorHAnsi" w:hAnsi="Tahoma" w:cs="Tahoma"/>
                <w:bCs/>
                <w:i/>
                <w:color w:val="404040" w:themeColor="text1" w:themeTint="BF"/>
                <w:sz w:val="18"/>
                <w:szCs w:val="18"/>
              </w:rPr>
              <w:t xml:space="preserve"> </w:t>
            </w:r>
            <w:r w:rsidR="00F460A3" w:rsidRPr="00145554">
              <w:rPr>
                <w:rFonts w:ascii="Tahoma" w:eastAsiaTheme="minorHAnsi" w:hAnsi="Tahoma" w:cs="Tahoma"/>
                <w:bCs/>
                <w:i/>
                <w:color w:val="404040" w:themeColor="text1" w:themeTint="BF"/>
                <w:sz w:val="18"/>
                <w:szCs w:val="18"/>
              </w:rPr>
              <w:fldChar w:fldCharType="begin"/>
            </w:r>
            <w:r w:rsidR="00F460A3" w:rsidRPr="00145554">
              <w:rPr>
                <w:rFonts w:ascii="Tahoma" w:eastAsiaTheme="minorHAnsi" w:hAnsi="Tahoma" w:cs="Tahoma"/>
                <w:bCs/>
                <w:i/>
                <w:color w:val="404040" w:themeColor="text1" w:themeTint="BF"/>
                <w:sz w:val="18"/>
                <w:szCs w:val="18"/>
              </w:rPr>
              <w:instrText xml:space="preserve"> REF _Ref469417016 \r \h </w:instrText>
            </w:r>
            <w:r w:rsidR="000E6403" w:rsidRPr="00145554">
              <w:rPr>
                <w:rFonts w:ascii="Tahoma" w:eastAsiaTheme="minorHAnsi" w:hAnsi="Tahoma" w:cs="Tahoma"/>
                <w:bCs/>
                <w:i/>
                <w:color w:val="404040" w:themeColor="text1" w:themeTint="BF"/>
                <w:sz w:val="18"/>
                <w:szCs w:val="18"/>
              </w:rPr>
              <w:instrText xml:space="preserve"> \* MERGEFORMAT </w:instrText>
            </w:r>
            <w:r w:rsidR="00F460A3" w:rsidRPr="00145554">
              <w:rPr>
                <w:rFonts w:ascii="Tahoma" w:eastAsiaTheme="minorHAnsi" w:hAnsi="Tahoma" w:cs="Tahoma"/>
                <w:bCs/>
                <w:i/>
                <w:color w:val="404040" w:themeColor="text1" w:themeTint="BF"/>
                <w:sz w:val="18"/>
                <w:szCs w:val="18"/>
              </w:rPr>
            </w:r>
            <w:r w:rsidR="00F460A3" w:rsidRPr="00145554">
              <w:rPr>
                <w:rFonts w:ascii="Tahoma" w:eastAsiaTheme="minorHAnsi" w:hAnsi="Tahoma" w:cs="Tahoma"/>
                <w:bCs/>
                <w:i/>
                <w:color w:val="404040" w:themeColor="text1" w:themeTint="BF"/>
                <w:sz w:val="18"/>
                <w:szCs w:val="18"/>
              </w:rPr>
              <w:fldChar w:fldCharType="separate"/>
            </w:r>
            <w:r w:rsidR="003866C2">
              <w:rPr>
                <w:rFonts w:ascii="Tahoma" w:eastAsiaTheme="minorHAnsi" w:hAnsi="Tahoma" w:cs="Tahoma"/>
                <w:bCs/>
                <w:i/>
                <w:color w:val="404040" w:themeColor="text1" w:themeTint="BF"/>
                <w:sz w:val="18"/>
                <w:szCs w:val="18"/>
              </w:rPr>
              <w:t>1.3.6.1</w:t>
            </w:r>
            <w:r w:rsidR="00F460A3" w:rsidRPr="00145554">
              <w:rPr>
                <w:rFonts w:ascii="Tahoma" w:eastAsiaTheme="minorHAnsi" w:hAnsi="Tahoma" w:cs="Tahoma"/>
                <w:bCs/>
                <w:i/>
                <w:color w:val="404040" w:themeColor="text1" w:themeTint="BF"/>
                <w:sz w:val="18"/>
                <w:szCs w:val="18"/>
              </w:rPr>
              <w:fldChar w:fldCharType="end"/>
            </w:r>
            <w:r w:rsidR="00CB68C9" w:rsidRPr="00145554">
              <w:rPr>
                <w:rFonts w:ascii="Tahoma" w:eastAsiaTheme="minorHAnsi" w:hAnsi="Tahoma" w:cs="Tahoma"/>
                <w:bCs/>
                <w:i/>
                <w:color w:val="404040" w:themeColor="text1" w:themeTint="BF"/>
                <w:sz w:val="18"/>
                <w:szCs w:val="18"/>
              </w:rPr>
              <w:t>.</w:t>
            </w:r>
            <w:r w:rsidR="00F460A3" w:rsidRPr="00145554">
              <w:rPr>
                <w:rFonts w:ascii="Tahoma" w:eastAsiaTheme="minorHAnsi" w:hAnsi="Tahoma" w:cs="Tahoma"/>
                <w:bCs/>
                <w:i/>
                <w:color w:val="404040" w:themeColor="text1" w:themeTint="BF"/>
                <w:sz w:val="18"/>
                <w:szCs w:val="18"/>
              </w:rPr>
              <w:t xml:space="preserve">, подпункты </w:t>
            </w:r>
            <w:r w:rsidR="00F460A3" w:rsidRPr="00145554">
              <w:rPr>
                <w:rFonts w:ascii="Tahoma" w:eastAsiaTheme="minorHAnsi" w:hAnsi="Tahoma" w:cs="Tahoma"/>
                <w:bCs/>
                <w:i/>
                <w:color w:val="404040" w:themeColor="text1" w:themeTint="BF"/>
                <w:sz w:val="18"/>
                <w:szCs w:val="18"/>
              </w:rPr>
              <w:fldChar w:fldCharType="begin"/>
            </w:r>
            <w:r w:rsidR="00F460A3" w:rsidRPr="00145554">
              <w:rPr>
                <w:rFonts w:ascii="Tahoma" w:eastAsiaTheme="minorHAnsi" w:hAnsi="Tahoma" w:cs="Tahoma"/>
                <w:bCs/>
                <w:i/>
                <w:color w:val="404040" w:themeColor="text1" w:themeTint="BF"/>
                <w:sz w:val="18"/>
                <w:szCs w:val="18"/>
              </w:rPr>
              <w:instrText xml:space="preserve"> REF _Ref469578968 \r \h </w:instrText>
            </w:r>
            <w:r w:rsidR="000E6403" w:rsidRPr="00145554">
              <w:rPr>
                <w:rFonts w:ascii="Tahoma" w:eastAsiaTheme="minorHAnsi" w:hAnsi="Tahoma" w:cs="Tahoma"/>
                <w:bCs/>
                <w:i/>
                <w:color w:val="404040" w:themeColor="text1" w:themeTint="BF"/>
                <w:sz w:val="18"/>
                <w:szCs w:val="18"/>
              </w:rPr>
              <w:instrText xml:space="preserve"> \* MERGEFORMAT </w:instrText>
            </w:r>
            <w:r w:rsidR="00F460A3" w:rsidRPr="00145554">
              <w:rPr>
                <w:rFonts w:ascii="Tahoma" w:eastAsiaTheme="minorHAnsi" w:hAnsi="Tahoma" w:cs="Tahoma"/>
                <w:bCs/>
                <w:i/>
                <w:color w:val="404040" w:themeColor="text1" w:themeTint="BF"/>
                <w:sz w:val="18"/>
                <w:szCs w:val="18"/>
              </w:rPr>
            </w:r>
            <w:r w:rsidR="00F460A3" w:rsidRPr="00145554">
              <w:rPr>
                <w:rFonts w:ascii="Tahoma" w:eastAsiaTheme="minorHAnsi" w:hAnsi="Tahoma" w:cs="Tahoma"/>
                <w:bCs/>
                <w:i/>
                <w:color w:val="404040" w:themeColor="text1" w:themeTint="BF"/>
                <w:sz w:val="18"/>
                <w:szCs w:val="18"/>
              </w:rPr>
              <w:fldChar w:fldCharType="separate"/>
            </w:r>
            <w:r w:rsidR="003866C2">
              <w:rPr>
                <w:rFonts w:ascii="Tahoma" w:eastAsiaTheme="minorHAnsi" w:hAnsi="Tahoma" w:cs="Tahoma"/>
                <w:bCs/>
                <w:i/>
                <w:color w:val="404040" w:themeColor="text1" w:themeTint="BF"/>
                <w:sz w:val="18"/>
                <w:szCs w:val="18"/>
              </w:rPr>
              <w:t>5</w:t>
            </w:r>
            <w:r w:rsidR="00F460A3" w:rsidRPr="00145554">
              <w:rPr>
                <w:rFonts w:ascii="Tahoma" w:eastAsiaTheme="minorHAnsi" w:hAnsi="Tahoma" w:cs="Tahoma"/>
                <w:bCs/>
                <w:i/>
                <w:color w:val="404040" w:themeColor="text1" w:themeTint="BF"/>
                <w:sz w:val="18"/>
                <w:szCs w:val="18"/>
              </w:rPr>
              <w:fldChar w:fldCharType="end"/>
            </w:r>
            <w:r w:rsidR="00F460A3" w:rsidRPr="00145554">
              <w:rPr>
                <w:rFonts w:ascii="Tahoma" w:eastAsiaTheme="minorHAnsi" w:hAnsi="Tahoma" w:cs="Tahoma"/>
                <w:bCs/>
                <w:i/>
                <w:color w:val="404040" w:themeColor="text1" w:themeTint="BF"/>
                <w:sz w:val="18"/>
                <w:szCs w:val="18"/>
              </w:rPr>
              <w:t xml:space="preserve">, </w:t>
            </w:r>
            <w:r w:rsidR="00F460A3" w:rsidRPr="00145554">
              <w:rPr>
                <w:rFonts w:ascii="Tahoma" w:eastAsiaTheme="minorHAnsi" w:hAnsi="Tahoma" w:cs="Tahoma"/>
                <w:bCs/>
                <w:i/>
                <w:color w:val="404040" w:themeColor="text1" w:themeTint="BF"/>
                <w:sz w:val="18"/>
                <w:szCs w:val="18"/>
              </w:rPr>
              <w:fldChar w:fldCharType="begin"/>
            </w:r>
            <w:r w:rsidR="00F460A3" w:rsidRPr="00145554">
              <w:rPr>
                <w:rFonts w:ascii="Tahoma" w:eastAsiaTheme="minorHAnsi" w:hAnsi="Tahoma" w:cs="Tahoma"/>
                <w:bCs/>
                <w:i/>
                <w:color w:val="404040" w:themeColor="text1" w:themeTint="BF"/>
                <w:sz w:val="18"/>
                <w:szCs w:val="18"/>
              </w:rPr>
              <w:instrText xml:space="preserve"> REF _Ref525838838 \r \h </w:instrText>
            </w:r>
            <w:r w:rsidR="000E6403" w:rsidRPr="00145554">
              <w:rPr>
                <w:rFonts w:ascii="Tahoma" w:eastAsiaTheme="minorHAnsi" w:hAnsi="Tahoma" w:cs="Tahoma"/>
                <w:bCs/>
                <w:i/>
                <w:color w:val="404040" w:themeColor="text1" w:themeTint="BF"/>
                <w:sz w:val="18"/>
                <w:szCs w:val="18"/>
              </w:rPr>
              <w:instrText xml:space="preserve"> \* MERGEFORMAT </w:instrText>
            </w:r>
            <w:r w:rsidR="00F460A3" w:rsidRPr="00145554">
              <w:rPr>
                <w:rFonts w:ascii="Tahoma" w:eastAsiaTheme="minorHAnsi" w:hAnsi="Tahoma" w:cs="Tahoma"/>
                <w:bCs/>
                <w:i/>
                <w:color w:val="404040" w:themeColor="text1" w:themeTint="BF"/>
                <w:sz w:val="18"/>
                <w:szCs w:val="18"/>
              </w:rPr>
            </w:r>
            <w:r w:rsidR="00F460A3" w:rsidRPr="00145554">
              <w:rPr>
                <w:rFonts w:ascii="Tahoma" w:eastAsiaTheme="minorHAnsi" w:hAnsi="Tahoma" w:cs="Tahoma"/>
                <w:bCs/>
                <w:i/>
                <w:color w:val="404040" w:themeColor="text1" w:themeTint="BF"/>
                <w:sz w:val="18"/>
                <w:szCs w:val="18"/>
              </w:rPr>
              <w:fldChar w:fldCharType="separate"/>
            </w:r>
            <w:r w:rsidR="003866C2">
              <w:rPr>
                <w:rFonts w:ascii="Tahoma" w:eastAsiaTheme="minorHAnsi" w:hAnsi="Tahoma" w:cs="Tahoma"/>
                <w:bCs/>
                <w:i/>
                <w:color w:val="404040" w:themeColor="text1" w:themeTint="BF"/>
                <w:sz w:val="18"/>
                <w:szCs w:val="18"/>
              </w:rPr>
              <w:t>7</w:t>
            </w:r>
            <w:r w:rsidR="00F460A3" w:rsidRPr="00145554">
              <w:rPr>
                <w:rFonts w:ascii="Tahoma" w:eastAsiaTheme="minorHAnsi" w:hAnsi="Tahoma" w:cs="Tahoma"/>
                <w:bCs/>
                <w:i/>
                <w:color w:val="404040" w:themeColor="text1" w:themeTint="BF"/>
                <w:sz w:val="18"/>
                <w:szCs w:val="18"/>
              </w:rPr>
              <w:fldChar w:fldCharType="end"/>
            </w:r>
            <w:r w:rsidR="00F460A3" w:rsidRPr="00145554">
              <w:rPr>
                <w:rFonts w:ascii="Tahoma" w:eastAsiaTheme="minorHAnsi" w:hAnsi="Tahoma" w:cs="Tahoma"/>
                <w:bCs/>
                <w:i/>
                <w:color w:val="404040" w:themeColor="text1" w:themeTint="BF"/>
                <w:sz w:val="18"/>
                <w:szCs w:val="18"/>
              </w:rPr>
              <w:t xml:space="preserve"> </w:t>
            </w:r>
            <w:r w:rsidR="00912C31">
              <w:rPr>
                <w:rFonts w:ascii="Tahoma" w:eastAsiaTheme="minorHAnsi" w:hAnsi="Tahoma" w:cs="Tahoma"/>
                <w:bCs/>
                <w:i/>
                <w:color w:val="404040" w:themeColor="text1" w:themeTint="BF"/>
                <w:sz w:val="18"/>
                <w:szCs w:val="18"/>
              </w:rPr>
              <w:t>пункта</w:t>
            </w:r>
            <w:r w:rsidR="00B10FA4" w:rsidRPr="00145554">
              <w:rPr>
                <w:rFonts w:ascii="Tahoma" w:eastAsiaTheme="minorHAnsi" w:hAnsi="Tahoma" w:cs="Tahoma"/>
                <w:bCs/>
                <w:i/>
                <w:color w:val="404040" w:themeColor="text1" w:themeTint="BF"/>
                <w:sz w:val="18"/>
                <w:szCs w:val="18"/>
              </w:rPr>
              <w:t xml:space="preserve"> </w:t>
            </w:r>
            <w:r w:rsidR="00F460A3" w:rsidRPr="00145554">
              <w:rPr>
                <w:rFonts w:ascii="Tahoma" w:eastAsiaTheme="minorHAnsi" w:hAnsi="Tahoma" w:cs="Tahoma"/>
                <w:bCs/>
                <w:i/>
                <w:color w:val="404040" w:themeColor="text1" w:themeTint="BF"/>
                <w:sz w:val="18"/>
                <w:szCs w:val="18"/>
              </w:rPr>
              <w:fldChar w:fldCharType="begin"/>
            </w:r>
            <w:r w:rsidR="00F460A3" w:rsidRPr="00145554">
              <w:rPr>
                <w:rFonts w:ascii="Tahoma" w:eastAsiaTheme="minorHAnsi" w:hAnsi="Tahoma" w:cs="Tahoma"/>
                <w:bCs/>
                <w:i/>
                <w:color w:val="404040" w:themeColor="text1" w:themeTint="BF"/>
                <w:sz w:val="18"/>
                <w:szCs w:val="18"/>
              </w:rPr>
              <w:instrText xml:space="preserve"> REF _Ref469579167 \r \h </w:instrText>
            </w:r>
            <w:r w:rsidR="000E6403" w:rsidRPr="00145554">
              <w:rPr>
                <w:rFonts w:ascii="Tahoma" w:eastAsiaTheme="minorHAnsi" w:hAnsi="Tahoma" w:cs="Tahoma"/>
                <w:bCs/>
                <w:i/>
                <w:color w:val="404040" w:themeColor="text1" w:themeTint="BF"/>
                <w:sz w:val="18"/>
                <w:szCs w:val="18"/>
              </w:rPr>
              <w:instrText xml:space="preserve"> \* MERGEFORMAT </w:instrText>
            </w:r>
            <w:r w:rsidR="00F460A3" w:rsidRPr="00145554">
              <w:rPr>
                <w:rFonts w:ascii="Tahoma" w:eastAsiaTheme="minorHAnsi" w:hAnsi="Tahoma" w:cs="Tahoma"/>
                <w:bCs/>
                <w:i/>
                <w:color w:val="404040" w:themeColor="text1" w:themeTint="BF"/>
                <w:sz w:val="18"/>
                <w:szCs w:val="18"/>
              </w:rPr>
            </w:r>
            <w:r w:rsidR="00F460A3" w:rsidRPr="00145554">
              <w:rPr>
                <w:rFonts w:ascii="Tahoma" w:eastAsiaTheme="minorHAnsi" w:hAnsi="Tahoma" w:cs="Tahoma"/>
                <w:bCs/>
                <w:i/>
                <w:color w:val="404040" w:themeColor="text1" w:themeTint="BF"/>
                <w:sz w:val="18"/>
                <w:szCs w:val="18"/>
              </w:rPr>
              <w:fldChar w:fldCharType="separate"/>
            </w:r>
            <w:r w:rsidR="003866C2">
              <w:rPr>
                <w:rFonts w:ascii="Tahoma" w:eastAsiaTheme="minorHAnsi" w:hAnsi="Tahoma" w:cs="Tahoma"/>
                <w:bCs/>
                <w:i/>
                <w:color w:val="404040" w:themeColor="text1" w:themeTint="BF"/>
                <w:sz w:val="18"/>
                <w:szCs w:val="18"/>
              </w:rPr>
              <w:t>1.3.6.3</w:t>
            </w:r>
            <w:r w:rsidR="00F460A3" w:rsidRPr="00145554">
              <w:rPr>
                <w:rFonts w:ascii="Tahoma" w:eastAsiaTheme="minorHAnsi" w:hAnsi="Tahoma" w:cs="Tahoma"/>
                <w:bCs/>
                <w:i/>
                <w:color w:val="404040" w:themeColor="text1" w:themeTint="BF"/>
                <w:sz w:val="18"/>
                <w:szCs w:val="18"/>
              </w:rPr>
              <w:fldChar w:fldCharType="end"/>
            </w:r>
            <w:r w:rsidR="00CB68C9" w:rsidRPr="00145554">
              <w:rPr>
                <w:rFonts w:ascii="Tahoma" w:eastAsiaTheme="minorHAnsi" w:hAnsi="Tahoma" w:cs="Tahoma"/>
                <w:bCs/>
                <w:i/>
                <w:color w:val="404040" w:themeColor="text1" w:themeTint="BF"/>
                <w:sz w:val="18"/>
                <w:szCs w:val="18"/>
              </w:rPr>
              <w:t>.</w:t>
            </w:r>
            <w:r w:rsidR="00F460A3" w:rsidRPr="00145554">
              <w:rPr>
                <w:rFonts w:ascii="Tahoma" w:eastAsiaTheme="minorHAnsi" w:hAnsi="Tahoma" w:cs="Tahoma"/>
                <w:bCs/>
                <w:i/>
                <w:color w:val="404040" w:themeColor="text1" w:themeTint="BF"/>
                <w:sz w:val="18"/>
                <w:szCs w:val="18"/>
              </w:rPr>
              <w:t xml:space="preserve"> настоящих Условий)</w:t>
            </w:r>
            <w:r w:rsidR="00193B4D" w:rsidRPr="00145554">
              <w:rPr>
                <w:rFonts w:ascii="Tahoma" w:eastAsiaTheme="minorHAnsi" w:hAnsi="Tahoma" w:cs="Tahoma"/>
                <w:bCs/>
                <w:i/>
                <w:color w:val="404040" w:themeColor="text1" w:themeTint="BF"/>
                <w:sz w:val="18"/>
                <w:szCs w:val="18"/>
              </w:rPr>
              <w:t>.</w:t>
            </w:r>
          </w:p>
        </w:tc>
      </w:tr>
    </w:tbl>
    <w:p w:rsidR="000A5E36" w:rsidRPr="007F1642" w:rsidRDefault="000A5E36" w:rsidP="00145554">
      <w:pPr>
        <w:pStyle w:val="a0"/>
        <w:spacing w:before="120"/>
        <w:ind w:left="1134" w:hanging="1134"/>
        <w:rPr>
          <w:rFonts w:ascii="Tahoma" w:hAnsi="Tahoma" w:cs="Tahoma"/>
          <w:sz w:val="20"/>
          <w:szCs w:val="20"/>
        </w:rPr>
      </w:pPr>
      <w:r w:rsidRPr="007F1642">
        <w:rPr>
          <w:rFonts w:ascii="Tahoma" w:hAnsi="Tahoma" w:cs="Tahoma"/>
          <w:sz w:val="20"/>
          <w:szCs w:val="20"/>
        </w:rPr>
        <w:t>Попечитель счета депо при изменении анкетных данных обязан незамедлительно письменно уведомить об этом Депозитарий и предоставить документы, указанные в п.</w:t>
      </w:r>
      <w:r w:rsidR="00912C31">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_Ref468956928 \r \h  \* MERGEFORMAT </w:instrText>
      </w:r>
      <w:r w:rsidRPr="007F1642">
        <w:rPr>
          <w:rFonts w:ascii="Tahoma" w:hAnsi="Tahoma" w:cs="Tahoma"/>
          <w:sz w:val="20"/>
          <w:szCs w:val="20"/>
        </w:rPr>
      </w:r>
      <w:r w:rsidRPr="007F1642">
        <w:rPr>
          <w:rFonts w:ascii="Tahoma" w:hAnsi="Tahoma" w:cs="Tahoma"/>
          <w:sz w:val="20"/>
          <w:szCs w:val="20"/>
        </w:rPr>
        <w:fldChar w:fldCharType="separate"/>
      </w:r>
      <w:r w:rsidR="003866C2">
        <w:rPr>
          <w:rFonts w:ascii="Tahoma" w:hAnsi="Tahoma" w:cs="Tahoma"/>
          <w:sz w:val="20"/>
          <w:szCs w:val="20"/>
        </w:rPr>
        <w:t>6.11.1</w:t>
      </w:r>
      <w:r w:rsidRPr="007F1642">
        <w:rPr>
          <w:rFonts w:ascii="Tahoma" w:hAnsi="Tahoma" w:cs="Tahoma"/>
          <w:sz w:val="20"/>
          <w:szCs w:val="20"/>
        </w:rPr>
        <w:fldChar w:fldCharType="end"/>
      </w:r>
      <w:r w:rsidR="00CB68C9" w:rsidRPr="007F1642">
        <w:rPr>
          <w:rFonts w:ascii="Tahoma" w:hAnsi="Tahoma" w:cs="Tahoma"/>
          <w:sz w:val="20"/>
          <w:szCs w:val="20"/>
        </w:rPr>
        <w:t>.</w:t>
      </w:r>
      <w:r w:rsidRPr="007F1642">
        <w:rPr>
          <w:rFonts w:ascii="Tahoma" w:hAnsi="Tahoma" w:cs="Tahoma"/>
          <w:sz w:val="20"/>
          <w:szCs w:val="20"/>
        </w:rPr>
        <w:t xml:space="preserve"> настоящих Условий.</w:t>
      </w:r>
    </w:p>
    <w:p w:rsidR="000A5E36" w:rsidRPr="007F1642" w:rsidRDefault="000A5E36" w:rsidP="00675EDE">
      <w:pPr>
        <w:pStyle w:val="a0"/>
        <w:ind w:left="1134" w:hanging="1134"/>
        <w:rPr>
          <w:rFonts w:ascii="Tahoma" w:hAnsi="Tahoma" w:cs="Tahoma"/>
          <w:sz w:val="20"/>
          <w:szCs w:val="20"/>
        </w:rPr>
      </w:pPr>
      <w:r w:rsidRPr="007F1642">
        <w:rPr>
          <w:rFonts w:ascii="Tahoma" w:hAnsi="Tahoma" w:cs="Tahoma"/>
          <w:sz w:val="20"/>
          <w:szCs w:val="20"/>
        </w:rPr>
        <w:t>Попечитель счета депо при внесении изменений в документы, предоставленные в Депозитарий, не влекущих изменений анкетных данных, обязан незамедлительно предоставить документы, подтверждающие данные изменения, заверенные в соответствии с требованиями настоящих Условий.</w:t>
      </w:r>
    </w:p>
    <w:p w:rsidR="000A5E36" w:rsidRPr="007F1642" w:rsidRDefault="000A5E36" w:rsidP="00675EDE">
      <w:pPr>
        <w:pStyle w:val="a0"/>
        <w:ind w:left="1134" w:hanging="1134"/>
        <w:rPr>
          <w:rFonts w:ascii="Tahoma" w:hAnsi="Tahoma" w:cs="Tahoma"/>
          <w:sz w:val="20"/>
          <w:szCs w:val="20"/>
        </w:rPr>
      </w:pPr>
      <w:r w:rsidRPr="007F1642">
        <w:rPr>
          <w:rFonts w:ascii="Tahoma" w:hAnsi="Tahoma" w:cs="Tahoma"/>
          <w:sz w:val="20"/>
          <w:szCs w:val="20"/>
        </w:rPr>
        <w:t>По результатам внесения изменений в анкетные данные Попечителя счета депо Попечителю счета депо предоставляется Отчет о выполнении депозитарной операции (Форма №</w:t>
      </w:r>
      <w:r w:rsidR="00CB1AE8" w:rsidRPr="007F1642">
        <w:rPr>
          <w:rFonts w:ascii="Tahoma" w:hAnsi="Tahoma" w:cs="Tahoma"/>
          <w:sz w:val="20"/>
          <w:szCs w:val="20"/>
        </w:rPr>
        <w:t>S05-2</w:t>
      </w:r>
      <w:r w:rsidRPr="007F1642">
        <w:rPr>
          <w:rFonts w:ascii="Tahoma" w:hAnsi="Tahoma" w:cs="Tahoma"/>
          <w:sz w:val="20"/>
          <w:szCs w:val="20"/>
        </w:rPr>
        <w:t>).</w:t>
      </w:r>
    </w:p>
    <w:p w:rsidR="000A5E36" w:rsidRPr="005054F2" w:rsidRDefault="000A5E36" w:rsidP="00E21578">
      <w:pPr>
        <w:pStyle w:val="20"/>
        <w:ind w:left="1134" w:hanging="1134"/>
        <w:rPr>
          <w:rFonts w:ascii="Tahoma" w:hAnsi="Tahoma" w:cs="Tahoma"/>
          <w:color w:val="0099FF"/>
          <w:sz w:val="20"/>
          <w:szCs w:val="20"/>
        </w:rPr>
      </w:pPr>
      <w:bookmarkStart w:id="380" w:name="_Toc478119766"/>
      <w:bookmarkStart w:id="381" w:name="_Ref531366668"/>
      <w:bookmarkStart w:id="382" w:name="_Toc48757004"/>
      <w:bookmarkStart w:id="383" w:name="_Toc97585940"/>
      <w:bookmarkStart w:id="384" w:name="_Toc216347200"/>
      <w:r w:rsidRPr="005054F2">
        <w:rPr>
          <w:rFonts w:ascii="Tahoma" w:hAnsi="Tahoma" w:cs="Tahoma"/>
          <w:color w:val="0099FF"/>
          <w:sz w:val="20"/>
          <w:szCs w:val="20"/>
        </w:rPr>
        <w:t xml:space="preserve">Прием ценных бумаг </w:t>
      </w:r>
      <w:r w:rsidR="00F05B70" w:rsidRPr="005054F2">
        <w:rPr>
          <w:rFonts w:ascii="Tahoma" w:hAnsi="Tahoma" w:cs="Tahoma"/>
          <w:color w:val="0099FF"/>
          <w:sz w:val="20"/>
          <w:szCs w:val="20"/>
        </w:rPr>
        <w:t xml:space="preserve">(цифровых прав) </w:t>
      </w:r>
      <w:r w:rsidRPr="005054F2">
        <w:rPr>
          <w:rFonts w:ascii="Tahoma" w:hAnsi="Tahoma" w:cs="Tahoma"/>
          <w:color w:val="0099FF"/>
          <w:sz w:val="20"/>
          <w:szCs w:val="20"/>
        </w:rPr>
        <w:t>на учет и / или хранение</w:t>
      </w:r>
      <w:bookmarkEnd w:id="380"/>
      <w:bookmarkEnd w:id="381"/>
      <w:bookmarkEnd w:id="382"/>
      <w:bookmarkEnd w:id="383"/>
      <w:bookmarkEnd w:id="384"/>
    </w:p>
    <w:p w:rsidR="000A5E36" w:rsidRPr="007F1642" w:rsidRDefault="000A5E36" w:rsidP="00675EDE">
      <w:pPr>
        <w:pStyle w:val="a0"/>
        <w:ind w:left="1134" w:hanging="1134"/>
        <w:rPr>
          <w:rFonts w:ascii="Tahoma" w:hAnsi="Tahoma" w:cs="Tahoma"/>
          <w:sz w:val="20"/>
          <w:szCs w:val="20"/>
        </w:rPr>
      </w:pPr>
      <w:r w:rsidRPr="007F1642">
        <w:rPr>
          <w:rFonts w:ascii="Tahoma" w:hAnsi="Tahoma" w:cs="Tahoma"/>
          <w:sz w:val="20"/>
          <w:szCs w:val="20"/>
        </w:rPr>
        <w:t>Прием ценных бумаг</w:t>
      </w:r>
      <w:r w:rsidR="00273635" w:rsidRPr="007F1642">
        <w:rPr>
          <w:rFonts w:ascii="Tahoma" w:hAnsi="Tahoma" w:cs="Tahoma"/>
          <w:sz w:val="20"/>
          <w:szCs w:val="20"/>
        </w:rPr>
        <w:t xml:space="preserve"> и (или) цифровых прав</w:t>
      </w:r>
      <w:r w:rsidRPr="007F1642">
        <w:rPr>
          <w:rFonts w:ascii="Tahoma" w:hAnsi="Tahoma" w:cs="Tahoma"/>
          <w:sz w:val="20"/>
          <w:szCs w:val="20"/>
        </w:rPr>
        <w:t xml:space="preserve"> на учет и / или хранение осуществляется путем проведения следующих операций по счету депо Депонента:</w:t>
      </w:r>
    </w:p>
    <w:p w:rsidR="00CD77B2" w:rsidRPr="007F1642" w:rsidRDefault="000A5E36" w:rsidP="002D7D0F">
      <w:pPr>
        <w:pStyle w:val="1"/>
        <w:ind w:left="1418" w:hanging="284"/>
        <w:rPr>
          <w:rFonts w:ascii="Tahoma" w:hAnsi="Tahoma" w:cs="Tahoma"/>
          <w:sz w:val="20"/>
          <w:szCs w:val="20"/>
        </w:rPr>
      </w:pPr>
      <w:r w:rsidRPr="007F1642">
        <w:rPr>
          <w:rFonts w:ascii="Tahoma" w:hAnsi="Tahoma" w:cs="Tahoma"/>
          <w:sz w:val="20"/>
          <w:szCs w:val="20"/>
        </w:rPr>
        <w:t xml:space="preserve">зачисление </w:t>
      </w:r>
      <w:r w:rsidR="00701408" w:rsidRPr="007F1642">
        <w:rPr>
          <w:rFonts w:ascii="Tahoma" w:hAnsi="Tahoma" w:cs="Tahoma"/>
          <w:sz w:val="20"/>
          <w:szCs w:val="20"/>
        </w:rPr>
        <w:t xml:space="preserve">обездвиженных </w:t>
      </w:r>
      <w:r w:rsidRPr="007F1642">
        <w:rPr>
          <w:rFonts w:ascii="Tahoma" w:hAnsi="Tahoma" w:cs="Tahoma"/>
          <w:sz w:val="20"/>
          <w:szCs w:val="20"/>
        </w:rPr>
        <w:t>документарных ценных бумаг;</w:t>
      </w:r>
    </w:p>
    <w:p w:rsidR="00273635" w:rsidRPr="007F1642" w:rsidRDefault="000A5E36" w:rsidP="007B3DE6">
      <w:pPr>
        <w:pStyle w:val="1"/>
        <w:ind w:left="1418" w:hanging="284"/>
        <w:rPr>
          <w:rFonts w:ascii="Tahoma" w:hAnsi="Tahoma" w:cs="Tahoma"/>
          <w:sz w:val="20"/>
          <w:szCs w:val="20"/>
        </w:rPr>
      </w:pPr>
      <w:r w:rsidRPr="007F1642">
        <w:rPr>
          <w:rFonts w:ascii="Tahoma" w:hAnsi="Tahoma" w:cs="Tahoma"/>
          <w:sz w:val="20"/>
          <w:szCs w:val="20"/>
        </w:rPr>
        <w:t>зачисление бездокументарных ценных бумаг</w:t>
      </w:r>
      <w:r w:rsidR="00273635" w:rsidRPr="007F1642">
        <w:rPr>
          <w:rFonts w:ascii="Tahoma" w:hAnsi="Tahoma" w:cs="Tahoma"/>
          <w:sz w:val="20"/>
          <w:szCs w:val="20"/>
        </w:rPr>
        <w:t>;</w:t>
      </w:r>
    </w:p>
    <w:p w:rsidR="007B3DE6" w:rsidRPr="007F1642" w:rsidRDefault="00273635" w:rsidP="007B3DE6">
      <w:pPr>
        <w:pStyle w:val="1"/>
        <w:ind w:left="1418" w:hanging="284"/>
        <w:rPr>
          <w:rFonts w:ascii="Tahoma" w:hAnsi="Tahoma" w:cs="Tahoma"/>
          <w:sz w:val="20"/>
          <w:szCs w:val="20"/>
        </w:rPr>
      </w:pPr>
      <w:r w:rsidRPr="007F1642">
        <w:rPr>
          <w:rFonts w:ascii="Tahoma" w:hAnsi="Tahoma" w:cs="Tahoma"/>
          <w:sz w:val="20"/>
          <w:szCs w:val="20"/>
        </w:rPr>
        <w:t>зачисление цифровых прав</w:t>
      </w:r>
      <w:r w:rsidR="000A5E36" w:rsidRPr="007F1642">
        <w:rPr>
          <w:rFonts w:ascii="Tahoma" w:hAnsi="Tahoma" w:cs="Tahoma"/>
          <w:sz w:val="20"/>
          <w:szCs w:val="20"/>
        </w:rPr>
        <w:t>.</w:t>
      </w:r>
    </w:p>
    <w:p w:rsidR="000A5E36" w:rsidRPr="007F1642" w:rsidRDefault="000A5E36" w:rsidP="00675EDE">
      <w:pPr>
        <w:pStyle w:val="a0"/>
        <w:ind w:left="1134" w:hanging="1134"/>
        <w:rPr>
          <w:rFonts w:ascii="Tahoma" w:hAnsi="Tahoma" w:cs="Tahoma"/>
          <w:sz w:val="20"/>
          <w:szCs w:val="20"/>
        </w:rPr>
      </w:pPr>
      <w:r w:rsidRPr="007F1642">
        <w:rPr>
          <w:rFonts w:ascii="Tahoma" w:hAnsi="Tahoma" w:cs="Tahoma"/>
          <w:sz w:val="20"/>
          <w:szCs w:val="20"/>
        </w:rPr>
        <w:t xml:space="preserve">Для целей настоящего раздела Депозитарий рассматривает </w:t>
      </w:r>
      <w:r w:rsidR="00240278" w:rsidRPr="007F1642">
        <w:rPr>
          <w:rFonts w:ascii="Tahoma" w:hAnsi="Tahoma" w:cs="Tahoma"/>
          <w:sz w:val="20"/>
          <w:szCs w:val="20"/>
        </w:rPr>
        <w:t xml:space="preserve">обездвиженные </w:t>
      </w:r>
      <w:r w:rsidRPr="007F1642">
        <w:rPr>
          <w:rFonts w:ascii="Tahoma" w:hAnsi="Tahoma" w:cs="Tahoma"/>
          <w:sz w:val="20"/>
          <w:szCs w:val="20"/>
        </w:rPr>
        <w:t xml:space="preserve">документарные ценные бумаги, </w:t>
      </w:r>
      <w:r w:rsidR="00E24DFC" w:rsidRPr="007F1642">
        <w:rPr>
          <w:rFonts w:ascii="Tahoma" w:hAnsi="Tahoma" w:cs="Tahoma"/>
          <w:sz w:val="20"/>
          <w:szCs w:val="20"/>
        </w:rPr>
        <w:t>учитыва</w:t>
      </w:r>
      <w:r w:rsidR="002931DB">
        <w:rPr>
          <w:rFonts w:ascii="Tahoma" w:hAnsi="Tahoma" w:cs="Tahoma"/>
          <w:sz w:val="20"/>
          <w:szCs w:val="20"/>
        </w:rPr>
        <w:t>емые</w:t>
      </w:r>
      <w:r w:rsidR="00E24DFC" w:rsidRPr="007F1642">
        <w:rPr>
          <w:rFonts w:ascii="Tahoma" w:hAnsi="Tahoma" w:cs="Tahoma"/>
          <w:sz w:val="20"/>
          <w:szCs w:val="20"/>
        </w:rPr>
        <w:t xml:space="preserve"> </w:t>
      </w:r>
      <w:r w:rsidRPr="007F1642">
        <w:rPr>
          <w:rFonts w:ascii="Tahoma" w:hAnsi="Tahoma" w:cs="Tahoma"/>
          <w:sz w:val="20"/>
          <w:szCs w:val="20"/>
        </w:rPr>
        <w:t>на счете депо номинального держателя, открытом Депозитарию в депозитарии-корреспонденте, а также на счете, открытом Депозитарию иностранной организацией, осуществляющей учет прав на ценные бумаги, как бездокументарные ценные бумаги.</w:t>
      </w:r>
    </w:p>
    <w:p w:rsidR="000A5E36" w:rsidRPr="007F1642" w:rsidRDefault="000A5E36" w:rsidP="00675EDE">
      <w:pPr>
        <w:pStyle w:val="a0"/>
        <w:ind w:left="1134" w:hanging="1134"/>
        <w:rPr>
          <w:rFonts w:ascii="Tahoma" w:hAnsi="Tahoma" w:cs="Tahoma"/>
          <w:sz w:val="20"/>
          <w:szCs w:val="20"/>
        </w:rPr>
      </w:pPr>
      <w:r w:rsidRPr="007F1642">
        <w:rPr>
          <w:rFonts w:ascii="Tahoma" w:hAnsi="Tahoma" w:cs="Tahoma"/>
          <w:sz w:val="20"/>
          <w:szCs w:val="20"/>
        </w:rPr>
        <w:t xml:space="preserve">Зачисление </w:t>
      </w:r>
      <w:r w:rsidR="00240278" w:rsidRPr="007F1642">
        <w:rPr>
          <w:rFonts w:ascii="Tahoma" w:hAnsi="Tahoma" w:cs="Tahoma"/>
          <w:sz w:val="20"/>
          <w:szCs w:val="20"/>
        </w:rPr>
        <w:t xml:space="preserve">обездвиженных </w:t>
      </w:r>
      <w:r w:rsidRPr="007F1642">
        <w:rPr>
          <w:rFonts w:ascii="Tahoma" w:hAnsi="Tahoma" w:cs="Tahoma"/>
          <w:sz w:val="20"/>
          <w:szCs w:val="20"/>
        </w:rPr>
        <w:t xml:space="preserve">документарных ценных бумаг (за исключением документарных ценных бумаг с централизованным </w:t>
      </w:r>
      <w:r w:rsidR="00240278" w:rsidRPr="007F1642">
        <w:rPr>
          <w:rFonts w:ascii="Tahoma" w:hAnsi="Tahoma" w:cs="Tahoma"/>
          <w:sz w:val="20"/>
          <w:szCs w:val="20"/>
        </w:rPr>
        <w:t>учетом</w:t>
      </w:r>
      <w:r w:rsidR="000B60C1" w:rsidRPr="007F1642">
        <w:rPr>
          <w:rFonts w:ascii="Tahoma" w:hAnsi="Tahoma" w:cs="Tahoma"/>
          <w:sz w:val="20"/>
          <w:szCs w:val="20"/>
        </w:rPr>
        <w:t xml:space="preserve"> прав</w:t>
      </w:r>
      <w:r w:rsidRPr="007F1642">
        <w:rPr>
          <w:rFonts w:ascii="Tahoma" w:hAnsi="Tahoma" w:cs="Tahoma"/>
          <w:sz w:val="20"/>
          <w:szCs w:val="20"/>
        </w:rPr>
        <w:t>).</w:t>
      </w:r>
    </w:p>
    <w:p w:rsidR="000A5E36" w:rsidRPr="007F1642" w:rsidRDefault="000A5E36" w:rsidP="00E21578">
      <w:pPr>
        <w:pStyle w:val="a0"/>
        <w:numPr>
          <w:ilvl w:val="0"/>
          <w:numId w:val="0"/>
        </w:numPr>
        <w:ind w:left="1134"/>
        <w:rPr>
          <w:rFonts w:ascii="Tahoma" w:hAnsi="Tahoma" w:cs="Tahoma"/>
          <w:color w:val="000000"/>
          <w:sz w:val="20"/>
          <w:szCs w:val="20"/>
        </w:rPr>
      </w:pPr>
      <w:r w:rsidRPr="007F1642">
        <w:rPr>
          <w:rFonts w:ascii="Tahoma" w:hAnsi="Tahoma" w:cs="Tahoma"/>
          <w:color w:val="000000"/>
          <w:sz w:val="20"/>
          <w:szCs w:val="20"/>
        </w:rPr>
        <w:t xml:space="preserve">Зачисление </w:t>
      </w:r>
      <w:r w:rsidR="00240278" w:rsidRPr="007F1642">
        <w:rPr>
          <w:rFonts w:ascii="Tahoma" w:hAnsi="Tahoma" w:cs="Tahoma"/>
          <w:color w:val="000000"/>
          <w:sz w:val="20"/>
          <w:szCs w:val="20"/>
        </w:rPr>
        <w:t xml:space="preserve">обездвиженных </w:t>
      </w:r>
      <w:r w:rsidRPr="007F1642">
        <w:rPr>
          <w:rFonts w:ascii="Tahoma" w:hAnsi="Tahoma" w:cs="Tahoma"/>
          <w:color w:val="000000"/>
          <w:sz w:val="20"/>
          <w:szCs w:val="20"/>
        </w:rPr>
        <w:t>документарных ценных бумаг осуществляется при наличии ценных бумаг, подлежащих приему на депозитарный учет и хранение, на основании:</w:t>
      </w:r>
    </w:p>
    <w:p w:rsidR="000A5E36" w:rsidRPr="007F1642" w:rsidRDefault="000A5E36" w:rsidP="00F92FAA">
      <w:pPr>
        <w:pStyle w:val="1"/>
        <w:ind w:left="1418" w:hanging="284"/>
        <w:rPr>
          <w:rFonts w:ascii="Tahoma" w:hAnsi="Tahoma" w:cs="Tahoma"/>
          <w:sz w:val="20"/>
          <w:szCs w:val="20"/>
        </w:rPr>
      </w:pPr>
      <w:r w:rsidRPr="007F1642">
        <w:rPr>
          <w:rFonts w:ascii="Tahoma" w:hAnsi="Tahoma" w:cs="Tahoma"/>
          <w:sz w:val="20"/>
          <w:szCs w:val="20"/>
        </w:rPr>
        <w:t>поручение (Форма №</w:t>
      </w:r>
      <w:r w:rsidR="00611A35" w:rsidRPr="007F1642">
        <w:rPr>
          <w:rFonts w:ascii="Tahoma" w:hAnsi="Tahoma" w:cs="Tahoma"/>
          <w:color w:val="000000" w:themeColor="text1"/>
          <w:sz w:val="20"/>
          <w:szCs w:val="20"/>
        </w:rPr>
        <w:t>R04</w:t>
      </w:r>
      <w:r w:rsidR="00C24CA0" w:rsidRPr="007F1642">
        <w:rPr>
          <w:rStyle w:val="af"/>
          <w:rFonts w:ascii="Tahoma" w:hAnsi="Tahoma" w:cs="Tahoma"/>
          <w:color w:val="000000" w:themeColor="text1"/>
          <w:sz w:val="20"/>
          <w:szCs w:val="20"/>
          <w:u w:val="none"/>
          <w:lang w:val="en-US"/>
        </w:rPr>
        <w:t>-1</w:t>
      </w:r>
      <w:r w:rsidRPr="007F1642">
        <w:rPr>
          <w:rFonts w:ascii="Tahoma" w:hAnsi="Tahoma" w:cs="Tahoma"/>
          <w:color w:val="000000" w:themeColor="text1"/>
          <w:sz w:val="20"/>
          <w:szCs w:val="20"/>
        </w:rPr>
        <w:t>);</w:t>
      </w:r>
    </w:p>
    <w:p w:rsidR="000A5E36" w:rsidRPr="007F1642" w:rsidRDefault="000A5E36" w:rsidP="00E21578">
      <w:pPr>
        <w:pStyle w:val="1"/>
        <w:numPr>
          <w:ilvl w:val="0"/>
          <w:numId w:val="0"/>
        </w:numPr>
        <w:ind w:left="1134"/>
        <w:rPr>
          <w:rFonts w:ascii="Tahoma" w:hAnsi="Tahoma" w:cs="Tahoma"/>
          <w:sz w:val="20"/>
          <w:szCs w:val="20"/>
        </w:rPr>
      </w:pPr>
      <w:r w:rsidRPr="007F1642">
        <w:rPr>
          <w:rFonts w:ascii="Tahoma" w:hAnsi="Tahoma" w:cs="Tahoma"/>
          <w:sz w:val="20"/>
          <w:szCs w:val="20"/>
        </w:rPr>
        <w:lastRenderedPageBreak/>
        <w:t>Передача ценных бумаг оформляется актом приема-передачи ценных бумаг.</w:t>
      </w:r>
    </w:p>
    <w:p w:rsidR="000A5E36" w:rsidRPr="007F1642" w:rsidRDefault="00240278" w:rsidP="00E21578">
      <w:pPr>
        <w:pStyle w:val="1"/>
        <w:numPr>
          <w:ilvl w:val="0"/>
          <w:numId w:val="0"/>
        </w:numPr>
        <w:ind w:left="1134"/>
        <w:rPr>
          <w:rFonts w:ascii="Tahoma" w:hAnsi="Tahoma" w:cs="Tahoma"/>
          <w:sz w:val="20"/>
          <w:szCs w:val="20"/>
        </w:rPr>
      </w:pPr>
      <w:r w:rsidRPr="007F1642">
        <w:rPr>
          <w:rFonts w:ascii="Tahoma" w:hAnsi="Tahoma" w:cs="Tahoma"/>
          <w:sz w:val="20"/>
          <w:szCs w:val="20"/>
        </w:rPr>
        <w:t>Обездвиженные д</w:t>
      </w:r>
      <w:r w:rsidR="000A5E36" w:rsidRPr="007F1642">
        <w:rPr>
          <w:rFonts w:ascii="Tahoma" w:hAnsi="Tahoma" w:cs="Tahoma"/>
          <w:sz w:val="20"/>
          <w:szCs w:val="20"/>
        </w:rPr>
        <w:t xml:space="preserve">окументарные ценные бумаги считаются принятыми на хранение и учет не позднее рабочего дня, следующего за днем наступления более позднего из следующих событий: </w:t>
      </w:r>
    </w:p>
    <w:p w:rsidR="000A5E36" w:rsidRPr="007F1642" w:rsidRDefault="000A5E36" w:rsidP="00F92FAA">
      <w:pPr>
        <w:pStyle w:val="1"/>
        <w:ind w:left="1418" w:hanging="284"/>
        <w:rPr>
          <w:rFonts w:ascii="Tahoma" w:hAnsi="Tahoma" w:cs="Tahoma"/>
          <w:sz w:val="20"/>
          <w:szCs w:val="20"/>
        </w:rPr>
      </w:pPr>
      <w:r w:rsidRPr="007F1642">
        <w:rPr>
          <w:rFonts w:ascii="Tahoma" w:hAnsi="Tahoma" w:cs="Tahoma"/>
          <w:sz w:val="20"/>
          <w:szCs w:val="20"/>
        </w:rPr>
        <w:t>возникновение основания для зачисления ценных бумаг на счет депо;</w:t>
      </w:r>
    </w:p>
    <w:p w:rsidR="007B3DE6" w:rsidRPr="007F1642" w:rsidRDefault="000A5E36" w:rsidP="00DD7CBD">
      <w:pPr>
        <w:pStyle w:val="1"/>
        <w:ind w:left="1418" w:hanging="284"/>
        <w:rPr>
          <w:rFonts w:ascii="Tahoma" w:hAnsi="Tahoma" w:cs="Tahoma"/>
          <w:sz w:val="20"/>
          <w:szCs w:val="20"/>
        </w:rPr>
      </w:pPr>
      <w:r w:rsidRPr="007F1642">
        <w:rPr>
          <w:rFonts w:ascii="Tahoma" w:hAnsi="Tahoma" w:cs="Tahoma"/>
          <w:sz w:val="20"/>
          <w:szCs w:val="20"/>
        </w:rPr>
        <w:t>передача ценных бумаг Депозитарию для депозитарного учета.</w:t>
      </w:r>
    </w:p>
    <w:p w:rsidR="0020522D" w:rsidRPr="007F1642" w:rsidRDefault="0020522D" w:rsidP="00675EDE">
      <w:pPr>
        <w:pStyle w:val="a0"/>
        <w:ind w:left="1134" w:hanging="1134"/>
        <w:rPr>
          <w:rFonts w:ascii="Tahoma" w:hAnsi="Tahoma" w:cs="Tahoma"/>
          <w:sz w:val="20"/>
          <w:szCs w:val="20"/>
        </w:rPr>
      </w:pPr>
      <w:r w:rsidRPr="007F1642">
        <w:rPr>
          <w:rFonts w:ascii="Tahoma" w:hAnsi="Tahoma" w:cs="Tahoma"/>
          <w:sz w:val="20"/>
          <w:szCs w:val="20"/>
        </w:rPr>
        <w:t>Зачисление</w:t>
      </w:r>
      <w:r w:rsidR="00F828BE" w:rsidRPr="007F1642">
        <w:rPr>
          <w:rFonts w:ascii="Tahoma" w:hAnsi="Tahoma" w:cs="Tahoma"/>
          <w:sz w:val="20"/>
          <w:szCs w:val="20"/>
        </w:rPr>
        <w:t xml:space="preserve"> </w:t>
      </w:r>
      <w:r w:rsidRPr="007F1642">
        <w:rPr>
          <w:rFonts w:ascii="Tahoma" w:hAnsi="Tahoma" w:cs="Tahoma"/>
          <w:sz w:val="20"/>
          <w:szCs w:val="20"/>
        </w:rPr>
        <w:t>электронных закладных</w:t>
      </w:r>
      <w:r w:rsidR="0054744A" w:rsidRPr="007F1642">
        <w:rPr>
          <w:rFonts w:ascii="Tahoma" w:hAnsi="Tahoma" w:cs="Tahoma"/>
          <w:sz w:val="20"/>
          <w:szCs w:val="20"/>
        </w:rPr>
        <w:t xml:space="preserve"> осуществляется на основании следующих документов:</w:t>
      </w:r>
    </w:p>
    <w:p w:rsidR="0054744A" w:rsidRPr="007F1642" w:rsidRDefault="0020522D" w:rsidP="00135088">
      <w:pPr>
        <w:pStyle w:val="1"/>
        <w:ind w:left="1418" w:hanging="284"/>
        <w:rPr>
          <w:rFonts w:ascii="Tahoma" w:hAnsi="Tahoma" w:cs="Tahoma"/>
          <w:sz w:val="20"/>
          <w:szCs w:val="20"/>
        </w:rPr>
      </w:pPr>
      <w:r w:rsidRPr="007F1642">
        <w:rPr>
          <w:rFonts w:ascii="Tahoma" w:hAnsi="Tahoma" w:cs="Tahoma"/>
          <w:sz w:val="20"/>
          <w:szCs w:val="20"/>
        </w:rPr>
        <w:t>поручение (Форм</w:t>
      </w:r>
      <w:r w:rsidR="00BE65AF" w:rsidRPr="007F1642">
        <w:rPr>
          <w:rFonts w:ascii="Tahoma" w:hAnsi="Tahoma" w:cs="Tahoma"/>
          <w:sz w:val="20"/>
          <w:szCs w:val="20"/>
        </w:rPr>
        <w:t>а</w:t>
      </w:r>
      <w:r w:rsidRPr="007F1642">
        <w:rPr>
          <w:rFonts w:ascii="Tahoma" w:hAnsi="Tahoma" w:cs="Tahoma"/>
          <w:sz w:val="20"/>
          <w:szCs w:val="20"/>
        </w:rPr>
        <w:t xml:space="preserve"> №</w:t>
      </w:r>
      <w:r w:rsidR="00C4360D" w:rsidRPr="007F1642">
        <w:rPr>
          <w:rFonts w:ascii="Tahoma" w:hAnsi="Tahoma" w:cs="Tahoma"/>
          <w:sz w:val="20"/>
          <w:szCs w:val="20"/>
          <w:lang w:val="en-US"/>
        </w:rPr>
        <w:t>R04-2</w:t>
      </w:r>
      <w:r w:rsidR="009E330D" w:rsidRPr="007F1642">
        <w:rPr>
          <w:rFonts w:ascii="Tahoma" w:hAnsi="Tahoma" w:cs="Tahoma"/>
          <w:sz w:val="20"/>
          <w:szCs w:val="20"/>
        </w:rPr>
        <w:t>)</w:t>
      </w:r>
      <w:r w:rsidR="0073331B">
        <w:rPr>
          <w:rFonts w:ascii="Tahoma" w:hAnsi="Tahoma" w:cs="Tahoma"/>
          <w:sz w:val="20"/>
          <w:szCs w:val="20"/>
        </w:rPr>
        <w:t>.</w:t>
      </w:r>
    </w:p>
    <w:p w:rsidR="006E3BD8" w:rsidRPr="007F1642" w:rsidRDefault="00C05893" w:rsidP="00135088">
      <w:pPr>
        <w:pStyle w:val="a0"/>
        <w:numPr>
          <w:ilvl w:val="0"/>
          <w:numId w:val="0"/>
        </w:numPr>
        <w:ind w:left="1134"/>
        <w:rPr>
          <w:rFonts w:ascii="Tahoma" w:hAnsi="Tahoma" w:cs="Tahoma"/>
          <w:sz w:val="20"/>
          <w:szCs w:val="20"/>
        </w:rPr>
      </w:pPr>
      <w:r w:rsidRPr="007F1642">
        <w:rPr>
          <w:rFonts w:ascii="Tahoma" w:hAnsi="Tahoma" w:cs="Tahoma"/>
          <w:sz w:val="20"/>
          <w:szCs w:val="20"/>
        </w:rPr>
        <w:t xml:space="preserve">Депозитарий осуществляет операцию зачисления электронных закладных только после получения из </w:t>
      </w:r>
      <w:r w:rsidR="005239F4" w:rsidRPr="007F1642">
        <w:rPr>
          <w:rFonts w:ascii="Tahoma" w:hAnsi="Tahoma" w:cs="Tahoma"/>
          <w:sz w:val="20"/>
          <w:szCs w:val="20"/>
        </w:rPr>
        <w:t>депозитари</w:t>
      </w:r>
      <w:r w:rsidR="0001267D" w:rsidRPr="007F1642">
        <w:rPr>
          <w:rFonts w:ascii="Tahoma" w:hAnsi="Tahoma" w:cs="Tahoma"/>
          <w:sz w:val="20"/>
          <w:szCs w:val="20"/>
        </w:rPr>
        <w:t>я</w:t>
      </w:r>
      <w:r w:rsidR="005239F4" w:rsidRPr="007F1642">
        <w:rPr>
          <w:rFonts w:ascii="Tahoma" w:hAnsi="Tahoma" w:cs="Tahoma"/>
          <w:sz w:val="20"/>
          <w:szCs w:val="20"/>
        </w:rPr>
        <w:t>, осуществляющего хранение электронн</w:t>
      </w:r>
      <w:r w:rsidR="00E4673B" w:rsidRPr="007F1642">
        <w:rPr>
          <w:rFonts w:ascii="Tahoma" w:hAnsi="Tahoma" w:cs="Tahoma"/>
          <w:sz w:val="20"/>
          <w:szCs w:val="20"/>
        </w:rPr>
        <w:t>ых</w:t>
      </w:r>
      <w:r w:rsidR="005239F4" w:rsidRPr="007F1642">
        <w:rPr>
          <w:rFonts w:ascii="Tahoma" w:hAnsi="Tahoma" w:cs="Tahoma"/>
          <w:sz w:val="20"/>
          <w:szCs w:val="20"/>
        </w:rPr>
        <w:t xml:space="preserve"> закладн</w:t>
      </w:r>
      <w:r w:rsidR="00E4673B" w:rsidRPr="007F1642">
        <w:rPr>
          <w:rFonts w:ascii="Tahoma" w:hAnsi="Tahoma" w:cs="Tahoma"/>
          <w:sz w:val="20"/>
          <w:szCs w:val="20"/>
        </w:rPr>
        <w:t>ых</w:t>
      </w:r>
      <w:r w:rsidR="005239F4" w:rsidRPr="007F1642">
        <w:rPr>
          <w:rFonts w:ascii="Tahoma" w:hAnsi="Tahoma" w:cs="Tahoma"/>
          <w:sz w:val="20"/>
          <w:szCs w:val="20"/>
        </w:rPr>
        <w:t>,</w:t>
      </w:r>
      <w:r w:rsidRPr="007F1642">
        <w:rPr>
          <w:rFonts w:ascii="Tahoma" w:hAnsi="Tahoma" w:cs="Tahoma"/>
          <w:sz w:val="20"/>
          <w:szCs w:val="20"/>
        </w:rPr>
        <w:t xml:space="preserve"> уведомления (отчета) о совершенной операции зачисления по счету </w:t>
      </w:r>
      <w:r w:rsidR="0001267D" w:rsidRPr="007F1642">
        <w:rPr>
          <w:rFonts w:ascii="Tahoma" w:hAnsi="Tahoma" w:cs="Tahoma"/>
          <w:sz w:val="20"/>
          <w:szCs w:val="20"/>
        </w:rPr>
        <w:t xml:space="preserve">депо </w:t>
      </w:r>
      <w:r w:rsidRPr="007F1642">
        <w:rPr>
          <w:rFonts w:ascii="Tahoma" w:hAnsi="Tahoma" w:cs="Tahoma"/>
          <w:sz w:val="20"/>
          <w:szCs w:val="20"/>
        </w:rPr>
        <w:t>номинального держателя, открытом Депозитарию в этом месте хранения</w:t>
      </w:r>
      <w:r w:rsidR="00C541F5" w:rsidRPr="007F1642">
        <w:rPr>
          <w:rFonts w:ascii="Tahoma" w:hAnsi="Tahoma" w:cs="Tahoma"/>
          <w:sz w:val="20"/>
          <w:szCs w:val="20"/>
        </w:rPr>
        <w:t>.</w:t>
      </w:r>
      <w:r w:rsidR="006E3BD8" w:rsidRPr="007F1642">
        <w:rPr>
          <w:rFonts w:ascii="Tahoma" w:hAnsi="Tahoma" w:cs="Tahoma"/>
          <w:sz w:val="20"/>
          <w:szCs w:val="20"/>
        </w:rPr>
        <w:t xml:space="preserve"> </w:t>
      </w:r>
    </w:p>
    <w:p w:rsidR="006E3BD8" w:rsidRPr="007F1642" w:rsidRDefault="006E3BD8" w:rsidP="00675EDE">
      <w:pPr>
        <w:pStyle w:val="a0"/>
        <w:ind w:left="1134" w:hanging="1134"/>
        <w:rPr>
          <w:rFonts w:ascii="Tahoma" w:hAnsi="Tahoma" w:cs="Tahoma"/>
          <w:sz w:val="20"/>
          <w:szCs w:val="20"/>
        </w:rPr>
      </w:pPr>
      <w:r w:rsidRPr="007F1642">
        <w:rPr>
          <w:rFonts w:ascii="Tahoma" w:hAnsi="Tahoma" w:cs="Tahoma"/>
          <w:sz w:val="20"/>
          <w:szCs w:val="20"/>
        </w:rPr>
        <w:t>Зачисление электронных закладных при их выдаче осуществляется на основании следующих документов:</w:t>
      </w:r>
    </w:p>
    <w:p w:rsidR="006E3BD8" w:rsidRPr="007F1642" w:rsidRDefault="006E3BD8" w:rsidP="006E3BD8">
      <w:pPr>
        <w:pStyle w:val="1"/>
        <w:ind w:left="1418" w:hanging="284"/>
        <w:rPr>
          <w:rFonts w:ascii="Tahoma" w:hAnsi="Tahoma" w:cs="Tahoma"/>
          <w:sz w:val="20"/>
          <w:szCs w:val="20"/>
        </w:rPr>
      </w:pPr>
      <w:r w:rsidRPr="007F1642">
        <w:rPr>
          <w:rFonts w:ascii="Tahoma" w:hAnsi="Tahoma" w:cs="Tahoma"/>
          <w:sz w:val="20"/>
          <w:szCs w:val="20"/>
        </w:rPr>
        <w:t>поручение (Форм</w:t>
      </w:r>
      <w:r w:rsidR="00BE65AF" w:rsidRPr="007F1642">
        <w:rPr>
          <w:rFonts w:ascii="Tahoma" w:hAnsi="Tahoma" w:cs="Tahoma"/>
          <w:sz w:val="20"/>
          <w:szCs w:val="20"/>
        </w:rPr>
        <w:t>а</w:t>
      </w:r>
      <w:r w:rsidRPr="007F1642">
        <w:rPr>
          <w:rFonts w:ascii="Tahoma" w:hAnsi="Tahoma" w:cs="Tahoma"/>
          <w:sz w:val="20"/>
          <w:szCs w:val="20"/>
        </w:rPr>
        <w:t xml:space="preserve"> №R06-5)</w:t>
      </w:r>
      <w:r w:rsidR="0073331B">
        <w:rPr>
          <w:rFonts w:ascii="Tahoma" w:hAnsi="Tahoma" w:cs="Tahoma"/>
          <w:sz w:val="20"/>
          <w:szCs w:val="20"/>
        </w:rPr>
        <w:t>.</w:t>
      </w:r>
    </w:p>
    <w:p w:rsidR="00107BA4" w:rsidRPr="007F1642" w:rsidRDefault="00107BA4" w:rsidP="00135088">
      <w:pPr>
        <w:pStyle w:val="a0"/>
        <w:numPr>
          <w:ilvl w:val="0"/>
          <w:numId w:val="0"/>
        </w:numPr>
        <w:ind w:left="1134"/>
        <w:rPr>
          <w:rFonts w:ascii="Tahoma" w:hAnsi="Tahoma" w:cs="Tahoma"/>
          <w:sz w:val="20"/>
          <w:szCs w:val="20"/>
        </w:rPr>
      </w:pPr>
      <w:r w:rsidRPr="007F1642">
        <w:rPr>
          <w:rFonts w:ascii="Tahoma" w:hAnsi="Tahoma" w:cs="Tahoma"/>
          <w:sz w:val="20"/>
          <w:szCs w:val="20"/>
        </w:rPr>
        <w:t xml:space="preserve">Депозитарий осуществляет операцию зачисления электронных закладных только после получения из </w:t>
      </w:r>
      <w:r w:rsidR="001B3D79" w:rsidRPr="007F1642">
        <w:rPr>
          <w:rFonts w:ascii="Tahoma" w:hAnsi="Tahoma" w:cs="Tahoma"/>
          <w:sz w:val="20"/>
          <w:szCs w:val="20"/>
        </w:rPr>
        <w:t xml:space="preserve">депозитария, осуществляющего </w:t>
      </w:r>
      <w:r w:rsidRPr="007F1642">
        <w:rPr>
          <w:rFonts w:ascii="Tahoma" w:hAnsi="Tahoma" w:cs="Tahoma"/>
          <w:sz w:val="20"/>
          <w:szCs w:val="20"/>
        </w:rPr>
        <w:t>хранени</w:t>
      </w:r>
      <w:r w:rsidR="001B3D79" w:rsidRPr="007F1642">
        <w:rPr>
          <w:rFonts w:ascii="Tahoma" w:hAnsi="Tahoma" w:cs="Tahoma"/>
          <w:sz w:val="20"/>
          <w:szCs w:val="20"/>
        </w:rPr>
        <w:t>е</w:t>
      </w:r>
      <w:r w:rsidRPr="007F1642">
        <w:rPr>
          <w:rFonts w:ascii="Tahoma" w:hAnsi="Tahoma" w:cs="Tahoma"/>
          <w:sz w:val="20"/>
          <w:szCs w:val="20"/>
        </w:rPr>
        <w:t xml:space="preserve"> </w:t>
      </w:r>
      <w:r w:rsidR="001B3D79" w:rsidRPr="007F1642">
        <w:rPr>
          <w:rFonts w:ascii="Tahoma" w:hAnsi="Tahoma" w:cs="Tahoma"/>
          <w:sz w:val="20"/>
          <w:szCs w:val="20"/>
        </w:rPr>
        <w:t>электронных закладных</w:t>
      </w:r>
      <w:r w:rsidR="00B02519">
        <w:rPr>
          <w:rFonts w:ascii="Tahoma" w:hAnsi="Tahoma" w:cs="Tahoma"/>
          <w:sz w:val="20"/>
          <w:szCs w:val="20"/>
        </w:rPr>
        <w:t>,</w:t>
      </w:r>
      <w:r w:rsidR="001B3D79" w:rsidRPr="007F1642">
        <w:rPr>
          <w:rFonts w:ascii="Tahoma" w:hAnsi="Tahoma" w:cs="Tahoma"/>
          <w:sz w:val="20"/>
          <w:szCs w:val="20"/>
        </w:rPr>
        <w:t xml:space="preserve"> </w:t>
      </w:r>
      <w:r w:rsidRPr="007F1642">
        <w:rPr>
          <w:rFonts w:ascii="Tahoma" w:hAnsi="Tahoma" w:cs="Tahoma"/>
          <w:sz w:val="20"/>
          <w:szCs w:val="20"/>
        </w:rPr>
        <w:t xml:space="preserve">уведомления (отчета) о совершенной операции зачисления по счету </w:t>
      </w:r>
      <w:r w:rsidR="0001267D" w:rsidRPr="007F1642">
        <w:rPr>
          <w:rFonts w:ascii="Tahoma" w:hAnsi="Tahoma" w:cs="Tahoma"/>
          <w:sz w:val="20"/>
          <w:szCs w:val="20"/>
        </w:rPr>
        <w:t xml:space="preserve">депо </w:t>
      </w:r>
      <w:r w:rsidRPr="007F1642">
        <w:rPr>
          <w:rFonts w:ascii="Tahoma" w:hAnsi="Tahoma" w:cs="Tahoma"/>
          <w:sz w:val="20"/>
          <w:szCs w:val="20"/>
        </w:rPr>
        <w:t>номинального держателя, открытом Депозитарию в этом месте хранения, а также анкет электронн</w:t>
      </w:r>
      <w:r w:rsidR="00C05893" w:rsidRPr="007F1642">
        <w:rPr>
          <w:rFonts w:ascii="Tahoma" w:hAnsi="Tahoma" w:cs="Tahoma"/>
          <w:sz w:val="20"/>
          <w:szCs w:val="20"/>
        </w:rPr>
        <w:t>ых</w:t>
      </w:r>
      <w:r w:rsidRPr="007F1642">
        <w:rPr>
          <w:rFonts w:ascii="Tahoma" w:hAnsi="Tahoma" w:cs="Tahoma"/>
          <w:sz w:val="20"/>
          <w:szCs w:val="20"/>
        </w:rPr>
        <w:t xml:space="preserve"> закладн</w:t>
      </w:r>
      <w:r w:rsidR="00C05893" w:rsidRPr="007F1642">
        <w:rPr>
          <w:rFonts w:ascii="Tahoma" w:hAnsi="Tahoma" w:cs="Tahoma"/>
          <w:sz w:val="20"/>
          <w:szCs w:val="20"/>
        </w:rPr>
        <w:t>ых</w:t>
      </w:r>
      <w:r w:rsidRPr="007F1642">
        <w:rPr>
          <w:rFonts w:ascii="Tahoma" w:hAnsi="Tahoma" w:cs="Tahoma"/>
          <w:sz w:val="20"/>
          <w:szCs w:val="20"/>
        </w:rPr>
        <w:t>.</w:t>
      </w:r>
    </w:p>
    <w:p w:rsidR="000A5E36" w:rsidRPr="007F1642" w:rsidRDefault="000A5E36" w:rsidP="00675EDE">
      <w:pPr>
        <w:pStyle w:val="a0"/>
        <w:ind w:left="1134" w:hanging="1134"/>
        <w:rPr>
          <w:rFonts w:ascii="Tahoma" w:hAnsi="Tahoma" w:cs="Tahoma"/>
          <w:sz w:val="20"/>
          <w:szCs w:val="20"/>
        </w:rPr>
      </w:pPr>
      <w:bookmarkStart w:id="385" w:name="_Ref98494515"/>
      <w:r w:rsidRPr="007F1642">
        <w:rPr>
          <w:rFonts w:ascii="Tahoma" w:hAnsi="Tahoma" w:cs="Tahoma"/>
          <w:sz w:val="20"/>
          <w:szCs w:val="20"/>
        </w:rPr>
        <w:t xml:space="preserve">Зачисление бездокументарных ценных бумаг, </w:t>
      </w:r>
      <w:r w:rsidR="00701408" w:rsidRPr="007F1642">
        <w:rPr>
          <w:rFonts w:ascii="Tahoma" w:hAnsi="Tahoma" w:cs="Tahoma"/>
          <w:sz w:val="20"/>
          <w:szCs w:val="20"/>
        </w:rPr>
        <w:t xml:space="preserve">обездвиженных </w:t>
      </w:r>
      <w:r w:rsidRPr="007F1642">
        <w:rPr>
          <w:rFonts w:ascii="Tahoma" w:hAnsi="Tahoma" w:cs="Tahoma"/>
          <w:sz w:val="20"/>
          <w:szCs w:val="20"/>
        </w:rPr>
        <w:t xml:space="preserve">документарных ценных бумаг с </w:t>
      </w:r>
      <w:r w:rsidR="004B02B8" w:rsidRPr="007F1642">
        <w:rPr>
          <w:rFonts w:ascii="Tahoma" w:hAnsi="Tahoma" w:cs="Tahoma"/>
          <w:sz w:val="20"/>
          <w:szCs w:val="20"/>
        </w:rPr>
        <w:t>централизованным учетом</w:t>
      </w:r>
      <w:r w:rsidR="00701408" w:rsidRPr="007F1642">
        <w:rPr>
          <w:rFonts w:ascii="Tahoma" w:hAnsi="Tahoma" w:cs="Tahoma"/>
          <w:sz w:val="20"/>
          <w:szCs w:val="20"/>
        </w:rPr>
        <w:t xml:space="preserve"> прав</w:t>
      </w:r>
      <w:r w:rsidRPr="007F1642">
        <w:rPr>
          <w:rFonts w:ascii="Tahoma" w:hAnsi="Tahoma" w:cs="Tahoma"/>
          <w:sz w:val="20"/>
          <w:szCs w:val="20"/>
        </w:rPr>
        <w:t>.</w:t>
      </w:r>
      <w:bookmarkEnd w:id="385"/>
    </w:p>
    <w:p w:rsidR="000A5E36" w:rsidRPr="007F1642" w:rsidRDefault="000A5E36" w:rsidP="00E21578">
      <w:pPr>
        <w:pStyle w:val="a0"/>
        <w:numPr>
          <w:ilvl w:val="0"/>
          <w:numId w:val="0"/>
        </w:numPr>
        <w:ind w:left="1134"/>
        <w:rPr>
          <w:rFonts w:ascii="Tahoma" w:hAnsi="Tahoma" w:cs="Tahoma"/>
          <w:color w:val="000000"/>
          <w:sz w:val="20"/>
          <w:szCs w:val="20"/>
        </w:rPr>
      </w:pPr>
      <w:r w:rsidRPr="007F1642">
        <w:rPr>
          <w:rFonts w:ascii="Tahoma" w:hAnsi="Tahoma" w:cs="Tahoma"/>
          <w:color w:val="000000"/>
          <w:sz w:val="20"/>
          <w:szCs w:val="20"/>
        </w:rPr>
        <w:t xml:space="preserve">Зачисление бездокументарных ценных бумаг, </w:t>
      </w:r>
      <w:r w:rsidR="00701408" w:rsidRPr="007F1642">
        <w:rPr>
          <w:rFonts w:ascii="Tahoma" w:hAnsi="Tahoma" w:cs="Tahoma"/>
          <w:color w:val="000000"/>
          <w:sz w:val="20"/>
          <w:szCs w:val="20"/>
        </w:rPr>
        <w:t xml:space="preserve">обездвиженных </w:t>
      </w:r>
      <w:r w:rsidRPr="007F1642">
        <w:rPr>
          <w:rFonts w:ascii="Tahoma" w:hAnsi="Tahoma" w:cs="Tahoma"/>
          <w:color w:val="000000"/>
          <w:sz w:val="20"/>
          <w:szCs w:val="20"/>
        </w:rPr>
        <w:t xml:space="preserve">документарных ценных бумаг с централизованным </w:t>
      </w:r>
      <w:r w:rsidR="00701408" w:rsidRPr="007F1642">
        <w:rPr>
          <w:rFonts w:ascii="Tahoma" w:hAnsi="Tahoma" w:cs="Tahoma"/>
          <w:color w:val="000000"/>
          <w:sz w:val="20"/>
          <w:szCs w:val="20"/>
        </w:rPr>
        <w:t xml:space="preserve">учетом </w:t>
      </w:r>
      <w:r w:rsidR="000F4E47" w:rsidRPr="007F1642">
        <w:rPr>
          <w:rFonts w:ascii="Tahoma" w:hAnsi="Tahoma" w:cs="Tahoma"/>
          <w:color w:val="000000"/>
          <w:sz w:val="20"/>
          <w:szCs w:val="20"/>
        </w:rPr>
        <w:t xml:space="preserve">прав </w:t>
      </w:r>
      <w:r w:rsidRPr="007F1642">
        <w:rPr>
          <w:rFonts w:ascii="Tahoma" w:hAnsi="Tahoma" w:cs="Tahoma"/>
          <w:color w:val="000000"/>
          <w:sz w:val="20"/>
          <w:szCs w:val="20"/>
        </w:rPr>
        <w:t>осуществляется на основании следующих документов:</w:t>
      </w:r>
    </w:p>
    <w:p w:rsidR="000A5E36" w:rsidRPr="007F1642" w:rsidRDefault="000A5E36" w:rsidP="00F92FAA">
      <w:pPr>
        <w:pStyle w:val="1"/>
        <w:ind w:left="1418" w:hanging="284"/>
        <w:rPr>
          <w:rFonts w:ascii="Tahoma" w:hAnsi="Tahoma" w:cs="Tahoma"/>
          <w:sz w:val="20"/>
          <w:szCs w:val="20"/>
        </w:rPr>
      </w:pPr>
      <w:r w:rsidRPr="007F1642">
        <w:rPr>
          <w:rFonts w:ascii="Tahoma" w:hAnsi="Tahoma" w:cs="Tahoma"/>
          <w:sz w:val="20"/>
          <w:szCs w:val="20"/>
        </w:rPr>
        <w:t>поручение на прием ценных бумаг на учет и/или хранение (Форма №</w:t>
      </w:r>
      <w:r w:rsidR="00CB1AE8" w:rsidRPr="007F1642">
        <w:rPr>
          <w:rFonts w:ascii="Tahoma" w:hAnsi="Tahoma" w:cs="Tahoma"/>
          <w:sz w:val="20"/>
          <w:szCs w:val="20"/>
        </w:rPr>
        <w:t>R03-1</w:t>
      </w:r>
      <w:r w:rsidRPr="007F1642">
        <w:rPr>
          <w:rFonts w:ascii="Tahoma" w:hAnsi="Tahoma" w:cs="Tahoma"/>
          <w:sz w:val="20"/>
          <w:szCs w:val="20"/>
        </w:rPr>
        <w:t>).</w:t>
      </w:r>
    </w:p>
    <w:p w:rsidR="0073331B" w:rsidRPr="0073331B" w:rsidRDefault="0073331B" w:rsidP="00E21578">
      <w:pPr>
        <w:pStyle w:val="a0"/>
        <w:numPr>
          <w:ilvl w:val="0"/>
          <w:numId w:val="0"/>
        </w:numPr>
        <w:ind w:left="1134"/>
        <w:rPr>
          <w:rFonts w:ascii="Tahoma" w:hAnsi="Tahoma" w:cs="Tahoma"/>
          <w:sz w:val="20"/>
          <w:szCs w:val="20"/>
        </w:rPr>
      </w:pPr>
      <w:r w:rsidRPr="0044557A">
        <w:rPr>
          <w:rFonts w:ascii="Tahoma" w:hAnsi="Tahoma" w:cs="Tahoma"/>
          <w:sz w:val="20"/>
          <w:szCs w:val="20"/>
        </w:rPr>
        <w:t>В случае, если законодательством Российской Федерации и (или) соглашением сторон предусмотрена обязанность Депозитария и Депонента при взаимодействии использовать документы в электронной форме, подписанные электронной подписью, поручение на прием ценных бумаг на учет и/или хранение (Форма №R03-1) подается Депонентом в виде электронного формализованного документа.</w:t>
      </w:r>
    </w:p>
    <w:p w:rsidR="000A5E36" w:rsidRPr="007F1642" w:rsidRDefault="000A5E36" w:rsidP="00E21578">
      <w:pPr>
        <w:pStyle w:val="a0"/>
        <w:numPr>
          <w:ilvl w:val="0"/>
          <w:numId w:val="0"/>
        </w:numPr>
        <w:ind w:left="1134"/>
        <w:rPr>
          <w:rFonts w:ascii="Tahoma" w:hAnsi="Tahoma" w:cs="Tahoma"/>
          <w:sz w:val="20"/>
          <w:szCs w:val="20"/>
        </w:rPr>
      </w:pPr>
      <w:r w:rsidRPr="007F1642">
        <w:rPr>
          <w:rFonts w:ascii="Tahoma" w:hAnsi="Tahoma" w:cs="Tahoma"/>
          <w:sz w:val="20"/>
          <w:szCs w:val="20"/>
        </w:rPr>
        <w:t xml:space="preserve">Депозитарий осуществляет операцию зачисления бездокументарных ценных бумаг, </w:t>
      </w:r>
      <w:r w:rsidR="00701408" w:rsidRPr="007F1642">
        <w:rPr>
          <w:rFonts w:ascii="Tahoma" w:hAnsi="Tahoma" w:cs="Tahoma"/>
          <w:sz w:val="20"/>
          <w:szCs w:val="20"/>
        </w:rPr>
        <w:t xml:space="preserve">обездвиженных </w:t>
      </w:r>
      <w:r w:rsidRPr="007F1642">
        <w:rPr>
          <w:rFonts w:ascii="Tahoma" w:hAnsi="Tahoma" w:cs="Tahoma"/>
          <w:sz w:val="20"/>
          <w:szCs w:val="20"/>
        </w:rPr>
        <w:t xml:space="preserve">документарных ценных бумаг с централизованным </w:t>
      </w:r>
      <w:r w:rsidR="00701408" w:rsidRPr="007F1642">
        <w:rPr>
          <w:rFonts w:ascii="Tahoma" w:hAnsi="Tahoma" w:cs="Tahoma"/>
          <w:sz w:val="20"/>
          <w:szCs w:val="20"/>
        </w:rPr>
        <w:t>учетом</w:t>
      </w:r>
      <w:r w:rsidR="000F4E47" w:rsidRPr="007F1642">
        <w:rPr>
          <w:rFonts w:ascii="Tahoma" w:hAnsi="Tahoma" w:cs="Tahoma"/>
          <w:sz w:val="20"/>
          <w:szCs w:val="20"/>
        </w:rPr>
        <w:t xml:space="preserve"> прав</w:t>
      </w:r>
      <w:r w:rsidRPr="007F1642">
        <w:rPr>
          <w:rFonts w:ascii="Tahoma" w:hAnsi="Tahoma" w:cs="Tahoma"/>
          <w:sz w:val="20"/>
          <w:szCs w:val="20"/>
        </w:rPr>
        <w:t xml:space="preserve"> только после получения уведомления (отчета) из места хранения этих ценных бумаг о совершенной операции зачисления по счету номинального держателя (счету лица, действующего в интересах других лиц), открытом Депозитарию в этом месте хранения.</w:t>
      </w:r>
    </w:p>
    <w:p w:rsidR="000A5E36" w:rsidRPr="007F1642" w:rsidRDefault="000A5E36" w:rsidP="00E21578">
      <w:pPr>
        <w:pStyle w:val="a0"/>
        <w:numPr>
          <w:ilvl w:val="0"/>
          <w:numId w:val="0"/>
        </w:numPr>
        <w:ind w:left="1134"/>
        <w:rPr>
          <w:rFonts w:ascii="Tahoma" w:hAnsi="Tahoma" w:cs="Tahoma"/>
          <w:sz w:val="20"/>
          <w:szCs w:val="20"/>
        </w:rPr>
      </w:pPr>
      <w:r w:rsidRPr="007F1642">
        <w:rPr>
          <w:rFonts w:ascii="Tahoma" w:hAnsi="Tahoma" w:cs="Tahoma"/>
          <w:sz w:val="20"/>
          <w:szCs w:val="20"/>
        </w:rPr>
        <w:t xml:space="preserve">Если на момент получения Депозитарием уведомления (отчета) из места хранения ценных бумаг о проведенной операции зачисления ценных бумаг на счет Депозитария </w:t>
      </w:r>
      <w:r w:rsidRPr="007F1642">
        <w:rPr>
          <w:rFonts w:ascii="Tahoma" w:hAnsi="Tahoma" w:cs="Tahoma"/>
          <w:sz w:val="20"/>
          <w:szCs w:val="20"/>
        </w:rPr>
        <w:lastRenderedPageBreak/>
        <w:t>Депонент не предоставил в Депозитарий поручение на прием ценных бумаг, ценные бумаги зачисляются на счет неустановленных лиц.</w:t>
      </w:r>
    </w:p>
    <w:p w:rsidR="000A5E36" w:rsidRPr="007F1642" w:rsidRDefault="000A5E36" w:rsidP="00E21578">
      <w:pPr>
        <w:pStyle w:val="a0"/>
        <w:numPr>
          <w:ilvl w:val="0"/>
          <w:numId w:val="0"/>
        </w:numPr>
        <w:ind w:left="1134"/>
        <w:rPr>
          <w:rFonts w:ascii="Tahoma" w:hAnsi="Tahoma" w:cs="Tahoma"/>
          <w:sz w:val="20"/>
          <w:szCs w:val="20"/>
        </w:rPr>
      </w:pPr>
      <w:r w:rsidRPr="007F1642">
        <w:rPr>
          <w:rFonts w:ascii="Tahoma" w:hAnsi="Tahoma" w:cs="Tahoma"/>
          <w:sz w:val="20"/>
          <w:szCs w:val="20"/>
        </w:rPr>
        <w:t>Ценные бумаги учитываются на счете неустановленных лиц до момента получения Депозитарием соответствующего поручения на прием ценных бумаг от Депонента, а также иных документов, позволяющих идентифицировать получателя ценных бумаг.</w:t>
      </w:r>
    </w:p>
    <w:p w:rsidR="000A5E36" w:rsidRPr="007F1642" w:rsidRDefault="000A5E36" w:rsidP="00E21578">
      <w:pPr>
        <w:pStyle w:val="a0"/>
        <w:numPr>
          <w:ilvl w:val="0"/>
          <w:numId w:val="0"/>
        </w:numPr>
        <w:ind w:left="1134"/>
        <w:rPr>
          <w:rFonts w:ascii="Tahoma" w:hAnsi="Tahoma" w:cs="Tahoma"/>
          <w:sz w:val="20"/>
          <w:szCs w:val="20"/>
        </w:rPr>
      </w:pPr>
      <w:r w:rsidRPr="007F1642">
        <w:rPr>
          <w:rFonts w:ascii="Tahoma" w:hAnsi="Tahoma" w:cs="Tahoma"/>
          <w:sz w:val="20"/>
          <w:szCs w:val="20"/>
        </w:rPr>
        <w:t>Принятое Депозитарием поручение исполняется путем перечисления ценных бумаг со счета неустановленных лиц на счет депо Депонента.</w:t>
      </w:r>
    </w:p>
    <w:p w:rsidR="00273635" w:rsidRPr="007F1642" w:rsidRDefault="00273635" w:rsidP="00675EDE">
      <w:pPr>
        <w:pStyle w:val="a0"/>
        <w:ind w:left="1134" w:hanging="1134"/>
        <w:rPr>
          <w:rFonts w:ascii="Tahoma" w:hAnsi="Tahoma" w:cs="Tahoma"/>
          <w:sz w:val="20"/>
          <w:szCs w:val="20"/>
        </w:rPr>
      </w:pPr>
      <w:r w:rsidRPr="007F1642">
        <w:rPr>
          <w:rFonts w:ascii="Tahoma" w:hAnsi="Tahoma" w:cs="Tahoma"/>
          <w:color w:val="000000"/>
          <w:sz w:val="20"/>
          <w:szCs w:val="20"/>
        </w:rPr>
        <w:t>Зачисление цифровых прав осуществляется на основании следующих документов:</w:t>
      </w:r>
    </w:p>
    <w:p w:rsidR="00273635" w:rsidRPr="007F1642" w:rsidRDefault="00273635" w:rsidP="004A7638">
      <w:pPr>
        <w:pStyle w:val="1"/>
        <w:ind w:left="1418" w:hanging="284"/>
        <w:rPr>
          <w:rFonts w:ascii="Tahoma" w:hAnsi="Tahoma" w:cs="Tahoma"/>
          <w:sz w:val="20"/>
          <w:szCs w:val="20"/>
        </w:rPr>
      </w:pPr>
      <w:r w:rsidRPr="007F1642">
        <w:rPr>
          <w:rFonts w:ascii="Tahoma" w:hAnsi="Tahoma" w:cs="Tahoma"/>
          <w:sz w:val="20"/>
          <w:szCs w:val="20"/>
        </w:rPr>
        <w:t>поручение на прием ценных бумаг на учет и/или хранение (Форма №</w:t>
      </w:r>
      <w:hyperlink w:anchor="R03_1" w:history="1">
        <w:r w:rsidRPr="007F1642">
          <w:rPr>
            <w:rFonts w:ascii="Tahoma" w:hAnsi="Tahoma" w:cs="Tahoma"/>
            <w:sz w:val="20"/>
            <w:szCs w:val="20"/>
          </w:rPr>
          <w:t>R03-1</w:t>
        </w:r>
      </w:hyperlink>
      <w:r w:rsidRPr="007F1642">
        <w:rPr>
          <w:rFonts w:ascii="Tahoma" w:hAnsi="Tahoma" w:cs="Tahoma"/>
          <w:sz w:val="20"/>
          <w:szCs w:val="20"/>
        </w:rPr>
        <w:t>).</w:t>
      </w:r>
    </w:p>
    <w:p w:rsidR="00057AE6" w:rsidRPr="007F1642" w:rsidRDefault="00057AE6" w:rsidP="00486FED">
      <w:pPr>
        <w:pStyle w:val="a0"/>
        <w:numPr>
          <w:ilvl w:val="0"/>
          <w:numId w:val="0"/>
        </w:numPr>
        <w:ind w:left="1134"/>
        <w:rPr>
          <w:rFonts w:ascii="Tahoma" w:hAnsi="Tahoma" w:cs="Tahoma"/>
          <w:sz w:val="20"/>
          <w:szCs w:val="20"/>
        </w:rPr>
      </w:pPr>
      <w:r w:rsidRPr="007F1642">
        <w:rPr>
          <w:rFonts w:ascii="Tahoma" w:hAnsi="Tahoma" w:cs="Tahoma"/>
          <w:sz w:val="20"/>
          <w:szCs w:val="20"/>
        </w:rPr>
        <w:t>Депозитарий осуществляет операцию зачисления цифровых прав</w:t>
      </w:r>
      <w:r w:rsidR="00486FED" w:rsidRPr="007F1642">
        <w:rPr>
          <w:rFonts w:ascii="Tahoma" w:hAnsi="Tahoma" w:cs="Tahoma"/>
          <w:sz w:val="20"/>
          <w:szCs w:val="20"/>
        </w:rPr>
        <w:t xml:space="preserve"> при условии</w:t>
      </w:r>
      <w:r w:rsidRPr="007F1642">
        <w:rPr>
          <w:rFonts w:ascii="Tahoma" w:hAnsi="Tahoma" w:cs="Tahoma"/>
          <w:sz w:val="20"/>
          <w:szCs w:val="20"/>
        </w:rPr>
        <w:t xml:space="preserve"> поступления</w:t>
      </w:r>
      <w:r w:rsidR="00486FED" w:rsidRPr="007F1642">
        <w:rPr>
          <w:rFonts w:ascii="Tahoma" w:hAnsi="Tahoma" w:cs="Tahoma"/>
          <w:sz w:val="20"/>
          <w:szCs w:val="20"/>
        </w:rPr>
        <w:t xml:space="preserve"> (зачисления)</w:t>
      </w:r>
      <w:r w:rsidRPr="007F1642">
        <w:rPr>
          <w:rFonts w:ascii="Tahoma" w:hAnsi="Tahoma" w:cs="Tahoma"/>
          <w:sz w:val="20"/>
          <w:szCs w:val="20"/>
        </w:rPr>
        <w:t xml:space="preserve"> Депозитарию указанных цифровы</w:t>
      </w:r>
      <w:r w:rsidR="00486FED" w:rsidRPr="007F1642">
        <w:rPr>
          <w:rFonts w:ascii="Tahoma" w:hAnsi="Tahoma" w:cs="Tahoma"/>
          <w:sz w:val="20"/>
          <w:szCs w:val="20"/>
        </w:rPr>
        <w:t>х прав в информационной системе</w:t>
      </w:r>
      <w:r w:rsidRPr="007F1642">
        <w:rPr>
          <w:rFonts w:ascii="Tahoma" w:hAnsi="Tahoma" w:cs="Tahoma"/>
          <w:sz w:val="20"/>
          <w:szCs w:val="20"/>
        </w:rPr>
        <w:t xml:space="preserve">. </w:t>
      </w:r>
    </w:p>
    <w:p w:rsidR="00273635" w:rsidRPr="007F1642" w:rsidRDefault="00057AE6" w:rsidP="00486FED">
      <w:pPr>
        <w:pStyle w:val="a0"/>
        <w:numPr>
          <w:ilvl w:val="0"/>
          <w:numId w:val="0"/>
        </w:numPr>
        <w:ind w:left="1134"/>
        <w:rPr>
          <w:rFonts w:ascii="Tahoma" w:hAnsi="Tahoma" w:cs="Tahoma"/>
          <w:sz w:val="20"/>
          <w:szCs w:val="20"/>
        </w:rPr>
      </w:pPr>
      <w:r w:rsidRPr="007F1642">
        <w:rPr>
          <w:rFonts w:ascii="Tahoma" w:hAnsi="Tahoma" w:cs="Tahoma"/>
          <w:sz w:val="20"/>
          <w:szCs w:val="20"/>
        </w:rPr>
        <w:t>В случае если у Депозитария отсутствует основание для зачисления цифровых прав на счет депо, Депозитарий зачисляет их на счет неустановленных лиц.</w:t>
      </w:r>
    </w:p>
    <w:p w:rsidR="00057AE6" w:rsidRPr="007F1642" w:rsidRDefault="00057AE6" w:rsidP="00057AE6">
      <w:pPr>
        <w:pStyle w:val="a0"/>
        <w:numPr>
          <w:ilvl w:val="0"/>
          <w:numId w:val="0"/>
        </w:numPr>
        <w:ind w:left="1134"/>
        <w:rPr>
          <w:rFonts w:ascii="Tahoma" w:hAnsi="Tahoma" w:cs="Tahoma"/>
          <w:sz w:val="20"/>
          <w:szCs w:val="20"/>
        </w:rPr>
      </w:pPr>
      <w:r w:rsidRPr="007F1642">
        <w:rPr>
          <w:rFonts w:ascii="Tahoma" w:hAnsi="Tahoma" w:cs="Tahoma"/>
          <w:sz w:val="20"/>
          <w:szCs w:val="20"/>
        </w:rPr>
        <w:t>Цифровые права учитываются на счете неустановленных лиц до момента получения Депозитарием соответствующего поручения на прием цифровых прав от Депонента, а также иных документов, позволяющих идентифицировать получателя цифровых прав.</w:t>
      </w:r>
    </w:p>
    <w:p w:rsidR="00057AE6" w:rsidRPr="007F1642" w:rsidRDefault="00057AE6" w:rsidP="004A7638">
      <w:pPr>
        <w:pStyle w:val="a0"/>
        <w:numPr>
          <w:ilvl w:val="0"/>
          <w:numId w:val="0"/>
        </w:numPr>
        <w:ind w:left="1134"/>
        <w:rPr>
          <w:rFonts w:ascii="Tahoma" w:hAnsi="Tahoma" w:cs="Tahoma"/>
          <w:sz w:val="20"/>
          <w:szCs w:val="20"/>
        </w:rPr>
      </w:pPr>
      <w:r w:rsidRPr="007F1642">
        <w:rPr>
          <w:rFonts w:ascii="Tahoma" w:hAnsi="Tahoma" w:cs="Tahoma"/>
          <w:sz w:val="20"/>
          <w:szCs w:val="20"/>
        </w:rPr>
        <w:t>Принятое Депозитарием поручение исполняется путем перечисления цифровых прав со счета неустановленных лиц на счет депо Депонента.</w:t>
      </w:r>
    </w:p>
    <w:p w:rsidR="000A5E36" w:rsidRDefault="000A5E36" w:rsidP="00675EDE">
      <w:pPr>
        <w:pStyle w:val="a0"/>
        <w:ind w:left="1134" w:hanging="1134"/>
        <w:rPr>
          <w:rFonts w:ascii="Tahoma" w:hAnsi="Tahoma" w:cs="Tahoma"/>
          <w:sz w:val="20"/>
          <w:szCs w:val="20"/>
        </w:rPr>
      </w:pPr>
      <w:r w:rsidRPr="007F1642">
        <w:rPr>
          <w:rFonts w:ascii="Tahoma" w:hAnsi="Tahoma" w:cs="Tahoma"/>
          <w:sz w:val="20"/>
          <w:szCs w:val="20"/>
        </w:rPr>
        <w:t>Депозитарий вправе не производить зачисление ценных бумаг</w:t>
      </w:r>
      <w:r w:rsidR="00273635" w:rsidRPr="007F1642">
        <w:rPr>
          <w:rFonts w:ascii="Tahoma" w:hAnsi="Tahoma" w:cs="Tahoma"/>
          <w:sz w:val="20"/>
          <w:szCs w:val="20"/>
        </w:rPr>
        <w:t xml:space="preserve"> (цифровых прав)</w:t>
      </w:r>
      <w:r w:rsidRPr="007F1642">
        <w:rPr>
          <w:rFonts w:ascii="Tahoma" w:hAnsi="Tahoma" w:cs="Tahoma"/>
          <w:sz w:val="20"/>
          <w:szCs w:val="20"/>
        </w:rPr>
        <w:t>, если начата процедура расторжения Договора.</w:t>
      </w:r>
    </w:p>
    <w:p w:rsidR="00865BE7" w:rsidRPr="00865BE7" w:rsidRDefault="00865BE7" w:rsidP="00865BE7">
      <w:pPr>
        <w:pStyle w:val="a0"/>
        <w:ind w:left="1134" w:hanging="1134"/>
        <w:rPr>
          <w:rFonts w:ascii="Tahoma" w:hAnsi="Tahoma" w:cs="Tahoma"/>
          <w:sz w:val="20"/>
          <w:szCs w:val="20"/>
        </w:rPr>
      </w:pPr>
      <w:r w:rsidRPr="0044557A">
        <w:rPr>
          <w:rFonts w:ascii="Tahoma" w:hAnsi="Tahoma" w:cs="Tahoma"/>
          <w:sz w:val="20"/>
          <w:szCs w:val="20"/>
        </w:rPr>
        <w:t xml:space="preserve">Особенности проведения операции зачисления ценных бумаг на транзитный счет депо/ субсчет депо при поступлении ценных бумаг, переданных в оплату инвестиционных паев паевого инвестиционного фонда, изложены в п. </w:t>
      </w:r>
      <w:r w:rsidRPr="0044557A">
        <w:rPr>
          <w:rFonts w:ascii="Tahoma" w:hAnsi="Tahoma" w:cs="Tahoma"/>
          <w:sz w:val="20"/>
          <w:szCs w:val="20"/>
        </w:rPr>
        <w:fldChar w:fldCharType="begin"/>
      </w:r>
      <w:r w:rsidRPr="0044557A">
        <w:rPr>
          <w:rFonts w:ascii="Tahoma" w:hAnsi="Tahoma" w:cs="Tahoma"/>
          <w:sz w:val="20"/>
          <w:szCs w:val="20"/>
        </w:rPr>
        <w:instrText xml:space="preserve"> REF _Ref468957105 \r \h  \* MERGEFORMAT </w:instrText>
      </w:r>
      <w:r w:rsidRPr="0044557A">
        <w:rPr>
          <w:rFonts w:ascii="Tahoma" w:hAnsi="Tahoma" w:cs="Tahoma"/>
          <w:sz w:val="20"/>
          <w:szCs w:val="20"/>
        </w:rPr>
      </w:r>
      <w:r w:rsidRPr="0044557A">
        <w:rPr>
          <w:rFonts w:ascii="Tahoma" w:hAnsi="Tahoma" w:cs="Tahoma"/>
          <w:sz w:val="20"/>
          <w:szCs w:val="20"/>
        </w:rPr>
        <w:fldChar w:fldCharType="separate"/>
      </w:r>
      <w:r w:rsidR="003866C2">
        <w:rPr>
          <w:rFonts w:ascii="Tahoma" w:hAnsi="Tahoma" w:cs="Tahoma"/>
          <w:sz w:val="20"/>
          <w:szCs w:val="20"/>
        </w:rPr>
        <w:t>6.25</w:t>
      </w:r>
      <w:r w:rsidRPr="0044557A">
        <w:rPr>
          <w:rFonts w:ascii="Tahoma" w:hAnsi="Tahoma" w:cs="Tahoma"/>
          <w:sz w:val="20"/>
          <w:szCs w:val="20"/>
        </w:rPr>
        <w:fldChar w:fldCharType="end"/>
      </w:r>
      <w:r w:rsidRPr="0044557A">
        <w:rPr>
          <w:rFonts w:ascii="Tahoma" w:hAnsi="Tahoma" w:cs="Tahoma"/>
          <w:sz w:val="20"/>
          <w:szCs w:val="20"/>
        </w:rPr>
        <w:t>. настоящих Условий.</w:t>
      </w:r>
    </w:p>
    <w:p w:rsidR="000A5E36" w:rsidRPr="007F1642" w:rsidRDefault="000A5E36" w:rsidP="00675EDE">
      <w:pPr>
        <w:pStyle w:val="a0"/>
        <w:ind w:left="1134" w:hanging="1134"/>
        <w:rPr>
          <w:rFonts w:ascii="Tahoma" w:hAnsi="Tahoma" w:cs="Tahoma"/>
          <w:sz w:val="20"/>
          <w:szCs w:val="20"/>
        </w:rPr>
      </w:pPr>
      <w:bookmarkStart w:id="386" w:name="_Ref342312613"/>
      <w:r w:rsidRPr="007F1642">
        <w:rPr>
          <w:rFonts w:ascii="Tahoma" w:hAnsi="Tahoma" w:cs="Tahoma"/>
          <w:sz w:val="20"/>
          <w:szCs w:val="20"/>
        </w:rPr>
        <w:t>Особенности зачисления ценных бумаг, предназначенных для квалифицированных инвесторов.</w:t>
      </w:r>
      <w:bookmarkEnd w:id="386"/>
    </w:p>
    <w:p w:rsidR="000A5E36" w:rsidRPr="007F1642" w:rsidRDefault="000A5E36" w:rsidP="00E21578">
      <w:pPr>
        <w:pStyle w:val="a0"/>
        <w:numPr>
          <w:ilvl w:val="0"/>
          <w:numId w:val="0"/>
        </w:numPr>
        <w:ind w:left="1134"/>
        <w:rPr>
          <w:rFonts w:ascii="Tahoma" w:hAnsi="Tahoma" w:cs="Tahoma"/>
          <w:color w:val="000000"/>
          <w:sz w:val="20"/>
          <w:szCs w:val="20"/>
        </w:rPr>
      </w:pPr>
      <w:r w:rsidRPr="007F1642">
        <w:rPr>
          <w:rFonts w:ascii="Tahoma" w:hAnsi="Tahoma" w:cs="Tahoma"/>
          <w:color w:val="000000"/>
          <w:sz w:val="20"/>
          <w:szCs w:val="20"/>
        </w:rPr>
        <w:t>Депозитарий вправе зачислять ценные бумаги, предназначенные для квалифицированных инвесторов, на счета депо номинальных держателей, открытые другим депозитариям, а также на счета депо доверительного управляющего.</w:t>
      </w:r>
    </w:p>
    <w:p w:rsidR="000A5E36" w:rsidRPr="007F1642" w:rsidRDefault="000A5E36" w:rsidP="00E21578">
      <w:pPr>
        <w:pStyle w:val="a0"/>
        <w:numPr>
          <w:ilvl w:val="0"/>
          <w:numId w:val="0"/>
        </w:numPr>
        <w:ind w:left="1134"/>
        <w:rPr>
          <w:rFonts w:ascii="Tahoma" w:hAnsi="Tahoma" w:cs="Tahoma"/>
          <w:color w:val="000000"/>
          <w:sz w:val="20"/>
          <w:szCs w:val="20"/>
        </w:rPr>
      </w:pPr>
      <w:r w:rsidRPr="007F1642">
        <w:rPr>
          <w:rFonts w:ascii="Tahoma" w:hAnsi="Tahoma" w:cs="Tahoma"/>
          <w:color w:val="000000"/>
          <w:sz w:val="20"/>
          <w:szCs w:val="20"/>
        </w:rPr>
        <w:t>Депозитарий вправе зачислять ценные бумаги, предназначенные для квалифицированных инвесторов, на счета депо владельца, если:</w:t>
      </w:r>
    </w:p>
    <w:p w:rsidR="000A5E36" w:rsidRPr="007F1642" w:rsidRDefault="000A5E36" w:rsidP="00F92FAA">
      <w:pPr>
        <w:pStyle w:val="1"/>
        <w:ind w:left="1418" w:hanging="284"/>
        <w:rPr>
          <w:rFonts w:ascii="Tahoma" w:hAnsi="Tahoma" w:cs="Tahoma"/>
          <w:sz w:val="20"/>
          <w:szCs w:val="20"/>
        </w:rPr>
      </w:pPr>
      <w:r w:rsidRPr="007F1642">
        <w:rPr>
          <w:rFonts w:ascii="Tahoma" w:hAnsi="Tahoma" w:cs="Tahoma"/>
          <w:sz w:val="20"/>
          <w:szCs w:val="20"/>
        </w:rPr>
        <w:t>счет депо владельца открыт лицу, которое является квалифицированным инвестором в силу федерального закона;</w:t>
      </w:r>
    </w:p>
    <w:p w:rsidR="000A5E36" w:rsidRPr="007F1642" w:rsidRDefault="000A5E36" w:rsidP="00F92FAA">
      <w:pPr>
        <w:pStyle w:val="1"/>
        <w:ind w:left="1418" w:hanging="284"/>
        <w:rPr>
          <w:rFonts w:ascii="Tahoma" w:hAnsi="Tahoma" w:cs="Tahoma"/>
          <w:sz w:val="20"/>
          <w:szCs w:val="20"/>
        </w:rPr>
      </w:pPr>
      <w:r w:rsidRPr="007F1642">
        <w:rPr>
          <w:rFonts w:ascii="Tahoma" w:hAnsi="Tahoma" w:cs="Tahoma"/>
          <w:sz w:val="20"/>
          <w:szCs w:val="20"/>
        </w:rPr>
        <w:t>ценные бумаги приобретены через брокера или доверительным управляющим при осуществлении доверительного управления;</w:t>
      </w:r>
    </w:p>
    <w:p w:rsidR="000A5E36" w:rsidRPr="007F1642" w:rsidRDefault="000A5E36" w:rsidP="00F92FAA">
      <w:pPr>
        <w:pStyle w:val="1"/>
        <w:ind w:left="1418" w:hanging="284"/>
        <w:rPr>
          <w:rFonts w:ascii="Tahoma" w:hAnsi="Tahoma" w:cs="Tahoma"/>
          <w:sz w:val="20"/>
          <w:szCs w:val="20"/>
        </w:rPr>
      </w:pPr>
      <w:r w:rsidRPr="007F1642">
        <w:rPr>
          <w:rFonts w:ascii="Tahoma" w:hAnsi="Tahoma" w:cs="Tahoma"/>
          <w:sz w:val="20"/>
          <w:szCs w:val="20"/>
        </w:rPr>
        <w:t>ценные бумаги приобретены лицами, не являющимися квалифицированными инвесторами, без участия брокера, в случае приобретения:</w:t>
      </w:r>
    </w:p>
    <w:p w:rsidR="000A5E36" w:rsidRPr="007F1642" w:rsidRDefault="000A5E36" w:rsidP="009A7626">
      <w:pPr>
        <w:pStyle w:val="2"/>
        <w:ind w:left="1701" w:hanging="283"/>
        <w:rPr>
          <w:rFonts w:ascii="Tahoma" w:hAnsi="Tahoma" w:cs="Tahoma"/>
          <w:sz w:val="20"/>
          <w:szCs w:val="20"/>
        </w:rPr>
      </w:pPr>
      <w:r w:rsidRPr="007F1642">
        <w:rPr>
          <w:rFonts w:ascii="Tahoma" w:hAnsi="Tahoma" w:cs="Tahoma"/>
          <w:sz w:val="20"/>
          <w:szCs w:val="20"/>
        </w:rPr>
        <w:t>эмитентом указанных ценных бумаг (лицом, обязанным по указанным ценным бумагам);</w:t>
      </w:r>
    </w:p>
    <w:p w:rsidR="000A5E36" w:rsidRPr="007F1642" w:rsidRDefault="000A5E36" w:rsidP="009A7626">
      <w:pPr>
        <w:pStyle w:val="2"/>
        <w:ind w:left="1701" w:hanging="283"/>
        <w:rPr>
          <w:rFonts w:ascii="Tahoma" w:hAnsi="Tahoma" w:cs="Tahoma"/>
          <w:sz w:val="20"/>
          <w:szCs w:val="20"/>
        </w:rPr>
      </w:pPr>
      <w:r w:rsidRPr="007F1642">
        <w:rPr>
          <w:rFonts w:ascii="Tahoma" w:hAnsi="Tahoma" w:cs="Tahoma"/>
          <w:sz w:val="20"/>
          <w:szCs w:val="20"/>
        </w:rPr>
        <w:lastRenderedPageBreak/>
        <w:t>иностранными юридическими лицами;</w:t>
      </w:r>
    </w:p>
    <w:p w:rsidR="000A5E36" w:rsidRPr="007F1642" w:rsidRDefault="000A5E36" w:rsidP="009A7626">
      <w:pPr>
        <w:pStyle w:val="2"/>
        <w:ind w:left="1701" w:hanging="283"/>
        <w:rPr>
          <w:rFonts w:ascii="Tahoma" w:hAnsi="Tahoma" w:cs="Tahoma"/>
          <w:sz w:val="20"/>
          <w:szCs w:val="20"/>
        </w:rPr>
      </w:pPr>
      <w:r w:rsidRPr="007F1642">
        <w:rPr>
          <w:rFonts w:ascii="Tahoma" w:hAnsi="Tahoma" w:cs="Tahoma"/>
          <w:sz w:val="20"/>
          <w:szCs w:val="20"/>
        </w:rPr>
        <w:t xml:space="preserve">в результате обмена (конвертации) на указанные ценные бумаги других ценных бумаг того же </w:t>
      </w:r>
      <w:r w:rsidR="005E16F3" w:rsidRPr="007F1642">
        <w:rPr>
          <w:rFonts w:ascii="Tahoma" w:hAnsi="Tahoma" w:cs="Tahoma"/>
          <w:sz w:val="20"/>
          <w:szCs w:val="20"/>
        </w:rPr>
        <w:t>эмитента (</w:t>
      </w:r>
      <w:r w:rsidRPr="007F1642">
        <w:rPr>
          <w:rFonts w:ascii="Tahoma" w:hAnsi="Tahoma" w:cs="Tahoma"/>
          <w:sz w:val="20"/>
          <w:szCs w:val="20"/>
        </w:rPr>
        <w:t>лица, обязанного по ценной бумаге) по решению эмитента (лица, обязанного по ценной бумаге);</w:t>
      </w:r>
    </w:p>
    <w:p w:rsidR="000A5E36" w:rsidRPr="007F1642" w:rsidRDefault="000A5E36" w:rsidP="009A7626">
      <w:pPr>
        <w:pStyle w:val="2"/>
        <w:ind w:left="1701" w:hanging="283"/>
        <w:rPr>
          <w:rFonts w:ascii="Tahoma" w:hAnsi="Tahoma" w:cs="Tahoma"/>
          <w:sz w:val="20"/>
          <w:szCs w:val="20"/>
        </w:rPr>
      </w:pPr>
      <w:r w:rsidRPr="007F1642">
        <w:rPr>
          <w:rFonts w:ascii="Tahoma" w:hAnsi="Tahoma" w:cs="Tahoma"/>
          <w:sz w:val="20"/>
          <w:szCs w:val="20"/>
        </w:rPr>
        <w:t>в результате реорганизации эмитента (лица, обязанного по ценной бумаге);</w:t>
      </w:r>
    </w:p>
    <w:p w:rsidR="000A5E36" w:rsidRPr="007F1642" w:rsidRDefault="000A5E36" w:rsidP="009A7626">
      <w:pPr>
        <w:pStyle w:val="2"/>
        <w:ind w:left="1701" w:hanging="283"/>
        <w:rPr>
          <w:rFonts w:ascii="Tahoma" w:hAnsi="Tahoma" w:cs="Tahoma"/>
          <w:sz w:val="20"/>
          <w:szCs w:val="20"/>
        </w:rPr>
      </w:pPr>
      <w:r w:rsidRPr="007F1642">
        <w:rPr>
          <w:rFonts w:ascii="Tahoma" w:hAnsi="Tahoma" w:cs="Tahoma"/>
          <w:sz w:val="20"/>
          <w:szCs w:val="20"/>
        </w:rPr>
        <w:t>в результате распределения дополнительных ценных бумаг среди владельцев таких ценных бумаг;</w:t>
      </w:r>
    </w:p>
    <w:p w:rsidR="000A5E36" w:rsidRPr="007F1642" w:rsidRDefault="000A5E36" w:rsidP="009A7626">
      <w:pPr>
        <w:pStyle w:val="2"/>
        <w:ind w:left="1701" w:hanging="283"/>
        <w:rPr>
          <w:rFonts w:ascii="Tahoma" w:hAnsi="Tahoma" w:cs="Tahoma"/>
          <w:sz w:val="20"/>
          <w:szCs w:val="20"/>
        </w:rPr>
      </w:pPr>
      <w:r w:rsidRPr="007F1642">
        <w:rPr>
          <w:rFonts w:ascii="Tahoma" w:hAnsi="Tahoma" w:cs="Tahoma"/>
          <w:sz w:val="20"/>
          <w:szCs w:val="20"/>
        </w:rPr>
        <w:t>в результате реализации преимущественного права приобретения ценных бумаг того же эмитента (лица, обязанного по ценной бумаге);</w:t>
      </w:r>
    </w:p>
    <w:p w:rsidR="000A5E36" w:rsidRPr="007F1642" w:rsidRDefault="000A5E36" w:rsidP="009A7626">
      <w:pPr>
        <w:pStyle w:val="2"/>
        <w:ind w:left="1701" w:hanging="283"/>
        <w:rPr>
          <w:rFonts w:ascii="Tahoma" w:hAnsi="Tahoma" w:cs="Tahoma"/>
          <w:sz w:val="20"/>
          <w:szCs w:val="20"/>
        </w:rPr>
      </w:pPr>
      <w:r w:rsidRPr="007F1642">
        <w:rPr>
          <w:rFonts w:ascii="Tahoma" w:hAnsi="Tahoma" w:cs="Tahoma"/>
          <w:sz w:val="20"/>
          <w:szCs w:val="20"/>
        </w:rPr>
        <w:t>в результате размещения дополнительных акций эмитента, если приобретателем указанных ценных бумаг является основное общество, владеющее более 50% акций того же эмитента;</w:t>
      </w:r>
    </w:p>
    <w:p w:rsidR="000A5E36" w:rsidRPr="007F1642" w:rsidRDefault="000A5E36" w:rsidP="009A7626">
      <w:pPr>
        <w:pStyle w:val="2"/>
        <w:ind w:left="1701" w:hanging="283"/>
        <w:rPr>
          <w:rFonts w:ascii="Tahoma" w:hAnsi="Tahoma" w:cs="Tahoma"/>
          <w:sz w:val="20"/>
          <w:szCs w:val="20"/>
        </w:rPr>
      </w:pPr>
      <w:r w:rsidRPr="007F1642">
        <w:rPr>
          <w:rFonts w:ascii="Tahoma" w:hAnsi="Tahoma" w:cs="Tahoma"/>
          <w:sz w:val="20"/>
          <w:szCs w:val="20"/>
        </w:rPr>
        <w:t>в результате универсального правопреемства или распределения имущества ликвидируемого юридического лица;</w:t>
      </w:r>
    </w:p>
    <w:p w:rsidR="000A5E36" w:rsidRPr="007F1642" w:rsidRDefault="000A5E36" w:rsidP="009A7626">
      <w:pPr>
        <w:pStyle w:val="2"/>
        <w:ind w:left="1701" w:hanging="283"/>
        <w:rPr>
          <w:rFonts w:ascii="Tahoma" w:hAnsi="Tahoma" w:cs="Tahoma"/>
          <w:sz w:val="20"/>
          <w:szCs w:val="20"/>
        </w:rPr>
      </w:pPr>
      <w:r w:rsidRPr="007F1642">
        <w:rPr>
          <w:rFonts w:ascii="Tahoma" w:hAnsi="Tahoma" w:cs="Tahoma"/>
          <w:sz w:val="20"/>
          <w:szCs w:val="20"/>
        </w:rPr>
        <w:t>в результате исполнения требований закона и (или) условий договора доверительного управления о передаче имущества учредителю управления.</w:t>
      </w:r>
    </w:p>
    <w:p w:rsidR="000A5E36" w:rsidRPr="007F1642" w:rsidRDefault="000A5E36" w:rsidP="00F92FAA">
      <w:pPr>
        <w:pStyle w:val="1"/>
        <w:ind w:left="1418" w:hanging="284"/>
        <w:rPr>
          <w:rFonts w:ascii="Tahoma" w:hAnsi="Tahoma" w:cs="Tahoma"/>
          <w:sz w:val="20"/>
          <w:szCs w:val="20"/>
        </w:rPr>
      </w:pPr>
      <w:r w:rsidRPr="007F1642">
        <w:rPr>
          <w:rFonts w:ascii="Tahoma" w:hAnsi="Tahoma" w:cs="Tahoma"/>
          <w:sz w:val="20"/>
          <w:szCs w:val="20"/>
        </w:rPr>
        <w:t>Депонент, не являющийся квалифицированным инвестором на дату подачи поручения на зачисление указанных ценных бумаг, предоставил документ, подтверждающий, что он являлся квалифицированным инвестором на дату заключения сделки с указанными ценными бумагами.</w:t>
      </w:r>
    </w:p>
    <w:p w:rsidR="000A5E36" w:rsidRPr="007F1642" w:rsidRDefault="000A5E36" w:rsidP="00E21578">
      <w:pPr>
        <w:pStyle w:val="a0"/>
        <w:numPr>
          <w:ilvl w:val="0"/>
          <w:numId w:val="0"/>
        </w:numPr>
        <w:ind w:left="1134"/>
        <w:rPr>
          <w:rFonts w:ascii="Tahoma" w:hAnsi="Tahoma" w:cs="Tahoma"/>
          <w:sz w:val="20"/>
          <w:szCs w:val="20"/>
        </w:rPr>
      </w:pPr>
      <w:r w:rsidRPr="007F1642">
        <w:rPr>
          <w:rFonts w:ascii="Tahoma" w:hAnsi="Tahoma" w:cs="Tahoma"/>
          <w:sz w:val="20"/>
          <w:szCs w:val="20"/>
        </w:rPr>
        <w:t>Депозитарий зачисляет ценные бумаги, предназначенные для квалифицированных инвесторов, на счета депо владельца на основании документов, подтверждающих соблюдение условий, предусмотренных настоящим пунктом. В случае если соответствующие документы были предоставлены в Депозитарий ранее, их повторного предоставления не требуется.</w:t>
      </w:r>
    </w:p>
    <w:p w:rsidR="000A5E36" w:rsidRPr="007F1642" w:rsidRDefault="000A5E36" w:rsidP="00E21578">
      <w:pPr>
        <w:pStyle w:val="a0"/>
        <w:numPr>
          <w:ilvl w:val="0"/>
          <w:numId w:val="0"/>
        </w:numPr>
        <w:ind w:left="1134"/>
        <w:rPr>
          <w:rFonts w:ascii="Tahoma" w:hAnsi="Tahoma" w:cs="Tahoma"/>
          <w:sz w:val="20"/>
          <w:szCs w:val="20"/>
        </w:rPr>
      </w:pPr>
      <w:r w:rsidRPr="007F1642">
        <w:rPr>
          <w:rFonts w:ascii="Tahoma" w:hAnsi="Tahoma" w:cs="Tahoma"/>
          <w:sz w:val="20"/>
          <w:szCs w:val="20"/>
        </w:rPr>
        <w:t>Депозитарий зачисляет на счет депо владельца инвестиционные паи, предназначенные для квалифицированных инвесторов, при их выдаче в случае, если они выданы на основании заявки, поданной Депозитарием.</w:t>
      </w:r>
    </w:p>
    <w:p w:rsidR="000A5E36" w:rsidRPr="007F1642" w:rsidRDefault="000A5E36" w:rsidP="00675EDE">
      <w:pPr>
        <w:pStyle w:val="a0"/>
        <w:ind w:left="1134" w:hanging="1134"/>
        <w:rPr>
          <w:rFonts w:ascii="Tahoma" w:hAnsi="Tahoma" w:cs="Tahoma"/>
          <w:sz w:val="20"/>
          <w:szCs w:val="20"/>
        </w:rPr>
      </w:pPr>
      <w:bookmarkStart w:id="387" w:name="_Ref342312629"/>
      <w:r w:rsidRPr="007F1642">
        <w:rPr>
          <w:rFonts w:ascii="Tahoma" w:hAnsi="Tahoma" w:cs="Tahoma"/>
          <w:sz w:val="20"/>
          <w:szCs w:val="20"/>
        </w:rPr>
        <w:t>Особенности зачисления иностранных ценных бумаг, не допущенных к публичному размещению и (или) обращению в Российской Федерации (далее – иностранные ценные бумаги, ограниченные в обороте; для целей настоящего пункта также – ценные бумаги).</w:t>
      </w:r>
      <w:bookmarkEnd w:id="387"/>
    </w:p>
    <w:p w:rsidR="000A5E36" w:rsidRPr="007F1642" w:rsidRDefault="000A5E36" w:rsidP="00E21578">
      <w:pPr>
        <w:pStyle w:val="a0"/>
        <w:numPr>
          <w:ilvl w:val="0"/>
          <w:numId w:val="0"/>
        </w:numPr>
        <w:ind w:left="1134"/>
        <w:rPr>
          <w:rFonts w:ascii="Tahoma" w:hAnsi="Tahoma" w:cs="Tahoma"/>
          <w:sz w:val="20"/>
          <w:szCs w:val="20"/>
        </w:rPr>
      </w:pPr>
      <w:r w:rsidRPr="007F1642">
        <w:rPr>
          <w:rFonts w:ascii="Tahoma" w:hAnsi="Tahoma" w:cs="Tahoma"/>
          <w:sz w:val="20"/>
          <w:szCs w:val="20"/>
        </w:rPr>
        <w:t>Депозитарий вправе зачислять иностранные ценные бумаги, ограниченные в обороте, на счета депо номинальных держателей, открытые другим депозитариям, а также на счета депо доверительного управляющего.</w:t>
      </w:r>
    </w:p>
    <w:p w:rsidR="000A5E36" w:rsidRPr="007F1642" w:rsidRDefault="000A5E36" w:rsidP="00E21578">
      <w:pPr>
        <w:pStyle w:val="a0"/>
        <w:numPr>
          <w:ilvl w:val="0"/>
          <w:numId w:val="0"/>
        </w:numPr>
        <w:ind w:left="1134"/>
        <w:rPr>
          <w:rFonts w:ascii="Tahoma" w:hAnsi="Tahoma" w:cs="Tahoma"/>
          <w:sz w:val="20"/>
          <w:szCs w:val="20"/>
        </w:rPr>
      </w:pPr>
      <w:r w:rsidRPr="007F1642">
        <w:rPr>
          <w:rFonts w:ascii="Tahoma" w:hAnsi="Tahoma" w:cs="Tahoma"/>
          <w:sz w:val="20"/>
          <w:szCs w:val="20"/>
        </w:rPr>
        <w:t>Депозитарий вправе зачислять иностранные ценные бумаги, ограниченные в обороте, на счета депо владельца, если:</w:t>
      </w:r>
    </w:p>
    <w:p w:rsidR="000A5E36" w:rsidRPr="007F1642" w:rsidRDefault="000A5E36" w:rsidP="00F92FAA">
      <w:pPr>
        <w:pStyle w:val="1"/>
        <w:ind w:left="1418" w:hanging="284"/>
        <w:rPr>
          <w:rFonts w:ascii="Tahoma" w:hAnsi="Tahoma" w:cs="Tahoma"/>
          <w:sz w:val="20"/>
          <w:szCs w:val="20"/>
        </w:rPr>
      </w:pPr>
      <w:r w:rsidRPr="007F1642">
        <w:rPr>
          <w:rFonts w:ascii="Tahoma" w:hAnsi="Tahoma" w:cs="Tahoma"/>
          <w:sz w:val="20"/>
          <w:szCs w:val="20"/>
        </w:rPr>
        <w:t>счет депо владельца открыт лицу, которое является квалифицированным инвестором в силу федерального закона;</w:t>
      </w:r>
    </w:p>
    <w:p w:rsidR="000A5E36" w:rsidRPr="007F1642" w:rsidRDefault="000A5E36" w:rsidP="00F92FAA">
      <w:pPr>
        <w:pStyle w:val="1"/>
        <w:ind w:left="1418" w:hanging="284"/>
        <w:rPr>
          <w:rFonts w:ascii="Tahoma" w:hAnsi="Tahoma" w:cs="Tahoma"/>
          <w:sz w:val="20"/>
          <w:szCs w:val="20"/>
        </w:rPr>
      </w:pPr>
      <w:r w:rsidRPr="007F1642">
        <w:rPr>
          <w:rFonts w:ascii="Tahoma" w:hAnsi="Tahoma" w:cs="Tahoma"/>
          <w:sz w:val="20"/>
          <w:szCs w:val="20"/>
        </w:rPr>
        <w:lastRenderedPageBreak/>
        <w:t>ценные бумаги приобретены через брокера или доверительным управляющим при осуществлении доверительного управления;</w:t>
      </w:r>
    </w:p>
    <w:p w:rsidR="000A5E36" w:rsidRPr="007F1642" w:rsidRDefault="000A5E36" w:rsidP="00F92FAA">
      <w:pPr>
        <w:pStyle w:val="1"/>
        <w:ind w:left="1418" w:hanging="284"/>
        <w:rPr>
          <w:rFonts w:ascii="Tahoma" w:hAnsi="Tahoma" w:cs="Tahoma"/>
          <w:sz w:val="20"/>
          <w:szCs w:val="20"/>
        </w:rPr>
      </w:pPr>
      <w:r w:rsidRPr="007F1642">
        <w:rPr>
          <w:rFonts w:ascii="Tahoma" w:hAnsi="Tahoma" w:cs="Tahoma"/>
          <w:sz w:val="20"/>
          <w:szCs w:val="20"/>
        </w:rPr>
        <w:t>ценные бумаги приобретены лицами, не являющимися квалифицированными инвесторами, без участия брокера, в случае приобретения:</w:t>
      </w:r>
    </w:p>
    <w:p w:rsidR="000A5E36" w:rsidRPr="007F1642" w:rsidRDefault="000A5E36" w:rsidP="009A7626">
      <w:pPr>
        <w:pStyle w:val="2"/>
        <w:ind w:left="1701" w:hanging="283"/>
        <w:rPr>
          <w:rFonts w:ascii="Tahoma" w:hAnsi="Tahoma" w:cs="Tahoma"/>
          <w:sz w:val="20"/>
          <w:szCs w:val="20"/>
        </w:rPr>
      </w:pPr>
      <w:r w:rsidRPr="007F1642">
        <w:rPr>
          <w:rFonts w:ascii="Tahoma" w:hAnsi="Tahoma" w:cs="Tahoma"/>
          <w:sz w:val="20"/>
          <w:szCs w:val="20"/>
        </w:rPr>
        <w:t>иностранным юридическим или физическим лицом;</w:t>
      </w:r>
    </w:p>
    <w:p w:rsidR="000A5E36" w:rsidRPr="007F1642" w:rsidRDefault="000A5E36" w:rsidP="009A7626">
      <w:pPr>
        <w:pStyle w:val="2"/>
        <w:ind w:left="1701" w:hanging="283"/>
        <w:rPr>
          <w:rFonts w:ascii="Tahoma" w:hAnsi="Tahoma" w:cs="Tahoma"/>
          <w:sz w:val="20"/>
          <w:szCs w:val="20"/>
        </w:rPr>
      </w:pPr>
      <w:r w:rsidRPr="007F1642">
        <w:rPr>
          <w:rFonts w:ascii="Tahoma" w:hAnsi="Tahoma" w:cs="Tahoma"/>
          <w:sz w:val="20"/>
          <w:szCs w:val="20"/>
        </w:rPr>
        <w:t>на основании условий трудового договора (контракта), или в связи с исполнением физическим лицом обязанностей, предусмотренных трудовым договором (контрактом), или в связи с членством физического лица в совете директоров (наблюдательном совете) юридического лица;</w:t>
      </w:r>
    </w:p>
    <w:p w:rsidR="000A5E36" w:rsidRPr="007F1642" w:rsidRDefault="000A5E36" w:rsidP="009A7626">
      <w:pPr>
        <w:pStyle w:val="2"/>
        <w:ind w:left="1701" w:hanging="283"/>
        <w:rPr>
          <w:rFonts w:ascii="Tahoma" w:hAnsi="Tahoma" w:cs="Tahoma"/>
          <w:sz w:val="20"/>
          <w:szCs w:val="20"/>
        </w:rPr>
      </w:pPr>
      <w:r w:rsidRPr="007F1642">
        <w:rPr>
          <w:rFonts w:ascii="Tahoma" w:hAnsi="Tahoma" w:cs="Tahoma"/>
          <w:sz w:val="20"/>
          <w:szCs w:val="20"/>
        </w:rPr>
        <w:t>в результате обмена (конвертации) на указанные ценные бумаги других ценных бумаг того же эмитента (лица, обязанного по ценной бумаге) по решению эмитента (лица, обязанного по ценной бумаге);</w:t>
      </w:r>
    </w:p>
    <w:p w:rsidR="000A5E36" w:rsidRPr="007F1642" w:rsidRDefault="000A5E36" w:rsidP="009A7626">
      <w:pPr>
        <w:pStyle w:val="2"/>
        <w:ind w:left="1701" w:hanging="283"/>
        <w:rPr>
          <w:rFonts w:ascii="Tahoma" w:hAnsi="Tahoma" w:cs="Tahoma"/>
          <w:sz w:val="20"/>
          <w:szCs w:val="20"/>
        </w:rPr>
      </w:pPr>
      <w:r w:rsidRPr="007F1642">
        <w:rPr>
          <w:rFonts w:ascii="Tahoma" w:hAnsi="Tahoma" w:cs="Tahoma"/>
          <w:sz w:val="20"/>
          <w:szCs w:val="20"/>
        </w:rPr>
        <w:t>в результате распределения дополнительных ценных бумаг среди владельцев таких ценных бумаг;</w:t>
      </w:r>
    </w:p>
    <w:p w:rsidR="000A5E36" w:rsidRPr="007F1642" w:rsidRDefault="000A5E36" w:rsidP="009A7626">
      <w:pPr>
        <w:pStyle w:val="2"/>
        <w:ind w:left="1701" w:hanging="283"/>
        <w:rPr>
          <w:rFonts w:ascii="Tahoma" w:hAnsi="Tahoma" w:cs="Tahoma"/>
          <w:sz w:val="20"/>
          <w:szCs w:val="20"/>
        </w:rPr>
      </w:pPr>
      <w:r w:rsidRPr="007F1642">
        <w:rPr>
          <w:rFonts w:ascii="Tahoma" w:hAnsi="Tahoma" w:cs="Tahoma"/>
          <w:sz w:val="20"/>
          <w:szCs w:val="20"/>
        </w:rPr>
        <w:t>в результате осуществления прав, закрепленных российскими депозитарными расписками;</w:t>
      </w:r>
    </w:p>
    <w:p w:rsidR="000A5E36" w:rsidRPr="007F1642" w:rsidRDefault="000A5E36" w:rsidP="009A7626">
      <w:pPr>
        <w:pStyle w:val="2"/>
        <w:ind w:left="1701" w:hanging="283"/>
        <w:rPr>
          <w:rFonts w:ascii="Tahoma" w:hAnsi="Tahoma" w:cs="Tahoma"/>
          <w:sz w:val="20"/>
          <w:szCs w:val="20"/>
        </w:rPr>
      </w:pPr>
      <w:r w:rsidRPr="007F1642">
        <w:rPr>
          <w:rFonts w:ascii="Tahoma" w:hAnsi="Tahoma" w:cs="Tahoma"/>
          <w:sz w:val="20"/>
          <w:szCs w:val="20"/>
        </w:rPr>
        <w:t xml:space="preserve">в результате реализации преимущественного права приобретения ценных бумаг того же эмитента (лица, обязанного по ценной бумаге); </w:t>
      </w:r>
    </w:p>
    <w:p w:rsidR="000A5E36" w:rsidRPr="007F1642" w:rsidRDefault="000A5E36" w:rsidP="009A7626">
      <w:pPr>
        <w:pStyle w:val="2"/>
        <w:ind w:left="1701" w:hanging="283"/>
        <w:rPr>
          <w:rFonts w:ascii="Tahoma" w:hAnsi="Tahoma" w:cs="Tahoma"/>
          <w:sz w:val="20"/>
          <w:szCs w:val="20"/>
        </w:rPr>
      </w:pPr>
      <w:r w:rsidRPr="007F1642">
        <w:rPr>
          <w:rFonts w:ascii="Tahoma" w:hAnsi="Tahoma" w:cs="Tahoma"/>
          <w:sz w:val="20"/>
          <w:szCs w:val="20"/>
        </w:rPr>
        <w:t>в результате реорганизации эмитента (лица, обязанного по ценной бумаге);</w:t>
      </w:r>
    </w:p>
    <w:p w:rsidR="000A5E36" w:rsidRPr="007F1642" w:rsidRDefault="000A5E36" w:rsidP="009A7626">
      <w:pPr>
        <w:pStyle w:val="2"/>
        <w:ind w:left="1701" w:hanging="283"/>
        <w:rPr>
          <w:rFonts w:ascii="Tahoma" w:hAnsi="Tahoma" w:cs="Tahoma"/>
          <w:sz w:val="20"/>
          <w:szCs w:val="20"/>
        </w:rPr>
      </w:pPr>
      <w:r w:rsidRPr="007F1642">
        <w:rPr>
          <w:rFonts w:ascii="Tahoma" w:hAnsi="Tahoma" w:cs="Tahoma"/>
          <w:sz w:val="20"/>
          <w:szCs w:val="20"/>
        </w:rPr>
        <w:t>в результате размещения дополнительных акций эмитента, если приобретателем указанных ценных бумаг является основное общество, владеющее более 50% акций того же эмитента;</w:t>
      </w:r>
    </w:p>
    <w:p w:rsidR="000A5E36" w:rsidRPr="007F1642" w:rsidRDefault="000A5E36" w:rsidP="009A7626">
      <w:pPr>
        <w:pStyle w:val="2"/>
        <w:ind w:left="1701" w:hanging="283"/>
        <w:rPr>
          <w:rFonts w:ascii="Tahoma" w:hAnsi="Tahoma" w:cs="Tahoma"/>
          <w:sz w:val="20"/>
          <w:szCs w:val="20"/>
        </w:rPr>
      </w:pPr>
      <w:r w:rsidRPr="007F1642">
        <w:rPr>
          <w:rFonts w:ascii="Tahoma" w:hAnsi="Tahoma" w:cs="Tahoma"/>
          <w:sz w:val="20"/>
          <w:szCs w:val="20"/>
        </w:rPr>
        <w:t>в результате универсального правопреемства или распределения имущества ликвидируемого юридического лица;</w:t>
      </w:r>
    </w:p>
    <w:p w:rsidR="000A5E36" w:rsidRPr="007F1642" w:rsidRDefault="000A5E36" w:rsidP="009A7626">
      <w:pPr>
        <w:pStyle w:val="2"/>
        <w:ind w:left="1701" w:hanging="283"/>
        <w:rPr>
          <w:rFonts w:ascii="Tahoma" w:hAnsi="Tahoma" w:cs="Tahoma"/>
          <w:sz w:val="20"/>
          <w:szCs w:val="20"/>
        </w:rPr>
      </w:pPr>
      <w:r w:rsidRPr="007F1642">
        <w:rPr>
          <w:rFonts w:ascii="Tahoma" w:hAnsi="Tahoma" w:cs="Tahoma"/>
          <w:sz w:val="20"/>
          <w:szCs w:val="20"/>
        </w:rPr>
        <w:t>в результате исполнения требований закона и (или) условий договора доверительного управления о передаче имущества учредителю управления.</w:t>
      </w:r>
    </w:p>
    <w:p w:rsidR="000A5E36" w:rsidRPr="007F1642" w:rsidRDefault="000A5E36" w:rsidP="00F92FAA">
      <w:pPr>
        <w:pStyle w:val="1"/>
        <w:ind w:left="1418" w:hanging="284"/>
        <w:rPr>
          <w:rFonts w:ascii="Tahoma" w:hAnsi="Tahoma" w:cs="Tahoma"/>
          <w:sz w:val="20"/>
          <w:szCs w:val="20"/>
        </w:rPr>
      </w:pPr>
      <w:r w:rsidRPr="007F1642">
        <w:rPr>
          <w:rFonts w:ascii="Tahoma" w:hAnsi="Tahoma" w:cs="Tahoma"/>
          <w:sz w:val="20"/>
          <w:szCs w:val="20"/>
        </w:rPr>
        <w:t>Депонент, не являющийся квалифицированным инвестором на дату подачи поручения на зачисление указанных ценных бумаг, предоставил документ, подтверждающий, что он являлся квалифицированным инвестором на дату заключения сделки с указанными ценными бумагами.</w:t>
      </w:r>
    </w:p>
    <w:p w:rsidR="000A5E36" w:rsidRPr="007F1642" w:rsidRDefault="000A5E36" w:rsidP="00E21578">
      <w:pPr>
        <w:pStyle w:val="a0"/>
        <w:numPr>
          <w:ilvl w:val="0"/>
          <w:numId w:val="0"/>
        </w:numPr>
        <w:ind w:left="1134"/>
        <w:rPr>
          <w:rFonts w:ascii="Tahoma" w:hAnsi="Tahoma" w:cs="Tahoma"/>
          <w:sz w:val="20"/>
          <w:szCs w:val="20"/>
        </w:rPr>
      </w:pPr>
      <w:r w:rsidRPr="007F1642">
        <w:rPr>
          <w:rFonts w:ascii="Tahoma" w:hAnsi="Tahoma" w:cs="Tahoma"/>
          <w:sz w:val="20"/>
          <w:szCs w:val="20"/>
        </w:rPr>
        <w:t xml:space="preserve">Депозитарий зачисляет иностранные ценные бумаги, ограниченные </w:t>
      </w:r>
      <w:r w:rsidR="00B80AFA" w:rsidRPr="007F1642">
        <w:rPr>
          <w:rFonts w:ascii="Tahoma" w:hAnsi="Tahoma" w:cs="Tahoma"/>
          <w:sz w:val="20"/>
          <w:szCs w:val="20"/>
        </w:rPr>
        <w:t>в обороте</w:t>
      </w:r>
      <w:r w:rsidRPr="007F1642">
        <w:rPr>
          <w:rFonts w:ascii="Tahoma" w:hAnsi="Tahoma" w:cs="Tahoma"/>
          <w:sz w:val="20"/>
          <w:szCs w:val="20"/>
        </w:rPr>
        <w:t>, на счета депо владельца на основании документов, подтверждающих соблюдение условий, предусмотренных настоящим пунктом. В случае если соответствующие документы были предоставлены в Депозитарий ранее, их повторного предоставления не требуется.</w:t>
      </w:r>
    </w:p>
    <w:p w:rsidR="000A5E36" w:rsidRPr="007F1642" w:rsidRDefault="000A5E36" w:rsidP="00E21578">
      <w:pPr>
        <w:pStyle w:val="a0"/>
        <w:numPr>
          <w:ilvl w:val="0"/>
          <w:numId w:val="0"/>
        </w:numPr>
        <w:ind w:left="1134"/>
        <w:rPr>
          <w:rFonts w:ascii="Tahoma" w:hAnsi="Tahoma" w:cs="Tahoma"/>
          <w:sz w:val="20"/>
          <w:szCs w:val="20"/>
        </w:rPr>
      </w:pPr>
      <w:r w:rsidRPr="007F1642">
        <w:rPr>
          <w:rFonts w:ascii="Tahoma" w:hAnsi="Tahoma" w:cs="Tahoma"/>
          <w:sz w:val="20"/>
          <w:szCs w:val="20"/>
        </w:rPr>
        <w:t xml:space="preserve">Депонент, приобретший ценные бумаги на основании условий трудового договора (контракта), или в связи с исполнением обязанностей, предусмотренных трудовым договором (контрактом), или в связи с членством в совете директоров (наблюдательном совете) юридического лица, указывает в поручении на прием ценных </w:t>
      </w:r>
      <w:r w:rsidRPr="007F1642">
        <w:rPr>
          <w:rFonts w:ascii="Tahoma" w:hAnsi="Tahoma" w:cs="Tahoma"/>
          <w:sz w:val="20"/>
          <w:szCs w:val="20"/>
        </w:rPr>
        <w:lastRenderedPageBreak/>
        <w:t>бумаг трудовой договор (контракт), на основании или в связи с исполнением которого зачисляются ценные бумаги, или иной договор (контракт), на основании которого зачисляются ценные бумаги в связи с осуществлением Депонентом функций члена совета директоров (наблюдательного совета) юридического лица.</w:t>
      </w:r>
    </w:p>
    <w:p w:rsidR="00727841" w:rsidRPr="007F1642" w:rsidRDefault="00727841" w:rsidP="00675EDE">
      <w:pPr>
        <w:pStyle w:val="a0"/>
        <w:ind w:left="1134" w:hanging="1134"/>
        <w:rPr>
          <w:rFonts w:ascii="Tahoma" w:hAnsi="Tahoma" w:cs="Tahoma"/>
          <w:sz w:val="20"/>
          <w:szCs w:val="20"/>
        </w:rPr>
      </w:pPr>
      <w:r w:rsidRPr="007F1642">
        <w:rPr>
          <w:rFonts w:ascii="Tahoma" w:hAnsi="Tahoma" w:cs="Tahoma"/>
          <w:sz w:val="20"/>
          <w:szCs w:val="20"/>
        </w:rPr>
        <w:t>Документами, подтверждающими соблюдение условий, предусмотренных п</w:t>
      </w:r>
      <w:r w:rsidR="0051510F" w:rsidRPr="007F1642">
        <w:rPr>
          <w:rFonts w:ascii="Tahoma" w:hAnsi="Tahoma" w:cs="Tahoma"/>
          <w:sz w:val="20"/>
          <w:szCs w:val="20"/>
        </w:rPr>
        <w:t>п</w:t>
      </w:r>
      <w:r w:rsidRPr="007F1642">
        <w:rPr>
          <w:rFonts w:ascii="Tahoma" w:hAnsi="Tahoma" w:cs="Tahoma"/>
          <w:sz w:val="20"/>
          <w:szCs w:val="20"/>
        </w:rPr>
        <w:t>.</w:t>
      </w:r>
      <w:r w:rsidR="0051510F" w:rsidRPr="007F1642">
        <w:rPr>
          <w:rFonts w:ascii="Tahoma" w:hAnsi="Tahoma" w:cs="Tahoma"/>
          <w:sz w:val="20"/>
          <w:szCs w:val="20"/>
        </w:rPr>
        <w:t xml:space="preserve"> </w:t>
      </w:r>
      <w:r w:rsidR="00AB5D3E" w:rsidRPr="007F1642">
        <w:rPr>
          <w:rFonts w:ascii="Tahoma" w:hAnsi="Tahoma" w:cs="Tahoma"/>
          <w:sz w:val="20"/>
          <w:szCs w:val="20"/>
        </w:rPr>
        <w:t>6.12.</w:t>
      </w:r>
      <w:r w:rsidR="00902348">
        <w:rPr>
          <w:rFonts w:ascii="Tahoma" w:hAnsi="Tahoma" w:cs="Tahoma"/>
          <w:sz w:val="20"/>
          <w:szCs w:val="20"/>
        </w:rPr>
        <w:t>10</w:t>
      </w:r>
      <w:r w:rsidR="00CB68C9" w:rsidRPr="007F1642">
        <w:rPr>
          <w:rFonts w:ascii="Tahoma" w:hAnsi="Tahoma" w:cs="Tahoma"/>
          <w:sz w:val="20"/>
          <w:szCs w:val="20"/>
        </w:rPr>
        <w:t>.</w:t>
      </w:r>
      <w:r w:rsidRPr="007F1642">
        <w:rPr>
          <w:rFonts w:ascii="Tahoma" w:hAnsi="Tahoma" w:cs="Tahoma"/>
          <w:sz w:val="20"/>
          <w:szCs w:val="20"/>
        </w:rPr>
        <w:t xml:space="preserve"> и </w:t>
      </w:r>
      <w:r w:rsidR="00AB5D3E" w:rsidRPr="007F1642">
        <w:rPr>
          <w:rFonts w:ascii="Tahoma" w:hAnsi="Tahoma" w:cs="Tahoma"/>
          <w:sz w:val="20"/>
          <w:szCs w:val="20"/>
        </w:rPr>
        <w:t>6.12.</w:t>
      </w:r>
      <w:r w:rsidR="00902348" w:rsidRPr="007F1642">
        <w:rPr>
          <w:rFonts w:ascii="Tahoma" w:hAnsi="Tahoma" w:cs="Tahoma"/>
          <w:sz w:val="20"/>
          <w:szCs w:val="20"/>
        </w:rPr>
        <w:t>1</w:t>
      </w:r>
      <w:r w:rsidR="00902348">
        <w:rPr>
          <w:rFonts w:ascii="Tahoma" w:hAnsi="Tahoma" w:cs="Tahoma"/>
          <w:sz w:val="20"/>
          <w:szCs w:val="20"/>
        </w:rPr>
        <w:t>1</w:t>
      </w:r>
      <w:r w:rsidR="00CB68C9" w:rsidRPr="007F1642">
        <w:rPr>
          <w:rFonts w:ascii="Tahoma" w:hAnsi="Tahoma" w:cs="Tahoma"/>
          <w:sz w:val="20"/>
          <w:szCs w:val="20"/>
        </w:rPr>
        <w:t>.</w:t>
      </w:r>
      <w:r w:rsidRPr="007F1642">
        <w:rPr>
          <w:rFonts w:ascii="Tahoma" w:hAnsi="Tahoma" w:cs="Tahoma"/>
          <w:sz w:val="20"/>
          <w:szCs w:val="20"/>
        </w:rPr>
        <w:t xml:space="preserve"> настоящих Условий, являются в том числе:</w:t>
      </w:r>
    </w:p>
    <w:p w:rsidR="00727841" w:rsidRPr="007F1642" w:rsidRDefault="00DA2F9D" w:rsidP="00306ECA">
      <w:pPr>
        <w:pStyle w:val="4-"/>
        <w:ind w:left="1134" w:hanging="1134"/>
        <w:rPr>
          <w:rFonts w:ascii="Tahoma" w:hAnsi="Tahoma" w:cs="Tahoma"/>
          <w:sz w:val="20"/>
          <w:szCs w:val="20"/>
        </w:rPr>
      </w:pPr>
      <w:r w:rsidRPr="007F1642">
        <w:rPr>
          <w:rFonts w:ascii="Tahoma" w:hAnsi="Tahoma" w:cs="Tahoma"/>
          <w:sz w:val="20"/>
          <w:szCs w:val="20"/>
        </w:rPr>
        <w:t>Д</w:t>
      </w:r>
      <w:r w:rsidR="00727841" w:rsidRPr="007F1642">
        <w:rPr>
          <w:rFonts w:ascii="Tahoma" w:hAnsi="Tahoma" w:cs="Tahoma"/>
          <w:sz w:val="20"/>
          <w:szCs w:val="20"/>
        </w:rPr>
        <w:t xml:space="preserve">ля Депонентов, являющихся квалифицированными инвесторами в силу </w:t>
      </w:r>
      <w:hyperlink r:id="rId12" w:history="1">
        <w:r w:rsidR="00727841" w:rsidRPr="007F1642">
          <w:rPr>
            <w:rFonts w:ascii="Tahoma" w:hAnsi="Tahoma" w:cs="Tahoma"/>
            <w:sz w:val="20"/>
            <w:szCs w:val="20"/>
          </w:rPr>
          <w:t>закона</w:t>
        </w:r>
      </w:hyperlink>
      <w:r w:rsidR="00727841" w:rsidRPr="007F1642">
        <w:rPr>
          <w:rFonts w:ascii="Tahoma" w:hAnsi="Tahoma" w:cs="Tahoma"/>
          <w:sz w:val="20"/>
          <w:szCs w:val="20"/>
        </w:rPr>
        <w:t>, - учредительные документы и документы, подтверждающие наличие соответствующей лицензии (при наличии лицензии), либо копии указанных документов</w:t>
      </w:r>
      <w:r w:rsidR="006B5132" w:rsidRPr="007F1642">
        <w:rPr>
          <w:rFonts w:ascii="Tahoma" w:hAnsi="Tahoma" w:cs="Tahoma"/>
          <w:sz w:val="20"/>
          <w:szCs w:val="20"/>
        </w:rPr>
        <w:t>.</w:t>
      </w:r>
    </w:p>
    <w:p w:rsidR="00727841" w:rsidRPr="007F1642" w:rsidRDefault="00DA2F9D" w:rsidP="00306ECA">
      <w:pPr>
        <w:pStyle w:val="4-"/>
        <w:ind w:left="1134" w:hanging="1134"/>
        <w:rPr>
          <w:rFonts w:ascii="Tahoma" w:hAnsi="Tahoma" w:cs="Tahoma"/>
          <w:sz w:val="20"/>
          <w:szCs w:val="20"/>
        </w:rPr>
      </w:pPr>
      <w:r w:rsidRPr="007F1642">
        <w:rPr>
          <w:rFonts w:ascii="Tahoma" w:hAnsi="Tahoma" w:cs="Tahoma"/>
          <w:sz w:val="20"/>
          <w:szCs w:val="20"/>
        </w:rPr>
        <w:t>Д</w:t>
      </w:r>
      <w:r w:rsidR="00727841" w:rsidRPr="007F1642">
        <w:rPr>
          <w:rFonts w:ascii="Tahoma" w:hAnsi="Tahoma" w:cs="Tahoma"/>
          <w:sz w:val="20"/>
          <w:szCs w:val="20"/>
        </w:rPr>
        <w:t>ля Депонентов, которые приобрели ценные бумаги через брокера или которым ценные бумаги приобретены доверительным управляющим при осуществлении доверительного управления, - соответственно отчет брокера и отчет доверительного управляющего. Дополнительно по требованию Депозитария Депонент должен предоставить копию лицензии брокера либо доверительного управляющего на осуществление соответствующего вида профессиональной деятельности, заверенную в установленном порядке</w:t>
      </w:r>
      <w:r w:rsidR="006B5132" w:rsidRPr="007F1642">
        <w:rPr>
          <w:rFonts w:ascii="Tahoma" w:hAnsi="Tahoma" w:cs="Tahoma"/>
          <w:sz w:val="20"/>
          <w:szCs w:val="20"/>
        </w:rPr>
        <w:t>.</w:t>
      </w:r>
    </w:p>
    <w:p w:rsidR="00727841" w:rsidRPr="007F1642" w:rsidRDefault="00DA2F9D" w:rsidP="00306ECA">
      <w:pPr>
        <w:pStyle w:val="4-"/>
        <w:ind w:left="1134" w:hanging="1134"/>
        <w:rPr>
          <w:rFonts w:ascii="Tahoma" w:hAnsi="Tahoma" w:cs="Tahoma"/>
          <w:sz w:val="20"/>
          <w:szCs w:val="20"/>
        </w:rPr>
      </w:pPr>
      <w:r w:rsidRPr="007F1642">
        <w:rPr>
          <w:rFonts w:ascii="Tahoma" w:hAnsi="Tahoma" w:cs="Tahoma"/>
          <w:sz w:val="20"/>
          <w:szCs w:val="20"/>
        </w:rPr>
        <w:t>Д</w:t>
      </w:r>
      <w:r w:rsidR="00727841" w:rsidRPr="007F1642">
        <w:rPr>
          <w:rFonts w:ascii="Tahoma" w:hAnsi="Tahoma" w:cs="Tahoma"/>
          <w:sz w:val="20"/>
          <w:szCs w:val="20"/>
        </w:rPr>
        <w:t>ля Депонентов, которые приобрели ценные бумаги в результате универсального правопреемства:</w:t>
      </w:r>
    </w:p>
    <w:p w:rsidR="00D24A54" w:rsidRPr="007F1642" w:rsidRDefault="00D24A54" w:rsidP="00306ECA">
      <w:pPr>
        <w:pStyle w:val="1"/>
        <w:tabs>
          <w:tab w:val="left" w:pos="1418"/>
        </w:tabs>
        <w:ind w:left="1418" w:hanging="284"/>
        <w:rPr>
          <w:rFonts w:ascii="Tahoma" w:hAnsi="Tahoma" w:cs="Tahoma"/>
          <w:sz w:val="20"/>
          <w:szCs w:val="20"/>
        </w:rPr>
      </w:pPr>
      <w:r w:rsidRPr="007F1642">
        <w:rPr>
          <w:rFonts w:ascii="Tahoma" w:hAnsi="Tahoma" w:cs="Tahoma"/>
          <w:sz w:val="20"/>
          <w:szCs w:val="20"/>
        </w:rPr>
        <w:t>документ, подтверждающий внесение записи в Е</w:t>
      </w:r>
      <w:r w:rsidR="005A6571" w:rsidRPr="007F1642">
        <w:rPr>
          <w:rFonts w:ascii="Tahoma" w:hAnsi="Tahoma" w:cs="Tahoma"/>
          <w:sz w:val="20"/>
          <w:szCs w:val="20"/>
        </w:rPr>
        <w:t>ГРЮЛ</w:t>
      </w:r>
      <w:r w:rsidRPr="007F1642">
        <w:rPr>
          <w:rFonts w:ascii="Tahoma" w:hAnsi="Tahoma" w:cs="Tahoma"/>
          <w:sz w:val="20"/>
          <w:szCs w:val="20"/>
        </w:rPr>
        <w:t xml:space="preserve"> о прекращении юридического лица в результате реорганизации (при реорганизации в форме слияния, преобразования, разделения, присоединения) – </w:t>
      </w:r>
      <w:r w:rsidR="005A6571" w:rsidRPr="007F1642">
        <w:rPr>
          <w:rFonts w:ascii="Tahoma" w:hAnsi="Tahoma" w:cs="Tahoma"/>
          <w:sz w:val="20"/>
          <w:szCs w:val="20"/>
        </w:rPr>
        <w:t xml:space="preserve">оригинал или </w:t>
      </w:r>
      <w:r w:rsidRPr="007F1642">
        <w:rPr>
          <w:rFonts w:ascii="Tahoma" w:hAnsi="Tahoma" w:cs="Tahoma"/>
          <w:sz w:val="20"/>
          <w:szCs w:val="20"/>
        </w:rPr>
        <w:t>копия, заверенная в установленном порядке;</w:t>
      </w:r>
    </w:p>
    <w:p w:rsidR="00D24A54" w:rsidRPr="007F1642" w:rsidRDefault="00D24A54" w:rsidP="00306ECA">
      <w:pPr>
        <w:pStyle w:val="1"/>
        <w:tabs>
          <w:tab w:val="left" w:pos="1418"/>
        </w:tabs>
        <w:ind w:left="1418" w:hanging="284"/>
        <w:rPr>
          <w:rFonts w:ascii="Tahoma" w:hAnsi="Tahoma" w:cs="Tahoma"/>
          <w:sz w:val="20"/>
          <w:szCs w:val="20"/>
        </w:rPr>
      </w:pPr>
      <w:r w:rsidRPr="007F1642">
        <w:rPr>
          <w:rFonts w:ascii="Tahoma" w:hAnsi="Tahoma" w:cs="Tahoma"/>
          <w:sz w:val="20"/>
          <w:szCs w:val="20"/>
        </w:rPr>
        <w:t xml:space="preserve">документ, подтверждающий </w:t>
      </w:r>
      <w:r w:rsidR="00640359" w:rsidRPr="007F1642">
        <w:rPr>
          <w:rFonts w:ascii="Tahoma" w:hAnsi="Tahoma" w:cs="Tahoma"/>
          <w:sz w:val="20"/>
          <w:szCs w:val="20"/>
        </w:rPr>
        <w:t>государственную регистрацию</w:t>
      </w:r>
      <w:r w:rsidRPr="007F1642">
        <w:rPr>
          <w:rFonts w:ascii="Tahoma" w:hAnsi="Tahoma" w:cs="Tahoma"/>
          <w:sz w:val="20"/>
          <w:szCs w:val="20"/>
        </w:rPr>
        <w:t xml:space="preserve"> вновь возникших юридических лиц (при реорганизации в форме слияния, преобразования, разделения, выделения) – </w:t>
      </w:r>
      <w:r w:rsidR="005A6571" w:rsidRPr="007F1642">
        <w:rPr>
          <w:rFonts w:ascii="Tahoma" w:hAnsi="Tahoma" w:cs="Tahoma"/>
          <w:sz w:val="20"/>
          <w:szCs w:val="20"/>
        </w:rPr>
        <w:t xml:space="preserve">оригинал или </w:t>
      </w:r>
      <w:r w:rsidRPr="007F1642">
        <w:rPr>
          <w:rFonts w:ascii="Tahoma" w:hAnsi="Tahoma" w:cs="Tahoma"/>
          <w:sz w:val="20"/>
          <w:szCs w:val="20"/>
        </w:rPr>
        <w:t>копия, заверенная в установленном порядке;</w:t>
      </w:r>
    </w:p>
    <w:p w:rsidR="00D24A54" w:rsidRPr="007F1642" w:rsidRDefault="00D24A54" w:rsidP="00306ECA">
      <w:pPr>
        <w:pStyle w:val="1"/>
        <w:tabs>
          <w:tab w:val="left" w:pos="1418"/>
        </w:tabs>
        <w:ind w:left="1418" w:hanging="284"/>
        <w:rPr>
          <w:rFonts w:ascii="Tahoma" w:hAnsi="Tahoma" w:cs="Tahoma"/>
          <w:sz w:val="20"/>
          <w:szCs w:val="20"/>
        </w:rPr>
      </w:pPr>
      <w:r w:rsidRPr="007F1642">
        <w:rPr>
          <w:rFonts w:ascii="Tahoma" w:hAnsi="Tahoma" w:cs="Tahoma"/>
          <w:sz w:val="20"/>
          <w:szCs w:val="20"/>
        </w:rPr>
        <w:t>выписка из Е</w:t>
      </w:r>
      <w:r w:rsidR="005A6571" w:rsidRPr="007F1642">
        <w:rPr>
          <w:rFonts w:ascii="Tahoma" w:hAnsi="Tahoma" w:cs="Tahoma"/>
          <w:sz w:val="20"/>
          <w:szCs w:val="20"/>
        </w:rPr>
        <w:t>ГРЮЛ</w:t>
      </w:r>
      <w:r w:rsidRPr="007F1642">
        <w:rPr>
          <w:rFonts w:ascii="Tahoma" w:hAnsi="Tahoma" w:cs="Tahoma"/>
          <w:sz w:val="20"/>
          <w:szCs w:val="20"/>
        </w:rPr>
        <w:t>, содержащая сведения о правопреемстве – оригинал или копия, заверенная в установленном порядке;</w:t>
      </w:r>
    </w:p>
    <w:p w:rsidR="00D24A54" w:rsidRPr="007F1642" w:rsidRDefault="00D24A54" w:rsidP="00306ECA">
      <w:pPr>
        <w:pStyle w:val="1"/>
        <w:tabs>
          <w:tab w:val="left" w:pos="1418"/>
        </w:tabs>
        <w:ind w:left="1418" w:hanging="284"/>
        <w:rPr>
          <w:rFonts w:ascii="Tahoma" w:hAnsi="Tahoma" w:cs="Tahoma"/>
          <w:sz w:val="20"/>
          <w:szCs w:val="20"/>
        </w:rPr>
      </w:pPr>
      <w:r w:rsidRPr="007F1642">
        <w:rPr>
          <w:rFonts w:ascii="Tahoma" w:hAnsi="Tahoma" w:cs="Tahoma"/>
          <w:sz w:val="20"/>
          <w:szCs w:val="20"/>
        </w:rPr>
        <w:t>свидетельство о праве на наследство – копия, заверенная в установленном порядке.</w:t>
      </w:r>
    </w:p>
    <w:p w:rsidR="00D24A54" w:rsidRPr="007F1642" w:rsidRDefault="00D24A54" w:rsidP="00306ECA">
      <w:pPr>
        <w:pStyle w:val="4-"/>
        <w:ind w:left="1134" w:hanging="1135"/>
        <w:rPr>
          <w:rFonts w:ascii="Tahoma" w:hAnsi="Tahoma" w:cs="Tahoma"/>
          <w:sz w:val="20"/>
          <w:szCs w:val="20"/>
        </w:rPr>
      </w:pPr>
      <w:r w:rsidRPr="007F1642">
        <w:rPr>
          <w:rFonts w:ascii="Tahoma" w:hAnsi="Tahoma" w:cs="Tahoma"/>
          <w:sz w:val="20"/>
          <w:szCs w:val="20"/>
        </w:rPr>
        <w:t>Для Депонентов, которые приобрели ценные бумаги в результате конвертации ценных бумаг (обмена на указанные ценные бумаги других ценных бумаг того же эмитента по решению эмитента), в том числе при реорганизации:</w:t>
      </w:r>
    </w:p>
    <w:p w:rsidR="009C6827" w:rsidRPr="007F1642" w:rsidRDefault="009C6827" w:rsidP="00306ECA">
      <w:pPr>
        <w:pStyle w:val="1"/>
        <w:tabs>
          <w:tab w:val="left" w:pos="1418"/>
        </w:tabs>
        <w:ind w:left="1418" w:hanging="284"/>
        <w:rPr>
          <w:rFonts w:ascii="Tahoma" w:hAnsi="Tahoma" w:cs="Tahoma"/>
          <w:sz w:val="20"/>
          <w:szCs w:val="20"/>
        </w:rPr>
      </w:pPr>
      <w:r w:rsidRPr="007F1642">
        <w:rPr>
          <w:rFonts w:ascii="Tahoma" w:hAnsi="Tahoma" w:cs="Tahoma"/>
          <w:sz w:val="20"/>
          <w:szCs w:val="20"/>
        </w:rPr>
        <w:t>выписка с лицевого счета Депозитария как номинального держателя в реестре либо с междепозитарного счета депо в депозитарии-корреспонденте об остатках ценных бумаг конвертируемого выпуска;</w:t>
      </w:r>
    </w:p>
    <w:p w:rsidR="009C6827" w:rsidRPr="007F1642" w:rsidRDefault="009C6827" w:rsidP="00306ECA">
      <w:pPr>
        <w:pStyle w:val="1"/>
        <w:tabs>
          <w:tab w:val="left" w:pos="1418"/>
        </w:tabs>
        <w:ind w:left="1418" w:hanging="284"/>
        <w:rPr>
          <w:rFonts w:ascii="Tahoma" w:hAnsi="Tahoma" w:cs="Tahoma"/>
          <w:sz w:val="20"/>
          <w:szCs w:val="20"/>
        </w:rPr>
      </w:pPr>
      <w:r w:rsidRPr="007F1642">
        <w:rPr>
          <w:rFonts w:ascii="Tahoma" w:hAnsi="Tahoma" w:cs="Tahoma"/>
          <w:sz w:val="20"/>
          <w:szCs w:val="20"/>
        </w:rPr>
        <w:t xml:space="preserve">уведомление держателя реестра о проведенной операции конвертации ценных бумаг на лицевом счете Депозитария либо отчета о совершенной операции </w:t>
      </w:r>
      <w:r w:rsidRPr="007F1642">
        <w:rPr>
          <w:rFonts w:ascii="Tahoma" w:hAnsi="Tahoma" w:cs="Tahoma"/>
          <w:sz w:val="20"/>
          <w:szCs w:val="20"/>
        </w:rPr>
        <w:lastRenderedPageBreak/>
        <w:t>конвертации по междепозитарному счету депо Депозитария в депозитарии - корреспонденте;</w:t>
      </w:r>
    </w:p>
    <w:p w:rsidR="009C6827" w:rsidRPr="007F1642" w:rsidRDefault="009C6827" w:rsidP="00306ECA">
      <w:pPr>
        <w:pStyle w:val="1"/>
        <w:tabs>
          <w:tab w:val="left" w:pos="1418"/>
        </w:tabs>
        <w:ind w:left="1418" w:hanging="284"/>
        <w:rPr>
          <w:rFonts w:ascii="Tahoma" w:hAnsi="Tahoma" w:cs="Tahoma"/>
          <w:sz w:val="20"/>
          <w:szCs w:val="20"/>
        </w:rPr>
      </w:pPr>
      <w:r w:rsidRPr="007F1642">
        <w:rPr>
          <w:rFonts w:ascii="Tahoma" w:hAnsi="Tahoma" w:cs="Tahoma"/>
          <w:sz w:val="20"/>
          <w:szCs w:val="20"/>
        </w:rPr>
        <w:t>документы, предоставляемые юридическим лицом при приобретении ценных бумаг в результате универсального правопреемства (в случае конвертации при реорганизации), заверенные в установленном порядке</w:t>
      </w:r>
      <w:r w:rsidR="006B5132" w:rsidRPr="007F1642">
        <w:rPr>
          <w:rFonts w:ascii="Tahoma" w:hAnsi="Tahoma" w:cs="Tahoma"/>
          <w:sz w:val="20"/>
          <w:szCs w:val="20"/>
        </w:rPr>
        <w:t>.</w:t>
      </w:r>
    </w:p>
    <w:p w:rsidR="009C6827" w:rsidRPr="007F1642" w:rsidRDefault="009C6827" w:rsidP="00306ECA">
      <w:pPr>
        <w:pStyle w:val="4-"/>
        <w:ind w:left="1134" w:hanging="1135"/>
        <w:rPr>
          <w:rFonts w:ascii="Tahoma" w:hAnsi="Tahoma" w:cs="Tahoma"/>
          <w:sz w:val="20"/>
          <w:szCs w:val="20"/>
        </w:rPr>
      </w:pPr>
      <w:r w:rsidRPr="007F1642">
        <w:rPr>
          <w:rFonts w:ascii="Tahoma" w:hAnsi="Tahoma" w:cs="Tahoma"/>
          <w:sz w:val="20"/>
          <w:szCs w:val="20"/>
        </w:rPr>
        <w:t>Для Депонентов, которые приобрели ценные бумаги в результате распределения имущества ликвидируемого юридического лица:</w:t>
      </w:r>
    </w:p>
    <w:p w:rsidR="009C6827" w:rsidRPr="007F1642" w:rsidRDefault="009C6827" w:rsidP="00306ECA">
      <w:pPr>
        <w:pStyle w:val="1"/>
        <w:tabs>
          <w:tab w:val="left" w:pos="1418"/>
        </w:tabs>
        <w:ind w:left="1418" w:hanging="284"/>
        <w:rPr>
          <w:rFonts w:ascii="Tahoma" w:hAnsi="Tahoma" w:cs="Tahoma"/>
          <w:sz w:val="20"/>
          <w:szCs w:val="20"/>
        </w:rPr>
      </w:pPr>
      <w:r w:rsidRPr="007F1642">
        <w:rPr>
          <w:rFonts w:ascii="Tahoma" w:hAnsi="Tahoma" w:cs="Tahoma"/>
          <w:sz w:val="20"/>
          <w:szCs w:val="20"/>
        </w:rPr>
        <w:t>решение общего собрания акционеров (участников) о ликвидации юридического лица - копия, заверенная в установленном порядке;</w:t>
      </w:r>
    </w:p>
    <w:p w:rsidR="009C6827" w:rsidRPr="007F1642" w:rsidRDefault="009C6827" w:rsidP="00306ECA">
      <w:pPr>
        <w:pStyle w:val="1"/>
        <w:tabs>
          <w:tab w:val="left" w:pos="1418"/>
        </w:tabs>
        <w:ind w:left="1418" w:hanging="284"/>
        <w:rPr>
          <w:rFonts w:ascii="Tahoma" w:hAnsi="Tahoma" w:cs="Tahoma"/>
          <w:sz w:val="20"/>
          <w:szCs w:val="20"/>
        </w:rPr>
      </w:pPr>
      <w:r w:rsidRPr="007F1642">
        <w:rPr>
          <w:rFonts w:ascii="Tahoma" w:hAnsi="Tahoma" w:cs="Tahoma"/>
          <w:sz w:val="20"/>
          <w:szCs w:val="20"/>
        </w:rPr>
        <w:t xml:space="preserve">выписка из </w:t>
      </w:r>
      <w:r w:rsidR="00DD5925" w:rsidRPr="007F1642">
        <w:rPr>
          <w:rFonts w:ascii="Tahoma" w:hAnsi="Tahoma" w:cs="Tahoma"/>
          <w:sz w:val="20"/>
          <w:szCs w:val="20"/>
        </w:rPr>
        <w:t>ЕГРЮЛ</w:t>
      </w:r>
      <w:r w:rsidRPr="007F1642">
        <w:rPr>
          <w:rFonts w:ascii="Tahoma" w:hAnsi="Tahoma" w:cs="Tahoma"/>
          <w:sz w:val="20"/>
          <w:szCs w:val="20"/>
        </w:rPr>
        <w:t>, содержащая запись о том, что юридическое лицо находится в процессе ликвидации - оригинал или копия, заверенная в установленном порядке;</w:t>
      </w:r>
    </w:p>
    <w:p w:rsidR="009C6827" w:rsidRPr="007F1642" w:rsidRDefault="009C6827" w:rsidP="00306ECA">
      <w:pPr>
        <w:pStyle w:val="1"/>
        <w:tabs>
          <w:tab w:val="left" w:pos="1418"/>
        </w:tabs>
        <w:ind w:left="1418" w:hanging="284"/>
        <w:rPr>
          <w:rFonts w:ascii="Tahoma" w:hAnsi="Tahoma" w:cs="Tahoma"/>
          <w:sz w:val="20"/>
          <w:szCs w:val="20"/>
        </w:rPr>
      </w:pPr>
      <w:r w:rsidRPr="007F1642">
        <w:rPr>
          <w:rFonts w:ascii="Tahoma" w:hAnsi="Tahoma" w:cs="Tahoma"/>
          <w:sz w:val="20"/>
          <w:szCs w:val="20"/>
        </w:rPr>
        <w:t>решение ликвидационной комиссии о распределении имущества ликвидируемого юридического лица между акционерами (участниками) - копия, заверенная в установленном порядке.</w:t>
      </w:r>
    </w:p>
    <w:p w:rsidR="009C6827" w:rsidRPr="007F1642" w:rsidRDefault="00DA2F9D" w:rsidP="00306ECA">
      <w:pPr>
        <w:pStyle w:val="4-"/>
        <w:ind w:left="1134" w:hanging="1135"/>
        <w:rPr>
          <w:rFonts w:ascii="Tahoma" w:hAnsi="Tahoma" w:cs="Tahoma"/>
          <w:sz w:val="20"/>
          <w:szCs w:val="20"/>
        </w:rPr>
      </w:pPr>
      <w:r w:rsidRPr="007F1642">
        <w:rPr>
          <w:rFonts w:ascii="Tahoma" w:hAnsi="Tahoma" w:cs="Tahoma"/>
          <w:sz w:val="20"/>
          <w:szCs w:val="20"/>
        </w:rPr>
        <w:t>И</w:t>
      </w:r>
      <w:r w:rsidR="009C6827" w:rsidRPr="007F1642">
        <w:rPr>
          <w:rFonts w:ascii="Tahoma" w:hAnsi="Tahoma" w:cs="Tahoma"/>
          <w:sz w:val="20"/>
          <w:szCs w:val="20"/>
        </w:rPr>
        <w:t>ные документы, подтверждающие соблюдение условий, предусмотренных пп.</w:t>
      </w:r>
      <w:r w:rsidR="00AB5D3E" w:rsidRPr="007F1642" w:rsidDel="00AB5D3E">
        <w:rPr>
          <w:rFonts w:ascii="Tahoma" w:hAnsi="Tahoma" w:cs="Tahoma"/>
          <w:sz w:val="20"/>
          <w:szCs w:val="20"/>
        </w:rPr>
        <w:t xml:space="preserve"> </w:t>
      </w:r>
      <w:r w:rsidR="00AB5D3E" w:rsidRPr="007F1642">
        <w:rPr>
          <w:rFonts w:ascii="Tahoma" w:hAnsi="Tahoma" w:cs="Tahoma"/>
          <w:sz w:val="20"/>
          <w:szCs w:val="20"/>
        </w:rPr>
        <w:t>6.12.</w:t>
      </w:r>
      <w:r w:rsidR="00902348">
        <w:rPr>
          <w:rFonts w:ascii="Tahoma" w:hAnsi="Tahoma" w:cs="Tahoma"/>
          <w:sz w:val="20"/>
          <w:szCs w:val="20"/>
        </w:rPr>
        <w:t>10</w:t>
      </w:r>
      <w:r w:rsidR="00CB68C9" w:rsidRPr="007F1642">
        <w:rPr>
          <w:rFonts w:ascii="Tahoma" w:hAnsi="Tahoma" w:cs="Tahoma"/>
          <w:sz w:val="20"/>
          <w:szCs w:val="20"/>
        </w:rPr>
        <w:t>.</w:t>
      </w:r>
      <w:r w:rsidR="009C6827" w:rsidRPr="007F1642">
        <w:rPr>
          <w:rFonts w:ascii="Tahoma" w:hAnsi="Tahoma" w:cs="Tahoma"/>
          <w:sz w:val="20"/>
          <w:szCs w:val="20"/>
        </w:rPr>
        <w:t xml:space="preserve"> и </w:t>
      </w:r>
      <w:r w:rsidR="00AB5D3E" w:rsidRPr="007F1642">
        <w:rPr>
          <w:rFonts w:ascii="Tahoma" w:hAnsi="Tahoma" w:cs="Tahoma"/>
          <w:sz w:val="20"/>
          <w:szCs w:val="20"/>
        </w:rPr>
        <w:t>6.12.</w:t>
      </w:r>
      <w:r w:rsidR="00902348" w:rsidRPr="007F1642">
        <w:rPr>
          <w:rFonts w:ascii="Tahoma" w:hAnsi="Tahoma" w:cs="Tahoma"/>
          <w:sz w:val="20"/>
          <w:szCs w:val="20"/>
        </w:rPr>
        <w:t>1</w:t>
      </w:r>
      <w:r w:rsidR="00902348">
        <w:rPr>
          <w:rFonts w:ascii="Tahoma" w:hAnsi="Tahoma" w:cs="Tahoma"/>
          <w:sz w:val="20"/>
          <w:szCs w:val="20"/>
        </w:rPr>
        <w:t>1</w:t>
      </w:r>
      <w:r w:rsidR="00CB68C9" w:rsidRPr="007F1642">
        <w:rPr>
          <w:rFonts w:ascii="Tahoma" w:hAnsi="Tahoma" w:cs="Tahoma"/>
          <w:sz w:val="20"/>
          <w:szCs w:val="20"/>
        </w:rPr>
        <w:t>.</w:t>
      </w:r>
      <w:r w:rsidR="009C6827" w:rsidRPr="007F1642">
        <w:rPr>
          <w:rFonts w:ascii="Tahoma" w:hAnsi="Tahoma" w:cs="Tahoma"/>
          <w:sz w:val="20"/>
          <w:szCs w:val="20"/>
        </w:rPr>
        <w:t xml:space="preserve"> настоящих Условий, заверенные в установленном порядке.</w:t>
      </w:r>
    </w:p>
    <w:p w:rsidR="00D921E4" w:rsidRPr="007F1642" w:rsidRDefault="00D921E4" w:rsidP="00675EDE">
      <w:pPr>
        <w:pStyle w:val="a0"/>
        <w:ind w:left="1134" w:hanging="1134"/>
        <w:rPr>
          <w:rFonts w:ascii="Tahoma" w:hAnsi="Tahoma" w:cs="Tahoma"/>
          <w:sz w:val="20"/>
          <w:szCs w:val="20"/>
        </w:rPr>
      </w:pPr>
      <w:bookmarkStart w:id="388" w:name="_Ref40363160"/>
      <w:r w:rsidRPr="007F1642">
        <w:rPr>
          <w:rFonts w:ascii="Tahoma" w:hAnsi="Tahoma" w:cs="Tahoma"/>
          <w:sz w:val="20"/>
          <w:szCs w:val="20"/>
        </w:rPr>
        <w:t>При намерении Депонента зачислить на свой счет депо иностранные ценные бумаги, эмитент которых зарегистрирован на территории США, либо депозитарные расписки, выпущенные на ценные бумаги иностранных эмитентов</w:t>
      </w:r>
      <w:r w:rsidR="00096DF8" w:rsidRPr="007F1642">
        <w:rPr>
          <w:rFonts w:ascii="Tahoma" w:hAnsi="Tahoma" w:cs="Tahoma"/>
          <w:sz w:val="20"/>
          <w:szCs w:val="20"/>
        </w:rPr>
        <w:t>,</w:t>
      </w:r>
      <w:r w:rsidRPr="007F1642">
        <w:rPr>
          <w:rFonts w:ascii="Tahoma" w:hAnsi="Tahoma" w:cs="Tahoma"/>
          <w:sz w:val="20"/>
          <w:szCs w:val="20"/>
        </w:rPr>
        <w:t xml:space="preserve"> </w:t>
      </w:r>
      <w:r w:rsidR="00737639" w:rsidRPr="007F1642">
        <w:rPr>
          <w:rFonts w:ascii="Tahoma" w:hAnsi="Tahoma" w:cs="Tahoma"/>
          <w:sz w:val="20"/>
          <w:szCs w:val="20"/>
        </w:rPr>
        <w:t>зарегистрированных</w:t>
      </w:r>
      <w:r w:rsidRPr="007F1642">
        <w:rPr>
          <w:rFonts w:ascii="Tahoma" w:hAnsi="Tahoma" w:cs="Tahoma"/>
          <w:sz w:val="20"/>
          <w:szCs w:val="20"/>
        </w:rPr>
        <w:t xml:space="preserve"> на территории США, Депонент обязан не позднее, чем за пять рабочих дней до даты планируемого зачисления</w:t>
      </w:r>
      <w:r w:rsidR="00737639" w:rsidRPr="007F1642">
        <w:rPr>
          <w:rFonts w:ascii="Tahoma" w:hAnsi="Tahoma" w:cs="Tahoma"/>
          <w:sz w:val="20"/>
          <w:szCs w:val="20"/>
        </w:rPr>
        <w:t xml:space="preserve"> ценных бумаг</w:t>
      </w:r>
      <w:r w:rsidRPr="007F1642">
        <w:rPr>
          <w:rFonts w:ascii="Tahoma" w:hAnsi="Tahoma" w:cs="Tahoma"/>
          <w:sz w:val="20"/>
          <w:szCs w:val="20"/>
        </w:rPr>
        <w:t xml:space="preserve">, предоставить в Депозитарий формы идентификации </w:t>
      </w:r>
      <w:r w:rsidR="00737639" w:rsidRPr="007F1642">
        <w:rPr>
          <w:rFonts w:ascii="Tahoma" w:hAnsi="Tahoma" w:cs="Tahoma"/>
          <w:sz w:val="20"/>
          <w:szCs w:val="20"/>
        </w:rPr>
        <w:t>б</w:t>
      </w:r>
      <w:r w:rsidRPr="007F1642">
        <w:rPr>
          <w:rFonts w:ascii="Tahoma" w:hAnsi="Tahoma" w:cs="Tahoma"/>
          <w:sz w:val="20"/>
          <w:szCs w:val="20"/>
        </w:rPr>
        <w:t xml:space="preserve">енефициара дохода или </w:t>
      </w:r>
      <w:r w:rsidR="00737639" w:rsidRPr="007F1642">
        <w:rPr>
          <w:rFonts w:ascii="Tahoma" w:hAnsi="Tahoma" w:cs="Tahoma"/>
          <w:sz w:val="20"/>
          <w:szCs w:val="20"/>
        </w:rPr>
        <w:t>п</w:t>
      </w:r>
      <w:r w:rsidRPr="007F1642">
        <w:rPr>
          <w:rFonts w:ascii="Tahoma" w:hAnsi="Tahoma" w:cs="Tahoma"/>
          <w:sz w:val="20"/>
          <w:szCs w:val="20"/>
        </w:rPr>
        <w:t>осредника. Для идентификации посредника предоставляется форма W-8IMY, для идентификации юридического лица, не являющегося налоговым резидентом США – форма W-8BEN-E, для идентификации физического лица, не являющегося налоговым резидентом США</w:t>
      </w:r>
      <w:r w:rsidR="00096DF8" w:rsidRPr="007F1642">
        <w:rPr>
          <w:rFonts w:ascii="Tahoma" w:hAnsi="Tahoma" w:cs="Tahoma"/>
          <w:sz w:val="20"/>
          <w:szCs w:val="20"/>
        </w:rPr>
        <w:t>,</w:t>
      </w:r>
      <w:r w:rsidRPr="007F1642">
        <w:rPr>
          <w:rFonts w:ascii="Tahoma" w:hAnsi="Tahoma" w:cs="Tahoma"/>
          <w:sz w:val="20"/>
          <w:szCs w:val="20"/>
        </w:rPr>
        <w:t xml:space="preserve"> </w:t>
      </w:r>
      <w:r w:rsidR="001B1FC5" w:rsidRPr="007F1642">
        <w:rPr>
          <w:rFonts w:ascii="Tahoma" w:hAnsi="Tahoma" w:cs="Tahoma"/>
          <w:sz w:val="20"/>
          <w:szCs w:val="20"/>
        </w:rPr>
        <w:t>предоставляется форма</w:t>
      </w:r>
      <w:r w:rsidRPr="007F1642">
        <w:rPr>
          <w:rFonts w:ascii="Tahoma" w:hAnsi="Tahoma" w:cs="Tahoma"/>
          <w:sz w:val="20"/>
          <w:szCs w:val="20"/>
        </w:rPr>
        <w:t xml:space="preserve"> W-8BEN, для идентификации налогового резидента США – форм</w:t>
      </w:r>
      <w:r w:rsidR="00737639" w:rsidRPr="007F1642">
        <w:rPr>
          <w:rFonts w:ascii="Tahoma" w:hAnsi="Tahoma" w:cs="Tahoma"/>
          <w:sz w:val="20"/>
          <w:szCs w:val="20"/>
        </w:rPr>
        <w:t>а</w:t>
      </w:r>
      <w:r w:rsidRPr="007F1642">
        <w:rPr>
          <w:rFonts w:ascii="Tahoma" w:hAnsi="Tahoma" w:cs="Tahoma"/>
          <w:sz w:val="20"/>
          <w:szCs w:val="20"/>
        </w:rPr>
        <w:t xml:space="preserve"> W-9. Формы идентификации должны быть предоставлены на всех конечных получателей, бенефициаров дохода по ценным бумагам эмитентов США и всех посредников, если таковые имеются.</w:t>
      </w:r>
      <w:bookmarkEnd w:id="388"/>
    </w:p>
    <w:p w:rsidR="009C6827" w:rsidRPr="007F1642" w:rsidRDefault="009C6827" w:rsidP="00675EDE">
      <w:pPr>
        <w:pStyle w:val="a0"/>
        <w:ind w:left="1134" w:hanging="1134"/>
        <w:rPr>
          <w:rFonts w:ascii="Tahoma" w:hAnsi="Tahoma" w:cs="Tahoma"/>
          <w:sz w:val="20"/>
          <w:szCs w:val="20"/>
        </w:rPr>
      </w:pPr>
      <w:r w:rsidRPr="007F1642">
        <w:rPr>
          <w:rFonts w:ascii="Tahoma" w:hAnsi="Tahoma" w:cs="Tahoma"/>
          <w:sz w:val="20"/>
          <w:szCs w:val="20"/>
        </w:rPr>
        <w:t>Особенности депонирования инвестиционных паев, заявки (поручения) на приобретение или обмен которых подаются Депозитарием по поручению Депонента.</w:t>
      </w:r>
    </w:p>
    <w:p w:rsidR="009C6827" w:rsidRPr="007F1642" w:rsidRDefault="009C6827" w:rsidP="00306ECA">
      <w:pPr>
        <w:pStyle w:val="4-"/>
        <w:ind w:left="1134" w:hanging="1134"/>
        <w:rPr>
          <w:rFonts w:ascii="Tahoma" w:hAnsi="Tahoma" w:cs="Tahoma"/>
          <w:sz w:val="20"/>
          <w:szCs w:val="20"/>
        </w:rPr>
      </w:pPr>
      <w:r w:rsidRPr="007F1642">
        <w:rPr>
          <w:rFonts w:ascii="Tahoma" w:hAnsi="Tahoma" w:cs="Tahoma"/>
          <w:sz w:val="20"/>
          <w:szCs w:val="20"/>
        </w:rPr>
        <w:t xml:space="preserve">Депонент, желающий приобрести инвестиционные паи у управляющей компании ПИФ и зачислить их на счет депо Депонента, должен представить в Депозитарий поручение на приобретение инвестиционных паев (Форма </w:t>
      </w:r>
      <w:bookmarkStart w:id="389" w:name="Текст_43"/>
      <w:r w:rsidR="00157675" w:rsidRPr="007F1642">
        <w:rPr>
          <w:rFonts w:ascii="Tahoma" w:hAnsi="Tahoma" w:cs="Tahoma"/>
          <w:sz w:val="20"/>
          <w:szCs w:val="20"/>
        </w:rPr>
        <w:fldChar w:fldCharType="begin"/>
      </w:r>
      <w:r w:rsidR="00157675" w:rsidRPr="007F1642">
        <w:rPr>
          <w:rFonts w:ascii="Tahoma" w:hAnsi="Tahoma" w:cs="Tahoma"/>
          <w:sz w:val="20"/>
          <w:szCs w:val="20"/>
        </w:rPr>
        <w:instrText xml:space="preserve"> HYPERLINK  \l "Текст_43_таб" </w:instrText>
      </w:r>
      <w:r w:rsidR="00157675" w:rsidRPr="007F1642">
        <w:rPr>
          <w:rFonts w:ascii="Tahoma" w:hAnsi="Tahoma" w:cs="Tahoma"/>
          <w:sz w:val="20"/>
          <w:szCs w:val="20"/>
        </w:rPr>
        <w:fldChar w:fldCharType="separate"/>
      </w:r>
      <w:r w:rsidRPr="007F1642">
        <w:rPr>
          <w:rStyle w:val="af"/>
          <w:rFonts w:ascii="Tahoma" w:hAnsi="Tahoma" w:cs="Tahoma"/>
          <w:sz w:val="20"/>
          <w:szCs w:val="20"/>
        </w:rPr>
        <w:t>№R14</w:t>
      </w:r>
      <w:bookmarkEnd w:id="389"/>
      <w:r w:rsidR="00157675" w:rsidRPr="007F1642">
        <w:rPr>
          <w:rFonts w:ascii="Tahoma" w:hAnsi="Tahoma" w:cs="Tahoma"/>
          <w:sz w:val="20"/>
          <w:szCs w:val="20"/>
        </w:rPr>
        <w:fldChar w:fldCharType="end"/>
      </w:r>
      <w:r w:rsidRPr="007F1642">
        <w:rPr>
          <w:rFonts w:ascii="Tahoma" w:hAnsi="Tahoma" w:cs="Tahoma"/>
          <w:sz w:val="20"/>
          <w:szCs w:val="20"/>
        </w:rPr>
        <w:t>).</w:t>
      </w:r>
    </w:p>
    <w:p w:rsidR="009C6827" w:rsidRPr="007F1642" w:rsidRDefault="009C6827" w:rsidP="00306ECA">
      <w:pPr>
        <w:pStyle w:val="a0"/>
        <w:numPr>
          <w:ilvl w:val="0"/>
          <w:numId w:val="0"/>
        </w:numPr>
        <w:ind w:left="1134"/>
        <w:rPr>
          <w:rFonts w:ascii="Tahoma" w:hAnsi="Tahoma" w:cs="Tahoma"/>
          <w:sz w:val="20"/>
          <w:szCs w:val="20"/>
        </w:rPr>
      </w:pPr>
      <w:r w:rsidRPr="007F1642">
        <w:rPr>
          <w:rFonts w:ascii="Tahoma" w:hAnsi="Tahoma" w:cs="Tahoma"/>
          <w:sz w:val="20"/>
          <w:szCs w:val="20"/>
        </w:rPr>
        <w:t>На основании представленного поручения Депозитарий:</w:t>
      </w:r>
    </w:p>
    <w:p w:rsidR="009C6827" w:rsidRPr="007F1642" w:rsidRDefault="009C6827" w:rsidP="00306ECA">
      <w:pPr>
        <w:pStyle w:val="1"/>
        <w:tabs>
          <w:tab w:val="left" w:pos="1418"/>
        </w:tabs>
        <w:ind w:left="1418" w:hanging="284"/>
        <w:rPr>
          <w:rFonts w:ascii="Tahoma" w:hAnsi="Tahoma" w:cs="Tahoma"/>
          <w:sz w:val="20"/>
          <w:szCs w:val="20"/>
        </w:rPr>
      </w:pPr>
      <w:r w:rsidRPr="007F1642">
        <w:rPr>
          <w:rFonts w:ascii="Tahoma" w:hAnsi="Tahoma" w:cs="Tahoma"/>
          <w:sz w:val="20"/>
          <w:szCs w:val="20"/>
        </w:rPr>
        <w:t xml:space="preserve">подготавливает и подает заявку на приобретение инвестиционных паев в управляющую компанию, в случае если </w:t>
      </w:r>
      <w:r w:rsidR="006D2B6B" w:rsidRPr="007F1642">
        <w:rPr>
          <w:rFonts w:ascii="Tahoma" w:hAnsi="Tahoma" w:cs="Tahoma"/>
          <w:sz w:val="20"/>
          <w:szCs w:val="20"/>
        </w:rPr>
        <w:t xml:space="preserve">местом </w:t>
      </w:r>
      <w:r w:rsidRPr="007F1642">
        <w:rPr>
          <w:rFonts w:ascii="Tahoma" w:hAnsi="Tahoma" w:cs="Tahoma"/>
          <w:sz w:val="20"/>
          <w:szCs w:val="20"/>
        </w:rPr>
        <w:t>хранения инвестиционных паев является держатель реестра;</w:t>
      </w:r>
    </w:p>
    <w:p w:rsidR="009C6827" w:rsidRPr="007F1642" w:rsidRDefault="009C6827" w:rsidP="00306ECA">
      <w:pPr>
        <w:pStyle w:val="1"/>
        <w:tabs>
          <w:tab w:val="left" w:pos="1418"/>
        </w:tabs>
        <w:ind w:left="1418" w:hanging="284"/>
        <w:rPr>
          <w:rFonts w:ascii="Tahoma" w:hAnsi="Tahoma" w:cs="Tahoma"/>
          <w:sz w:val="20"/>
          <w:szCs w:val="20"/>
        </w:rPr>
      </w:pPr>
      <w:r w:rsidRPr="007F1642">
        <w:rPr>
          <w:rFonts w:ascii="Tahoma" w:hAnsi="Tahoma" w:cs="Tahoma"/>
          <w:sz w:val="20"/>
          <w:szCs w:val="20"/>
        </w:rPr>
        <w:lastRenderedPageBreak/>
        <w:t xml:space="preserve">подает соответствующее поручение в депозитарий-корреспондент в случае, если </w:t>
      </w:r>
      <w:r w:rsidR="006D2B6B" w:rsidRPr="007F1642">
        <w:rPr>
          <w:rFonts w:ascii="Tahoma" w:hAnsi="Tahoma" w:cs="Tahoma"/>
          <w:sz w:val="20"/>
          <w:szCs w:val="20"/>
        </w:rPr>
        <w:t xml:space="preserve">местом </w:t>
      </w:r>
      <w:r w:rsidRPr="007F1642">
        <w:rPr>
          <w:rFonts w:ascii="Tahoma" w:hAnsi="Tahoma" w:cs="Tahoma"/>
          <w:sz w:val="20"/>
          <w:szCs w:val="20"/>
        </w:rPr>
        <w:t>хранения инвестиционных паев является депозитарий-корреспондент.</w:t>
      </w:r>
    </w:p>
    <w:p w:rsidR="009C6827" w:rsidRPr="007F1642" w:rsidRDefault="009C6827" w:rsidP="00306ECA">
      <w:pPr>
        <w:pStyle w:val="a0"/>
        <w:numPr>
          <w:ilvl w:val="0"/>
          <w:numId w:val="0"/>
        </w:numPr>
        <w:ind w:left="1134"/>
        <w:rPr>
          <w:rFonts w:ascii="Tahoma" w:hAnsi="Tahoma" w:cs="Tahoma"/>
          <w:sz w:val="20"/>
          <w:szCs w:val="20"/>
        </w:rPr>
      </w:pPr>
      <w:r w:rsidRPr="007F1642">
        <w:rPr>
          <w:rFonts w:ascii="Tahoma" w:hAnsi="Tahoma" w:cs="Tahoma"/>
          <w:sz w:val="20"/>
          <w:szCs w:val="20"/>
        </w:rPr>
        <w:t>Основанием для проведения операции зачисления инвестиционных паев на счет депо Депонента является:</w:t>
      </w:r>
    </w:p>
    <w:p w:rsidR="009C6827" w:rsidRPr="007F1642" w:rsidRDefault="009C6827" w:rsidP="005318F9">
      <w:pPr>
        <w:pStyle w:val="1"/>
        <w:tabs>
          <w:tab w:val="left" w:pos="1418"/>
        </w:tabs>
        <w:ind w:left="1418" w:hanging="284"/>
        <w:rPr>
          <w:rFonts w:ascii="Tahoma" w:hAnsi="Tahoma" w:cs="Tahoma"/>
          <w:sz w:val="20"/>
          <w:szCs w:val="20"/>
        </w:rPr>
      </w:pPr>
      <w:r w:rsidRPr="007F1642">
        <w:rPr>
          <w:rFonts w:ascii="Tahoma" w:hAnsi="Tahoma" w:cs="Tahoma"/>
          <w:sz w:val="20"/>
          <w:szCs w:val="20"/>
        </w:rPr>
        <w:t>уведомление держателя реестра о зачислении инвестиционных паев на лицевой счет номинального держателя Депозитария;</w:t>
      </w:r>
    </w:p>
    <w:p w:rsidR="009C6827" w:rsidRPr="007F1642" w:rsidRDefault="009C6827" w:rsidP="00306ECA">
      <w:pPr>
        <w:pStyle w:val="1"/>
        <w:tabs>
          <w:tab w:val="left" w:pos="1418"/>
        </w:tabs>
        <w:ind w:left="1418" w:hanging="284"/>
        <w:rPr>
          <w:rFonts w:ascii="Tahoma" w:hAnsi="Tahoma" w:cs="Tahoma"/>
          <w:sz w:val="20"/>
          <w:szCs w:val="20"/>
        </w:rPr>
      </w:pPr>
      <w:r w:rsidRPr="007F1642">
        <w:rPr>
          <w:rFonts w:ascii="Tahoma" w:hAnsi="Tahoma" w:cs="Tahoma"/>
          <w:sz w:val="20"/>
          <w:szCs w:val="20"/>
        </w:rPr>
        <w:t>отчет депозитария-корреспондента о зачислении инвестиционных паев на счет депо номинального держателя Депозитария.</w:t>
      </w:r>
    </w:p>
    <w:p w:rsidR="009C6827" w:rsidRPr="007F1642" w:rsidRDefault="009C6827" w:rsidP="00306ECA">
      <w:pPr>
        <w:pStyle w:val="4-"/>
        <w:ind w:left="1134" w:hanging="1134"/>
        <w:rPr>
          <w:rFonts w:ascii="Tahoma" w:hAnsi="Tahoma" w:cs="Tahoma"/>
          <w:sz w:val="20"/>
          <w:szCs w:val="20"/>
        </w:rPr>
      </w:pPr>
      <w:bookmarkStart w:id="390" w:name="_Ref342312681"/>
      <w:r w:rsidRPr="007F1642">
        <w:rPr>
          <w:rFonts w:ascii="Tahoma" w:hAnsi="Tahoma" w:cs="Tahoma"/>
          <w:sz w:val="20"/>
          <w:szCs w:val="20"/>
        </w:rPr>
        <w:t>При обмене инвестиционных паев по поручению Депонента основанием для проведения операции зачисления инвестиционных паев, на которые осуществляется обмен, на счет депо Депонента является:</w:t>
      </w:r>
      <w:bookmarkEnd w:id="390"/>
    </w:p>
    <w:p w:rsidR="009C6827" w:rsidRPr="007F1642" w:rsidRDefault="009C6827" w:rsidP="00306ECA">
      <w:pPr>
        <w:pStyle w:val="1"/>
        <w:tabs>
          <w:tab w:val="left" w:pos="1418"/>
        </w:tabs>
        <w:ind w:left="1418" w:hanging="284"/>
        <w:rPr>
          <w:rFonts w:ascii="Tahoma" w:hAnsi="Tahoma" w:cs="Tahoma"/>
          <w:sz w:val="20"/>
          <w:szCs w:val="20"/>
        </w:rPr>
      </w:pPr>
      <w:r w:rsidRPr="007F1642">
        <w:rPr>
          <w:rFonts w:ascii="Tahoma" w:hAnsi="Tahoma" w:cs="Tahoma"/>
          <w:sz w:val="20"/>
          <w:szCs w:val="20"/>
        </w:rPr>
        <w:t>уведомление держателя реестра о зачислении инвестиционных паев на лицевой счет номинального держателя Депозитария;</w:t>
      </w:r>
    </w:p>
    <w:p w:rsidR="009C6827" w:rsidRPr="007F1642" w:rsidRDefault="009C6827" w:rsidP="00306ECA">
      <w:pPr>
        <w:pStyle w:val="1"/>
        <w:tabs>
          <w:tab w:val="left" w:pos="1418"/>
        </w:tabs>
        <w:ind w:left="1418" w:hanging="284"/>
        <w:rPr>
          <w:rFonts w:ascii="Tahoma" w:hAnsi="Tahoma" w:cs="Tahoma"/>
          <w:sz w:val="20"/>
          <w:szCs w:val="20"/>
        </w:rPr>
      </w:pPr>
      <w:r w:rsidRPr="007F1642">
        <w:rPr>
          <w:rFonts w:ascii="Tahoma" w:hAnsi="Tahoma" w:cs="Tahoma"/>
          <w:sz w:val="20"/>
          <w:szCs w:val="20"/>
        </w:rPr>
        <w:t>отчет депозитария-корреспондента о зачислении инвестиционных паев на счет депо номинального держателя Депозитария.</w:t>
      </w:r>
    </w:p>
    <w:p w:rsidR="009C6827" w:rsidRPr="007F1642" w:rsidRDefault="009C6827" w:rsidP="00675EDE">
      <w:pPr>
        <w:pStyle w:val="a0"/>
        <w:ind w:left="1134" w:hanging="1134"/>
        <w:rPr>
          <w:rFonts w:ascii="Tahoma" w:hAnsi="Tahoma" w:cs="Tahoma"/>
          <w:sz w:val="20"/>
          <w:szCs w:val="20"/>
        </w:rPr>
      </w:pPr>
      <w:r w:rsidRPr="007F1642">
        <w:rPr>
          <w:rFonts w:ascii="Tahoma" w:hAnsi="Tahoma" w:cs="Tahoma"/>
          <w:sz w:val="20"/>
          <w:szCs w:val="20"/>
        </w:rPr>
        <w:t>Ценные бумаги, выпущенные (выданные) эмитентом (лицом, обязанным по ценным бумагам) и приобретаемые им при их обращении, могут быть зачислены Депозитарием только на казначейский счет депо этого эмитента (лица, обязанного по ценным бумагам).</w:t>
      </w:r>
    </w:p>
    <w:p w:rsidR="009C6827" w:rsidRPr="007F1642" w:rsidRDefault="009C6827" w:rsidP="00675EDE">
      <w:pPr>
        <w:pStyle w:val="a0"/>
        <w:ind w:left="1134" w:hanging="1134"/>
        <w:rPr>
          <w:rFonts w:ascii="Tahoma" w:hAnsi="Tahoma" w:cs="Tahoma"/>
          <w:sz w:val="20"/>
          <w:szCs w:val="20"/>
        </w:rPr>
      </w:pPr>
      <w:r w:rsidRPr="007F1642">
        <w:rPr>
          <w:rFonts w:ascii="Tahoma" w:hAnsi="Tahoma" w:cs="Tahoma"/>
          <w:sz w:val="20"/>
          <w:szCs w:val="20"/>
        </w:rPr>
        <w:t>В случае размещения акций при учреждении акционерного общества зачисление акций на счета депо осуществляется по состоянию на дату государственной регистрации акционерного общества, созданного путем учреждения.</w:t>
      </w:r>
    </w:p>
    <w:p w:rsidR="009C6827" w:rsidRPr="007F1642" w:rsidRDefault="009C6827" w:rsidP="00E21578">
      <w:pPr>
        <w:pStyle w:val="a0"/>
        <w:numPr>
          <w:ilvl w:val="0"/>
          <w:numId w:val="0"/>
        </w:numPr>
        <w:ind w:left="1134"/>
        <w:rPr>
          <w:rFonts w:ascii="Tahoma" w:hAnsi="Tahoma" w:cs="Tahoma"/>
          <w:color w:val="000000"/>
          <w:sz w:val="20"/>
          <w:szCs w:val="20"/>
        </w:rPr>
      </w:pPr>
      <w:r w:rsidRPr="007F1642">
        <w:rPr>
          <w:rFonts w:ascii="Tahoma" w:hAnsi="Tahoma" w:cs="Tahoma"/>
          <w:color w:val="000000"/>
          <w:sz w:val="20"/>
          <w:szCs w:val="20"/>
        </w:rPr>
        <w:t>В случае размещения эмиссионных ценных бумаг путем конвертации в них других ценных бумаг при реорганизации зачисление эмиссионных ценных бумаг на счета депо или на счет неустановленных лиц осуществляется по состоянию на дату государственной регистрации эмитента, созданного в результате реорганизации, а в случае реорганизации в форме присоединения - на дату внесения в единый государственный реестр юридических лиц записи о прекращении деятельности присоединенного эмитента.</w:t>
      </w:r>
    </w:p>
    <w:p w:rsidR="009C6827" w:rsidRPr="007F1642" w:rsidRDefault="009C6827" w:rsidP="00675EDE">
      <w:pPr>
        <w:pStyle w:val="a0"/>
        <w:ind w:left="1134" w:hanging="1134"/>
        <w:rPr>
          <w:rFonts w:ascii="Tahoma" w:hAnsi="Tahoma" w:cs="Tahoma"/>
          <w:sz w:val="20"/>
          <w:szCs w:val="20"/>
        </w:rPr>
      </w:pPr>
      <w:r w:rsidRPr="007F1642">
        <w:rPr>
          <w:rFonts w:ascii="Tahoma" w:hAnsi="Tahoma" w:cs="Tahoma"/>
          <w:sz w:val="20"/>
          <w:szCs w:val="20"/>
        </w:rPr>
        <w:t>Если Депозитарию в отношении ценных бумаг, которые зачисляются на счет депо, другим депозитарием или иным лицом, которым ранее осуществлялся учет прав на ценные бумаги, была передана информация о фиксации права залога на зачисляемые ценные бумаги, то зачисление этих ценных бумаг допускается при условии одновременной фиксации Депозитарием права залога в отношении зачисляемых ценных бумаг на условиях, содержащихся в переданной ему информации о праве залога.</w:t>
      </w:r>
    </w:p>
    <w:p w:rsidR="009C6827" w:rsidRDefault="009C6827" w:rsidP="00E21578">
      <w:pPr>
        <w:pStyle w:val="a0"/>
        <w:numPr>
          <w:ilvl w:val="0"/>
          <w:numId w:val="0"/>
        </w:numPr>
        <w:ind w:left="1134"/>
        <w:rPr>
          <w:rFonts w:ascii="Tahoma" w:hAnsi="Tahoma" w:cs="Tahoma"/>
          <w:sz w:val="20"/>
          <w:szCs w:val="20"/>
        </w:rPr>
      </w:pPr>
      <w:r w:rsidRPr="007F1642">
        <w:rPr>
          <w:rFonts w:ascii="Tahoma" w:hAnsi="Tahoma" w:cs="Tahoma"/>
          <w:sz w:val="20"/>
          <w:szCs w:val="20"/>
        </w:rPr>
        <w:t xml:space="preserve">Депозитарий вправе отказать в зачислении находящихся в залоге ценных бумаг в случае, если Депозитарий не может осуществить фиксацию права залога в отношении зачисляемых ценных бумаг, в том числе по причине непредоставления Депозитарию </w:t>
      </w:r>
      <w:r w:rsidRPr="007F1642">
        <w:rPr>
          <w:rFonts w:ascii="Tahoma" w:hAnsi="Tahoma" w:cs="Tahoma"/>
          <w:sz w:val="20"/>
          <w:szCs w:val="20"/>
        </w:rPr>
        <w:lastRenderedPageBreak/>
        <w:t>информации (документа) об условиях залога лицом, ранее осуществлявшим учет прав на данные ценные бумаги.</w:t>
      </w:r>
    </w:p>
    <w:p w:rsidR="002C28F6" w:rsidRDefault="002C28F6" w:rsidP="0044557A">
      <w:pPr>
        <w:pStyle w:val="a0"/>
        <w:ind w:left="1134" w:hanging="1134"/>
        <w:rPr>
          <w:rFonts w:ascii="Tahoma" w:hAnsi="Tahoma" w:cs="Tahoma"/>
          <w:sz w:val="20"/>
          <w:szCs w:val="20"/>
        </w:rPr>
      </w:pPr>
      <w:r w:rsidRPr="002C28F6">
        <w:rPr>
          <w:rFonts w:ascii="Tahoma" w:hAnsi="Tahoma" w:cs="Tahoma"/>
          <w:sz w:val="20"/>
          <w:szCs w:val="20"/>
        </w:rPr>
        <w:t>Не допускается зачисление Депозитарием эмиссионных ценных бумаг на счет депо депозитарных программ, в результате которого количество таких ценных бумаг на указанном счете превысит их количество на счете депо номинального держателя, открытом Депозитарию в центральном депозитарии.</w:t>
      </w:r>
    </w:p>
    <w:p w:rsidR="005F20E2" w:rsidRDefault="005F20E2" w:rsidP="0044557A">
      <w:pPr>
        <w:pStyle w:val="a0"/>
        <w:ind w:left="1134" w:hanging="1134"/>
        <w:rPr>
          <w:rFonts w:ascii="Tahoma" w:hAnsi="Tahoma" w:cs="Tahoma"/>
          <w:sz w:val="20"/>
          <w:szCs w:val="20"/>
        </w:rPr>
      </w:pPr>
      <w:r>
        <w:rPr>
          <w:rFonts w:ascii="Tahoma" w:hAnsi="Tahoma" w:cs="Tahoma"/>
          <w:sz w:val="20"/>
          <w:szCs w:val="20"/>
        </w:rPr>
        <w:t>Депонент, подающий поручение с целью</w:t>
      </w:r>
      <w:r w:rsidRPr="007F1642">
        <w:rPr>
          <w:rFonts w:ascii="Tahoma" w:hAnsi="Tahoma" w:cs="Tahoma"/>
          <w:sz w:val="20"/>
          <w:szCs w:val="20"/>
        </w:rPr>
        <w:t xml:space="preserve"> зачисл</w:t>
      </w:r>
      <w:r>
        <w:rPr>
          <w:rFonts w:ascii="Tahoma" w:hAnsi="Tahoma" w:cs="Tahoma"/>
          <w:sz w:val="20"/>
          <w:szCs w:val="20"/>
        </w:rPr>
        <w:t>ения</w:t>
      </w:r>
      <w:r w:rsidRPr="007F1642">
        <w:rPr>
          <w:rFonts w:ascii="Tahoma" w:hAnsi="Tahoma" w:cs="Tahoma"/>
          <w:sz w:val="20"/>
          <w:szCs w:val="20"/>
        </w:rPr>
        <w:t xml:space="preserve"> на свой счет депо иностранны</w:t>
      </w:r>
      <w:r>
        <w:rPr>
          <w:rFonts w:ascii="Tahoma" w:hAnsi="Tahoma" w:cs="Tahoma"/>
          <w:sz w:val="20"/>
          <w:szCs w:val="20"/>
        </w:rPr>
        <w:t>х ценных</w:t>
      </w:r>
      <w:r w:rsidRPr="007F1642">
        <w:rPr>
          <w:rFonts w:ascii="Tahoma" w:hAnsi="Tahoma" w:cs="Tahoma"/>
          <w:sz w:val="20"/>
          <w:szCs w:val="20"/>
        </w:rPr>
        <w:t xml:space="preserve"> бумаг</w:t>
      </w:r>
      <w:r>
        <w:rPr>
          <w:rFonts w:ascii="Tahoma" w:hAnsi="Tahoma" w:cs="Tahoma"/>
          <w:sz w:val="20"/>
          <w:szCs w:val="20"/>
        </w:rPr>
        <w:t>, осознает и принимает на себя все риски, связанные с инвестированием в иностранные ценные бумаги и с учетом прав на иностранные ценные бумаги в иностранных</w:t>
      </w:r>
      <w:r w:rsidRPr="007F1642">
        <w:rPr>
          <w:rFonts w:ascii="Tahoma" w:hAnsi="Tahoma" w:cs="Tahoma"/>
          <w:sz w:val="20"/>
          <w:szCs w:val="20"/>
        </w:rPr>
        <w:t xml:space="preserve"> организаци</w:t>
      </w:r>
      <w:r>
        <w:rPr>
          <w:rFonts w:ascii="Tahoma" w:hAnsi="Tahoma" w:cs="Tahoma"/>
          <w:sz w:val="20"/>
          <w:szCs w:val="20"/>
        </w:rPr>
        <w:t>ях, осуществляющих</w:t>
      </w:r>
      <w:r w:rsidRPr="007F1642">
        <w:rPr>
          <w:rFonts w:ascii="Tahoma" w:hAnsi="Tahoma" w:cs="Tahoma"/>
          <w:sz w:val="20"/>
          <w:szCs w:val="20"/>
        </w:rPr>
        <w:t xml:space="preserve"> учет прав на ценные бумаги</w:t>
      </w:r>
      <w:r>
        <w:rPr>
          <w:rFonts w:ascii="Tahoma" w:hAnsi="Tahoma" w:cs="Tahoma"/>
          <w:sz w:val="20"/>
          <w:szCs w:val="20"/>
        </w:rPr>
        <w:t xml:space="preserve"> (далее</w:t>
      </w:r>
      <w:r w:rsidR="00310AA2">
        <w:rPr>
          <w:rFonts w:ascii="Tahoma" w:hAnsi="Tahoma" w:cs="Tahoma"/>
          <w:sz w:val="20"/>
          <w:szCs w:val="20"/>
        </w:rPr>
        <w:t xml:space="preserve"> в настоящем пункте</w:t>
      </w:r>
      <w:r>
        <w:rPr>
          <w:rFonts w:ascii="Tahoma" w:hAnsi="Tahoma" w:cs="Tahoma"/>
          <w:sz w:val="20"/>
          <w:szCs w:val="20"/>
        </w:rPr>
        <w:t xml:space="preserve"> - иностранные учетные институты), как-то: р</w:t>
      </w:r>
      <w:r w:rsidRPr="007A7B2B">
        <w:rPr>
          <w:rFonts w:ascii="Tahoma" w:hAnsi="Tahoma" w:cs="Tahoma"/>
          <w:sz w:val="20"/>
          <w:szCs w:val="20"/>
        </w:rPr>
        <w:t xml:space="preserve">иск, связанный с неисполнением </w:t>
      </w:r>
      <w:r>
        <w:rPr>
          <w:rFonts w:ascii="Tahoma" w:hAnsi="Tahoma" w:cs="Tahoma"/>
          <w:sz w:val="20"/>
          <w:szCs w:val="20"/>
        </w:rPr>
        <w:t>иностранным учетным институтом</w:t>
      </w:r>
      <w:r w:rsidRPr="007A7B2B">
        <w:rPr>
          <w:rFonts w:ascii="Tahoma" w:hAnsi="Tahoma" w:cs="Tahoma"/>
          <w:sz w:val="20"/>
          <w:szCs w:val="20"/>
        </w:rPr>
        <w:t xml:space="preserve"> </w:t>
      </w:r>
      <w:r>
        <w:rPr>
          <w:rFonts w:ascii="Tahoma" w:hAnsi="Tahoma" w:cs="Tahoma"/>
          <w:sz w:val="20"/>
          <w:szCs w:val="20"/>
        </w:rPr>
        <w:t xml:space="preserve">своих </w:t>
      </w:r>
      <w:r w:rsidRPr="007A7B2B">
        <w:rPr>
          <w:rFonts w:ascii="Tahoma" w:hAnsi="Tahoma" w:cs="Tahoma"/>
          <w:sz w:val="20"/>
          <w:szCs w:val="20"/>
        </w:rPr>
        <w:t>обязательств</w:t>
      </w:r>
      <w:r>
        <w:rPr>
          <w:rFonts w:ascii="Tahoma" w:hAnsi="Tahoma" w:cs="Tahoma"/>
          <w:sz w:val="20"/>
          <w:szCs w:val="20"/>
        </w:rPr>
        <w:t xml:space="preserve"> </w:t>
      </w:r>
      <w:r w:rsidRPr="007A7B2B">
        <w:rPr>
          <w:rFonts w:ascii="Tahoma" w:hAnsi="Tahoma" w:cs="Tahoma"/>
          <w:sz w:val="20"/>
          <w:szCs w:val="20"/>
        </w:rPr>
        <w:t>по возврату</w:t>
      </w:r>
      <w:r>
        <w:rPr>
          <w:rFonts w:ascii="Tahoma" w:hAnsi="Tahoma" w:cs="Tahoma"/>
          <w:sz w:val="20"/>
          <w:szCs w:val="20"/>
        </w:rPr>
        <w:t xml:space="preserve"> ценных бумаг; риск</w:t>
      </w:r>
      <w:r w:rsidRPr="006054A4">
        <w:rPr>
          <w:sz w:val="28"/>
          <w:szCs w:val="28"/>
        </w:rPr>
        <w:t xml:space="preserve"> </w:t>
      </w:r>
      <w:r w:rsidRPr="006054A4">
        <w:rPr>
          <w:rFonts w:ascii="Tahoma" w:hAnsi="Tahoma" w:cs="Tahoma"/>
          <w:sz w:val="20"/>
          <w:szCs w:val="20"/>
        </w:rPr>
        <w:t xml:space="preserve">ограничения права владельца </w:t>
      </w:r>
      <w:r>
        <w:rPr>
          <w:rFonts w:ascii="Tahoma" w:hAnsi="Tahoma" w:cs="Tahoma"/>
          <w:sz w:val="20"/>
          <w:szCs w:val="20"/>
        </w:rPr>
        <w:t xml:space="preserve">и (или) номинального держателя </w:t>
      </w:r>
      <w:r w:rsidRPr="006054A4">
        <w:rPr>
          <w:rFonts w:ascii="Tahoma" w:hAnsi="Tahoma" w:cs="Tahoma"/>
          <w:sz w:val="20"/>
          <w:szCs w:val="20"/>
        </w:rPr>
        <w:t>иностранных ценных бумаг на распоряжение ценными бумагами</w:t>
      </w:r>
      <w:r>
        <w:rPr>
          <w:rFonts w:ascii="Tahoma" w:hAnsi="Tahoma" w:cs="Tahoma"/>
          <w:sz w:val="20"/>
          <w:szCs w:val="20"/>
        </w:rPr>
        <w:t>;</w:t>
      </w:r>
      <w:r w:rsidRPr="00C377A4">
        <w:rPr>
          <w:rFonts w:ascii="Tahoma" w:hAnsi="Tahoma" w:cs="Tahoma"/>
          <w:sz w:val="20"/>
          <w:szCs w:val="20"/>
        </w:rPr>
        <w:t xml:space="preserve"> </w:t>
      </w:r>
      <w:r>
        <w:rPr>
          <w:rFonts w:ascii="Tahoma" w:hAnsi="Tahoma" w:cs="Tahoma"/>
          <w:sz w:val="20"/>
          <w:szCs w:val="20"/>
        </w:rPr>
        <w:t>риск</w:t>
      </w:r>
      <w:r w:rsidRPr="007A7B2B">
        <w:rPr>
          <w:rFonts w:ascii="Tahoma" w:hAnsi="Tahoma" w:cs="Tahoma"/>
          <w:sz w:val="20"/>
          <w:szCs w:val="20"/>
        </w:rPr>
        <w:t xml:space="preserve"> </w:t>
      </w:r>
      <w:r w:rsidRPr="006054A4">
        <w:rPr>
          <w:rFonts w:ascii="Tahoma" w:hAnsi="Tahoma" w:cs="Tahoma"/>
          <w:sz w:val="20"/>
          <w:szCs w:val="20"/>
        </w:rPr>
        <w:t>ограничения права владельца иностранных ценных бумаг на участие в корпоративных действиях эмитентов указанных ценных бумаг</w:t>
      </w:r>
      <w:r>
        <w:rPr>
          <w:rFonts w:ascii="Tahoma" w:hAnsi="Tahoma" w:cs="Tahoma"/>
          <w:sz w:val="20"/>
          <w:szCs w:val="20"/>
        </w:rPr>
        <w:t xml:space="preserve">; риск </w:t>
      </w:r>
      <w:r w:rsidRPr="006054A4">
        <w:rPr>
          <w:rFonts w:ascii="Tahoma" w:hAnsi="Tahoma" w:cs="Tahoma"/>
          <w:sz w:val="20"/>
          <w:szCs w:val="20"/>
        </w:rPr>
        <w:t xml:space="preserve">неполучения дивидендов, купонных и иных выплат по </w:t>
      </w:r>
      <w:r>
        <w:rPr>
          <w:rFonts w:ascii="Tahoma" w:hAnsi="Tahoma" w:cs="Tahoma"/>
          <w:sz w:val="20"/>
          <w:szCs w:val="20"/>
        </w:rPr>
        <w:t xml:space="preserve">иностранным </w:t>
      </w:r>
      <w:r w:rsidRPr="006054A4">
        <w:rPr>
          <w:rFonts w:ascii="Tahoma" w:hAnsi="Tahoma" w:cs="Tahoma"/>
          <w:sz w:val="20"/>
          <w:szCs w:val="20"/>
        </w:rPr>
        <w:t>ценным бумагам (</w:t>
      </w:r>
      <w:r>
        <w:rPr>
          <w:rFonts w:ascii="Tahoma" w:hAnsi="Tahoma" w:cs="Tahoma"/>
          <w:sz w:val="20"/>
          <w:szCs w:val="20"/>
        </w:rPr>
        <w:t xml:space="preserve">в том числе </w:t>
      </w:r>
      <w:r w:rsidRPr="006054A4">
        <w:rPr>
          <w:rFonts w:ascii="Tahoma" w:hAnsi="Tahoma" w:cs="Tahoma"/>
          <w:sz w:val="20"/>
          <w:szCs w:val="20"/>
        </w:rPr>
        <w:t>при их погашении, конвертации</w:t>
      </w:r>
      <w:r>
        <w:rPr>
          <w:rFonts w:ascii="Tahoma" w:hAnsi="Tahoma" w:cs="Tahoma"/>
          <w:sz w:val="20"/>
          <w:szCs w:val="20"/>
        </w:rPr>
        <w:t xml:space="preserve"> и т.п.</w:t>
      </w:r>
      <w:r w:rsidRPr="006054A4">
        <w:rPr>
          <w:rFonts w:ascii="Tahoma" w:hAnsi="Tahoma" w:cs="Tahoma"/>
          <w:sz w:val="20"/>
          <w:szCs w:val="20"/>
        </w:rPr>
        <w:t>)</w:t>
      </w:r>
      <w:r>
        <w:rPr>
          <w:rFonts w:ascii="Tahoma" w:hAnsi="Tahoma" w:cs="Tahoma"/>
          <w:sz w:val="20"/>
          <w:szCs w:val="20"/>
        </w:rPr>
        <w:t>;</w:t>
      </w:r>
      <w:r w:rsidRPr="00C377A4">
        <w:rPr>
          <w:rFonts w:ascii="Tahoma" w:hAnsi="Tahoma" w:cs="Tahoma"/>
          <w:sz w:val="20"/>
          <w:szCs w:val="20"/>
        </w:rPr>
        <w:t xml:space="preserve"> </w:t>
      </w:r>
      <w:r>
        <w:rPr>
          <w:rFonts w:ascii="Tahoma" w:hAnsi="Tahoma" w:cs="Tahoma"/>
          <w:sz w:val="20"/>
          <w:szCs w:val="20"/>
        </w:rPr>
        <w:t>иные риски, связанные с инвестированием в иностранные ценные бумаги и (или) учетом прав на иностранные ценные бумаги в иностранных учетных институтах.</w:t>
      </w:r>
    </w:p>
    <w:p w:rsidR="005F20E2" w:rsidRDefault="005F20E2" w:rsidP="00FD2570">
      <w:pPr>
        <w:pStyle w:val="a0"/>
        <w:numPr>
          <w:ilvl w:val="0"/>
          <w:numId w:val="0"/>
        </w:numPr>
        <w:ind w:left="1134"/>
        <w:rPr>
          <w:rFonts w:ascii="Tahoma" w:hAnsi="Tahoma" w:cs="Tahoma"/>
          <w:sz w:val="20"/>
          <w:szCs w:val="20"/>
        </w:rPr>
      </w:pPr>
      <w:r>
        <w:rPr>
          <w:rFonts w:ascii="Tahoma" w:hAnsi="Tahoma" w:cs="Tahoma"/>
          <w:sz w:val="20"/>
          <w:szCs w:val="20"/>
        </w:rPr>
        <w:t>Подавая поручение с целью</w:t>
      </w:r>
      <w:r w:rsidRPr="007F1642">
        <w:rPr>
          <w:rFonts w:ascii="Tahoma" w:hAnsi="Tahoma" w:cs="Tahoma"/>
          <w:sz w:val="20"/>
          <w:szCs w:val="20"/>
        </w:rPr>
        <w:t xml:space="preserve"> зачисл</w:t>
      </w:r>
      <w:r>
        <w:rPr>
          <w:rFonts w:ascii="Tahoma" w:hAnsi="Tahoma" w:cs="Tahoma"/>
          <w:sz w:val="20"/>
          <w:szCs w:val="20"/>
        </w:rPr>
        <w:t>ения</w:t>
      </w:r>
      <w:r w:rsidRPr="007F1642">
        <w:rPr>
          <w:rFonts w:ascii="Tahoma" w:hAnsi="Tahoma" w:cs="Tahoma"/>
          <w:sz w:val="20"/>
          <w:szCs w:val="20"/>
        </w:rPr>
        <w:t xml:space="preserve"> на свой счет депо иностранны</w:t>
      </w:r>
      <w:r>
        <w:rPr>
          <w:rFonts w:ascii="Tahoma" w:hAnsi="Tahoma" w:cs="Tahoma"/>
          <w:sz w:val="20"/>
          <w:szCs w:val="20"/>
        </w:rPr>
        <w:t>х ценных</w:t>
      </w:r>
      <w:r w:rsidRPr="007F1642">
        <w:rPr>
          <w:rFonts w:ascii="Tahoma" w:hAnsi="Tahoma" w:cs="Tahoma"/>
          <w:sz w:val="20"/>
          <w:szCs w:val="20"/>
        </w:rPr>
        <w:t xml:space="preserve"> бумаг</w:t>
      </w:r>
      <w:r>
        <w:rPr>
          <w:rFonts w:ascii="Tahoma" w:hAnsi="Tahoma" w:cs="Tahoma"/>
          <w:sz w:val="20"/>
          <w:szCs w:val="20"/>
        </w:rPr>
        <w:t xml:space="preserve">, Депонент тем самым подтверждает, что он </w:t>
      </w:r>
      <w:r w:rsidRPr="00196F38">
        <w:rPr>
          <w:rFonts w:ascii="Tahoma" w:hAnsi="Tahoma" w:cs="Tahoma"/>
          <w:sz w:val="20"/>
          <w:szCs w:val="20"/>
        </w:rPr>
        <w:t xml:space="preserve">самостоятельно несет все риски, связанные с совершением такой операции, </w:t>
      </w:r>
      <w:r>
        <w:rPr>
          <w:rFonts w:ascii="Tahoma" w:hAnsi="Tahoma" w:cs="Tahoma"/>
          <w:sz w:val="20"/>
          <w:szCs w:val="20"/>
        </w:rPr>
        <w:t>включая вышеуказанные риски, но не ограничиваясь ими, и данные риски</w:t>
      </w:r>
      <w:r w:rsidRPr="00196F38">
        <w:rPr>
          <w:rFonts w:ascii="Tahoma" w:hAnsi="Tahoma" w:cs="Tahoma"/>
          <w:sz w:val="20"/>
          <w:szCs w:val="20"/>
        </w:rPr>
        <w:t xml:space="preserve"> являются приемлемыми для </w:t>
      </w:r>
      <w:r>
        <w:rPr>
          <w:rFonts w:ascii="Tahoma" w:hAnsi="Tahoma" w:cs="Tahoma"/>
          <w:sz w:val="20"/>
          <w:szCs w:val="20"/>
        </w:rPr>
        <w:t>Д</w:t>
      </w:r>
      <w:r w:rsidRPr="00196F38">
        <w:rPr>
          <w:rFonts w:ascii="Tahoma" w:hAnsi="Tahoma" w:cs="Tahoma"/>
          <w:sz w:val="20"/>
          <w:szCs w:val="20"/>
        </w:rPr>
        <w:t>епонента в полном объеме</w:t>
      </w:r>
      <w:r>
        <w:rPr>
          <w:rFonts w:ascii="Tahoma" w:hAnsi="Tahoma" w:cs="Tahoma"/>
          <w:sz w:val="20"/>
          <w:szCs w:val="20"/>
        </w:rPr>
        <w:t>;</w:t>
      </w:r>
      <w:r w:rsidRPr="00196F38">
        <w:rPr>
          <w:rFonts w:ascii="Tahoma" w:hAnsi="Tahoma" w:cs="Tahoma"/>
          <w:sz w:val="20"/>
          <w:szCs w:val="20"/>
        </w:rPr>
        <w:t xml:space="preserve"> </w:t>
      </w:r>
      <w:r>
        <w:rPr>
          <w:rFonts w:ascii="Tahoma" w:hAnsi="Tahoma" w:cs="Tahoma"/>
          <w:sz w:val="20"/>
          <w:szCs w:val="20"/>
        </w:rPr>
        <w:t xml:space="preserve">Депонент также </w:t>
      </w:r>
      <w:r w:rsidRPr="00196F38">
        <w:rPr>
          <w:rFonts w:ascii="Tahoma" w:hAnsi="Tahoma" w:cs="Tahoma"/>
          <w:sz w:val="20"/>
          <w:szCs w:val="20"/>
        </w:rPr>
        <w:t>подтверждает</w:t>
      </w:r>
      <w:r>
        <w:rPr>
          <w:rFonts w:ascii="Tahoma" w:hAnsi="Tahoma" w:cs="Tahoma"/>
          <w:sz w:val="20"/>
          <w:szCs w:val="20"/>
        </w:rPr>
        <w:t xml:space="preserve">, что он понимает </w:t>
      </w:r>
      <w:r w:rsidRPr="00196F38">
        <w:rPr>
          <w:rFonts w:ascii="Tahoma" w:hAnsi="Tahoma" w:cs="Tahoma"/>
          <w:sz w:val="20"/>
          <w:szCs w:val="20"/>
        </w:rPr>
        <w:t xml:space="preserve"> юридическую и экономическую сущность иностранных ценных бумаг</w:t>
      </w:r>
      <w:r>
        <w:rPr>
          <w:rFonts w:ascii="Tahoma" w:hAnsi="Tahoma" w:cs="Tahoma"/>
          <w:sz w:val="20"/>
          <w:szCs w:val="20"/>
        </w:rPr>
        <w:t xml:space="preserve"> и может самостоятельно </w:t>
      </w:r>
      <w:r w:rsidRPr="00196F38">
        <w:rPr>
          <w:rFonts w:ascii="Tahoma" w:hAnsi="Tahoma" w:cs="Tahoma"/>
          <w:sz w:val="20"/>
          <w:szCs w:val="20"/>
        </w:rPr>
        <w:t xml:space="preserve">оценить риски наступления для </w:t>
      </w:r>
      <w:r>
        <w:rPr>
          <w:rFonts w:ascii="Tahoma" w:hAnsi="Tahoma" w:cs="Tahoma"/>
          <w:sz w:val="20"/>
          <w:szCs w:val="20"/>
        </w:rPr>
        <w:t>Д</w:t>
      </w:r>
      <w:r w:rsidRPr="00196F38">
        <w:rPr>
          <w:rFonts w:ascii="Tahoma" w:hAnsi="Tahoma" w:cs="Tahoma"/>
          <w:sz w:val="20"/>
          <w:szCs w:val="20"/>
        </w:rPr>
        <w:t>епонента возможных неблагоприятных последствий, связанных с совершением операций с иностранными ценными бумагами</w:t>
      </w:r>
      <w:r>
        <w:rPr>
          <w:rFonts w:ascii="Tahoma" w:hAnsi="Tahoma" w:cs="Tahoma"/>
          <w:sz w:val="20"/>
          <w:szCs w:val="20"/>
        </w:rPr>
        <w:t xml:space="preserve"> и учетом прав на данные ценные бумаги в иностранных учетных институтах.</w:t>
      </w:r>
    </w:p>
    <w:p w:rsidR="005F20E2" w:rsidRPr="002C28F6" w:rsidRDefault="005F20E2" w:rsidP="00FD2570">
      <w:pPr>
        <w:pStyle w:val="a0"/>
        <w:numPr>
          <w:ilvl w:val="0"/>
          <w:numId w:val="0"/>
        </w:numPr>
        <w:ind w:left="1134"/>
        <w:rPr>
          <w:rFonts w:ascii="Tahoma" w:hAnsi="Tahoma" w:cs="Tahoma"/>
          <w:sz w:val="20"/>
          <w:szCs w:val="20"/>
        </w:rPr>
      </w:pPr>
      <w:r w:rsidRPr="006054A4">
        <w:rPr>
          <w:rFonts w:ascii="Tahoma" w:hAnsi="Tahoma" w:cs="Tahoma"/>
          <w:sz w:val="20"/>
          <w:szCs w:val="20"/>
        </w:rPr>
        <w:t xml:space="preserve">В случае реализации </w:t>
      </w:r>
      <w:r w:rsidR="00DC59E5">
        <w:rPr>
          <w:rFonts w:ascii="Tahoma" w:hAnsi="Tahoma" w:cs="Tahoma"/>
          <w:sz w:val="20"/>
          <w:szCs w:val="20"/>
        </w:rPr>
        <w:t xml:space="preserve">всех или любого из </w:t>
      </w:r>
      <w:r w:rsidRPr="006054A4">
        <w:rPr>
          <w:rFonts w:ascii="Tahoma" w:hAnsi="Tahoma" w:cs="Tahoma"/>
          <w:sz w:val="20"/>
          <w:szCs w:val="20"/>
        </w:rPr>
        <w:t>вышеуказанных рисков</w:t>
      </w:r>
      <w:r>
        <w:rPr>
          <w:rFonts w:ascii="Tahoma" w:hAnsi="Tahoma" w:cs="Tahoma"/>
          <w:sz w:val="20"/>
          <w:szCs w:val="20"/>
        </w:rPr>
        <w:t xml:space="preserve"> Депозитарий </w:t>
      </w:r>
      <w:r w:rsidRPr="006054A4">
        <w:rPr>
          <w:rFonts w:ascii="Tahoma" w:hAnsi="Tahoma" w:cs="Tahoma"/>
          <w:sz w:val="20"/>
          <w:szCs w:val="20"/>
        </w:rPr>
        <w:t xml:space="preserve">не </w:t>
      </w:r>
      <w:r>
        <w:rPr>
          <w:rFonts w:ascii="Tahoma" w:hAnsi="Tahoma" w:cs="Tahoma"/>
          <w:sz w:val="20"/>
          <w:szCs w:val="20"/>
        </w:rPr>
        <w:t>несе</w:t>
      </w:r>
      <w:r w:rsidRPr="006054A4">
        <w:rPr>
          <w:rFonts w:ascii="Tahoma" w:hAnsi="Tahoma" w:cs="Tahoma"/>
          <w:sz w:val="20"/>
          <w:szCs w:val="20"/>
        </w:rPr>
        <w:t>т ответственност</w:t>
      </w:r>
      <w:r>
        <w:rPr>
          <w:rFonts w:ascii="Tahoma" w:hAnsi="Tahoma" w:cs="Tahoma"/>
          <w:sz w:val="20"/>
          <w:szCs w:val="20"/>
        </w:rPr>
        <w:t>и</w:t>
      </w:r>
      <w:r w:rsidRPr="006054A4">
        <w:rPr>
          <w:rFonts w:ascii="Tahoma" w:hAnsi="Tahoma" w:cs="Tahoma"/>
          <w:sz w:val="20"/>
          <w:szCs w:val="20"/>
        </w:rPr>
        <w:t xml:space="preserve"> перед </w:t>
      </w:r>
      <w:r>
        <w:rPr>
          <w:rFonts w:ascii="Tahoma" w:hAnsi="Tahoma" w:cs="Tahoma"/>
          <w:sz w:val="20"/>
          <w:szCs w:val="20"/>
        </w:rPr>
        <w:t>Депонентом</w:t>
      </w:r>
      <w:r w:rsidRPr="006054A4">
        <w:rPr>
          <w:rFonts w:ascii="Tahoma" w:hAnsi="Tahoma" w:cs="Tahoma"/>
          <w:sz w:val="20"/>
          <w:szCs w:val="20"/>
        </w:rPr>
        <w:t xml:space="preserve"> за </w:t>
      </w:r>
      <w:r>
        <w:rPr>
          <w:rFonts w:ascii="Tahoma" w:hAnsi="Tahoma" w:cs="Tahoma"/>
          <w:sz w:val="20"/>
          <w:szCs w:val="20"/>
        </w:rPr>
        <w:t xml:space="preserve">любые </w:t>
      </w:r>
      <w:r w:rsidRPr="006054A4">
        <w:rPr>
          <w:rFonts w:ascii="Tahoma" w:hAnsi="Tahoma" w:cs="Tahoma"/>
          <w:sz w:val="20"/>
          <w:szCs w:val="20"/>
        </w:rPr>
        <w:t xml:space="preserve">последствия принятия им соответствующих </w:t>
      </w:r>
      <w:r>
        <w:rPr>
          <w:rFonts w:ascii="Tahoma" w:hAnsi="Tahoma" w:cs="Tahoma"/>
          <w:sz w:val="20"/>
          <w:szCs w:val="20"/>
        </w:rPr>
        <w:t>решений</w:t>
      </w:r>
      <w:r w:rsidR="00DC59E5">
        <w:rPr>
          <w:rFonts w:ascii="Tahoma" w:hAnsi="Tahoma" w:cs="Tahoma"/>
          <w:sz w:val="20"/>
          <w:szCs w:val="20"/>
        </w:rPr>
        <w:t xml:space="preserve"> об инвестировании в иностранные ценные бумаги</w:t>
      </w:r>
      <w:r w:rsidRPr="006054A4">
        <w:rPr>
          <w:rFonts w:ascii="Tahoma" w:hAnsi="Tahoma" w:cs="Tahoma"/>
          <w:sz w:val="20"/>
          <w:szCs w:val="20"/>
        </w:rPr>
        <w:t>.</w:t>
      </w:r>
    </w:p>
    <w:p w:rsidR="009C6827" w:rsidRPr="005054F2" w:rsidRDefault="009C6827" w:rsidP="00DA2F9D">
      <w:pPr>
        <w:pStyle w:val="20"/>
        <w:ind w:left="1134" w:hanging="1134"/>
        <w:rPr>
          <w:rFonts w:ascii="Tahoma" w:hAnsi="Tahoma" w:cs="Tahoma"/>
          <w:color w:val="0099FF"/>
          <w:sz w:val="20"/>
          <w:szCs w:val="20"/>
        </w:rPr>
      </w:pPr>
      <w:bookmarkStart w:id="391" w:name="_Toc215313723"/>
      <w:bookmarkStart w:id="392" w:name="_Toc328495985"/>
      <w:bookmarkStart w:id="393" w:name="_Toc478119767"/>
      <w:bookmarkStart w:id="394" w:name="_Ref531366679"/>
      <w:bookmarkStart w:id="395" w:name="_Toc48757005"/>
      <w:bookmarkStart w:id="396" w:name="_Toc97585941"/>
      <w:bookmarkStart w:id="397" w:name="_Toc216347201"/>
      <w:r w:rsidRPr="005054F2">
        <w:rPr>
          <w:rFonts w:ascii="Tahoma" w:hAnsi="Tahoma" w:cs="Tahoma"/>
          <w:color w:val="0099FF"/>
          <w:sz w:val="20"/>
          <w:szCs w:val="20"/>
        </w:rPr>
        <w:t xml:space="preserve">Снятие ценных бумаг </w:t>
      </w:r>
      <w:r w:rsidR="00F05B70" w:rsidRPr="005054F2">
        <w:rPr>
          <w:rFonts w:ascii="Tahoma" w:hAnsi="Tahoma" w:cs="Tahoma"/>
          <w:color w:val="0099FF"/>
          <w:sz w:val="20"/>
          <w:szCs w:val="20"/>
        </w:rPr>
        <w:t xml:space="preserve">(цифровых прав) </w:t>
      </w:r>
      <w:r w:rsidRPr="005054F2">
        <w:rPr>
          <w:rFonts w:ascii="Tahoma" w:hAnsi="Tahoma" w:cs="Tahoma"/>
          <w:color w:val="0099FF"/>
          <w:sz w:val="20"/>
          <w:szCs w:val="20"/>
        </w:rPr>
        <w:t>с учета и / или хранения (выдача)</w:t>
      </w:r>
      <w:bookmarkEnd w:id="391"/>
      <w:bookmarkEnd w:id="392"/>
      <w:bookmarkEnd w:id="393"/>
      <w:bookmarkEnd w:id="394"/>
      <w:bookmarkEnd w:id="395"/>
      <w:bookmarkEnd w:id="396"/>
      <w:bookmarkEnd w:id="397"/>
    </w:p>
    <w:p w:rsidR="009C6827" w:rsidRPr="007F1642" w:rsidRDefault="009C6827" w:rsidP="00675EDE">
      <w:pPr>
        <w:pStyle w:val="a0"/>
        <w:ind w:left="1134" w:hanging="1134"/>
        <w:rPr>
          <w:rFonts w:ascii="Tahoma" w:hAnsi="Tahoma" w:cs="Tahoma"/>
          <w:sz w:val="20"/>
          <w:szCs w:val="20"/>
        </w:rPr>
      </w:pPr>
      <w:r w:rsidRPr="007F1642">
        <w:rPr>
          <w:rFonts w:ascii="Tahoma" w:hAnsi="Tahoma" w:cs="Tahoma"/>
          <w:sz w:val="20"/>
          <w:szCs w:val="20"/>
        </w:rPr>
        <w:t>Снятие ценных бумаг</w:t>
      </w:r>
      <w:r w:rsidR="00BE64F8" w:rsidRPr="007F1642">
        <w:rPr>
          <w:rFonts w:ascii="Tahoma" w:hAnsi="Tahoma" w:cs="Tahoma"/>
          <w:sz w:val="20"/>
          <w:szCs w:val="20"/>
        </w:rPr>
        <w:t xml:space="preserve"> (цифровых прав)</w:t>
      </w:r>
      <w:r w:rsidRPr="007F1642">
        <w:rPr>
          <w:rFonts w:ascii="Tahoma" w:hAnsi="Tahoma" w:cs="Tahoma"/>
          <w:sz w:val="20"/>
          <w:szCs w:val="20"/>
        </w:rPr>
        <w:t xml:space="preserve"> с учета и / или хранения (выдача) осуществляется путем проведения следующих операций по счету депо Депонента:</w:t>
      </w:r>
    </w:p>
    <w:p w:rsidR="009C6827" w:rsidRPr="007F1642" w:rsidRDefault="009C6827" w:rsidP="00A416C0">
      <w:pPr>
        <w:pStyle w:val="1"/>
        <w:ind w:left="1418" w:hanging="284"/>
        <w:rPr>
          <w:rFonts w:ascii="Tahoma" w:hAnsi="Tahoma" w:cs="Tahoma"/>
          <w:sz w:val="20"/>
          <w:szCs w:val="20"/>
        </w:rPr>
      </w:pPr>
      <w:r w:rsidRPr="007F1642">
        <w:rPr>
          <w:rFonts w:ascii="Tahoma" w:hAnsi="Tahoma" w:cs="Tahoma"/>
          <w:sz w:val="20"/>
          <w:szCs w:val="20"/>
        </w:rPr>
        <w:t xml:space="preserve">списание </w:t>
      </w:r>
      <w:r w:rsidR="00240278" w:rsidRPr="007F1642">
        <w:rPr>
          <w:rFonts w:ascii="Tahoma" w:hAnsi="Tahoma" w:cs="Tahoma"/>
          <w:sz w:val="20"/>
          <w:szCs w:val="20"/>
        </w:rPr>
        <w:t xml:space="preserve">обездвиженных </w:t>
      </w:r>
      <w:r w:rsidRPr="007F1642">
        <w:rPr>
          <w:rFonts w:ascii="Tahoma" w:hAnsi="Tahoma" w:cs="Tahoma"/>
          <w:sz w:val="20"/>
          <w:szCs w:val="20"/>
        </w:rPr>
        <w:t>документарных ценных бумаг;</w:t>
      </w:r>
    </w:p>
    <w:p w:rsidR="00BE64F8" w:rsidRPr="007F1642" w:rsidRDefault="009C6827" w:rsidP="00A416C0">
      <w:pPr>
        <w:pStyle w:val="1"/>
        <w:ind w:left="1418" w:hanging="284"/>
        <w:rPr>
          <w:rFonts w:ascii="Tahoma" w:hAnsi="Tahoma" w:cs="Tahoma"/>
          <w:sz w:val="20"/>
          <w:szCs w:val="20"/>
        </w:rPr>
      </w:pPr>
      <w:r w:rsidRPr="007F1642">
        <w:rPr>
          <w:rFonts w:ascii="Tahoma" w:hAnsi="Tahoma" w:cs="Tahoma"/>
          <w:sz w:val="20"/>
          <w:szCs w:val="20"/>
        </w:rPr>
        <w:t>списание бездокументарных ценных бумаг</w:t>
      </w:r>
      <w:r w:rsidR="00BE64F8" w:rsidRPr="007F1642">
        <w:rPr>
          <w:rFonts w:ascii="Tahoma" w:hAnsi="Tahoma" w:cs="Tahoma"/>
          <w:sz w:val="20"/>
          <w:szCs w:val="20"/>
        </w:rPr>
        <w:t>;</w:t>
      </w:r>
    </w:p>
    <w:p w:rsidR="009C6827" w:rsidRPr="007F1642" w:rsidRDefault="00BE64F8" w:rsidP="00A416C0">
      <w:pPr>
        <w:pStyle w:val="1"/>
        <w:ind w:left="1418" w:hanging="284"/>
        <w:rPr>
          <w:rFonts w:ascii="Tahoma" w:hAnsi="Tahoma" w:cs="Tahoma"/>
          <w:sz w:val="20"/>
          <w:szCs w:val="20"/>
        </w:rPr>
      </w:pPr>
      <w:r w:rsidRPr="007F1642">
        <w:rPr>
          <w:rFonts w:ascii="Tahoma" w:hAnsi="Tahoma" w:cs="Tahoma"/>
          <w:sz w:val="20"/>
          <w:szCs w:val="20"/>
        </w:rPr>
        <w:t>списание цифровых прав</w:t>
      </w:r>
      <w:r w:rsidR="009C6827" w:rsidRPr="007F1642">
        <w:rPr>
          <w:rFonts w:ascii="Tahoma" w:hAnsi="Tahoma" w:cs="Tahoma"/>
          <w:sz w:val="20"/>
          <w:szCs w:val="20"/>
        </w:rPr>
        <w:t>.</w:t>
      </w:r>
    </w:p>
    <w:p w:rsidR="009C6827" w:rsidRPr="007F1642" w:rsidRDefault="009C6827" w:rsidP="00675EDE">
      <w:pPr>
        <w:pStyle w:val="a0"/>
        <w:ind w:left="1134" w:hanging="1134"/>
        <w:rPr>
          <w:rFonts w:ascii="Tahoma" w:hAnsi="Tahoma" w:cs="Tahoma"/>
          <w:sz w:val="20"/>
          <w:szCs w:val="20"/>
        </w:rPr>
      </w:pPr>
      <w:r w:rsidRPr="007F1642">
        <w:rPr>
          <w:rFonts w:ascii="Tahoma" w:hAnsi="Tahoma" w:cs="Tahoma"/>
          <w:sz w:val="20"/>
          <w:szCs w:val="20"/>
        </w:rPr>
        <w:t xml:space="preserve">Для целей настоящего раздела Депозитарий рассматривает </w:t>
      </w:r>
      <w:r w:rsidR="0091142C" w:rsidRPr="007F1642">
        <w:rPr>
          <w:rFonts w:ascii="Tahoma" w:hAnsi="Tahoma" w:cs="Tahoma"/>
          <w:sz w:val="20"/>
          <w:szCs w:val="20"/>
        </w:rPr>
        <w:t xml:space="preserve">обездвиженные </w:t>
      </w:r>
      <w:r w:rsidRPr="007F1642">
        <w:rPr>
          <w:rFonts w:ascii="Tahoma" w:hAnsi="Tahoma" w:cs="Tahoma"/>
          <w:sz w:val="20"/>
          <w:szCs w:val="20"/>
        </w:rPr>
        <w:t xml:space="preserve">документарные ценные бумаги, хранящиеся на счете депо номинального держателя, </w:t>
      </w:r>
      <w:r w:rsidRPr="007F1642">
        <w:rPr>
          <w:rFonts w:ascii="Tahoma" w:hAnsi="Tahoma" w:cs="Tahoma"/>
          <w:sz w:val="20"/>
          <w:szCs w:val="20"/>
        </w:rPr>
        <w:lastRenderedPageBreak/>
        <w:t>открытом Депозитарию в депозитарии-корреспонденте, а также на счете, открытом Депозитарию иностранной организацией, осуществляющей учет прав на ценные бумаги как бездокументарные ценные бумаги.</w:t>
      </w:r>
    </w:p>
    <w:p w:rsidR="009C6827" w:rsidRPr="007F1642" w:rsidRDefault="009C6827" w:rsidP="00675EDE">
      <w:pPr>
        <w:pStyle w:val="a0"/>
        <w:ind w:left="1134" w:hanging="1134"/>
        <w:rPr>
          <w:rFonts w:ascii="Tahoma" w:hAnsi="Tahoma" w:cs="Tahoma"/>
          <w:sz w:val="20"/>
          <w:szCs w:val="20"/>
        </w:rPr>
      </w:pPr>
      <w:r w:rsidRPr="007F1642">
        <w:rPr>
          <w:rFonts w:ascii="Tahoma" w:hAnsi="Tahoma" w:cs="Tahoma"/>
          <w:sz w:val="20"/>
          <w:szCs w:val="20"/>
        </w:rPr>
        <w:t xml:space="preserve">Списание </w:t>
      </w:r>
      <w:r w:rsidR="0091142C" w:rsidRPr="007F1642">
        <w:rPr>
          <w:rFonts w:ascii="Tahoma" w:hAnsi="Tahoma" w:cs="Tahoma"/>
          <w:sz w:val="20"/>
          <w:szCs w:val="20"/>
        </w:rPr>
        <w:t xml:space="preserve">обездвиженных </w:t>
      </w:r>
      <w:r w:rsidRPr="007F1642">
        <w:rPr>
          <w:rFonts w:ascii="Tahoma" w:hAnsi="Tahoma" w:cs="Tahoma"/>
          <w:sz w:val="20"/>
          <w:szCs w:val="20"/>
        </w:rPr>
        <w:t xml:space="preserve">документарных ценных бумаг (за исключением </w:t>
      </w:r>
      <w:r w:rsidR="0091142C" w:rsidRPr="007F1642">
        <w:rPr>
          <w:rFonts w:ascii="Tahoma" w:hAnsi="Tahoma" w:cs="Tahoma"/>
          <w:sz w:val="20"/>
          <w:szCs w:val="20"/>
        </w:rPr>
        <w:t xml:space="preserve">обездвиженных </w:t>
      </w:r>
      <w:r w:rsidRPr="007F1642">
        <w:rPr>
          <w:rFonts w:ascii="Tahoma" w:hAnsi="Tahoma" w:cs="Tahoma"/>
          <w:sz w:val="20"/>
          <w:szCs w:val="20"/>
        </w:rPr>
        <w:t xml:space="preserve">документарных ценных бумаг </w:t>
      </w:r>
      <w:r w:rsidR="00F11962" w:rsidRPr="007F1642">
        <w:rPr>
          <w:rFonts w:ascii="Tahoma" w:hAnsi="Tahoma" w:cs="Tahoma"/>
          <w:sz w:val="20"/>
          <w:szCs w:val="20"/>
        </w:rPr>
        <w:t>с централизованным</w:t>
      </w:r>
      <w:r w:rsidRPr="007F1642">
        <w:rPr>
          <w:rFonts w:ascii="Tahoma" w:hAnsi="Tahoma" w:cs="Tahoma"/>
          <w:sz w:val="20"/>
          <w:szCs w:val="20"/>
        </w:rPr>
        <w:t xml:space="preserve"> </w:t>
      </w:r>
      <w:r w:rsidR="0091142C" w:rsidRPr="007F1642">
        <w:rPr>
          <w:rFonts w:ascii="Tahoma" w:hAnsi="Tahoma" w:cs="Tahoma"/>
          <w:sz w:val="20"/>
          <w:szCs w:val="20"/>
        </w:rPr>
        <w:t>учетом</w:t>
      </w:r>
      <w:r w:rsidR="000B60C1" w:rsidRPr="007F1642">
        <w:rPr>
          <w:rFonts w:ascii="Tahoma" w:hAnsi="Tahoma" w:cs="Tahoma"/>
          <w:sz w:val="20"/>
          <w:szCs w:val="20"/>
        </w:rPr>
        <w:t xml:space="preserve"> прав</w:t>
      </w:r>
      <w:r w:rsidRPr="007F1642">
        <w:rPr>
          <w:rFonts w:ascii="Tahoma" w:hAnsi="Tahoma" w:cs="Tahoma"/>
          <w:sz w:val="20"/>
          <w:szCs w:val="20"/>
        </w:rPr>
        <w:t>).</w:t>
      </w:r>
    </w:p>
    <w:p w:rsidR="009C6827" w:rsidRPr="007F1642" w:rsidRDefault="009C6827" w:rsidP="00DA2F9D">
      <w:pPr>
        <w:pStyle w:val="a0"/>
        <w:numPr>
          <w:ilvl w:val="0"/>
          <w:numId w:val="0"/>
        </w:numPr>
        <w:ind w:left="1134"/>
        <w:rPr>
          <w:rFonts w:ascii="Tahoma" w:hAnsi="Tahoma" w:cs="Tahoma"/>
          <w:sz w:val="20"/>
          <w:szCs w:val="20"/>
        </w:rPr>
      </w:pPr>
      <w:r w:rsidRPr="007F1642">
        <w:rPr>
          <w:rFonts w:ascii="Tahoma" w:hAnsi="Tahoma" w:cs="Tahoma"/>
          <w:sz w:val="20"/>
          <w:szCs w:val="20"/>
        </w:rPr>
        <w:t xml:space="preserve">Списание </w:t>
      </w:r>
      <w:r w:rsidR="0091142C" w:rsidRPr="007F1642">
        <w:rPr>
          <w:rFonts w:ascii="Tahoma" w:hAnsi="Tahoma" w:cs="Tahoma"/>
          <w:sz w:val="20"/>
          <w:szCs w:val="20"/>
        </w:rPr>
        <w:t xml:space="preserve">обездвиженных </w:t>
      </w:r>
      <w:r w:rsidRPr="007F1642">
        <w:rPr>
          <w:rFonts w:ascii="Tahoma" w:hAnsi="Tahoma" w:cs="Tahoma"/>
          <w:sz w:val="20"/>
          <w:szCs w:val="20"/>
        </w:rPr>
        <w:t>документарных ценных бумаг осуществляется на основании:</w:t>
      </w:r>
    </w:p>
    <w:p w:rsidR="009C6827" w:rsidRPr="007F1642" w:rsidRDefault="009C6827" w:rsidP="00A416C0">
      <w:pPr>
        <w:pStyle w:val="1"/>
        <w:ind w:left="1418" w:hanging="284"/>
        <w:rPr>
          <w:rFonts w:ascii="Tahoma" w:hAnsi="Tahoma" w:cs="Tahoma"/>
          <w:sz w:val="20"/>
          <w:szCs w:val="20"/>
        </w:rPr>
      </w:pPr>
      <w:r w:rsidRPr="007F1642">
        <w:rPr>
          <w:rFonts w:ascii="Tahoma" w:hAnsi="Tahoma" w:cs="Tahoma"/>
          <w:sz w:val="20"/>
          <w:szCs w:val="20"/>
        </w:rPr>
        <w:t>поручение (Форма №</w:t>
      </w:r>
      <w:r w:rsidR="00611A35" w:rsidRPr="007F1642">
        <w:rPr>
          <w:rFonts w:ascii="Tahoma" w:hAnsi="Tahoma" w:cs="Tahoma"/>
          <w:sz w:val="20"/>
          <w:szCs w:val="20"/>
        </w:rPr>
        <w:t>R04</w:t>
      </w:r>
      <w:r w:rsidR="00C24CA0" w:rsidRPr="007F1642">
        <w:rPr>
          <w:rStyle w:val="af"/>
          <w:rFonts w:ascii="Tahoma" w:hAnsi="Tahoma" w:cs="Tahoma"/>
          <w:color w:val="000000" w:themeColor="text1"/>
          <w:sz w:val="20"/>
          <w:szCs w:val="20"/>
          <w:u w:val="none"/>
          <w:lang w:val="en-US"/>
        </w:rPr>
        <w:t>-1</w:t>
      </w:r>
      <w:r w:rsidRPr="007F1642">
        <w:rPr>
          <w:rFonts w:ascii="Tahoma" w:hAnsi="Tahoma" w:cs="Tahoma"/>
          <w:sz w:val="20"/>
          <w:szCs w:val="20"/>
        </w:rPr>
        <w:t>).</w:t>
      </w:r>
    </w:p>
    <w:p w:rsidR="009C6827" w:rsidRPr="007F1642" w:rsidRDefault="009C6827" w:rsidP="00DA2F9D">
      <w:pPr>
        <w:pStyle w:val="a0"/>
        <w:numPr>
          <w:ilvl w:val="0"/>
          <w:numId w:val="0"/>
        </w:numPr>
        <w:ind w:left="1134"/>
        <w:rPr>
          <w:rFonts w:ascii="Tahoma" w:hAnsi="Tahoma" w:cs="Tahoma"/>
          <w:sz w:val="20"/>
          <w:szCs w:val="20"/>
        </w:rPr>
      </w:pPr>
      <w:r w:rsidRPr="007F1642">
        <w:rPr>
          <w:rFonts w:ascii="Tahoma" w:hAnsi="Tahoma" w:cs="Tahoma"/>
          <w:sz w:val="20"/>
          <w:szCs w:val="20"/>
        </w:rPr>
        <w:t>Передача ценных бумаг оформляется актом приема-передачи ценных бумаг.</w:t>
      </w:r>
    </w:p>
    <w:p w:rsidR="009C6827" w:rsidRPr="007F1642" w:rsidRDefault="009C6827" w:rsidP="00E21578">
      <w:pPr>
        <w:pStyle w:val="a0"/>
        <w:numPr>
          <w:ilvl w:val="0"/>
          <w:numId w:val="0"/>
        </w:numPr>
        <w:ind w:left="1134"/>
        <w:rPr>
          <w:rFonts w:ascii="Tahoma" w:hAnsi="Tahoma" w:cs="Tahoma"/>
          <w:sz w:val="20"/>
          <w:szCs w:val="20"/>
        </w:rPr>
      </w:pPr>
      <w:r w:rsidRPr="007F1642">
        <w:rPr>
          <w:rFonts w:ascii="Tahoma" w:hAnsi="Tahoma" w:cs="Tahoma"/>
          <w:sz w:val="20"/>
          <w:szCs w:val="20"/>
        </w:rPr>
        <w:t xml:space="preserve">Ценные бумаги считаются снятыми с хранения и учета с момента подписания акта приема-передачи. </w:t>
      </w:r>
    </w:p>
    <w:p w:rsidR="007D5DB4" w:rsidRPr="007F1642" w:rsidRDefault="007D5DB4" w:rsidP="00675EDE">
      <w:pPr>
        <w:pStyle w:val="a0"/>
        <w:ind w:left="1134" w:hanging="1134"/>
        <w:rPr>
          <w:rFonts w:ascii="Tahoma" w:hAnsi="Tahoma" w:cs="Tahoma"/>
          <w:sz w:val="20"/>
          <w:szCs w:val="20"/>
        </w:rPr>
      </w:pPr>
      <w:r w:rsidRPr="007F1642">
        <w:rPr>
          <w:rFonts w:ascii="Tahoma" w:hAnsi="Tahoma" w:cs="Tahoma"/>
          <w:sz w:val="20"/>
          <w:szCs w:val="20"/>
        </w:rPr>
        <w:t>Списание электронных закладных</w:t>
      </w:r>
      <w:r w:rsidR="0054744A" w:rsidRPr="007F1642">
        <w:rPr>
          <w:rFonts w:ascii="Tahoma" w:hAnsi="Tahoma" w:cs="Tahoma"/>
          <w:sz w:val="20"/>
          <w:szCs w:val="20"/>
        </w:rPr>
        <w:t xml:space="preserve"> осуществляется на основании:</w:t>
      </w:r>
    </w:p>
    <w:p w:rsidR="007D5DB4" w:rsidRPr="007F1642" w:rsidRDefault="007D5DB4" w:rsidP="007D5DB4">
      <w:pPr>
        <w:pStyle w:val="1"/>
        <w:ind w:left="1418" w:hanging="284"/>
        <w:rPr>
          <w:rFonts w:ascii="Tahoma" w:hAnsi="Tahoma" w:cs="Tahoma"/>
          <w:sz w:val="20"/>
          <w:szCs w:val="20"/>
        </w:rPr>
      </w:pPr>
      <w:r w:rsidRPr="007F1642">
        <w:rPr>
          <w:rFonts w:ascii="Tahoma" w:hAnsi="Tahoma" w:cs="Tahoma"/>
          <w:sz w:val="20"/>
          <w:szCs w:val="20"/>
        </w:rPr>
        <w:t>поручение (Форма</w:t>
      </w:r>
      <w:r w:rsidR="00822949" w:rsidRPr="007F1642">
        <w:rPr>
          <w:rFonts w:ascii="Tahoma" w:hAnsi="Tahoma" w:cs="Tahoma"/>
          <w:sz w:val="20"/>
          <w:szCs w:val="20"/>
        </w:rPr>
        <w:t xml:space="preserve"> </w:t>
      </w:r>
      <w:r w:rsidR="00822949" w:rsidRPr="007F1642">
        <w:rPr>
          <w:rFonts w:ascii="Tahoma" w:hAnsi="Tahoma" w:cs="Tahoma"/>
          <w:sz w:val="20"/>
          <w:szCs w:val="20"/>
          <w:lang w:val="en-US"/>
        </w:rPr>
        <w:t>R04-2</w:t>
      </w:r>
      <w:r w:rsidRPr="007F1642">
        <w:rPr>
          <w:rFonts w:ascii="Tahoma" w:hAnsi="Tahoma" w:cs="Tahoma"/>
          <w:sz w:val="20"/>
          <w:szCs w:val="20"/>
        </w:rPr>
        <w:t>)</w:t>
      </w:r>
      <w:r w:rsidR="0054744A" w:rsidRPr="007F1642">
        <w:rPr>
          <w:rFonts w:ascii="Tahoma" w:hAnsi="Tahoma" w:cs="Tahoma"/>
          <w:sz w:val="20"/>
          <w:szCs w:val="20"/>
          <w:lang w:val="en-US"/>
        </w:rPr>
        <w:t>;</w:t>
      </w:r>
    </w:p>
    <w:p w:rsidR="0054744A" w:rsidRPr="007F1642" w:rsidRDefault="00E54189" w:rsidP="007D5DB4">
      <w:pPr>
        <w:pStyle w:val="1"/>
        <w:ind w:left="1418" w:hanging="284"/>
        <w:rPr>
          <w:rFonts w:ascii="Tahoma" w:hAnsi="Tahoma" w:cs="Tahoma"/>
          <w:sz w:val="20"/>
          <w:szCs w:val="20"/>
        </w:rPr>
      </w:pPr>
      <w:r w:rsidRPr="007F1642">
        <w:rPr>
          <w:rFonts w:ascii="Tahoma" w:hAnsi="Tahoma" w:cs="Tahoma"/>
          <w:sz w:val="20"/>
          <w:szCs w:val="20"/>
        </w:rPr>
        <w:t xml:space="preserve">уведомление </w:t>
      </w:r>
      <w:r w:rsidR="0054744A" w:rsidRPr="007F1642">
        <w:rPr>
          <w:rFonts w:ascii="Tahoma" w:hAnsi="Tahoma" w:cs="Tahoma"/>
          <w:sz w:val="20"/>
          <w:szCs w:val="20"/>
        </w:rPr>
        <w:t>(</w:t>
      </w:r>
      <w:r w:rsidRPr="007F1642">
        <w:rPr>
          <w:rFonts w:ascii="Tahoma" w:hAnsi="Tahoma" w:cs="Tahoma"/>
          <w:sz w:val="20"/>
          <w:szCs w:val="20"/>
        </w:rPr>
        <w:t>отчет</w:t>
      </w:r>
      <w:r w:rsidR="0054744A" w:rsidRPr="007F1642">
        <w:rPr>
          <w:rFonts w:ascii="Tahoma" w:hAnsi="Tahoma" w:cs="Tahoma"/>
          <w:sz w:val="20"/>
          <w:szCs w:val="20"/>
        </w:rPr>
        <w:t xml:space="preserve">) депозитария, осуществляющего хранение электронных закладных, о совершении операции списания электронных закладных </w:t>
      </w:r>
      <w:r w:rsidR="00A73C72" w:rsidRPr="007F1642">
        <w:rPr>
          <w:rFonts w:ascii="Tahoma" w:hAnsi="Tahoma" w:cs="Tahoma"/>
          <w:sz w:val="20"/>
          <w:szCs w:val="20"/>
        </w:rPr>
        <w:t>со</w:t>
      </w:r>
      <w:r w:rsidR="0054744A" w:rsidRPr="007F1642">
        <w:rPr>
          <w:rFonts w:ascii="Tahoma" w:hAnsi="Tahoma" w:cs="Tahoma"/>
          <w:sz w:val="20"/>
          <w:szCs w:val="20"/>
        </w:rPr>
        <w:t xml:space="preserve"> счет</w:t>
      </w:r>
      <w:r w:rsidR="00A73C72" w:rsidRPr="007F1642">
        <w:rPr>
          <w:rFonts w:ascii="Tahoma" w:hAnsi="Tahoma" w:cs="Tahoma"/>
          <w:sz w:val="20"/>
          <w:szCs w:val="20"/>
        </w:rPr>
        <w:t>а</w:t>
      </w:r>
      <w:r w:rsidR="0054744A" w:rsidRPr="007F1642">
        <w:rPr>
          <w:rFonts w:ascii="Tahoma" w:hAnsi="Tahoma" w:cs="Tahoma"/>
          <w:sz w:val="20"/>
          <w:szCs w:val="20"/>
        </w:rPr>
        <w:t xml:space="preserve"> депо номинального держателя</w:t>
      </w:r>
      <w:r w:rsidR="00A73C72" w:rsidRPr="007F1642">
        <w:rPr>
          <w:rFonts w:ascii="Tahoma" w:hAnsi="Tahoma" w:cs="Tahoma"/>
          <w:sz w:val="20"/>
          <w:szCs w:val="20"/>
        </w:rPr>
        <w:t xml:space="preserve"> Депозитария</w:t>
      </w:r>
      <w:r w:rsidR="0054744A" w:rsidRPr="007F1642">
        <w:rPr>
          <w:rFonts w:ascii="Tahoma" w:hAnsi="Tahoma" w:cs="Tahoma"/>
          <w:sz w:val="20"/>
          <w:szCs w:val="20"/>
        </w:rPr>
        <w:t>.</w:t>
      </w:r>
    </w:p>
    <w:p w:rsidR="00C717E1" w:rsidRPr="007F1642" w:rsidRDefault="00C717E1" w:rsidP="00675EDE">
      <w:pPr>
        <w:pStyle w:val="a0"/>
        <w:ind w:left="1134" w:hanging="1134"/>
        <w:rPr>
          <w:rFonts w:ascii="Tahoma" w:hAnsi="Tahoma" w:cs="Tahoma"/>
          <w:sz w:val="20"/>
          <w:szCs w:val="20"/>
        </w:rPr>
      </w:pPr>
      <w:bookmarkStart w:id="398" w:name="_Ref98494537"/>
      <w:r w:rsidRPr="007F1642">
        <w:rPr>
          <w:rFonts w:ascii="Tahoma" w:hAnsi="Tahoma" w:cs="Tahoma"/>
          <w:sz w:val="20"/>
          <w:szCs w:val="20"/>
        </w:rPr>
        <w:t xml:space="preserve">Списание бездокументарных ценных бумаг, документарных ценных бумаг с централизованным </w:t>
      </w:r>
      <w:r w:rsidR="000B60C1" w:rsidRPr="007F1642">
        <w:rPr>
          <w:rFonts w:ascii="Tahoma" w:hAnsi="Tahoma" w:cs="Tahoma"/>
          <w:sz w:val="20"/>
          <w:szCs w:val="20"/>
        </w:rPr>
        <w:t>учетом прав</w:t>
      </w:r>
      <w:r w:rsidRPr="007F1642">
        <w:rPr>
          <w:rFonts w:ascii="Tahoma" w:hAnsi="Tahoma" w:cs="Tahoma"/>
          <w:sz w:val="20"/>
          <w:szCs w:val="20"/>
        </w:rPr>
        <w:t>.</w:t>
      </w:r>
      <w:bookmarkEnd w:id="398"/>
    </w:p>
    <w:p w:rsidR="00C717E1" w:rsidRPr="007F1642" w:rsidRDefault="00C717E1" w:rsidP="00E21578">
      <w:pPr>
        <w:pStyle w:val="a0"/>
        <w:numPr>
          <w:ilvl w:val="0"/>
          <w:numId w:val="0"/>
        </w:numPr>
        <w:ind w:left="1134"/>
        <w:rPr>
          <w:rFonts w:ascii="Tahoma" w:hAnsi="Tahoma" w:cs="Tahoma"/>
          <w:sz w:val="20"/>
          <w:szCs w:val="20"/>
        </w:rPr>
      </w:pPr>
      <w:r w:rsidRPr="007F1642">
        <w:rPr>
          <w:rFonts w:ascii="Tahoma" w:hAnsi="Tahoma" w:cs="Tahoma"/>
          <w:sz w:val="20"/>
          <w:szCs w:val="20"/>
        </w:rPr>
        <w:t xml:space="preserve">Списание бездокументарных ценных бумаг, документарных ценных бумаг с централизованным </w:t>
      </w:r>
      <w:r w:rsidR="000B60C1" w:rsidRPr="007F1642">
        <w:rPr>
          <w:rFonts w:ascii="Tahoma" w:hAnsi="Tahoma" w:cs="Tahoma"/>
          <w:sz w:val="20"/>
          <w:szCs w:val="20"/>
        </w:rPr>
        <w:t>учетом прав</w:t>
      </w:r>
      <w:r w:rsidRPr="007F1642">
        <w:rPr>
          <w:rFonts w:ascii="Tahoma" w:hAnsi="Tahoma" w:cs="Tahoma"/>
          <w:sz w:val="20"/>
          <w:szCs w:val="20"/>
        </w:rPr>
        <w:t xml:space="preserve"> осуществляется на основании:</w:t>
      </w:r>
    </w:p>
    <w:p w:rsidR="00C717E1" w:rsidRPr="007F1642" w:rsidRDefault="00A73C72" w:rsidP="00A416C0">
      <w:pPr>
        <w:pStyle w:val="1"/>
        <w:ind w:left="1418" w:hanging="284"/>
        <w:rPr>
          <w:rFonts w:ascii="Tahoma" w:hAnsi="Tahoma" w:cs="Tahoma"/>
          <w:sz w:val="20"/>
          <w:szCs w:val="20"/>
        </w:rPr>
      </w:pPr>
      <w:r w:rsidRPr="007F1642">
        <w:rPr>
          <w:rFonts w:ascii="Tahoma" w:hAnsi="Tahoma" w:cs="Tahoma"/>
          <w:sz w:val="20"/>
          <w:szCs w:val="20"/>
        </w:rPr>
        <w:t xml:space="preserve">поручение </w:t>
      </w:r>
      <w:r w:rsidR="00C717E1" w:rsidRPr="007F1642">
        <w:rPr>
          <w:rFonts w:ascii="Tahoma" w:hAnsi="Tahoma" w:cs="Tahoma"/>
          <w:sz w:val="20"/>
          <w:szCs w:val="20"/>
        </w:rPr>
        <w:t xml:space="preserve">на снятие ценных бумаг с учета и/или хранения (Форма </w:t>
      </w:r>
      <w:bookmarkStart w:id="399" w:name="Текст_23"/>
      <w:r w:rsidR="00A92B62" w:rsidRPr="007F1642">
        <w:rPr>
          <w:rFonts w:ascii="Tahoma" w:hAnsi="Tahoma" w:cs="Tahoma"/>
          <w:sz w:val="20"/>
          <w:szCs w:val="20"/>
        </w:rPr>
        <w:fldChar w:fldCharType="begin"/>
      </w:r>
      <w:r w:rsidR="00A92B62" w:rsidRPr="007F1642">
        <w:rPr>
          <w:rFonts w:ascii="Tahoma" w:hAnsi="Tahoma" w:cs="Tahoma"/>
          <w:sz w:val="20"/>
          <w:szCs w:val="20"/>
        </w:rPr>
        <w:instrText xml:space="preserve"> HYPERLINK  \l "Текст_23_таб" </w:instrText>
      </w:r>
      <w:r w:rsidR="00A92B62" w:rsidRPr="007F1642">
        <w:rPr>
          <w:rFonts w:ascii="Tahoma" w:hAnsi="Tahoma" w:cs="Tahoma"/>
          <w:sz w:val="20"/>
          <w:szCs w:val="20"/>
        </w:rPr>
        <w:fldChar w:fldCharType="separate"/>
      </w:r>
      <w:r w:rsidR="00C717E1" w:rsidRPr="007F1642">
        <w:rPr>
          <w:rStyle w:val="af"/>
          <w:rFonts w:ascii="Tahoma" w:hAnsi="Tahoma" w:cs="Tahoma"/>
          <w:sz w:val="20"/>
          <w:szCs w:val="20"/>
        </w:rPr>
        <w:t>№R03-2</w:t>
      </w:r>
      <w:bookmarkEnd w:id="399"/>
      <w:r w:rsidR="00A92B62" w:rsidRPr="007F1642">
        <w:rPr>
          <w:rFonts w:ascii="Tahoma" w:hAnsi="Tahoma" w:cs="Tahoma"/>
          <w:sz w:val="20"/>
          <w:szCs w:val="20"/>
        </w:rPr>
        <w:fldChar w:fldCharType="end"/>
      </w:r>
      <w:r w:rsidR="00C717E1" w:rsidRPr="007F1642">
        <w:rPr>
          <w:rFonts w:ascii="Tahoma" w:hAnsi="Tahoma" w:cs="Tahoma"/>
          <w:sz w:val="20"/>
          <w:szCs w:val="20"/>
        </w:rPr>
        <w:t>).</w:t>
      </w:r>
    </w:p>
    <w:p w:rsidR="00AF605F" w:rsidRDefault="00AF605F" w:rsidP="00E21578">
      <w:pPr>
        <w:pStyle w:val="a0"/>
        <w:numPr>
          <w:ilvl w:val="0"/>
          <w:numId w:val="0"/>
        </w:numPr>
        <w:ind w:left="1134"/>
        <w:rPr>
          <w:rFonts w:ascii="Tahoma" w:hAnsi="Tahoma" w:cs="Tahoma"/>
          <w:sz w:val="20"/>
          <w:szCs w:val="20"/>
        </w:rPr>
      </w:pPr>
      <w:r w:rsidRPr="0044557A">
        <w:rPr>
          <w:rFonts w:ascii="Tahoma" w:hAnsi="Tahoma" w:cs="Tahoma"/>
          <w:sz w:val="20"/>
          <w:szCs w:val="20"/>
        </w:rPr>
        <w:t>В случае, если законодательством Российской Федерации и (или) соглашением сторон предусмотрена обязанность Депозитария и Депонента при взаимодействии использовать документы в электронной форме, подписанные электронной подписью, поручение на снятие ценных бумаг с учета и/или хранения (Форма №R03-2) подается Депонентом в виде электронного формализованного документа.</w:t>
      </w:r>
    </w:p>
    <w:p w:rsidR="00C717E1" w:rsidRPr="007F1642" w:rsidRDefault="00C717E1" w:rsidP="00E21578">
      <w:pPr>
        <w:pStyle w:val="a0"/>
        <w:numPr>
          <w:ilvl w:val="0"/>
          <w:numId w:val="0"/>
        </w:numPr>
        <w:ind w:left="1134"/>
        <w:rPr>
          <w:rFonts w:ascii="Tahoma" w:hAnsi="Tahoma" w:cs="Tahoma"/>
          <w:sz w:val="20"/>
          <w:szCs w:val="20"/>
        </w:rPr>
      </w:pPr>
      <w:r w:rsidRPr="007F1642">
        <w:rPr>
          <w:rFonts w:ascii="Tahoma" w:hAnsi="Tahoma" w:cs="Tahoma"/>
          <w:sz w:val="20"/>
          <w:szCs w:val="20"/>
        </w:rPr>
        <w:t xml:space="preserve">Депозитарий осуществляет операцию списания бездокументарных ценных бумаг, документарных ценных бумаг с централизованным </w:t>
      </w:r>
      <w:r w:rsidR="000B60C1" w:rsidRPr="007F1642">
        <w:rPr>
          <w:rFonts w:ascii="Tahoma" w:hAnsi="Tahoma" w:cs="Tahoma"/>
          <w:sz w:val="20"/>
          <w:szCs w:val="20"/>
        </w:rPr>
        <w:t>учетом прав</w:t>
      </w:r>
      <w:r w:rsidRPr="007F1642">
        <w:rPr>
          <w:rFonts w:ascii="Tahoma" w:hAnsi="Tahoma" w:cs="Tahoma"/>
          <w:sz w:val="20"/>
          <w:szCs w:val="20"/>
        </w:rPr>
        <w:t xml:space="preserve"> только после получения уведомления (отчета) из места хранения этих ценных бумаг о совершенной операции списания по счету номинального держателя (счету лица, действующего в интересах других лиц), открытом Депозитарию в этом месте хранения.</w:t>
      </w:r>
    </w:p>
    <w:p w:rsidR="00BE64F8" w:rsidRPr="007F1642" w:rsidRDefault="00BE64F8" w:rsidP="00675EDE">
      <w:pPr>
        <w:pStyle w:val="a0"/>
        <w:ind w:left="1134" w:hanging="1134"/>
        <w:rPr>
          <w:rFonts w:ascii="Tahoma" w:hAnsi="Tahoma" w:cs="Tahoma"/>
          <w:sz w:val="20"/>
          <w:szCs w:val="20"/>
        </w:rPr>
      </w:pPr>
      <w:r w:rsidRPr="007F1642">
        <w:rPr>
          <w:rFonts w:ascii="Tahoma" w:hAnsi="Tahoma" w:cs="Tahoma"/>
          <w:sz w:val="20"/>
          <w:szCs w:val="20"/>
        </w:rPr>
        <w:t>Списание цифровых прав осуществляется на основании:</w:t>
      </w:r>
    </w:p>
    <w:p w:rsidR="00BE64F8" w:rsidRPr="007F1642" w:rsidRDefault="00BE64F8" w:rsidP="002040F9">
      <w:pPr>
        <w:pStyle w:val="1"/>
        <w:ind w:left="1418" w:hanging="284"/>
        <w:rPr>
          <w:rFonts w:ascii="Tahoma" w:hAnsi="Tahoma" w:cs="Tahoma"/>
          <w:sz w:val="20"/>
          <w:szCs w:val="20"/>
        </w:rPr>
      </w:pPr>
      <w:r w:rsidRPr="007F1642">
        <w:rPr>
          <w:rFonts w:ascii="Tahoma" w:hAnsi="Tahoma" w:cs="Tahoma"/>
          <w:sz w:val="20"/>
          <w:szCs w:val="20"/>
        </w:rPr>
        <w:t>поручение на снятие ценных бумаг с учета и/или хранения (Форма №</w:t>
      </w:r>
      <w:hyperlink w:anchor="R03_2" w:history="1">
        <w:r w:rsidRPr="007F1642">
          <w:rPr>
            <w:rFonts w:ascii="Tahoma" w:hAnsi="Tahoma" w:cs="Tahoma"/>
            <w:sz w:val="20"/>
            <w:szCs w:val="20"/>
          </w:rPr>
          <w:t>R03-2</w:t>
        </w:r>
      </w:hyperlink>
      <w:r w:rsidRPr="007F1642">
        <w:rPr>
          <w:rFonts w:ascii="Tahoma" w:hAnsi="Tahoma" w:cs="Tahoma"/>
          <w:sz w:val="20"/>
          <w:szCs w:val="20"/>
        </w:rPr>
        <w:t>).</w:t>
      </w:r>
    </w:p>
    <w:p w:rsidR="00A50FEB" w:rsidRPr="007F1642" w:rsidRDefault="00A50FEB" w:rsidP="002040F9">
      <w:pPr>
        <w:pStyle w:val="a0"/>
        <w:numPr>
          <w:ilvl w:val="0"/>
          <w:numId w:val="0"/>
        </w:numPr>
        <w:ind w:left="1134"/>
        <w:rPr>
          <w:rFonts w:ascii="Tahoma" w:hAnsi="Tahoma" w:cs="Tahoma"/>
          <w:sz w:val="20"/>
          <w:szCs w:val="20"/>
        </w:rPr>
      </w:pPr>
      <w:r w:rsidRPr="007F1642">
        <w:rPr>
          <w:rFonts w:ascii="Tahoma" w:hAnsi="Tahoma" w:cs="Tahoma"/>
          <w:sz w:val="20"/>
          <w:szCs w:val="20"/>
        </w:rPr>
        <w:t xml:space="preserve">Депозитарий осуществляет операцию списания цифровых прав </w:t>
      </w:r>
      <w:r w:rsidR="00C760F3" w:rsidRPr="007F1642">
        <w:rPr>
          <w:rFonts w:ascii="Tahoma" w:hAnsi="Tahoma" w:cs="Tahoma"/>
          <w:sz w:val="20"/>
          <w:szCs w:val="20"/>
        </w:rPr>
        <w:t>при условии</w:t>
      </w:r>
      <w:r w:rsidRPr="007F1642">
        <w:rPr>
          <w:rFonts w:ascii="Tahoma" w:hAnsi="Tahoma" w:cs="Tahoma"/>
          <w:sz w:val="20"/>
          <w:szCs w:val="20"/>
        </w:rPr>
        <w:t xml:space="preserve"> </w:t>
      </w:r>
      <w:r w:rsidR="00C760F3" w:rsidRPr="007F1642">
        <w:rPr>
          <w:rFonts w:ascii="Tahoma" w:hAnsi="Tahoma" w:cs="Tahoma"/>
          <w:sz w:val="20"/>
          <w:szCs w:val="20"/>
        </w:rPr>
        <w:t xml:space="preserve">перехода в информационной системе цифровых прав, которые учтены Депозитарием на счете депо владельца, в результате </w:t>
      </w:r>
      <w:r w:rsidRPr="007F1642">
        <w:rPr>
          <w:rFonts w:ascii="Tahoma" w:hAnsi="Tahoma" w:cs="Tahoma"/>
          <w:sz w:val="20"/>
          <w:szCs w:val="20"/>
        </w:rPr>
        <w:t xml:space="preserve">передачи Депозитарием в распоряжение Депонента (указанного Депонентом лица) цифровых прав в информационной системе </w:t>
      </w:r>
      <w:r w:rsidR="00C760F3" w:rsidRPr="007F1642">
        <w:rPr>
          <w:rFonts w:ascii="Tahoma" w:hAnsi="Tahoma" w:cs="Tahoma"/>
          <w:sz w:val="20"/>
          <w:szCs w:val="20"/>
        </w:rPr>
        <w:t>и (или)</w:t>
      </w:r>
      <w:r w:rsidRPr="007F1642">
        <w:rPr>
          <w:rFonts w:ascii="Tahoma" w:hAnsi="Tahoma" w:cs="Tahoma"/>
          <w:sz w:val="20"/>
          <w:szCs w:val="20"/>
        </w:rPr>
        <w:t xml:space="preserve"> получения Депозитарием информации о переходе указанных цифровых прав третьим лицам в информационной системе.</w:t>
      </w:r>
    </w:p>
    <w:p w:rsidR="00F969D6" w:rsidRPr="007F1642" w:rsidRDefault="00F969D6" w:rsidP="00675EDE">
      <w:pPr>
        <w:pStyle w:val="a0"/>
        <w:ind w:left="1134" w:hanging="1134"/>
        <w:rPr>
          <w:rFonts w:ascii="Tahoma" w:hAnsi="Tahoma" w:cs="Tahoma"/>
          <w:sz w:val="20"/>
          <w:szCs w:val="20"/>
        </w:rPr>
      </w:pPr>
      <w:r w:rsidRPr="007F1642">
        <w:rPr>
          <w:rFonts w:ascii="Tahoma" w:hAnsi="Tahoma" w:cs="Tahoma"/>
          <w:sz w:val="20"/>
          <w:szCs w:val="20"/>
        </w:rPr>
        <w:lastRenderedPageBreak/>
        <w:t>В случае если Депонент подает поручение в отношении ценных бумаг, обремененных залогом, поручение должно быть также подписано залогодержателем, если иное не предусмотрено законодательством Российской Федерации или Договором.</w:t>
      </w:r>
    </w:p>
    <w:p w:rsidR="00F969D6" w:rsidRPr="007F1642" w:rsidRDefault="00F969D6" w:rsidP="00675EDE">
      <w:pPr>
        <w:pStyle w:val="a0"/>
        <w:ind w:left="1134" w:hanging="1134"/>
        <w:rPr>
          <w:rFonts w:ascii="Tahoma" w:hAnsi="Tahoma" w:cs="Tahoma"/>
          <w:sz w:val="20"/>
          <w:szCs w:val="20"/>
        </w:rPr>
      </w:pPr>
      <w:r w:rsidRPr="007F1642">
        <w:rPr>
          <w:rFonts w:ascii="Tahoma" w:hAnsi="Tahoma" w:cs="Tahoma"/>
          <w:sz w:val="20"/>
          <w:szCs w:val="20"/>
        </w:rPr>
        <w:t>Не допускается списание ценных бумаг, в отношении которых был зафиксирован (зарегистрирован) факт ограничения операций с ценными бумагами, за исключением случаев, предусмотренных федеральными законами.</w:t>
      </w:r>
    </w:p>
    <w:p w:rsidR="00F969D6" w:rsidRPr="007F1642" w:rsidRDefault="00F969D6" w:rsidP="00675EDE">
      <w:pPr>
        <w:pStyle w:val="a0"/>
        <w:ind w:left="1134" w:hanging="1134"/>
        <w:rPr>
          <w:rFonts w:ascii="Tahoma" w:hAnsi="Tahoma" w:cs="Tahoma"/>
          <w:sz w:val="20"/>
          <w:szCs w:val="20"/>
        </w:rPr>
      </w:pPr>
      <w:r w:rsidRPr="007F1642">
        <w:rPr>
          <w:rFonts w:ascii="Tahoma" w:hAnsi="Tahoma" w:cs="Tahoma"/>
          <w:sz w:val="20"/>
          <w:szCs w:val="20"/>
        </w:rPr>
        <w:t>Не допускается списание со счетов депо инвестиционных паев паевого инвестиционного фонда по распоряжению Депонента до завершения (окончания) формирования паевого инвестиционного фонда.</w:t>
      </w:r>
    </w:p>
    <w:p w:rsidR="00F969D6" w:rsidRPr="007F1642" w:rsidRDefault="00F969D6" w:rsidP="00675EDE">
      <w:pPr>
        <w:pStyle w:val="a0"/>
        <w:ind w:left="1134" w:hanging="1134"/>
        <w:rPr>
          <w:rFonts w:ascii="Tahoma" w:hAnsi="Tahoma" w:cs="Tahoma"/>
          <w:sz w:val="20"/>
          <w:szCs w:val="20"/>
        </w:rPr>
      </w:pPr>
      <w:r w:rsidRPr="007F1642">
        <w:rPr>
          <w:rFonts w:ascii="Tahoma" w:hAnsi="Tahoma" w:cs="Tahoma"/>
          <w:sz w:val="20"/>
          <w:szCs w:val="20"/>
        </w:rPr>
        <w:t xml:space="preserve">Не допускается списание со счетов депо инвестиционных паев паевого инвестиционного фонда с даты составления списка лиц, имеющих право на получение денежной компенсации при прекращении паевого инвестиционного фонда, за исключением списания инвестиционных паев в результате погашения инвестиционных паев на основании заявок, поданных до даты наступления оснований </w:t>
      </w:r>
      <w:r w:rsidR="00B322D5" w:rsidRPr="007F1642">
        <w:rPr>
          <w:rFonts w:ascii="Tahoma" w:hAnsi="Tahoma" w:cs="Tahoma"/>
          <w:sz w:val="20"/>
          <w:szCs w:val="20"/>
        </w:rPr>
        <w:t>прекращения,</w:t>
      </w:r>
      <w:r w:rsidRPr="007F1642">
        <w:rPr>
          <w:rFonts w:ascii="Tahoma" w:hAnsi="Tahoma" w:cs="Tahoma"/>
          <w:sz w:val="20"/>
          <w:szCs w:val="20"/>
        </w:rPr>
        <w:t xml:space="preserve"> указанного паевого инвестиционного фонда.</w:t>
      </w:r>
    </w:p>
    <w:p w:rsidR="00F969D6" w:rsidRPr="007F1642" w:rsidRDefault="00F969D6" w:rsidP="00675EDE">
      <w:pPr>
        <w:pStyle w:val="a0"/>
        <w:ind w:left="1134" w:hanging="1134"/>
        <w:rPr>
          <w:rFonts w:ascii="Tahoma" w:hAnsi="Tahoma" w:cs="Tahoma"/>
          <w:sz w:val="20"/>
          <w:szCs w:val="20"/>
        </w:rPr>
      </w:pPr>
      <w:r w:rsidRPr="007F1642">
        <w:rPr>
          <w:rFonts w:ascii="Tahoma" w:hAnsi="Tahoma" w:cs="Tahoma"/>
          <w:sz w:val="20"/>
          <w:szCs w:val="20"/>
        </w:rPr>
        <w:t>Особенности снятия с учета и/или хранения инвестиционных паев, заявки (поручения) на погашение или обмен которых подаются Депозитарием по поручению Депонента.</w:t>
      </w:r>
    </w:p>
    <w:p w:rsidR="00F969D6" w:rsidRPr="007F1642" w:rsidRDefault="00F969D6" w:rsidP="005318F9">
      <w:pPr>
        <w:pStyle w:val="4-"/>
        <w:ind w:left="1134" w:hanging="1134"/>
        <w:rPr>
          <w:rFonts w:ascii="Tahoma" w:hAnsi="Tahoma" w:cs="Tahoma"/>
          <w:sz w:val="20"/>
          <w:szCs w:val="20"/>
        </w:rPr>
      </w:pPr>
      <w:r w:rsidRPr="007F1642">
        <w:rPr>
          <w:rFonts w:ascii="Tahoma" w:hAnsi="Tahoma" w:cs="Tahoma"/>
          <w:sz w:val="20"/>
          <w:szCs w:val="20"/>
        </w:rPr>
        <w:t>Депонент, желающий погасить инвестиционные паи, учитыва</w:t>
      </w:r>
      <w:r w:rsidR="001A30AC">
        <w:rPr>
          <w:rFonts w:ascii="Tahoma" w:hAnsi="Tahoma" w:cs="Tahoma"/>
          <w:sz w:val="20"/>
          <w:szCs w:val="20"/>
        </w:rPr>
        <w:t>емые</w:t>
      </w:r>
      <w:r w:rsidRPr="007F1642">
        <w:rPr>
          <w:rFonts w:ascii="Tahoma" w:hAnsi="Tahoma" w:cs="Tahoma"/>
          <w:sz w:val="20"/>
          <w:szCs w:val="20"/>
        </w:rPr>
        <w:t xml:space="preserve"> на счете депо Депонента, должен представить в Депозитарий поручение на погашение инвестиционных паев (Форма </w:t>
      </w:r>
      <w:bookmarkStart w:id="400" w:name="Текст_40"/>
      <w:r w:rsidR="00157675" w:rsidRPr="007F1642">
        <w:rPr>
          <w:rFonts w:ascii="Tahoma" w:hAnsi="Tahoma" w:cs="Tahoma"/>
          <w:sz w:val="20"/>
          <w:szCs w:val="20"/>
        </w:rPr>
        <w:fldChar w:fldCharType="begin"/>
      </w:r>
      <w:r w:rsidR="00157675" w:rsidRPr="007F1642">
        <w:rPr>
          <w:rFonts w:ascii="Tahoma" w:hAnsi="Tahoma" w:cs="Tahoma"/>
          <w:sz w:val="20"/>
          <w:szCs w:val="20"/>
        </w:rPr>
        <w:instrText xml:space="preserve"> HYPERLINK  \l "Текст_40_таб" </w:instrText>
      </w:r>
      <w:r w:rsidR="00157675" w:rsidRPr="007F1642">
        <w:rPr>
          <w:rFonts w:ascii="Tahoma" w:hAnsi="Tahoma" w:cs="Tahoma"/>
          <w:sz w:val="20"/>
          <w:szCs w:val="20"/>
        </w:rPr>
        <w:fldChar w:fldCharType="separate"/>
      </w:r>
      <w:r w:rsidRPr="007F1642">
        <w:rPr>
          <w:rStyle w:val="af"/>
          <w:rFonts w:ascii="Tahoma" w:hAnsi="Tahoma" w:cs="Tahoma"/>
          <w:sz w:val="20"/>
          <w:szCs w:val="20"/>
        </w:rPr>
        <w:t>№R10</w:t>
      </w:r>
      <w:bookmarkEnd w:id="400"/>
      <w:r w:rsidR="00157675" w:rsidRPr="007F1642">
        <w:rPr>
          <w:rFonts w:ascii="Tahoma" w:hAnsi="Tahoma" w:cs="Tahoma"/>
          <w:sz w:val="20"/>
          <w:szCs w:val="20"/>
        </w:rPr>
        <w:fldChar w:fldCharType="end"/>
      </w:r>
      <w:r w:rsidRPr="007F1642">
        <w:rPr>
          <w:rFonts w:ascii="Tahoma" w:hAnsi="Tahoma" w:cs="Tahoma"/>
          <w:sz w:val="20"/>
          <w:szCs w:val="20"/>
        </w:rPr>
        <w:t xml:space="preserve">). </w:t>
      </w:r>
    </w:p>
    <w:p w:rsidR="00F969D6" w:rsidRPr="007F1642" w:rsidRDefault="00F969D6" w:rsidP="005318F9">
      <w:pPr>
        <w:pStyle w:val="4-"/>
        <w:numPr>
          <w:ilvl w:val="0"/>
          <w:numId w:val="0"/>
        </w:numPr>
        <w:ind w:left="1134"/>
        <w:rPr>
          <w:rFonts w:ascii="Tahoma" w:hAnsi="Tahoma" w:cs="Tahoma"/>
          <w:sz w:val="20"/>
          <w:szCs w:val="20"/>
        </w:rPr>
      </w:pPr>
      <w:r w:rsidRPr="007F1642">
        <w:rPr>
          <w:rFonts w:ascii="Tahoma" w:hAnsi="Tahoma" w:cs="Tahoma"/>
          <w:sz w:val="20"/>
          <w:szCs w:val="20"/>
        </w:rPr>
        <w:t>На основании представленного поручения Депозитарий:</w:t>
      </w:r>
    </w:p>
    <w:p w:rsidR="00F969D6" w:rsidRPr="007F1642" w:rsidRDefault="00F969D6" w:rsidP="005318F9">
      <w:pPr>
        <w:pStyle w:val="1"/>
        <w:tabs>
          <w:tab w:val="left" w:pos="1418"/>
        </w:tabs>
        <w:ind w:left="1418" w:hanging="284"/>
        <w:rPr>
          <w:rFonts w:ascii="Tahoma" w:hAnsi="Tahoma" w:cs="Tahoma"/>
          <w:sz w:val="20"/>
          <w:szCs w:val="20"/>
        </w:rPr>
      </w:pPr>
      <w:r w:rsidRPr="007F1642">
        <w:rPr>
          <w:rFonts w:ascii="Tahoma" w:hAnsi="Tahoma" w:cs="Tahoma"/>
          <w:sz w:val="20"/>
          <w:szCs w:val="20"/>
        </w:rPr>
        <w:t xml:space="preserve">подготавливает и подает заявку на погашение инвестиционных паев в управляющую компанию, в случае если </w:t>
      </w:r>
      <w:r w:rsidR="006D2B6B" w:rsidRPr="007F1642">
        <w:rPr>
          <w:rFonts w:ascii="Tahoma" w:hAnsi="Tahoma" w:cs="Tahoma"/>
          <w:sz w:val="20"/>
          <w:szCs w:val="20"/>
        </w:rPr>
        <w:t xml:space="preserve">местом </w:t>
      </w:r>
      <w:r w:rsidRPr="007F1642">
        <w:rPr>
          <w:rFonts w:ascii="Tahoma" w:hAnsi="Tahoma" w:cs="Tahoma"/>
          <w:sz w:val="20"/>
          <w:szCs w:val="20"/>
        </w:rPr>
        <w:t>хранения инвестиционных паев является держатель реестра;</w:t>
      </w:r>
    </w:p>
    <w:p w:rsidR="00F969D6" w:rsidRPr="007F1642" w:rsidRDefault="00F969D6" w:rsidP="005318F9">
      <w:pPr>
        <w:pStyle w:val="1"/>
        <w:tabs>
          <w:tab w:val="left" w:pos="1418"/>
        </w:tabs>
        <w:ind w:left="1418" w:hanging="284"/>
        <w:rPr>
          <w:rFonts w:ascii="Tahoma" w:hAnsi="Tahoma" w:cs="Tahoma"/>
          <w:sz w:val="20"/>
          <w:szCs w:val="20"/>
        </w:rPr>
      </w:pPr>
      <w:r w:rsidRPr="007F1642">
        <w:rPr>
          <w:rFonts w:ascii="Tahoma" w:hAnsi="Tahoma" w:cs="Tahoma"/>
          <w:sz w:val="20"/>
          <w:szCs w:val="20"/>
        </w:rPr>
        <w:t xml:space="preserve">подает соответствующее поручение в депозитарий-корреспондент в случае, если </w:t>
      </w:r>
      <w:r w:rsidR="006D2B6B" w:rsidRPr="007F1642">
        <w:rPr>
          <w:rFonts w:ascii="Tahoma" w:hAnsi="Tahoma" w:cs="Tahoma"/>
          <w:sz w:val="20"/>
          <w:szCs w:val="20"/>
        </w:rPr>
        <w:t xml:space="preserve">местом </w:t>
      </w:r>
      <w:r w:rsidRPr="007F1642">
        <w:rPr>
          <w:rFonts w:ascii="Tahoma" w:hAnsi="Tahoma" w:cs="Tahoma"/>
          <w:sz w:val="20"/>
          <w:szCs w:val="20"/>
        </w:rPr>
        <w:t>хранения инвестиционных паев является депозитарий-корреспондент.</w:t>
      </w:r>
    </w:p>
    <w:p w:rsidR="00F969D6" w:rsidRPr="007F1642" w:rsidRDefault="00F969D6" w:rsidP="005318F9">
      <w:pPr>
        <w:pStyle w:val="1"/>
        <w:numPr>
          <w:ilvl w:val="0"/>
          <w:numId w:val="0"/>
        </w:numPr>
        <w:ind w:left="1134"/>
        <w:rPr>
          <w:rFonts w:ascii="Tahoma" w:hAnsi="Tahoma" w:cs="Tahoma"/>
          <w:sz w:val="20"/>
          <w:szCs w:val="20"/>
        </w:rPr>
      </w:pPr>
      <w:r w:rsidRPr="007F1642">
        <w:rPr>
          <w:rFonts w:ascii="Tahoma" w:hAnsi="Tahoma" w:cs="Tahoma"/>
          <w:sz w:val="20"/>
          <w:szCs w:val="20"/>
        </w:rPr>
        <w:t>Основанием для проведения операции списания инвестиционных паев со счета депо Депонента является:</w:t>
      </w:r>
    </w:p>
    <w:p w:rsidR="00F969D6" w:rsidRPr="007F1642" w:rsidRDefault="00F969D6" w:rsidP="005318F9">
      <w:pPr>
        <w:pStyle w:val="1"/>
        <w:tabs>
          <w:tab w:val="left" w:pos="1418"/>
        </w:tabs>
        <w:ind w:left="1418" w:hanging="284"/>
        <w:rPr>
          <w:rFonts w:ascii="Tahoma" w:hAnsi="Tahoma" w:cs="Tahoma"/>
          <w:sz w:val="20"/>
          <w:szCs w:val="20"/>
        </w:rPr>
      </w:pPr>
      <w:r w:rsidRPr="007F1642">
        <w:rPr>
          <w:rFonts w:ascii="Tahoma" w:hAnsi="Tahoma" w:cs="Tahoma"/>
          <w:sz w:val="20"/>
          <w:szCs w:val="20"/>
        </w:rPr>
        <w:t>уведомление держателя реестра о списании инвестиционных паев с лицевого счета номинального держателя Депозитария;</w:t>
      </w:r>
    </w:p>
    <w:p w:rsidR="00F969D6" w:rsidRPr="007F1642" w:rsidRDefault="00F969D6" w:rsidP="005318F9">
      <w:pPr>
        <w:pStyle w:val="1"/>
        <w:tabs>
          <w:tab w:val="left" w:pos="1418"/>
        </w:tabs>
        <w:ind w:left="1418" w:hanging="284"/>
        <w:rPr>
          <w:rFonts w:ascii="Tahoma" w:hAnsi="Tahoma" w:cs="Tahoma"/>
          <w:sz w:val="20"/>
          <w:szCs w:val="20"/>
        </w:rPr>
      </w:pPr>
      <w:r w:rsidRPr="007F1642">
        <w:rPr>
          <w:rFonts w:ascii="Tahoma" w:hAnsi="Tahoma" w:cs="Tahoma"/>
          <w:sz w:val="20"/>
          <w:szCs w:val="20"/>
        </w:rPr>
        <w:t>отчет депозитария-корреспондента о списании инвестиционных паев со счета депо номинального держателя Депозитария.</w:t>
      </w:r>
    </w:p>
    <w:p w:rsidR="00F969D6" w:rsidRPr="007F1642" w:rsidRDefault="00F969D6" w:rsidP="005318F9">
      <w:pPr>
        <w:pStyle w:val="4-"/>
        <w:ind w:left="1134" w:hanging="1134"/>
        <w:rPr>
          <w:rFonts w:ascii="Tahoma" w:hAnsi="Tahoma" w:cs="Tahoma"/>
          <w:sz w:val="20"/>
          <w:szCs w:val="20"/>
        </w:rPr>
      </w:pPr>
      <w:r w:rsidRPr="007F1642">
        <w:rPr>
          <w:rFonts w:ascii="Tahoma" w:hAnsi="Tahoma" w:cs="Tahoma"/>
          <w:sz w:val="20"/>
          <w:szCs w:val="20"/>
        </w:rPr>
        <w:t>Депонент, желающий произвести обмен инвестиционных паев, учитыва</w:t>
      </w:r>
      <w:r w:rsidR="00282FBF">
        <w:rPr>
          <w:rFonts w:ascii="Tahoma" w:hAnsi="Tahoma" w:cs="Tahoma"/>
          <w:sz w:val="20"/>
          <w:szCs w:val="20"/>
        </w:rPr>
        <w:t>емых</w:t>
      </w:r>
      <w:r w:rsidRPr="007F1642">
        <w:rPr>
          <w:rFonts w:ascii="Tahoma" w:hAnsi="Tahoma" w:cs="Tahoma"/>
          <w:sz w:val="20"/>
          <w:szCs w:val="20"/>
        </w:rPr>
        <w:t xml:space="preserve"> на счете депо Депонента, должен представить в Депозитарий поручение на обмен инвестиционных паев (Форма </w:t>
      </w:r>
      <w:bookmarkStart w:id="401" w:name="Текст_39"/>
      <w:r w:rsidR="007B5B94" w:rsidRPr="007F1642">
        <w:rPr>
          <w:rFonts w:ascii="Tahoma" w:hAnsi="Tahoma" w:cs="Tahoma"/>
          <w:sz w:val="20"/>
          <w:szCs w:val="20"/>
        </w:rPr>
        <w:fldChar w:fldCharType="begin"/>
      </w:r>
      <w:r w:rsidR="007B5B94" w:rsidRPr="007F1642">
        <w:rPr>
          <w:rFonts w:ascii="Tahoma" w:hAnsi="Tahoma" w:cs="Tahoma"/>
          <w:sz w:val="20"/>
          <w:szCs w:val="20"/>
        </w:rPr>
        <w:instrText xml:space="preserve"> HYPERLINK  \l "Текст_39_таб" </w:instrText>
      </w:r>
      <w:r w:rsidR="007B5B94" w:rsidRPr="007F1642">
        <w:rPr>
          <w:rFonts w:ascii="Tahoma" w:hAnsi="Tahoma" w:cs="Tahoma"/>
          <w:sz w:val="20"/>
          <w:szCs w:val="20"/>
        </w:rPr>
        <w:fldChar w:fldCharType="separate"/>
      </w:r>
      <w:r w:rsidRPr="007F1642">
        <w:rPr>
          <w:rStyle w:val="af"/>
          <w:rFonts w:ascii="Tahoma" w:hAnsi="Tahoma" w:cs="Tahoma"/>
          <w:sz w:val="20"/>
          <w:szCs w:val="20"/>
        </w:rPr>
        <w:t>№R09</w:t>
      </w:r>
      <w:bookmarkEnd w:id="401"/>
      <w:r w:rsidR="007B5B94" w:rsidRPr="007F1642">
        <w:rPr>
          <w:rFonts w:ascii="Tahoma" w:hAnsi="Tahoma" w:cs="Tahoma"/>
          <w:sz w:val="20"/>
          <w:szCs w:val="20"/>
        </w:rPr>
        <w:fldChar w:fldCharType="end"/>
      </w:r>
      <w:r w:rsidRPr="007F1642">
        <w:rPr>
          <w:rFonts w:ascii="Tahoma" w:hAnsi="Tahoma" w:cs="Tahoma"/>
          <w:sz w:val="20"/>
          <w:szCs w:val="20"/>
        </w:rPr>
        <w:t>).</w:t>
      </w:r>
    </w:p>
    <w:p w:rsidR="00F969D6" w:rsidRPr="007F1642" w:rsidRDefault="00F969D6" w:rsidP="005318F9">
      <w:pPr>
        <w:pStyle w:val="4-"/>
        <w:numPr>
          <w:ilvl w:val="0"/>
          <w:numId w:val="0"/>
        </w:numPr>
        <w:ind w:left="1134"/>
        <w:rPr>
          <w:rFonts w:ascii="Tahoma" w:hAnsi="Tahoma" w:cs="Tahoma"/>
          <w:sz w:val="20"/>
          <w:szCs w:val="20"/>
        </w:rPr>
      </w:pPr>
      <w:r w:rsidRPr="007F1642">
        <w:rPr>
          <w:rFonts w:ascii="Tahoma" w:hAnsi="Tahoma" w:cs="Tahoma"/>
          <w:sz w:val="20"/>
          <w:szCs w:val="20"/>
        </w:rPr>
        <w:t>На основании представленного поручения Депозитарий:</w:t>
      </w:r>
    </w:p>
    <w:p w:rsidR="00F969D6" w:rsidRPr="007F1642" w:rsidRDefault="00F969D6" w:rsidP="005318F9">
      <w:pPr>
        <w:pStyle w:val="1"/>
        <w:tabs>
          <w:tab w:val="left" w:pos="1418"/>
        </w:tabs>
        <w:ind w:left="1418" w:hanging="284"/>
        <w:rPr>
          <w:rFonts w:ascii="Tahoma" w:hAnsi="Tahoma" w:cs="Tahoma"/>
          <w:sz w:val="20"/>
          <w:szCs w:val="20"/>
        </w:rPr>
      </w:pPr>
      <w:r w:rsidRPr="007F1642">
        <w:rPr>
          <w:rFonts w:ascii="Tahoma" w:hAnsi="Tahoma" w:cs="Tahoma"/>
          <w:sz w:val="20"/>
          <w:szCs w:val="20"/>
        </w:rPr>
        <w:t xml:space="preserve">подготавливает и подает заявку на обмен инвестиционных паев в управляющую компанию, в случае если </w:t>
      </w:r>
      <w:r w:rsidR="006D2B6B" w:rsidRPr="007F1642">
        <w:rPr>
          <w:rFonts w:ascii="Tahoma" w:hAnsi="Tahoma" w:cs="Tahoma"/>
          <w:sz w:val="20"/>
          <w:szCs w:val="20"/>
        </w:rPr>
        <w:t xml:space="preserve">местом </w:t>
      </w:r>
      <w:r w:rsidRPr="007F1642">
        <w:rPr>
          <w:rFonts w:ascii="Tahoma" w:hAnsi="Tahoma" w:cs="Tahoma"/>
          <w:sz w:val="20"/>
          <w:szCs w:val="20"/>
        </w:rPr>
        <w:t>хранения инвестиционных паев является держатель реестра;</w:t>
      </w:r>
    </w:p>
    <w:p w:rsidR="00F969D6" w:rsidRPr="007F1642" w:rsidRDefault="00F969D6" w:rsidP="005318F9">
      <w:pPr>
        <w:pStyle w:val="1"/>
        <w:tabs>
          <w:tab w:val="left" w:pos="1418"/>
        </w:tabs>
        <w:ind w:left="1418" w:hanging="284"/>
        <w:rPr>
          <w:rFonts w:ascii="Tahoma" w:hAnsi="Tahoma" w:cs="Tahoma"/>
          <w:sz w:val="20"/>
          <w:szCs w:val="20"/>
        </w:rPr>
      </w:pPr>
      <w:r w:rsidRPr="007F1642">
        <w:rPr>
          <w:rFonts w:ascii="Tahoma" w:hAnsi="Tahoma" w:cs="Tahoma"/>
          <w:sz w:val="20"/>
          <w:szCs w:val="20"/>
        </w:rPr>
        <w:lastRenderedPageBreak/>
        <w:t xml:space="preserve">подает соответствующее поручение в депозитарий-корреспондент в случае, если </w:t>
      </w:r>
      <w:r w:rsidR="006D2B6B" w:rsidRPr="007F1642">
        <w:rPr>
          <w:rFonts w:ascii="Tahoma" w:hAnsi="Tahoma" w:cs="Tahoma"/>
          <w:sz w:val="20"/>
          <w:szCs w:val="20"/>
        </w:rPr>
        <w:t xml:space="preserve">местом </w:t>
      </w:r>
      <w:r w:rsidRPr="007F1642">
        <w:rPr>
          <w:rFonts w:ascii="Tahoma" w:hAnsi="Tahoma" w:cs="Tahoma"/>
          <w:sz w:val="20"/>
          <w:szCs w:val="20"/>
        </w:rPr>
        <w:t>хранения инвестиционных паев является депозитарий-корреспондент.</w:t>
      </w:r>
    </w:p>
    <w:p w:rsidR="00F969D6" w:rsidRPr="007F1642" w:rsidRDefault="00F969D6" w:rsidP="005318F9">
      <w:pPr>
        <w:pStyle w:val="1"/>
        <w:numPr>
          <w:ilvl w:val="0"/>
          <w:numId w:val="0"/>
        </w:numPr>
        <w:ind w:left="1134"/>
        <w:rPr>
          <w:rFonts w:ascii="Tahoma" w:hAnsi="Tahoma" w:cs="Tahoma"/>
          <w:sz w:val="20"/>
          <w:szCs w:val="20"/>
        </w:rPr>
      </w:pPr>
      <w:r w:rsidRPr="007F1642">
        <w:rPr>
          <w:rFonts w:ascii="Tahoma" w:hAnsi="Tahoma" w:cs="Tahoma"/>
          <w:sz w:val="20"/>
          <w:szCs w:val="20"/>
        </w:rPr>
        <w:t>При этом основанием для проведения операции списания обмениваемых инвестиционных паев со счета депо Депонента является:</w:t>
      </w:r>
    </w:p>
    <w:p w:rsidR="00F969D6" w:rsidRPr="007F1642" w:rsidRDefault="00F969D6" w:rsidP="005318F9">
      <w:pPr>
        <w:pStyle w:val="1"/>
        <w:tabs>
          <w:tab w:val="left" w:pos="1418"/>
        </w:tabs>
        <w:ind w:left="1418" w:hanging="284"/>
        <w:rPr>
          <w:rFonts w:ascii="Tahoma" w:hAnsi="Tahoma" w:cs="Tahoma"/>
          <w:sz w:val="20"/>
          <w:szCs w:val="20"/>
        </w:rPr>
      </w:pPr>
      <w:r w:rsidRPr="007F1642">
        <w:rPr>
          <w:rFonts w:ascii="Tahoma" w:hAnsi="Tahoma" w:cs="Tahoma"/>
          <w:sz w:val="20"/>
          <w:szCs w:val="20"/>
        </w:rPr>
        <w:t>уведомление держателя реестра о списании инвестиционных паев с лицевого счета номинального держателя Депозитария;</w:t>
      </w:r>
    </w:p>
    <w:p w:rsidR="00F969D6" w:rsidRPr="007F1642" w:rsidRDefault="00F969D6" w:rsidP="005318F9">
      <w:pPr>
        <w:pStyle w:val="1"/>
        <w:tabs>
          <w:tab w:val="left" w:pos="1418"/>
        </w:tabs>
        <w:ind w:left="1418" w:hanging="284"/>
        <w:rPr>
          <w:rFonts w:ascii="Tahoma" w:hAnsi="Tahoma" w:cs="Tahoma"/>
          <w:sz w:val="20"/>
          <w:szCs w:val="20"/>
        </w:rPr>
      </w:pPr>
      <w:r w:rsidRPr="007F1642">
        <w:rPr>
          <w:rFonts w:ascii="Tahoma" w:hAnsi="Tahoma" w:cs="Tahoma"/>
          <w:sz w:val="20"/>
          <w:szCs w:val="20"/>
        </w:rPr>
        <w:t>отчет депозитария-корреспондента о списании инвестиционных паев со счета депо номинального держателя Депозитария.</w:t>
      </w:r>
    </w:p>
    <w:p w:rsidR="00F969D6" w:rsidRPr="007F1642" w:rsidRDefault="00F969D6" w:rsidP="005318F9">
      <w:pPr>
        <w:pStyle w:val="1"/>
        <w:numPr>
          <w:ilvl w:val="0"/>
          <w:numId w:val="0"/>
        </w:numPr>
        <w:ind w:left="1134"/>
        <w:rPr>
          <w:rFonts w:ascii="Tahoma" w:hAnsi="Tahoma" w:cs="Tahoma"/>
          <w:sz w:val="20"/>
          <w:szCs w:val="20"/>
        </w:rPr>
      </w:pPr>
      <w:r w:rsidRPr="007F1642">
        <w:rPr>
          <w:rFonts w:ascii="Tahoma" w:hAnsi="Tahoma" w:cs="Tahoma"/>
          <w:sz w:val="20"/>
          <w:szCs w:val="20"/>
        </w:rPr>
        <w:t xml:space="preserve">Последующее зачисление инвестиционных паев, на которые осуществляется обмен, на счет депо Депонента осуществляется в соответствии с п. </w:t>
      </w:r>
      <w:r w:rsidR="00971085" w:rsidRPr="007F1642">
        <w:rPr>
          <w:rFonts w:ascii="Tahoma" w:hAnsi="Tahoma" w:cs="Tahoma"/>
          <w:sz w:val="20"/>
          <w:szCs w:val="20"/>
        </w:rPr>
        <w:t>6.12.</w:t>
      </w:r>
      <w:r w:rsidR="000E11DE" w:rsidRPr="007F1642">
        <w:rPr>
          <w:rFonts w:ascii="Tahoma" w:hAnsi="Tahoma" w:cs="Tahoma"/>
          <w:sz w:val="20"/>
          <w:szCs w:val="20"/>
        </w:rPr>
        <w:t>1</w:t>
      </w:r>
      <w:r w:rsidR="000E11DE">
        <w:rPr>
          <w:rFonts w:ascii="Tahoma" w:hAnsi="Tahoma" w:cs="Tahoma"/>
          <w:sz w:val="20"/>
          <w:szCs w:val="20"/>
        </w:rPr>
        <w:t>4</w:t>
      </w:r>
      <w:r w:rsidR="00971085" w:rsidRPr="007F1642">
        <w:rPr>
          <w:rFonts w:ascii="Tahoma" w:hAnsi="Tahoma" w:cs="Tahoma"/>
          <w:sz w:val="20"/>
          <w:szCs w:val="20"/>
        </w:rPr>
        <w:t>.2</w:t>
      </w:r>
      <w:r w:rsidR="00E61CD8" w:rsidRPr="007F1642">
        <w:rPr>
          <w:rFonts w:ascii="Tahoma" w:hAnsi="Tahoma" w:cs="Tahoma"/>
          <w:sz w:val="20"/>
          <w:szCs w:val="20"/>
        </w:rPr>
        <w:t>.</w:t>
      </w:r>
      <w:r w:rsidR="00971085" w:rsidRPr="007F1642">
        <w:rPr>
          <w:rFonts w:ascii="Tahoma" w:hAnsi="Tahoma" w:cs="Tahoma"/>
          <w:sz w:val="20"/>
          <w:szCs w:val="20"/>
        </w:rPr>
        <w:t xml:space="preserve"> </w:t>
      </w:r>
      <w:r w:rsidRPr="007F1642">
        <w:rPr>
          <w:rFonts w:ascii="Tahoma" w:hAnsi="Tahoma" w:cs="Tahoma"/>
          <w:sz w:val="20"/>
          <w:szCs w:val="20"/>
        </w:rPr>
        <w:t>настоящих Условий.</w:t>
      </w:r>
    </w:p>
    <w:p w:rsidR="00B70666" w:rsidRPr="007F1642" w:rsidRDefault="00B70666" w:rsidP="00675EDE">
      <w:pPr>
        <w:pStyle w:val="a0"/>
        <w:ind w:left="1134" w:hanging="1134"/>
        <w:rPr>
          <w:rFonts w:ascii="Tahoma" w:hAnsi="Tahoma" w:cs="Tahoma"/>
          <w:sz w:val="20"/>
          <w:szCs w:val="20"/>
        </w:rPr>
      </w:pPr>
      <w:r w:rsidRPr="007F1642">
        <w:rPr>
          <w:rFonts w:ascii="Tahoma" w:hAnsi="Tahoma" w:cs="Tahoma"/>
          <w:sz w:val="20"/>
          <w:szCs w:val="20"/>
        </w:rPr>
        <w:t>Ценные бумаги, выпущенные (выданные) эмитентом (лицом, обязанным по ценным бумагам) и отчуждаемые им при их обращении, могут быть списаны Депозитарием только с казначейского счета депо этого эмитента (лица, обязанного по ценным бумагам).</w:t>
      </w:r>
    </w:p>
    <w:p w:rsidR="00B70666" w:rsidRPr="007F1642" w:rsidRDefault="00B70666" w:rsidP="00675EDE">
      <w:pPr>
        <w:pStyle w:val="a0"/>
        <w:ind w:left="1134" w:hanging="1134"/>
        <w:rPr>
          <w:rFonts w:ascii="Tahoma" w:hAnsi="Tahoma" w:cs="Tahoma"/>
          <w:sz w:val="20"/>
          <w:szCs w:val="20"/>
        </w:rPr>
      </w:pPr>
      <w:bookmarkStart w:id="402" w:name="_Ref530493493"/>
      <w:r w:rsidRPr="007F1642">
        <w:rPr>
          <w:rFonts w:ascii="Tahoma" w:hAnsi="Tahoma" w:cs="Tahoma"/>
          <w:sz w:val="20"/>
          <w:szCs w:val="20"/>
        </w:rPr>
        <w:t>Списание ценных бумаг со счета неустановленных лиц осуществляется на основании принятых Депозитарием документов, предусмотренных действующими нормативными актами Российской Федерации, нормативными актами Банка России и настоящими Условиями.</w:t>
      </w:r>
      <w:bookmarkEnd w:id="402"/>
    </w:p>
    <w:p w:rsidR="00B70666" w:rsidRPr="007F1642" w:rsidRDefault="00B70666" w:rsidP="00E21578">
      <w:pPr>
        <w:pStyle w:val="afff2"/>
        <w:widowControl/>
        <w:tabs>
          <w:tab w:val="num" w:pos="1276"/>
        </w:tabs>
        <w:spacing w:line="360" w:lineRule="auto"/>
        <w:ind w:left="1134"/>
        <w:rPr>
          <w:rFonts w:ascii="Tahoma" w:hAnsi="Tahoma" w:cs="Tahoma"/>
          <w:color w:val="000000"/>
          <w:sz w:val="20"/>
        </w:rPr>
      </w:pPr>
      <w:r w:rsidRPr="007F1642">
        <w:rPr>
          <w:rFonts w:ascii="Tahoma" w:hAnsi="Tahoma" w:cs="Tahoma"/>
          <w:color w:val="000000"/>
          <w:sz w:val="20"/>
        </w:rPr>
        <w:t xml:space="preserve">Ценные бумаги подлежат списанию со счета неустановленных лиц в случае, предусмотренном </w:t>
      </w:r>
      <w:hyperlink r:id="rId13" w:history="1">
        <w:r w:rsidR="00B10FA4" w:rsidRPr="007F1642">
          <w:rPr>
            <w:rFonts w:ascii="Tahoma" w:hAnsi="Tahoma" w:cs="Tahoma"/>
            <w:color w:val="000000"/>
            <w:sz w:val="20"/>
          </w:rPr>
          <w:t>п</w:t>
        </w:r>
        <w:r w:rsidR="00912C31">
          <w:rPr>
            <w:rFonts w:ascii="Tahoma" w:hAnsi="Tahoma" w:cs="Tahoma"/>
            <w:color w:val="000000"/>
            <w:sz w:val="20"/>
          </w:rPr>
          <w:t>унктом</w:t>
        </w:r>
        <w:r w:rsidR="00B10FA4" w:rsidRPr="007F1642">
          <w:rPr>
            <w:rFonts w:ascii="Tahoma" w:hAnsi="Tahoma" w:cs="Tahoma"/>
            <w:color w:val="000000"/>
            <w:sz w:val="20"/>
          </w:rPr>
          <w:t xml:space="preserve"> 5 статьи 8.5</w:t>
        </w:r>
      </w:hyperlink>
      <w:r w:rsidRPr="007F1642">
        <w:rPr>
          <w:rFonts w:ascii="Tahoma" w:hAnsi="Tahoma" w:cs="Tahoma"/>
          <w:color w:val="000000"/>
          <w:sz w:val="20"/>
        </w:rPr>
        <w:t xml:space="preserve"> Федерального закона от 22.04.1996 №39-ФЗ «О рынке ценных бумаг», на основании предоставленных держателем реестра владельцев ценных бумаг или депозитарием-корреспондентом отчетных документов, содержащих сведения об ошибочности записи по зачислению таких ценных бумаг или ценных бумаг, которые были в них конвертированы, на указанный счет. При этом Депозитарий дает поручение (распоряжение) о списании равного количества таких же ценных бумаг с открытого ему счета номинального держателя, содержащее указание на то, что списание осуществляется в связи с возвратом ценных бумаг на лицевой счет или счет депо, с которого были списаны такие ценные бумаги или ценные бумаги, которые были в них конвертированы.</w:t>
      </w:r>
    </w:p>
    <w:p w:rsidR="00B70666" w:rsidRPr="007F1642" w:rsidRDefault="00B70666" w:rsidP="00E21578">
      <w:pPr>
        <w:pStyle w:val="afff2"/>
        <w:widowControl/>
        <w:tabs>
          <w:tab w:val="num" w:pos="1276"/>
        </w:tabs>
        <w:spacing w:line="360" w:lineRule="auto"/>
        <w:ind w:left="1134"/>
        <w:rPr>
          <w:rFonts w:ascii="Tahoma" w:hAnsi="Tahoma" w:cs="Tahoma"/>
          <w:color w:val="000000"/>
          <w:sz w:val="20"/>
        </w:rPr>
      </w:pPr>
      <w:r w:rsidRPr="007F1642">
        <w:rPr>
          <w:rFonts w:ascii="Tahoma" w:hAnsi="Tahoma" w:cs="Tahoma"/>
          <w:color w:val="000000"/>
          <w:sz w:val="20"/>
        </w:rPr>
        <w:t>Ценные бумаги также подлежат списанию со счета неустановленных лиц по истечении 1 месяца с даты зачисления на указанный счет таких ценных бумаг или ценных бумаг, которые были в них конвертированы. При этом количество ценных бумаг, учтенных Депозитарием на счетах депо и счете неустановленных лиц, должно быть равно количеству таких же ценных бумаг, учтенных на счетах этого Депозитария. В случае поручения (распоряжения) Депозитария списать ценные бумаги, учитываемые им на счете неустановленных лиц, с открытого ему счета номинального держателя такое поручение (распоряжение) должно содержать указание на то, что списание осуществляется в связи с возвратом ценных бумаг.</w:t>
      </w:r>
    </w:p>
    <w:p w:rsidR="00B70666" w:rsidRPr="007F1642" w:rsidRDefault="00B70666" w:rsidP="00675EDE">
      <w:pPr>
        <w:pStyle w:val="a0"/>
        <w:ind w:left="1134" w:hanging="1134"/>
        <w:rPr>
          <w:rFonts w:ascii="Tahoma" w:hAnsi="Tahoma" w:cs="Tahoma"/>
          <w:sz w:val="20"/>
          <w:szCs w:val="20"/>
        </w:rPr>
      </w:pPr>
      <w:r w:rsidRPr="007F1642">
        <w:rPr>
          <w:rFonts w:ascii="Tahoma" w:hAnsi="Tahoma" w:cs="Tahoma"/>
          <w:color w:val="000000"/>
          <w:sz w:val="20"/>
          <w:szCs w:val="20"/>
        </w:rPr>
        <w:lastRenderedPageBreak/>
        <w:t>Ценные бумаги могут быть списаны со счета неустановленных лиц в случае, когда Депозитарий, которому держателем реестра открыт лицевой счет номинального держателя, по обращению держателя реестра представляет ему распоряжение о списании ценных бумаг с такого лицевого счета и их зачислении на лицевой счет владельца ценных бумаг или лицевой счет доверительного управляющего, открытый зарегистрированному лицу, заявившему держателю реестра об ошибочности представленного им распоряжения, на основании которого ценные бумаги ранее были списаны с его лицевого счета и зачислены на лицевой счет номинального держателя.</w:t>
      </w:r>
      <w:bookmarkStart w:id="403" w:name="_Ref530493734"/>
      <w:r w:rsidR="006E4BBC" w:rsidRPr="007F1642">
        <w:rPr>
          <w:rFonts w:ascii="Tahoma" w:hAnsi="Tahoma" w:cs="Tahoma"/>
          <w:color w:val="000000"/>
          <w:sz w:val="20"/>
          <w:szCs w:val="20"/>
        </w:rPr>
        <w:t xml:space="preserve"> </w:t>
      </w:r>
      <w:r w:rsidRPr="007F1642">
        <w:rPr>
          <w:rFonts w:ascii="Tahoma" w:hAnsi="Tahoma" w:cs="Tahoma"/>
          <w:sz w:val="20"/>
          <w:szCs w:val="20"/>
        </w:rPr>
        <w:t>В случае размещения эмиссионных ценных бумаг путем конвертации в них других ценных бумаг при реорганизации списание ценных бумаг со счетов депо или со счета неустановленных лиц осуществляется Депозитарием по состоянию на дату государственной регистрации эмитента, созданного в результате реорганизации, а в случае реорганизации в форме присоединения - на дату внесения в единый государственный реестр юридических лиц записи о прекращении деятельности присоединенного эмитента.</w:t>
      </w:r>
      <w:bookmarkEnd w:id="403"/>
    </w:p>
    <w:p w:rsidR="00B70666" w:rsidRPr="007F1642" w:rsidRDefault="00B70666" w:rsidP="00E21578">
      <w:pPr>
        <w:pStyle w:val="a0"/>
        <w:numPr>
          <w:ilvl w:val="0"/>
          <w:numId w:val="0"/>
        </w:numPr>
        <w:ind w:left="1134"/>
        <w:rPr>
          <w:rFonts w:ascii="Tahoma" w:hAnsi="Tahoma" w:cs="Tahoma"/>
          <w:sz w:val="20"/>
          <w:szCs w:val="20"/>
        </w:rPr>
      </w:pPr>
      <w:r w:rsidRPr="007F1642">
        <w:rPr>
          <w:rFonts w:ascii="Tahoma" w:hAnsi="Tahoma" w:cs="Tahoma"/>
          <w:sz w:val="20"/>
          <w:szCs w:val="20"/>
        </w:rPr>
        <w:t>В случае исключения эмитента, прекратившего свою деятельность, из единого государственного реестра юридических лиц или ликвидации эмитента списание ценных бумаг со счетов депо или со счета неустановленных лиц осуществляется Депозитарием по состоянию на дату внесения в единый государственный реестр юридических лиц записи об исключении эмитента из единого государственного реестра юридических лиц.</w:t>
      </w:r>
      <w:r w:rsidR="00943CA2" w:rsidRPr="007F1642">
        <w:rPr>
          <w:rFonts w:ascii="Tahoma" w:hAnsi="Tahoma" w:cs="Tahoma"/>
          <w:sz w:val="20"/>
          <w:szCs w:val="20"/>
        </w:rPr>
        <w:t xml:space="preserve"> </w:t>
      </w:r>
    </w:p>
    <w:p w:rsidR="00971085" w:rsidRPr="007F1642" w:rsidRDefault="00971085" w:rsidP="00971085">
      <w:pPr>
        <w:pStyle w:val="a0"/>
        <w:ind w:left="1134" w:hanging="1134"/>
        <w:rPr>
          <w:rFonts w:ascii="Tahoma" w:hAnsi="Tahoma" w:cs="Tahoma"/>
          <w:sz w:val="20"/>
          <w:szCs w:val="20"/>
        </w:rPr>
      </w:pPr>
      <w:r w:rsidRPr="007F1642">
        <w:rPr>
          <w:rFonts w:ascii="Tahoma" w:hAnsi="Tahoma" w:cs="Tahoma"/>
          <w:sz w:val="20"/>
          <w:szCs w:val="20"/>
        </w:rPr>
        <w:t xml:space="preserve">Цифровые права </w:t>
      </w:r>
      <w:r w:rsidR="00141B26" w:rsidRPr="007F1642">
        <w:rPr>
          <w:rFonts w:ascii="Tahoma" w:hAnsi="Tahoma" w:cs="Tahoma"/>
          <w:sz w:val="20"/>
          <w:szCs w:val="20"/>
        </w:rPr>
        <w:t>должны</w:t>
      </w:r>
      <w:r w:rsidRPr="007F1642">
        <w:rPr>
          <w:rFonts w:ascii="Tahoma" w:hAnsi="Tahoma" w:cs="Tahoma"/>
          <w:sz w:val="20"/>
          <w:szCs w:val="20"/>
        </w:rPr>
        <w:t xml:space="preserve"> быть списаны со счета неустановленных лиц </w:t>
      </w:r>
      <w:r w:rsidR="00141B26" w:rsidRPr="007F1642">
        <w:rPr>
          <w:rFonts w:ascii="Tahoma" w:hAnsi="Tahoma" w:cs="Tahoma"/>
          <w:sz w:val="20"/>
          <w:szCs w:val="20"/>
        </w:rPr>
        <w:t>при условии</w:t>
      </w:r>
      <w:r w:rsidRPr="007F1642">
        <w:rPr>
          <w:rFonts w:ascii="Tahoma" w:hAnsi="Tahoma" w:cs="Tahoma"/>
          <w:sz w:val="20"/>
          <w:szCs w:val="20"/>
        </w:rPr>
        <w:t xml:space="preserve"> их возврата в информационной системе лицу, которое ошибочно передало указанные цифровые права Депозитарию в качестве номинального держателя цифровых прав в информационной системе,</w:t>
      </w:r>
      <w:r w:rsidR="00141B26" w:rsidRPr="007F1642">
        <w:rPr>
          <w:rFonts w:ascii="Tahoma" w:hAnsi="Tahoma" w:cs="Tahoma"/>
          <w:sz w:val="20"/>
          <w:szCs w:val="20"/>
        </w:rPr>
        <w:t xml:space="preserve"> без обращения указанного лица</w:t>
      </w:r>
      <w:r w:rsidRPr="007F1642">
        <w:rPr>
          <w:rFonts w:ascii="Tahoma" w:hAnsi="Tahoma" w:cs="Tahoma"/>
          <w:sz w:val="20"/>
          <w:szCs w:val="20"/>
        </w:rPr>
        <w:t xml:space="preserve"> в течение месяца с момента зачисления указанных цифровых прав на счет неустановленных лиц. </w:t>
      </w:r>
    </w:p>
    <w:p w:rsidR="00B70666" w:rsidRPr="007F1642" w:rsidRDefault="00B70666" w:rsidP="00675EDE">
      <w:pPr>
        <w:pStyle w:val="a0"/>
        <w:ind w:left="1134" w:hanging="1134"/>
        <w:rPr>
          <w:rFonts w:ascii="Tahoma" w:hAnsi="Tahoma" w:cs="Tahoma"/>
          <w:sz w:val="20"/>
          <w:szCs w:val="20"/>
        </w:rPr>
      </w:pPr>
      <w:r w:rsidRPr="007F1642">
        <w:rPr>
          <w:rFonts w:ascii="Tahoma" w:hAnsi="Tahoma" w:cs="Tahoma"/>
          <w:sz w:val="20"/>
          <w:szCs w:val="20"/>
        </w:rPr>
        <w:t xml:space="preserve">В случаях, предусмотренных </w:t>
      </w:r>
      <w:r w:rsidR="00BA0757" w:rsidRPr="007F1642">
        <w:rPr>
          <w:rFonts w:ascii="Tahoma" w:hAnsi="Tahoma" w:cs="Tahoma"/>
          <w:sz w:val="20"/>
          <w:szCs w:val="20"/>
        </w:rPr>
        <w:t>п</w:t>
      </w:r>
      <w:r w:rsidR="00BA0757">
        <w:rPr>
          <w:rFonts w:ascii="Tahoma" w:hAnsi="Tahoma" w:cs="Tahoma"/>
          <w:sz w:val="20"/>
          <w:szCs w:val="20"/>
        </w:rPr>
        <w:t>п.</w:t>
      </w:r>
      <w:r w:rsidR="00BA0757" w:rsidRPr="007F1642">
        <w:rPr>
          <w:rFonts w:ascii="Tahoma" w:hAnsi="Tahoma" w:cs="Tahoma"/>
          <w:sz w:val="20"/>
          <w:szCs w:val="20"/>
        </w:rPr>
        <w:t xml:space="preserve"> </w:t>
      </w:r>
      <w:r w:rsidR="00AD6900" w:rsidRPr="007F1642">
        <w:rPr>
          <w:rFonts w:ascii="Tahoma" w:hAnsi="Tahoma" w:cs="Tahoma"/>
          <w:sz w:val="20"/>
          <w:szCs w:val="20"/>
        </w:rPr>
        <w:fldChar w:fldCharType="begin"/>
      </w:r>
      <w:r w:rsidR="00AD6900" w:rsidRPr="007F1642">
        <w:rPr>
          <w:rFonts w:ascii="Tahoma" w:hAnsi="Tahoma" w:cs="Tahoma"/>
          <w:sz w:val="20"/>
          <w:szCs w:val="20"/>
        </w:rPr>
        <w:instrText xml:space="preserve"> REF _Ref530493493 \r \h  \* MERGEFORMAT </w:instrText>
      </w:r>
      <w:r w:rsidR="00AD6900" w:rsidRPr="007F1642">
        <w:rPr>
          <w:rFonts w:ascii="Tahoma" w:hAnsi="Tahoma" w:cs="Tahoma"/>
          <w:sz w:val="20"/>
          <w:szCs w:val="20"/>
        </w:rPr>
      </w:r>
      <w:r w:rsidR="00AD6900" w:rsidRPr="007F1642">
        <w:rPr>
          <w:rFonts w:ascii="Tahoma" w:hAnsi="Tahoma" w:cs="Tahoma"/>
          <w:sz w:val="20"/>
          <w:szCs w:val="20"/>
        </w:rPr>
        <w:fldChar w:fldCharType="separate"/>
      </w:r>
      <w:r w:rsidR="003866C2">
        <w:rPr>
          <w:rFonts w:ascii="Tahoma" w:hAnsi="Tahoma" w:cs="Tahoma"/>
          <w:sz w:val="20"/>
          <w:szCs w:val="20"/>
        </w:rPr>
        <w:t>6.13.13</w:t>
      </w:r>
      <w:r w:rsidR="00AD6900" w:rsidRPr="007F1642">
        <w:rPr>
          <w:rFonts w:ascii="Tahoma" w:hAnsi="Tahoma" w:cs="Tahoma"/>
          <w:sz w:val="20"/>
          <w:szCs w:val="20"/>
        </w:rPr>
        <w:fldChar w:fldCharType="end"/>
      </w:r>
      <w:r w:rsidR="00E61CD8" w:rsidRPr="007F1642">
        <w:rPr>
          <w:rFonts w:ascii="Tahoma" w:hAnsi="Tahoma" w:cs="Tahoma"/>
          <w:sz w:val="20"/>
          <w:szCs w:val="20"/>
        </w:rPr>
        <w:t>.</w:t>
      </w:r>
      <w:r w:rsidR="0046419E" w:rsidRPr="007F1642">
        <w:rPr>
          <w:rFonts w:ascii="Tahoma" w:hAnsi="Tahoma" w:cs="Tahoma"/>
          <w:sz w:val="20"/>
          <w:szCs w:val="20"/>
        </w:rPr>
        <w:t>-</w:t>
      </w:r>
      <w:r w:rsidR="00AD6900" w:rsidRPr="007F1642">
        <w:rPr>
          <w:rFonts w:ascii="Tahoma" w:hAnsi="Tahoma" w:cs="Tahoma"/>
          <w:sz w:val="20"/>
          <w:szCs w:val="20"/>
        </w:rPr>
        <w:fldChar w:fldCharType="begin"/>
      </w:r>
      <w:r w:rsidR="00AD6900" w:rsidRPr="007F1642">
        <w:rPr>
          <w:rFonts w:ascii="Tahoma" w:hAnsi="Tahoma" w:cs="Tahoma"/>
          <w:sz w:val="20"/>
          <w:szCs w:val="20"/>
        </w:rPr>
        <w:instrText xml:space="preserve"> REF _Ref530493734 \r \h  \* MERGEFORMAT </w:instrText>
      </w:r>
      <w:r w:rsidR="00AD6900" w:rsidRPr="007F1642">
        <w:rPr>
          <w:rFonts w:ascii="Tahoma" w:hAnsi="Tahoma" w:cs="Tahoma"/>
          <w:sz w:val="20"/>
          <w:szCs w:val="20"/>
        </w:rPr>
      </w:r>
      <w:r w:rsidR="00AD6900" w:rsidRPr="007F1642">
        <w:rPr>
          <w:rFonts w:ascii="Tahoma" w:hAnsi="Tahoma" w:cs="Tahoma"/>
          <w:sz w:val="20"/>
          <w:szCs w:val="20"/>
        </w:rPr>
        <w:fldChar w:fldCharType="separate"/>
      </w:r>
      <w:r w:rsidR="003866C2">
        <w:rPr>
          <w:rFonts w:ascii="Tahoma" w:hAnsi="Tahoma" w:cs="Tahoma"/>
          <w:sz w:val="20"/>
          <w:szCs w:val="20"/>
        </w:rPr>
        <w:t>6.13.14</w:t>
      </w:r>
      <w:r w:rsidR="00AD6900" w:rsidRPr="007F1642">
        <w:rPr>
          <w:rFonts w:ascii="Tahoma" w:hAnsi="Tahoma" w:cs="Tahoma"/>
          <w:sz w:val="20"/>
          <w:szCs w:val="20"/>
        </w:rPr>
        <w:fldChar w:fldCharType="end"/>
      </w:r>
      <w:r w:rsidR="00E61CD8" w:rsidRPr="007F1642">
        <w:rPr>
          <w:rFonts w:ascii="Tahoma" w:hAnsi="Tahoma" w:cs="Tahoma"/>
          <w:sz w:val="20"/>
          <w:szCs w:val="20"/>
        </w:rPr>
        <w:t>.</w:t>
      </w:r>
      <w:r w:rsidR="00AD6900" w:rsidRPr="007F1642">
        <w:rPr>
          <w:rFonts w:ascii="Tahoma" w:hAnsi="Tahoma" w:cs="Tahoma"/>
          <w:sz w:val="20"/>
          <w:szCs w:val="20"/>
        </w:rPr>
        <w:t xml:space="preserve"> </w:t>
      </w:r>
      <w:r w:rsidRPr="007F1642">
        <w:rPr>
          <w:rFonts w:ascii="Tahoma" w:hAnsi="Tahoma" w:cs="Tahoma"/>
          <w:sz w:val="20"/>
          <w:szCs w:val="20"/>
        </w:rPr>
        <w:t>настоящих Условий, Депозитарий вправе осуществить списание ценных бумаг со счета депо Депонента на основании служебного поручения. При этом Депозитарий обязан уведомить Депонента (за исключением ликвидированного Депонента – юридического лица) о списании с его счета ценных бумаг, наименовании держателя реестра (депозитария), открывшего лицевой счет (счет клиентов номинального держателя), на который были зачислены ценные бумаги Депонента, и номере данного счета.</w:t>
      </w:r>
    </w:p>
    <w:p w:rsidR="00DE61CE" w:rsidRPr="007F1642" w:rsidRDefault="00FB616F" w:rsidP="00675EDE">
      <w:pPr>
        <w:pStyle w:val="a0"/>
        <w:ind w:left="1134" w:hanging="1134"/>
        <w:rPr>
          <w:rFonts w:ascii="Tahoma" w:hAnsi="Tahoma" w:cs="Tahoma"/>
          <w:sz w:val="20"/>
          <w:szCs w:val="20"/>
        </w:rPr>
      </w:pPr>
      <w:bookmarkStart w:id="404" w:name="_Ref36746612"/>
      <w:r w:rsidRPr="007F1642">
        <w:rPr>
          <w:rFonts w:ascii="Tahoma" w:hAnsi="Tahoma" w:cs="Tahoma"/>
          <w:sz w:val="20"/>
          <w:szCs w:val="20"/>
        </w:rPr>
        <w:t xml:space="preserve">В случае если по счету депо Депонента назначен </w:t>
      </w:r>
      <w:r w:rsidR="00AD12A3" w:rsidRPr="007F1642">
        <w:rPr>
          <w:rFonts w:ascii="Tahoma" w:hAnsi="Tahoma" w:cs="Tahoma"/>
          <w:sz w:val="20"/>
          <w:szCs w:val="20"/>
        </w:rPr>
        <w:t xml:space="preserve">Оператор счета депо или </w:t>
      </w:r>
      <w:r w:rsidRPr="007F1642">
        <w:rPr>
          <w:rFonts w:ascii="Tahoma" w:hAnsi="Tahoma" w:cs="Tahoma"/>
          <w:sz w:val="20"/>
          <w:szCs w:val="20"/>
        </w:rPr>
        <w:t xml:space="preserve">Попечитель счета депо, Депозитарий вправе осуществить списание ценных бумаг со счета депо Депонента на основании поручения, поданного Депонентом самостоятельно, при условии получения Депозитарием от </w:t>
      </w:r>
      <w:r w:rsidR="003645B5" w:rsidRPr="007F1642">
        <w:rPr>
          <w:rFonts w:ascii="Tahoma" w:hAnsi="Tahoma" w:cs="Tahoma"/>
          <w:sz w:val="20"/>
          <w:szCs w:val="20"/>
        </w:rPr>
        <w:t>Оператора счета депо/</w:t>
      </w:r>
      <w:r w:rsidR="008715E2" w:rsidRPr="007F1642">
        <w:rPr>
          <w:rFonts w:ascii="Tahoma" w:hAnsi="Tahoma" w:cs="Tahoma"/>
          <w:sz w:val="20"/>
          <w:szCs w:val="20"/>
        </w:rPr>
        <w:t xml:space="preserve"> </w:t>
      </w:r>
      <w:r w:rsidRPr="007F1642">
        <w:rPr>
          <w:rFonts w:ascii="Tahoma" w:hAnsi="Tahoma" w:cs="Tahoma"/>
          <w:sz w:val="20"/>
          <w:szCs w:val="20"/>
        </w:rPr>
        <w:t>Попечителя счета депо подтверждения об отсутствии обязательств по передаче ценных бумаг за счет Депонента, возникших до даты подачи такого поручения</w:t>
      </w:r>
      <w:r w:rsidR="00DE61CE" w:rsidRPr="007F1642">
        <w:rPr>
          <w:rFonts w:ascii="Tahoma" w:hAnsi="Tahoma" w:cs="Tahoma"/>
          <w:sz w:val="20"/>
          <w:szCs w:val="20"/>
        </w:rPr>
        <w:t>.</w:t>
      </w:r>
      <w:bookmarkEnd w:id="404"/>
    </w:p>
    <w:p w:rsidR="00627AE5" w:rsidRPr="007F1642" w:rsidRDefault="00FB1D32" w:rsidP="00675EDE">
      <w:pPr>
        <w:pStyle w:val="a0"/>
        <w:ind w:left="1134" w:hanging="1134"/>
        <w:rPr>
          <w:rFonts w:ascii="Tahoma" w:hAnsi="Tahoma" w:cs="Tahoma"/>
          <w:sz w:val="20"/>
          <w:szCs w:val="20"/>
        </w:rPr>
      </w:pPr>
      <w:r w:rsidRPr="007F1642">
        <w:rPr>
          <w:rFonts w:ascii="Tahoma" w:hAnsi="Tahoma" w:cs="Tahoma"/>
          <w:sz w:val="20"/>
          <w:szCs w:val="20"/>
        </w:rPr>
        <w:lastRenderedPageBreak/>
        <w:t xml:space="preserve">Списание ценных бумаг, в отношении которых зафиксировано право залога, осуществляется только при условии передачи </w:t>
      </w:r>
      <w:r w:rsidR="00627AE5" w:rsidRPr="007F1642">
        <w:rPr>
          <w:rFonts w:ascii="Tahoma" w:hAnsi="Tahoma" w:cs="Tahoma"/>
          <w:sz w:val="20"/>
          <w:szCs w:val="20"/>
        </w:rPr>
        <w:t>Д</w:t>
      </w:r>
      <w:r w:rsidRPr="007F1642">
        <w:rPr>
          <w:rFonts w:ascii="Tahoma" w:hAnsi="Tahoma" w:cs="Tahoma"/>
          <w:sz w:val="20"/>
          <w:szCs w:val="20"/>
        </w:rPr>
        <w:t>епозитарием</w:t>
      </w:r>
      <w:r w:rsidR="00627AE5" w:rsidRPr="007F1642">
        <w:rPr>
          <w:rFonts w:ascii="Tahoma" w:hAnsi="Tahoma" w:cs="Tahoma"/>
          <w:sz w:val="20"/>
          <w:szCs w:val="20"/>
        </w:rPr>
        <w:t xml:space="preserve"> </w:t>
      </w:r>
      <w:r w:rsidRPr="007F1642">
        <w:rPr>
          <w:rFonts w:ascii="Tahoma" w:hAnsi="Tahoma" w:cs="Tahoma"/>
          <w:sz w:val="20"/>
          <w:szCs w:val="20"/>
        </w:rPr>
        <w:t xml:space="preserve">информации об условиях залога и о залогодержателе депозитарию или </w:t>
      </w:r>
      <w:r w:rsidR="000068D8" w:rsidRPr="007F1642">
        <w:rPr>
          <w:rFonts w:ascii="Tahoma" w:hAnsi="Tahoma" w:cs="Tahoma"/>
          <w:sz w:val="20"/>
          <w:szCs w:val="20"/>
        </w:rPr>
        <w:t>держателю реестра</w:t>
      </w:r>
      <w:r w:rsidRPr="007F1642">
        <w:rPr>
          <w:rFonts w:ascii="Tahoma" w:hAnsi="Tahoma" w:cs="Tahoma"/>
          <w:sz w:val="20"/>
          <w:szCs w:val="20"/>
        </w:rPr>
        <w:t>, принимающему ценные бумаги, если поручением на списание или поручением о фиксации ограничения операций с ценными бумагами не установлено иное. При этом поручение на списание ценных бумаг должно быть также подписано залогодержателем, если иное не предусмотрено федеральными законами.</w:t>
      </w:r>
    </w:p>
    <w:p w:rsidR="00FB616F" w:rsidRPr="007F1642" w:rsidRDefault="00FB616F" w:rsidP="00675EDE">
      <w:pPr>
        <w:pStyle w:val="a0"/>
        <w:ind w:left="1134" w:hanging="1134"/>
        <w:rPr>
          <w:rFonts w:ascii="Tahoma" w:hAnsi="Tahoma" w:cs="Tahoma"/>
          <w:sz w:val="20"/>
          <w:szCs w:val="20"/>
        </w:rPr>
      </w:pPr>
      <w:r w:rsidRPr="007F1642">
        <w:rPr>
          <w:rFonts w:ascii="Tahoma" w:hAnsi="Tahoma" w:cs="Tahoma"/>
          <w:sz w:val="20"/>
          <w:szCs w:val="20"/>
        </w:rPr>
        <w:t>Депозитарий передает информацию об условиях залога и о залогодержателе депозитарию или держателю реестра, принимающему ценные бумаги, в отношении которых зафиксировано право залога, в письменной форме любым доступным в сложившихся обстоятельствах способом на свое усмотрение.</w:t>
      </w:r>
    </w:p>
    <w:p w:rsidR="007F486F" w:rsidRPr="007F1642" w:rsidRDefault="00627AE5" w:rsidP="00675EDE">
      <w:pPr>
        <w:pStyle w:val="a0"/>
        <w:ind w:left="1134" w:hanging="1134"/>
        <w:rPr>
          <w:rFonts w:ascii="Tahoma" w:hAnsi="Tahoma" w:cs="Tahoma"/>
          <w:sz w:val="20"/>
          <w:szCs w:val="20"/>
        </w:rPr>
      </w:pPr>
      <w:r w:rsidRPr="007F1642">
        <w:rPr>
          <w:rFonts w:ascii="Tahoma" w:hAnsi="Tahoma" w:cs="Tahoma"/>
          <w:sz w:val="20"/>
          <w:szCs w:val="20"/>
        </w:rPr>
        <w:t>В случае отсутствия подтверждения получения информации об условиях залога и залогодержателе от депозитария, принимающего ценные бумаги, Депозитарий отказывает в исполнении поручения на списание ценных бумаг, в отношении которых зафиксировано право залога</w:t>
      </w:r>
      <w:r w:rsidR="007F486F" w:rsidRPr="007F1642">
        <w:rPr>
          <w:rFonts w:ascii="Tahoma" w:hAnsi="Tahoma" w:cs="Tahoma"/>
          <w:sz w:val="20"/>
          <w:szCs w:val="20"/>
        </w:rPr>
        <w:t>.</w:t>
      </w:r>
    </w:p>
    <w:p w:rsidR="00811057" w:rsidRPr="007F1642" w:rsidRDefault="00811057" w:rsidP="00675EDE">
      <w:pPr>
        <w:pStyle w:val="a0"/>
        <w:ind w:left="1134" w:hanging="1134"/>
        <w:rPr>
          <w:rFonts w:ascii="Tahoma" w:hAnsi="Tahoma" w:cs="Tahoma"/>
          <w:sz w:val="20"/>
          <w:szCs w:val="20"/>
        </w:rPr>
      </w:pPr>
      <w:r w:rsidRPr="007F1642">
        <w:rPr>
          <w:rFonts w:ascii="Tahoma" w:hAnsi="Tahoma" w:cs="Tahoma"/>
          <w:sz w:val="20"/>
          <w:szCs w:val="20"/>
        </w:rPr>
        <w:t xml:space="preserve">Особенности снятия ценных бумаг </w:t>
      </w:r>
      <w:r w:rsidR="00F032CC" w:rsidRPr="007F1642">
        <w:rPr>
          <w:rFonts w:ascii="Tahoma" w:hAnsi="Tahoma" w:cs="Tahoma"/>
          <w:sz w:val="20"/>
          <w:szCs w:val="20"/>
        </w:rPr>
        <w:t xml:space="preserve">(цифровых прав) </w:t>
      </w:r>
      <w:r w:rsidRPr="007F1642">
        <w:rPr>
          <w:rFonts w:ascii="Tahoma" w:hAnsi="Tahoma" w:cs="Tahoma"/>
          <w:sz w:val="20"/>
          <w:szCs w:val="20"/>
        </w:rPr>
        <w:t xml:space="preserve">с хранения и/или учета при оформлении перехода прав на ценные бумаги </w:t>
      </w:r>
      <w:r w:rsidR="00F032CC" w:rsidRPr="007F1642">
        <w:rPr>
          <w:rFonts w:ascii="Tahoma" w:hAnsi="Tahoma" w:cs="Tahoma"/>
          <w:sz w:val="20"/>
          <w:szCs w:val="20"/>
        </w:rPr>
        <w:t xml:space="preserve">(цифровые права) </w:t>
      </w:r>
      <w:r w:rsidRPr="007F1642">
        <w:rPr>
          <w:rFonts w:ascii="Tahoma" w:hAnsi="Tahoma" w:cs="Tahoma"/>
          <w:sz w:val="20"/>
          <w:szCs w:val="20"/>
        </w:rPr>
        <w:t xml:space="preserve">в порядке наследования установлены в </w:t>
      </w:r>
      <w:r w:rsidR="00BA0757" w:rsidRPr="007F1642">
        <w:rPr>
          <w:rFonts w:ascii="Tahoma" w:hAnsi="Tahoma" w:cs="Tahoma"/>
          <w:sz w:val="20"/>
          <w:szCs w:val="20"/>
        </w:rPr>
        <w:t>п</w:t>
      </w:r>
      <w:r w:rsidR="00BA0757">
        <w:rPr>
          <w:rFonts w:ascii="Tahoma" w:hAnsi="Tahoma" w:cs="Tahoma"/>
          <w:sz w:val="20"/>
          <w:szCs w:val="20"/>
        </w:rPr>
        <w:t>.</w:t>
      </w:r>
      <w:r w:rsidR="00BA0757" w:rsidRPr="007F1642">
        <w:rPr>
          <w:rFonts w:ascii="Tahoma" w:hAnsi="Tahoma" w:cs="Tahoma"/>
          <w:sz w:val="20"/>
          <w:szCs w:val="20"/>
        </w:rPr>
        <w:t xml:space="preserve"> </w:t>
      </w:r>
      <w:r w:rsidR="001C2D45" w:rsidRPr="007F1642">
        <w:rPr>
          <w:rFonts w:ascii="Tahoma" w:hAnsi="Tahoma" w:cs="Tahoma"/>
          <w:sz w:val="20"/>
          <w:szCs w:val="20"/>
        </w:rPr>
        <w:fldChar w:fldCharType="begin"/>
      </w:r>
      <w:r w:rsidR="001C2D45" w:rsidRPr="007F1642">
        <w:rPr>
          <w:rFonts w:ascii="Tahoma" w:hAnsi="Tahoma" w:cs="Tahoma"/>
          <w:sz w:val="20"/>
          <w:szCs w:val="20"/>
        </w:rPr>
        <w:instrText xml:space="preserve"> REF _Ref531368562 \r \h  \* MERGEFORMAT </w:instrText>
      </w:r>
      <w:r w:rsidR="001C2D45" w:rsidRPr="007F1642">
        <w:rPr>
          <w:rFonts w:ascii="Tahoma" w:hAnsi="Tahoma" w:cs="Tahoma"/>
          <w:sz w:val="20"/>
          <w:szCs w:val="20"/>
        </w:rPr>
      </w:r>
      <w:r w:rsidR="001C2D45" w:rsidRPr="007F1642">
        <w:rPr>
          <w:rFonts w:ascii="Tahoma" w:hAnsi="Tahoma" w:cs="Tahoma"/>
          <w:sz w:val="20"/>
          <w:szCs w:val="20"/>
        </w:rPr>
        <w:fldChar w:fldCharType="separate"/>
      </w:r>
      <w:r w:rsidR="003866C2">
        <w:rPr>
          <w:rFonts w:ascii="Tahoma" w:hAnsi="Tahoma" w:cs="Tahoma"/>
          <w:sz w:val="20"/>
          <w:szCs w:val="20"/>
        </w:rPr>
        <w:t>6.29</w:t>
      </w:r>
      <w:r w:rsidR="001C2D45" w:rsidRPr="007F1642">
        <w:rPr>
          <w:rFonts w:ascii="Tahoma" w:hAnsi="Tahoma" w:cs="Tahoma"/>
          <w:sz w:val="20"/>
          <w:szCs w:val="20"/>
        </w:rPr>
        <w:fldChar w:fldCharType="end"/>
      </w:r>
      <w:r w:rsidR="00E61CD8" w:rsidRPr="007F1642">
        <w:rPr>
          <w:rFonts w:ascii="Tahoma" w:hAnsi="Tahoma" w:cs="Tahoma"/>
          <w:sz w:val="20"/>
          <w:szCs w:val="20"/>
        </w:rPr>
        <w:t>.</w:t>
      </w:r>
      <w:r w:rsidRPr="007F1642">
        <w:rPr>
          <w:rFonts w:ascii="Tahoma" w:hAnsi="Tahoma" w:cs="Tahoma"/>
          <w:sz w:val="20"/>
          <w:szCs w:val="20"/>
        </w:rPr>
        <w:t xml:space="preserve"> настоящих Условий</w:t>
      </w:r>
      <w:r w:rsidR="00CF5960" w:rsidRPr="007F1642">
        <w:rPr>
          <w:rFonts w:ascii="Tahoma" w:hAnsi="Tahoma" w:cs="Tahoma"/>
          <w:sz w:val="20"/>
          <w:szCs w:val="20"/>
        </w:rPr>
        <w:t>.</w:t>
      </w:r>
    </w:p>
    <w:p w:rsidR="00CF5960" w:rsidRPr="007F1642" w:rsidRDefault="00CF5960" w:rsidP="00675EDE">
      <w:pPr>
        <w:pStyle w:val="a0"/>
        <w:ind w:left="1134" w:hanging="1134"/>
        <w:rPr>
          <w:rFonts w:ascii="Tahoma" w:hAnsi="Tahoma" w:cs="Tahoma"/>
          <w:sz w:val="20"/>
          <w:szCs w:val="20"/>
        </w:rPr>
      </w:pPr>
      <w:r w:rsidRPr="007F1642">
        <w:rPr>
          <w:rFonts w:ascii="Tahoma" w:hAnsi="Tahoma" w:cs="Tahoma"/>
          <w:sz w:val="20"/>
          <w:szCs w:val="20"/>
        </w:rPr>
        <w:t xml:space="preserve">Особенности снятия ценных бумаг с хранения и/или учета </w:t>
      </w:r>
      <w:r w:rsidR="00B57493" w:rsidRPr="007F1642">
        <w:rPr>
          <w:rFonts w:ascii="Tahoma" w:hAnsi="Tahoma" w:cs="Tahoma"/>
          <w:sz w:val="20"/>
          <w:szCs w:val="20"/>
        </w:rPr>
        <w:t>в случае</w:t>
      </w:r>
      <w:r w:rsidRPr="007F1642">
        <w:rPr>
          <w:rFonts w:ascii="Tahoma" w:hAnsi="Tahoma" w:cs="Tahoma"/>
          <w:sz w:val="20"/>
          <w:szCs w:val="20"/>
        </w:rPr>
        <w:t xml:space="preserve"> ликвидации или аннулировани</w:t>
      </w:r>
      <w:r w:rsidR="00B57493" w:rsidRPr="007F1642">
        <w:rPr>
          <w:rFonts w:ascii="Tahoma" w:hAnsi="Tahoma" w:cs="Tahoma"/>
          <w:sz w:val="20"/>
          <w:szCs w:val="20"/>
        </w:rPr>
        <w:t>я</w:t>
      </w:r>
      <w:r w:rsidRPr="007F1642">
        <w:rPr>
          <w:rFonts w:ascii="Tahoma" w:hAnsi="Tahoma" w:cs="Tahoma"/>
          <w:sz w:val="20"/>
          <w:szCs w:val="20"/>
        </w:rPr>
        <w:t xml:space="preserve"> лицензии Депонента установлены в </w:t>
      </w:r>
      <w:r w:rsidR="00BA0757" w:rsidRPr="007F1642">
        <w:rPr>
          <w:rFonts w:ascii="Tahoma" w:hAnsi="Tahoma" w:cs="Tahoma"/>
          <w:sz w:val="20"/>
          <w:szCs w:val="20"/>
        </w:rPr>
        <w:t>п</w:t>
      </w:r>
      <w:r w:rsidR="00BA0757">
        <w:rPr>
          <w:rFonts w:ascii="Tahoma" w:hAnsi="Tahoma" w:cs="Tahoma"/>
          <w:sz w:val="20"/>
          <w:szCs w:val="20"/>
        </w:rPr>
        <w:t>.</w:t>
      </w:r>
      <w:r w:rsidR="00BA0757" w:rsidRPr="007F1642">
        <w:rPr>
          <w:rFonts w:ascii="Tahoma" w:hAnsi="Tahoma" w:cs="Tahoma"/>
          <w:sz w:val="20"/>
          <w:szCs w:val="20"/>
        </w:rPr>
        <w:t xml:space="preserve"> </w:t>
      </w:r>
      <w:r w:rsidR="001C2D45" w:rsidRPr="007F1642">
        <w:rPr>
          <w:rFonts w:ascii="Tahoma" w:hAnsi="Tahoma" w:cs="Tahoma"/>
          <w:sz w:val="20"/>
          <w:szCs w:val="20"/>
        </w:rPr>
        <w:fldChar w:fldCharType="begin"/>
      </w:r>
      <w:r w:rsidR="001C2D45" w:rsidRPr="007F1642">
        <w:rPr>
          <w:rFonts w:ascii="Tahoma" w:hAnsi="Tahoma" w:cs="Tahoma"/>
          <w:sz w:val="20"/>
          <w:szCs w:val="20"/>
        </w:rPr>
        <w:instrText xml:space="preserve"> REF _Ref531368567 \r \h  \* MERGEFORMAT </w:instrText>
      </w:r>
      <w:r w:rsidR="001C2D45" w:rsidRPr="007F1642">
        <w:rPr>
          <w:rFonts w:ascii="Tahoma" w:hAnsi="Tahoma" w:cs="Tahoma"/>
          <w:sz w:val="20"/>
          <w:szCs w:val="20"/>
        </w:rPr>
      </w:r>
      <w:r w:rsidR="001C2D45" w:rsidRPr="007F1642">
        <w:rPr>
          <w:rFonts w:ascii="Tahoma" w:hAnsi="Tahoma" w:cs="Tahoma"/>
          <w:sz w:val="20"/>
          <w:szCs w:val="20"/>
        </w:rPr>
        <w:fldChar w:fldCharType="separate"/>
      </w:r>
      <w:r w:rsidR="003866C2">
        <w:rPr>
          <w:rFonts w:ascii="Tahoma" w:hAnsi="Tahoma" w:cs="Tahoma"/>
          <w:sz w:val="20"/>
          <w:szCs w:val="20"/>
        </w:rPr>
        <w:t>6.30</w:t>
      </w:r>
      <w:r w:rsidR="001C2D45" w:rsidRPr="007F1642">
        <w:rPr>
          <w:rFonts w:ascii="Tahoma" w:hAnsi="Tahoma" w:cs="Tahoma"/>
          <w:sz w:val="20"/>
          <w:szCs w:val="20"/>
        </w:rPr>
        <w:fldChar w:fldCharType="end"/>
      </w:r>
      <w:r w:rsidR="00E61CD8" w:rsidRPr="007F1642">
        <w:rPr>
          <w:rFonts w:ascii="Tahoma" w:hAnsi="Tahoma" w:cs="Tahoma"/>
          <w:sz w:val="20"/>
          <w:szCs w:val="20"/>
        </w:rPr>
        <w:t>.</w:t>
      </w:r>
      <w:r w:rsidRPr="007F1642">
        <w:rPr>
          <w:rFonts w:ascii="Tahoma" w:hAnsi="Tahoma" w:cs="Tahoma"/>
          <w:sz w:val="20"/>
          <w:szCs w:val="20"/>
        </w:rPr>
        <w:t xml:space="preserve"> настоящих Условий.</w:t>
      </w:r>
    </w:p>
    <w:p w:rsidR="00B70666" w:rsidRPr="004C1172" w:rsidRDefault="002130B4" w:rsidP="00E21578">
      <w:pPr>
        <w:pStyle w:val="20"/>
        <w:ind w:left="1134" w:hanging="1134"/>
        <w:rPr>
          <w:rFonts w:ascii="Tahoma" w:hAnsi="Tahoma" w:cs="Tahoma"/>
          <w:color w:val="0099FF"/>
          <w:sz w:val="20"/>
          <w:szCs w:val="20"/>
        </w:rPr>
      </w:pPr>
      <w:bookmarkStart w:id="405" w:name="_Toc16848885"/>
      <w:bookmarkStart w:id="406" w:name="_Toc16848965"/>
      <w:bookmarkStart w:id="407" w:name="_Toc216347202"/>
      <w:bookmarkStart w:id="408" w:name="_Toc48757006"/>
      <w:bookmarkStart w:id="409" w:name="_Toc97585942"/>
      <w:bookmarkStart w:id="410" w:name="_Ref125166621"/>
      <w:bookmarkStart w:id="411" w:name="_Toc215313724"/>
      <w:bookmarkStart w:id="412" w:name="_Toc328495986"/>
      <w:bookmarkStart w:id="413" w:name="_Toc478119768"/>
      <w:bookmarkEnd w:id="405"/>
      <w:bookmarkEnd w:id="406"/>
      <w:r w:rsidRPr="004C1172">
        <w:rPr>
          <w:rFonts w:ascii="Tahoma" w:hAnsi="Tahoma" w:cs="Tahoma"/>
          <w:color w:val="0099FF"/>
          <w:sz w:val="20"/>
          <w:szCs w:val="20"/>
        </w:rPr>
        <w:t xml:space="preserve">Перемещение </w:t>
      </w:r>
      <w:r w:rsidR="00FD1BF5" w:rsidRPr="004C1172">
        <w:rPr>
          <w:rFonts w:ascii="Tahoma" w:hAnsi="Tahoma" w:cs="Tahoma"/>
          <w:color w:val="0099FF"/>
          <w:sz w:val="20"/>
          <w:szCs w:val="20"/>
        </w:rPr>
        <w:t>ценных бумаг</w:t>
      </w:r>
      <w:bookmarkEnd w:id="407"/>
      <w:r w:rsidR="00FD1BF5" w:rsidRPr="004C1172">
        <w:rPr>
          <w:rFonts w:ascii="Tahoma" w:hAnsi="Tahoma" w:cs="Tahoma"/>
          <w:color w:val="0099FF"/>
          <w:sz w:val="20"/>
          <w:szCs w:val="20"/>
        </w:rPr>
        <w:t xml:space="preserve"> </w:t>
      </w:r>
      <w:bookmarkEnd w:id="408"/>
      <w:bookmarkEnd w:id="409"/>
      <w:r w:rsidR="00B70666" w:rsidRPr="004C1172">
        <w:rPr>
          <w:rFonts w:ascii="Tahoma" w:hAnsi="Tahoma" w:cs="Tahoma"/>
          <w:color w:val="0099FF"/>
          <w:sz w:val="20"/>
          <w:szCs w:val="20"/>
        </w:rPr>
        <w:t xml:space="preserve"> </w:t>
      </w:r>
      <w:bookmarkEnd w:id="410"/>
      <w:bookmarkEnd w:id="411"/>
      <w:bookmarkEnd w:id="412"/>
      <w:bookmarkEnd w:id="413"/>
    </w:p>
    <w:p w:rsidR="00B70666" w:rsidRPr="007F1642" w:rsidRDefault="00B70666" w:rsidP="00675EDE">
      <w:pPr>
        <w:pStyle w:val="a0"/>
        <w:ind w:left="1134" w:hanging="1134"/>
        <w:rPr>
          <w:rFonts w:ascii="Tahoma" w:hAnsi="Tahoma" w:cs="Tahoma"/>
          <w:sz w:val="20"/>
          <w:szCs w:val="20"/>
        </w:rPr>
      </w:pPr>
      <w:r w:rsidRPr="007F1642">
        <w:rPr>
          <w:rFonts w:ascii="Tahoma" w:hAnsi="Tahoma" w:cs="Tahoma"/>
          <w:sz w:val="20"/>
          <w:szCs w:val="20"/>
        </w:rPr>
        <w:t>При проведении операции перемещения ценных бумаг количество ценных бумаг, учитываемых на счете депо Депонента, не изменяется.</w:t>
      </w:r>
    </w:p>
    <w:p w:rsidR="00B70666" w:rsidRPr="007F1642" w:rsidRDefault="00B70666" w:rsidP="00675EDE">
      <w:pPr>
        <w:pStyle w:val="a0"/>
        <w:ind w:left="1134" w:hanging="1134"/>
        <w:rPr>
          <w:rFonts w:ascii="Tahoma" w:hAnsi="Tahoma" w:cs="Tahoma"/>
          <w:sz w:val="20"/>
          <w:szCs w:val="20"/>
        </w:rPr>
      </w:pPr>
      <w:bookmarkStart w:id="414" w:name="_Ref98494550"/>
      <w:r w:rsidRPr="007F1642">
        <w:rPr>
          <w:rFonts w:ascii="Tahoma" w:hAnsi="Tahoma" w:cs="Tahoma"/>
          <w:sz w:val="20"/>
          <w:szCs w:val="20"/>
        </w:rPr>
        <w:t>Операция перемещения ценных бумаг осуществляется на основании следующих документов:</w:t>
      </w:r>
      <w:bookmarkEnd w:id="414"/>
    </w:p>
    <w:p w:rsidR="00B70666" w:rsidRPr="007F1642" w:rsidRDefault="00B70666" w:rsidP="00F431F2">
      <w:pPr>
        <w:pStyle w:val="1"/>
        <w:ind w:left="1418" w:hanging="284"/>
        <w:rPr>
          <w:rFonts w:ascii="Tahoma" w:hAnsi="Tahoma" w:cs="Tahoma"/>
          <w:sz w:val="20"/>
          <w:szCs w:val="20"/>
        </w:rPr>
      </w:pPr>
      <w:r w:rsidRPr="007F1642">
        <w:rPr>
          <w:rFonts w:ascii="Tahoma" w:hAnsi="Tahoma" w:cs="Tahoma"/>
          <w:sz w:val="20"/>
          <w:szCs w:val="20"/>
        </w:rPr>
        <w:t>поручение на перемещение ценных бумаг (</w:t>
      </w:r>
      <w:r w:rsidRPr="007F1642">
        <w:rPr>
          <w:rFonts w:ascii="Tahoma" w:hAnsi="Tahoma" w:cs="Tahoma"/>
          <w:color w:val="000000" w:themeColor="text1"/>
          <w:sz w:val="20"/>
          <w:szCs w:val="20"/>
        </w:rPr>
        <w:t>Форм</w:t>
      </w:r>
      <w:r w:rsidR="00D43D26" w:rsidRPr="007F1642">
        <w:rPr>
          <w:rFonts w:ascii="Tahoma" w:hAnsi="Tahoma" w:cs="Tahoma"/>
          <w:color w:val="000000" w:themeColor="text1"/>
          <w:sz w:val="20"/>
          <w:szCs w:val="20"/>
        </w:rPr>
        <w:t>ы</w:t>
      </w:r>
      <w:r w:rsidRPr="007F1642">
        <w:rPr>
          <w:rFonts w:ascii="Tahoma" w:hAnsi="Tahoma" w:cs="Tahoma"/>
          <w:color w:val="000000" w:themeColor="text1"/>
          <w:sz w:val="20"/>
          <w:szCs w:val="20"/>
        </w:rPr>
        <w:t xml:space="preserve"> </w:t>
      </w:r>
      <w:bookmarkStart w:id="415" w:name="Текст_25"/>
      <w:r w:rsidR="00BC04AC" w:rsidRPr="007F1642">
        <w:rPr>
          <w:rFonts w:ascii="Tahoma" w:hAnsi="Tahoma" w:cs="Tahoma"/>
          <w:color w:val="000000" w:themeColor="text1"/>
          <w:sz w:val="20"/>
          <w:szCs w:val="20"/>
        </w:rPr>
        <w:fldChar w:fldCharType="begin"/>
      </w:r>
      <w:r w:rsidR="00BC04AC" w:rsidRPr="007F1642">
        <w:rPr>
          <w:rFonts w:ascii="Tahoma" w:hAnsi="Tahoma" w:cs="Tahoma"/>
          <w:color w:val="000000" w:themeColor="text1"/>
          <w:sz w:val="20"/>
          <w:szCs w:val="20"/>
        </w:rPr>
        <w:instrText xml:space="preserve"> HYPERLINK  \l "Текст_25_таб" </w:instrText>
      </w:r>
      <w:r w:rsidR="00BC04AC" w:rsidRPr="007F1642">
        <w:rPr>
          <w:rFonts w:ascii="Tahoma" w:hAnsi="Tahoma" w:cs="Tahoma"/>
          <w:color w:val="000000" w:themeColor="text1"/>
          <w:sz w:val="20"/>
          <w:szCs w:val="20"/>
        </w:rPr>
        <w:fldChar w:fldCharType="separate"/>
      </w:r>
      <w:r w:rsidRPr="007F1642">
        <w:rPr>
          <w:rStyle w:val="af"/>
          <w:rFonts w:ascii="Tahoma" w:hAnsi="Tahoma" w:cs="Tahoma"/>
          <w:sz w:val="20"/>
          <w:szCs w:val="20"/>
        </w:rPr>
        <w:t>№R03-4</w:t>
      </w:r>
      <w:bookmarkEnd w:id="415"/>
      <w:r w:rsidR="00BC04AC" w:rsidRPr="007F1642">
        <w:rPr>
          <w:rFonts w:ascii="Tahoma" w:hAnsi="Tahoma" w:cs="Tahoma"/>
          <w:color w:val="000000" w:themeColor="text1"/>
          <w:sz w:val="20"/>
          <w:szCs w:val="20"/>
        </w:rPr>
        <w:fldChar w:fldCharType="end"/>
      </w:r>
      <w:r w:rsidR="00D43D26" w:rsidRPr="007F1642">
        <w:rPr>
          <w:rStyle w:val="af"/>
          <w:rFonts w:ascii="Tahoma" w:hAnsi="Tahoma" w:cs="Tahoma"/>
          <w:color w:val="000000" w:themeColor="text1"/>
          <w:sz w:val="20"/>
          <w:szCs w:val="20"/>
          <w:u w:val="none"/>
        </w:rPr>
        <w:t>,</w:t>
      </w:r>
      <w:r w:rsidR="00D43D26" w:rsidRPr="007F1642">
        <w:rPr>
          <w:rFonts w:ascii="Tahoma" w:hAnsi="Tahoma" w:cs="Tahoma"/>
          <w:color w:val="000000" w:themeColor="text1"/>
          <w:sz w:val="20"/>
          <w:szCs w:val="20"/>
        </w:rPr>
        <w:t xml:space="preserve"> </w:t>
      </w:r>
      <w:r w:rsidR="00D43D26" w:rsidRPr="007F1642">
        <w:rPr>
          <w:rStyle w:val="af"/>
          <w:rFonts w:ascii="Tahoma" w:hAnsi="Tahoma" w:cs="Tahoma"/>
          <w:color w:val="000000" w:themeColor="text1"/>
          <w:sz w:val="20"/>
          <w:szCs w:val="20"/>
          <w:u w:val="none"/>
        </w:rPr>
        <w:t>№</w:t>
      </w:r>
      <w:r w:rsidR="00C4360D" w:rsidRPr="007F1642">
        <w:rPr>
          <w:rFonts w:ascii="Tahoma" w:hAnsi="Tahoma" w:cs="Tahoma"/>
          <w:color w:val="000000" w:themeColor="text1"/>
          <w:sz w:val="20"/>
          <w:szCs w:val="20"/>
          <w:lang w:val="en-US"/>
        </w:rPr>
        <w:t>R</w:t>
      </w:r>
      <w:r w:rsidR="00C4360D" w:rsidRPr="007F1642">
        <w:rPr>
          <w:rFonts w:ascii="Tahoma" w:hAnsi="Tahoma" w:cs="Tahoma"/>
          <w:color w:val="000000" w:themeColor="text1"/>
          <w:sz w:val="20"/>
          <w:szCs w:val="20"/>
        </w:rPr>
        <w:t>04-</w:t>
      </w:r>
      <w:r w:rsidR="00C4360D" w:rsidRPr="007F1642">
        <w:rPr>
          <w:rFonts w:ascii="Tahoma" w:hAnsi="Tahoma" w:cs="Tahoma"/>
          <w:sz w:val="20"/>
          <w:szCs w:val="20"/>
        </w:rPr>
        <w:t>2</w:t>
      </w:r>
      <w:r w:rsidRPr="007F1642">
        <w:rPr>
          <w:rFonts w:ascii="Tahoma" w:hAnsi="Tahoma" w:cs="Tahoma"/>
          <w:sz w:val="20"/>
          <w:szCs w:val="20"/>
        </w:rPr>
        <w:t>);</w:t>
      </w:r>
    </w:p>
    <w:p w:rsidR="00371583" w:rsidRDefault="00B70666" w:rsidP="00371583">
      <w:pPr>
        <w:pStyle w:val="1"/>
        <w:ind w:left="1418" w:hanging="284"/>
        <w:rPr>
          <w:rFonts w:ascii="Tahoma" w:hAnsi="Tahoma" w:cs="Tahoma"/>
          <w:sz w:val="20"/>
          <w:szCs w:val="20"/>
        </w:rPr>
      </w:pPr>
      <w:r w:rsidRPr="007F1642">
        <w:rPr>
          <w:rFonts w:ascii="Tahoma" w:hAnsi="Tahoma" w:cs="Tahoma"/>
          <w:sz w:val="20"/>
          <w:szCs w:val="20"/>
        </w:rPr>
        <w:t>служебное поручение Депозитария</w:t>
      </w:r>
      <w:r w:rsidR="00791D57" w:rsidRPr="007F1642">
        <w:rPr>
          <w:rFonts w:ascii="Tahoma" w:hAnsi="Tahoma" w:cs="Tahoma"/>
          <w:sz w:val="20"/>
          <w:szCs w:val="20"/>
        </w:rPr>
        <w:t>.</w:t>
      </w:r>
    </w:p>
    <w:p w:rsidR="001C2D45" w:rsidRPr="001C2D45" w:rsidRDefault="001C2D45" w:rsidP="0044557A">
      <w:pPr>
        <w:pStyle w:val="a0"/>
        <w:numPr>
          <w:ilvl w:val="0"/>
          <w:numId w:val="0"/>
        </w:numPr>
        <w:ind w:left="1134"/>
        <w:rPr>
          <w:rFonts w:ascii="Tahoma" w:hAnsi="Tahoma" w:cs="Tahoma"/>
          <w:sz w:val="20"/>
          <w:szCs w:val="20"/>
        </w:rPr>
      </w:pPr>
      <w:r w:rsidRPr="0044557A">
        <w:rPr>
          <w:rFonts w:ascii="Tahoma" w:hAnsi="Tahoma" w:cs="Tahoma"/>
          <w:sz w:val="20"/>
          <w:szCs w:val="20"/>
        </w:rPr>
        <w:t>В случае, если законодательством Российской Федерации и (или) соглашением сторон предусмотрена обязанность Депозитария и Депонента при взаимодействии использовать документы в электронной форме, подписанные электронной подписью, поручение на перемещение ценных бумаг (Форма №R03-4) подается Депонентом в виде электронного формализованного документа.</w:t>
      </w:r>
    </w:p>
    <w:p w:rsidR="00B70666" w:rsidRPr="007F1642" w:rsidRDefault="00B70666" w:rsidP="00675EDE">
      <w:pPr>
        <w:pStyle w:val="a0"/>
        <w:ind w:left="1134" w:hanging="1134"/>
        <w:rPr>
          <w:rFonts w:ascii="Tahoma" w:hAnsi="Tahoma" w:cs="Tahoma"/>
          <w:sz w:val="20"/>
          <w:szCs w:val="20"/>
        </w:rPr>
      </w:pPr>
      <w:r w:rsidRPr="007F1642">
        <w:rPr>
          <w:rFonts w:ascii="Tahoma" w:hAnsi="Tahoma" w:cs="Tahoma"/>
          <w:sz w:val="20"/>
          <w:szCs w:val="20"/>
        </w:rPr>
        <w:t>Депозитарий вправе по собственной инициативе осуществить операцию перемещения ценных бумаг</w:t>
      </w:r>
      <w:r w:rsidR="00D558C2" w:rsidRPr="007F1642">
        <w:rPr>
          <w:rFonts w:ascii="Tahoma" w:hAnsi="Tahoma" w:cs="Tahoma"/>
          <w:sz w:val="20"/>
          <w:szCs w:val="20"/>
        </w:rPr>
        <w:t xml:space="preserve"> (за исключением электронных закладных)</w:t>
      </w:r>
      <w:r w:rsidRPr="007F1642">
        <w:rPr>
          <w:rFonts w:ascii="Tahoma" w:hAnsi="Tahoma" w:cs="Tahoma"/>
          <w:sz w:val="20"/>
          <w:szCs w:val="20"/>
        </w:rPr>
        <w:t xml:space="preserve"> на основании служебного поручения (предварительно уведомив о своем намерении Депонентов), в том числе, но не ограничиваясь, для обеспечения сохранности ценных бумаг, в случае невозможности дальнейшего использования данного места хранения вследствие аннулирования лицензии профессионального участника рынка ценных бумаг, принятия решения о ликвидации, в связи с изменениями правил учета ценных бумаг и в иных </w:t>
      </w:r>
      <w:r w:rsidRPr="007F1642">
        <w:rPr>
          <w:rFonts w:ascii="Tahoma" w:hAnsi="Tahoma" w:cs="Tahoma"/>
          <w:sz w:val="20"/>
          <w:szCs w:val="20"/>
        </w:rPr>
        <w:lastRenderedPageBreak/>
        <w:t>случаях, когда Депозитарий сочтет это необходимым или целесообразным. Изменение места хранения ценных бумаг осуществляется Депозитарием с учетом требований нормативных правовых актов Российской Федерации, нормативных актов Банка России и настоящих Условий.</w:t>
      </w:r>
    </w:p>
    <w:p w:rsidR="00B70666" w:rsidRPr="007F1642" w:rsidRDefault="00B70666" w:rsidP="00675EDE">
      <w:pPr>
        <w:pStyle w:val="a0"/>
        <w:ind w:left="1134" w:hanging="1134"/>
        <w:rPr>
          <w:rFonts w:ascii="Tahoma" w:hAnsi="Tahoma" w:cs="Tahoma"/>
          <w:sz w:val="20"/>
          <w:szCs w:val="20"/>
        </w:rPr>
      </w:pPr>
      <w:r w:rsidRPr="007F1642">
        <w:rPr>
          <w:rFonts w:ascii="Tahoma" w:hAnsi="Tahoma" w:cs="Tahoma"/>
          <w:sz w:val="20"/>
          <w:szCs w:val="20"/>
        </w:rPr>
        <w:t>В случае если Депонент подает поручение в отношении ценных бумаг, обремененных залогом, поручение должно содержать согласие залогодержателя.</w:t>
      </w:r>
    </w:p>
    <w:p w:rsidR="00B70666" w:rsidRPr="007F1642" w:rsidRDefault="00B70666" w:rsidP="00675EDE">
      <w:pPr>
        <w:pStyle w:val="a0"/>
        <w:ind w:left="1134" w:hanging="1134"/>
        <w:rPr>
          <w:rFonts w:ascii="Tahoma" w:hAnsi="Tahoma" w:cs="Tahoma"/>
          <w:sz w:val="20"/>
          <w:szCs w:val="20"/>
        </w:rPr>
      </w:pPr>
      <w:r w:rsidRPr="007F1642">
        <w:rPr>
          <w:rFonts w:ascii="Tahoma" w:hAnsi="Tahoma" w:cs="Tahoma"/>
          <w:sz w:val="20"/>
          <w:szCs w:val="20"/>
        </w:rPr>
        <w:t>В случае если Депонент подает поручение в отношении ценных бумаг, распоряжение которыми ограничено в соответствии с п.</w:t>
      </w:r>
      <w:r w:rsidR="00267665">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_Ref470618486 \r \h  \* MERGEFORMAT </w:instrText>
      </w:r>
      <w:r w:rsidRPr="007F1642">
        <w:rPr>
          <w:rFonts w:ascii="Tahoma" w:hAnsi="Tahoma" w:cs="Tahoma"/>
          <w:sz w:val="20"/>
          <w:szCs w:val="20"/>
        </w:rPr>
      </w:r>
      <w:r w:rsidRPr="007F1642">
        <w:rPr>
          <w:rFonts w:ascii="Tahoma" w:hAnsi="Tahoma" w:cs="Tahoma"/>
          <w:sz w:val="20"/>
          <w:szCs w:val="20"/>
        </w:rPr>
        <w:fldChar w:fldCharType="separate"/>
      </w:r>
      <w:r w:rsidR="003866C2">
        <w:rPr>
          <w:rFonts w:ascii="Tahoma" w:hAnsi="Tahoma" w:cs="Tahoma"/>
          <w:sz w:val="20"/>
          <w:szCs w:val="20"/>
        </w:rPr>
        <w:t>6.18.8</w:t>
      </w:r>
      <w:r w:rsidRPr="007F1642">
        <w:rPr>
          <w:rFonts w:ascii="Tahoma" w:hAnsi="Tahoma" w:cs="Tahoma"/>
          <w:sz w:val="20"/>
          <w:szCs w:val="20"/>
        </w:rPr>
        <w:fldChar w:fldCharType="end"/>
      </w:r>
      <w:r w:rsidR="00E61CD8" w:rsidRPr="007F1642">
        <w:rPr>
          <w:rFonts w:ascii="Tahoma" w:hAnsi="Tahoma" w:cs="Tahoma"/>
          <w:sz w:val="20"/>
          <w:szCs w:val="20"/>
        </w:rPr>
        <w:t>.</w:t>
      </w:r>
      <w:r w:rsidRPr="007F1642">
        <w:rPr>
          <w:rFonts w:ascii="Tahoma" w:hAnsi="Tahoma" w:cs="Tahoma"/>
          <w:sz w:val="20"/>
          <w:szCs w:val="20"/>
        </w:rPr>
        <w:t xml:space="preserve"> настоящих Условий, поручение должно содержать согласие третьего лица, в интересах которого зафиксировано ограничение.</w:t>
      </w:r>
    </w:p>
    <w:p w:rsidR="00AB7192" w:rsidRPr="007F1642" w:rsidRDefault="00004F60" w:rsidP="00675EDE">
      <w:pPr>
        <w:pStyle w:val="a0"/>
        <w:ind w:left="1134" w:hanging="1134"/>
        <w:rPr>
          <w:rFonts w:ascii="Tahoma" w:eastAsia="Times New Roman" w:hAnsi="Tahoma" w:cs="Tahoma"/>
          <w:sz w:val="20"/>
          <w:szCs w:val="20"/>
        </w:rPr>
      </w:pPr>
      <w:bookmarkStart w:id="416" w:name="_Ref36746645"/>
      <w:r w:rsidRPr="007F1642">
        <w:rPr>
          <w:rFonts w:ascii="Tahoma" w:hAnsi="Tahoma" w:cs="Tahoma"/>
          <w:sz w:val="20"/>
          <w:szCs w:val="20"/>
        </w:rPr>
        <w:t xml:space="preserve">В случае если по счету депо Депонента назначен </w:t>
      </w:r>
      <w:r w:rsidR="00612AC9" w:rsidRPr="007F1642">
        <w:rPr>
          <w:rFonts w:ascii="Tahoma" w:hAnsi="Tahoma" w:cs="Tahoma"/>
          <w:sz w:val="20"/>
          <w:szCs w:val="20"/>
        </w:rPr>
        <w:t xml:space="preserve">Оператор счета депо или </w:t>
      </w:r>
      <w:r w:rsidRPr="007F1642">
        <w:rPr>
          <w:rFonts w:ascii="Tahoma" w:hAnsi="Tahoma" w:cs="Tahoma"/>
          <w:sz w:val="20"/>
          <w:szCs w:val="20"/>
        </w:rPr>
        <w:t xml:space="preserve">Попечитель счета депо, Депозитарий вправе осуществить перемещение ценных бумаг на основании поручения, поданного Депонентом самостоятельно, при условии получения Депозитарием от </w:t>
      </w:r>
      <w:r w:rsidR="00942708" w:rsidRPr="007F1642">
        <w:rPr>
          <w:rFonts w:ascii="Tahoma" w:hAnsi="Tahoma" w:cs="Tahoma"/>
          <w:sz w:val="20"/>
          <w:szCs w:val="20"/>
        </w:rPr>
        <w:t>Оператора счета депо/</w:t>
      </w:r>
      <w:r w:rsidR="0037479B" w:rsidRPr="007F1642">
        <w:rPr>
          <w:rFonts w:ascii="Tahoma" w:hAnsi="Tahoma" w:cs="Tahoma"/>
          <w:sz w:val="20"/>
          <w:szCs w:val="20"/>
        </w:rPr>
        <w:t xml:space="preserve"> </w:t>
      </w:r>
      <w:r w:rsidRPr="007F1642">
        <w:rPr>
          <w:rFonts w:ascii="Tahoma" w:hAnsi="Tahoma" w:cs="Tahoma"/>
          <w:sz w:val="20"/>
          <w:szCs w:val="20"/>
        </w:rPr>
        <w:t>Попечителя счета депо подтверждения об отсутствии обязательств по передаче ценных бумаг за счет Депонента, возникших до даты подачи такого поручения.</w:t>
      </w:r>
      <w:bookmarkEnd w:id="416"/>
    </w:p>
    <w:p w:rsidR="00B70666" w:rsidRPr="004C1172" w:rsidRDefault="00B70666" w:rsidP="00E21578">
      <w:pPr>
        <w:pStyle w:val="20"/>
        <w:ind w:left="1134" w:hanging="1134"/>
        <w:rPr>
          <w:rFonts w:ascii="Tahoma" w:hAnsi="Tahoma" w:cs="Tahoma"/>
          <w:color w:val="0099FF"/>
          <w:sz w:val="20"/>
          <w:szCs w:val="20"/>
        </w:rPr>
      </w:pPr>
      <w:bookmarkStart w:id="417" w:name="_Toc530648550"/>
      <w:bookmarkStart w:id="418" w:name="_Toc16848887"/>
      <w:bookmarkStart w:id="419" w:name="_Toc16848967"/>
      <w:bookmarkStart w:id="420" w:name="_Toc215313725"/>
      <w:bookmarkStart w:id="421" w:name="_Toc328495987"/>
      <w:bookmarkStart w:id="422" w:name="_Toc478119769"/>
      <w:bookmarkStart w:id="423" w:name="_Toc48757007"/>
      <w:bookmarkStart w:id="424" w:name="_Toc97585943"/>
      <w:bookmarkStart w:id="425" w:name="_Toc216347203"/>
      <w:bookmarkEnd w:id="417"/>
      <w:bookmarkEnd w:id="418"/>
      <w:bookmarkEnd w:id="419"/>
      <w:r w:rsidRPr="004C1172">
        <w:rPr>
          <w:rFonts w:ascii="Tahoma" w:hAnsi="Tahoma" w:cs="Tahoma"/>
          <w:color w:val="0099FF"/>
          <w:sz w:val="20"/>
          <w:szCs w:val="20"/>
        </w:rPr>
        <w:t>Перевод ценных бумаг</w:t>
      </w:r>
      <w:bookmarkEnd w:id="420"/>
      <w:bookmarkEnd w:id="421"/>
      <w:bookmarkEnd w:id="422"/>
      <w:bookmarkEnd w:id="423"/>
      <w:bookmarkEnd w:id="424"/>
      <w:bookmarkEnd w:id="425"/>
    </w:p>
    <w:p w:rsidR="00B70666" w:rsidRPr="007F1642" w:rsidRDefault="00B70666" w:rsidP="00675EDE">
      <w:pPr>
        <w:pStyle w:val="a0"/>
        <w:ind w:left="1134" w:hanging="1134"/>
        <w:rPr>
          <w:rFonts w:ascii="Tahoma" w:hAnsi="Tahoma" w:cs="Tahoma"/>
          <w:sz w:val="20"/>
          <w:szCs w:val="20"/>
        </w:rPr>
      </w:pPr>
      <w:r w:rsidRPr="007F1642">
        <w:rPr>
          <w:rFonts w:ascii="Tahoma" w:hAnsi="Tahoma" w:cs="Tahoma"/>
          <w:sz w:val="20"/>
          <w:szCs w:val="20"/>
        </w:rPr>
        <w:t>Операция перевода ценных бумаг осуществляется путем проведения следующих операций по счетам депо Депонентов:</w:t>
      </w:r>
    </w:p>
    <w:p w:rsidR="00B70666" w:rsidRPr="007F1642" w:rsidRDefault="00B70666" w:rsidP="00A416C0">
      <w:pPr>
        <w:pStyle w:val="1"/>
        <w:ind w:left="1418" w:hanging="284"/>
        <w:rPr>
          <w:rFonts w:ascii="Tahoma" w:hAnsi="Tahoma" w:cs="Tahoma"/>
          <w:sz w:val="20"/>
          <w:szCs w:val="20"/>
        </w:rPr>
      </w:pPr>
      <w:r w:rsidRPr="007F1642">
        <w:rPr>
          <w:rFonts w:ascii="Tahoma" w:hAnsi="Tahoma" w:cs="Tahoma"/>
          <w:sz w:val="20"/>
          <w:szCs w:val="20"/>
        </w:rPr>
        <w:t>списание ценных бумаг со счета депо Депонента, передающего ценные бумаги;</w:t>
      </w:r>
    </w:p>
    <w:p w:rsidR="00B70666" w:rsidRPr="007F1642" w:rsidRDefault="00B70666" w:rsidP="00A416C0">
      <w:pPr>
        <w:pStyle w:val="1"/>
        <w:ind w:left="1418" w:hanging="284"/>
        <w:rPr>
          <w:rFonts w:ascii="Tahoma" w:hAnsi="Tahoma" w:cs="Tahoma"/>
          <w:sz w:val="20"/>
          <w:szCs w:val="20"/>
        </w:rPr>
      </w:pPr>
      <w:r w:rsidRPr="007F1642">
        <w:rPr>
          <w:rFonts w:ascii="Tahoma" w:hAnsi="Tahoma" w:cs="Tahoma"/>
          <w:sz w:val="20"/>
          <w:szCs w:val="20"/>
        </w:rPr>
        <w:t>зачисление ценных бумаг на счет депо Депонента, принимающего ценные бумаги.</w:t>
      </w:r>
    </w:p>
    <w:p w:rsidR="00B70666" w:rsidRPr="007F1642" w:rsidRDefault="00B70666" w:rsidP="00675EDE">
      <w:pPr>
        <w:pStyle w:val="a0"/>
        <w:ind w:left="1134" w:hanging="1134"/>
        <w:rPr>
          <w:rFonts w:ascii="Tahoma" w:hAnsi="Tahoma" w:cs="Tahoma"/>
          <w:sz w:val="20"/>
          <w:szCs w:val="20"/>
        </w:rPr>
      </w:pPr>
      <w:bookmarkStart w:id="426" w:name="_Ref98494561"/>
      <w:r w:rsidRPr="007F1642">
        <w:rPr>
          <w:rFonts w:ascii="Tahoma" w:hAnsi="Tahoma" w:cs="Tahoma"/>
          <w:sz w:val="20"/>
          <w:szCs w:val="20"/>
        </w:rPr>
        <w:t>Перевод ценных бумаг по счетам депо разных Депонентов, который не влечет изменения места хранения или счета/раздела счета депо в месте хранения ценных бумаг</w:t>
      </w:r>
      <w:r w:rsidR="005B37A3">
        <w:rPr>
          <w:rFonts w:ascii="Tahoma" w:hAnsi="Tahoma" w:cs="Tahoma"/>
          <w:sz w:val="20"/>
          <w:szCs w:val="20"/>
        </w:rPr>
        <w:t>,</w:t>
      </w:r>
      <w:r w:rsidRPr="007F1642">
        <w:rPr>
          <w:rFonts w:ascii="Tahoma" w:hAnsi="Tahoma" w:cs="Tahoma"/>
          <w:sz w:val="20"/>
          <w:szCs w:val="20"/>
        </w:rPr>
        <w:t xml:space="preserve"> осуществляется на основании следующих документов:</w:t>
      </w:r>
      <w:bookmarkEnd w:id="426"/>
    </w:p>
    <w:p w:rsidR="00B70666" w:rsidRDefault="00B70666" w:rsidP="00A416C0">
      <w:pPr>
        <w:pStyle w:val="1"/>
        <w:ind w:left="1418" w:hanging="284"/>
        <w:rPr>
          <w:rFonts w:ascii="Tahoma" w:hAnsi="Tahoma" w:cs="Tahoma"/>
          <w:sz w:val="20"/>
          <w:szCs w:val="20"/>
        </w:rPr>
      </w:pPr>
      <w:r w:rsidRPr="007F1642">
        <w:rPr>
          <w:rFonts w:ascii="Tahoma" w:hAnsi="Tahoma" w:cs="Tahoma"/>
          <w:color w:val="000000" w:themeColor="text1"/>
          <w:sz w:val="20"/>
          <w:szCs w:val="20"/>
        </w:rPr>
        <w:t xml:space="preserve">поручение (Формы </w:t>
      </w:r>
      <w:bookmarkStart w:id="427" w:name="Текст_24"/>
      <w:r w:rsidR="00A92B62" w:rsidRPr="007F1642">
        <w:rPr>
          <w:rFonts w:ascii="Tahoma" w:hAnsi="Tahoma" w:cs="Tahoma"/>
          <w:color w:val="000000" w:themeColor="text1"/>
          <w:sz w:val="20"/>
          <w:szCs w:val="20"/>
        </w:rPr>
        <w:fldChar w:fldCharType="begin"/>
      </w:r>
      <w:r w:rsidR="00A92B62" w:rsidRPr="007F1642">
        <w:rPr>
          <w:rFonts w:ascii="Tahoma" w:hAnsi="Tahoma" w:cs="Tahoma"/>
          <w:color w:val="000000" w:themeColor="text1"/>
          <w:sz w:val="20"/>
          <w:szCs w:val="20"/>
        </w:rPr>
        <w:instrText xml:space="preserve"> HYPERLINK  \l "Текст_24_таб" </w:instrText>
      </w:r>
      <w:r w:rsidR="00A92B62" w:rsidRPr="007F1642">
        <w:rPr>
          <w:rFonts w:ascii="Tahoma" w:hAnsi="Tahoma" w:cs="Tahoma"/>
          <w:color w:val="000000" w:themeColor="text1"/>
          <w:sz w:val="20"/>
          <w:szCs w:val="20"/>
        </w:rPr>
        <w:fldChar w:fldCharType="separate"/>
      </w:r>
      <w:r w:rsidRPr="007F1642">
        <w:rPr>
          <w:rStyle w:val="af"/>
          <w:rFonts w:ascii="Tahoma" w:hAnsi="Tahoma" w:cs="Tahoma"/>
          <w:sz w:val="20"/>
          <w:szCs w:val="20"/>
        </w:rPr>
        <w:t>№</w:t>
      </w:r>
      <w:r w:rsidRPr="007F1642">
        <w:rPr>
          <w:rStyle w:val="af"/>
          <w:rFonts w:ascii="Tahoma" w:hAnsi="Tahoma" w:cs="Tahoma"/>
          <w:sz w:val="20"/>
          <w:szCs w:val="20"/>
          <w:lang w:val="en-US"/>
        </w:rPr>
        <w:t>R</w:t>
      </w:r>
      <w:r w:rsidRPr="007F1642">
        <w:rPr>
          <w:rStyle w:val="af"/>
          <w:rFonts w:ascii="Tahoma" w:hAnsi="Tahoma" w:cs="Tahoma"/>
          <w:sz w:val="20"/>
          <w:szCs w:val="20"/>
        </w:rPr>
        <w:t>03-3</w:t>
      </w:r>
      <w:r w:rsidR="00A92B62" w:rsidRPr="007F1642">
        <w:rPr>
          <w:rFonts w:ascii="Tahoma" w:hAnsi="Tahoma" w:cs="Tahoma"/>
          <w:color w:val="000000" w:themeColor="text1"/>
          <w:sz w:val="20"/>
          <w:szCs w:val="20"/>
        </w:rPr>
        <w:fldChar w:fldCharType="end"/>
      </w:r>
      <w:bookmarkEnd w:id="427"/>
      <w:r w:rsidRPr="007F1642">
        <w:rPr>
          <w:rFonts w:ascii="Tahoma" w:hAnsi="Tahoma" w:cs="Tahoma"/>
          <w:color w:val="000000" w:themeColor="text1"/>
          <w:sz w:val="20"/>
          <w:szCs w:val="20"/>
        </w:rPr>
        <w:t>, №</w:t>
      </w:r>
      <w:r w:rsidRPr="007F1642">
        <w:rPr>
          <w:rFonts w:ascii="Tahoma" w:hAnsi="Tahoma" w:cs="Tahoma"/>
          <w:color w:val="000000" w:themeColor="text1"/>
          <w:sz w:val="20"/>
          <w:szCs w:val="20"/>
          <w:lang w:val="en-US"/>
        </w:rPr>
        <w:t>R</w:t>
      </w:r>
      <w:r w:rsidRPr="007F1642">
        <w:rPr>
          <w:rFonts w:ascii="Tahoma" w:hAnsi="Tahoma" w:cs="Tahoma"/>
          <w:color w:val="000000" w:themeColor="text1"/>
          <w:sz w:val="20"/>
          <w:szCs w:val="20"/>
        </w:rPr>
        <w:t>04</w:t>
      </w:r>
      <w:r w:rsidR="00C24CA0" w:rsidRPr="007F1642">
        <w:rPr>
          <w:rStyle w:val="af"/>
          <w:rFonts w:ascii="Tahoma" w:hAnsi="Tahoma" w:cs="Tahoma"/>
          <w:color w:val="000000" w:themeColor="text1"/>
          <w:sz w:val="20"/>
          <w:szCs w:val="20"/>
          <w:u w:val="none"/>
        </w:rPr>
        <w:t>-1</w:t>
      </w:r>
      <w:r w:rsidR="00151AC5" w:rsidRPr="007F1642">
        <w:rPr>
          <w:rStyle w:val="af"/>
          <w:rFonts w:ascii="Tahoma" w:hAnsi="Tahoma" w:cs="Tahoma"/>
          <w:color w:val="000000" w:themeColor="text1"/>
          <w:sz w:val="20"/>
          <w:szCs w:val="20"/>
          <w:u w:val="none"/>
        </w:rPr>
        <w:t>, №</w:t>
      </w:r>
      <w:r w:rsidR="00151AC5" w:rsidRPr="007F1642">
        <w:rPr>
          <w:rFonts w:ascii="Tahoma" w:hAnsi="Tahoma" w:cs="Tahoma"/>
          <w:color w:val="000000" w:themeColor="text1"/>
          <w:sz w:val="20"/>
          <w:szCs w:val="20"/>
          <w:lang w:val="en-US"/>
        </w:rPr>
        <w:t>R</w:t>
      </w:r>
      <w:r w:rsidR="00151AC5" w:rsidRPr="007F1642">
        <w:rPr>
          <w:rFonts w:ascii="Tahoma" w:hAnsi="Tahoma" w:cs="Tahoma"/>
          <w:color w:val="000000" w:themeColor="text1"/>
          <w:sz w:val="20"/>
          <w:szCs w:val="20"/>
        </w:rPr>
        <w:t>04-2</w:t>
      </w:r>
      <w:r w:rsidRPr="007F1642">
        <w:rPr>
          <w:rFonts w:ascii="Tahoma" w:hAnsi="Tahoma" w:cs="Tahoma"/>
          <w:color w:val="000000" w:themeColor="text1"/>
          <w:sz w:val="20"/>
          <w:szCs w:val="20"/>
        </w:rPr>
        <w:t xml:space="preserve">), подписанное </w:t>
      </w:r>
      <w:r w:rsidRPr="007F1642">
        <w:rPr>
          <w:rFonts w:ascii="Tahoma" w:hAnsi="Tahoma" w:cs="Tahoma"/>
          <w:sz w:val="20"/>
          <w:szCs w:val="20"/>
        </w:rPr>
        <w:t>Депонентом, передающим ценные бумаги, и Депонентом, принимающим ценные бумаги.</w:t>
      </w:r>
    </w:p>
    <w:p w:rsidR="00E16D9C" w:rsidRPr="00E16D9C" w:rsidRDefault="00E16D9C" w:rsidP="0044557A">
      <w:pPr>
        <w:pStyle w:val="a0"/>
        <w:numPr>
          <w:ilvl w:val="0"/>
          <w:numId w:val="0"/>
        </w:numPr>
        <w:ind w:left="1134"/>
        <w:rPr>
          <w:rFonts w:ascii="Tahoma" w:hAnsi="Tahoma" w:cs="Tahoma"/>
          <w:sz w:val="20"/>
          <w:szCs w:val="20"/>
        </w:rPr>
      </w:pPr>
      <w:r w:rsidRPr="0044557A">
        <w:rPr>
          <w:rFonts w:ascii="Tahoma" w:hAnsi="Tahoma" w:cs="Tahoma"/>
          <w:sz w:val="20"/>
          <w:szCs w:val="20"/>
        </w:rPr>
        <w:t>В случае, если законодательством Российской Федерации и (или) соглашением сторон предусмотрена обязанность Депозитария и Депонента при взаимодействии использовать документы в электронной форме, подписанные электронной подписью, поручение (Форма №</w:t>
      </w:r>
      <w:r w:rsidRPr="0044557A">
        <w:rPr>
          <w:rFonts w:ascii="Tahoma" w:hAnsi="Tahoma" w:cs="Tahoma"/>
          <w:sz w:val="20"/>
          <w:szCs w:val="20"/>
          <w:lang w:val="en-US"/>
        </w:rPr>
        <w:t>R</w:t>
      </w:r>
      <w:r w:rsidRPr="0044557A">
        <w:rPr>
          <w:rFonts w:ascii="Tahoma" w:hAnsi="Tahoma" w:cs="Tahoma"/>
          <w:sz w:val="20"/>
          <w:szCs w:val="20"/>
        </w:rPr>
        <w:t>03-3) подается Депонентом в виде электронного формализованного документа.</w:t>
      </w:r>
    </w:p>
    <w:p w:rsidR="00B70666" w:rsidRPr="007F1642" w:rsidRDefault="00B70666" w:rsidP="00DA2F9D">
      <w:pPr>
        <w:pStyle w:val="a0"/>
        <w:numPr>
          <w:ilvl w:val="0"/>
          <w:numId w:val="0"/>
        </w:numPr>
        <w:ind w:left="1134"/>
        <w:rPr>
          <w:rFonts w:ascii="Tahoma" w:hAnsi="Tahoma" w:cs="Tahoma"/>
          <w:sz w:val="20"/>
          <w:szCs w:val="20"/>
        </w:rPr>
      </w:pPr>
      <w:r w:rsidRPr="007F1642">
        <w:rPr>
          <w:rFonts w:ascii="Tahoma" w:hAnsi="Tahoma" w:cs="Tahoma"/>
          <w:sz w:val="20"/>
          <w:szCs w:val="20"/>
        </w:rPr>
        <w:t>Также перевод может быть осуществлен на основании двух встречных поручений:</w:t>
      </w:r>
    </w:p>
    <w:p w:rsidR="00B70666" w:rsidRPr="007F1642" w:rsidRDefault="00B70666" w:rsidP="00A416C0">
      <w:pPr>
        <w:pStyle w:val="1"/>
        <w:ind w:left="1418" w:hanging="284"/>
        <w:rPr>
          <w:rFonts w:ascii="Tahoma" w:hAnsi="Tahoma" w:cs="Tahoma"/>
          <w:sz w:val="20"/>
          <w:szCs w:val="20"/>
        </w:rPr>
      </w:pPr>
      <w:r w:rsidRPr="007F1642">
        <w:rPr>
          <w:rFonts w:ascii="Tahoma" w:hAnsi="Tahoma" w:cs="Tahoma"/>
          <w:sz w:val="20"/>
          <w:szCs w:val="20"/>
        </w:rPr>
        <w:t>поручение (Формы №</w:t>
      </w:r>
      <w:r w:rsidR="00C62DB3" w:rsidRPr="007F1642">
        <w:rPr>
          <w:rFonts w:ascii="Tahoma" w:hAnsi="Tahoma" w:cs="Tahoma"/>
          <w:color w:val="000000" w:themeColor="text1"/>
          <w:sz w:val="20"/>
          <w:szCs w:val="20"/>
          <w:lang w:val="en-US"/>
        </w:rPr>
        <w:t>R</w:t>
      </w:r>
      <w:r w:rsidR="00C62DB3" w:rsidRPr="007F1642">
        <w:rPr>
          <w:rFonts w:ascii="Tahoma" w:hAnsi="Tahoma" w:cs="Tahoma"/>
          <w:color w:val="000000" w:themeColor="text1"/>
          <w:sz w:val="20"/>
          <w:szCs w:val="20"/>
        </w:rPr>
        <w:t>03-3, №</w:t>
      </w:r>
      <w:r w:rsidR="00C62DB3" w:rsidRPr="007F1642">
        <w:rPr>
          <w:rFonts w:ascii="Tahoma" w:hAnsi="Tahoma" w:cs="Tahoma"/>
          <w:color w:val="000000" w:themeColor="text1"/>
          <w:sz w:val="20"/>
          <w:szCs w:val="20"/>
          <w:lang w:val="en-US"/>
        </w:rPr>
        <w:t>R</w:t>
      </w:r>
      <w:r w:rsidR="00C62DB3" w:rsidRPr="007F1642">
        <w:rPr>
          <w:rFonts w:ascii="Tahoma" w:hAnsi="Tahoma" w:cs="Tahoma"/>
          <w:color w:val="000000" w:themeColor="text1"/>
          <w:sz w:val="20"/>
          <w:szCs w:val="20"/>
        </w:rPr>
        <w:t>04</w:t>
      </w:r>
      <w:r w:rsidR="00C24CA0" w:rsidRPr="007F1642">
        <w:rPr>
          <w:rStyle w:val="af"/>
          <w:rFonts w:ascii="Tahoma" w:hAnsi="Tahoma" w:cs="Tahoma"/>
          <w:color w:val="000000" w:themeColor="text1"/>
          <w:sz w:val="20"/>
          <w:szCs w:val="20"/>
          <w:u w:val="none"/>
        </w:rPr>
        <w:t>-1</w:t>
      </w:r>
      <w:r w:rsidR="00151AC5" w:rsidRPr="007F1642">
        <w:rPr>
          <w:rFonts w:ascii="Tahoma" w:hAnsi="Tahoma" w:cs="Tahoma"/>
          <w:color w:val="000000" w:themeColor="text1"/>
          <w:sz w:val="20"/>
          <w:szCs w:val="20"/>
        </w:rPr>
        <w:t>, №</w:t>
      </w:r>
      <w:r w:rsidR="00151AC5" w:rsidRPr="007F1642">
        <w:rPr>
          <w:rFonts w:ascii="Tahoma" w:hAnsi="Tahoma" w:cs="Tahoma"/>
          <w:color w:val="000000" w:themeColor="text1"/>
          <w:sz w:val="20"/>
          <w:szCs w:val="20"/>
          <w:lang w:val="en-US"/>
        </w:rPr>
        <w:t>R</w:t>
      </w:r>
      <w:r w:rsidR="00151AC5" w:rsidRPr="007F1642">
        <w:rPr>
          <w:rFonts w:ascii="Tahoma" w:hAnsi="Tahoma" w:cs="Tahoma"/>
          <w:color w:val="000000" w:themeColor="text1"/>
          <w:sz w:val="20"/>
          <w:szCs w:val="20"/>
        </w:rPr>
        <w:t>04-2</w:t>
      </w:r>
      <w:r w:rsidRPr="007F1642">
        <w:rPr>
          <w:rFonts w:ascii="Tahoma" w:hAnsi="Tahoma" w:cs="Tahoma"/>
          <w:color w:val="000000" w:themeColor="text1"/>
          <w:sz w:val="20"/>
          <w:szCs w:val="20"/>
        </w:rPr>
        <w:t xml:space="preserve">), </w:t>
      </w:r>
      <w:r w:rsidRPr="007F1642">
        <w:rPr>
          <w:rFonts w:ascii="Tahoma" w:hAnsi="Tahoma" w:cs="Tahoma"/>
          <w:sz w:val="20"/>
          <w:szCs w:val="20"/>
        </w:rPr>
        <w:t>подписанное Депонентом, передающим ценные бумаги;</w:t>
      </w:r>
    </w:p>
    <w:p w:rsidR="00B70666" w:rsidRPr="007F1642" w:rsidRDefault="00B70666" w:rsidP="00A416C0">
      <w:pPr>
        <w:pStyle w:val="1"/>
        <w:ind w:left="1418" w:hanging="284"/>
        <w:rPr>
          <w:rFonts w:ascii="Tahoma" w:hAnsi="Tahoma" w:cs="Tahoma"/>
          <w:sz w:val="20"/>
          <w:szCs w:val="20"/>
        </w:rPr>
      </w:pPr>
      <w:r w:rsidRPr="007F1642">
        <w:rPr>
          <w:rFonts w:ascii="Tahoma" w:hAnsi="Tahoma" w:cs="Tahoma"/>
          <w:color w:val="000000" w:themeColor="text1"/>
          <w:sz w:val="20"/>
          <w:szCs w:val="20"/>
        </w:rPr>
        <w:t>поручение (Формы №</w:t>
      </w:r>
      <w:r w:rsidR="00C62DB3" w:rsidRPr="007F1642">
        <w:rPr>
          <w:rFonts w:ascii="Tahoma" w:hAnsi="Tahoma" w:cs="Tahoma"/>
          <w:color w:val="000000" w:themeColor="text1"/>
          <w:sz w:val="20"/>
          <w:szCs w:val="20"/>
          <w:lang w:val="en-US"/>
        </w:rPr>
        <w:t>R</w:t>
      </w:r>
      <w:r w:rsidR="00C62DB3" w:rsidRPr="007F1642">
        <w:rPr>
          <w:rFonts w:ascii="Tahoma" w:hAnsi="Tahoma" w:cs="Tahoma"/>
          <w:color w:val="000000" w:themeColor="text1"/>
          <w:sz w:val="20"/>
          <w:szCs w:val="20"/>
        </w:rPr>
        <w:t>03-3, №</w:t>
      </w:r>
      <w:r w:rsidR="00C62DB3" w:rsidRPr="007F1642">
        <w:rPr>
          <w:rFonts w:ascii="Tahoma" w:hAnsi="Tahoma" w:cs="Tahoma"/>
          <w:color w:val="000000" w:themeColor="text1"/>
          <w:sz w:val="20"/>
          <w:szCs w:val="20"/>
          <w:lang w:val="en-US"/>
        </w:rPr>
        <w:t>R</w:t>
      </w:r>
      <w:r w:rsidR="00C62DB3" w:rsidRPr="007F1642">
        <w:rPr>
          <w:rFonts w:ascii="Tahoma" w:hAnsi="Tahoma" w:cs="Tahoma"/>
          <w:color w:val="000000" w:themeColor="text1"/>
          <w:sz w:val="20"/>
          <w:szCs w:val="20"/>
        </w:rPr>
        <w:t>04</w:t>
      </w:r>
      <w:r w:rsidR="00C24CA0" w:rsidRPr="007F1642">
        <w:rPr>
          <w:rStyle w:val="af"/>
          <w:rFonts w:ascii="Tahoma" w:hAnsi="Tahoma" w:cs="Tahoma"/>
          <w:color w:val="000000" w:themeColor="text1"/>
          <w:sz w:val="20"/>
          <w:szCs w:val="20"/>
          <w:u w:val="none"/>
        </w:rPr>
        <w:t>-1</w:t>
      </w:r>
      <w:r w:rsidR="00151AC5" w:rsidRPr="007F1642">
        <w:rPr>
          <w:rFonts w:ascii="Tahoma" w:hAnsi="Tahoma" w:cs="Tahoma"/>
          <w:color w:val="000000" w:themeColor="text1"/>
          <w:sz w:val="20"/>
          <w:szCs w:val="20"/>
        </w:rPr>
        <w:t>, №</w:t>
      </w:r>
      <w:r w:rsidR="00151AC5" w:rsidRPr="007F1642">
        <w:rPr>
          <w:rFonts w:ascii="Tahoma" w:hAnsi="Tahoma" w:cs="Tahoma"/>
          <w:color w:val="000000" w:themeColor="text1"/>
          <w:sz w:val="20"/>
          <w:szCs w:val="20"/>
          <w:lang w:val="en-US"/>
        </w:rPr>
        <w:t>R</w:t>
      </w:r>
      <w:r w:rsidR="00151AC5" w:rsidRPr="007F1642">
        <w:rPr>
          <w:rFonts w:ascii="Tahoma" w:hAnsi="Tahoma" w:cs="Tahoma"/>
          <w:color w:val="000000" w:themeColor="text1"/>
          <w:sz w:val="20"/>
          <w:szCs w:val="20"/>
        </w:rPr>
        <w:t>04-2</w:t>
      </w:r>
      <w:r w:rsidRPr="007F1642">
        <w:rPr>
          <w:rFonts w:ascii="Tahoma" w:hAnsi="Tahoma" w:cs="Tahoma"/>
          <w:color w:val="000000" w:themeColor="text1"/>
          <w:sz w:val="20"/>
          <w:szCs w:val="20"/>
        </w:rPr>
        <w:t xml:space="preserve">), подписанное </w:t>
      </w:r>
      <w:r w:rsidRPr="007F1642">
        <w:rPr>
          <w:rFonts w:ascii="Tahoma" w:hAnsi="Tahoma" w:cs="Tahoma"/>
          <w:sz w:val="20"/>
          <w:szCs w:val="20"/>
        </w:rPr>
        <w:t xml:space="preserve">Депонентом, </w:t>
      </w:r>
      <w:r w:rsidR="00BD485F" w:rsidRPr="007F1642">
        <w:rPr>
          <w:rFonts w:ascii="Tahoma" w:hAnsi="Tahoma" w:cs="Tahoma"/>
          <w:sz w:val="20"/>
          <w:szCs w:val="20"/>
        </w:rPr>
        <w:t>принимающим ценные</w:t>
      </w:r>
      <w:r w:rsidRPr="007F1642">
        <w:rPr>
          <w:rFonts w:ascii="Tahoma" w:hAnsi="Tahoma" w:cs="Tahoma"/>
          <w:sz w:val="20"/>
          <w:szCs w:val="20"/>
        </w:rPr>
        <w:t xml:space="preserve"> бумаги.</w:t>
      </w:r>
    </w:p>
    <w:p w:rsidR="00B70666" w:rsidRPr="007F1642" w:rsidRDefault="00B70666" w:rsidP="00DA2F9D">
      <w:pPr>
        <w:pStyle w:val="a0"/>
        <w:numPr>
          <w:ilvl w:val="0"/>
          <w:numId w:val="0"/>
        </w:numPr>
        <w:ind w:left="1134"/>
        <w:rPr>
          <w:rFonts w:ascii="Tahoma" w:hAnsi="Tahoma" w:cs="Tahoma"/>
          <w:sz w:val="20"/>
          <w:szCs w:val="20"/>
        </w:rPr>
      </w:pPr>
      <w:r w:rsidRPr="007F1642">
        <w:rPr>
          <w:rFonts w:ascii="Tahoma" w:hAnsi="Tahoma" w:cs="Tahoma"/>
          <w:sz w:val="20"/>
          <w:szCs w:val="20"/>
        </w:rPr>
        <w:t xml:space="preserve">После поступления обоих поручений, указанных выше, Депозитарий осуществляет квитовку поручений - проверку поручений на предмет совпадения указанных в </w:t>
      </w:r>
      <w:r w:rsidRPr="007F1642">
        <w:rPr>
          <w:rFonts w:ascii="Tahoma" w:hAnsi="Tahoma" w:cs="Tahoma"/>
          <w:sz w:val="20"/>
          <w:szCs w:val="20"/>
        </w:rPr>
        <w:lastRenderedPageBreak/>
        <w:t>поручениях параметров. Цель проведения квитовки - установление соответствия поручений для правильности проведения депозитарной операции.</w:t>
      </w:r>
    </w:p>
    <w:p w:rsidR="00B70666" w:rsidRPr="007F1642" w:rsidRDefault="00B70666" w:rsidP="00DA2F9D">
      <w:pPr>
        <w:pStyle w:val="a0"/>
        <w:numPr>
          <w:ilvl w:val="0"/>
          <w:numId w:val="0"/>
        </w:numPr>
        <w:ind w:left="1134"/>
        <w:rPr>
          <w:rFonts w:ascii="Tahoma" w:hAnsi="Tahoma" w:cs="Tahoma"/>
          <w:sz w:val="20"/>
          <w:szCs w:val="20"/>
        </w:rPr>
      </w:pPr>
      <w:r w:rsidRPr="007F1642">
        <w:rPr>
          <w:rFonts w:ascii="Tahoma" w:hAnsi="Tahoma" w:cs="Tahoma"/>
          <w:sz w:val="20"/>
          <w:szCs w:val="20"/>
        </w:rPr>
        <w:t>При проведении квитовки проверяется идентичность следующих параметров в поручениях:</w:t>
      </w:r>
    </w:p>
    <w:p w:rsidR="00B70666" w:rsidRPr="007F1642" w:rsidRDefault="00B70666" w:rsidP="00A416C0">
      <w:pPr>
        <w:pStyle w:val="1"/>
        <w:ind w:left="1418" w:hanging="284"/>
        <w:rPr>
          <w:rFonts w:ascii="Tahoma" w:hAnsi="Tahoma" w:cs="Tahoma"/>
          <w:sz w:val="20"/>
          <w:szCs w:val="20"/>
        </w:rPr>
      </w:pPr>
      <w:r w:rsidRPr="007F1642">
        <w:rPr>
          <w:rFonts w:ascii="Tahoma" w:hAnsi="Tahoma" w:cs="Tahoma"/>
          <w:sz w:val="20"/>
          <w:szCs w:val="20"/>
        </w:rPr>
        <w:t>тип поручения;</w:t>
      </w:r>
    </w:p>
    <w:p w:rsidR="00B70666" w:rsidRPr="007F1642" w:rsidRDefault="00B70666" w:rsidP="00A416C0">
      <w:pPr>
        <w:pStyle w:val="1"/>
        <w:ind w:left="1418" w:hanging="284"/>
        <w:rPr>
          <w:rFonts w:ascii="Tahoma" w:hAnsi="Tahoma" w:cs="Tahoma"/>
          <w:sz w:val="20"/>
          <w:szCs w:val="20"/>
        </w:rPr>
      </w:pPr>
      <w:r w:rsidRPr="007F1642">
        <w:rPr>
          <w:rFonts w:ascii="Tahoma" w:hAnsi="Tahoma" w:cs="Tahoma"/>
          <w:sz w:val="20"/>
          <w:szCs w:val="20"/>
        </w:rPr>
        <w:t>номера счетов депо списания и зачисления;</w:t>
      </w:r>
    </w:p>
    <w:p w:rsidR="00B70666" w:rsidRPr="007F1642" w:rsidRDefault="00B70666" w:rsidP="00A416C0">
      <w:pPr>
        <w:pStyle w:val="1"/>
        <w:ind w:left="1418" w:hanging="284"/>
        <w:rPr>
          <w:rFonts w:ascii="Tahoma" w:hAnsi="Tahoma" w:cs="Tahoma"/>
          <w:sz w:val="20"/>
          <w:szCs w:val="20"/>
        </w:rPr>
      </w:pPr>
      <w:r w:rsidRPr="007F1642">
        <w:rPr>
          <w:rFonts w:ascii="Tahoma" w:hAnsi="Tahoma" w:cs="Tahoma"/>
          <w:sz w:val="20"/>
          <w:szCs w:val="20"/>
        </w:rPr>
        <w:t>количество ценных бумаг;</w:t>
      </w:r>
    </w:p>
    <w:p w:rsidR="00B70666" w:rsidRPr="007F1642" w:rsidRDefault="00B70666" w:rsidP="00A416C0">
      <w:pPr>
        <w:pStyle w:val="1"/>
        <w:ind w:left="1418" w:hanging="284"/>
        <w:rPr>
          <w:rFonts w:ascii="Tahoma" w:hAnsi="Tahoma" w:cs="Tahoma"/>
          <w:sz w:val="20"/>
          <w:szCs w:val="20"/>
        </w:rPr>
      </w:pPr>
      <w:r w:rsidRPr="007F1642">
        <w:rPr>
          <w:rFonts w:ascii="Tahoma" w:hAnsi="Tahoma" w:cs="Tahoma"/>
          <w:sz w:val="20"/>
          <w:szCs w:val="20"/>
        </w:rPr>
        <w:t>вид ценных бумаг;</w:t>
      </w:r>
    </w:p>
    <w:p w:rsidR="00B70666" w:rsidRPr="007F1642" w:rsidRDefault="00B70666" w:rsidP="00E03BB0">
      <w:pPr>
        <w:pStyle w:val="1"/>
        <w:ind w:left="1418" w:hanging="284"/>
        <w:rPr>
          <w:rFonts w:ascii="Tahoma" w:hAnsi="Tahoma" w:cs="Tahoma"/>
          <w:sz w:val="20"/>
          <w:szCs w:val="20"/>
        </w:rPr>
      </w:pPr>
      <w:r w:rsidRPr="007F1642">
        <w:rPr>
          <w:rFonts w:ascii="Tahoma" w:hAnsi="Tahoma" w:cs="Tahoma"/>
          <w:sz w:val="20"/>
          <w:szCs w:val="20"/>
        </w:rPr>
        <w:t>номер государственной регистрации или идентификационный номер выпуска/серия и номер документарной ценной бумаги</w:t>
      </w:r>
      <w:r w:rsidR="001957E2" w:rsidRPr="007F1642">
        <w:rPr>
          <w:rFonts w:ascii="Tahoma" w:hAnsi="Tahoma" w:cs="Tahoma"/>
          <w:sz w:val="20"/>
          <w:szCs w:val="20"/>
        </w:rPr>
        <w:t xml:space="preserve">/номер </w:t>
      </w:r>
      <w:r w:rsidR="00E03BB0" w:rsidRPr="007F1642">
        <w:rPr>
          <w:rFonts w:ascii="Tahoma" w:hAnsi="Tahoma" w:cs="Tahoma"/>
          <w:sz w:val="20"/>
          <w:szCs w:val="20"/>
        </w:rPr>
        <w:t>государственной регистрации ипотеки (для закладной)</w:t>
      </w:r>
      <w:r w:rsidRPr="007F1642">
        <w:rPr>
          <w:rFonts w:ascii="Tahoma" w:hAnsi="Tahoma" w:cs="Tahoma"/>
          <w:sz w:val="20"/>
          <w:szCs w:val="20"/>
        </w:rPr>
        <w:t>;</w:t>
      </w:r>
    </w:p>
    <w:p w:rsidR="00B70666" w:rsidRPr="007F1642" w:rsidRDefault="00B70666" w:rsidP="00A416C0">
      <w:pPr>
        <w:pStyle w:val="1"/>
        <w:ind w:left="1418" w:hanging="284"/>
        <w:rPr>
          <w:rFonts w:ascii="Tahoma" w:hAnsi="Tahoma" w:cs="Tahoma"/>
          <w:sz w:val="20"/>
          <w:szCs w:val="20"/>
        </w:rPr>
      </w:pPr>
      <w:r w:rsidRPr="007F1642">
        <w:rPr>
          <w:rFonts w:ascii="Tahoma" w:hAnsi="Tahoma" w:cs="Tahoma"/>
          <w:sz w:val="20"/>
          <w:szCs w:val="20"/>
        </w:rPr>
        <w:t>документы - основание операции.</w:t>
      </w:r>
    </w:p>
    <w:p w:rsidR="00B70666" w:rsidRPr="007F1642" w:rsidRDefault="00B70666" w:rsidP="00E21578">
      <w:pPr>
        <w:pStyle w:val="a0"/>
        <w:numPr>
          <w:ilvl w:val="0"/>
          <w:numId w:val="0"/>
        </w:numPr>
        <w:ind w:left="1134"/>
        <w:rPr>
          <w:rFonts w:ascii="Tahoma" w:hAnsi="Tahoma" w:cs="Tahoma"/>
          <w:sz w:val="20"/>
          <w:szCs w:val="20"/>
        </w:rPr>
      </w:pPr>
      <w:r w:rsidRPr="007F1642">
        <w:rPr>
          <w:rFonts w:ascii="Tahoma" w:hAnsi="Tahoma" w:cs="Tahoma"/>
          <w:sz w:val="20"/>
          <w:szCs w:val="20"/>
        </w:rPr>
        <w:t>Исполнение операции перевода ценных бумаг проводится в случае установления совпадения всех параметров, по которым проводится квитовка двух встречных поручений Депонентов.</w:t>
      </w:r>
    </w:p>
    <w:p w:rsidR="00B70666" w:rsidRPr="007F1642" w:rsidRDefault="00B70666" w:rsidP="00675EDE">
      <w:pPr>
        <w:pStyle w:val="a0"/>
        <w:ind w:left="1134" w:hanging="1134"/>
        <w:rPr>
          <w:rFonts w:ascii="Tahoma" w:hAnsi="Tahoma" w:cs="Tahoma"/>
          <w:sz w:val="20"/>
          <w:szCs w:val="20"/>
        </w:rPr>
      </w:pPr>
      <w:bookmarkStart w:id="428" w:name="_Ref511911674"/>
      <w:r w:rsidRPr="007F1642">
        <w:rPr>
          <w:rFonts w:ascii="Tahoma" w:hAnsi="Tahoma" w:cs="Tahoma"/>
          <w:sz w:val="20"/>
          <w:szCs w:val="20"/>
        </w:rPr>
        <w:t>Перевод ценных бумаг по счетам депо одного Депонента, который влечет изменение счета/раздела счета депо в одном месте хранения ценных бумаг, осуществляется на основании одного из следующих документов:</w:t>
      </w:r>
      <w:bookmarkEnd w:id="428"/>
    </w:p>
    <w:p w:rsidR="00B70666" w:rsidRPr="007F1642" w:rsidRDefault="00B70666" w:rsidP="000A7E8C">
      <w:pPr>
        <w:pStyle w:val="1"/>
        <w:ind w:left="1418" w:hanging="284"/>
        <w:rPr>
          <w:rFonts w:ascii="Tahoma" w:hAnsi="Tahoma" w:cs="Tahoma"/>
          <w:sz w:val="20"/>
          <w:szCs w:val="20"/>
        </w:rPr>
      </w:pPr>
      <w:r w:rsidRPr="007F1642">
        <w:rPr>
          <w:rFonts w:ascii="Tahoma" w:hAnsi="Tahoma" w:cs="Tahoma"/>
          <w:sz w:val="20"/>
          <w:szCs w:val="20"/>
        </w:rPr>
        <w:t xml:space="preserve">поручение на перевод ценных бумаг Депонента на торговый счет депо/с торгового счета депо (Форма </w:t>
      </w:r>
      <w:bookmarkStart w:id="429" w:name="Текст_26"/>
      <w:r w:rsidR="00BC04AC" w:rsidRPr="007F1642">
        <w:rPr>
          <w:rFonts w:ascii="Tahoma" w:hAnsi="Tahoma" w:cs="Tahoma"/>
          <w:sz w:val="20"/>
          <w:szCs w:val="20"/>
        </w:rPr>
        <w:fldChar w:fldCharType="begin"/>
      </w:r>
      <w:r w:rsidR="00BC04AC" w:rsidRPr="007F1642">
        <w:rPr>
          <w:rFonts w:ascii="Tahoma" w:hAnsi="Tahoma" w:cs="Tahoma"/>
          <w:sz w:val="20"/>
          <w:szCs w:val="20"/>
        </w:rPr>
        <w:instrText xml:space="preserve"> HYPERLINK  \l "Текст_26_таб" </w:instrText>
      </w:r>
      <w:r w:rsidR="00BC04AC" w:rsidRPr="007F1642">
        <w:rPr>
          <w:rFonts w:ascii="Tahoma" w:hAnsi="Tahoma" w:cs="Tahoma"/>
          <w:sz w:val="20"/>
          <w:szCs w:val="20"/>
        </w:rPr>
        <w:fldChar w:fldCharType="separate"/>
      </w:r>
      <w:r w:rsidRPr="007F1642">
        <w:rPr>
          <w:rStyle w:val="af"/>
          <w:rFonts w:ascii="Tahoma" w:hAnsi="Tahoma" w:cs="Tahoma"/>
          <w:sz w:val="20"/>
          <w:szCs w:val="20"/>
        </w:rPr>
        <w:t>№R03-5</w:t>
      </w:r>
      <w:bookmarkEnd w:id="429"/>
      <w:r w:rsidR="00BC04AC" w:rsidRPr="007F1642">
        <w:rPr>
          <w:rFonts w:ascii="Tahoma" w:hAnsi="Tahoma" w:cs="Tahoma"/>
          <w:sz w:val="20"/>
          <w:szCs w:val="20"/>
        </w:rPr>
        <w:fldChar w:fldCharType="end"/>
      </w:r>
      <w:r w:rsidRPr="007F1642">
        <w:rPr>
          <w:rFonts w:ascii="Tahoma" w:hAnsi="Tahoma" w:cs="Tahoma"/>
          <w:sz w:val="20"/>
          <w:szCs w:val="20"/>
        </w:rPr>
        <w:t>);</w:t>
      </w:r>
    </w:p>
    <w:p w:rsidR="00B70666" w:rsidRDefault="00B70666" w:rsidP="000A7E8C">
      <w:pPr>
        <w:pStyle w:val="1"/>
        <w:ind w:left="1418" w:hanging="284"/>
        <w:rPr>
          <w:rFonts w:ascii="Tahoma" w:hAnsi="Tahoma" w:cs="Tahoma"/>
          <w:sz w:val="20"/>
          <w:szCs w:val="20"/>
        </w:rPr>
      </w:pPr>
      <w:r w:rsidRPr="007F1642">
        <w:rPr>
          <w:rFonts w:ascii="Tahoma" w:hAnsi="Tahoma" w:cs="Tahoma"/>
          <w:sz w:val="20"/>
          <w:szCs w:val="20"/>
        </w:rPr>
        <w:t>служебное поручение Депозитария.</w:t>
      </w:r>
    </w:p>
    <w:p w:rsidR="002D3F1D" w:rsidRPr="002D3F1D" w:rsidRDefault="002D3F1D" w:rsidP="0044557A">
      <w:pPr>
        <w:pStyle w:val="a0"/>
        <w:numPr>
          <w:ilvl w:val="0"/>
          <w:numId w:val="0"/>
        </w:numPr>
        <w:ind w:left="1134"/>
        <w:rPr>
          <w:rFonts w:ascii="Tahoma" w:hAnsi="Tahoma" w:cs="Tahoma"/>
          <w:sz w:val="20"/>
          <w:szCs w:val="20"/>
        </w:rPr>
      </w:pPr>
      <w:r w:rsidRPr="0044557A">
        <w:rPr>
          <w:rFonts w:ascii="Tahoma" w:hAnsi="Tahoma" w:cs="Tahoma"/>
          <w:sz w:val="20"/>
          <w:szCs w:val="20"/>
        </w:rPr>
        <w:t>В случае, если законодательством Российской Федерации и (или) соглашением сторон предусмотрена обязанность Депозитария и Депонента при взаимодействии использовать документы в электронной форме, подписанные электронной подписью, поручение на перевод ценных бумаг Депонента на торговый счет депо/с торгового счета депо (Форма №R03-5) подается Депонентом в виде электронного формализованного документа.</w:t>
      </w:r>
    </w:p>
    <w:p w:rsidR="00B70666" w:rsidRPr="007F1642" w:rsidRDefault="00B70666" w:rsidP="00E21578">
      <w:pPr>
        <w:pStyle w:val="a0"/>
        <w:numPr>
          <w:ilvl w:val="0"/>
          <w:numId w:val="0"/>
        </w:numPr>
        <w:ind w:left="1134"/>
        <w:rPr>
          <w:rFonts w:ascii="Tahoma" w:hAnsi="Tahoma" w:cs="Tahoma"/>
          <w:sz w:val="20"/>
          <w:szCs w:val="20"/>
        </w:rPr>
      </w:pPr>
      <w:r w:rsidRPr="007F1642">
        <w:rPr>
          <w:rFonts w:ascii="Tahoma" w:hAnsi="Tahoma" w:cs="Tahoma"/>
          <w:sz w:val="20"/>
          <w:szCs w:val="20"/>
        </w:rPr>
        <w:t>Депозитарий вправе осуществить операцию, указанную в настоящем пункте, на основании служебного поручения в случае, если осуществление данной операции необходимо для исполнения требования или решения уполномоченного государственного органа</w:t>
      </w:r>
      <w:r w:rsidR="00C114EB" w:rsidRPr="007F1642">
        <w:rPr>
          <w:rFonts w:ascii="Tahoma" w:hAnsi="Tahoma" w:cs="Tahoma"/>
          <w:sz w:val="20"/>
          <w:szCs w:val="20"/>
        </w:rPr>
        <w:t xml:space="preserve"> либо</w:t>
      </w:r>
      <w:r w:rsidR="00853E93" w:rsidRPr="007F1642">
        <w:rPr>
          <w:rFonts w:ascii="Tahoma" w:hAnsi="Tahoma" w:cs="Tahoma"/>
          <w:sz w:val="20"/>
          <w:szCs w:val="20"/>
        </w:rPr>
        <w:t xml:space="preserve"> для обеспечения сохранности ценных бумаг Депонента</w:t>
      </w:r>
      <w:r w:rsidR="00C114EB" w:rsidRPr="007F1642">
        <w:rPr>
          <w:rFonts w:ascii="Tahoma" w:hAnsi="Tahoma" w:cs="Tahoma"/>
          <w:sz w:val="20"/>
          <w:szCs w:val="20"/>
        </w:rPr>
        <w:t xml:space="preserve"> в случае отмены полномочий Оператора счета депо/ Попечителя счета депо</w:t>
      </w:r>
      <w:r w:rsidRPr="007F1642">
        <w:rPr>
          <w:rFonts w:ascii="Tahoma" w:hAnsi="Tahoma" w:cs="Tahoma"/>
          <w:sz w:val="20"/>
          <w:szCs w:val="20"/>
        </w:rPr>
        <w:t>.</w:t>
      </w:r>
    </w:p>
    <w:p w:rsidR="00B70666" w:rsidRPr="007F1642" w:rsidRDefault="00B70666" w:rsidP="00675EDE">
      <w:pPr>
        <w:pStyle w:val="a0"/>
        <w:ind w:left="1134" w:hanging="1134"/>
        <w:rPr>
          <w:rFonts w:ascii="Tahoma" w:hAnsi="Tahoma" w:cs="Tahoma"/>
          <w:sz w:val="20"/>
          <w:szCs w:val="20"/>
        </w:rPr>
      </w:pPr>
      <w:r w:rsidRPr="007F1642">
        <w:rPr>
          <w:rFonts w:ascii="Tahoma" w:hAnsi="Tahoma" w:cs="Tahoma"/>
          <w:sz w:val="20"/>
          <w:szCs w:val="20"/>
        </w:rPr>
        <w:t>В случае если Депонент подает поручение в отношении ценных бумаг, обремененных залогом, поручение должно содержать согласие залогодержателя, а в случае перехода прав собственности на ценные бумаги – согласие принимающей стороны.</w:t>
      </w:r>
    </w:p>
    <w:p w:rsidR="00B70666" w:rsidRPr="007F1642" w:rsidRDefault="00B70666" w:rsidP="00675EDE">
      <w:pPr>
        <w:pStyle w:val="a0"/>
        <w:ind w:left="1134" w:hanging="1134"/>
        <w:rPr>
          <w:rFonts w:ascii="Tahoma" w:hAnsi="Tahoma" w:cs="Tahoma"/>
          <w:sz w:val="20"/>
          <w:szCs w:val="20"/>
        </w:rPr>
      </w:pPr>
      <w:r w:rsidRPr="007F1642">
        <w:rPr>
          <w:rFonts w:ascii="Tahoma" w:hAnsi="Tahoma" w:cs="Tahoma"/>
          <w:sz w:val="20"/>
          <w:szCs w:val="20"/>
        </w:rPr>
        <w:t>В случае если Депонент подает поручение в отношении ценных бумаг, распоряжение которыми ограничено в соответствии с п.</w:t>
      </w:r>
      <w:r w:rsidR="00267665">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_Ref470618486 \r \h  \* MERGEFORMAT </w:instrText>
      </w:r>
      <w:r w:rsidRPr="007F1642">
        <w:rPr>
          <w:rFonts w:ascii="Tahoma" w:hAnsi="Tahoma" w:cs="Tahoma"/>
          <w:sz w:val="20"/>
          <w:szCs w:val="20"/>
        </w:rPr>
      </w:r>
      <w:r w:rsidRPr="007F1642">
        <w:rPr>
          <w:rFonts w:ascii="Tahoma" w:hAnsi="Tahoma" w:cs="Tahoma"/>
          <w:sz w:val="20"/>
          <w:szCs w:val="20"/>
        </w:rPr>
        <w:fldChar w:fldCharType="separate"/>
      </w:r>
      <w:r w:rsidR="003866C2">
        <w:rPr>
          <w:rFonts w:ascii="Tahoma" w:hAnsi="Tahoma" w:cs="Tahoma"/>
          <w:sz w:val="20"/>
          <w:szCs w:val="20"/>
        </w:rPr>
        <w:t>6.18.8</w:t>
      </w:r>
      <w:r w:rsidRPr="007F1642">
        <w:rPr>
          <w:rFonts w:ascii="Tahoma" w:hAnsi="Tahoma" w:cs="Tahoma"/>
          <w:sz w:val="20"/>
          <w:szCs w:val="20"/>
        </w:rPr>
        <w:fldChar w:fldCharType="end"/>
      </w:r>
      <w:r w:rsidR="00E61CD8" w:rsidRPr="007F1642">
        <w:rPr>
          <w:rFonts w:ascii="Tahoma" w:hAnsi="Tahoma" w:cs="Tahoma"/>
          <w:sz w:val="20"/>
          <w:szCs w:val="20"/>
        </w:rPr>
        <w:t>.</w:t>
      </w:r>
      <w:r w:rsidRPr="007F1642">
        <w:rPr>
          <w:rFonts w:ascii="Tahoma" w:hAnsi="Tahoma" w:cs="Tahoma"/>
          <w:sz w:val="20"/>
          <w:szCs w:val="20"/>
        </w:rPr>
        <w:t xml:space="preserve"> настоящих Условий, поручение должно содержать согласие третьего лица, в интересах которого зафиксировано ограничение.</w:t>
      </w:r>
    </w:p>
    <w:p w:rsidR="00B70666" w:rsidRPr="007F1642" w:rsidRDefault="00B70666" w:rsidP="00675EDE">
      <w:pPr>
        <w:pStyle w:val="a0"/>
        <w:ind w:left="1134" w:hanging="1134"/>
        <w:rPr>
          <w:rFonts w:ascii="Tahoma" w:hAnsi="Tahoma" w:cs="Tahoma"/>
          <w:sz w:val="20"/>
          <w:szCs w:val="20"/>
        </w:rPr>
      </w:pPr>
      <w:r w:rsidRPr="007F1642">
        <w:rPr>
          <w:rFonts w:ascii="Tahoma" w:hAnsi="Tahoma" w:cs="Tahoma"/>
          <w:sz w:val="20"/>
          <w:szCs w:val="20"/>
        </w:rPr>
        <w:lastRenderedPageBreak/>
        <w:t>Не допускается списание со счетов депо инвестиционных паев паевого инвестиционного фонда по распоряжению Депонента до завершения (окончания) формирования паевого инвестиционного фонда.</w:t>
      </w:r>
    </w:p>
    <w:p w:rsidR="00B70666" w:rsidRDefault="00B70666" w:rsidP="00675EDE">
      <w:pPr>
        <w:pStyle w:val="a0"/>
        <w:ind w:left="1134" w:hanging="1134"/>
        <w:rPr>
          <w:rFonts w:ascii="Tahoma" w:hAnsi="Tahoma" w:cs="Tahoma"/>
          <w:sz w:val="20"/>
          <w:szCs w:val="20"/>
        </w:rPr>
      </w:pPr>
      <w:r w:rsidRPr="007F1642">
        <w:rPr>
          <w:rFonts w:ascii="Tahoma" w:hAnsi="Tahoma" w:cs="Tahoma"/>
          <w:sz w:val="20"/>
          <w:szCs w:val="20"/>
        </w:rPr>
        <w:t xml:space="preserve">Не допускается списание со счетов депо инвестиционных паев паевого инвестиционного фонда с даты составления списка лиц, имеющих право на получение денежной компенсации при прекращении паевого инвестиционного фонда, за исключением списания инвестиционных паев в результате погашения инвестиционных паев на основании заявок, поданных до даты наступления оснований </w:t>
      </w:r>
      <w:r w:rsidR="00BD485F" w:rsidRPr="007F1642">
        <w:rPr>
          <w:rFonts w:ascii="Tahoma" w:hAnsi="Tahoma" w:cs="Tahoma"/>
          <w:sz w:val="20"/>
          <w:szCs w:val="20"/>
        </w:rPr>
        <w:t>прекращения,</w:t>
      </w:r>
      <w:r w:rsidRPr="007F1642">
        <w:rPr>
          <w:rFonts w:ascii="Tahoma" w:hAnsi="Tahoma" w:cs="Tahoma"/>
          <w:sz w:val="20"/>
          <w:szCs w:val="20"/>
        </w:rPr>
        <w:t xml:space="preserve"> указанного паевого инвестиционного фонда.</w:t>
      </w:r>
    </w:p>
    <w:p w:rsidR="002C2A76" w:rsidRPr="002C2A76" w:rsidRDefault="002C2A76" w:rsidP="00675EDE">
      <w:pPr>
        <w:pStyle w:val="a0"/>
        <w:ind w:left="1134" w:hanging="1134"/>
        <w:rPr>
          <w:rFonts w:ascii="Tahoma" w:hAnsi="Tahoma" w:cs="Tahoma"/>
          <w:sz w:val="20"/>
          <w:szCs w:val="20"/>
        </w:rPr>
      </w:pPr>
      <w:r w:rsidRPr="0044557A">
        <w:rPr>
          <w:rFonts w:ascii="Tahoma" w:hAnsi="Tahoma" w:cs="Tahoma"/>
          <w:sz w:val="20"/>
          <w:szCs w:val="20"/>
        </w:rPr>
        <w:t xml:space="preserve">Особенности перевода ценных бумаг по транзитному счету депо и субсчетам депо изложены в п. </w:t>
      </w:r>
      <w:r w:rsidRPr="0044557A">
        <w:rPr>
          <w:rFonts w:ascii="Tahoma" w:hAnsi="Tahoma" w:cs="Tahoma"/>
          <w:sz w:val="20"/>
          <w:szCs w:val="20"/>
        </w:rPr>
        <w:fldChar w:fldCharType="begin"/>
      </w:r>
      <w:r w:rsidRPr="0044557A">
        <w:rPr>
          <w:rFonts w:ascii="Tahoma" w:hAnsi="Tahoma" w:cs="Tahoma"/>
          <w:sz w:val="20"/>
          <w:szCs w:val="20"/>
        </w:rPr>
        <w:instrText xml:space="preserve"> REF _Ref468976760 \r \h  \* MERGEFORMAT </w:instrText>
      </w:r>
      <w:r w:rsidRPr="0044557A">
        <w:rPr>
          <w:rFonts w:ascii="Tahoma" w:hAnsi="Tahoma" w:cs="Tahoma"/>
          <w:sz w:val="20"/>
          <w:szCs w:val="20"/>
        </w:rPr>
      </w:r>
      <w:r w:rsidRPr="0044557A">
        <w:rPr>
          <w:rFonts w:ascii="Tahoma" w:hAnsi="Tahoma" w:cs="Tahoma"/>
          <w:sz w:val="20"/>
          <w:szCs w:val="20"/>
        </w:rPr>
        <w:fldChar w:fldCharType="separate"/>
      </w:r>
      <w:r w:rsidR="003866C2">
        <w:rPr>
          <w:rFonts w:ascii="Tahoma" w:hAnsi="Tahoma" w:cs="Tahoma"/>
          <w:sz w:val="20"/>
          <w:szCs w:val="20"/>
        </w:rPr>
        <w:t>6.25</w:t>
      </w:r>
      <w:r w:rsidRPr="0044557A">
        <w:rPr>
          <w:rFonts w:ascii="Tahoma" w:hAnsi="Tahoma" w:cs="Tahoma"/>
          <w:sz w:val="20"/>
          <w:szCs w:val="20"/>
        </w:rPr>
        <w:fldChar w:fldCharType="end"/>
      </w:r>
      <w:r w:rsidRPr="0044557A">
        <w:rPr>
          <w:rFonts w:ascii="Tahoma" w:hAnsi="Tahoma" w:cs="Tahoma"/>
          <w:sz w:val="20"/>
          <w:szCs w:val="20"/>
        </w:rPr>
        <w:t>. настоящих Условий.</w:t>
      </w:r>
    </w:p>
    <w:p w:rsidR="00DE61CE" w:rsidRPr="007F1642" w:rsidRDefault="00342514" w:rsidP="00675EDE">
      <w:pPr>
        <w:pStyle w:val="a0"/>
        <w:ind w:left="1134" w:hanging="1134"/>
        <w:rPr>
          <w:rFonts w:ascii="Tahoma" w:hAnsi="Tahoma" w:cs="Tahoma"/>
          <w:sz w:val="20"/>
          <w:szCs w:val="20"/>
        </w:rPr>
      </w:pPr>
      <w:bookmarkStart w:id="430" w:name="_Ref36746673"/>
      <w:r w:rsidRPr="007F1642">
        <w:rPr>
          <w:rFonts w:ascii="Tahoma" w:hAnsi="Tahoma" w:cs="Tahoma"/>
          <w:sz w:val="20"/>
          <w:szCs w:val="20"/>
        </w:rPr>
        <w:t xml:space="preserve">В случае если по счету депо Депонента, передающего ценные бумаги, назначен </w:t>
      </w:r>
      <w:r w:rsidR="00612AC9" w:rsidRPr="007F1642">
        <w:rPr>
          <w:rFonts w:ascii="Tahoma" w:hAnsi="Tahoma" w:cs="Tahoma"/>
          <w:sz w:val="20"/>
          <w:szCs w:val="20"/>
        </w:rPr>
        <w:t xml:space="preserve">Оператор счета депо или </w:t>
      </w:r>
      <w:r w:rsidRPr="007F1642">
        <w:rPr>
          <w:rFonts w:ascii="Tahoma" w:hAnsi="Tahoma" w:cs="Tahoma"/>
          <w:sz w:val="20"/>
          <w:szCs w:val="20"/>
        </w:rPr>
        <w:t xml:space="preserve">Попечитель счета депо, Депозитарий вправе осуществить операцию перевода на основании поручения, поданного указанным Депонентом самостоятельно, при условии получения Депозитарием от </w:t>
      </w:r>
      <w:r w:rsidR="00EC3433" w:rsidRPr="007F1642">
        <w:rPr>
          <w:rFonts w:ascii="Tahoma" w:hAnsi="Tahoma" w:cs="Tahoma"/>
          <w:sz w:val="20"/>
          <w:szCs w:val="20"/>
        </w:rPr>
        <w:t xml:space="preserve">Оператора счета депо/ </w:t>
      </w:r>
      <w:r w:rsidRPr="007F1642">
        <w:rPr>
          <w:rFonts w:ascii="Tahoma" w:hAnsi="Tahoma" w:cs="Tahoma"/>
          <w:sz w:val="20"/>
          <w:szCs w:val="20"/>
        </w:rPr>
        <w:t>Попечителя счета депо подтверждения об отсутствии обязательств по передаче ценных бумаг за счет указанного Депонента, возникших до даты подачи такого поручения.</w:t>
      </w:r>
      <w:bookmarkEnd w:id="430"/>
    </w:p>
    <w:p w:rsidR="00B4038C" w:rsidRPr="007F1642" w:rsidRDefault="00B4038C" w:rsidP="00675EDE">
      <w:pPr>
        <w:pStyle w:val="a0"/>
        <w:ind w:left="1134" w:hanging="1134"/>
        <w:rPr>
          <w:rFonts w:ascii="Tahoma" w:hAnsi="Tahoma" w:cs="Tahoma"/>
          <w:sz w:val="20"/>
          <w:szCs w:val="20"/>
        </w:rPr>
      </w:pPr>
      <w:r w:rsidRPr="007F1642">
        <w:rPr>
          <w:rFonts w:ascii="Tahoma" w:hAnsi="Tahoma" w:cs="Tahoma"/>
          <w:sz w:val="20"/>
          <w:szCs w:val="20"/>
        </w:rPr>
        <w:t xml:space="preserve">Особенности перевода ценных бумаг при оформлении перехода прав на ценные бумаги в порядке наследования установлены в </w:t>
      </w:r>
      <w:r w:rsidR="002C2A76" w:rsidRPr="007F1642">
        <w:rPr>
          <w:rFonts w:ascii="Tahoma" w:hAnsi="Tahoma" w:cs="Tahoma"/>
          <w:sz w:val="20"/>
          <w:szCs w:val="20"/>
        </w:rPr>
        <w:t>п</w:t>
      </w:r>
      <w:r w:rsidR="002C2A76">
        <w:rPr>
          <w:rFonts w:ascii="Tahoma" w:hAnsi="Tahoma" w:cs="Tahoma"/>
          <w:sz w:val="20"/>
          <w:szCs w:val="20"/>
        </w:rPr>
        <w:t>.</w:t>
      </w:r>
      <w:r w:rsidR="002C2A76" w:rsidRPr="007F1642">
        <w:rPr>
          <w:rFonts w:ascii="Tahoma" w:hAnsi="Tahoma" w:cs="Tahoma"/>
          <w:sz w:val="20"/>
          <w:szCs w:val="20"/>
        </w:rPr>
        <w:t xml:space="preserve"> </w:t>
      </w:r>
      <w:r w:rsidRPr="007F1642">
        <w:rPr>
          <w:rFonts w:ascii="Tahoma" w:hAnsi="Tahoma" w:cs="Tahoma"/>
          <w:sz w:val="20"/>
          <w:szCs w:val="20"/>
        </w:rPr>
        <w:t>6.</w:t>
      </w:r>
      <w:r w:rsidR="002C2A76" w:rsidRPr="007F1642">
        <w:rPr>
          <w:rFonts w:ascii="Tahoma" w:hAnsi="Tahoma" w:cs="Tahoma"/>
          <w:sz w:val="20"/>
          <w:szCs w:val="20"/>
        </w:rPr>
        <w:t>2</w:t>
      </w:r>
      <w:r w:rsidR="002C2A76">
        <w:rPr>
          <w:rFonts w:ascii="Tahoma" w:hAnsi="Tahoma" w:cs="Tahoma"/>
          <w:sz w:val="20"/>
          <w:szCs w:val="20"/>
        </w:rPr>
        <w:t>9</w:t>
      </w:r>
      <w:r w:rsidR="00E61CD8" w:rsidRPr="007F1642">
        <w:rPr>
          <w:rFonts w:ascii="Tahoma" w:hAnsi="Tahoma" w:cs="Tahoma"/>
          <w:sz w:val="20"/>
          <w:szCs w:val="20"/>
        </w:rPr>
        <w:t>.</w:t>
      </w:r>
      <w:r w:rsidRPr="007F1642">
        <w:rPr>
          <w:rFonts w:ascii="Tahoma" w:hAnsi="Tahoma" w:cs="Tahoma"/>
          <w:sz w:val="20"/>
          <w:szCs w:val="20"/>
        </w:rPr>
        <w:t xml:space="preserve"> настоящих Условий.</w:t>
      </w:r>
    </w:p>
    <w:p w:rsidR="009C38E9" w:rsidRPr="007F1642" w:rsidRDefault="009C38E9" w:rsidP="00675EDE">
      <w:pPr>
        <w:pStyle w:val="a0"/>
        <w:ind w:left="1134" w:hanging="1134"/>
        <w:rPr>
          <w:rFonts w:ascii="Tahoma" w:hAnsi="Tahoma" w:cs="Tahoma"/>
          <w:sz w:val="20"/>
          <w:szCs w:val="20"/>
        </w:rPr>
      </w:pPr>
      <w:r w:rsidRPr="007F1642">
        <w:rPr>
          <w:rFonts w:ascii="Tahoma" w:hAnsi="Tahoma" w:cs="Tahoma"/>
          <w:sz w:val="20"/>
          <w:szCs w:val="20"/>
        </w:rPr>
        <w:t xml:space="preserve">Особенности перевода ценных бумаг, депонированных по договору эскроу, установлены в </w:t>
      </w:r>
      <w:r w:rsidR="002C2A76" w:rsidRPr="007F1642">
        <w:rPr>
          <w:rFonts w:ascii="Tahoma" w:hAnsi="Tahoma" w:cs="Tahoma"/>
          <w:sz w:val="20"/>
          <w:szCs w:val="20"/>
        </w:rPr>
        <w:t>п</w:t>
      </w:r>
      <w:r w:rsidR="002C2A76">
        <w:rPr>
          <w:rFonts w:ascii="Tahoma" w:hAnsi="Tahoma" w:cs="Tahoma"/>
          <w:sz w:val="20"/>
          <w:szCs w:val="20"/>
        </w:rPr>
        <w:t>.</w:t>
      </w:r>
      <w:r w:rsidR="002C2A76" w:rsidRPr="007F1642">
        <w:rPr>
          <w:rFonts w:ascii="Tahoma" w:hAnsi="Tahoma" w:cs="Tahoma"/>
          <w:sz w:val="20"/>
          <w:szCs w:val="20"/>
        </w:rPr>
        <w:t xml:space="preserve"> </w:t>
      </w:r>
      <w:r w:rsidRPr="007F1642">
        <w:rPr>
          <w:rFonts w:ascii="Tahoma" w:hAnsi="Tahoma" w:cs="Tahoma"/>
          <w:sz w:val="20"/>
          <w:szCs w:val="20"/>
        </w:rPr>
        <w:t>6.</w:t>
      </w:r>
      <w:r w:rsidR="002C2A76" w:rsidRPr="007F1642">
        <w:rPr>
          <w:rFonts w:ascii="Tahoma" w:hAnsi="Tahoma" w:cs="Tahoma"/>
          <w:sz w:val="20"/>
          <w:szCs w:val="20"/>
        </w:rPr>
        <w:t>3</w:t>
      </w:r>
      <w:r w:rsidR="002C2A76">
        <w:rPr>
          <w:rFonts w:ascii="Tahoma" w:hAnsi="Tahoma" w:cs="Tahoma"/>
          <w:sz w:val="20"/>
          <w:szCs w:val="20"/>
        </w:rPr>
        <w:t>2</w:t>
      </w:r>
      <w:r w:rsidR="00E61CD8" w:rsidRPr="007F1642">
        <w:rPr>
          <w:rFonts w:ascii="Tahoma" w:hAnsi="Tahoma" w:cs="Tahoma"/>
          <w:sz w:val="20"/>
          <w:szCs w:val="20"/>
        </w:rPr>
        <w:t>.</w:t>
      </w:r>
      <w:r w:rsidRPr="007F1642">
        <w:rPr>
          <w:rFonts w:ascii="Tahoma" w:hAnsi="Tahoma" w:cs="Tahoma"/>
          <w:sz w:val="20"/>
          <w:szCs w:val="20"/>
        </w:rPr>
        <w:t xml:space="preserve"> Условий.</w:t>
      </w:r>
    </w:p>
    <w:p w:rsidR="00B70666" w:rsidRPr="004C1172" w:rsidRDefault="00B70666" w:rsidP="000E6403">
      <w:pPr>
        <w:pStyle w:val="20"/>
        <w:ind w:left="1134" w:hanging="1134"/>
        <w:rPr>
          <w:rFonts w:ascii="Tahoma" w:hAnsi="Tahoma" w:cs="Tahoma"/>
          <w:color w:val="0099FF"/>
          <w:sz w:val="20"/>
          <w:szCs w:val="20"/>
        </w:rPr>
      </w:pPr>
      <w:bookmarkStart w:id="431" w:name="_Toc215313726"/>
      <w:bookmarkStart w:id="432" w:name="_Toc328495988"/>
      <w:bookmarkStart w:id="433" w:name="_Toc478119770"/>
      <w:bookmarkStart w:id="434" w:name="_Toc48757008"/>
      <w:bookmarkStart w:id="435" w:name="_Toc97585944"/>
      <w:bookmarkStart w:id="436" w:name="_Toc216347204"/>
      <w:r w:rsidRPr="004C1172">
        <w:rPr>
          <w:rFonts w:ascii="Tahoma" w:hAnsi="Tahoma" w:cs="Tahoma"/>
          <w:color w:val="0099FF"/>
          <w:sz w:val="20"/>
          <w:szCs w:val="20"/>
        </w:rPr>
        <w:t>Порядок открытия торговых разделов на торговых счетах депо номинального держателя</w:t>
      </w:r>
      <w:r w:rsidR="00885846" w:rsidRPr="004C1172">
        <w:rPr>
          <w:rFonts w:ascii="Tahoma" w:hAnsi="Tahoma" w:cs="Tahoma"/>
          <w:color w:val="0099FF"/>
          <w:sz w:val="20"/>
          <w:szCs w:val="20"/>
        </w:rPr>
        <w:t>/</w:t>
      </w:r>
      <w:r w:rsidRPr="004C1172">
        <w:rPr>
          <w:rFonts w:ascii="Tahoma" w:hAnsi="Tahoma" w:cs="Tahoma"/>
          <w:color w:val="0099FF"/>
          <w:sz w:val="20"/>
          <w:szCs w:val="20"/>
        </w:rPr>
        <w:t xml:space="preserve"> </w:t>
      </w:r>
      <w:r w:rsidR="00885846" w:rsidRPr="004C1172">
        <w:rPr>
          <w:rFonts w:ascii="Tahoma" w:hAnsi="Tahoma" w:cs="Tahoma"/>
          <w:color w:val="0099FF"/>
          <w:sz w:val="20"/>
          <w:szCs w:val="20"/>
        </w:rPr>
        <w:t xml:space="preserve">субсчетов депо номинального держателя </w:t>
      </w:r>
      <w:r w:rsidRPr="004C1172">
        <w:rPr>
          <w:rFonts w:ascii="Tahoma" w:hAnsi="Tahoma" w:cs="Tahoma"/>
          <w:color w:val="0099FF"/>
          <w:sz w:val="20"/>
          <w:szCs w:val="20"/>
        </w:rPr>
        <w:t>в расчетных депозитариях и проведения операций по торговым счетам депо Депонентов</w:t>
      </w:r>
      <w:bookmarkEnd w:id="431"/>
      <w:bookmarkEnd w:id="432"/>
      <w:bookmarkEnd w:id="433"/>
      <w:bookmarkEnd w:id="434"/>
      <w:bookmarkEnd w:id="435"/>
      <w:bookmarkEnd w:id="436"/>
    </w:p>
    <w:p w:rsidR="00B70666" w:rsidRPr="007F1642" w:rsidRDefault="00B70666" w:rsidP="00675EDE">
      <w:pPr>
        <w:pStyle w:val="a0"/>
        <w:ind w:left="1134" w:hanging="1134"/>
        <w:rPr>
          <w:rFonts w:ascii="Tahoma" w:hAnsi="Tahoma" w:cs="Tahoma"/>
          <w:sz w:val="20"/>
          <w:szCs w:val="20"/>
        </w:rPr>
      </w:pPr>
      <w:r w:rsidRPr="007F1642">
        <w:rPr>
          <w:rFonts w:ascii="Tahoma" w:hAnsi="Tahoma" w:cs="Tahoma"/>
          <w:sz w:val="20"/>
          <w:szCs w:val="20"/>
        </w:rPr>
        <w:t xml:space="preserve">Для осуществления клиринга и исполнения обязательств, допущенных к клирингу, по ценным бумагам в соответствии с Федеральным законом от 07.02.2011 №7-ФЗ </w:t>
      </w:r>
      <w:r w:rsidR="00AD6FE5" w:rsidRPr="00F20E2A">
        <w:rPr>
          <w:rFonts w:ascii="Tahoma" w:hAnsi="Tahoma" w:cs="Tahoma"/>
          <w:sz w:val="20"/>
          <w:szCs w:val="20"/>
        </w:rPr>
        <w:t>«О клиринге, клиринговой деятельности и центральном контрагенте»</w:t>
      </w:r>
      <w:r w:rsidRPr="007F1642">
        <w:rPr>
          <w:rFonts w:ascii="Tahoma" w:hAnsi="Tahoma" w:cs="Tahoma"/>
          <w:sz w:val="20"/>
          <w:szCs w:val="20"/>
        </w:rPr>
        <w:t xml:space="preserve"> Депозитарий открывает торговые разделы на торговом счете депо номинального держателя, открытом Депозитарию в расчетном депозитарии (далее – Торговые разделы), предназначенные для учета ценных бумаг Депонентов, которые могут быть использованы для исполнения и (или) обеспечения исполнения обязательств, допущенных к клирингу.</w:t>
      </w:r>
      <w:r w:rsidR="00AD206F" w:rsidRPr="007F1642">
        <w:rPr>
          <w:rFonts w:ascii="Tahoma" w:hAnsi="Tahoma" w:cs="Tahoma"/>
          <w:sz w:val="20"/>
          <w:szCs w:val="20"/>
        </w:rPr>
        <w:t xml:space="preserve"> Для исполнения и (или) обеспечения исполнения обязательств, допущенных к клирингу в соответствии с Федеральным законом от 07.02.2011 №7-</w:t>
      </w:r>
      <w:r w:rsidR="00B0053B" w:rsidRPr="007F1642">
        <w:rPr>
          <w:rFonts w:ascii="Tahoma" w:hAnsi="Tahoma" w:cs="Tahoma"/>
          <w:sz w:val="20"/>
          <w:szCs w:val="20"/>
        </w:rPr>
        <w:t>ФЗ</w:t>
      </w:r>
      <w:r w:rsidR="00AD206F" w:rsidRPr="007F1642">
        <w:rPr>
          <w:rFonts w:ascii="Tahoma" w:hAnsi="Tahoma" w:cs="Tahoma"/>
          <w:sz w:val="20"/>
          <w:szCs w:val="20"/>
        </w:rPr>
        <w:t xml:space="preserve"> </w:t>
      </w:r>
      <w:r w:rsidR="00AD6FE5" w:rsidRPr="0044557A">
        <w:rPr>
          <w:rFonts w:ascii="Tahoma" w:hAnsi="Tahoma" w:cs="Tahoma"/>
          <w:sz w:val="20"/>
          <w:szCs w:val="20"/>
        </w:rPr>
        <w:t>«О клиринге, клиринговой деятельности и центральном контрагенте»</w:t>
      </w:r>
      <w:r w:rsidR="00096DF8" w:rsidRPr="00AD6FE5">
        <w:rPr>
          <w:rFonts w:ascii="Tahoma" w:hAnsi="Tahoma" w:cs="Tahoma"/>
          <w:sz w:val="20"/>
          <w:szCs w:val="20"/>
        </w:rPr>
        <w:t>,</w:t>
      </w:r>
      <w:r w:rsidR="00AD206F" w:rsidRPr="007F1642">
        <w:rPr>
          <w:rFonts w:ascii="Tahoma" w:hAnsi="Tahoma" w:cs="Tahoma"/>
          <w:sz w:val="20"/>
          <w:szCs w:val="20"/>
        </w:rPr>
        <w:t xml:space="preserve"> Депозитари</w:t>
      </w:r>
      <w:r w:rsidR="00D625D1" w:rsidRPr="007F1642">
        <w:rPr>
          <w:rFonts w:ascii="Tahoma" w:hAnsi="Tahoma" w:cs="Tahoma"/>
          <w:sz w:val="20"/>
          <w:szCs w:val="20"/>
        </w:rPr>
        <w:t>ю</w:t>
      </w:r>
      <w:r w:rsidR="00AD206F" w:rsidRPr="007F1642">
        <w:rPr>
          <w:rFonts w:ascii="Tahoma" w:hAnsi="Tahoma" w:cs="Tahoma"/>
          <w:sz w:val="20"/>
          <w:szCs w:val="20"/>
        </w:rPr>
        <w:t xml:space="preserve"> также мо</w:t>
      </w:r>
      <w:r w:rsidR="00D625D1" w:rsidRPr="007F1642">
        <w:rPr>
          <w:rFonts w:ascii="Tahoma" w:hAnsi="Tahoma" w:cs="Tahoma"/>
          <w:sz w:val="20"/>
          <w:szCs w:val="20"/>
        </w:rPr>
        <w:t>гут</w:t>
      </w:r>
      <w:r w:rsidR="00AD206F" w:rsidRPr="007F1642">
        <w:rPr>
          <w:rFonts w:ascii="Tahoma" w:hAnsi="Tahoma" w:cs="Tahoma"/>
          <w:sz w:val="20"/>
          <w:szCs w:val="20"/>
        </w:rPr>
        <w:t xml:space="preserve"> </w:t>
      </w:r>
      <w:r w:rsidR="00D625D1" w:rsidRPr="007F1642">
        <w:rPr>
          <w:rFonts w:ascii="Tahoma" w:hAnsi="Tahoma" w:cs="Tahoma"/>
          <w:sz w:val="20"/>
          <w:szCs w:val="20"/>
        </w:rPr>
        <w:t xml:space="preserve">быть </w:t>
      </w:r>
      <w:r w:rsidR="00AD206F" w:rsidRPr="007F1642">
        <w:rPr>
          <w:rFonts w:ascii="Tahoma" w:hAnsi="Tahoma" w:cs="Tahoma"/>
          <w:sz w:val="20"/>
          <w:szCs w:val="20"/>
        </w:rPr>
        <w:t>откры</w:t>
      </w:r>
      <w:r w:rsidR="00D625D1" w:rsidRPr="007F1642">
        <w:rPr>
          <w:rFonts w:ascii="Tahoma" w:hAnsi="Tahoma" w:cs="Tahoma"/>
          <w:sz w:val="20"/>
          <w:szCs w:val="20"/>
        </w:rPr>
        <w:t>ты</w:t>
      </w:r>
      <w:r w:rsidR="00AD206F" w:rsidRPr="007F1642">
        <w:rPr>
          <w:rFonts w:ascii="Tahoma" w:hAnsi="Tahoma" w:cs="Tahoma"/>
          <w:sz w:val="20"/>
          <w:szCs w:val="20"/>
        </w:rPr>
        <w:t xml:space="preserve"> субсчета депо номинального держателя на клиринговом счете депо (далее - Субсчета депо номинального держателя).</w:t>
      </w:r>
    </w:p>
    <w:p w:rsidR="00B70666" w:rsidRPr="007F1642" w:rsidRDefault="00B70666" w:rsidP="00675EDE">
      <w:pPr>
        <w:pStyle w:val="a0"/>
        <w:ind w:left="1134" w:hanging="1134"/>
        <w:rPr>
          <w:rFonts w:ascii="Tahoma" w:hAnsi="Tahoma" w:cs="Tahoma"/>
          <w:sz w:val="20"/>
          <w:szCs w:val="20"/>
        </w:rPr>
      </w:pPr>
      <w:r w:rsidRPr="007F1642">
        <w:rPr>
          <w:rFonts w:ascii="Tahoma" w:hAnsi="Tahoma" w:cs="Tahoma"/>
          <w:sz w:val="20"/>
          <w:szCs w:val="20"/>
        </w:rPr>
        <w:lastRenderedPageBreak/>
        <w:t>Депозитарий открывает Торговые разделы</w:t>
      </w:r>
      <w:r w:rsidR="00AD206F" w:rsidRPr="007F1642">
        <w:rPr>
          <w:rFonts w:ascii="Tahoma" w:hAnsi="Tahoma" w:cs="Tahoma"/>
          <w:sz w:val="20"/>
          <w:szCs w:val="20"/>
        </w:rPr>
        <w:t xml:space="preserve"> и Субсчета депо номинального держателя</w:t>
      </w:r>
      <w:r w:rsidRPr="007F1642">
        <w:rPr>
          <w:rFonts w:ascii="Tahoma" w:hAnsi="Tahoma" w:cs="Tahoma"/>
          <w:sz w:val="20"/>
          <w:szCs w:val="20"/>
        </w:rPr>
        <w:t xml:space="preserve"> по инициативе Депонентов</w:t>
      </w:r>
      <w:r w:rsidR="00AD206F" w:rsidRPr="007F1642">
        <w:rPr>
          <w:rFonts w:ascii="Tahoma" w:hAnsi="Tahoma" w:cs="Tahoma"/>
          <w:sz w:val="20"/>
          <w:szCs w:val="20"/>
        </w:rPr>
        <w:t xml:space="preserve">, </w:t>
      </w:r>
      <w:r w:rsidR="006C3342" w:rsidRPr="007F1642">
        <w:rPr>
          <w:rFonts w:ascii="Tahoma" w:hAnsi="Tahoma" w:cs="Tahoma"/>
          <w:sz w:val="20"/>
          <w:szCs w:val="20"/>
        </w:rPr>
        <w:t xml:space="preserve">за исключением открытия Субсчета депо номинального держателя на клиринговом счете </w:t>
      </w:r>
      <w:r w:rsidR="00D9237C" w:rsidRPr="007F1642">
        <w:rPr>
          <w:rFonts w:ascii="Tahoma" w:hAnsi="Tahoma" w:cs="Tahoma"/>
          <w:sz w:val="20"/>
          <w:szCs w:val="20"/>
        </w:rPr>
        <w:t>Небанковской кредитной организации - центрального контрагента «Национальный Клиринговый Центр» (Акционерное общество)</w:t>
      </w:r>
      <w:r w:rsidR="00D9237C" w:rsidRPr="007F1642">
        <w:rPr>
          <w:rFonts w:ascii="Tahoma" w:hAnsi="Tahoma" w:cs="Tahoma"/>
          <w:b/>
          <w:bCs/>
          <w:sz w:val="20"/>
          <w:szCs w:val="20"/>
        </w:rPr>
        <w:t xml:space="preserve"> </w:t>
      </w:r>
      <w:r w:rsidR="00D9237C" w:rsidRPr="007F1642">
        <w:rPr>
          <w:rFonts w:ascii="Tahoma" w:hAnsi="Tahoma" w:cs="Tahoma"/>
          <w:bCs/>
          <w:sz w:val="20"/>
          <w:szCs w:val="20"/>
        </w:rPr>
        <w:t>(</w:t>
      </w:r>
      <w:r w:rsidR="00E5649A" w:rsidRPr="007F1642">
        <w:rPr>
          <w:rFonts w:ascii="Tahoma" w:hAnsi="Tahoma" w:cs="Tahoma"/>
          <w:bCs/>
          <w:sz w:val="20"/>
          <w:szCs w:val="20"/>
        </w:rPr>
        <w:t xml:space="preserve">далее - </w:t>
      </w:r>
      <w:r w:rsidR="006C3342" w:rsidRPr="007F1642">
        <w:rPr>
          <w:rFonts w:ascii="Tahoma" w:hAnsi="Tahoma" w:cs="Tahoma"/>
          <w:sz w:val="20"/>
          <w:szCs w:val="20"/>
        </w:rPr>
        <w:t>НКО НКЦ (АО)</w:t>
      </w:r>
      <w:r w:rsidR="00D9237C" w:rsidRPr="007F1642">
        <w:rPr>
          <w:rFonts w:ascii="Tahoma" w:hAnsi="Tahoma" w:cs="Tahoma"/>
          <w:sz w:val="20"/>
          <w:szCs w:val="20"/>
        </w:rPr>
        <w:t>)</w:t>
      </w:r>
      <w:r w:rsidRPr="007F1642">
        <w:rPr>
          <w:rFonts w:ascii="Tahoma" w:hAnsi="Tahoma" w:cs="Tahoma"/>
          <w:sz w:val="20"/>
          <w:szCs w:val="20"/>
        </w:rPr>
        <w:t>. Для целей хранения/учета ценных бумаг одного Депонента может быть открыто несколько Торговых разделов</w:t>
      </w:r>
      <w:r w:rsidR="006D748F" w:rsidRPr="007F1642">
        <w:rPr>
          <w:rFonts w:ascii="Tahoma" w:hAnsi="Tahoma" w:cs="Tahoma"/>
          <w:sz w:val="20"/>
          <w:szCs w:val="20"/>
        </w:rPr>
        <w:t>/</w:t>
      </w:r>
      <w:r w:rsidR="003B08FC" w:rsidRPr="007F1642">
        <w:rPr>
          <w:rFonts w:ascii="Tahoma" w:hAnsi="Tahoma" w:cs="Tahoma"/>
          <w:sz w:val="20"/>
          <w:szCs w:val="20"/>
        </w:rPr>
        <w:t xml:space="preserve"> Субсчетов депо номинального держателя</w:t>
      </w:r>
      <w:r w:rsidRPr="007F1642">
        <w:rPr>
          <w:rFonts w:ascii="Tahoma" w:hAnsi="Tahoma" w:cs="Tahoma"/>
          <w:sz w:val="20"/>
          <w:szCs w:val="20"/>
        </w:rPr>
        <w:t>. На одном Торговом разделе</w:t>
      </w:r>
      <w:r w:rsidR="003B08FC" w:rsidRPr="007F1642">
        <w:rPr>
          <w:rFonts w:ascii="Tahoma" w:hAnsi="Tahoma" w:cs="Tahoma"/>
          <w:sz w:val="20"/>
          <w:szCs w:val="20"/>
        </w:rPr>
        <w:t>/ Субсчете депо номинального держателя</w:t>
      </w:r>
      <w:r w:rsidRPr="007F1642">
        <w:rPr>
          <w:rFonts w:ascii="Tahoma" w:hAnsi="Tahoma" w:cs="Tahoma"/>
          <w:sz w:val="20"/>
          <w:szCs w:val="20"/>
        </w:rPr>
        <w:t xml:space="preserve"> не могут храниться/учитываться ценные бумаги, принадлежащие разным Депонентам, за исключением случаев, предусмотренных настоящими Условиями.</w:t>
      </w:r>
    </w:p>
    <w:p w:rsidR="00B70666" w:rsidRPr="007F1642" w:rsidRDefault="00B70666" w:rsidP="00675EDE">
      <w:pPr>
        <w:pStyle w:val="a0"/>
        <w:ind w:left="1134" w:hanging="1134"/>
        <w:rPr>
          <w:rFonts w:ascii="Tahoma" w:hAnsi="Tahoma" w:cs="Tahoma"/>
          <w:sz w:val="20"/>
          <w:szCs w:val="20"/>
        </w:rPr>
      </w:pPr>
      <w:bookmarkStart w:id="437" w:name="_Ref342312731"/>
      <w:r w:rsidRPr="007F1642">
        <w:rPr>
          <w:rFonts w:ascii="Tahoma" w:hAnsi="Tahoma" w:cs="Tahoma"/>
          <w:sz w:val="20"/>
          <w:szCs w:val="20"/>
        </w:rPr>
        <w:t>Для открытия Торгового раздела</w:t>
      </w:r>
      <w:r w:rsidR="00E5649A" w:rsidRPr="007F1642">
        <w:rPr>
          <w:rFonts w:ascii="Tahoma" w:hAnsi="Tahoma" w:cs="Tahoma"/>
          <w:sz w:val="20"/>
          <w:szCs w:val="20"/>
        </w:rPr>
        <w:t>/Субсчета депо номинального держателя</w:t>
      </w:r>
      <w:r w:rsidRPr="007F1642">
        <w:rPr>
          <w:rFonts w:ascii="Tahoma" w:hAnsi="Tahoma" w:cs="Tahoma"/>
          <w:sz w:val="20"/>
          <w:szCs w:val="20"/>
        </w:rPr>
        <w:t xml:space="preserve"> Депонент обязан предоставить поручение</w:t>
      </w:r>
      <w:r w:rsidRPr="007F1642">
        <w:rPr>
          <w:rFonts w:ascii="Tahoma" w:hAnsi="Tahoma" w:cs="Tahoma"/>
          <w:b/>
          <w:sz w:val="20"/>
          <w:szCs w:val="20"/>
        </w:rPr>
        <w:t xml:space="preserve"> </w:t>
      </w:r>
      <w:r w:rsidRPr="007F1642">
        <w:rPr>
          <w:rFonts w:ascii="Tahoma" w:hAnsi="Tahoma" w:cs="Tahoma"/>
          <w:sz w:val="20"/>
          <w:szCs w:val="20"/>
        </w:rPr>
        <w:t xml:space="preserve">(Форма </w:t>
      </w:r>
      <w:bookmarkStart w:id="438" w:name="Текст_30"/>
      <w:r w:rsidR="00BC04AC" w:rsidRPr="007F1642">
        <w:rPr>
          <w:rFonts w:ascii="Tahoma" w:hAnsi="Tahoma" w:cs="Tahoma"/>
          <w:sz w:val="20"/>
          <w:szCs w:val="20"/>
        </w:rPr>
        <w:fldChar w:fldCharType="begin"/>
      </w:r>
      <w:r w:rsidR="00BC04AC" w:rsidRPr="007F1642">
        <w:rPr>
          <w:rFonts w:ascii="Tahoma" w:hAnsi="Tahoma" w:cs="Tahoma"/>
          <w:sz w:val="20"/>
          <w:szCs w:val="20"/>
        </w:rPr>
        <w:instrText xml:space="preserve"> HYPERLINK  \l "Текст_30_таб" </w:instrText>
      </w:r>
      <w:r w:rsidR="00BC04AC" w:rsidRPr="007F1642">
        <w:rPr>
          <w:rFonts w:ascii="Tahoma" w:hAnsi="Tahoma" w:cs="Tahoma"/>
          <w:sz w:val="20"/>
          <w:szCs w:val="20"/>
        </w:rPr>
        <w:fldChar w:fldCharType="separate"/>
      </w:r>
      <w:r w:rsidRPr="007F1642">
        <w:rPr>
          <w:rStyle w:val="af"/>
          <w:rFonts w:ascii="Tahoma" w:hAnsi="Tahoma" w:cs="Tahoma"/>
          <w:sz w:val="20"/>
          <w:szCs w:val="20"/>
        </w:rPr>
        <w:t>№</w:t>
      </w:r>
      <w:r w:rsidRPr="007F1642">
        <w:rPr>
          <w:rStyle w:val="af"/>
          <w:rFonts w:ascii="Tahoma" w:hAnsi="Tahoma" w:cs="Tahoma"/>
          <w:sz w:val="20"/>
          <w:szCs w:val="20"/>
          <w:lang w:val="en-US"/>
        </w:rPr>
        <w:t>R</w:t>
      </w:r>
      <w:r w:rsidRPr="007F1642">
        <w:rPr>
          <w:rStyle w:val="af"/>
          <w:rFonts w:ascii="Tahoma" w:hAnsi="Tahoma" w:cs="Tahoma"/>
          <w:sz w:val="20"/>
          <w:szCs w:val="20"/>
        </w:rPr>
        <w:t>06-1</w:t>
      </w:r>
      <w:bookmarkEnd w:id="438"/>
      <w:r w:rsidR="00BC04AC" w:rsidRPr="007F1642">
        <w:rPr>
          <w:rFonts w:ascii="Tahoma" w:hAnsi="Tahoma" w:cs="Tahoma"/>
          <w:sz w:val="20"/>
          <w:szCs w:val="20"/>
        </w:rPr>
        <w:fldChar w:fldCharType="end"/>
      </w:r>
      <w:r w:rsidRPr="007F1642">
        <w:rPr>
          <w:rFonts w:ascii="Tahoma" w:hAnsi="Tahoma" w:cs="Tahoma"/>
          <w:sz w:val="20"/>
          <w:szCs w:val="20"/>
        </w:rPr>
        <w:t>) с указанием клиринговой организации, которая вправе давать распоряжения по этим Торговым разделам</w:t>
      </w:r>
      <w:r w:rsidR="00E5649A" w:rsidRPr="007F1642">
        <w:rPr>
          <w:rFonts w:ascii="Tahoma" w:hAnsi="Tahoma" w:cs="Tahoma"/>
          <w:sz w:val="20"/>
          <w:szCs w:val="20"/>
        </w:rPr>
        <w:t>/ Субсчета</w:t>
      </w:r>
      <w:r w:rsidR="00C113DC" w:rsidRPr="007F1642">
        <w:rPr>
          <w:rFonts w:ascii="Tahoma" w:hAnsi="Tahoma" w:cs="Tahoma"/>
          <w:sz w:val="20"/>
          <w:szCs w:val="20"/>
        </w:rPr>
        <w:t>м</w:t>
      </w:r>
      <w:r w:rsidR="00E5649A" w:rsidRPr="007F1642">
        <w:rPr>
          <w:rFonts w:ascii="Tahoma" w:hAnsi="Tahoma" w:cs="Tahoma"/>
          <w:sz w:val="20"/>
          <w:szCs w:val="20"/>
        </w:rPr>
        <w:t xml:space="preserve"> депо номинального держателя</w:t>
      </w:r>
      <w:r w:rsidRPr="007F1642">
        <w:rPr>
          <w:rFonts w:ascii="Tahoma" w:hAnsi="Tahoma" w:cs="Tahoma"/>
          <w:sz w:val="20"/>
          <w:szCs w:val="20"/>
        </w:rPr>
        <w:t>. Торговые разделы</w:t>
      </w:r>
      <w:r w:rsidR="00C113DC" w:rsidRPr="007F1642">
        <w:rPr>
          <w:rFonts w:ascii="Tahoma" w:hAnsi="Tahoma" w:cs="Tahoma"/>
          <w:sz w:val="20"/>
          <w:szCs w:val="20"/>
        </w:rPr>
        <w:t>/Субсчета депо номинального держателя</w:t>
      </w:r>
      <w:r w:rsidRPr="007F1642">
        <w:rPr>
          <w:rFonts w:ascii="Tahoma" w:hAnsi="Tahoma" w:cs="Tahoma"/>
          <w:sz w:val="20"/>
          <w:szCs w:val="20"/>
        </w:rPr>
        <w:t xml:space="preserve"> открываются при условии наличия соответствующего торгового счета депо Депонента, открытого в Депозитарии.</w:t>
      </w:r>
      <w:bookmarkEnd w:id="437"/>
    </w:p>
    <w:p w:rsidR="002D119D" w:rsidRPr="007F1642" w:rsidRDefault="002D119D" w:rsidP="00675EDE">
      <w:pPr>
        <w:pStyle w:val="a0"/>
        <w:ind w:left="1134" w:hanging="1134"/>
        <w:rPr>
          <w:rFonts w:ascii="Tahoma" w:hAnsi="Tahoma" w:cs="Tahoma"/>
          <w:sz w:val="20"/>
          <w:szCs w:val="20"/>
        </w:rPr>
      </w:pPr>
      <w:r w:rsidRPr="007F1642">
        <w:rPr>
          <w:rFonts w:ascii="Tahoma" w:hAnsi="Tahoma" w:cs="Tahoma"/>
          <w:sz w:val="20"/>
          <w:szCs w:val="20"/>
        </w:rPr>
        <w:t xml:space="preserve">Субсчет депо номинального держателя на клиринговом счете НКО НКЦ (АО) открывается Депозитарием на основании служебного поручения и отчета </w:t>
      </w:r>
      <w:r w:rsidR="00742841" w:rsidRPr="007F1642">
        <w:rPr>
          <w:rFonts w:ascii="Tahoma" w:hAnsi="Tahoma" w:cs="Tahoma"/>
          <w:sz w:val="20"/>
          <w:szCs w:val="20"/>
        </w:rPr>
        <w:t xml:space="preserve">Небанковской </w:t>
      </w:r>
      <w:r w:rsidR="00C113DC" w:rsidRPr="007F1642">
        <w:rPr>
          <w:rFonts w:ascii="Tahoma" w:hAnsi="Tahoma" w:cs="Tahoma"/>
          <w:sz w:val="20"/>
          <w:szCs w:val="20"/>
        </w:rPr>
        <w:t>кредитной</w:t>
      </w:r>
      <w:r w:rsidR="00742841" w:rsidRPr="007F1642">
        <w:rPr>
          <w:rFonts w:ascii="Tahoma" w:hAnsi="Tahoma" w:cs="Tahoma"/>
          <w:sz w:val="20"/>
          <w:szCs w:val="20"/>
        </w:rPr>
        <w:t xml:space="preserve"> организации акционерное общество «Национальный расчетный депозитарий» (далее - </w:t>
      </w:r>
      <w:r w:rsidRPr="007F1642">
        <w:rPr>
          <w:rFonts w:ascii="Tahoma" w:hAnsi="Tahoma" w:cs="Tahoma"/>
          <w:sz w:val="20"/>
          <w:szCs w:val="20"/>
        </w:rPr>
        <w:t>НКО АО НРД</w:t>
      </w:r>
      <w:r w:rsidR="00742841" w:rsidRPr="007F1642">
        <w:rPr>
          <w:rFonts w:ascii="Tahoma" w:hAnsi="Tahoma" w:cs="Tahoma"/>
          <w:sz w:val="20"/>
          <w:szCs w:val="20"/>
        </w:rPr>
        <w:t>)</w:t>
      </w:r>
      <w:r w:rsidR="0082568B" w:rsidRPr="007F1642">
        <w:rPr>
          <w:rFonts w:ascii="Tahoma" w:hAnsi="Tahoma" w:cs="Tahoma"/>
          <w:sz w:val="20"/>
          <w:szCs w:val="20"/>
        </w:rPr>
        <w:t>,</w:t>
      </w:r>
      <w:r w:rsidRPr="007F1642">
        <w:rPr>
          <w:rFonts w:ascii="Tahoma" w:hAnsi="Tahoma" w:cs="Tahoma"/>
          <w:sz w:val="20"/>
          <w:szCs w:val="20"/>
        </w:rPr>
        <w:t xml:space="preserve"> подтверждающего открытие нового Субсчета депо номинального держателя. При этом Депонент обязан предоставить поручение (Форма №R06-1) с </w:t>
      </w:r>
      <w:r w:rsidR="006D748F" w:rsidRPr="007F1642">
        <w:rPr>
          <w:rFonts w:ascii="Tahoma" w:hAnsi="Tahoma" w:cs="Tahoma"/>
          <w:sz w:val="20"/>
          <w:szCs w:val="20"/>
        </w:rPr>
        <w:t xml:space="preserve">выбранным вариантом «Проведение операций зачисления/списания ценных бумаг по торговому счету депо Депонента по результатам клиринга на основании отчета расчетного депозитария» и </w:t>
      </w:r>
      <w:r w:rsidRPr="007F1642">
        <w:rPr>
          <w:rFonts w:ascii="Tahoma" w:hAnsi="Tahoma" w:cs="Tahoma"/>
          <w:sz w:val="20"/>
          <w:szCs w:val="20"/>
        </w:rPr>
        <w:t xml:space="preserve">указанием </w:t>
      </w:r>
      <w:r w:rsidR="006D748F" w:rsidRPr="007F1642">
        <w:rPr>
          <w:rFonts w:ascii="Tahoma" w:hAnsi="Tahoma" w:cs="Tahoma"/>
          <w:sz w:val="20"/>
          <w:szCs w:val="20"/>
        </w:rPr>
        <w:t>от</w:t>
      </w:r>
      <w:r w:rsidR="00893072" w:rsidRPr="007F1642">
        <w:rPr>
          <w:rFonts w:ascii="Tahoma" w:hAnsi="Tahoma" w:cs="Tahoma"/>
          <w:sz w:val="20"/>
          <w:szCs w:val="20"/>
        </w:rPr>
        <w:t>к</w:t>
      </w:r>
      <w:r w:rsidR="006D748F" w:rsidRPr="007F1642">
        <w:rPr>
          <w:rFonts w:ascii="Tahoma" w:hAnsi="Tahoma" w:cs="Tahoma"/>
          <w:sz w:val="20"/>
          <w:szCs w:val="20"/>
        </w:rPr>
        <w:t xml:space="preserve">рытого ранее Субсчета депо номинального держателя и </w:t>
      </w:r>
      <w:r w:rsidRPr="007F1642">
        <w:rPr>
          <w:rFonts w:ascii="Tahoma" w:hAnsi="Tahoma" w:cs="Tahoma"/>
          <w:sz w:val="20"/>
          <w:szCs w:val="20"/>
        </w:rPr>
        <w:t>клиринговой организации, которая вправе давать распоряжения по эт</w:t>
      </w:r>
      <w:r w:rsidR="009C5B32" w:rsidRPr="007F1642">
        <w:rPr>
          <w:rFonts w:ascii="Tahoma" w:hAnsi="Tahoma" w:cs="Tahoma"/>
          <w:sz w:val="20"/>
          <w:szCs w:val="20"/>
        </w:rPr>
        <w:t>о</w:t>
      </w:r>
      <w:r w:rsidRPr="007F1642">
        <w:rPr>
          <w:rFonts w:ascii="Tahoma" w:hAnsi="Tahoma" w:cs="Tahoma"/>
          <w:sz w:val="20"/>
          <w:szCs w:val="20"/>
        </w:rPr>
        <w:t>м</w:t>
      </w:r>
      <w:r w:rsidR="009C5B32" w:rsidRPr="007F1642">
        <w:rPr>
          <w:rFonts w:ascii="Tahoma" w:hAnsi="Tahoma" w:cs="Tahoma"/>
          <w:sz w:val="20"/>
          <w:szCs w:val="20"/>
        </w:rPr>
        <w:t>у</w:t>
      </w:r>
      <w:r w:rsidRPr="007F1642">
        <w:rPr>
          <w:rFonts w:ascii="Tahoma" w:hAnsi="Tahoma" w:cs="Tahoma"/>
          <w:sz w:val="20"/>
          <w:szCs w:val="20"/>
        </w:rPr>
        <w:t xml:space="preserve"> </w:t>
      </w:r>
      <w:r w:rsidR="006D748F" w:rsidRPr="007F1642">
        <w:rPr>
          <w:rFonts w:ascii="Tahoma" w:hAnsi="Tahoma" w:cs="Tahoma"/>
          <w:sz w:val="20"/>
          <w:szCs w:val="20"/>
        </w:rPr>
        <w:t>Субсчет</w:t>
      </w:r>
      <w:r w:rsidR="009C5B32" w:rsidRPr="007F1642">
        <w:rPr>
          <w:rFonts w:ascii="Tahoma" w:hAnsi="Tahoma" w:cs="Tahoma"/>
          <w:sz w:val="20"/>
          <w:szCs w:val="20"/>
        </w:rPr>
        <w:t>у</w:t>
      </w:r>
      <w:r w:rsidR="006D748F" w:rsidRPr="007F1642">
        <w:rPr>
          <w:rFonts w:ascii="Tahoma" w:hAnsi="Tahoma" w:cs="Tahoma"/>
          <w:sz w:val="20"/>
          <w:szCs w:val="20"/>
        </w:rPr>
        <w:t xml:space="preserve"> депо номинального держателя</w:t>
      </w:r>
      <w:r w:rsidRPr="007F1642">
        <w:rPr>
          <w:rFonts w:ascii="Tahoma" w:hAnsi="Tahoma" w:cs="Tahoma"/>
          <w:sz w:val="20"/>
          <w:szCs w:val="20"/>
        </w:rPr>
        <w:t xml:space="preserve">. </w:t>
      </w:r>
    </w:p>
    <w:p w:rsidR="00B70666" w:rsidRPr="007F1642" w:rsidRDefault="00B70666" w:rsidP="00675EDE">
      <w:pPr>
        <w:pStyle w:val="a0"/>
        <w:ind w:left="1134" w:hanging="1134"/>
        <w:rPr>
          <w:rFonts w:ascii="Tahoma" w:hAnsi="Tahoma" w:cs="Tahoma"/>
          <w:sz w:val="20"/>
          <w:szCs w:val="20"/>
        </w:rPr>
      </w:pPr>
      <w:bookmarkStart w:id="439" w:name="_Ref39858442"/>
      <w:r w:rsidRPr="007F1642">
        <w:rPr>
          <w:rFonts w:ascii="Tahoma" w:hAnsi="Tahoma" w:cs="Tahoma"/>
          <w:sz w:val="20"/>
          <w:szCs w:val="20"/>
        </w:rPr>
        <w:t>П</w:t>
      </w:r>
      <w:r w:rsidR="00935C96" w:rsidRPr="007F1642">
        <w:rPr>
          <w:rFonts w:ascii="Tahoma" w:hAnsi="Tahoma" w:cs="Tahoma"/>
          <w:sz w:val="20"/>
          <w:szCs w:val="20"/>
        </w:rPr>
        <w:t>одавая в Депозитарий п</w:t>
      </w:r>
      <w:r w:rsidRPr="007F1642">
        <w:rPr>
          <w:rFonts w:ascii="Tahoma" w:hAnsi="Tahoma" w:cs="Tahoma"/>
          <w:sz w:val="20"/>
          <w:szCs w:val="20"/>
        </w:rPr>
        <w:t>оручение (Форма №</w:t>
      </w:r>
      <w:r w:rsidR="00611A35" w:rsidRPr="007F1642">
        <w:rPr>
          <w:rFonts w:ascii="Tahoma" w:hAnsi="Tahoma" w:cs="Tahoma"/>
          <w:sz w:val="20"/>
          <w:szCs w:val="20"/>
          <w:lang w:val="en-US"/>
        </w:rPr>
        <w:t>R</w:t>
      </w:r>
      <w:r w:rsidR="00611A35" w:rsidRPr="007F1642">
        <w:rPr>
          <w:rFonts w:ascii="Tahoma" w:hAnsi="Tahoma" w:cs="Tahoma"/>
          <w:sz w:val="20"/>
          <w:szCs w:val="20"/>
        </w:rPr>
        <w:t>06-1</w:t>
      </w:r>
      <w:r w:rsidRPr="007F1642">
        <w:rPr>
          <w:rFonts w:ascii="Tahoma" w:hAnsi="Tahoma" w:cs="Tahoma"/>
          <w:sz w:val="20"/>
          <w:szCs w:val="20"/>
        </w:rPr>
        <w:t>)</w:t>
      </w:r>
      <w:r w:rsidR="009C5B32" w:rsidRPr="007F1642">
        <w:rPr>
          <w:rFonts w:ascii="Tahoma" w:hAnsi="Tahoma" w:cs="Tahoma"/>
          <w:sz w:val="20"/>
          <w:szCs w:val="20"/>
        </w:rPr>
        <w:t>,</w:t>
      </w:r>
      <w:r w:rsidRPr="007F1642">
        <w:rPr>
          <w:rFonts w:ascii="Tahoma" w:hAnsi="Tahoma" w:cs="Tahoma"/>
          <w:sz w:val="20"/>
          <w:szCs w:val="20"/>
        </w:rPr>
        <w:t xml:space="preserve"> Депонент поручает Депозитарию проводить операции зачисления/списания ценных бумаг по торговому счету депо Депонента по результатам клиринга на основании отчета/выписки расчетного депозитария по указанному Торговому разделу.</w:t>
      </w:r>
      <w:bookmarkEnd w:id="439"/>
    </w:p>
    <w:p w:rsidR="00133166" w:rsidRPr="007F1642" w:rsidRDefault="00133166" w:rsidP="00675EDE">
      <w:pPr>
        <w:pStyle w:val="a0"/>
        <w:ind w:left="1134" w:hanging="1134"/>
        <w:rPr>
          <w:rFonts w:ascii="Tahoma" w:hAnsi="Tahoma" w:cs="Tahoma"/>
          <w:sz w:val="20"/>
          <w:szCs w:val="20"/>
        </w:rPr>
      </w:pPr>
      <w:bookmarkStart w:id="440" w:name="_Ref477278560"/>
      <w:r w:rsidRPr="007F1642">
        <w:rPr>
          <w:rFonts w:ascii="Tahoma" w:hAnsi="Tahoma" w:cs="Tahoma"/>
          <w:sz w:val="20"/>
          <w:szCs w:val="20"/>
        </w:rPr>
        <w:t>По инициативе Попечителя счета депо допускается открытие одного Торгового раздела для хранения/учета ценных бумаг, принадлежащих разным Депонентам, назначившим одного и того же Попечителя счета депо.</w:t>
      </w:r>
      <w:bookmarkEnd w:id="440"/>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Для открытия Торгового раздела в случае, указанном в п.</w:t>
      </w:r>
      <w:r w:rsidR="006C6C75" w:rsidRPr="007F1642">
        <w:rPr>
          <w:rFonts w:ascii="Tahoma" w:hAnsi="Tahoma" w:cs="Tahoma"/>
          <w:sz w:val="20"/>
          <w:szCs w:val="20"/>
        </w:rPr>
        <w:fldChar w:fldCharType="begin"/>
      </w:r>
      <w:r w:rsidR="006C6C75" w:rsidRPr="007F1642">
        <w:rPr>
          <w:rFonts w:ascii="Tahoma" w:hAnsi="Tahoma" w:cs="Tahoma"/>
          <w:sz w:val="20"/>
          <w:szCs w:val="20"/>
        </w:rPr>
        <w:instrText xml:space="preserve"> REF _Ref477278560 \r \h </w:instrText>
      </w:r>
      <w:r w:rsidR="007F1642" w:rsidRPr="007F1642">
        <w:rPr>
          <w:rFonts w:ascii="Tahoma" w:hAnsi="Tahoma" w:cs="Tahoma"/>
          <w:sz w:val="20"/>
          <w:szCs w:val="20"/>
        </w:rPr>
        <w:instrText xml:space="preserve"> \* MERGEFORMAT </w:instrText>
      </w:r>
      <w:r w:rsidR="006C6C75" w:rsidRPr="007F1642">
        <w:rPr>
          <w:rFonts w:ascii="Tahoma" w:hAnsi="Tahoma" w:cs="Tahoma"/>
          <w:sz w:val="20"/>
          <w:szCs w:val="20"/>
        </w:rPr>
      </w:r>
      <w:r w:rsidR="006C6C75" w:rsidRPr="007F1642">
        <w:rPr>
          <w:rFonts w:ascii="Tahoma" w:hAnsi="Tahoma" w:cs="Tahoma"/>
          <w:sz w:val="20"/>
          <w:szCs w:val="20"/>
        </w:rPr>
        <w:fldChar w:fldCharType="separate"/>
      </w:r>
      <w:r w:rsidR="003866C2">
        <w:rPr>
          <w:rFonts w:ascii="Tahoma" w:hAnsi="Tahoma" w:cs="Tahoma"/>
          <w:sz w:val="20"/>
          <w:szCs w:val="20"/>
        </w:rPr>
        <w:t>6.16.6</w:t>
      </w:r>
      <w:r w:rsidR="006C6C75" w:rsidRPr="007F1642">
        <w:rPr>
          <w:rFonts w:ascii="Tahoma" w:hAnsi="Tahoma" w:cs="Tahoma"/>
          <w:sz w:val="20"/>
          <w:szCs w:val="20"/>
        </w:rPr>
        <w:fldChar w:fldCharType="end"/>
      </w:r>
      <w:r w:rsidR="00E61CD8" w:rsidRPr="007F1642">
        <w:rPr>
          <w:rFonts w:ascii="Tahoma" w:hAnsi="Tahoma" w:cs="Tahoma"/>
          <w:sz w:val="20"/>
          <w:szCs w:val="20"/>
        </w:rPr>
        <w:t>.</w:t>
      </w:r>
      <w:r w:rsidRPr="007F1642">
        <w:rPr>
          <w:rFonts w:ascii="Tahoma" w:hAnsi="Tahoma" w:cs="Tahoma"/>
          <w:sz w:val="20"/>
          <w:szCs w:val="20"/>
        </w:rPr>
        <w:t>, Попечитель счета депо обязан предоставить поручение</w:t>
      </w:r>
      <w:r w:rsidRPr="007F1642">
        <w:rPr>
          <w:rFonts w:ascii="Tahoma" w:hAnsi="Tahoma" w:cs="Tahoma"/>
          <w:b/>
          <w:sz w:val="20"/>
          <w:szCs w:val="20"/>
        </w:rPr>
        <w:t xml:space="preserve"> </w:t>
      </w:r>
      <w:r w:rsidRPr="007F1642">
        <w:rPr>
          <w:rFonts w:ascii="Tahoma" w:hAnsi="Tahoma" w:cs="Tahoma"/>
          <w:sz w:val="20"/>
          <w:szCs w:val="20"/>
        </w:rPr>
        <w:t xml:space="preserve">на открытие/закрытие торгового раздела в расчетном депозитарии (Форма </w:t>
      </w:r>
      <w:bookmarkStart w:id="441" w:name="Текст_32"/>
      <w:r w:rsidR="00BC04AC" w:rsidRPr="007F1642">
        <w:rPr>
          <w:rFonts w:ascii="Tahoma" w:hAnsi="Tahoma" w:cs="Tahoma"/>
          <w:sz w:val="20"/>
          <w:szCs w:val="20"/>
        </w:rPr>
        <w:fldChar w:fldCharType="begin"/>
      </w:r>
      <w:r w:rsidR="00BC04AC" w:rsidRPr="007F1642">
        <w:rPr>
          <w:rFonts w:ascii="Tahoma" w:hAnsi="Tahoma" w:cs="Tahoma"/>
          <w:sz w:val="20"/>
          <w:szCs w:val="20"/>
        </w:rPr>
        <w:instrText xml:space="preserve"> HYPERLINK  \l "Текст_32_таб" </w:instrText>
      </w:r>
      <w:r w:rsidR="00BC04AC" w:rsidRPr="007F1642">
        <w:rPr>
          <w:rFonts w:ascii="Tahoma" w:hAnsi="Tahoma" w:cs="Tahoma"/>
          <w:sz w:val="20"/>
          <w:szCs w:val="20"/>
        </w:rPr>
        <w:fldChar w:fldCharType="separate"/>
      </w:r>
      <w:r w:rsidRPr="007F1642">
        <w:rPr>
          <w:rStyle w:val="af"/>
          <w:rFonts w:ascii="Tahoma" w:hAnsi="Tahoma" w:cs="Tahoma"/>
          <w:sz w:val="20"/>
          <w:szCs w:val="20"/>
        </w:rPr>
        <w:t>№</w:t>
      </w:r>
      <w:r w:rsidR="00611A35" w:rsidRPr="007F1642">
        <w:rPr>
          <w:rStyle w:val="af"/>
          <w:rFonts w:ascii="Tahoma" w:hAnsi="Tahoma" w:cs="Tahoma"/>
          <w:sz w:val="20"/>
          <w:szCs w:val="20"/>
        </w:rPr>
        <w:t>R06-3</w:t>
      </w:r>
      <w:bookmarkEnd w:id="441"/>
      <w:r w:rsidR="00BC04AC" w:rsidRPr="007F1642">
        <w:rPr>
          <w:rFonts w:ascii="Tahoma" w:hAnsi="Tahoma" w:cs="Tahoma"/>
          <w:sz w:val="20"/>
          <w:szCs w:val="20"/>
        </w:rPr>
        <w:fldChar w:fldCharType="end"/>
      </w:r>
      <w:r w:rsidRPr="007F1642">
        <w:rPr>
          <w:rFonts w:ascii="Tahoma" w:hAnsi="Tahoma" w:cs="Tahoma"/>
          <w:sz w:val="20"/>
          <w:szCs w:val="20"/>
        </w:rPr>
        <w:t>) с указанием клиринговой организации, которая вправе давать распоряжения по этому Торговому разделу.</w:t>
      </w:r>
    </w:p>
    <w:p w:rsidR="00133166" w:rsidRPr="007F1642" w:rsidRDefault="00133166" w:rsidP="00675EDE">
      <w:pPr>
        <w:pStyle w:val="a0"/>
        <w:ind w:left="1134" w:hanging="1134"/>
        <w:rPr>
          <w:rFonts w:ascii="Tahoma" w:hAnsi="Tahoma" w:cs="Tahoma"/>
          <w:sz w:val="20"/>
          <w:szCs w:val="20"/>
        </w:rPr>
      </w:pPr>
      <w:bookmarkStart w:id="442" w:name="_Ref18514080"/>
      <w:r w:rsidRPr="007F1642">
        <w:rPr>
          <w:rFonts w:ascii="Tahoma" w:hAnsi="Tahoma" w:cs="Tahoma"/>
          <w:sz w:val="20"/>
          <w:szCs w:val="20"/>
        </w:rPr>
        <w:t>В случае</w:t>
      </w:r>
      <w:r w:rsidR="00223004">
        <w:rPr>
          <w:rFonts w:ascii="Tahoma" w:hAnsi="Tahoma" w:cs="Tahoma"/>
          <w:sz w:val="20"/>
          <w:szCs w:val="20"/>
        </w:rPr>
        <w:t>,</w:t>
      </w:r>
      <w:r w:rsidRPr="007F1642">
        <w:rPr>
          <w:rFonts w:ascii="Tahoma" w:hAnsi="Tahoma" w:cs="Tahoma"/>
          <w:sz w:val="20"/>
          <w:szCs w:val="20"/>
        </w:rPr>
        <w:t xml:space="preserve"> указанном в п.</w:t>
      </w:r>
      <w:r w:rsidR="00D77E8B" w:rsidRPr="007F1642">
        <w:rPr>
          <w:rFonts w:ascii="Tahoma" w:hAnsi="Tahoma" w:cs="Tahoma"/>
          <w:sz w:val="20"/>
          <w:szCs w:val="20"/>
        </w:rPr>
        <w:fldChar w:fldCharType="begin"/>
      </w:r>
      <w:r w:rsidR="00D77E8B" w:rsidRPr="007F1642">
        <w:rPr>
          <w:rFonts w:ascii="Tahoma" w:hAnsi="Tahoma" w:cs="Tahoma"/>
          <w:sz w:val="20"/>
          <w:szCs w:val="20"/>
        </w:rPr>
        <w:instrText xml:space="preserve"> REF _Ref477278560 \r \h </w:instrText>
      </w:r>
      <w:r w:rsidR="007F1642" w:rsidRPr="007F1642">
        <w:rPr>
          <w:rFonts w:ascii="Tahoma" w:hAnsi="Tahoma" w:cs="Tahoma"/>
          <w:sz w:val="20"/>
          <w:szCs w:val="20"/>
        </w:rPr>
        <w:instrText xml:space="preserve"> \* MERGEFORMAT </w:instrText>
      </w:r>
      <w:r w:rsidR="00D77E8B" w:rsidRPr="007F1642">
        <w:rPr>
          <w:rFonts w:ascii="Tahoma" w:hAnsi="Tahoma" w:cs="Tahoma"/>
          <w:sz w:val="20"/>
          <w:szCs w:val="20"/>
        </w:rPr>
      </w:r>
      <w:r w:rsidR="00D77E8B" w:rsidRPr="007F1642">
        <w:rPr>
          <w:rFonts w:ascii="Tahoma" w:hAnsi="Tahoma" w:cs="Tahoma"/>
          <w:sz w:val="20"/>
          <w:szCs w:val="20"/>
        </w:rPr>
        <w:fldChar w:fldCharType="separate"/>
      </w:r>
      <w:r w:rsidR="003866C2">
        <w:rPr>
          <w:rFonts w:ascii="Tahoma" w:hAnsi="Tahoma" w:cs="Tahoma"/>
          <w:sz w:val="20"/>
          <w:szCs w:val="20"/>
        </w:rPr>
        <w:t>6.16.6</w:t>
      </w:r>
      <w:r w:rsidR="00D77E8B" w:rsidRPr="007F1642">
        <w:rPr>
          <w:rFonts w:ascii="Tahoma" w:hAnsi="Tahoma" w:cs="Tahoma"/>
          <w:sz w:val="20"/>
          <w:szCs w:val="20"/>
        </w:rPr>
        <w:fldChar w:fldCharType="end"/>
      </w:r>
      <w:r w:rsidR="00E61CD8" w:rsidRPr="007F1642">
        <w:rPr>
          <w:rFonts w:ascii="Tahoma" w:hAnsi="Tahoma" w:cs="Tahoma"/>
          <w:sz w:val="20"/>
          <w:szCs w:val="20"/>
        </w:rPr>
        <w:t>.</w:t>
      </w:r>
      <w:r w:rsidRPr="007F1642">
        <w:rPr>
          <w:rFonts w:ascii="Tahoma" w:hAnsi="Tahoma" w:cs="Tahoma"/>
          <w:sz w:val="20"/>
          <w:szCs w:val="20"/>
        </w:rPr>
        <w:t xml:space="preserve">, Попечитель счета депо также обязан предоставить поручение на проведение операций по торговому счету депо Депонента по результатам клиринга (Форма </w:t>
      </w:r>
      <w:bookmarkStart w:id="443" w:name="Текст_33"/>
      <w:r w:rsidR="007B5B94" w:rsidRPr="007F1642">
        <w:rPr>
          <w:rFonts w:ascii="Tahoma" w:hAnsi="Tahoma" w:cs="Tahoma"/>
          <w:sz w:val="20"/>
          <w:szCs w:val="20"/>
        </w:rPr>
        <w:fldChar w:fldCharType="begin"/>
      </w:r>
      <w:r w:rsidR="007B5B94" w:rsidRPr="007F1642">
        <w:rPr>
          <w:rFonts w:ascii="Tahoma" w:hAnsi="Tahoma" w:cs="Tahoma"/>
          <w:sz w:val="20"/>
          <w:szCs w:val="20"/>
        </w:rPr>
        <w:instrText xml:space="preserve"> HYPERLINK  \l "Текст_33_таб" </w:instrText>
      </w:r>
      <w:r w:rsidR="007B5B94" w:rsidRPr="007F1642">
        <w:rPr>
          <w:rFonts w:ascii="Tahoma" w:hAnsi="Tahoma" w:cs="Tahoma"/>
          <w:sz w:val="20"/>
          <w:szCs w:val="20"/>
        </w:rPr>
        <w:fldChar w:fldCharType="separate"/>
      </w:r>
      <w:r w:rsidRPr="007F1642">
        <w:rPr>
          <w:rStyle w:val="af"/>
          <w:rFonts w:ascii="Tahoma" w:hAnsi="Tahoma" w:cs="Tahoma"/>
          <w:sz w:val="20"/>
          <w:szCs w:val="20"/>
        </w:rPr>
        <w:t>№R06-4</w:t>
      </w:r>
      <w:bookmarkEnd w:id="443"/>
      <w:r w:rsidR="007B5B94" w:rsidRPr="007F1642">
        <w:rPr>
          <w:rFonts w:ascii="Tahoma" w:hAnsi="Tahoma" w:cs="Tahoma"/>
          <w:sz w:val="20"/>
          <w:szCs w:val="20"/>
        </w:rPr>
        <w:fldChar w:fldCharType="end"/>
      </w:r>
      <w:r w:rsidRPr="007F1642">
        <w:rPr>
          <w:rFonts w:ascii="Tahoma" w:hAnsi="Tahoma" w:cs="Tahoma"/>
          <w:sz w:val="20"/>
          <w:szCs w:val="20"/>
        </w:rPr>
        <w:t xml:space="preserve">), которым Попечитель счета депо поручает </w:t>
      </w:r>
      <w:r w:rsidRPr="007F1642">
        <w:rPr>
          <w:rFonts w:ascii="Tahoma" w:hAnsi="Tahoma" w:cs="Tahoma"/>
          <w:sz w:val="20"/>
          <w:szCs w:val="20"/>
        </w:rPr>
        <w:lastRenderedPageBreak/>
        <w:t>Депозитарию проводить операции зачисления/списания ценных бумаг по торговому счету депо Депонента по результатам клиринга на основании отчета клиринговой организации по указанному Торговому разделу.</w:t>
      </w:r>
      <w:bookmarkEnd w:id="442"/>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Депозитарий при открытии ему Торгового раздела на торговом счете депо номинального держателя в расчетном депозитарии</w:t>
      </w:r>
      <w:r w:rsidR="0027781A" w:rsidRPr="007F1642">
        <w:rPr>
          <w:rFonts w:ascii="Tahoma" w:hAnsi="Tahoma" w:cs="Tahoma"/>
          <w:sz w:val="20"/>
          <w:szCs w:val="20"/>
        </w:rPr>
        <w:t>/ Субсчета депо номинального держателя</w:t>
      </w:r>
      <w:r w:rsidRPr="007F1642">
        <w:rPr>
          <w:rFonts w:ascii="Tahoma" w:hAnsi="Tahoma" w:cs="Tahoma"/>
          <w:sz w:val="20"/>
          <w:szCs w:val="20"/>
        </w:rPr>
        <w:t xml:space="preserve"> </w:t>
      </w:r>
      <w:r w:rsidR="0082568B" w:rsidRPr="007F1642">
        <w:rPr>
          <w:rFonts w:ascii="Tahoma" w:hAnsi="Tahoma" w:cs="Tahoma"/>
          <w:sz w:val="20"/>
          <w:szCs w:val="20"/>
        </w:rPr>
        <w:t xml:space="preserve">на клиринговом счете НКО НКЦ (АО) </w:t>
      </w:r>
      <w:r w:rsidRPr="007F1642">
        <w:rPr>
          <w:rFonts w:ascii="Tahoma" w:hAnsi="Tahoma" w:cs="Tahoma"/>
          <w:sz w:val="20"/>
          <w:szCs w:val="20"/>
        </w:rPr>
        <w:t>открывает в системе учета Депозитария соответствующий торговый раздел на обеспечительном счете ценных бумаг депонентов, предназначенный для учета ценных бумаг Депонентов, который может быть использован для отражения исполнения и (или) обеспечения исполнения обязательств, допущенных к клирингу. Торговые разделы на обеспечительном счете ценных бумаг депонентов открываются с указанием клиринговой организации, которая вправе давать распоряжения по соответствующим Торговым разделам</w:t>
      </w:r>
      <w:r w:rsidR="00D300BD" w:rsidRPr="007F1642">
        <w:rPr>
          <w:rFonts w:ascii="Tahoma" w:hAnsi="Tahoma" w:cs="Tahoma"/>
          <w:sz w:val="20"/>
          <w:szCs w:val="20"/>
        </w:rPr>
        <w:t>/ Субсчетам депо номинального держателя</w:t>
      </w:r>
      <w:r w:rsidR="0082568B" w:rsidRPr="007F1642">
        <w:rPr>
          <w:rFonts w:ascii="Tahoma" w:hAnsi="Tahoma" w:cs="Tahoma"/>
          <w:sz w:val="20"/>
          <w:szCs w:val="20"/>
        </w:rPr>
        <w:t xml:space="preserve"> на клиринговом счете НКО НКЦ (АО)</w:t>
      </w:r>
      <w:r w:rsidRPr="007F1642">
        <w:rPr>
          <w:rFonts w:ascii="Tahoma" w:hAnsi="Tahoma" w:cs="Tahoma"/>
          <w:sz w:val="20"/>
          <w:szCs w:val="20"/>
        </w:rPr>
        <w:t>.</w:t>
      </w:r>
    </w:p>
    <w:p w:rsidR="0082568B" w:rsidRPr="007F1642" w:rsidRDefault="0082568B" w:rsidP="00675EDE">
      <w:pPr>
        <w:pStyle w:val="a0"/>
        <w:ind w:left="1134" w:hanging="1134"/>
        <w:rPr>
          <w:rFonts w:ascii="Tahoma" w:hAnsi="Tahoma" w:cs="Tahoma"/>
          <w:sz w:val="20"/>
          <w:szCs w:val="20"/>
        </w:rPr>
      </w:pPr>
      <w:r w:rsidRPr="007F1642">
        <w:rPr>
          <w:rFonts w:ascii="Tahoma" w:hAnsi="Tahoma" w:cs="Tahoma"/>
          <w:sz w:val="20"/>
          <w:szCs w:val="20"/>
        </w:rPr>
        <w:t xml:space="preserve">Депозитарий при открытии ему Субсчета депо номинального держателя на клиринговом счете </w:t>
      </w:r>
      <w:r w:rsidR="00223004" w:rsidRPr="00223004">
        <w:rPr>
          <w:rFonts w:ascii="Tahoma" w:hAnsi="Tahoma" w:cs="Tahoma"/>
          <w:sz w:val="20"/>
          <w:szCs w:val="20"/>
        </w:rPr>
        <w:t>Небанковской</w:t>
      </w:r>
      <w:r w:rsidR="00223004">
        <w:rPr>
          <w:rFonts w:ascii="Tahoma" w:hAnsi="Tahoma" w:cs="Tahoma"/>
          <w:sz w:val="20"/>
          <w:szCs w:val="20"/>
        </w:rPr>
        <w:t xml:space="preserve"> кредитной организации</w:t>
      </w:r>
      <w:r w:rsidR="00223004" w:rsidRPr="00223004">
        <w:rPr>
          <w:rFonts w:ascii="Tahoma" w:hAnsi="Tahoma" w:cs="Tahoma"/>
          <w:sz w:val="20"/>
          <w:szCs w:val="20"/>
        </w:rPr>
        <w:t xml:space="preserve"> - центральн</w:t>
      </w:r>
      <w:r w:rsidR="00223004">
        <w:rPr>
          <w:rFonts w:ascii="Tahoma" w:hAnsi="Tahoma" w:cs="Tahoma"/>
          <w:sz w:val="20"/>
          <w:szCs w:val="20"/>
        </w:rPr>
        <w:t>ого</w:t>
      </w:r>
      <w:r w:rsidR="00223004" w:rsidRPr="00223004">
        <w:rPr>
          <w:rFonts w:ascii="Tahoma" w:hAnsi="Tahoma" w:cs="Tahoma"/>
          <w:sz w:val="20"/>
          <w:szCs w:val="20"/>
        </w:rPr>
        <w:t xml:space="preserve"> контрагент</w:t>
      </w:r>
      <w:r w:rsidR="00223004">
        <w:rPr>
          <w:rFonts w:ascii="Tahoma" w:hAnsi="Tahoma" w:cs="Tahoma"/>
          <w:sz w:val="20"/>
          <w:szCs w:val="20"/>
        </w:rPr>
        <w:t>а</w:t>
      </w:r>
      <w:r w:rsidR="00223004" w:rsidRPr="00223004">
        <w:rPr>
          <w:rFonts w:ascii="Tahoma" w:hAnsi="Tahoma" w:cs="Tahoma"/>
          <w:sz w:val="20"/>
          <w:szCs w:val="20"/>
        </w:rPr>
        <w:t xml:space="preserve"> «СПБ Клиринг» (акционерное общество)</w:t>
      </w:r>
      <w:r w:rsidR="00223004">
        <w:rPr>
          <w:rFonts w:ascii="Tahoma" w:hAnsi="Tahoma" w:cs="Tahoma"/>
          <w:sz w:val="20"/>
          <w:szCs w:val="20"/>
        </w:rPr>
        <w:t xml:space="preserve"> (далее – </w:t>
      </w:r>
      <w:r w:rsidR="00223004" w:rsidRPr="00223004">
        <w:rPr>
          <w:rFonts w:ascii="Tahoma" w:hAnsi="Tahoma" w:cs="Tahoma"/>
          <w:sz w:val="20"/>
          <w:szCs w:val="20"/>
        </w:rPr>
        <w:t>НКО-ЦК «СПБ Клиринг» (АО)</w:t>
      </w:r>
      <w:r w:rsidR="00223004">
        <w:rPr>
          <w:rFonts w:ascii="Tahoma" w:hAnsi="Tahoma" w:cs="Tahoma"/>
          <w:sz w:val="20"/>
          <w:szCs w:val="20"/>
        </w:rPr>
        <w:t>)</w:t>
      </w:r>
      <w:r w:rsidRPr="007F1642">
        <w:rPr>
          <w:rFonts w:ascii="Tahoma" w:hAnsi="Tahoma" w:cs="Tahoma"/>
          <w:sz w:val="20"/>
          <w:szCs w:val="20"/>
        </w:rPr>
        <w:t xml:space="preserve"> открывает в системе учета Депозитария соответствующий обеспечительный счет ценных бумаг депонентов, а при открытии ему торгового раздела на Субсчете депо номинального держателя на клиринговом счете </w:t>
      </w:r>
      <w:r w:rsidR="00986201" w:rsidRPr="00223004">
        <w:rPr>
          <w:rFonts w:ascii="Tahoma" w:hAnsi="Tahoma" w:cs="Tahoma"/>
          <w:sz w:val="20"/>
          <w:szCs w:val="20"/>
        </w:rPr>
        <w:t>НКО-ЦК «СПБ Клиринг» (АО)</w:t>
      </w:r>
      <w:r w:rsidRPr="007F1642">
        <w:rPr>
          <w:rFonts w:ascii="Tahoma" w:hAnsi="Tahoma" w:cs="Tahoma"/>
          <w:sz w:val="20"/>
          <w:szCs w:val="20"/>
        </w:rPr>
        <w:t xml:space="preserve"> дополнительно открывает в системе учета Депозитария соответствующий торговый раздел на обеспечительном счете ценных бумаг депонентов, предназначенный для учета ценных бумаг Депонентов, который может быть использован для отражения исполнения и (или) обеспечения исполнения обязательств, допущенных к клирингу. Обеспечительный счет ценных бумаг депонентов и торговые разделы на обеспечительном счете ценных бумаг депонентов открываются с указанием клиринговой организации, которая вправе давать распоряжения по соответствующим торговым разделам на Субсчете депо номинального держателя.</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 xml:space="preserve">В день открытия торгового раздела на обеспечительном счете ценных бумаг депонентов Депоненту предоставляется </w:t>
      </w:r>
      <w:r w:rsidR="009C2338" w:rsidRPr="007F1642">
        <w:rPr>
          <w:rFonts w:ascii="Tahoma" w:hAnsi="Tahoma" w:cs="Tahoma"/>
          <w:sz w:val="20"/>
          <w:szCs w:val="20"/>
        </w:rPr>
        <w:t xml:space="preserve">соответствующий </w:t>
      </w:r>
      <w:r w:rsidRPr="007F1642">
        <w:rPr>
          <w:rFonts w:ascii="Tahoma" w:hAnsi="Tahoma" w:cs="Tahoma"/>
          <w:sz w:val="20"/>
          <w:szCs w:val="20"/>
        </w:rPr>
        <w:t>отчет</w:t>
      </w:r>
      <w:r w:rsidR="009C5B32" w:rsidRPr="007F1642">
        <w:rPr>
          <w:rFonts w:ascii="Tahoma" w:hAnsi="Tahoma" w:cs="Tahoma"/>
          <w:sz w:val="20"/>
          <w:szCs w:val="20"/>
        </w:rPr>
        <w:t xml:space="preserve"> </w:t>
      </w:r>
      <w:r w:rsidRPr="007F1642">
        <w:rPr>
          <w:rFonts w:ascii="Tahoma" w:hAnsi="Tahoma" w:cs="Tahoma"/>
          <w:sz w:val="20"/>
          <w:szCs w:val="20"/>
        </w:rPr>
        <w:t xml:space="preserve">(Форма </w:t>
      </w:r>
      <w:bookmarkStart w:id="444" w:name="Текст_78"/>
      <w:r w:rsidR="008B7FEF" w:rsidRPr="007F1642">
        <w:rPr>
          <w:rFonts w:ascii="Tahoma" w:hAnsi="Tahoma" w:cs="Tahoma"/>
          <w:sz w:val="20"/>
          <w:szCs w:val="20"/>
        </w:rPr>
        <w:fldChar w:fldCharType="begin"/>
      </w:r>
      <w:r w:rsidR="008B7FEF" w:rsidRPr="007F1642">
        <w:rPr>
          <w:rFonts w:ascii="Tahoma" w:hAnsi="Tahoma" w:cs="Tahoma"/>
          <w:sz w:val="20"/>
          <w:szCs w:val="20"/>
        </w:rPr>
        <w:instrText xml:space="preserve"> HYPERLINK  \l "Текст_78_таб" </w:instrText>
      </w:r>
      <w:r w:rsidR="008B7FEF" w:rsidRPr="007F1642">
        <w:rPr>
          <w:rFonts w:ascii="Tahoma" w:hAnsi="Tahoma" w:cs="Tahoma"/>
          <w:sz w:val="20"/>
          <w:szCs w:val="20"/>
        </w:rPr>
        <w:fldChar w:fldCharType="separate"/>
      </w:r>
      <w:r w:rsidRPr="007F1642">
        <w:rPr>
          <w:rStyle w:val="af"/>
          <w:rFonts w:ascii="Tahoma" w:hAnsi="Tahoma" w:cs="Tahoma"/>
          <w:sz w:val="20"/>
          <w:szCs w:val="20"/>
        </w:rPr>
        <w:t>№S05-4</w:t>
      </w:r>
      <w:bookmarkEnd w:id="444"/>
      <w:r w:rsidR="008B7FEF" w:rsidRPr="007F1642">
        <w:rPr>
          <w:rFonts w:ascii="Tahoma" w:hAnsi="Tahoma" w:cs="Tahoma"/>
          <w:sz w:val="20"/>
          <w:szCs w:val="20"/>
        </w:rPr>
        <w:fldChar w:fldCharType="end"/>
      </w:r>
      <w:r w:rsidRPr="007F1642">
        <w:rPr>
          <w:rFonts w:ascii="Tahoma" w:hAnsi="Tahoma" w:cs="Tahoma"/>
          <w:sz w:val="20"/>
          <w:szCs w:val="20"/>
        </w:rPr>
        <w:t>)</w:t>
      </w:r>
      <w:r w:rsidR="0082568B" w:rsidRPr="007F1642">
        <w:rPr>
          <w:rFonts w:ascii="Tahoma" w:hAnsi="Tahoma" w:cs="Tahoma"/>
          <w:sz w:val="20"/>
          <w:szCs w:val="20"/>
        </w:rPr>
        <w:t xml:space="preserve">, в случае открытия Субсчета депо номинального держателя на клиринговом счете НКО НКЦ (АО) либо торгового раздела на Субсчете депо номинального держателя на клиринговом счете </w:t>
      </w:r>
      <w:r w:rsidR="009D2878" w:rsidRPr="00223004">
        <w:rPr>
          <w:rFonts w:ascii="Tahoma" w:hAnsi="Tahoma" w:cs="Tahoma"/>
          <w:sz w:val="20"/>
          <w:szCs w:val="20"/>
        </w:rPr>
        <w:t>НКО-ЦК «СПБ Клиринг» (АО)</w:t>
      </w:r>
      <w:r w:rsidR="0082568B" w:rsidRPr="007F1642">
        <w:rPr>
          <w:rFonts w:ascii="Tahoma" w:hAnsi="Tahoma" w:cs="Tahoma"/>
          <w:sz w:val="20"/>
          <w:szCs w:val="20"/>
        </w:rPr>
        <w:t xml:space="preserve"> данные субсчета именуется в отчете разделами</w:t>
      </w:r>
      <w:r w:rsidRPr="007F1642">
        <w:rPr>
          <w:rFonts w:ascii="Tahoma" w:hAnsi="Tahoma" w:cs="Tahoma"/>
          <w:sz w:val="20"/>
          <w:szCs w:val="20"/>
        </w:rPr>
        <w:t xml:space="preserve">. А в случае открытия торгового раздела на обеспечительном счете ценных бумаг депонентов по инициативе Попечителя счета депо, ему предоставляется отчет об открытии Торгового раздела в расчетном депозитарии (Форма </w:t>
      </w:r>
      <w:bookmarkStart w:id="445" w:name="Текст_84"/>
      <w:r w:rsidR="008B7FEF" w:rsidRPr="007F1642">
        <w:rPr>
          <w:rFonts w:ascii="Tahoma" w:hAnsi="Tahoma" w:cs="Tahoma"/>
          <w:sz w:val="20"/>
          <w:szCs w:val="20"/>
        </w:rPr>
        <w:fldChar w:fldCharType="begin"/>
      </w:r>
      <w:r w:rsidR="008B7FEF" w:rsidRPr="007F1642">
        <w:rPr>
          <w:rFonts w:ascii="Tahoma" w:hAnsi="Tahoma" w:cs="Tahoma"/>
          <w:sz w:val="20"/>
          <w:szCs w:val="20"/>
        </w:rPr>
        <w:instrText xml:space="preserve"> HYPERLINK  \l "Текст_84_таб" </w:instrText>
      </w:r>
      <w:r w:rsidR="008B7FEF" w:rsidRPr="007F1642">
        <w:rPr>
          <w:rFonts w:ascii="Tahoma" w:hAnsi="Tahoma" w:cs="Tahoma"/>
          <w:sz w:val="20"/>
          <w:szCs w:val="20"/>
        </w:rPr>
        <w:fldChar w:fldCharType="separate"/>
      </w:r>
      <w:r w:rsidRPr="007F1642">
        <w:rPr>
          <w:rStyle w:val="af"/>
          <w:rFonts w:ascii="Tahoma" w:hAnsi="Tahoma" w:cs="Tahoma"/>
          <w:sz w:val="20"/>
          <w:szCs w:val="20"/>
        </w:rPr>
        <w:t>№S05-10</w:t>
      </w:r>
      <w:bookmarkEnd w:id="445"/>
      <w:r w:rsidR="008B7FEF" w:rsidRPr="007F1642">
        <w:rPr>
          <w:rFonts w:ascii="Tahoma" w:hAnsi="Tahoma" w:cs="Tahoma"/>
          <w:sz w:val="20"/>
          <w:szCs w:val="20"/>
        </w:rPr>
        <w:fldChar w:fldCharType="end"/>
      </w:r>
      <w:r w:rsidRPr="007F1642">
        <w:rPr>
          <w:rFonts w:ascii="Tahoma" w:hAnsi="Tahoma" w:cs="Tahoma"/>
          <w:sz w:val="20"/>
          <w:szCs w:val="20"/>
        </w:rPr>
        <w:t>).</w:t>
      </w:r>
      <w:r w:rsidR="0082568B" w:rsidRPr="007F1642">
        <w:rPr>
          <w:rFonts w:ascii="Tahoma" w:hAnsi="Tahoma" w:cs="Tahoma"/>
          <w:sz w:val="20"/>
          <w:szCs w:val="20"/>
        </w:rPr>
        <w:t xml:space="preserve"> В день открытия обеспечительного счета ценных бумаг депонентов Депоненту предоставляется </w:t>
      </w:r>
      <w:r w:rsidR="009C2338" w:rsidRPr="007F1642">
        <w:rPr>
          <w:rFonts w:ascii="Tahoma" w:hAnsi="Tahoma" w:cs="Tahoma"/>
          <w:sz w:val="20"/>
          <w:szCs w:val="20"/>
        </w:rPr>
        <w:t xml:space="preserve">соответствующий </w:t>
      </w:r>
      <w:r w:rsidR="0082568B" w:rsidRPr="007F1642">
        <w:rPr>
          <w:rFonts w:ascii="Tahoma" w:hAnsi="Tahoma" w:cs="Tahoma"/>
          <w:sz w:val="20"/>
          <w:szCs w:val="20"/>
        </w:rPr>
        <w:t>отче</w:t>
      </w:r>
      <w:r w:rsidR="00B0053B" w:rsidRPr="007F1642">
        <w:rPr>
          <w:rFonts w:ascii="Tahoma" w:hAnsi="Tahoma" w:cs="Tahoma"/>
          <w:sz w:val="20"/>
          <w:szCs w:val="20"/>
        </w:rPr>
        <w:t>т (</w:t>
      </w:r>
      <w:r w:rsidR="0082568B" w:rsidRPr="007F1642">
        <w:rPr>
          <w:rFonts w:ascii="Tahoma" w:hAnsi="Tahoma" w:cs="Tahoma"/>
          <w:sz w:val="20"/>
          <w:szCs w:val="20"/>
        </w:rPr>
        <w:t xml:space="preserve">Форма </w:t>
      </w:r>
      <w:bookmarkStart w:id="446" w:name="Текст_80"/>
      <w:r w:rsidR="008B7FEF" w:rsidRPr="007F1642">
        <w:rPr>
          <w:rFonts w:ascii="Tahoma" w:hAnsi="Tahoma" w:cs="Tahoma"/>
          <w:sz w:val="20"/>
          <w:szCs w:val="20"/>
        </w:rPr>
        <w:fldChar w:fldCharType="begin"/>
      </w:r>
      <w:r w:rsidR="008B7FEF" w:rsidRPr="007F1642">
        <w:rPr>
          <w:rFonts w:ascii="Tahoma" w:hAnsi="Tahoma" w:cs="Tahoma"/>
          <w:sz w:val="20"/>
          <w:szCs w:val="20"/>
        </w:rPr>
        <w:instrText xml:space="preserve"> HYPERLINK  \l "Текст_80_таб" </w:instrText>
      </w:r>
      <w:r w:rsidR="008B7FEF" w:rsidRPr="007F1642">
        <w:rPr>
          <w:rFonts w:ascii="Tahoma" w:hAnsi="Tahoma" w:cs="Tahoma"/>
          <w:sz w:val="20"/>
          <w:szCs w:val="20"/>
        </w:rPr>
        <w:fldChar w:fldCharType="separate"/>
      </w:r>
      <w:r w:rsidR="0082568B" w:rsidRPr="007F1642">
        <w:rPr>
          <w:rStyle w:val="af"/>
          <w:rFonts w:ascii="Tahoma" w:hAnsi="Tahoma" w:cs="Tahoma"/>
          <w:sz w:val="20"/>
          <w:szCs w:val="20"/>
        </w:rPr>
        <w:t>№S05-6</w:t>
      </w:r>
      <w:bookmarkEnd w:id="446"/>
      <w:r w:rsidR="008B7FEF" w:rsidRPr="007F1642">
        <w:rPr>
          <w:rFonts w:ascii="Tahoma" w:hAnsi="Tahoma" w:cs="Tahoma"/>
          <w:sz w:val="20"/>
          <w:szCs w:val="20"/>
        </w:rPr>
        <w:fldChar w:fldCharType="end"/>
      </w:r>
      <w:r w:rsidR="0082568B" w:rsidRPr="007F1642">
        <w:rPr>
          <w:rFonts w:ascii="Tahoma" w:hAnsi="Tahoma" w:cs="Tahoma"/>
          <w:sz w:val="20"/>
          <w:szCs w:val="20"/>
        </w:rPr>
        <w:t xml:space="preserve">), в случае открытия Субсчета депо номинального держателя на клиринговом счете </w:t>
      </w:r>
      <w:r w:rsidR="009D2878" w:rsidRPr="00223004">
        <w:rPr>
          <w:rFonts w:ascii="Tahoma" w:hAnsi="Tahoma" w:cs="Tahoma"/>
          <w:sz w:val="20"/>
          <w:szCs w:val="20"/>
        </w:rPr>
        <w:t>НКО-ЦК «СПБ Клиринг» (АО)</w:t>
      </w:r>
      <w:r w:rsidR="0082568B" w:rsidRPr="007F1642">
        <w:rPr>
          <w:rFonts w:ascii="Tahoma" w:hAnsi="Tahoma" w:cs="Tahoma"/>
          <w:sz w:val="20"/>
          <w:szCs w:val="20"/>
        </w:rPr>
        <w:t xml:space="preserve"> данный субсчет именуется в отчете счетом.</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lastRenderedPageBreak/>
        <w:t>Для проведения иных операций по Торговому разделу (за исключением операций, указанных в п</w:t>
      </w:r>
      <w:r w:rsidR="00B90234" w:rsidRPr="007F1642">
        <w:rPr>
          <w:rFonts w:ascii="Tahoma" w:hAnsi="Tahoma" w:cs="Tahoma"/>
          <w:sz w:val="20"/>
          <w:szCs w:val="20"/>
        </w:rPr>
        <w:t>п</w:t>
      </w:r>
      <w:r w:rsidRPr="007F1642">
        <w:rPr>
          <w:rFonts w:ascii="Tahoma" w:hAnsi="Tahoma" w:cs="Tahoma"/>
          <w:sz w:val="20"/>
          <w:szCs w:val="20"/>
        </w:rPr>
        <w:t>.</w:t>
      </w:r>
      <w:r w:rsidR="00B36C25" w:rsidRPr="007F1642">
        <w:rPr>
          <w:rFonts w:ascii="Tahoma" w:hAnsi="Tahoma" w:cs="Tahoma"/>
          <w:sz w:val="20"/>
          <w:szCs w:val="20"/>
        </w:rPr>
        <w:t xml:space="preserve"> </w:t>
      </w:r>
      <w:r w:rsidR="00B36C25" w:rsidRPr="007F1642">
        <w:rPr>
          <w:rFonts w:ascii="Tahoma" w:hAnsi="Tahoma" w:cs="Tahoma"/>
          <w:sz w:val="20"/>
          <w:szCs w:val="20"/>
        </w:rPr>
        <w:fldChar w:fldCharType="begin"/>
      </w:r>
      <w:r w:rsidR="00B36C25" w:rsidRPr="007F1642">
        <w:rPr>
          <w:rFonts w:ascii="Tahoma" w:hAnsi="Tahoma" w:cs="Tahoma"/>
          <w:sz w:val="20"/>
          <w:szCs w:val="20"/>
        </w:rPr>
        <w:instrText xml:space="preserve"> REF _Ref39858442 \r \h </w:instrText>
      </w:r>
      <w:r w:rsidR="007F1642" w:rsidRPr="007F1642">
        <w:rPr>
          <w:rFonts w:ascii="Tahoma" w:hAnsi="Tahoma" w:cs="Tahoma"/>
          <w:sz w:val="20"/>
          <w:szCs w:val="20"/>
        </w:rPr>
        <w:instrText xml:space="preserve"> \* MERGEFORMAT </w:instrText>
      </w:r>
      <w:r w:rsidR="00B36C25" w:rsidRPr="007F1642">
        <w:rPr>
          <w:rFonts w:ascii="Tahoma" w:hAnsi="Tahoma" w:cs="Tahoma"/>
          <w:sz w:val="20"/>
          <w:szCs w:val="20"/>
        </w:rPr>
      </w:r>
      <w:r w:rsidR="00B36C25" w:rsidRPr="007F1642">
        <w:rPr>
          <w:rFonts w:ascii="Tahoma" w:hAnsi="Tahoma" w:cs="Tahoma"/>
          <w:sz w:val="20"/>
          <w:szCs w:val="20"/>
        </w:rPr>
        <w:fldChar w:fldCharType="separate"/>
      </w:r>
      <w:r w:rsidR="003866C2">
        <w:rPr>
          <w:rFonts w:ascii="Tahoma" w:hAnsi="Tahoma" w:cs="Tahoma"/>
          <w:sz w:val="20"/>
          <w:szCs w:val="20"/>
        </w:rPr>
        <w:t>6.16.5</w:t>
      </w:r>
      <w:r w:rsidR="00B36C25" w:rsidRPr="007F1642">
        <w:rPr>
          <w:rFonts w:ascii="Tahoma" w:hAnsi="Tahoma" w:cs="Tahoma"/>
          <w:sz w:val="20"/>
          <w:szCs w:val="20"/>
        </w:rPr>
        <w:fldChar w:fldCharType="end"/>
      </w:r>
      <w:r w:rsidR="00E61CD8" w:rsidRPr="007F1642">
        <w:rPr>
          <w:rFonts w:ascii="Tahoma" w:hAnsi="Tahoma" w:cs="Tahoma"/>
          <w:sz w:val="20"/>
          <w:szCs w:val="20"/>
        </w:rPr>
        <w:t>.</w:t>
      </w:r>
      <w:r w:rsidRPr="007F1642">
        <w:rPr>
          <w:rFonts w:ascii="Tahoma" w:hAnsi="Tahoma" w:cs="Tahoma"/>
          <w:sz w:val="20"/>
          <w:szCs w:val="20"/>
        </w:rPr>
        <w:t xml:space="preserve"> и </w:t>
      </w:r>
      <w:r w:rsidR="00B36C25" w:rsidRPr="007F1642">
        <w:rPr>
          <w:rFonts w:ascii="Tahoma" w:hAnsi="Tahoma" w:cs="Tahoma"/>
          <w:sz w:val="20"/>
          <w:szCs w:val="20"/>
        </w:rPr>
        <w:fldChar w:fldCharType="begin"/>
      </w:r>
      <w:r w:rsidR="00B36C25" w:rsidRPr="007F1642">
        <w:rPr>
          <w:rFonts w:ascii="Tahoma" w:hAnsi="Tahoma" w:cs="Tahoma"/>
          <w:sz w:val="20"/>
          <w:szCs w:val="20"/>
        </w:rPr>
        <w:instrText xml:space="preserve"> REF _Ref18514080 \r \h </w:instrText>
      </w:r>
      <w:r w:rsidR="007F1642" w:rsidRPr="007F1642">
        <w:rPr>
          <w:rFonts w:ascii="Tahoma" w:hAnsi="Tahoma" w:cs="Tahoma"/>
          <w:sz w:val="20"/>
          <w:szCs w:val="20"/>
        </w:rPr>
        <w:instrText xml:space="preserve"> \* MERGEFORMAT </w:instrText>
      </w:r>
      <w:r w:rsidR="00B36C25" w:rsidRPr="007F1642">
        <w:rPr>
          <w:rFonts w:ascii="Tahoma" w:hAnsi="Tahoma" w:cs="Tahoma"/>
          <w:sz w:val="20"/>
          <w:szCs w:val="20"/>
        </w:rPr>
      </w:r>
      <w:r w:rsidR="00B36C25" w:rsidRPr="007F1642">
        <w:rPr>
          <w:rFonts w:ascii="Tahoma" w:hAnsi="Tahoma" w:cs="Tahoma"/>
          <w:sz w:val="20"/>
          <w:szCs w:val="20"/>
        </w:rPr>
        <w:fldChar w:fldCharType="separate"/>
      </w:r>
      <w:r w:rsidR="003866C2">
        <w:rPr>
          <w:rFonts w:ascii="Tahoma" w:hAnsi="Tahoma" w:cs="Tahoma"/>
          <w:sz w:val="20"/>
          <w:szCs w:val="20"/>
        </w:rPr>
        <w:t>6.16.8</w:t>
      </w:r>
      <w:r w:rsidR="00B36C25" w:rsidRPr="007F1642">
        <w:rPr>
          <w:rFonts w:ascii="Tahoma" w:hAnsi="Tahoma" w:cs="Tahoma"/>
          <w:sz w:val="20"/>
          <w:szCs w:val="20"/>
        </w:rPr>
        <w:fldChar w:fldCharType="end"/>
      </w:r>
      <w:r w:rsidR="00E61CD8" w:rsidRPr="007F1642">
        <w:rPr>
          <w:rFonts w:ascii="Tahoma" w:hAnsi="Tahoma" w:cs="Tahoma"/>
          <w:sz w:val="20"/>
          <w:szCs w:val="20"/>
        </w:rPr>
        <w:t>.</w:t>
      </w:r>
      <w:r w:rsidR="00D77E8B" w:rsidRPr="007F1642">
        <w:rPr>
          <w:rFonts w:ascii="Tahoma" w:hAnsi="Tahoma" w:cs="Tahoma"/>
          <w:sz w:val="20"/>
          <w:szCs w:val="20"/>
        </w:rPr>
        <w:t xml:space="preserve"> </w:t>
      </w:r>
      <w:r w:rsidRPr="007F1642">
        <w:rPr>
          <w:rFonts w:ascii="Tahoma" w:hAnsi="Tahoma" w:cs="Tahoma"/>
          <w:sz w:val="20"/>
          <w:szCs w:val="20"/>
        </w:rPr>
        <w:t>настоящих Условий) Депонент обязан предоставить поручение на проведение соответствующей операции.</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Операции по Торговым разделам</w:t>
      </w:r>
      <w:r w:rsidR="00B36C25" w:rsidRPr="007F1642">
        <w:rPr>
          <w:rFonts w:ascii="Tahoma" w:hAnsi="Tahoma" w:cs="Tahoma"/>
          <w:sz w:val="20"/>
          <w:szCs w:val="20"/>
        </w:rPr>
        <w:t>/</w:t>
      </w:r>
      <w:r w:rsidRPr="007F1642">
        <w:rPr>
          <w:rFonts w:ascii="Tahoma" w:hAnsi="Tahoma" w:cs="Tahoma"/>
          <w:sz w:val="20"/>
          <w:szCs w:val="20"/>
        </w:rPr>
        <w:t xml:space="preserve"> </w:t>
      </w:r>
      <w:r w:rsidR="00B36C25" w:rsidRPr="007F1642">
        <w:rPr>
          <w:rFonts w:ascii="Tahoma" w:hAnsi="Tahoma" w:cs="Tahoma"/>
          <w:sz w:val="20"/>
          <w:szCs w:val="20"/>
          <w:lang w:val="en-US"/>
        </w:rPr>
        <w:t>C</w:t>
      </w:r>
      <w:r w:rsidR="00B36C25" w:rsidRPr="007F1642">
        <w:rPr>
          <w:rFonts w:ascii="Tahoma" w:hAnsi="Tahoma" w:cs="Tahoma"/>
          <w:sz w:val="20"/>
          <w:szCs w:val="20"/>
        </w:rPr>
        <w:t>убсчета</w:t>
      </w:r>
      <w:r w:rsidR="0082568B" w:rsidRPr="007F1642">
        <w:rPr>
          <w:rFonts w:ascii="Tahoma" w:hAnsi="Tahoma" w:cs="Tahoma"/>
          <w:sz w:val="20"/>
          <w:szCs w:val="20"/>
        </w:rPr>
        <w:t>м</w:t>
      </w:r>
      <w:r w:rsidR="00B36C25" w:rsidRPr="007F1642">
        <w:rPr>
          <w:rFonts w:ascii="Tahoma" w:hAnsi="Tahoma" w:cs="Tahoma"/>
          <w:sz w:val="20"/>
          <w:szCs w:val="20"/>
        </w:rPr>
        <w:t xml:space="preserve"> депо номинального держателя </w:t>
      </w:r>
      <w:r w:rsidRPr="007F1642">
        <w:rPr>
          <w:rFonts w:ascii="Tahoma" w:hAnsi="Tahoma" w:cs="Tahoma"/>
          <w:sz w:val="20"/>
          <w:szCs w:val="20"/>
        </w:rPr>
        <w:t>осуществляются в соответствии с условиями осуществления депозитарной деятельности расчетного депозитария.</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Закрытие Торгового раздела осуществляется:</w:t>
      </w:r>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при закрытии торгового счета депо Депонента в соответствии с п.</w:t>
      </w:r>
      <w:r w:rsidR="00267665">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_Ref342312745 \r \h  \* MERGEFORMAT </w:instrText>
      </w:r>
      <w:r w:rsidRPr="007F1642">
        <w:rPr>
          <w:rFonts w:ascii="Tahoma" w:hAnsi="Tahoma" w:cs="Tahoma"/>
          <w:sz w:val="20"/>
          <w:szCs w:val="20"/>
        </w:rPr>
      </w:r>
      <w:r w:rsidRPr="007F1642">
        <w:rPr>
          <w:rFonts w:ascii="Tahoma" w:hAnsi="Tahoma" w:cs="Tahoma"/>
          <w:sz w:val="20"/>
          <w:szCs w:val="20"/>
        </w:rPr>
        <w:fldChar w:fldCharType="separate"/>
      </w:r>
      <w:r w:rsidR="003866C2">
        <w:rPr>
          <w:rFonts w:ascii="Tahoma" w:hAnsi="Tahoma" w:cs="Tahoma"/>
          <w:sz w:val="20"/>
          <w:szCs w:val="20"/>
        </w:rPr>
        <w:t>6.2</w:t>
      </w:r>
      <w:r w:rsidRPr="007F1642">
        <w:rPr>
          <w:rFonts w:ascii="Tahoma" w:hAnsi="Tahoma" w:cs="Tahoma"/>
          <w:sz w:val="20"/>
          <w:szCs w:val="20"/>
        </w:rPr>
        <w:fldChar w:fldCharType="end"/>
      </w:r>
      <w:r w:rsidR="00E61CD8" w:rsidRPr="007F1642">
        <w:rPr>
          <w:rFonts w:ascii="Tahoma" w:hAnsi="Tahoma" w:cs="Tahoma"/>
          <w:sz w:val="20"/>
          <w:szCs w:val="20"/>
        </w:rPr>
        <w:t>.</w:t>
      </w:r>
      <w:r w:rsidRPr="007F1642">
        <w:rPr>
          <w:rFonts w:ascii="Tahoma" w:hAnsi="Tahoma" w:cs="Tahoma"/>
          <w:sz w:val="20"/>
          <w:szCs w:val="20"/>
        </w:rPr>
        <w:t xml:space="preserve"> настоящих Условий;</w:t>
      </w:r>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по инициативе Депонента на основании поручения на открытие/закрытие торгового раздела в расчетном депозитарии (Форма №</w:t>
      </w:r>
      <w:r w:rsidR="00611A35" w:rsidRPr="007F1642">
        <w:rPr>
          <w:rFonts w:ascii="Tahoma" w:hAnsi="Tahoma" w:cs="Tahoma"/>
          <w:sz w:val="20"/>
          <w:szCs w:val="20"/>
          <w:lang w:val="en-US"/>
        </w:rPr>
        <w:t>R</w:t>
      </w:r>
      <w:r w:rsidR="00611A35" w:rsidRPr="007F1642">
        <w:rPr>
          <w:rFonts w:ascii="Tahoma" w:hAnsi="Tahoma" w:cs="Tahoma"/>
          <w:sz w:val="20"/>
          <w:szCs w:val="20"/>
        </w:rPr>
        <w:t>06-1</w:t>
      </w:r>
      <w:r w:rsidRPr="007F1642">
        <w:rPr>
          <w:rFonts w:ascii="Tahoma" w:hAnsi="Tahoma" w:cs="Tahoma"/>
          <w:sz w:val="20"/>
          <w:szCs w:val="20"/>
        </w:rPr>
        <w:t>), при отсутствии ценных бумаг на данном Торговом разделе;</w:t>
      </w:r>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по инициативе Попечителя счета депо на основании поручения на открытие/закрытие торгового раздела в расчетном депозитарии (Форма №</w:t>
      </w:r>
      <w:r w:rsidR="00611A35" w:rsidRPr="007F1642">
        <w:rPr>
          <w:rFonts w:ascii="Tahoma" w:hAnsi="Tahoma" w:cs="Tahoma"/>
          <w:sz w:val="20"/>
          <w:szCs w:val="20"/>
        </w:rPr>
        <w:t>R06-3</w:t>
      </w:r>
      <w:r w:rsidRPr="007F1642">
        <w:rPr>
          <w:rFonts w:ascii="Tahoma" w:hAnsi="Tahoma" w:cs="Tahoma"/>
          <w:sz w:val="20"/>
          <w:szCs w:val="20"/>
        </w:rPr>
        <w:t>), при отсутствии ценных бумаг на данном Торговом разделе.</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 xml:space="preserve">Депозитарий при закрытии ему Торгового раздела на торговом счете депо номинального держателя в расчетном депозитарии закрывает в системе учета Депозитария соответствующий торговый раздел на обеспечительном счете ценных бумаг депонентов. </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В случае закрытия Торгового раздела на основании поручения Депонента (Форма №</w:t>
      </w:r>
      <w:r w:rsidR="00611A35" w:rsidRPr="007F1642">
        <w:rPr>
          <w:rFonts w:ascii="Tahoma" w:hAnsi="Tahoma" w:cs="Tahoma"/>
          <w:sz w:val="20"/>
          <w:szCs w:val="20"/>
          <w:lang w:val="en-US"/>
        </w:rPr>
        <w:t>R</w:t>
      </w:r>
      <w:r w:rsidR="00611A35" w:rsidRPr="007F1642">
        <w:rPr>
          <w:rFonts w:ascii="Tahoma" w:hAnsi="Tahoma" w:cs="Tahoma"/>
          <w:sz w:val="20"/>
          <w:szCs w:val="20"/>
        </w:rPr>
        <w:t>06-1</w:t>
      </w:r>
      <w:r w:rsidRPr="007F1642">
        <w:rPr>
          <w:rFonts w:ascii="Tahoma" w:hAnsi="Tahoma" w:cs="Tahoma"/>
          <w:sz w:val="20"/>
          <w:szCs w:val="20"/>
        </w:rPr>
        <w:t xml:space="preserve">) Депоненту предоставляется отчет о закрытии Торгового раздела в расчетном депозитарии (Форма </w:t>
      </w:r>
      <w:bookmarkStart w:id="447" w:name="Текст_79"/>
      <w:r w:rsidR="008B7FEF" w:rsidRPr="007F1642">
        <w:rPr>
          <w:rFonts w:ascii="Tahoma" w:hAnsi="Tahoma" w:cs="Tahoma"/>
          <w:sz w:val="20"/>
          <w:szCs w:val="20"/>
        </w:rPr>
        <w:fldChar w:fldCharType="begin"/>
      </w:r>
      <w:r w:rsidR="008B7FEF" w:rsidRPr="007F1642">
        <w:rPr>
          <w:rFonts w:ascii="Tahoma" w:hAnsi="Tahoma" w:cs="Tahoma"/>
          <w:sz w:val="20"/>
          <w:szCs w:val="20"/>
        </w:rPr>
        <w:instrText xml:space="preserve"> HYPERLINK  \l "Текст_79_таб" </w:instrText>
      </w:r>
      <w:r w:rsidR="008B7FEF" w:rsidRPr="007F1642">
        <w:rPr>
          <w:rFonts w:ascii="Tahoma" w:hAnsi="Tahoma" w:cs="Tahoma"/>
          <w:sz w:val="20"/>
          <w:szCs w:val="20"/>
        </w:rPr>
        <w:fldChar w:fldCharType="separate"/>
      </w:r>
      <w:r w:rsidRPr="007F1642">
        <w:rPr>
          <w:rStyle w:val="af"/>
          <w:rFonts w:ascii="Tahoma" w:hAnsi="Tahoma" w:cs="Tahoma"/>
          <w:sz w:val="20"/>
          <w:szCs w:val="20"/>
        </w:rPr>
        <w:t>№</w:t>
      </w:r>
      <w:r w:rsidRPr="007F1642">
        <w:rPr>
          <w:rStyle w:val="af"/>
          <w:rFonts w:ascii="Tahoma" w:hAnsi="Tahoma" w:cs="Tahoma"/>
          <w:sz w:val="20"/>
          <w:szCs w:val="20"/>
          <w:lang w:val="en-US"/>
        </w:rPr>
        <w:t>S</w:t>
      </w:r>
      <w:r w:rsidRPr="007F1642">
        <w:rPr>
          <w:rStyle w:val="af"/>
          <w:rFonts w:ascii="Tahoma" w:hAnsi="Tahoma" w:cs="Tahoma"/>
          <w:sz w:val="20"/>
          <w:szCs w:val="20"/>
        </w:rPr>
        <w:t>05-5</w:t>
      </w:r>
      <w:bookmarkEnd w:id="447"/>
      <w:r w:rsidR="008B7FEF" w:rsidRPr="007F1642">
        <w:rPr>
          <w:rFonts w:ascii="Tahoma" w:hAnsi="Tahoma" w:cs="Tahoma"/>
          <w:sz w:val="20"/>
          <w:szCs w:val="20"/>
        </w:rPr>
        <w:fldChar w:fldCharType="end"/>
      </w:r>
      <w:r w:rsidRPr="007F1642">
        <w:rPr>
          <w:rFonts w:ascii="Tahoma" w:hAnsi="Tahoma" w:cs="Tahoma"/>
          <w:sz w:val="20"/>
          <w:szCs w:val="20"/>
        </w:rPr>
        <w:t>) не позднее одного рабочего дня после закрытия соответствующего торгового раздела на обеспечительном счете ценных бумаг депонентов.</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 xml:space="preserve">В случае закрытия Торгового раздела на основании поручения Попечителя счета депо (Форма №R06-3), ему предоставляется отчет о закрытии Торгового раздела в расчетном депозитарии (Форма </w:t>
      </w:r>
      <w:bookmarkStart w:id="448" w:name="Текст_85"/>
      <w:r w:rsidR="005950AF" w:rsidRPr="007F1642">
        <w:rPr>
          <w:rFonts w:ascii="Tahoma" w:hAnsi="Tahoma" w:cs="Tahoma"/>
          <w:sz w:val="20"/>
          <w:szCs w:val="20"/>
        </w:rPr>
        <w:fldChar w:fldCharType="begin"/>
      </w:r>
      <w:r w:rsidR="005950AF" w:rsidRPr="007F1642">
        <w:rPr>
          <w:rFonts w:ascii="Tahoma" w:hAnsi="Tahoma" w:cs="Tahoma"/>
          <w:sz w:val="20"/>
          <w:szCs w:val="20"/>
        </w:rPr>
        <w:instrText xml:space="preserve"> HYPERLINK  \l "Текст_85_таб" </w:instrText>
      </w:r>
      <w:r w:rsidR="005950AF" w:rsidRPr="007F1642">
        <w:rPr>
          <w:rFonts w:ascii="Tahoma" w:hAnsi="Tahoma" w:cs="Tahoma"/>
          <w:sz w:val="20"/>
          <w:szCs w:val="20"/>
        </w:rPr>
        <w:fldChar w:fldCharType="separate"/>
      </w:r>
      <w:r w:rsidRPr="007F1642">
        <w:rPr>
          <w:rStyle w:val="af"/>
          <w:rFonts w:ascii="Tahoma" w:hAnsi="Tahoma" w:cs="Tahoma"/>
          <w:sz w:val="20"/>
          <w:szCs w:val="20"/>
        </w:rPr>
        <w:t>№</w:t>
      </w:r>
      <w:r w:rsidRPr="007F1642">
        <w:rPr>
          <w:rStyle w:val="af"/>
          <w:rFonts w:ascii="Tahoma" w:hAnsi="Tahoma" w:cs="Tahoma"/>
          <w:sz w:val="20"/>
          <w:szCs w:val="20"/>
          <w:lang w:val="en-US"/>
        </w:rPr>
        <w:t>S</w:t>
      </w:r>
      <w:r w:rsidRPr="007F1642">
        <w:rPr>
          <w:rStyle w:val="af"/>
          <w:rFonts w:ascii="Tahoma" w:hAnsi="Tahoma" w:cs="Tahoma"/>
          <w:sz w:val="20"/>
          <w:szCs w:val="20"/>
        </w:rPr>
        <w:t>05-11</w:t>
      </w:r>
      <w:bookmarkEnd w:id="448"/>
      <w:r w:rsidR="005950AF" w:rsidRPr="007F1642">
        <w:rPr>
          <w:rFonts w:ascii="Tahoma" w:hAnsi="Tahoma" w:cs="Tahoma"/>
          <w:sz w:val="20"/>
          <w:szCs w:val="20"/>
        </w:rPr>
        <w:fldChar w:fldCharType="end"/>
      </w:r>
      <w:r w:rsidRPr="007F1642">
        <w:rPr>
          <w:rFonts w:ascii="Tahoma" w:hAnsi="Tahoma" w:cs="Tahoma"/>
          <w:sz w:val="20"/>
          <w:szCs w:val="20"/>
        </w:rPr>
        <w:t>) не позднее одного рабочего дня после закрытия соответствующего торгового раздела на обеспечительном счете ценных бумаг депонентов.</w:t>
      </w:r>
    </w:p>
    <w:p w:rsidR="00133166" w:rsidRPr="004C1172" w:rsidRDefault="00133166" w:rsidP="00E21578">
      <w:pPr>
        <w:pStyle w:val="20"/>
        <w:ind w:left="1134" w:hanging="1134"/>
        <w:rPr>
          <w:rFonts w:ascii="Tahoma" w:hAnsi="Tahoma" w:cs="Tahoma"/>
          <w:color w:val="0099FF"/>
          <w:sz w:val="20"/>
          <w:szCs w:val="20"/>
        </w:rPr>
      </w:pPr>
      <w:bookmarkStart w:id="449" w:name="_Toc478119771"/>
      <w:bookmarkStart w:id="450" w:name="_Toc48757009"/>
      <w:bookmarkStart w:id="451" w:name="_Toc97585945"/>
      <w:bookmarkStart w:id="452" w:name="_Toc216347205"/>
      <w:r w:rsidRPr="004C1172">
        <w:rPr>
          <w:rFonts w:ascii="Tahoma" w:hAnsi="Tahoma" w:cs="Tahoma"/>
          <w:color w:val="0099FF"/>
          <w:sz w:val="20"/>
          <w:szCs w:val="20"/>
        </w:rPr>
        <w:t>Особенности проведения операций по счету (разделу счета) депо в депозитарии-корреспонденте при назначении оператора счета (раздела счета) депо в депозитарии-корреспонденте</w:t>
      </w:r>
      <w:bookmarkEnd w:id="449"/>
      <w:bookmarkEnd w:id="450"/>
      <w:bookmarkEnd w:id="451"/>
      <w:bookmarkEnd w:id="452"/>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 xml:space="preserve">Оператором счета (раздела счета) депо номинального держателя, открытого Депозитарию в депозитарии-корреспонденте, может быть назначен брокер, с которым Депонент заключил договор на брокерское обслуживание, при условии, что указанный счет (раздел счета) депо открыт в целях хранения/учета ценных бумаг Депонента, приобретаемых в соответствии с указанным договором (далее – счет (раздел счета) депо Депозитария в депозитарии-корреспонденте). При этом брокер наделяется полномочиями подавать поручения по счету (разделу счета) депо Депозитария в </w:t>
      </w:r>
      <w:r w:rsidRPr="007F1642">
        <w:rPr>
          <w:rFonts w:ascii="Tahoma" w:hAnsi="Tahoma" w:cs="Tahoma"/>
          <w:sz w:val="20"/>
          <w:szCs w:val="20"/>
        </w:rPr>
        <w:lastRenderedPageBreak/>
        <w:t>депозитарии-корреспонденте по результатам операций с ценными бумагами, совершенных в интересах Депонента в рамках договора на брокерское обслуживание, а также иные поручения по усмотрению Депозитария.</w:t>
      </w:r>
    </w:p>
    <w:p w:rsidR="00133166" w:rsidRPr="000B2268" w:rsidRDefault="00133166" w:rsidP="00675EDE">
      <w:pPr>
        <w:pStyle w:val="a0"/>
        <w:ind w:left="1134" w:hanging="1134"/>
        <w:rPr>
          <w:rFonts w:ascii="Tahoma" w:hAnsi="Tahoma" w:cs="Tahoma"/>
          <w:sz w:val="20"/>
          <w:szCs w:val="20"/>
        </w:rPr>
      </w:pPr>
      <w:r w:rsidRPr="007F1642">
        <w:rPr>
          <w:rFonts w:ascii="Tahoma" w:hAnsi="Tahoma" w:cs="Tahoma"/>
          <w:sz w:val="20"/>
          <w:szCs w:val="20"/>
        </w:rPr>
        <w:t xml:space="preserve">Для открытия счета (раздела счета) депо номинального держателя Депозитария в депозитарии-корреспонденте Депонент предоставляет в Депозитарий поручение (Форма №R06-2). </w:t>
      </w:r>
      <w:r w:rsidR="000B2268" w:rsidRPr="0044557A">
        <w:rPr>
          <w:rFonts w:ascii="Tahoma" w:hAnsi="Tahoma" w:cs="Tahoma"/>
          <w:sz w:val="20"/>
          <w:szCs w:val="20"/>
        </w:rPr>
        <w:t>Требование о предоставлении поручения в целях открытия счета (раздела счета) депо номинального держателя в месте хранения ценных бумаг не распространяется на Депонентов, являющихся страховыми компаниями и управляющими компаниями, осуществляющими доверительное управление средствами страховых резервов и собственными средствами (капиталом) страховых компаний, акционерными инвестиционными фондами и управляющими компаниями акционерных инвестиционных фондов, управляющими компаниями паевых инвестиционных фондов, негосударственными пенсионными фондами (при самостоятельном размещении средств пенсионных резервов) и управляющими компаниями, осуществляющими доверительное управление средствами пенсионных резервов или пенсионных накоплений.</w:t>
      </w:r>
    </w:p>
    <w:p w:rsidR="00133166" w:rsidRPr="007F1642" w:rsidRDefault="00133166" w:rsidP="00675EDE">
      <w:pPr>
        <w:pStyle w:val="a0"/>
        <w:ind w:left="1134" w:hanging="1134"/>
        <w:rPr>
          <w:rFonts w:ascii="Tahoma" w:hAnsi="Tahoma" w:cs="Tahoma"/>
          <w:sz w:val="20"/>
          <w:szCs w:val="20"/>
        </w:rPr>
      </w:pPr>
      <w:bookmarkStart w:id="453" w:name="_Ref342312778"/>
      <w:r w:rsidRPr="007F1642">
        <w:rPr>
          <w:rFonts w:ascii="Tahoma" w:hAnsi="Tahoma" w:cs="Tahoma"/>
          <w:sz w:val="20"/>
          <w:szCs w:val="20"/>
        </w:rPr>
        <w:t>Поручением (Форма №</w:t>
      </w:r>
      <w:r w:rsidR="00172671" w:rsidRPr="007F1642">
        <w:rPr>
          <w:rFonts w:ascii="Tahoma" w:hAnsi="Tahoma" w:cs="Tahoma"/>
          <w:sz w:val="20"/>
          <w:szCs w:val="20"/>
        </w:rPr>
        <w:t>R06-2</w:t>
      </w:r>
      <w:r w:rsidRPr="007F1642">
        <w:rPr>
          <w:rFonts w:ascii="Tahoma" w:hAnsi="Tahoma" w:cs="Tahoma"/>
          <w:sz w:val="20"/>
          <w:szCs w:val="20"/>
        </w:rPr>
        <w:t>) Депонент может поручить Депозитарию:</w:t>
      </w:r>
      <w:bookmarkEnd w:id="453"/>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назначить брокера оператором указанного счета (раздела счета) депо;</w:t>
      </w:r>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проводить операции зачисления/списания ценных бумаг по счету депо Депонента на основании отчета депозитария-корреспондента об операциях, проведенных на основании поручений брокера, поданных в рамках полномочий оператора счета (раздела счета) депо.</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Для проведения иных операций по счету (разделу счета) депо Депозитария в депозитарии-корреспонденте (за исключением операций, указанных в п.</w:t>
      </w:r>
      <w:r w:rsidR="00267665">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_Ref342312778 \r \h  \* MERGEFORMAT </w:instrText>
      </w:r>
      <w:r w:rsidRPr="007F1642">
        <w:rPr>
          <w:rFonts w:ascii="Tahoma" w:hAnsi="Tahoma" w:cs="Tahoma"/>
          <w:sz w:val="20"/>
          <w:szCs w:val="20"/>
        </w:rPr>
      </w:r>
      <w:r w:rsidRPr="007F1642">
        <w:rPr>
          <w:rFonts w:ascii="Tahoma" w:hAnsi="Tahoma" w:cs="Tahoma"/>
          <w:sz w:val="20"/>
          <w:szCs w:val="20"/>
        </w:rPr>
        <w:fldChar w:fldCharType="separate"/>
      </w:r>
      <w:r w:rsidR="003866C2">
        <w:rPr>
          <w:rFonts w:ascii="Tahoma" w:hAnsi="Tahoma" w:cs="Tahoma"/>
          <w:sz w:val="20"/>
          <w:szCs w:val="20"/>
        </w:rPr>
        <w:t>6.17.3</w:t>
      </w:r>
      <w:r w:rsidRPr="007F1642">
        <w:rPr>
          <w:rFonts w:ascii="Tahoma" w:hAnsi="Tahoma" w:cs="Tahoma"/>
          <w:sz w:val="20"/>
          <w:szCs w:val="20"/>
        </w:rPr>
        <w:fldChar w:fldCharType="end"/>
      </w:r>
      <w:r w:rsidR="00E61CD8" w:rsidRPr="007F1642">
        <w:rPr>
          <w:rFonts w:ascii="Tahoma" w:hAnsi="Tahoma" w:cs="Tahoma"/>
          <w:sz w:val="20"/>
          <w:szCs w:val="20"/>
        </w:rPr>
        <w:t>.</w:t>
      </w:r>
      <w:r w:rsidRPr="007F1642">
        <w:rPr>
          <w:rFonts w:ascii="Tahoma" w:hAnsi="Tahoma" w:cs="Tahoma"/>
          <w:sz w:val="20"/>
          <w:szCs w:val="20"/>
        </w:rPr>
        <w:t xml:space="preserve"> настоящих Условий) Депонент обязан предоставить поручение на проведение соответствующей операции.</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 xml:space="preserve">Депозитарий вправе обусловить назначение оператора счета (раздела счета) депо Депозитария в депозитарии-корреспонденте заключением многостороннего соглашения с участием Депозитария, </w:t>
      </w:r>
      <w:r w:rsidR="00C71081" w:rsidRPr="007F1642">
        <w:rPr>
          <w:rFonts w:ascii="Tahoma" w:hAnsi="Tahoma" w:cs="Tahoma"/>
          <w:sz w:val="20"/>
          <w:szCs w:val="20"/>
        </w:rPr>
        <w:t>Депонента, депозитария</w:t>
      </w:r>
      <w:r w:rsidRPr="007F1642">
        <w:rPr>
          <w:rFonts w:ascii="Tahoma" w:hAnsi="Tahoma" w:cs="Tahoma"/>
          <w:sz w:val="20"/>
          <w:szCs w:val="20"/>
        </w:rPr>
        <w:t>-корреспондента и иных лиц (при необходимости), устанавливающего порядок взаимодействия, права и ответственность сторон (далее – Многостороннее соглашение). </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При открытии Депозитарию счета (раздела счета) номинального держателя в депозитарии-корреспонденте Депозитарий открывает в системе учета соответствующий счет (раздел счета) ценных бумаг депонентов.</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 xml:space="preserve">В день открытия Депозитарием счета (раздела счета) </w:t>
      </w:r>
      <w:r w:rsidR="00C71081" w:rsidRPr="007F1642">
        <w:rPr>
          <w:rFonts w:ascii="Tahoma" w:hAnsi="Tahoma" w:cs="Tahoma"/>
          <w:sz w:val="20"/>
          <w:szCs w:val="20"/>
        </w:rPr>
        <w:t>депо ценных</w:t>
      </w:r>
      <w:r w:rsidRPr="007F1642">
        <w:rPr>
          <w:rFonts w:ascii="Tahoma" w:hAnsi="Tahoma" w:cs="Tahoma"/>
          <w:sz w:val="20"/>
          <w:szCs w:val="20"/>
        </w:rPr>
        <w:t xml:space="preserve"> бумаг депонентов Депоненту предоставляется отчет об открытии счета (раздела счета) депо в месте хранения ценных бумаг (Форма №</w:t>
      </w:r>
      <w:r w:rsidRPr="007F1642">
        <w:rPr>
          <w:rFonts w:ascii="Tahoma" w:hAnsi="Tahoma" w:cs="Tahoma"/>
          <w:sz w:val="20"/>
          <w:szCs w:val="20"/>
          <w:lang w:val="en-US"/>
        </w:rPr>
        <w:t>S</w:t>
      </w:r>
      <w:r w:rsidRPr="007F1642">
        <w:rPr>
          <w:rFonts w:ascii="Tahoma" w:hAnsi="Tahoma" w:cs="Tahoma"/>
          <w:sz w:val="20"/>
          <w:szCs w:val="20"/>
        </w:rPr>
        <w:t>05-6).</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 xml:space="preserve">Операции по счету (разделу счета) депо номинального держателя Депозитария в депозитарии-корреспонденте, включая открытие счета (раздела счета) депо и </w:t>
      </w:r>
      <w:r w:rsidRPr="007F1642">
        <w:rPr>
          <w:rFonts w:ascii="Tahoma" w:hAnsi="Tahoma" w:cs="Tahoma"/>
          <w:sz w:val="20"/>
          <w:szCs w:val="20"/>
        </w:rPr>
        <w:lastRenderedPageBreak/>
        <w:t>назначение оператора счета (раздела счета) депо, осуществляются в соответствии с условиями осуществления депозитарной деятельности депозитария-корреспондента, а также условиями Многостороннего соглашения.</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Закрытие счета (раздела счета) депо номинального держателя в депозитарии-корреспонденте осуществляется:</w:t>
      </w:r>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при закрытии счета депо Депонента в соответствии с п.</w:t>
      </w:r>
      <w:r w:rsidR="00267665">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_Ref342312796 \r \h  \* MERGEFORMAT </w:instrText>
      </w:r>
      <w:r w:rsidRPr="007F1642">
        <w:rPr>
          <w:rFonts w:ascii="Tahoma" w:hAnsi="Tahoma" w:cs="Tahoma"/>
          <w:sz w:val="20"/>
          <w:szCs w:val="20"/>
        </w:rPr>
      </w:r>
      <w:r w:rsidRPr="007F1642">
        <w:rPr>
          <w:rFonts w:ascii="Tahoma" w:hAnsi="Tahoma" w:cs="Tahoma"/>
          <w:sz w:val="20"/>
          <w:szCs w:val="20"/>
        </w:rPr>
        <w:fldChar w:fldCharType="separate"/>
      </w:r>
      <w:r w:rsidR="003866C2">
        <w:rPr>
          <w:rFonts w:ascii="Tahoma" w:hAnsi="Tahoma" w:cs="Tahoma"/>
          <w:sz w:val="20"/>
          <w:szCs w:val="20"/>
        </w:rPr>
        <w:t>6.2</w:t>
      </w:r>
      <w:r w:rsidRPr="007F1642">
        <w:rPr>
          <w:rFonts w:ascii="Tahoma" w:hAnsi="Tahoma" w:cs="Tahoma"/>
          <w:sz w:val="20"/>
          <w:szCs w:val="20"/>
        </w:rPr>
        <w:fldChar w:fldCharType="end"/>
      </w:r>
      <w:r w:rsidR="00E61CD8" w:rsidRPr="007F1642">
        <w:rPr>
          <w:rFonts w:ascii="Tahoma" w:hAnsi="Tahoma" w:cs="Tahoma"/>
          <w:sz w:val="20"/>
          <w:szCs w:val="20"/>
        </w:rPr>
        <w:t>.</w:t>
      </w:r>
      <w:r w:rsidRPr="007F1642">
        <w:rPr>
          <w:rFonts w:ascii="Tahoma" w:hAnsi="Tahoma" w:cs="Tahoma"/>
          <w:sz w:val="20"/>
          <w:szCs w:val="20"/>
        </w:rPr>
        <w:t xml:space="preserve"> настоящих Условий;</w:t>
      </w:r>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по инициативе Депонента на основании поручения (Форма №</w:t>
      </w:r>
      <w:r w:rsidR="00172671" w:rsidRPr="007F1642">
        <w:rPr>
          <w:rFonts w:ascii="Tahoma" w:hAnsi="Tahoma" w:cs="Tahoma"/>
          <w:sz w:val="20"/>
          <w:szCs w:val="20"/>
        </w:rPr>
        <w:t>R06-2</w:t>
      </w:r>
      <w:r w:rsidRPr="007F1642">
        <w:rPr>
          <w:rFonts w:ascii="Tahoma" w:hAnsi="Tahoma" w:cs="Tahoma"/>
          <w:sz w:val="20"/>
          <w:szCs w:val="20"/>
        </w:rPr>
        <w:t>) при отсутствии ценных бумаг на закрываемом счете (разделе счета) депо номинального держателя в депозитарии-корреспонденте;</w:t>
      </w:r>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по иным основаниям в соответствии с заключенным Многосторонним соглашением, а также условиями осуществления депозитарной деятельности депозитария-корреспондента.</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 xml:space="preserve">В случае закрытия счета (раздела счета) депо номинального держателя в депозитарии-корреспонденте и соответствующего ему счета (раздела счета) ценных бумаг депонентов Депоненту предоставляется отчет о закрытии счета (раздела счета) депо в месте хранения ценных бумаг (Форма </w:t>
      </w:r>
      <w:bookmarkStart w:id="454" w:name="Текст_81"/>
      <w:r w:rsidR="008B7FEF" w:rsidRPr="007F1642">
        <w:rPr>
          <w:rFonts w:ascii="Tahoma" w:hAnsi="Tahoma" w:cs="Tahoma"/>
          <w:sz w:val="20"/>
          <w:szCs w:val="20"/>
        </w:rPr>
        <w:fldChar w:fldCharType="begin"/>
      </w:r>
      <w:r w:rsidR="008B7FEF" w:rsidRPr="007F1642">
        <w:rPr>
          <w:rFonts w:ascii="Tahoma" w:hAnsi="Tahoma" w:cs="Tahoma"/>
          <w:sz w:val="20"/>
          <w:szCs w:val="20"/>
        </w:rPr>
        <w:instrText xml:space="preserve"> HYPERLINK  \l "Текст_81_таб" </w:instrText>
      </w:r>
      <w:r w:rsidR="008B7FEF" w:rsidRPr="007F1642">
        <w:rPr>
          <w:rFonts w:ascii="Tahoma" w:hAnsi="Tahoma" w:cs="Tahoma"/>
          <w:sz w:val="20"/>
          <w:szCs w:val="20"/>
        </w:rPr>
        <w:fldChar w:fldCharType="separate"/>
      </w:r>
      <w:r w:rsidRPr="007F1642">
        <w:rPr>
          <w:rStyle w:val="af"/>
          <w:rFonts w:ascii="Tahoma" w:hAnsi="Tahoma" w:cs="Tahoma"/>
          <w:sz w:val="20"/>
          <w:szCs w:val="20"/>
        </w:rPr>
        <w:t>№</w:t>
      </w:r>
      <w:r w:rsidRPr="007F1642">
        <w:rPr>
          <w:rStyle w:val="af"/>
          <w:rFonts w:ascii="Tahoma" w:hAnsi="Tahoma" w:cs="Tahoma"/>
          <w:sz w:val="20"/>
          <w:szCs w:val="20"/>
          <w:lang w:val="en-US"/>
        </w:rPr>
        <w:t>S</w:t>
      </w:r>
      <w:r w:rsidRPr="007F1642">
        <w:rPr>
          <w:rStyle w:val="af"/>
          <w:rFonts w:ascii="Tahoma" w:hAnsi="Tahoma" w:cs="Tahoma"/>
          <w:sz w:val="20"/>
          <w:szCs w:val="20"/>
        </w:rPr>
        <w:t>05-7</w:t>
      </w:r>
      <w:bookmarkEnd w:id="454"/>
      <w:r w:rsidR="008B7FEF" w:rsidRPr="007F1642">
        <w:rPr>
          <w:rFonts w:ascii="Tahoma" w:hAnsi="Tahoma" w:cs="Tahoma"/>
          <w:sz w:val="20"/>
          <w:szCs w:val="20"/>
        </w:rPr>
        <w:fldChar w:fldCharType="end"/>
      </w:r>
      <w:r w:rsidRPr="007F1642">
        <w:rPr>
          <w:rFonts w:ascii="Tahoma" w:hAnsi="Tahoma" w:cs="Tahoma"/>
          <w:sz w:val="20"/>
          <w:szCs w:val="20"/>
        </w:rPr>
        <w:t>) в течение одного рабочего дня с момента закрытия соответствующего счета (раздела счета) ценных бумаг депонентов в системе учета Депозитария.</w:t>
      </w:r>
    </w:p>
    <w:p w:rsidR="00133166" w:rsidRPr="00182C3E" w:rsidRDefault="00133166" w:rsidP="003C764E">
      <w:pPr>
        <w:pStyle w:val="20"/>
        <w:ind w:left="1134" w:hanging="1134"/>
        <w:rPr>
          <w:rFonts w:ascii="Tahoma" w:hAnsi="Tahoma" w:cs="Tahoma"/>
          <w:color w:val="0099FF"/>
          <w:sz w:val="20"/>
          <w:szCs w:val="20"/>
        </w:rPr>
      </w:pPr>
      <w:bookmarkStart w:id="455" w:name="_Toc382119718"/>
      <w:bookmarkStart w:id="456" w:name="_Toc404508926"/>
      <w:bookmarkStart w:id="457" w:name="_Toc215313727"/>
      <w:bookmarkStart w:id="458" w:name="_Toc328495989"/>
      <w:bookmarkStart w:id="459" w:name="_Toc478119772"/>
      <w:bookmarkStart w:id="460" w:name="_Toc48757010"/>
      <w:bookmarkStart w:id="461" w:name="_Toc97585946"/>
      <w:bookmarkStart w:id="462" w:name="_Toc216347206"/>
      <w:r w:rsidRPr="00182C3E">
        <w:rPr>
          <w:rFonts w:ascii="Tahoma" w:hAnsi="Tahoma" w:cs="Tahoma"/>
          <w:color w:val="0099FF"/>
          <w:sz w:val="20"/>
          <w:szCs w:val="20"/>
        </w:rPr>
        <w:t>Ограничение распоряжения ценными бумагами</w:t>
      </w:r>
      <w:bookmarkEnd w:id="455"/>
      <w:bookmarkEnd w:id="456"/>
      <w:bookmarkEnd w:id="457"/>
      <w:bookmarkEnd w:id="458"/>
      <w:bookmarkEnd w:id="459"/>
      <w:bookmarkEnd w:id="460"/>
      <w:bookmarkEnd w:id="461"/>
      <w:bookmarkEnd w:id="462"/>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Фиксация ограничения распоряжения ценными бумагами осуществляется в соответствии с федеральными законами, условиями выпуска ценных бумаг и/или настоящими Условиями.</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Ограничение распоряжения ценными бумагами может быть следующих типов:</w:t>
      </w:r>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арест;</w:t>
      </w:r>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блокирование;</w:t>
      </w:r>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блокирование под корпоративные действия;</w:t>
      </w:r>
    </w:p>
    <w:p w:rsidR="00756A43" w:rsidRPr="007F1642" w:rsidRDefault="00133166" w:rsidP="00756A43">
      <w:pPr>
        <w:pStyle w:val="1"/>
        <w:ind w:left="1418" w:hanging="284"/>
        <w:rPr>
          <w:rFonts w:ascii="Tahoma" w:hAnsi="Tahoma" w:cs="Tahoma"/>
          <w:sz w:val="20"/>
          <w:szCs w:val="20"/>
        </w:rPr>
      </w:pPr>
      <w:r w:rsidRPr="007F1642">
        <w:rPr>
          <w:rFonts w:ascii="Tahoma" w:hAnsi="Tahoma" w:cs="Tahoma"/>
          <w:sz w:val="20"/>
          <w:szCs w:val="20"/>
        </w:rPr>
        <w:t>запрет операций с ценными бумагами</w:t>
      </w:r>
      <w:r w:rsidR="002C029E" w:rsidRPr="007F1642">
        <w:rPr>
          <w:rFonts w:ascii="Tahoma" w:hAnsi="Tahoma" w:cs="Tahoma"/>
          <w:sz w:val="20"/>
          <w:szCs w:val="20"/>
        </w:rPr>
        <w:t>.</w:t>
      </w:r>
    </w:p>
    <w:p w:rsidR="00133166" w:rsidRPr="007F1642" w:rsidRDefault="00133166" w:rsidP="00675EDE">
      <w:pPr>
        <w:pStyle w:val="a0"/>
        <w:ind w:left="1134" w:hanging="1134"/>
        <w:rPr>
          <w:rFonts w:ascii="Tahoma" w:hAnsi="Tahoma" w:cs="Tahoma"/>
          <w:sz w:val="20"/>
          <w:szCs w:val="20"/>
        </w:rPr>
      </w:pPr>
      <w:bookmarkStart w:id="463" w:name="_Ref526181697"/>
      <w:r w:rsidRPr="007F1642">
        <w:rPr>
          <w:rFonts w:ascii="Tahoma" w:hAnsi="Tahoma" w:cs="Tahoma"/>
          <w:sz w:val="20"/>
          <w:szCs w:val="20"/>
        </w:rPr>
        <w:t>Операция фиксации ограничения распоряжения ценными бумагами осуществляется в следующих случаях:</w:t>
      </w:r>
      <w:bookmarkEnd w:id="463"/>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получения уведомления или иного документа от места хранения ценных бумаг об ограничении распоряжения</w:t>
      </w:r>
      <w:r w:rsidRPr="007F1642" w:rsidDel="0090054B">
        <w:rPr>
          <w:rFonts w:ascii="Tahoma" w:hAnsi="Tahoma" w:cs="Tahoma"/>
          <w:sz w:val="20"/>
          <w:szCs w:val="20"/>
        </w:rPr>
        <w:t xml:space="preserve"> </w:t>
      </w:r>
      <w:r w:rsidRPr="007F1642">
        <w:rPr>
          <w:rFonts w:ascii="Tahoma" w:hAnsi="Tahoma" w:cs="Tahoma"/>
          <w:sz w:val="20"/>
          <w:szCs w:val="20"/>
        </w:rPr>
        <w:t>ценными бумагами, учитываемыми на счете депо номинального держателя Депозитария;</w:t>
      </w:r>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получения письменного требования государственных органов, в том числе судов, органов дознания и предварительного следствия, судебных приставов – исполнителей, Банка России, о запрете операций с ценными бумагами;</w:t>
      </w:r>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получения постановления или иного документа уполномоченного государственного органа о наложении ареста на ценные бумаги;</w:t>
      </w:r>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 xml:space="preserve">получения инструкции на участие в корпоративном действии (Форма </w:t>
      </w:r>
      <w:bookmarkStart w:id="464" w:name="Текст_47"/>
      <w:r w:rsidR="00D907EA" w:rsidRPr="007F1642">
        <w:rPr>
          <w:rFonts w:ascii="Tahoma" w:hAnsi="Tahoma" w:cs="Tahoma"/>
          <w:sz w:val="20"/>
          <w:szCs w:val="20"/>
        </w:rPr>
        <w:fldChar w:fldCharType="begin"/>
      </w:r>
      <w:r w:rsidR="00D907EA" w:rsidRPr="007F1642">
        <w:rPr>
          <w:rFonts w:ascii="Tahoma" w:hAnsi="Tahoma" w:cs="Tahoma"/>
          <w:sz w:val="20"/>
          <w:szCs w:val="20"/>
        </w:rPr>
        <w:instrText xml:space="preserve"> HYPERLINK  \l "Текст_47_таб" </w:instrText>
      </w:r>
      <w:r w:rsidR="00D907EA" w:rsidRPr="007F1642">
        <w:rPr>
          <w:rFonts w:ascii="Tahoma" w:hAnsi="Tahoma" w:cs="Tahoma"/>
          <w:sz w:val="20"/>
          <w:szCs w:val="20"/>
        </w:rPr>
        <w:fldChar w:fldCharType="separate"/>
      </w:r>
      <w:r w:rsidRPr="007F1642">
        <w:rPr>
          <w:rStyle w:val="af"/>
          <w:rFonts w:ascii="Tahoma" w:hAnsi="Tahoma" w:cs="Tahoma"/>
          <w:sz w:val="20"/>
          <w:szCs w:val="20"/>
        </w:rPr>
        <w:t>№</w:t>
      </w:r>
      <w:r w:rsidR="0059250A" w:rsidRPr="007F1642">
        <w:rPr>
          <w:rStyle w:val="af"/>
          <w:rFonts w:ascii="Tahoma" w:hAnsi="Tahoma" w:cs="Tahoma"/>
          <w:sz w:val="20"/>
          <w:szCs w:val="20"/>
        </w:rPr>
        <w:t>CA331</w:t>
      </w:r>
      <w:bookmarkEnd w:id="464"/>
      <w:r w:rsidR="00D907EA" w:rsidRPr="007F1642">
        <w:rPr>
          <w:rFonts w:ascii="Tahoma" w:hAnsi="Tahoma" w:cs="Tahoma"/>
          <w:sz w:val="20"/>
          <w:szCs w:val="20"/>
        </w:rPr>
        <w:fldChar w:fldCharType="end"/>
      </w:r>
      <w:r w:rsidRPr="007F1642">
        <w:rPr>
          <w:rFonts w:ascii="Tahoma" w:hAnsi="Tahoma" w:cs="Tahoma"/>
          <w:sz w:val="20"/>
          <w:szCs w:val="20"/>
        </w:rPr>
        <w:t>), участие в котором сопровождается ограничением распоряжения ценными бумагами;</w:t>
      </w:r>
    </w:p>
    <w:p w:rsidR="002B4B42" w:rsidRPr="007F1642" w:rsidRDefault="00133166" w:rsidP="002B4B42">
      <w:pPr>
        <w:pStyle w:val="1"/>
        <w:ind w:left="1418" w:hanging="284"/>
        <w:rPr>
          <w:rFonts w:ascii="Tahoma" w:hAnsi="Tahoma" w:cs="Tahoma"/>
          <w:sz w:val="20"/>
          <w:szCs w:val="20"/>
        </w:rPr>
      </w:pPr>
      <w:r w:rsidRPr="007F1642">
        <w:rPr>
          <w:rFonts w:ascii="Tahoma" w:hAnsi="Tahoma" w:cs="Tahoma"/>
          <w:sz w:val="20"/>
          <w:szCs w:val="20"/>
        </w:rPr>
        <w:lastRenderedPageBreak/>
        <w:t xml:space="preserve">получения поручения (Форма </w:t>
      </w:r>
      <w:bookmarkStart w:id="465" w:name="Текст_38"/>
      <w:r w:rsidR="007B5B94" w:rsidRPr="007F1642">
        <w:rPr>
          <w:rFonts w:ascii="Tahoma" w:hAnsi="Tahoma" w:cs="Tahoma"/>
          <w:sz w:val="20"/>
          <w:szCs w:val="20"/>
        </w:rPr>
        <w:fldChar w:fldCharType="begin"/>
      </w:r>
      <w:r w:rsidR="007B5B94" w:rsidRPr="007F1642">
        <w:rPr>
          <w:rFonts w:ascii="Tahoma" w:hAnsi="Tahoma" w:cs="Tahoma"/>
          <w:sz w:val="20"/>
          <w:szCs w:val="20"/>
        </w:rPr>
        <w:instrText xml:space="preserve"> HYPERLINK  \l "Текст_38_таб" </w:instrText>
      </w:r>
      <w:r w:rsidR="007B5B94" w:rsidRPr="007F1642">
        <w:rPr>
          <w:rFonts w:ascii="Tahoma" w:hAnsi="Tahoma" w:cs="Tahoma"/>
          <w:sz w:val="20"/>
          <w:szCs w:val="20"/>
        </w:rPr>
        <w:fldChar w:fldCharType="separate"/>
      </w:r>
      <w:r w:rsidRPr="007F1642">
        <w:rPr>
          <w:rStyle w:val="af"/>
          <w:rFonts w:ascii="Tahoma" w:hAnsi="Tahoma" w:cs="Tahoma"/>
          <w:sz w:val="20"/>
          <w:szCs w:val="20"/>
        </w:rPr>
        <w:t>№</w:t>
      </w:r>
      <w:r w:rsidRPr="007F1642">
        <w:rPr>
          <w:rStyle w:val="af"/>
          <w:rFonts w:ascii="Tahoma" w:hAnsi="Tahoma" w:cs="Tahoma"/>
          <w:sz w:val="20"/>
          <w:szCs w:val="20"/>
          <w:lang w:val="en-US"/>
        </w:rPr>
        <w:t>R</w:t>
      </w:r>
      <w:r w:rsidRPr="007F1642">
        <w:rPr>
          <w:rStyle w:val="af"/>
          <w:rFonts w:ascii="Tahoma" w:hAnsi="Tahoma" w:cs="Tahoma"/>
          <w:sz w:val="20"/>
          <w:szCs w:val="20"/>
        </w:rPr>
        <w:t>07-4</w:t>
      </w:r>
      <w:bookmarkEnd w:id="465"/>
      <w:r w:rsidR="007B5B94" w:rsidRPr="007F1642">
        <w:rPr>
          <w:rFonts w:ascii="Tahoma" w:hAnsi="Tahoma" w:cs="Tahoma"/>
          <w:sz w:val="20"/>
          <w:szCs w:val="20"/>
        </w:rPr>
        <w:fldChar w:fldCharType="end"/>
      </w:r>
      <w:r w:rsidRPr="007F1642">
        <w:rPr>
          <w:rFonts w:ascii="Tahoma" w:hAnsi="Tahoma" w:cs="Tahoma"/>
          <w:sz w:val="20"/>
          <w:szCs w:val="20"/>
        </w:rPr>
        <w:t>) в случае, если договором между Депонентом и третьим лицом предусмотрен запрет на совершение Депонентом операций и/или иных действий с ценными бумагами без согласия такого третьего лица;</w:t>
      </w:r>
      <w:r w:rsidR="00BC21E1" w:rsidRPr="007F1642">
        <w:rPr>
          <w:rFonts w:ascii="Tahoma" w:hAnsi="Tahoma" w:cs="Tahoma"/>
          <w:sz w:val="20"/>
          <w:szCs w:val="20"/>
        </w:rPr>
        <w:t xml:space="preserve"> </w:t>
      </w:r>
      <w:r w:rsidRPr="007F1642">
        <w:rPr>
          <w:rFonts w:ascii="Tahoma" w:hAnsi="Tahoma" w:cs="Tahoma"/>
          <w:sz w:val="20"/>
          <w:szCs w:val="20"/>
        </w:rPr>
        <w:t>если условиями залога ценных бумаг предусмотрено ограничение распоряжения данными ценными бумагами;</w:t>
      </w:r>
    </w:p>
    <w:p w:rsidR="00B96AFD" w:rsidRPr="007F1642" w:rsidRDefault="002D45D2" w:rsidP="00B96AFD">
      <w:pPr>
        <w:pStyle w:val="1"/>
        <w:ind w:left="1418" w:hanging="284"/>
        <w:rPr>
          <w:rFonts w:ascii="Tahoma" w:hAnsi="Tahoma" w:cs="Tahoma"/>
          <w:sz w:val="20"/>
          <w:szCs w:val="20"/>
        </w:rPr>
      </w:pPr>
      <w:r w:rsidRPr="007F1642">
        <w:rPr>
          <w:rFonts w:ascii="Tahoma" w:hAnsi="Tahoma" w:cs="Tahoma"/>
          <w:sz w:val="20"/>
          <w:szCs w:val="20"/>
        </w:rPr>
        <w:t>п</w:t>
      </w:r>
      <w:r w:rsidR="00E05570" w:rsidRPr="007F1642">
        <w:rPr>
          <w:rFonts w:ascii="Tahoma" w:hAnsi="Tahoma" w:cs="Tahoma"/>
          <w:sz w:val="20"/>
          <w:szCs w:val="20"/>
        </w:rPr>
        <w:t>олучения</w:t>
      </w:r>
      <w:r w:rsidRPr="007F1642">
        <w:rPr>
          <w:rFonts w:ascii="Tahoma" w:hAnsi="Tahoma" w:cs="Tahoma"/>
          <w:sz w:val="20"/>
          <w:szCs w:val="20"/>
        </w:rPr>
        <w:t xml:space="preserve"> </w:t>
      </w:r>
      <w:r w:rsidR="002E017E" w:rsidRPr="007F1642">
        <w:rPr>
          <w:rFonts w:ascii="Tahoma" w:hAnsi="Tahoma" w:cs="Tahoma"/>
          <w:sz w:val="20"/>
          <w:szCs w:val="20"/>
        </w:rPr>
        <w:t xml:space="preserve">от депозитария, осуществляющего хранение электронной закладной, </w:t>
      </w:r>
      <w:r w:rsidRPr="007F1642">
        <w:rPr>
          <w:rFonts w:ascii="Tahoma" w:hAnsi="Tahoma" w:cs="Tahoma"/>
          <w:sz w:val="20"/>
          <w:szCs w:val="20"/>
        </w:rPr>
        <w:t>уведомлени</w:t>
      </w:r>
      <w:r w:rsidR="002E017E" w:rsidRPr="007F1642">
        <w:rPr>
          <w:rFonts w:ascii="Tahoma" w:hAnsi="Tahoma" w:cs="Tahoma"/>
          <w:sz w:val="20"/>
          <w:szCs w:val="20"/>
        </w:rPr>
        <w:t>я</w:t>
      </w:r>
      <w:r w:rsidRPr="007F1642">
        <w:rPr>
          <w:rFonts w:ascii="Tahoma" w:hAnsi="Tahoma" w:cs="Tahoma"/>
          <w:sz w:val="20"/>
          <w:szCs w:val="20"/>
        </w:rPr>
        <w:t xml:space="preserve"> или иного документа о внесении по счету депо Депозитария записи об установлении ограничения по </w:t>
      </w:r>
      <w:r w:rsidR="000E240D" w:rsidRPr="007F1642">
        <w:rPr>
          <w:rFonts w:ascii="Tahoma" w:hAnsi="Tahoma" w:cs="Tahoma"/>
          <w:sz w:val="20"/>
          <w:szCs w:val="20"/>
        </w:rPr>
        <w:t>распоряжению электронной закладной</w:t>
      </w:r>
      <w:r w:rsidR="00B96AFD" w:rsidRPr="007F1642">
        <w:rPr>
          <w:rFonts w:ascii="Tahoma" w:hAnsi="Tahoma" w:cs="Tahoma"/>
          <w:sz w:val="20"/>
          <w:szCs w:val="20"/>
        </w:rPr>
        <w:t>;</w:t>
      </w:r>
    </w:p>
    <w:p w:rsidR="00420E0A" w:rsidRPr="007F1642" w:rsidRDefault="00420E0A" w:rsidP="002B4B42">
      <w:pPr>
        <w:pStyle w:val="1"/>
        <w:ind w:left="1418" w:hanging="284"/>
        <w:rPr>
          <w:rFonts w:ascii="Tahoma" w:hAnsi="Tahoma" w:cs="Tahoma"/>
          <w:sz w:val="20"/>
          <w:szCs w:val="20"/>
        </w:rPr>
      </w:pPr>
      <w:r w:rsidRPr="007F1642">
        <w:rPr>
          <w:rFonts w:ascii="Tahoma" w:hAnsi="Tahoma" w:cs="Tahoma"/>
          <w:sz w:val="20"/>
          <w:szCs w:val="20"/>
        </w:rPr>
        <w:t>полу</w:t>
      </w:r>
      <w:r w:rsidR="006F6C6D" w:rsidRPr="007F1642">
        <w:rPr>
          <w:rFonts w:ascii="Tahoma" w:hAnsi="Tahoma" w:cs="Tahoma"/>
          <w:sz w:val="20"/>
          <w:szCs w:val="20"/>
        </w:rPr>
        <w:t xml:space="preserve">чения </w:t>
      </w:r>
      <w:r w:rsidR="002E017E" w:rsidRPr="007F1642">
        <w:rPr>
          <w:rFonts w:ascii="Tahoma" w:hAnsi="Tahoma" w:cs="Tahoma"/>
          <w:sz w:val="20"/>
          <w:szCs w:val="20"/>
        </w:rPr>
        <w:t xml:space="preserve">от депозитария, осуществляющего хранение электронной закладной, </w:t>
      </w:r>
      <w:r w:rsidR="006F6C6D" w:rsidRPr="007F1642">
        <w:rPr>
          <w:rFonts w:ascii="Tahoma" w:hAnsi="Tahoma" w:cs="Tahoma"/>
          <w:sz w:val="20"/>
          <w:szCs w:val="20"/>
        </w:rPr>
        <w:t xml:space="preserve">запроса </w:t>
      </w:r>
      <w:r w:rsidR="0055469E" w:rsidRPr="007F1642">
        <w:rPr>
          <w:rFonts w:ascii="Tahoma" w:hAnsi="Tahoma" w:cs="Tahoma"/>
          <w:sz w:val="20"/>
          <w:szCs w:val="20"/>
        </w:rPr>
        <w:t>о проверке информации о владельце электронной закладной или об ином лице, осуществляющем права по электронной закладной</w:t>
      </w:r>
      <w:r w:rsidRPr="007F1642">
        <w:rPr>
          <w:rFonts w:ascii="Tahoma" w:hAnsi="Tahoma" w:cs="Tahoma"/>
          <w:sz w:val="20"/>
          <w:szCs w:val="20"/>
        </w:rPr>
        <w:t>;</w:t>
      </w:r>
    </w:p>
    <w:p w:rsidR="002B4B42" w:rsidRPr="007F1642" w:rsidRDefault="002B4B42" w:rsidP="004343DA">
      <w:pPr>
        <w:pStyle w:val="1"/>
        <w:ind w:left="1418" w:hanging="284"/>
        <w:rPr>
          <w:rFonts w:ascii="Tahoma" w:hAnsi="Tahoma" w:cs="Tahoma"/>
          <w:sz w:val="20"/>
          <w:szCs w:val="20"/>
        </w:rPr>
      </w:pPr>
      <w:r w:rsidRPr="007F1642">
        <w:rPr>
          <w:rFonts w:ascii="Tahoma" w:hAnsi="Tahoma" w:cs="Tahoma"/>
          <w:sz w:val="20"/>
          <w:szCs w:val="20"/>
        </w:rPr>
        <w:t xml:space="preserve">получения поручения (Форма </w:t>
      </w:r>
      <w:r w:rsidR="00E9130C" w:rsidRPr="007F1642">
        <w:rPr>
          <w:rFonts w:ascii="Tahoma" w:hAnsi="Tahoma" w:cs="Tahoma"/>
          <w:sz w:val="20"/>
          <w:szCs w:val="20"/>
        </w:rPr>
        <w:t>№</w:t>
      </w:r>
      <w:r w:rsidR="004343DA" w:rsidRPr="007F1642">
        <w:rPr>
          <w:rFonts w:ascii="Tahoma" w:hAnsi="Tahoma" w:cs="Tahoma"/>
          <w:sz w:val="20"/>
          <w:szCs w:val="20"/>
        </w:rPr>
        <w:t>R04-2</w:t>
      </w:r>
      <w:r w:rsidRPr="007F1642">
        <w:rPr>
          <w:rFonts w:ascii="Tahoma" w:hAnsi="Tahoma" w:cs="Tahoma"/>
          <w:sz w:val="20"/>
          <w:szCs w:val="20"/>
        </w:rPr>
        <w:t xml:space="preserve">) </w:t>
      </w:r>
      <w:r w:rsidR="0089240B" w:rsidRPr="007F1642">
        <w:rPr>
          <w:rFonts w:ascii="Tahoma" w:hAnsi="Tahoma" w:cs="Tahoma"/>
          <w:sz w:val="20"/>
          <w:szCs w:val="20"/>
        </w:rPr>
        <w:t xml:space="preserve">на операции </w:t>
      </w:r>
      <w:r w:rsidR="00723C1E" w:rsidRPr="007F1642">
        <w:rPr>
          <w:rFonts w:ascii="Tahoma" w:hAnsi="Tahoma" w:cs="Tahoma"/>
          <w:sz w:val="20"/>
          <w:szCs w:val="20"/>
        </w:rPr>
        <w:t>с электронными</w:t>
      </w:r>
      <w:r w:rsidR="0089240B" w:rsidRPr="007F1642">
        <w:rPr>
          <w:rFonts w:ascii="Tahoma" w:hAnsi="Tahoma" w:cs="Tahoma"/>
          <w:sz w:val="20"/>
          <w:szCs w:val="20"/>
        </w:rPr>
        <w:t xml:space="preserve"> закладными </w:t>
      </w:r>
      <w:r w:rsidRPr="007F1642">
        <w:rPr>
          <w:rFonts w:ascii="Tahoma" w:hAnsi="Tahoma" w:cs="Tahoma"/>
          <w:sz w:val="20"/>
          <w:szCs w:val="20"/>
        </w:rPr>
        <w:t>(</w:t>
      </w:r>
      <w:r w:rsidR="0089240B" w:rsidRPr="007F1642">
        <w:rPr>
          <w:rFonts w:ascii="Tahoma" w:hAnsi="Tahoma" w:cs="Tahoma"/>
          <w:sz w:val="20"/>
          <w:szCs w:val="20"/>
        </w:rPr>
        <w:t>перемещение</w:t>
      </w:r>
      <w:r w:rsidRPr="007F1642">
        <w:rPr>
          <w:rFonts w:ascii="Tahoma" w:hAnsi="Tahoma" w:cs="Tahoma"/>
          <w:sz w:val="20"/>
          <w:szCs w:val="20"/>
        </w:rPr>
        <w:t>);</w:t>
      </w:r>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в иных случаях, предусмотренных нормативными правовыми актами Российской Федерации, нормативными актами Банка России, условиями выпуска ценных бумаг или настоящими Условиями.</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Операция фиксации ограничения распоряжения ценными бумагами осуществляется на основании служебного поручения Депозитария и/или одного из следующих документов:</w:t>
      </w:r>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требование (решение) уполномоченных государственных органов;</w:t>
      </w:r>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уведомление или иной документ от места хранения ценных бумаг, подтверждающий факт фиксации ограничения распоряжения ценными бумагами, учитываемыми на счете депо номинального держателя Депозитария;</w:t>
      </w:r>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инструкция на участие в корпоративном действии (Форма №</w:t>
      </w:r>
      <w:r w:rsidR="0059250A" w:rsidRPr="007F1642">
        <w:rPr>
          <w:rFonts w:ascii="Tahoma" w:hAnsi="Tahoma" w:cs="Tahoma"/>
          <w:sz w:val="20"/>
          <w:szCs w:val="20"/>
        </w:rPr>
        <w:t>CA331</w:t>
      </w:r>
      <w:r w:rsidRPr="007F1642">
        <w:rPr>
          <w:rFonts w:ascii="Tahoma" w:hAnsi="Tahoma" w:cs="Tahoma"/>
          <w:sz w:val="20"/>
          <w:szCs w:val="20"/>
        </w:rPr>
        <w:t>) (в случае если участие в корпоративном действии сопровождается ограничением распоряжения данными ценными бумагами);</w:t>
      </w:r>
    </w:p>
    <w:p w:rsidR="002F5571" w:rsidRPr="007F1642" w:rsidRDefault="002F5571" w:rsidP="00A416C0">
      <w:pPr>
        <w:pStyle w:val="1"/>
        <w:ind w:left="1418" w:hanging="284"/>
        <w:rPr>
          <w:rFonts w:ascii="Tahoma" w:hAnsi="Tahoma" w:cs="Tahoma"/>
          <w:sz w:val="20"/>
          <w:szCs w:val="20"/>
        </w:rPr>
      </w:pPr>
      <w:r w:rsidRPr="007F1642">
        <w:rPr>
          <w:rFonts w:ascii="Tahoma" w:hAnsi="Tahoma" w:cs="Tahoma"/>
          <w:sz w:val="20"/>
          <w:szCs w:val="20"/>
        </w:rPr>
        <w:t xml:space="preserve">инструкция по голосованию (Форма </w:t>
      </w:r>
      <w:bookmarkStart w:id="466" w:name="Текст_51"/>
      <w:r w:rsidR="00801A03" w:rsidRPr="007F1642">
        <w:rPr>
          <w:rFonts w:ascii="Tahoma" w:hAnsi="Tahoma" w:cs="Tahoma"/>
          <w:sz w:val="20"/>
          <w:szCs w:val="20"/>
        </w:rPr>
        <w:fldChar w:fldCharType="begin"/>
      </w:r>
      <w:r w:rsidR="00801A03" w:rsidRPr="007F1642">
        <w:rPr>
          <w:rFonts w:ascii="Tahoma" w:hAnsi="Tahoma" w:cs="Tahoma"/>
          <w:sz w:val="20"/>
          <w:szCs w:val="20"/>
        </w:rPr>
        <w:instrText xml:space="preserve"> HYPERLINK  \l "Текст_51_таб" </w:instrText>
      </w:r>
      <w:r w:rsidR="00801A03" w:rsidRPr="007F1642">
        <w:rPr>
          <w:rFonts w:ascii="Tahoma" w:hAnsi="Tahoma" w:cs="Tahoma"/>
          <w:sz w:val="20"/>
          <w:szCs w:val="20"/>
        </w:rPr>
        <w:fldChar w:fldCharType="separate"/>
      </w:r>
      <w:r w:rsidRPr="007F1642">
        <w:rPr>
          <w:rStyle w:val="af"/>
          <w:rFonts w:ascii="Tahoma" w:hAnsi="Tahoma" w:cs="Tahoma"/>
          <w:sz w:val="20"/>
          <w:szCs w:val="20"/>
        </w:rPr>
        <w:t>№CA044</w:t>
      </w:r>
      <w:bookmarkEnd w:id="466"/>
      <w:r w:rsidR="00801A03" w:rsidRPr="007F1642">
        <w:rPr>
          <w:rFonts w:ascii="Tahoma" w:hAnsi="Tahoma" w:cs="Tahoma"/>
          <w:sz w:val="20"/>
          <w:szCs w:val="20"/>
        </w:rPr>
        <w:fldChar w:fldCharType="end"/>
      </w:r>
      <w:r w:rsidRPr="007F1642">
        <w:rPr>
          <w:rFonts w:ascii="Tahoma" w:hAnsi="Tahoma" w:cs="Tahoma"/>
          <w:sz w:val="20"/>
          <w:szCs w:val="20"/>
        </w:rPr>
        <w:t>) (в случае если участие в корпоративном действии сопровождается ограничением распоряжения данными ценными бумагами);</w:t>
      </w:r>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 xml:space="preserve">поручение (Форма </w:t>
      </w:r>
      <w:bookmarkStart w:id="467" w:name="Текст_35"/>
      <w:r w:rsidR="007B5B94" w:rsidRPr="007F1642">
        <w:rPr>
          <w:rFonts w:ascii="Tahoma" w:hAnsi="Tahoma" w:cs="Tahoma"/>
          <w:sz w:val="20"/>
          <w:szCs w:val="20"/>
        </w:rPr>
        <w:fldChar w:fldCharType="begin"/>
      </w:r>
      <w:r w:rsidR="007B5B94" w:rsidRPr="007F1642">
        <w:rPr>
          <w:rFonts w:ascii="Tahoma" w:hAnsi="Tahoma" w:cs="Tahoma"/>
          <w:sz w:val="20"/>
          <w:szCs w:val="20"/>
        </w:rPr>
        <w:instrText xml:space="preserve"> HYPERLINK  \l "Текст_35_таб" </w:instrText>
      </w:r>
      <w:r w:rsidR="007B5B94" w:rsidRPr="007F1642">
        <w:rPr>
          <w:rFonts w:ascii="Tahoma" w:hAnsi="Tahoma" w:cs="Tahoma"/>
          <w:sz w:val="20"/>
          <w:szCs w:val="20"/>
        </w:rPr>
        <w:fldChar w:fldCharType="separate"/>
      </w:r>
      <w:r w:rsidRPr="007F1642">
        <w:rPr>
          <w:rStyle w:val="af"/>
          <w:rFonts w:ascii="Tahoma" w:hAnsi="Tahoma" w:cs="Tahoma"/>
          <w:sz w:val="20"/>
          <w:szCs w:val="20"/>
        </w:rPr>
        <w:t>№</w:t>
      </w:r>
      <w:r w:rsidR="0059250A" w:rsidRPr="007F1642">
        <w:rPr>
          <w:rStyle w:val="af"/>
          <w:rFonts w:ascii="Tahoma" w:hAnsi="Tahoma" w:cs="Tahoma"/>
          <w:sz w:val="20"/>
          <w:szCs w:val="20"/>
        </w:rPr>
        <w:t>R07-1</w:t>
      </w:r>
      <w:bookmarkEnd w:id="467"/>
      <w:r w:rsidR="007B5B94" w:rsidRPr="007F1642">
        <w:rPr>
          <w:rFonts w:ascii="Tahoma" w:hAnsi="Tahoma" w:cs="Tahoma"/>
          <w:sz w:val="20"/>
          <w:szCs w:val="20"/>
        </w:rPr>
        <w:fldChar w:fldCharType="end"/>
      </w:r>
      <w:r w:rsidRPr="007F1642">
        <w:rPr>
          <w:rFonts w:ascii="Tahoma" w:hAnsi="Tahoma" w:cs="Tahoma"/>
          <w:sz w:val="20"/>
          <w:szCs w:val="20"/>
        </w:rPr>
        <w:t xml:space="preserve">, </w:t>
      </w:r>
      <w:bookmarkStart w:id="468" w:name="Текст_37"/>
      <w:r w:rsidR="007B5B94" w:rsidRPr="007F1642">
        <w:rPr>
          <w:rFonts w:ascii="Tahoma" w:hAnsi="Tahoma" w:cs="Tahoma"/>
          <w:sz w:val="20"/>
          <w:szCs w:val="20"/>
        </w:rPr>
        <w:fldChar w:fldCharType="begin"/>
      </w:r>
      <w:r w:rsidR="007B5B94" w:rsidRPr="007F1642">
        <w:rPr>
          <w:rFonts w:ascii="Tahoma" w:hAnsi="Tahoma" w:cs="Tahoma"/>
          <w:sz w:val="20"/>
          <w:szCs w:val="20"/>
        </w:rPr>
        <w:instrText xml:space="preserve"> HYPERLINK  \l "Текст_37_таб" </w:instrText>
      </w:r>
      <w:r w:rsidR="007B5B94" w:rsidRPr="007F1642">
        <w:rPr>
          <w:rFonts w:ascii="Tahoma" w:hAnsi="Tahoma" w:cs="Tahoma"/>
          <w:sz w:val="20"/>
          <w:szCs w:val="20"/>
        </w:rPr>
        <w:fldChar w:fldCharType="separate"/>
      </w:r>
      <w:r w:rsidRPr="007F1642">
        <w:rPr>
          <w:rStyle w:val="af"/>
          <w:rFonts w:ascii="Tahoma" w:hAnsi="Tahoma" w:cs="Tahoma"/>
          <w:sz w:val="20"/>
          <w:szCs w:val="20"/>
        </w:rPr>
        <w:t>№</w:t>
      </w:r>
      <w:r w:rsidRPr="007F1642">
        <w:rPr>
          <w:rStyle w:val="af"/>
          <w:rFonts w:ascii="Tahoma" w:hAnsi="Tahoma" w:cs="Tahoma"/>
          <w:sz w:val="20"/>
          <w:szCs w:val="20"/>
          <w:lang w:val="en-US"/>
        </w:rPr>
        <w:t>R</w:t>
      </w:r>
      <w:r w:rsidRPr="007F1642">
        <w:rPr>
          <w:rStyle w:val="af"/>
          <w:rFonts w:ascii="Tahoma" w:hAnsi="Tahoma" w:cs="Tahoma"/>
          <w:sz w:val="20"/>
          <w:szCs w:val="20"/>
        </w:rPr>
        <w:t>07-3</w:t>
      </w:r>
      <w:bookmarkEnd w:id="468"/>
      <w:r w:rsidR="007B5B94" w:rsidRPr="007F1642">
        <w:rPr>
          <w:rFonts w:ascii="Tahoma" w:hAnsi="Tahoma" w:cs="Tahoma"/>
          <w:sz w:val="20"/>
          <w:szCs w:val="20"/>
        </w:rPr>
        <w:fldChar w:fldCharType="end"/>
      </w:r>
      <w:r w:rsidRPr="007F1642">
        <w:rPr>
          <w:rFonts w:ascii="Tahoma" w:hAnsi="Tahoma" w:cs="Tahoma"/>
          <w:sz w:val="20"/>
          <w:szCs w:val="20"/>
        </w:rPr>
        <w:t>) (в случае если условиями залога ценных бумаг предусмотрено ограничение распоряжения данными ценными бумагами);</w:t>
      </w:r>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поручение (Форма №</w:t>
      </w:r>
      <w:r w:rsidR="0059250A" w:rsidRPr="007F1642">
        <w:rPr>
          <w:rFonts w:ascii="Tahoma" w:hAnsi="Tahoma" w:cs="Tahoma"/>
          <w:sz w:val="20"/>
          <w:szCs w:val="20"/>
          <w:lang w:val="en-US"/>
        </w:rPr>
        <w:t>R</w:t>
      </w:r>
      <w:r w:rsidR="0059250A" w:rsidRPr="007F1642">
        <w:rPr>
          <w:rFonts w:ascii="Tahoma" w:hAnsi="Tahoma" w:cs="Tahoma"/>
          <w:sz w:val="20"/>
          <w:szCs w:val="20"/>
        </w:rPr>
        <w:t>07-4</w:t>
      </w:r>
      <w:r w:rsidRPr="007F1642">
        <w:rPr>
          <w:rFonts w:ascii="Tahoma" w:hAnsi="Tahoma" w:cs="Tahoma"/>
          <w:sz w:val="20"/>
          <w:szCs w:val="20"/>
        </w:rPr>
        <w:t>);</w:t>
      </w:r>
    </w:p>
    <w:p w:rsidR="00B54020" w:rsidRPr="007F1642" w:rsidRDefault="00133166" w:rsidP="00B54020">
      <w:pPr>
        <w:pStyle w:val="1"/>
        <w:ind w:left="1418" w:hanging="284"/>
        <w:rPr>
          <w:rFonts w:ascii="Tahoma" w:hAnsi="Tahoma" w:cs="Tahoma"/>
          <w:sz w:val="20"/>
          <w:szCs w:val="20"/>
        </w:rPr>
      </w:pPr>
      <w:r w:rsidRPr="007F1642">
        <w:rPr>
          <w:rFonts w:ascii="Tahoma" w:hAnsi="Tahoma" w:cs="Tahoma"/>
          <w:sz w:val="20"/>
          <w:szCs w:val="20"/>
        </w:rPr>
        <w:t xml:space="preserve">инструкция на движение внутри позиции (Форма </w:t>
      </w:r>
      <w:bookmarkStart w:id="469" w:name="Текст_50"/>
      <w:r w:rsidR="00801A03" w:rsidRPr="007F1642">
        <w:rPr>
          <w:rFonts w:ascii="Tahoma" w:hAnsi="Tahoma" w:cs="Tahoma"/>
          <w:sz w:val="20"/>
          <w:szCs w:val="20"/>
        </w:rPr>
        <w:fldChar w:fldCharType="begin"/>
      </w:r>
      <w:r w:rsidR="00801A03" w:rsidRPr="007F1642">
        <w:rPr>
          <w:rFonts w:ascii="Tahoma" w:hAnsi="Tahoma" w:cs="Tahoma"/>
          <w:sz w:val="20"/>
          <w:szCs w:val="20"/>
        </w:rPr>
        <w:instrText xml:space="preserve"> HYPERLINK  \l "Текст_50_таб" </w:instrText>
      </w:r>
      <w:r w:rsidR="00801A03" w:rsidRPr="007F1642">
        <w:rPr>
          <w:rFonts w:ascii="Tahoma" w:hAnsi="Tahoma" w:cs="Tahoma"/>
          <w:sz w:val="20"/>
          <w:szCs w:val="20"/>
        </w:rPr>
        <w:fldChar w:fldCharType="separate"/>
      </w:r>
      <w:r w:rsidRPr="007F1642">
        <w:rPr>
          <w:rStyle w:val="af"/>
          <w:rFonts w:ascii="Tahoma" w:hAnsi="Tahoma" w:cs="Tahoma"/>
          <w:sz w:val="20"/>
          <w:szCs w:val="20"/>
        </w:rPr>
        <w:t>№</w:t>
      </w:r>
      <w:r w:rsidR="00611A35" w:rsidRPr="007F1642">
        <w:rPr>
          <w:rStyle w:val="af"/>
          <w:rFonts w:ascii="Tahoma" w:hAnsi="Tahoma" w:cs="Tahoma"/>
          <w:sz w:val="20"/>
          <w:szCs w:val="20"/>
        </w:rPr>
        <w:t>SM131</w:t>
      </w:r>
      <w:bookmarkEnd w:id="469"/>
      <w:r w:rsidR="00801A03" w:rsidRPr="007F1642">
        <w:rPr>
          <w:rFonts w:ascii="Tahoma" w:hAnsi="Tahoma" w:cs="Tahoma"/>
          <w:sz w:val="20"/>
          <w:szCs w:val="20"/>
        </w:rPr>
        <w:fldChar w:fldCharType="end"/>
      </w:r>
      <w:r w:rsidRPr="007F1642">
        <w:rPr>
          <w:rFonts w:ascii="Tahoma" w:hAnsi="Tahoma" w:cs="Tahoma"/>
          <w:sz w:val="20"/>
          <w:szCs w:val="20"/>
        </w:rPr>
        <w:t>), поданная Депонентом - номинальным держателем для отражения ограничения распоряжения ценными бумагами в связи с наложением ареста на ценные бумаги у Депонента – номинального держателя;</w:t>
      </w:r>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иные документы, предусмотренные нормативными правовыми актами Российской Федерации, нормативными актами Банка России или настоящими Условиями.</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lastRenderedPageBreak/>
        <w:t>В случае если депозитарий-корреспондент/держатель реестра на основании сообщения о волеизъявлении Депонента/ сообщения о наложении ареста, полученного от Депозитария, вносит запись об установлении ограничения по счетам депо/лицевым счетам номинального держателя, отрытым Депозитарию, то при получении уведомления или иного документа от места хранения ценных бумаг, подтверждающего факт фиксации ограничения распоряжения ценными бумагами, учитываемыми на счете депо /лицевом счете номинального держателя Депозитария, Депозитарий вносит запись об ограничении распоряжения ценными бумагами по активному счету (блокирование под корпоративные действия), на котором хранятся указанные ценные бумаги. Предусмотренные выше правила о внесении записей об установлении ограничений по счетам номинального держателя применяются к установлению ограничений в связи с наложением ареста на ценные бумаги. В этом случае при получении уведомления или иного документа от места хранения ценных бумаг, подтверждающего факт ограничения распоряжения ценными бумагами по счету депо /лицевому счету номинального держателя Депозитария, Депозитарий вносит запись об ограничении распоряжения ценными бумагами по активному счету (арест).</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Депозитарий вносит запись о фиксации ограничения распоряжения ценными бумагами, содержащую однозначную идентификацию Депонента, его счета депо, ценных бумаг, в отношении которых устанавливается ограничение распоряжения, их количество, описание ограничения распоряжения ценными бумагами, основание фиксации ограничения распоряжения ценными бумагами.</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Фиксация ограничения распоряжения ценными бумагами может быть осуществлена по счету депо владельца ценных бумаг, счету депо доверительного управляющего, депозитному счету депо, счету депо иностранного уполномоченного держателя, иному счету, по которому в соответствии с федеральными законами может быть установлено ограничение распоряжения ценными бумагами.</w:t>
      </w:r>
    </w:p>
    <w:p w:rsidR="00133166" w:rsidRPr="007F1642" w:rsidRDefault="00133166" w:rsidP="00675EDE">
      <w:pPr>
        <w:pStyle w:val="a0"/>
        <w:ind w:left="1134" w:hanging="1134"/>
        <w:rPr>
          <w:rFonts w:ascii="Tahoma" w:hAnsi="Tahoma" w:cs="Tahoma"/>
          <w:sz w:val="20"/>
          <w:szCs w:val="20"/>
        </w:rPr>
      </w:pPr>
      <w:bookmarkStart w:id="470" w:name="_Ref470618486"/>
      <w:r w:rsidRPr="007F1642">
        <w:rPr>
          <w:rFonts w:ascii="Tahoma" w:hAnsi="Tahoma" w:cs="Tahoma"/>
          <w:sz w:val="20"/>
          <w:szCs w:val="20"/>
        </w:rPr>
        <w:t>Операция фиксации ограничения распоряжения ценными бумагами осуществляется на основан</w:t>
      </w:r>
      <w:r w:rsidR="008611B6" w:rsidRPr="007F1642">
        <w:rPr>
          <w:rFonts w:ascii="Tahoma" w:hAnsi="Tahoma" w:cs="Tahoma"/>
          <w:sz w:val="20"/>
          <w:szCs w:val="20"/>
        </w:rPr>
        <w:t>ии поручения Депонента (Форма №</w:t>
      </w:r>
      <w:r w:rsidR="0059250A" w:rsidRPr="007F1642">
        <w:rPr>
          <w:rFonts w:ascii="Tahoma" w:hAnsi="Tahoma" w:cs="Tahoma"/>
          <w:sz w:val="20"/>
          <w:szCs w:val="20"/>
          <w:lang w:val="en-US"/>
        </w:rPr>
        <w:t>R</w:t>
      </w:r>
      <w:r w:rsidR="0059250A" w:rsidRPr="007F1642">
        <w:rPr>
          <w:rFonts w:ascii="Tahoma" w:hAnsi="Tahoma" w:cs="Tahoma"/>
          <w:sz w:val="20"/>
          <w:szCs w:val="20"/>
        </w:rPr>
        <w:t>07-4</w:t>
      </w:r>
      <w:r w:rsidRPr="007F1642">
        <w:rPr>
          <w:rFonts w:ascii="Tahoma" w:hAnsi="Tahoma" w:cs="Tahoma"/>
          <w:sz w:val="20"/>
          <w:szCs w:val="20"/>
        </w:rPr>
        <w:t>). Поручение должно быть подписано Депонентом и лицом, в интересах которого фиксируется ограничение распоряжения ценными бумагами.</w:t>
      </w:r>
      <w:bookmarkEnd w:id="470"/>
    </w:p>
    <w:p w:rsidR="005F6E8B" w:rsidRPr="007F1642" w:rsidRDefault="005F6E8B" w:rsidP="00675EDE">
      <w:pPr>
        <w:pStyle w:val="a0"/>
        <w:ind w:left="1134" w:hanging="1134"/>
        <w:rPr>
          <w:rFonts w:ascii="Tahoma" w:hAnsi="Tahoma" w:cs="Tahoma"/>
          <w:sz w:val="20"/>
          <w:szCs w:val="20"/>
        </w:rPr>
      </w:pPr>
      <w:r w:rsidRPr="007F1642">
        <w:rPr>
          <w:rFonts w:ascii="Tahoma" w:hAnsi="Tahoma" w:cs="Tahoma"/>
          <w:sz w:val="20"/>
          <w:szCs w:val="20"/>
        </w:rPr>
        <w:t>В случае если по счету депо Депонента назначен Попечитель счета депо, Депозитарий вправе осуществить операцию фиксации ограничения распоряжения ценными бумагами на основании поручения, поданного указанным Депонентом самостоятельно, при условии получения Депозитарием от Попечителя счета депо подтверждения об отсутствии обязательств по передаче ценных бумаг за счет указанного Депонента, возникших до даты подачи такого поручения.</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Третье лицо, в интересах которого фиксируется ограничение распоряжения ценными бумагами, также предоставляет следующие документы (в случае их отсутствия в Депозитарии):</w:t>
      </w:r>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lastRenderedPageBreak/>
        <w:t>учредительны</w:t>
      </w:r>
      <w:r w:rsidR="00B5062A" w:rsidRPr="007F1642">
        <w:rPr>
          <w:rFonts w:ascii="Tahoma" w:hAnsi="Tahoma" w:cs="Tahoma"/>
          <w:sz w:val="20"/>
          <w:szCs w:val="20"/>
        </w:rPr>
        <w:t>е</w:t>
      </w:r>
      <w:r w:rsidRPr="007F1642">
        <w:rPr>
          <w:rFonts w:ascii="Tahoma" w:hAnsi="Tahoma" w:cs="Tahoma"/>
          <w:sz w:val="20"/>
          <w:szCs w:val="20"/>
        </w:rPr>
        <w:t xml:space="preserve"> документ</w:t>
      </w:r>
      <w:r w:rsidR="00B5062A" w:rsidRPr="007F1642">
        <w:rPr>
          <w:rFonts w:ascii="Tahoma" w:hAnsi="Tahoma" w:cs="Tahoma"/>
          <w:sz w:val="20"/>
          <w:szCs w:val="20"/>
        </w:rPr>
        <w:t>ы</w:t>
      </w:r>
      <w:r w:rsidRPr="007F1642">
        <w:rPr>
          <w:rFonts w:ascii="Tahoma" w:hAnsi="Tahoma" w:cs="Tahoma"/>
          <w:sz w:val="20"/>
          <w:szCs w:val="20"/>
        </w:rPr>
        <w:t xml:space="preserve">, </w:t>
      </w:r>
      <w:r w:rsidR="00B5062A" w:rsidRPr="007F1642">
        <w:rPr>
          <w:rFonts w:ascii="Tahoma" w:hAnsi="Tahoma" w:cs="Tahoma"/>
          <w:sz w:val="20"/>
          <w:szCs w:val="20"/>
        </w:rPr>
        <w:t>(</w:t>
      </w:r>
      <w:r w:rsidR="009358D8" w:rsidRPr="007F1642">
        <w:rPr>
          <w:rFonts w:ascii="Tahoma" w:hAnsi="Tahoma" w:cs="Tahoma"/>
          <w:sz w:val="20"/>
          <w:szCs w:val="20"/>
        </w:rPr>
        <w:t xml:space="preserve">оригинал или нотариально </w:t>
      </w:r>
      <w:r w:rsidRPr="007F1642">
        <w:rPr>
          <w:rFonts w:ascii="Tahoma" w:hAnsi="Tahoma" w:cs="Tahoma"/>
          <w:sz w:val="20"/>
          <w:szCs w:val="20"/>
        </w:rPr>
        <w:t>удостоверенные</w:t>
      </w:r>
      <w:r w:rsidR="009358D8" w:rsidRPr="007F1642">
        <w:rPr>
          <w:rFonts w:ascii="Tahoma" w:hAnsi="Tahoma" w:cs="Tahoma"/>
          <w:sz w:val="20"/>
          <w:szCs w:val="20"/>
        </w:rPr>
        <w:t xml:space="preserve"> копии)</w:t>
      </w:r>
      <w:r w:rsidRPr="007F1642">
        <w:rPr>
          <w:rFonts w:ascii="Tahoma" w:hAnsi="Tahoma" w:cs="Tahoma"/>
          <w:sz w:val="20"/>
          <w:szCs w:val="20"/>
        </w:rPr>
        <w:t>;</w:t>
      </w:r>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документы, подтверждающие полномочия лица, имеющего право подписывать поручения от имени третьего лица;</w:t>
      </w:r>
    </w:p>
    <w:p w:rsidR="00133166" w:rsidRPr="007F1642" w:rsidRDefault="00FA0D99" w:rsidP="00A416C0">
      <w:pPr>
        <w:pStyle w:val="1"/>
        <w:ind w:left="1418" w:hanging="284"/>
        <w:rPr>
          <w:rFonts w:ascii="Tahoma" w:hAnsi="Tahoma" w:cs="Tahoma"/>
          <w:sz w:val="20"/>
          <w:szCs w:val="20"/>
        </w:rPr>
      </w:pPr>
      <w:r>
        <w:rPr>
          <w:rFonts w:ascii="Tahoma" w:hAnsi="Tahoma" w:cs="Tahoma"/>
          <w:sz w:val="20"/>
          <w:szCs w:val="20"/>
        </w:rPr>
        <w:t>к</w:t>
      </w:r>
      <w:r w:rsidR="00133166" w:rsidRPr="007F1642">
        <w:rPr>
          <w:rFonts w:ascii="Tahoma" w:hAnsi="Tahoma" w:cs="Tahoma"/>
          <w:sz w:val="20"/>
          <w:szCs w:val="20"/>
        </w:rPr>
        <w:t xml:space="preserve">арточку с образцами подписей </w:t>
      </w:r>
      <w:r w:rsidR="00EB03A9" w:rsidRPr="007F1642">
        <w:rPr>
          <w:rFonts w:ascii="Tahoma" w:hAnsi="Tahoma" w:cs="Tahoma"/>
          <w:sz w:val="20"/>
          <w:szCs w:val="20"/>
        </w:rPr>
        <w:t>и оттиска печати (</w:t>
      </w:r>
      <w:r w:rsidR="00C93DB4" w:rsidRPr="007F1642">
        <w:rPr>
          <w:rFonts w:ascii="Tahoma" w:hAnsi="Tahoma" w:cs="Tahoma"/>
          <w:sz w:val="20"/>
          <w:szCs w:val="20"/>
        </w:rPr>
        <w:t>оригинал</w:t>
      </w:r>
      <w:r w:rsidR="00B60B14">
        <w:rPr>
          <w:rFonts w:ascii="Tahoma" w:hAnsi="Tahoma" w:cs="Tahoma"/>
          <w:sz w:val="20"/>
          <w:szCs w:val="20"/>
        </w:rPr>
        <w:t xml:space="preserve"> </w:t>
      </w:r>
      <w:r w:rsidR="00B60B14" w:rsidRPr="00B60B14">
        <w:rPr>
          <w:rFonts w:ascii="Tahoma" w:hAnsi="Tahoma" w:cs="Tahoma"/>
          <w:sz w:val="20"/>
          <w:szCs w:val="20"/>
        </w:rPr>
        <w:t>или нотариально удостоверенная копия</w:t>
      </w:r>
      <w:r w:rsidR="00EB03A9" w:rsidRPr="007F1642">
        <w:rPr>
          <w:rFonts w:ascii="Tahoma" w:hAnsi="Tahoma" w:cs="Tahoma"/>
          <w:sz w:val="20"/>
          <w:szCs w:val="20"/>
        </w:rPr>
        <w:t>)</w:t>
      </w:r>
      <w:r w:rsidR="00133166" w:rsidRPr="007F1642">
        <w:rPr>
          <w:rFonts w:ascii="Tahoma" w:hAnsi="Tahoma" w:cs="Tahoma"/>
          <w:sz w:val="20"/>
          <w:szCs w:val="20"/>
        </w:rPr>
        <w:t>;</w:t>
      </w:r>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иные документы, подтверждающие полномочия представителя третьего лица и/или удостоверяющие личность третьего лица.</w:t>
      </w:r>
    </w:p>
    <w:p w:rsidR="00133166" w:rsidRDefault="00133166" w:rsidP="00675EDE">
      <w:pPr>
        <w:pStyle w:val="a0"/>
        <w:ind w:left="1134" w:hanging="1134"/>
        <w:rPr>
          <w:rFonts w:ascii="Tahoma" w:hAnsi="Tahoma" w:cs="Tahoma"/>
          <w:sz w:val="20"/>
          <w:szCs w:val="20"/>
        </w:rPr>
      </w:pPr>
      <w:r w:rsidRPr="007F1642">
        <w:rPr>
          <w:rFonts w:ascii="Tahoma" w:hAnsi="Tahoma" w:cs="Tahoma"/>
          <w:sz w:val="20"/>
          <w:szCs w:val="20"/>
        </w:rPr>
        <w:t>Депозитарий не несет никаких обязательств по осуществлению проверки самого факта существования договоренности Депонента и третьего лица о запрете совершения операций и/или иных действий с ценными бумагами и вправе не требовать предоставления договора, которым установлена такая договоренность.</w:t>
      </w:r>
    </w:p>
    <w:p w:rsidR="00097261" w:rsidRPr="00097261" w:rsidRDefault="00097261" w:rsidP="00675EDE">
      <w:pPr>
        <w:pStyle w:val="a0"/>
        <w:ind w:left="1134" w:hanging="1134"/>
        <w:rPr>
          <w:rFonts w:ascii="Tahoma" w:hAnsi="Tahoma" w:cs="Tahoma"/>
          <w:sz w:val="20"/>
          <w:szCs w:val="20"/>
        </w:rPr>
      </w:pPr>
      <w:r w:rsidRPr="0044557A">
        <w:rPr>
          <w:rFonts w:ascii="Tahoma" w:hAnsi="Tahoma" w:cs="Tahoma"/>
          <w:sz w:val="20"/>
          <w:szCs w:val="20"/>
        </w:rPr>
        <w:t xml:space="preserve">Особенности фиксации ограничения распоряжения ценными бумагами, учитываемыми на транзитном счете депо и субсчетах депо, изложены в п. </w:t>
      </w:r>
      <w:r w:rsidRPr="0044557A">
        <w:rPr>
          <w:rFonts w:ascii="Tahoma" w:hAnsi="Tahoma" w:cs="Tahoma"/>
          <w:sz w:val="20"/>
          <w:szCs w:val="20"/>
        </w:rPr>
        <w:fldChar w:fldCharType="begin"/>
      </w:r>
      <w:r w:rsidRPr="0044557A">
        <w:rPr>
          <w:rFonts w:ascii="Tahoma" w:hAnsi="Tahoma" w:cs="Tahoma"/>
          <w:sz w:val="20"/>
          <w:szCs w:val="20"/>
        </w:rPr>
        <w:instrText xml:space="preserve"> REF _Ref469417217 \r \h  \* MERGEFORMAT </w:instrText>
      </w:r>
      <w:r w:rsidRPr="0044557A">
        <w:rPr>
          <w:rFonts w:ascii="Tahoma" w:hAnsi="Tahoma" w:cs="Tahoma"/>
          <w:sz w:val="20"/>
          <w:szCs w:val="20"/>
        </w:rPr>
      </w:r>
      <w:r w:rsidRPr="0044557A">
        <w:rPr>
          <w:rFonts w:ascii="Tahoma" w:hAnsi="Tahoma" w:cs="Tahoma"/>
          <w:sz w:val="20"/>
          <w:szCs w:val="20"/>
        </w:rPr>
        <w:fldChar w:fldCharType="separate"/>
      </w:r>
      <w:r w:rsidR="003866C2">
        <w:rPr>
          <w:rFonts w:ascii="Tahoma" w:hAnsi="Tahoma" w:cs="Tahoma"/>
          <w:sz w:val="20"/>
          <w:szCs w:val="20"/>
        </w:rPr>
        <w:t>6.25.2.2</w:t>
      </w:r>
      <w:r w:rsidRPr="0044557A">
        <w:rPr>
          <w:rFonts w:ascii="Tahoma" w:hAnsi="Tahoma" w:cs="Tahoma"/>
          <w:sz w:val="20"/>
          <w:szCs w:val="20"/>
        </w:rPr>
        <w:fldChar w:fldCharType="end"/>
      </w:r>
      <w:r w:rsidRPr="0044557A">
        <w:rPr>
          <w:rFonts w:ascii="Tahoma" w:hAnsi="Tahoma" w:cs="Tahoma"/>
          <w:sz w:val="20"/>
          <w:szCs w:val="20"/>
        </w:rPr>
        <w:t xml:space="preserve">. и п. </w:t>
      </w:r>
      <w:r w:rsidRPr="0044557A">
        <w:rPr>
          <w:rFonts w:ascii="Tahoma" w:hAnsi="Tahoma" w:cs="Tahoma"/>
          <w:sz w:val="20"/>
          <w:szCs w:val="20"/>
        </w:rPr>
        <w:fldChar w:fldCharType="begin"/>
      </w:r>
      <w:r w:rsidRPr="0044557A">
        <w:rPr>
          <w:rFonts w:ascii="Tahoma" w:hAnsi="Tahoma" w:cs="Tahoma"/>
          <w:sz w:val="20"/>
          <w:szCs w:val="20"/>
        </w:rPr>
        <w:instrText xml:space="preserve"> REF _Ref342312485 \r \h  \* MERGEFORMAT </w:instrText>
      </w:r>
      <w:r w:rsidRPr="0044557A">
        <w:rPr>
          <w:rFonts w:ascii="Tahoma" w:hAnsi="Tahoma" w:cs="Tahoma"/>
          <w:sz w:val="20"/>
          <w:szCs w:val="20"/>
        </w:rPr>
      </w:r>
      <w:r w:rsidRPr="0044557A">
        <w:rPr>
          <w:rFonts w:ascii="Tahoma" w:hAnsi="Tahoma" w:cs="Tahoma"/>
          <w:sz w:val="20"/>
          <w:szCs w:val="20"/>
        </w:rPr>
        <w:fldChar w:fldCharType="separate"/>
      </w:r>
      <w:r w:rsidR="003866C2">
        <w:rPr>
          <w:rFonts w:ascii="Tahoma" w:hAnsi="Tahoma" w:cs="Tahoma"/>
          <w:sz w:val="20"/>
          <w:szCs w:val="20"/>
        </w:rPr>
        <w:t>6.25.3</w:t>
      </w:r>
      <w:r w:rsidRPr="0044557A">
        <w:rPr>
          <w:rFonts w:ascii="Tahoma" w:hAnsi="Tahoma" w:cs="Tahoma"/>
          <w:sz w:val="20"/>
          <w:szCs w:val="20"/>
        </w:rPr>
        <w:fldChar w:fldCharType="end"/>
      </w:r>
      <w:r w:rsidRPr="0044557A">
        <w:rPr>
          <w:rFonts w:ascii="Tahoma" w:hAnsi="Tahoma" w:cs="Tahoma"/>
          <w:sz w:val="20"/>
          <w:szCs w:val="20"/>
        </w:rPr>
        <w:t>. настоящих Условий.</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 xml:space="preserve">Особенности фиксации ограничения распоряжения ценными бумагами в ходе осуществления Депонентом прав по ценным бумагам изложены в разделе </w:t>
      </w:r>
      <w:r w:rsidRPr="007F1642">
        <w:rPr>
          <w:rFonts w:ascii="Tahoma" w:hAnsi="Tahoma" w:cs="Tahoma"/>
          <w:sz w:val="20"/>
          <w:szCs w:val="20"/>
        </w:rPr>
        <w:fldChar w:fldCharType="begin"/>
      </w:r>
      <w:r w:rsidRPr="007F1642">
        <w:rPr>
          <w:rFonts w:ascii="Tahoma" w:hAnsi="Tahoma" w:cs="Tahoma"/>
          <w:sz w:val="20"/>
          <w:szCs w:val="20"/>
        </w:rPr>
        <w:instrText xml:space="preserve"> REF _Ref468977123 \r \h  \* MERGEFORMAT </w:instrText>
      </w:r>
      <w:r w:rsidRPr="007F1642">
        <w:rPr>
          <w:rFonts w:ascii="Tahoma" w:hAnsi="Tahoma" w:cs="Tahoma"/>
          <w:sz w:val="20"/>
          <w:szCs w:val="20"/>
        </w:rPr>
      </w:r>
      <w:r w:rsidRPr="007F1642">
        <w:rPr>
          <w:rFonts w:ascii="Tahoma" w:hAnsi="Tahoma" w:cs="Tahoma"/>
          <w:sz w:val="20"/>
          <w:szCs w:val="20"/>
        </w:rPr>
        <w:fldChar w:fldCharType="separate"/>
      </w:r>
      <w:r w:rsidR="003866C2">
        <w:rPr>
          <w:rFonts w:ascii="Tahoma" w:hAnsi="Tahoma" w:cs="Tahoma"/>
          <w:sz w:val="20"/>
          <w:szCs w:val="20"/>
        </w:rPr>
        <w:t>7.11</w:t>
      </w:r>
      <w:r w:rsidRPr="007F1642">
        <w:rPr>
          <w:rFonts w:ascii="Tahoma" w:hAnsi="Tahoma" w:cs="Tahoma"/>
          <w:sz w:val="20"/>
          <w:szCs w:val="20"/>
        </w:rPr>
        <w:fldChar w:fldCharType="end"/>
      </w:r>
      <w:r w:rsidR="00E61CD8" w:rsidRPr="007F1642">
        <w:rPr>
          <w:rFonts w:ascii="Tahoma" w:hAnsi="Tahoma" w:cs="Tahoma"/>
          <w:sz w:val="20"/>
          <w:szCs w:val="20"/>
        </w:rPr>
        <w:t>.</w:t>
      </w:r>
      <w:r w:rsidRPr="007F1642">
        <w:rPr>
          <w:rFonts w:ascii="Tahoma" w:hAnsi="Tahoma" w:cs="Tahoma"/>
          <w:sz w:val="20"/>
          <w:szCs w:val="20"/>
        </w:rPr>
        <w:t xml:space="preserve"> настоящих Условий.</w:t>
      </w:r>
    </w:p>
    <w:p w:rsidR="0087785A" w:rsidRPr="007F1642" w:rsidRDefault="0087785A" w:rsidP="00675EDE">
      <w:pPr>
        <w:pStyle w:val="a0"/>
        <w:ind w:left="1134" w:hanging="1134"/>
        <w:rPr>
          <w:rFonts w:ascii="Tahoma" w:hAnsi="Tahoma" w:cs="Tahoma"/>
          <w:sz w:val="20"/>
          <w:szCs w:val="20"/>
        </w:rPr>
      </w:pPr>
      <w:r w:rsidRPr="007F1642">
        <w:rPr>
          <w:rFonts w:ascii="Tahoma" w:hAnsi="Tahoma" w:cs="Tahoma"/>
          <w:sz w:val="20"/>
          <w:szCs w:val="20"/>
        </w:rPr>
        <w:t xml:space="preserve">Депозитарий </w:t>
      </w:r>
      <w:r w:rsidR="00CB49BD" w:rsidRPr="007F1642">
        <w:rPr>
          <w:rFonts w:ascii="Tahoma" w:hAnsi="Tahoma" w:cs="Tahoma"/>
          <w:sz w:val="20"/>
          <w:szCs w:val="20"/>
        </w:rPr>
        <w:t xml:space="preserve">осуществляет </w:t>
      </w:r>
      <w:r w:rsidR="00865E29" w:rsidRPr="007F1642">
        <w:rPr>
          <w:rFonts w:ascii="Tahoma" w:hAnsi="Tahoma" w:cs="Tahoma"/>
          <w:sz w:val="20"/>
          <w:szCs w:val="20"/>
        </w:rPr>
        <w:t>фиксацию ограничения распоряжения (</w:t>
      </w:r>
      <w:r w:rsidR="0007684A" w:rsidRPr="007F1642">
        <w:rPr>
          <w:rFonts w:ascii="Tahoma" w:hAnsi="Tahoma" w:cs="Tahoma"/>
          <w:sz w:val="20"/>
          <w:szCs w:val="20"/>
        </w:rPr>
        <w:t>блокирование</w:t>
      </w:r>
      <w:r w:rsidR="00865E29" w:rsidRPr="007F1642">
        <w:rPr>
          <w:rFonts w:ascii="Tahoma" w:hAnsi="Tahoma" w:cs="Tahoma"/>
          <w:sz w:val="20"/>
          <w:szCs w:val="20"/>
        </w:rPr>
        <w:t>)</w:t>
      </w:r>
      <w:r w:rsidR="000F150A" w:rsidRPr="007F1642">
        <w:rPr>
          <w:rFonts w:ascii="Tahoma" w:hAnsi="Tahoma" w:cs="Tahoma"/>
          <w:sz w:val="20"/>
          <w:szCs w:val="20"/>
        </w:rPr>
        <w:t xml:space="preserve"> электронны</w:t>
      </w:r>
      <w:r w:rsidR="00865E29" w:rsidRPr="007F1642">
        <w:rPr>
          <w:rFonts w:ascii="Tahoma" w:hAnsi="Tahoma" w:cs="Tahoma"/>
          <w:sz w:val="20"/>
          <w:szCs w:val="20"/>
        </w:rPr>
        <w:t>ми</w:t>
      </w:r>
      <w:r w:rsidR="000F150A" w:rsidRPr="007F1642">
        <w:rPr>
          <w:rFonts w:ascii="Tahoma" w:hAnsi="Tahoma" w:cs="Tahoma"/>
          <w:sz w:val="20"/>
          <w:szCs w:val="20"/>
        </w:rPr>
        <w:t xml:space="preserve"> закладны</w:t>
      </w:r>
      <w:r w:rsidR="00865E29" w:rsidRPr="007F1642">
        <w:rPr>
          <w:rFonts w:ascii="Tahoma" w:hAnsi="Tahoma" w:cs="Tahoma"/>
          <w:sz w:val="20"/>
          <w:szCs w:val="20"/>
        </w:rPr>
        <w:t>ми в следующие сроки</w:t>
      </w:r>
      <w:r w:rsidR="0007684A" w:rsidRPr="007F1642">
        <w:rPr>
          <w:rFonts w:ascii="Tahoma" w:hAnsi="Tahoma" w:cs="Tahoma"/>
          <w:sz w:val="20"/>
          <w:szCs w:val="20"/>
        </w:rPr>
        <w:t>:</w:t>
      </w:r>
    </w:p>
    <w:p w:rsidR="00716A55" w:rsidRPr="007F1642" w:rsidRDefault="000F150A" w:rsidP="00716A55">
      <w:pPr>
        <w:pStyle w:val="1"/>
        <w:ind w:left="1418" w:hanging="284"/>
        <w:rPr>
          <w:rFonts w:ascii="Tahoma" w:hAnsi="Tahoma" w:cs="Tahoma"/>
          <w:sz w:val="20"/>
          <w:szCs w:val="20"/>
        </w:rPr>
      </w:pPr>
      <w:r w:rsidRPr="007F1642">
        <w:rPr>
          <w:rFonts w:ascii="Tahoma" w:hAnsi="Tahoma" w:cs="Tahoma"/>
          <w:sz w:val="20"/>
          <w:szCs w:val="20"/>
        </w:rPr>
        <w:t xml:space="preserve">при выдаче электронных закладных </w:t>
      </w:r>
      <w:r w:rsidR="00865E29" w:rsidRPr="007F1642">
        <w:rPr>
          <w:rFonts w:ascii="Tahoma" w:hAnsi="Tahoma" w:cs="Tahoma"/>
          <w:sz w:val="20"/>
          <w:szCs w:val="20"/>
        </w:rPr>
        <w:t xml:space="preserve">- </w:t>
      </w:r>
      <w:r w:rsidR="00716A55" w:rsidRPr="007F1642">
        <w:rPr>
          <w:rFonts w:ascii="Tahoma" w:hAnsi="Tahoma" w:cs="Tahoma"/>
          <w:sz w:val="20"/>
          <w:szCs w:val="20"/>
        </w:rPr>
        <w:t>не позднее одного рабочего дня, следующего за днем получения от депозитария</w:t>
      </w:r>
      <w:r w:rsidR="00865E29" w:rsidRPr="007F1642">
        <w:rPr>
          <w:rFonts w:ascii="Tahoma" w:hAnsi="Tahoma" w:cs="Tahoma"/>
          <w:sz w:val="20"/>
          <w:szCs w:val="20"/>
        </w:rPr>
        <w:t>, осуществляющего хранение электронных закладных,</w:t>
      </w:r>
      <w:r w:rsidR="00716A55" w:rsidRPr="007F1642">
        <w:rPr>
          <w:rFonts w:ascii="Tahoma" w:hAnsi="Tahoma" w:cs="Tahoma"/>
          <w:sz w:val="20"/>
          <w:szCs w:val="20"/>
        </w:rPr>
        <w:t xml:space="preserve"> </w:t>
      </w:r>
      <w:r w:rsidR="00865E29" w:rsidRPr="007F1642">
        <w:rPr>
          <w:rFonts w:ascii="Tahoma" w:hAnsi="Tahoma" w:cs="Tahoma"/>
          <w:sz w:val="20"/>
          <w:szCs w:val="20"/>
        </w:rPr>
        <w:t xml:space="preserve">документов, </w:t>
      </w:r>
      <w:r w:rsidR="00716A55" w:rsidRPr="007F1642">
        <w:rPr>
          <w:rFonts w:ascii="Tahoma" w:hAnsi="Tahoma" w:cs="Tahoma"/>
          <w:sz w:val="20"/>
          <w:szCs w:val="20"/>
        </w:rPr>
        <w:t xml:space="preserve">указанных в абзаце </w:t>
      </w:r>
      <w:r w:rsidR="00865E29" w:rsidRPr="007F1642">
        <w:rPr>
          <w:rFonts w:ascii="Tahoma" w:hAnsi="Tahoma" w:cs="Tahoma"/>
          <w:sz w:val="20"/>
          <w:szCs w:val="20"/>
        </w:rPr>
        <w:t>седьмом</w:t>
      </w:r>
      <w:r w:rsidR="00716A55" w:rsidRPr="007F1642">
        <w:rPr>
          <w:rFonts w:ascii="Tahoma" w:hAnsi="Tahoma" w:cs="Tahoma"/>
          <w:sz w:val="20"/>
          <w:szCs w:val="20"/>
        </w:rPr>
        <w:t xml:space="preserve"> </w:t>
      </w:r>
      <w:r w:rsidR="00D47928" w:rsidRPr="007F1642">
        <w:rPr>
          <w:rFonts w:ascii="Tahoma" w:hAnsi="Tahoma" w:cs="Tahoma"/>
          <w:sz w:val="20"/>
          <w:szCs w:val="20"/>
        </w:rPr>
        <w:t>п</w:t>
      </w:r>
      <w:r w:rsidR="00D47928">
        <w:rPr>
          <w:rFonts w:ascii="Tahoma" w:hAnsi="Tahoma" w:cs="Tahoma"/>
          <w:sz w:val="20"/>
          <w:szCs w:val="20"/>
        </w:rPr>
        <w:t>.</w:t>
      </w:r>
      <w:r w:rsidR="00D47928" w:rsidRPr="007F1642">
        <w:rPr>
          <w:rFonts w:ascii="Tahoma" w:hAnsi="Tahoma" w:cs="Tahoma"/>
          <w:sz w:val="20"/>
          <w:szCs w:val="20"/>
        </w:rPr>
        <w:t xml:space="preserve"> </w:t>
      </w:r>
      <w:r w:rsidR="00716A55" w:rsidRPr="007F1642">
        <w:rPr>
          <w:rFonts w:ascii="Tahoma" w:hAnsi="Tahoma" w:cs="Tahoma"/>
          <w:sz w:val="20"/>
          <w:szCs w:val="20"/>
        </w:rPr>
        <w:fldChar w:fldCharType="begin"/>
      </w:r>
      <w:r w:rsidR="00716A55" w:rsidRPr="007F1642">
        <w:rPr>
          <w:rFonts w:ascii="Tahoma" w:hAnsi="Tahoma" w:cs="Tahoma"/>
          <w:sz w:val="20"/>
          <w:szCs w:val="20"/>
        </w:rPr>
        <w:instrText xml:space="preserve"> REF _Ref526181697 \r \h </w:instrText>
      </w:r>
      <w:r w:rsidR="000E6403" w:rsidRPr="007F1642">
        <w:rPr>
          <w:rFonts w:ascii="Tahoma" w:hAnsi="Tahoma" w:cs="Tahoma"/>
          <w:sz w:val="20"/>
          <w:szCs w:val="20"/>
        </w:rPr>
        <w:instrText xml:space="preserve"> \* MERGEFORMAT </w:instrText>
      </w:r>
      <w:r w:rsidR="00716A55" w:rsidRPr="007F1642">
        <w:rPr>
          <w:rFonts w:ascii="Tahoma" w:hAnsi="Tahoma" w:cs="Tahoma"/>
          <w:sz w:val="20"/>
          <w:szCs w:val="20"/>
        </w:rPr>
      </w:r>
      <w:r w:rsidR="00716A55" w:rsidRPr="007F1642">
        <w:rPr>
          <w:rFonts w:ascii="Tahoma" w:hAnsi="Tahoma" w:cs="Tahoma"/>
          <w:sz w:val="20"/>
          <w:szCs w:val="20"/>
        </w:rPr>
        <w:fldChar w:fldCharType="separate"/>
      </w:r>
      <w:r w:rsidR="003866C2">
        <w:rPr>
          <w:rFonts w:ascii="Tahoma" w:hAnsi="Tahoma" w:cs="Tahoma"/>
          <w:sz w:val="20"/>
          <w:szCs w:val="20"/>
        </w:rPr>
        <w:t>6.18.3</w:t>
      </w:r>
      <w:r w:rsidR="00716A55" w:rsidRPr="007F1642">
        <w:rPr>
          <w:rFonts w:ascii="Tahoma" w:hAnsi="Tahoma" w:cs="Tahoma"/>
          <w:sz w:val="20"/>
          <w:szCs w:val="20"/>
        </w:rPr>
        <w:fldChar w:fldCharType="end"/>
      </w:r>
      <w:r w:rsidR="00E61CD8" w:rsidRPr="007F1642">
        <w:rPr>
          <w:rFonts w:ascii="Tahoma" w:hAnsi="Tahoma" w:cs="Tahoma"/>
          <w:sz w:val="20"/>
          <w:szCs w:val="20"/>
        </w:rPr>
        <w:t>.</w:t>
      </w:r>
      <w:r w:rsidR="00716A55" w:rsidRPr="007F1642">
        <w:rPr>
          <w:rFonts w:ascii="Tahoma" w:hAnsi="Tahoma" w:cs="Tahoma"/>
          <w:sz w:val="20"/>
          <w:szCs w:val="20"/>
        </w:rPr>
        <w:t>;</w:t>
      </w:r>
    </w:p>
    <w:p w:rsidR="0007684A" w:rsidRPr="007F1642" w:rsidRDefault="0007684A" w:rsidP="004343DA">
      <w:pPr>
        <w:pStyle w:val="1"/>
        <w:ind w:left="1418" w:hanging="284"/>
        <w:rPr>
          <w:rFonts w:ascii="Tahoma" w:hAnsi="Tahoma" w:cs="Tahoma"/>
          <w:sz w:val="20"/>
          <w:szCs w:val="20"/>
        </w:rPr>
      </w:pPr>
      <w:r w:rsidRPr="007F1642">
        <w:rPr>
          <w:rFonts w:ascii="Tahoma" w:hAnsi="Tahoma" w:cs="Tahoma"/>
          <w:sz w:val="20"/>
          <w:szCs w:val="20"/>
        </w:rPr>
        <w:t>при внесении изменений в электронную закладную</w:t>
      </w:r>
      <w:r w:rsidR="00865E29" w:rsidRPr="007F1642">
        <w:rPr>
          <w:rFonts w:ascii="Tahoma" w:hAnsi="Tahoma" w:cs="Tahoma"/>
          <w:sz w:val="20"/>
          <w:szCs w:val="20"/>
        </w:rPr>
        <w:t xml:space="preserve"> -</w:t>
      </w:r>
      <w:r w:rsidR="00716A55" w:rsidRPr="007F1642">
        <w:rPr>
          <w:rFonts w:ascii="Tahoma" w:hAnsi="Tahoma" w:cs="Tahoma"/>
          <w:sz w:val="20"/>
          <w:szCs w:val="20"/>
        </w:rPr>
        <w:t xml:space="preserve"> не позднее одного рабочего дня, следующего за днем получения от депозитария</w:t>
      </w:r>
      <w:r w:rsidR="00865E29" w:rsidRPr="007F1642">
        <w:rPr>
          <w:rFonts w:ascii="Tahoma" w:hAnsi="Tahoma" w:cs="Tahoma"/>
          <w:sz w:val="20"/>
          <w:szCs w:val="20"/>
        </w:rPr>
        <w:t>, осуществляющего хранение электронных закладных, документов,</w:t>
      </w:r>
      <w:r w:rsidR="00716A55" w:rsidRPr="007F1642">
        <w:rPr>
          <w:rFonts w:ascii="Tahoma" w:hAnsi="Tahoma" w:cs="Tahoma"/>
          <w:sz w:val="20"/>
          <w:szCs w:val="20"/>
        </w:rPr>
        <w:t xml:space="preserve"> указанных в абзаце </w:t>
      </w:r>
      <w:r w:rsidR="00865E29" w:rsidRPr="007F1642">
        <w:rPr>
          <w:rFonts w:ascii="Tahoma" w:hAnsi="Tahoma" w:cs="Tahoma"/>
          <w:sz w:val="20"/>
          <w:szCs w:val="20"/>
        </w:rPr>
        <w:t>восьмом</w:t>
      </w:r>
      <w:r w:rsidR="00716A55" w:rsidRPr="007F1642">
        <w:rPr>
          <w:rFonts w:ascii="Tahoma" w:hAnsi="Tahoma" w:cs="Tahoma"/>
          <w:sz w:val="20"/>
          <w:szCs w:val="20"/>
        </w:rPr>
        <w:t xml:space="preserve"> </w:t>
      </w:r>
      <w:r w:rsidR="00D47928" w:rsidRPr="007F1642">
        <w:rPr>
          <w:rFonts w:ascii="Tahoma" w:hAnsi="Tahoma" w:cs="Tahoma"/>
          <w:sz w:val="20"/>
          <w:szCs w:val="20"/>
        </w:rPr>
        <w:t>п</w:t>
      </w:r>
      <w:r w:rsidR="00D47928">
        <w:rPr>
          <w:rFonts w:ascii="Tahoma" w:hAnsi="Tahoma" w:cs="Tahoma"/>
          <w:sz w:val="20"/>
          <w:szCs w:val="20"/>
        </w:rPr>
        <w:t>.</w:t>
      </w:r>
      <w:r w:rsidR="00D47928" w:rsidRPr="007F1642">
        <w:rPr>
          <w:rFonts w:ascii="Tahoma" w:hAnsi="Tahoma" w:cs="Tahoma"/>
          <w:sz w:val="20"/>
          <w:szCs w:val="20"/>
        </w:rPr>
        <w:t xml:space="preserve"> </w:t>
      </w:r>
      <w:r w:rsidR="00716A55" w:rsidRPr="007F1642">
        <w:rPr>
          <w:rFonts w:ascii="Tahoma" w:hAnsi="Tahoma" w:cs="Tahoma"/>
          <w:sz w:val="20"/>
          <w:szCs w:val="20"/>
        </w:rPr>
        <w:fldChar w:fldCharType="begin"/>
      </w:r>
      <w:r w:rsidR="00716A55" w:rsidRPr="007F1642">
        <w:rPr>
          <w:rFonts w:ascii="Tahoma" w:hAnsi="Tahoma" w:cs="Tahoma"/>
          <w:sz w:val="20"/>
          <w:szCs w:val="20"/>
        </w:rPr>
        <w:instrText xml:space="preserve"> REF _Ref526181697 \r \h </w:instrText>
      </w:r>
      <w:r w:rsidR="000E6403" w:rsidRPr="007F1642">
        <w:rPr>
          <w:rFonts w:ascii="Tahoma" w:hAnsi="Tahoma" w:cs="Tahoma"/>
          <w:sz w:val="20"/>
          <w:szCs w:val="20"/>
        </w:rPr>
        <w:instrText xml:space="preserve"> \* MERGEFORMAT </w:instrText>
      </w:r>
      <w:r w:rsidR="00716A55" w:rsidRPr="007F1642">
        <w:rPr>
          <w:rFonts w:ascii="Tahoma" w:hAnsi="Tahoma" w:cs="Tahoma"/>
          <w:sz w:val="20"/>
          <w:szCs w:val="20"/>
        </w:rPr>
      </w:r>
      <w:r w:rsidR="00716A55" w:rsidRPr="007F1642">
        <w:rPr>
          <w:rFonts w:ascii="Tahoma" w:hAnsi="Tahoma" w:cs="Tahoma"/>
          <w:sz w:val="20"/>
          <w:szCs w:val="20"/>
        </w:rPr>
        <w:fldChar w:fldCharType="separate"/>
      </w:r>
      <w:r w:rsidR="003866C2">
        <w:rPr>
          <w:rFonts w:ascii="Tahoma" w:hAnsi="Tahoma" w:cs="Tahoma"/>
          <w:sz w:val="20"/>
          <w:szCs w:val="20"/>
        </w:rPr>
        <w:t>6.18.3</w:t>
      </w:r>
      <w:r w:rsidR="00716A55" w:rsidRPr="007F1642">
        <w:rPr>
          <w:rFonts w:ascii="Tahoma" w:hAnsi="Tahoma" w:cs="Tahoma"/>
          <w:sz w:val="20"/>
          <w:szCs w:val="20"/>
        </w:rPr>
        <w:fldChar w:fldCharType="end"/>
      </w:r>
      <w:r w:rsidR="00E61CD8" w:rsidRPr="007F1642">
        <w:rPr>
          <w:rFonts w:ascii="Tahoma" w:hAnsi="Tahoma" w:cs="Tahoma"/>
          <w:sz w:val="20"/>
          <w:szCs w:val="20"/>
        </w:rPr>
        <w:t>.</w:t>
      </w:r>
      <w:r w:rsidR="00716A55" w:rsidRPr="007F1642">
        <w:rPr>
          <w:rFonts w:ascii="Tahoma" w:hAnsi="Tahoma" w:cs="Tahoma"/>
          <w:sz w:val="20"/>
          <w:szCs w:val="20"/>
        </w:rPr>
        <w:t>;</w:t>
      </w:r>
    </w:p>
    <w:p w:rsidR="0007684A" w:rsidRDefault="00E9647B" w:rsidP="004343DA">
      <w:pPr>
        <w:pStyle w:val="1"/>
        <w:ind w:left="1418" w:hanging="284"/>
        <w:rPr>
          <w:rFonts w:ascii="Tahoma" w:hAnsi="Tahoma" w:cs="Tahoma"/>
          <w:sz w:val="20"/>
          <w:szCs w:val="20"/>
        </w:rPr>
      </w:pPr>
      <w:r w:rsidRPr="007F1642">
        <w:rPr>
          <w:rFonts w:ascii="Tahoma" w:hAnsi="Tahoma" w:cs="Tahoma"/>
          <w:sz w:val="20"/>
          <w:szCs w:val="20"/>
        </w:rPr>
        <w:t xml:space="preserve">при </w:t>
      </w:r>
      <w:r w:rsidR="0007684A" w:rsidRPr="007F1642">
        <w:rPr>
          <w:rFonts w:ascii="Tahoma" w:hAnsi="Tahoma" w:cs="Tahoma"/>
          <w:sz w:val="20"/>
          <w:szCs w:val="20"/>
        </w:rPr>
        <w:t>передач</w:t>
      </w:r>
      <w:r w:rsidRPr="007F1642">
        <w:rPr>
          <w:rFonts w:ascii="Tahoma" w:hAnsi="Tahoma" w:cs="Tahoma"/>
          <w:sz w:val="20"/>
          <w:szCs w:val="20"/>
        </w:rPr>
        <w:t>е</w:t>
      </w:r>
      <w:r w:rsidR="0007684A" w:rsidRPr="007F1642">
        <w:rPr>
          <w:rFonts w:ascii="Tahoma" w:hAnsi="Tahoma" w:cs="Tahoma"/>
          <w:sz w:val="20"/>
          <w:szCs w:val="20"/>
        </w:rPr>
        <w:t xml:space="preserve"> электронной закладной в другой депозитарий</w:t>
      </w:r>
      <w:r w:rsidR="00865E29" w:rsidRPr="007F1642">
        <w:rPr>
          <w:rFonts w:ascii="Tahoma" w:hAnsi="Tahoma" w:cs="Tahoma"/>
          <w:sz w:val="20"/>
          <w:szCs w:val="20"/>
        </w:rPr>
        <w:t xml:space="preserve"> -</w:t>
      </w:r>
      <w:r w:rsidR="00716A55" w:rsidRPr="007F1642">
        <w:rPr>
          <w:rFonts w:ascii="Tahoma" w:hAnsi="Tahoma" w:cs="Tahoma"/>
          <w:sz w:val="20"/>
          <w:szCs w:val="20"/>
        </w:rPr>
        <w:t xml:space="preserve"> не позднее одного рабочего дня, следующего за днем получения </w:t>
      </w:r>
      <w:r w:rsidR="00865E29" w:rsidRPr="007F1642">
        <w:rPr>
          <w:rFonts w:ascii="Tahoma" w:hAnsi="Tahoma" w:cs="Tahoma"/>
          <w:sz w:val="20"/>
          <w:szCs w:val="20"/>
        </w:rPr>
        <w:t>документа,</w:t>
      </w:r>
      <w:r w:rsidR="00716A55" w:rsidRPr="007F1642">
        <w:rPr>
          <w:rFonts w:ascii="Tahoma" w:hAnsi="Tahoma" w:cs="Tahoma"/>
          <w:sz w:val="20"/>
          <w:szCs w:val="20"/>
        </w:rPr>
        <w:t xml:space="preserve"> </w:t>
      </w:r>
      <w:r w:rsidR="00926160" w:rsidRPr="007F1642">
        <w:rPr>
          <w:rFonts w:ascii="Tahoma" w:hAnsi="Tahoma" w:cs="Tahoma"/>
          <w:sz w:val="20"/>
          <w:szCs w:val="20"/>
        </w:rPr>
        <w:t>указанного</w:t>
      </w:r>
      <w:r w:rsidR="00716A55" w:rsidRPr="007F1642">
        <w:rPr>
          <w:rFonts w:ascii="Tahoma" w:hAnsi="Tahoma" w:cs="Tahoma"/>
          <w:sz w:val="20"/>
          <w:szCs w:val="20"/>
        </w:rPr>
        <w:t xml:space="preserve"> в абзаце </w:t>
      </w:r>
      <w:r w:rsidR="00865E29" w:rsidRPr="007F1642">
        <w:rPr>
          <w:rFonts w:ascii="Tahoma" w:hAnsi="Tahoma" w:cs="Tahoma"/>
          <w:sz w:val="20"/>
          <w:szCs w:val="20"/>
        </w:rPr>
        <w:t>девятом</w:t>
      </w:r>
      <w:r w:rsidR="00716A55" w:rsidRPr="007F1642">
        <w:rPr>
          <w:rFonts w:ascii="Tahoma" w:hAnsi="Tahoma" w:cs="Tahoma"/>
          <w:sz w:val="20"/>
          <w:szCs w:val="20"/>
        </w:rPr>
        <w:t xml:space="preserve"> </w:t>
      </w:r>
      <w:r w:rsidR="00D47928" w:rsidRPr="007F1642">
        <w:rPr>
          <w:rFonts w:ascii="Tahoma" w:hAnsi="Tahoma" w:cs="Tahoma"/>
          <w:sz w:val="20"/>
          <w:szCs w:val="20"/>
        </w:rPr>
        <w:t>п</w:t>
      </w:r>
      <w:r w:rsidR="00D47928">
        <w:rPr>
          <w:rFonts w:ascii="Tahoma" w:hAnsi="Tahoma" w:cs="Tahoma"/>
          <w:sz w:val="20"/>
          <w:szCs w:val="20"/>
        </w:rPr>
        <w:t>.</w:t>
      </w:r>
      <w:r w:rsidR="00D47928" w:rsidRPr="007F1642">
        <w:rPr>
          <w:rFonts w:ascii="Tahoma" w:hAnsi="Tahoma" w:cs="Tahoma"/>
          <w:sz w:val="20"/>
          <w:szCs w:val="20"/>
        </w:rPr>
        <w:t xml:space="preserve"> </w:t>
      </w:r>
      <w:r w:rsidR="00716A55" w:rsidRPr="007F1642">
        <w:rPr>
          <w:rFonts w:ascii="Tahoma" w:hAnsi="Tahoma" w:cs="Tahoma"/>
          <w:sz w:val="20"/>
          <w:szCs w:val="20"/>
        </w:rPr>
        <w:fldChar w:fldCharType="begin"/>
      </w:r>
      <w:r w:rsidR="00716A55" w:rsidRPr="007F1642">
        <w:rPr>
          <w:rFonts w:ascii="Tahoma" w:hAnsi="Tahoma" w:cs="Tahoma"/>
          <w:sz w:val="20"/>
          <w:szCs w:val="20"/>
        </w:rPr>
        <w:instrText xml:space="preserve"> REF _Ref526181697 \r \h </w:instrText>
      </w:r>
      <w:r w:rsidR="000E6403" w:rsidRPr="007F1642">
        <w:rPr>
          <w:rFonts w:ascii="Tahoma" w:hAnsi="Tahoma" w:cs="Tahoma"/>
          <w:sz w:val="20"/>
          <w:szCs w:val="20"/>
        </w:rPr>
        <w:instrText xml:space="preserve"> \* MERGEFORMAT </w:instrText>
      </w:r>
      <w:r w:rsidR="00716A55" w:rsidRPr="007F1642">
        <w:rPr>
          <w:rFonts w:ascii="Tahoma" w:hAnsi="Tahoma" w:cs="Tahoma"/>
          <w:sz w:val="20"/>
          <w:szCs w:val="20"/>
        </w:rPr>
      </w:r>
      <w:r w:rsidR="00716A55" w:rsidRPr="007F1642">
        <w:rPr>
          <w:rFonts w:ascii="Tahoma" w:hAnsi="Tahoma" w:cs="Tahoma"/>
          <w:sz w:val="20"/>
          <w:szCs w:val="20"/>
        </w:rPr>
        <w:fldChar w:fldCharType="separate"/>
      </w:r>
      <w:r w:rsidR="003866C2">
        <w:rPr>
          <w:rFonts w:ascii="Tahoma" w:hAnsi="Tahoma" w:cs="Tahoma"/>
          <w:sz w:val="20"/>
          <w:szCs w:val="20"/>
        </w:rPr>
        <w:t>6.18.3</w:t>
      </w:r>
      <w:r w:rsidR="00716A55" w:rsidRPr="007F1642">
        <w:rPr>
          <w:rFonts w:ascii="Tahoma" w:hAnsi="Tahoma" w:cs="Tahoma"/>
          <w:sz w:val="20"/>
          <w:szCs w:val="20"/>
        </w:rPr>
        <w:fldChar w:fldCharType="end"/>
      </w:r>
      <w:r w:rsidR="0007684A" w:rsidRPr="007F1642">
        <w:rPr>
          <w:rFonts w:ascii="Tahoma" w:hAnsi="Tahoma" w:cs="Tahoma"/>
          <w:sz w:val="20"/>
          <w:szCs w:val="20"/>
        </w:rPr>
        <w:t>.</w:t>
      </w:r>
    </w:p>
    <w:p w:rsidR="0005623A" w:rsidRPr="0005623A" w:rsidRDefault="0005623A" w:rsidP="0005623A">
      <w:pPr>
        <w:pStyle w:val="a0"/>
        <w:ind w:left="1134" w:hanging="1134"/>
        <w:rPr>
          <w:rFonts w:ascii="Tahoma" w:hAnsi="Tahoma" w:cs="Tahoma"/>
          <w:sz w:val="20"/>
          <w:szCs w:val="20"/>
        </w:rPr>
      </w:pPr>
      <w:r w:rsidRPr="0005623A">
        <w:rPr>
          <w:rFonts w:ascii="Tahoma" w:hAnsi="Tahoma" w:cs="Tahoma"/>
          <w:sz w:val="20"/>
          <w:szCs w:val="20"/>
        </w:rPr>
        <w:t>Депозитарий вправе на основании служебного поручения перевести ценные бумаги с торгового счета депо Депонента на основной счет депо Депонента для дальнейшего осуществления фиксации ограничения распоряжения ценными бумагами, по которым получено письменное требование государственных органов, в том числе судов, органов дознания и предварительного следствия, судебных приставов–исполнителей, Банка России, о запрете операций с ценными бумагами; постановление или иной документ уполномоченного государственного органа о наложении ареста на ценные бумаги; в иных случаях, предусмотренных нормативными правовыми актами Российской Федерации, нормативными актами Банка России, условиями выпуска ценных бумаг или настоящими Условиями.</w:t>
      </w:r>
    </w:p>
    <w:p w:rsidR="00133166" w:rsidRPr="00182C3E" w:rsidRDefault="00133166" w:rsidP="00E21578">
      <w:pPr>
        <w:pStyle w:val="20"/>
        <w:ind w:left="1134" w:hanging="1134"/>
        <w:rPr>
          <w:rFonts w:ascii="Tahoma" w:hAnsi="Tahoma" w:cs="Tahoma"/>
          <w:color w:val="0099FF"/>
          <w:sz w:val="20"/>
          <w:szCs w:val="20"/>
        </w:rPr>
      </w:pPr>
      <w:bookmarkStart w:id="471" w:name="_Toc215313728"/>
      <w:bookmarkStart w:id="472" w:name="_Toc328495990"/>
      <w:bookmarkStart w:id="473" w:name="_Toc478119773"/>
      <w:bookmarkStart w:id="474" w:name="_Toc48757011"/>
      <w:bookmarkStart w:id="475" w:name="_Toc97585947"/>
      <w:bookmarkStart w:id="476" w:name="_Toc216347207"/>
      <w:r w:rsidRPr="00182C3E">
        <w:rPr>
          <w:rFonts w:ascii="Tahoma" w:hAnsi="Tahoma" w:cs="Tahoma"/>
          <w:color w:val="0099FF"/>
          <w:sz w:val="20"/>
          <w:szCs w:val="20"/>
        </w:rPr>
        <w:t>Снятие ограничения распоряжения ценными бумагами</w:t>
      </w:r>
      <w:bookmarkEnd w:id="471"/>
      <w:bookmarkEnd w:id="472"/>
      <w:bookmarkEnd w:id="473"/>
      <w:bookmarkEnd w:id="474"/>
      <w:bookmarkEnd w:id="475"/>
      <w:bookmarkEnd w:id="476"/>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lastRenderedPageBreak/>
        <w:t>Фиксация снятия ограничения распоряжения ценными бумагами осуществляется по тому же счету депо, по которому осуществлялась фиксация ограничения распоряжения ценными бумагами.</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Снятие ограничения распоряжения ценными бумагами осуществляется на основании служебного поручения Депозитария и/или следующих документов:</w:t>
      </w:r>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уведомление или иной документ от места хранения ценных бумаг, подтверждающ</w:t>
      </w:r>
      <w:r w:rsidR="00262753">
        <w:rPr>
          <w:rFonts w:ascii="Tahoma" w:hAnsi="Tahoma" w:cs="Tahoma"/>
          <w:sz w:val="20"/>
          <w:szCs w:val="20"/>
        </w:rPr>
        <w:t>ий</w:t>
      </w:r>
      <w:r w:rsidRPr="007F1642">
        <w:rPr>
          <w:rFonts w:ascii="Tahoma" w:hAnsi="Tahoma" w:cs="Tahoma"/>
          <w:sz w:val="20"/>
          <w:szCs w:val="20"/>
        </w:rPr>
        <w:t xml:space="preserve"> снятие ограничения распоряжения ценными бумагами, учитываемыми на счете депо/лицевом счете номинального держателя Депозитария;</w:t>
      </w:r>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уведомление или иной документ от места хранения ценных бумаг, подтверждающий отмену инструкции на участие в корпоративном действии, а в случае, если поручение на отмену инструкции на участие в корпоративном действии было передано Депозитарием держателю реестра через систему номинального держания, документ, полученный от держателя реестра через систему номинального держания, подтверждающий отмену инструкции на участие в корпоративном действии;</w:t>
      </w:r>
    </w:p>
    <w:p w:rsidR="001538C4" w:rsidRPr="007F1642" w:rsidRDefault="000C368E" w:rsidP="001538C4">
      <w:pPr>
        <w:pStyle w:val="1"/>
        <w:ind w:left="1418" w:hanging="284"/>
        <w:rPr>
          <w:rFonts w:ascii="Tahoma" w:hAnsi="Tahoma" w:cs="Tahoma"/>
          <w:sz w:val="20"/>
          <w:szCs w:val="20"/>
        </w:rPr>
      </w:pPr>
      <w:r w:rsidRPr="007F1642">
        <w:rPr>
          <w:rFonts w:ascii="Tahoma" w:hAnsi="Tahoma" w:cs="Tahoma"/>
          <w:sz w:val="20"/>
          <w:szCs w:val="20"/>
        </w:rPr>
        <w:t>уведомление или иной документ от депозитария, осуществляющего хранение электронной закладной</w:t>
      </w:r>
      <w:r w:rsidR="00E9130C" w:rsidRPr="007F1642">
        <w:rPr>
          <w:rFonts w:ascii="Tahoma" w:hAnsi="Tahoma" w:cs="Tahoma"/>
          <w:sz w:val="20"/>
          <w:szCs w:val="20"/>
        </w:rPr>
        <w:t>, содержащи</w:t>
      </w:r>
      <w:r w:rsidR="00BD1831" w:rsidRPr="007F1642">
        <w:rPr>
          <w:rFonts w:ascii="Tahoma" w:hAnsi="Tahoma" w:cs="Tahoma"/>
          <w:sz w:val="20"/>
          <w:szCs w:val="20"/>
        </w:rPr>
        <w:t>й</w:t>
      </w:r>
      <w:r w:rsidR="00BD1831" w:rsidRPr="007F1642">
        <w:rPr>
          <w:rFonts w:ascii="Tahoma" w:hAnsi="Tahoma" w:cs="Tahoma"/>
          <w:sz w:val="20"/>
          <w:szCs w:val="20"/>
        </w:rPr>
        <w:tab/>
      </w:r>
      <w:r w:rsidR="00E9130C" w:rsidRPr="007F1642">
        <w:rPr>
          <w:rFonts w:ascii="Tahoma" w:hAnsi="Tahoma" w:cs="Tahoma"/>
          <w:sz w:val="20"/>
          <w:szCs w:val="20"/>
        </w:rPr>
        <w:t xml:space="preserve"> сведения</w:t>
      </w:r>
      <w:r w:rsidR="001538C4" w:rsidRPr="007F1642">
        <w:rPr>
          <w:rFonts w:ascii="Tahoma" w:hAnsi="Tahoma" w:cs="Tahoma"/>
          <w:sz w:val="20"/>
          <w:szCs w:val="20"/>
        </w:rPr>
        <w:t>:</w:t>
      </w:r>
    </w:p>
    <w:p w:rsidR="00D5799C" w:rsidRPr="007F1642" w:rsidRDefault="00D5799C" w:rsidP="002121F7">
      <w:pPr>
        <w:pStyle w:val="2"/>
        <w:ind w:left="1701" w:hanging="283"/>
        <w:rPr>
          <w:rFonts w:ascii="Tahoma" w:hAnsi="Tahoma" w:cs="Tahoma"/>
          <w:sz w:val="20"/>
          <w:szCs w:val="20"/>
        </w:rPr>
      </w:pPr>
      <w:r w:rsidRPr="007F1642">
        <w:rPr>
          <w:rFonts w:ascii="Tahoma" w:hAnsi="Tahoma" w:cs="Tahoma"/>
          <w:sz w:val="20"/>
          <w:szCs w:val="20"/>
        </w:rPr>
        <w:t>о внесении органом регистрации прав в регистрационную запись об ипотеке сведений о депозитарии, в который электронная закладная передана на хранение;</w:t>
      </w:r>
    </w:p>
    <w:p w:rsidR="001538C4" w:rsidRPr="007F1642" w:rsidRDefault="000C368E" w:rsidP="002121F7">
      <w:pPr>
        <w:pStyle w:val="2"/>
        <w:ind w:left="1701" w:hanging="283"/>
        <w:rPr>
          <w:rFonts w:ascii="Tahoma" w:hAnsi="Tahoma" w:cs="Tahoma"/>
          <w:sz w:val="20"/>
          <w:szCs w:val="20"/>
        </w:rPr>
      </w:pPr>
      <w:r w:rsidRPr="007F1642">
        <w:rPr>
          <w:rFonts w:ascii="Tahoma" w:hAnsi="Tahoma" w:cs="Tahoma"/>
          <w:sz w:val="20"/>
          <w:szCs w:val="20"/>
        </w:rPr>
        <w:t xml:space="preserve">о внесении </w:t>
      </w:r>
      <w:r w:rsidR="00D5799C" w:rsidRPr="007F1642">
        <w:rPr>
          <w:rFonts w:ascii="Tahoma" w:hAnsi="Tahoma" w:cs="Tahoma"/>
          <w:sz w:val="20"/>
          <w:szCs w:val="20"/>
        </w:rPr>
        <w:t xml:space="preserve">органом регистрации прав </w:t>
      </w:r>
      <w:r w:rsidRPr="007F1642">
        <w:rPr>
          <w:rFonts w:ascii="Tahoma" w:hAnsi="Tahoma" w:cs="Tahoma"/>
          <w:sz w:val="20"/>
          <w:szCs w:val="20"/>
        </w:rPr>
        <w:t>изменений в электронную закладную</w:t>
      </w:r>
      <w:r w:rsidR="00D5799C" w:rsidRPr="007F1642">
        <w:rPr>
          <w:rFonts w:ascii="Tahoma" w:hAnsi="Tahoma" w:cs="Tahoma"/>
          <w:sz w:val="20"/>
          <w:szCs w:val="20"/>
        </w:rPr>
        <w:t>;</w:t>
      </w:r>
    </w:p>
    <w:p w:rsidR="000C368E" w:rsidRPr="007F1642" w:rsidRDefault="001538C4" w:rsidP="002121F7">
      <w:pPr>
        <w:pStyle w:val="2"/>
        <w:ind w:left="1701" w:hanging="283"/>
        <w:rPr>
          <w:rFonts w:ascii="Tahoma" w:hAnsi="Tahoma" w:cs="Tahoma"/>
          <w:sz w:val="20"/>
          <w:szCs w:val="20"/>
        </w:rPr>
      </w:pPr>
      <w:r w:rsidRPr="007F1642">
        <w:rPr>
          <w:rFonts w:ascii="Tahoma" w:hAnsi="Tahoma" w:cs="Tahoma"/>
          <w:sz w:val="20"/>
          <w:szCs w:val="20"/>
        </w:rPr>
        <w:t xml:space="preserve">о </w:t>
      </w:r>
      <w:r w:rsidR="00015116" w:rsidRPr="007F1642">
        <w:rPr>
          <w:rFonts w:ascii="Tahoma" w:hAnsi="Tahoma" w:cs="Tahoma"/>
          <w:sz w:val="20"/>
          <w:szCs w:val="20"/>
        </w:rPr>
        <w:t>принятии</w:t>
      </w:r>
      <w:r w:rsidRPr="007F1642">
        <w:rPr>
          <w:rFonts w:ascii="Tahoma" w:hAnsi="Tahoma" w:cs="Tahoma"/>
          <w:sz w:val="20"/>
          <w:szCs w:val="20"/>
        </w:rPr>
        <w:t xml:space="preserve"> электронной закладной на хранение в д</w:t>
      </w:r>
      <w:r w:rsidR="00015116" w:rsidRPr="007F1642">
        <w:rPr>
          <w:rFonts w:ascii="Tahoma" w:hAnsi="Tahoma" w:cs="Tahoma"/>
          <w:sz w:val="20"/>
          <w:szCs w:val="20"/>
        </w:rPr>
        <w:t>анный</w:t>
      </w:r>
      <w:r w:rsidRPr="007F1642">
        <w:rPr>
          <w:rFonts w:ascii="Tahoma" w:hAnsi="Tahoma" w:cs="Tahoma"/>
          <w:sz w:val="20"/>
          <w:szCs w:val="20"/>
        </w:rPr>
        <w:t xml:space="preserve"> депозитарий</w:t>
      </w:r>
      <w:r w:rsidR="000C368E" w:rsidRPr="007F1642">
        <w:rPr>
          <w:rFonts w:ascii="Tahoma" w:hAnsi="Tahoma" w:cs="Tahoma"/>
          <w:sz w:val="20"/>
          <w:szCs w:val="20"/>
        </w:rPr>
        <w:t>;</w:t>
      </w:r>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инструкция на движение внутри позиции (Форма №</w:t>
      </w:r>
      <w:r w:rsidR="00611A35" w:rsidRPr="007F1642">
        <w:rPr>
          <w:rFonts w:ascii="Tahoma" w:hAnsi="Tahoma" w:cs="Tahoma"/>
          <w:sz w:val="20"/>
          <w:szCs w:val="20"/>
        </w:rPr>
        <w:t>SM131</w:t>
      </w:r>
      <w:r w:rsidRPr="007F1642">
        <w:rPr>
          <w:rFonts w:ascii="Tahoma" w:hAnsi="Tahoma" w:cs="Tahoma"/>
          <w:sz w:val="20"/>
          <w:szCs w:val="20"/>
        </w:rPr>
        <w:t>), поданная Депонентом - номинальным держателем для отражения снятия ограничения распоряжения ценными бумагами в связи со снятием ареста ценных бумаг у Депонента – номинального держателя;</w:t>
      </w:r>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инструкция на движение внутри позиции (Форма №</w:t>
      </w:r>
      <w:r w:rsidR="00611A35" w:rsidRPr="007F1642">
        <w:rPr>
          <w:rFonts w:ascii="Tahoma" w:hAnsi="Tahoma" w:cs="Tahoma"/>
          <w:sz w:val="20"/>
          <w:szCs w:val="20"/>
        </w:rPr>
        <w:t>SM131</w:t>
      </w:r>
      <w:r w:rsidRPr="007F1642">
        <w:rPr>
          <w:rFonts w:ascii="Tahoma" w:hAnsi="Tahoma" w:cs="Tahoma"/>
          <w:sz w:val="20"/>
          <w:szCs w:val="20"/>
        </w:rPr>
        <w:t>), поданная Депонентом для снятия блокирования по корпоративному действию;</w:t>
      </w:r>
    </w:p>
    <w:p w:rsidR="00133166" w:rsidRPr="007F1642" w:rsidRDefault="008611B6" w:rsidP="00A416C0">
      <w:pPr>
        <w:pStyle w:val="1"/>
        <w:ind w:left="1418" w:hanging="284"/>
        <w:rPr>
          <w:rFonts w:ascii="Tahoma" w:hAnsi="Tahoma" w:cs="Tahoma"/>
          <w:sz w:val="20"/>
          <w:szCs w:val="20"/>
        </w:rPr>
      </w:pPr>
      <w:r w:rsidRPr="007F1642">
        <w:rPr>
          <w:rFonts w:ascii="Tahoma" w:hAnsi="Tahoma" w:cs="Tahoma"/>
          <w:sz w:val="20"/>
          <w:szCs w:val="20"/>
        </w:rPr>
        <w:t>поручение (Форма №</w:t>
      </w:r>
      <w:r w:rsidR="0059250A" w:rsidRPr="007F1642">
        <w:rPr>
          <w:rFonts w:ascii="Tahoma" w:hAnsi="Tahoma" w:cs="Tahoma"/>
          <w:sz w:val="20"/>
          <w:szCs w:val="20"/>
          <w:lang w:val="en-US"/>
        </w:rPr>
        <w:t>R</w:t>
      </w:r>
      <w:r w:rsidR="0059250A" w:rsidRPr="007F1642">
        <w:rPr>
          <w:rFonts w:ascii="Tahoma" w:hAnsi="Tahoma" w:cs="Tahoma"/>
          <w:sz w:val="20"/>
          <w:szCs w:val="20"/>
        </w:rPr>
        <w:t>07-4</w:t>
      </w:r>
      <w:r w:rsidR="00133166" w:rsidRPr="007F1642">
        <w:rPr>
          <w:rFonts w:ascii="Tahoma" w:hAnsi="Tahoma" w:cs="Tahoma"/>
          <w:sz w:val="20"/>
          <w:szCs w:val="20"/>
        </w:rPr>
        <w:t>), подписанное Депонентом и лицом, в интересах которого было зафиксировано ограничение распоряжения ценными бумагами;</w:t>
      </w:r>
    </w:p>
    <w:p w:rsidR="000C368E" w:rsidRPr="007F1642" w:rsidRDefault="00133166" w:rsidP="000C368E">
      <w:pPr>
        <w:pStyle w:val="1"/>
        <w:ind w:left="1418" w:hanging="284"/>
        <w:rPr>
          <w:rFonts w:ascii="Tahoma" w:hAnsi="Tahoma" w:cs="Tahoma"/>
          <w:sz w:val="20"/>
          <w:szCs w:val="20"/>
        </w:rPr>
      </w:pPr>
      <w:r w:rsidRPr="007F1642">
        <w:rPr>
          <w:rFonts w:ascii="Tahoma" w:hAnsi="Tahoma" w:cs="Tahoma"/>
          <w:sz w:val="20"/>
          <w:szCs w:val="20"/>
        </w:rPr>
        <w:t>требование (решение) уполномоченного государственного органа (в том числе постановление или иной документ о снятии ареста с ценных бумаг, об отмене запрета на операции с ценными бумагами)</w:t>
      </w:r>
      <w:r w:rsidR="000C368E" w:rsidRPr="007F1642">
        <w:rPr>
          <w:rFonts w:ascii="Tahoma" w:hAnsi="Tahoma" w:cs="Tahoma"/>
          <w:sz w:val="20"/>
          <w:szCs w:val="20"/>
        </w:rPr>
        <w:t>;</w:t>
      </w:r>
    </w:p>
    <w:p w:rsidR="00133166" w:rsidRPr="007F1642" w:rsidRDefault="00133166" w:rsidP="000C368E">
      <w:pPr>
        <w:pStyle w:val="1"/>
        <w:ind w:left="1418" w:hanging="284"/>
        <w:rPr>
          <w:rFonts w:ascii="Tahoma" w:hAnsi="Tahoma" w:cs="Tahoma"/>
          <w:sz w:val="20"/>
          <w:szCs w:val="20"/>
        </w:rPr>
      </w:pPr>
      <w:r w:rsidRPr="007F1642">
        <w:rPr>
          <w:rFonts w:ascii="Tahoma" w:hAnsi="Tahoma" w:cs="Tahoma"/>
          <w:sz w:val="20"/>
          <w:szCs w:val="20"/>
        </w:rPr>
        <w:t>иные документы, предусмотренные нормативными правовыми актами Российской Федерации, нормативными актами Банка России или настоящими Условиями.</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 xml:space="preserve">При получении уведомления или иного документа от места хранения ценных бумаг, подтверждающего снятие ограничения распоряжения ценными бумагами, учитываемых на счете депо/лицевом счете номинального держателя Депозитария, в случае если Депозитарием по счету депо депонента ранее было снято соответствующее </w:t>
      </w:r>
      <w:r w:rsidRPr="007F1642">
        <w:rPr>
          <w:rFonts w:ascii="Tahoma" w:hAnsi="Tahoma" w:cs="Tahoma"/>
          <w:sz w:val="20"/>
          <w:szCs w:val="20"/>
        </w:rPr>
        <w:lastRenderedPageBreak/>
        <w:t>ограничение, Депозитарий вносит запись о снятии ограничения распоряжения ценными бумагами по активному счету (арест) либо о снятии ограничения распоряжения ценными бумагами по активному счету (блокирование под корпоративные действия) в зависимости от типа ограничения, которое ранее было зафиксировано.</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 xml:space="preserve">В случае если фиксация ограничения распоряжения ценными бумагами осуществлялась при фиксации залога на данные ценные бумаги, снятие ограничения распоряжения ценными бумагами осуществляется при получении Депозитарием документов, предусмотренных </w:t>
      </w:r>
      <w:r w:rsidR="00670FB5" w:rsidRPr="007F1642">
        <w:rPr>
          <w:rFonts w:ascii="Tahoma" w:hAnsi="Tahoma" w:cs="Tahoma"/>
          <w:sz w:val="20"/>
          <w:szCs w:val="20"/>
        </w:rPr>
        <w:t>п</w:t>
      </w:r>
      <w:r w:rsidR="00670FB5">
        <w:rPr>
          <w:rFonts w:ascii="Tahoma" w:hAnsi="Tahoma" w:cs="Tahoma"/>
          <w:sz w:val="20"/>
          <w:szCs w:val="20"/>
        </w:rPr>
        <w:t>.</w:t>
      </w:r>
      <w:r w:rsidR="00670FB5"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_Ref470197447 \r \h  \* MERGEFORMAT </w:instrText>
      </w:r>
      <w:r w:rsidRPr="007F1642">
        <w:rPr>
          <w:rFonts w:ascii="Tahoma" w:hAnsi="Tahoma" w:cs="Tahoma"/>
          <w:sz w:val="20"/>
          <w:szCs w:val="20"/>
        </w:rPr>
      </w:r>
      <w:r w:rsidRPr="007F1642">
        <w:rPr>
          <w:rFonts w:ascii="Tahoma" w:hAnsi="Tahoma" w:cs="Tahoma"/>
          <w:sz w:val="20"/>
          <w:szCs w:val="20"/>
        </w:rPr>
        <w:fldChar w:fldCharType="separate"/>
      </w:r>
      <w:r w:rsidR="003866C2">
        <w:rPr>
          <w:rFonts w:ascii="Tahoma" w:hAnsi="Tahoma" w:cs="Tahoma"/>
          <w:sz w:val="20"/>
          <w:szCs w:val="20"/>
        </w:rPr>
        <w:t>6.21</w:t>
      </w:r>
      <w:r w:rsidRPr="007F1642">
        <w:rPr>
          <w:rFonts w:ascii="Tahoma" w:hAnsi="Tahoma" w:cs="Tahoma"/>
          <w:sz w:val="20"/>
          <w:szCs w:val="20"/>
        </w:rPr>
        <w:fldChar w:fldCharType="end"/>
      </w:r>
      <w:r w:rsidR="00E61CD8" w:rsidRPr="007F1642">
        <w:rPr>
          <w:rFonts w:ascii="Tahoma" w:hAnsi="Tahoma" w:cs="Tahoma"/>
          <w:sz w:val="20"/>
          <w:szCs w:val="20"/>
        </w:rPr>
        <w:t>.</w:t>
      </w:r>
      <w:r w:rsidRPr="007F1642">
        <w:rPr>
          <w:rFonts w:ascii="Tahoma" w:hAnsi="Tahoma" w:cs="Tahoma"/>
          <w:sz w:val="20"/>
          <w:szCs w:val="20"/>
        </w:rPr>
        <w:t xml:space="preserve"> настоящих Условий.</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Снятие ограничения распоряжения ценными бумагами и списание / перевод ценных бумаг в связи с обращением на них взыскания осуществляется на основании следующих документов:</w:t>
      </w:r>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оригиналы или удостоверенные нотариально либо судом копии решения суда (если обращение взыскания происходит по решению суда);</w:t>
      </w:r>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иные документы, предусмотренные нормативными правовыми актами Российской Федерации, нормативными актами Банка России.</w:t>
      </w:r>
    </w:p>
    <w:p w:rsidR="009D5393" w:rsidRDefault="009D5393" w:rsidP="00675EDE">
      <w:pPr>
        <w:pStyle w:val="a0"/>
        <w:ind w:left="1134" w:hanging="1134"/>
        <w:rPr>
          <w:rFonts w:ascii="Tahoma" w:hAnsi="Tahoma" w:cs="Tahoma"/>
          <w:sz w:val="20"/>
          <w:szCs w:val="20"/>
        </w:rPr>
      </w:pPr>
      <w:r w:rsidRPr="007F1642">
        <w:rPr>
          <w:rFonts w:ascii="Tahoma" w:hAnsi="Tahoma" w:cs="Tahoma"/>
          <w:sz w:val="20"/>
          <w:szCs w:val="20"/>
        </w:rPr>
        <w:t xml:space="preserve">В случае если фиксация ограничения распоряжения электронной закладной осуществлялась при получении поручения Депонента </w:t>
      </w:r>
      <w:r w:rsidR="00E9130C" w:rsidRPr="007F1642">
        <w:rPr>
          <w:rFonts w:ascii="Tahoma" w:hAnsi="Tahoma" w:cs="Tahoma"/>
          <w:sz w:val="20"/>
          <w:szCs w:val="20"/>
        </w:rPr>
        <w:t>(Форма №</w:t>
      </w:r>
      <w:r w:rsidR="004343DA" w:rsidRPr="007F1642">
        <w:rPr>
          <w:rFonts w:ascii="Tahoma" w:hAnsi="Tahoma" w:cs="Tahoma"/>
          <w:sz w:val="20"/>
          <w:szCs w:val="20"/>
        </w:rPr>
        <w:t>R04-2</w:t>
      </w:r>
      <w:r w:rsidR="00E9130C" w:rsidRPr="007F1642">
        <w:rPr>
          <w:rFonts w:ascii="Tahoma" w:hAnsi="Tahoma" w:cs="Tahoma"/>
          <w:sz w:val="20"/>
          <w:szCs w:val="20"/>
        </w:rPr>
        <w:t xml:space="preserve">) </w:t>
      </w:r>
      <w:r w:rsidRPr="007F1642">
        <w:rPr>
          <w:rFonts w:ascii="Tahoma" w:hAnsi="Tahoma" w:cs="Tahoma"/>
          <w:sz w:val="20"/>
          <w:szCs w:val="20"/>
        </w:rPr>
        <w:t>на передачу электронной закладной на хранение в другой</w:t>
      </w:r>
      <w:r w:rsidR="00DC2603" w:rsidRPr="007F1642">
        <w:rPr>
          <w:rFonts w:ascii="Tahoma" w:hAnsi="Tahoma" w:cs="Tahoma"/>
          <w:sz w:val="20"/>
          <w:szCs w:val="20"/>
        </w:rPr>
        <w:t xml:space="preserve"> деп</w:t>
      </w:r>
      <w:r w:rsidR="00F7334C" w:rsidRPr="007F1642">
        <w:rPr>
          <w:rFonts w:ascii="Tahoma" w:hAnsi="Tahoma" w:cs="Tahoma"/>
          <w:sz w:val="20"/>
          <w:szCs w:val="20"/>
        </w:rPr>
        <w:t>озитарий</w:t>
      </w:r>
      <w:r w:rsidR="00DC2603" w:rsidRPr="007F1642">
        <w:rPr>
          <w:rFonts w:ascii="Tahoma" w:hAnsi="Tahoma" w:cs="Tahoma"/>
          <w:sz w:val="20"/>
          <w:szCs w:val="20"/>
        </w:rPr>
        <w:t xml:space="preserve"> и </w:t>
      </w:r>
      <w:r w:rsidR="00F7334C" w:rsidRPr="007F1642">
        <w:rPr>
          <w:rFonts w:ascii="Tahoma" w:hAnsi="Tahoma" w:cs="Tahoma"/>
          <w:sz w:val="20"/>
          <w:szCs w:val="20"/>
        </w:rPr>
        <w:t xml:space="preserve">Депозитарий </w:t>
      </w:r>
      <w:r w:rsidR="00DC2603" w:rsidRPr="007F1642">
        <w:rPr>
          <w:rFonts w:ascii="Tahoma" w:hAnsi="Tahoma" w:cs="Tahoma"/>
          <w:sz w:val="20"/>
          <w:szCs w:val="20"/>
        </w:rPr>
        <w:t>не получ</w:t>
      </w:r>
      <w:r w:rsidR="00F7334C" w:rsidRPr="007F1642">
        <w:rPr>
          <w:rFonts w:ascii="Tahoma" w:hAnsi="Tahoma" w:cs="Tahoma"/>
          <w:sz w:val="20"/>
          <w:szCs w:val="20"/>
        </w:rPr>
        <w:t xml:space="preserve">ил от такого депозитария </w:t>
      </w:r>
      <w:r w:rsidR="00DC2603" w:rsidRPr="007F1642">
        <w:rPr>
          <w:rFonts w:ascii="Tahoma" w:hAnsi="Tahoma" w:cs="Tahoma"/>
          <w:sz w:val="20"/>
          <w:szCs w:val="20"/>
        </w:rPr>
        <w:t>уведомление или иной документ о принятии электронной закладной на хранение, снятие ограничения распоряжения ценными бумагами осуществляется Депозитарием на основании служебного поручения в день, следующий за днем истечения трех рабочих дней со дня получения поручения Депонента. При этом Депозитарий направляет Депоненту отказ в исполнении указанного в настоящем пункте поручения.</w:t>
      </w:r>
    </w:p>
    <w:p w:rsidR="00670FB5" w:rsidRPr="00670FB5" w:rsidRDefault="00670FB5" w:rsidP="00675EDE">
      <w:pPr>
        <w:pStyle w:val="a0"/>
        <w:ind w:left="1134" w:hanging="1134"/>
        <w:rPr>
          <w:rFonts w:ascii="Tahoma" w:hAnsi="Tahoma" w:cs="Tahoma"/>
          <w:sz w:val="20"/>
          <w:szCs w:val="20"/>
        </w:rPr>
      </w:pPr>
      <w:r w:rsidRPr="0044557A">
        <w:rPr>
          <w:rFonts w:ascii="Tahoma" w:hAnsi="Tahoma" w:cs="Tahoma"/>
          <w:sz w:val="20"/>
          <w:szCs w:val="20"/>
        </w:rPr>
        <w:t xml:space="preserve">Особенности снятия ограничения распоряжения ценными бумагами, учитываемыми на транзитном счете депо и субсчетах депо, изложены в п. </w:t>
      </w:r>
      <w:r w:rsidRPr="0044557A">
        <w:rPr>
          <w:rFonts w:ascii="Tahoma" w:hAnsi="Tahoma" w:cs="Tahoma"/>
          <w:sz w:val="20"/>
          <w:szCs w:val="20"/>
        </w:rPr>
        <w:fldChar w:fldCharType="begin"/>
      </w:r>
      <w:r w:rsidRPr="0044557A">
        <w:rPr>
          <w:rFonts w:ascii="Tahoma" w:hAnsi="Tahoma" w:cs="Tahoma"/>
          <w:sz w:val="20"/>
          <w:szCs w:val="20"/>
        </w:rPr>
        <w:instrText xml:space="preserve"> REF _Ref342312485 \r \h  \* MERGEFORMAT </w:instrText>
      </w:r>
      <w:r w:rsidRPr="0044557A">
        <w:rPr>
          <w:rFonts w:ascii="Tahoma" w:hAnsi="Tahoma" w:cs="Tahoma"/>
          <w:sz w:val="20"/>
          <w:szCs w:val="20"/>
        </w:rPr>
      </w:r>
      <w:r w:rsidRPr="0044557A">
        <w:rPr>
          <w:rFonts w:ascii="Tahoma" w:hAnsi="Tahoma" w:cs="Tahoma"/>
          <w:sz w:val="20"/>
          <w:szCs w:val="20"/>
        </w:rPr>
        <w:fldChar w:fldCharType="separate"/>
      </w:r>
      <w:r w:rsidR="003866C2">
        <w:rPr>
          <w:rFonts w:ascii="Tahoma" w:hAnsi="Tahoma" w:cs="Tahoma"/>
          <w:sz w:val="20"/>
          <w:szCs w:val="20"/>
        </w:rPr>
        <w:t>6.25.3</w:t>
      </w:r>
      <w:r w:rsidRPr="0044557A">
        <w:rPr>
          <w:rFonts w:ascii="Tahoma" w:hAnsi="Tahoma" w:cs="Tahoma"/>
          <w:sz w:val="20"/>
          <w:szCs w:val="20"/>
        </w:rPr>
        <w:fldChar w:fldCharType="end"/>
      </w:r>
      <w:r w:rsidRPr="0044557A">
        <w:rPr>
          <w:rFonts w:ascii="Tahoma" w:hAnsi="Tahoma" w:cs="Tahoma"/>
          <w:sz w:val="20"/>
          <w:szCs w:val="20"/>
        </w:rPr>
        <w:t>. настоящих Условий.</w:t>
      </w:r>
    </w:p>
    <w:p w:rsidR="00133166" w:rsidRPr="00182C3E" w:rsidRDefault="00133166" w:rsidP="00E21578">
      <w:pPr>
        <w:pStyle w:val="20"/>
        <w:ind w:left="1134" w:hanging="1134"/>
        <w:rPr>
          <w:rFonts w:ascii="Tahoma" w:hAnsi="Tahoma" w:cs="Tahoma"/>
          <w:color w:val="0099FF"/>
          <w:sz w:val="20"/>
          <w:szCs w:val="20"/>
        </w:rPr>
      </w:pPr>
      <w:bookmarkStart w:id="477" w:name="_Toc215313729"/>
      <w:bookmarkStart w:id="478" w:name="_Toc328495991"/>
      <w:bookmarkStart w:id="479" w:name="_Toc478119774"/>
      <w:bookmarkStart w:id="480" w:name="_Toc48757012"/>
      <w:bookmarkStart w:id="481" w:name="_Toc97585948"/>
      <w:bookmarkStart w:id="482" w:name="_Toc216347208"/>
      <w:r w:rsidRPr="00182C3E">
        <w:rPr>
          <w:rFonts w:ascii="Tahoma" w:hAnsi="Tahoma" w:cs="Tahoma"/>
          <w:color w:val="0099FF"/>
          <w:sz w:val="20"/>
          <w:szCs w:val="20"/>
        </w:rPr>
        <w:t>Обременение ценных бумаг</w:t>
      </w:r>
      <w:bookmarkEnd w:id="477"/>
      <w:bookmarkEnd w:id="478"/>
      <w:bookmarkEnd w:id="479"/>
      <w:bookmarkEnd w:id="480"/>
      <w:bookmarkEnd w:id="481"/>
      <w:bookmarkEnd w:id="482"/>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 xml:space="preserve">Операция фиксации обременения ценных бумаг предназначена для регистрации факта обременения </w:t>
      </w:r>
      <w:r w:rsidRPr="007F1642">
        <w:rPr>
          <w:rFonts w:ascii="Tahoma" w:hAnsi="Tahoma" w:cs="Tahoma"/>
          <w:bCs/>
          <w:sz w:val="20"/>
          <w:szCs w:val="20"/>
        </w:rPr>
        <w:t>ценных бумаг в случае залога</w:t>
      </w:r>
      <w:r w:rsidRPr="007F1642">
        <w:rPr>
          <w:rFonts w:ascii="Tahoma" w:hAnsi="Tahoma" w:cs="Tahoma"/>
          <w:sz w:val="20"/>
          <w:szCs w:val="20"/>
        </w:rPr>
        <w:t xml:space="preserve"> ценных бумаг</w:t>
      </w:r>
      <w:r w:rsidR="00CF3305" w:rsidRPr="007F1642">
        <w:rPr>
          <w:rFonts w:ascii="Tahoma" w:hAnsi="Tahoma" w:cs="Tahoma"/>
          <w:sz w:val="20"/>
          <w:szCs w:val="20"/>
        </w:rPr>
        <w:t xml:space="preserve">, </w:t>
      </w:r>
      <w:r w:rsidR="00970A05" w:rsidRPr="007F1642">
        <w:rPr>
          <w:rFonts w:ascii="Tahoma" w:hAnsi="Tahoma" w:cs="Tahoma"/>
          <w:sz w:val="20"/>
          <w:szCs w:val="20"/>
        </w:rPr>
        <w:t xml:space="preserve">обременения </w:t>
      </w:r>
      <w:r w:rsidR="00196048" w:rsidRPr="007F1642">
        <w:rPr>
          <w:rFonts w:ascii="Tahoma" w:hAnsi="Tahoma" w:cs="Tahoma"/>
          <w:sz w:val="20"/>
          <w:szCs w:val="20"/>
        </w:rPr>
        <w:t xml:space="preserve">ценных бумаг </w:t>
      </w:r>
      <w:r w:rsidR="00970A05" w:rsidRPr="007F1642">
        <w:rPr>
          <w:rFonts w:ascii="Tahoma" w:hAnsi="Tahoma" w:cs="Tahoma"/>
          <w:sz w:val="20"/>
          <w:szCs w:val="20"/>
        </w:rPr>
        <w:t xml:space="preserve">по </w:t>
      </w:r>
      <w:r w:rsidR="00B13143" w:rsidRPr="007F1642">
        <w:rPr>
          <w:rFonts w:ascii="Tahoma" w:hAnsi="Tahoma" w:cs="Tahoma"/>
          <w:sz w:val="20"/>
          <w:szCs w:val="20"/>
        </w:rPr>
        <w:t>д</w:t>
      </w:r>
      <w:r w:rsidR="00970A05" w:rsidRPr="007F1642">
        <w:rPr>
          <w:rFonts w:ascii="Tahoma" w:hAnsi="Tahoma" w:cs="Tahoma"/>
          <w:sz w:val="20"/>
          <w:szCs w:val="20"/>
        </w:rPr>
        <w:t>оговору эскроу</w:t>
      </w:r>
      <w:r w:rsidRPr="007F1642">
        <w:rPr>
          <w:rFonts w:ascii="Tahoma" w:hAnsi="Tahoma" w:cs="Tahoma"/>
          <w:sz w:val="20"/>
          <w:szCs w:val="20"/>
        </w:rPr>
        <w:t xml:space="preserve"> или иного обеспечения исполнения обязательств.</w:t>
      </w:r>
    </w:p>
    <w:p w:rsidR="00FE29C6" w:rsidRPr="007F1642" w:rsidRDefault="002369FB" w:rsidP="00675EDE">
      <w:pPr>
        <w:pStyle w:val="a0"/>
        <w:ind w:left="1134" w:hanging="1134"/>
        <w:rPr>
          <w:rFonts w:ascii="Tahoma" w:hAnsi="Tahoma" w:cs="Tahoma"/>
          <w:sz w:val="20"/>
          <w:szCs w:val="20"/>
        </w:rPr>
      </w:pPr>
      <w:r w:rsidRPr="007F1642">
        <w:rPr>
          <w:rFonts w:ascii="Tahoma" w:hAnsi="Tahoma" w:cs="Tahoma"/>
          <w:sz w:val="20"/>
          <w:szCs w:val="20"/>
        </w:rPr>
        <w:t>О</w:t>
      </w:r>
      <w:r w:rsidR="00133166" w:rsidRPr="007F1642">
        <w:rPr>
          <w:rFonts w:ascii="Tahoma" w:hAnsi="Tahoma" w:cs="Tahoma"/>
          <w:sz w:val="20"/>
          <w:szCs w:val="20"/>
        </w:rPr>
        <w:t>пераци</w:t>
      </w:r>
      <w:r w:rsidR="009C580B" w:rsidRPr="007F1642">
        <w:rPr>
          <w:rFonts w:ascii="Tahoma" w:hAnsi="Tahoma" w:cs="Tahoma"/>
          <w:sz w:val="20"/>
          <w:szCs w:val="20"/>
        </w:rPr>
        <w:t>я</w:t>
      </w:r>
      <w:r w:rsidR="00133166" w:rsidRPr="007F1642">
        <w:rPr>
          <w:rFonts w:ascii="Tahoma" w:hAnsi="Tahoma" w:cs="Tahoma"/>
          <w:sz w:val="20"/>
          <w:szCs w:val="20"/>
        </w:rPr>
        <w:t xml:space="preserve"> </w:t>
      </w:r>
      <w:r w:rsidR="0021374C" w:rsidRPr="007F1642">
        <w:rPr>
          <w:rFonts w:ascii="Tahoma" w:hAnsi="Tahoma" w:cs="Tahoma"/>
          <w:sz w:val="20"/>
          <w:szCs w:val="20"/>
        </w:rPr>
        <w:t>обременени</w:t>
      </w:r>
      <w:r w:rsidR="009C580B" w:rsidRPr="007F1642">
        <w:rPr>
          <w:rFonts w:ascii="Tahoma" w:hAnsi="Tahoma" w:cs="Tahoma"/>
          <w:sz w:val="20"/>
          <w:szCs w:val="20"/>
        </w:rPr>
        <w:t>я</w:t>
      </w:r>
      <w:r w:rsidR="0021374C" w:rsidRPr="007F1642">
        <w:rPr>
          <w:rFonts w:ascii="Tahoma" w:hAnsi="Tahoma" w:cs="Tahoma"/>
          <w:sz w:val="20"/>
          <w:szCs w:val="20"/>
        </w:rPr>
        <w:t xml:space="preserve"> </w:t>
      </w:r>
      <w:r w:rsidR="00133166" w:rsidRPr="007F1642">
        <w:rPr>
          <w:rFonts w:ascii="Tahoma" w:hAnsi="Tahoma" w:cs="Tahoma"/>
          <w:sz w:val="20"/>
          <w:szCs w:val="20"/>
        </w:rPr>
        <w:t xml:space="preserve">ценных бумаг </w:t>
      </w:r>
      <w:r w:rsidR="0021374C" w:rsidRPr="007F1642">
        <w:rPr>
          <w:rFonts w:ascii="Tahoma" w:hAnsi="Tahoma" w:cs="Tahoma"/>
          <w:sz w:val="20"/>
          <w:szCs w:val="20"/>
        </w:rPr>
        <w:t xml:space="preserve">(залог) </w:t>
      </w:r>
      <w:r w:rsidR="00133166" w:rsidRPr="007F1642">
        <w:rPr>
          <w:rFonts w:ascii="Tahoma" w:hAnsi="Tahoma" w:cs="Tahoma"/>
          <w:sz w:val="20"/>
          <w:szCs w:val="20"/>
        </w:rPr>
        <w:t>Депонента осуществляется на основании поручения (Форма №</w:t>
      </w:r>
      <w:r w:rsidR="0059250A" w:rsidRPr="007F1642">
        <w:rPr>
          <w:rFonts w:ascii="Tahoma" w:hAnsi="Tahoma" w:cs="Tahoma"/>
          <w:sz w:val="20"/>
          <w:szCs w:val="20"/>
        </w:rPr>
        <w:t>R07-1</w:t>
      </w:r>
      <w:r w:rsidR="00133166" w:rsidRPr="007F1642">
        <w:rPr>
          <w:rFonts w:ascii="Tahoma" w:hAnsi="Tahoma" w:cs="Tahoma"/>
          <w:sz w:val="20"/>
          <w:szCs w:val="20"/>
        </w:rPr>
        <w:t xml:space="preserve">) при условии предоставления в Депозитарий Анкеты залогодержателя (Форма </w:t>
      </w:r>
      <w:bookmarkStart w:id="483" w:name="Текст_16"/>
      <w:r w:rsidR="00CF309E" w:rsidRPr="007F1642">
        <w:rPr>
          <w:rFonts w:ascii="Tahoma" w:hAnsi="Tahoma" w:cs="Tahoma"/>
          <w:sz w:val="20"/>
          <w:szCs w:val="20"/>
        </w:rPr>
        <w:fldChar w:fldCharType="begin"/>
      </w:r>
      <w:r w:rsidR="00CF309E" w:rsidRPr="007F1642">
        <w:rPr>
          <w:rFonts w:ascii="Tahoma" w:hAnsi="Tahoma" w:cs="Tahoma"/>
          <w:sz w:val="20"/>
          <w:szCs w:val="20"/>
        </w:rPr>
        <w:instrText xml:space="preserve"> HYPERLINK  \l "Текст_16_таб" </w:instrText>
      </w:r>
      <w:r w:rsidR="00CF309E" w:rsidRPr="007F1642">
        <w:rPr>
          <w:rFonts w:ascii="Tahoma" w:hAnsi="Tahoma" w:cs="Tahoma"/>
          <w:sz w:val="20"/>
          <w:szCs w:val="20"/>
        </w:rPr>
        <w:fldChar w:fldCharType="separate"/>
      </w:r>
      <w:r w:rsidR="00133166" w:rsidRPr="007F1642">
        <w:rPr>
          <w:rStyle w:val="af"/>
          <w:rFonts w:ascii="Tahoma" w:hAnsi="Tahoma" w:cs="Tahoma"/>
          <w:sz w:val="20"/>
          <w:szCs w:val="20"/>
        </w:rPr>
        <w:t>№</w:t>
      </w:r>
      <w:r w:rsidR="00124ABD" w:rsidRPr="007F1642">
        <w:rPr>
          <w:rStyle w:val="af"/>
          <w:rFonts w:ascii="Tahoma" w:hAnsi="Tahoma" w:cs="Tahoma"/>
          <w:sz w:val="20"/>
          <w:szCs w:val="20"/>
        </w:rPr>
        <w:t>A1</w:t>
      </w:r>
      <w:r w:rsidR="00133166" w:rsidRPr="007F1642">
        <w:rPr>
          <w:rStyle w:val="af"/>
          <w:rFonts w:ascii="Tahoma" w:hAnsi="Tahoma" w:cs="Tahoma"/>
          <w:sz w:val="20"/>
          <w:szCs w:val="20"/>
        </w:rPr>
        <w:t>2</w:t>
      </w:r>
      <w:bookmarkEnd w:id="483"/>
      <w:r w:rsidR="00CF309E" w:rsidRPr="007F1642">
        <w:rPr>
          <w:rFonts w:ascii="Tahoma" w:hAnsi="Tahoma" w:cs="Tahoma"/>
          <w:sz w:val="20"/>
          <w:szCs w:val="20"/>
        </w:rPr>
        <w:fldChar w:fldCharType="end"/>
      </w:r>
      <w:r w:rsidR="00133166" w:rsidRPr="007F1642">
        <w:rPr>
          <w:rFonts w:ascii="Tahoma" w:hAnsi="Tahoma" w:cs="Tahoma"/>
          <w:sz w:val="20"/>
          <w:szCs w:val="20"/>
        </w:rPr>
        <w:t xml:space="preserve"> или </w:t>
      </w:r>
      <w:bookmarkStart w:id="484" w:name="Текст_17"/>
      <w:r w:rsidR="00CF309E" w:rsidRPr="007F1642">
        <w:rPr>
          <w:rFonts w:ascii="Tahoma" w:hAnsi="Tahoma" w:cs="Tahoma"/>
          <w:sz w:val="20"/>
          <w:szCs w:val="20"/>
        </w:rPr>
        <w:fldChar w:fldCharType="begin"/>
      </w:r>
      <w:r w:rsidR="00CF309E" w:rsidRPr="007F1642">
        <w:rPr>
          <w:rFonts w:ascii="Tahoma" w:hAnsi="Tahoma" w:cs="Tahoma"/>
          <w:sz w:val="20"/>
          <w:szCs w:val="20"/>
        </w:rPr>
        <w:instrText xml:space="preserve"> HYPERLINK  \l "Текст_17_таб" </w:instrText>
      </w:r>
      <w:r w:rsidR="00CF309E" w:rsidRPr="007F1642">
        <w:rPr>
          <w:rFonts w:ascii="Tahoma" w:hAnsi="Tahoma" w:cs="Tahoma"/>
          <w:sz w:val="20"/>
          <w:szCs w:val="20"/>
        </w:rPr>
        <w:fldChar w:fldCharType="separate"/>
      </w:r>
      <w:r w:rsidR="00CF309E" w:rsidRPr="007F1642">
        <w:rPr>
          <w:rStyle w:val="af"/>
          <w:rFonts w:ascii="Tahoma" w:hAnsi="Tahoma" w:cs="Tahoma"/>
          <w:sz w:val="20"/>
          <w:szCs w:val="20"/>
        </w:rPr>
        <w:t>№</w:t>
      </w:r>
      <w:r w:rsidR="00124ABD" w:rsidRPr="007F1642">
        <w:rPr>
          <w:rStyle w:val="af"/>
          <w:rFonts w:ascii="Tahoma" w:hAnsi="Tahoma" w:cs="Tahoma"/>
          <w:sz w:val="20"/>
          <w:szCs w:val="20"/>
        </w:rPr>
        <w:t>A1</w:t>
      </w:r>
      <w:r w:rsidR="00133166" w:rsidRPr="007F1642">
        <w:rPr>
          <w:rStyle w:val="af"/>
          <w:rFonts w:ascii="Tahoma" w:hAnsi="Tahoma" w:cs="Tahoma"/>
          <w:sz w:val="20"/>
          <w:szCs w:val="20"/>
        </w:rPr>
        <w:t>3</w:t>
      </w:r>
      <w:bookmarkEnd w:id="484"/>
      <w:r w:rsidR="00CF309E" w:rsidRPr="007F1642">
        <w:rPr>
          <w:rFonts w:ascii="Tahoma" w:hAnsi="Tahoma" w:cs="Tahoma"/>
          <w:sz w:val="20"/>
          <w:szCs w:val="20"/>
        </w:rPr>
        <w:fldChar w:fldCharType="end"/>
      </w:r>
      <w:r w:rsidR="00133166" w:rsidRPr="007F1642">
        <w:rPr>
          <w:rFonts w:ascii="Tahoma" w:hAnsi="Tahoma" w:cs="Tahoma"/>
          <w:sz w:val="20"/>
          <w:szCs w:val="20"/>
        </w:rPr>
        <w:t xml:space="preserve">). </w:t>
      </w:r>
      <w:r w:rsidR="009C580B" w:rsidRPr="007F1642">
        <w:rPr>
          <w:rFonts w:ascii="Tahoma" w:hAnsi="Tahoma" w:cs="Tahoma"/>
          <w:sz w:val="20"/>
          <w:szCs w:val="20"/>
        </w:rPr>
        <w:t xml:space="preserve">Одновременно с операцией обременения ценных бумаг (залог) осуществляется операция назначения залогодержателя </w:t>
      </w:r>
      <w:r w:rsidR="00145824" w:rsidRPr="007F1642">
        <w:rPr>
          <w:rFonts w:ascii="Tahoma" w:hAnsi="Tahoma" w:cs="Tahoma"/>
          <w:sz w:val="20"/>
          <w:szCs w:val="20"/>
        </w:rPr>
        <w:t>ценных бумаг</w:t>
      </w:r>
      <w:r w:rsidR="009C580B" w:rsidRPr="007F1642">
        <w:rPr>
          <w:rFonts w:ascii="Tahoma" w:hAnsi="Tahoma" w:cs="Tahoma"/>
          <w:sz w:val="20"/>
          <w:szCs w:val="20"/>
        </w:rPr>
        <w:t xml:space="preserve">. </w:t>
      </w:r>
    </w:p>
    <w:p w:rsidR="00133166" w:rsidRPr="007F1642" w:rsidRDefault="00133166" w:rsidP="00675EDE">
      <w:pPr>
        <w:pStyle w:val="a0"/>
        <w:numPr>
          <w:ilvl w:val="0"/>
          <w:numId w:val="0"/>
        </w:numPr>
        <w:ind w:left="1134"/>
        <w:rPr>
          <w:rFonts w:ascii="Tahoma" w:hAnsi="Tahoma" w:cs="Tahoma"/>
          <w:sz w:val="20"/>
          <w:szCs w:val="20"/>
        </w:rPr>
      </w:pPr>
      <w:r w:rsidRPr="007F1642">
        <w:rPr>
          <w:rFonts w:ascii="Tahoma" w:hAnsi="Tahoma" w:cs="Tahoma"/>
          <w:sz w:val="20"/>
          <w:szCs w:val="20"/>
        </w:rPr>
        <w:t>Поручение должно быть подписано Депонентом - залогодателем и лицом, в пользу которого фиксируется (регистрируется) залог (залогодержателем).</w:t>
      </w:r>
      <w:r w:rsidR="009C580B" w:rsidRPr="007F1642">
        <w:rPr>
          <w:rFonts w:ascii="Tahoma" w:hAnsi="Tahoma" w:cs="Tahoma"/>
          <w:sz w:val="20"/>
          <w:szCs w:val="20"/>
        </w:rPr>
        <w:t xml:space="preserve"> </w:t>
      </w:r>
    </w:p>
    <w:p w:rsidR="001C2E5F" w:rsidRPr="007F1642" w:rsidRDefault="00133166" w:rsidP="00E21578">
      <w:pPr>
        <w:pStyle w:val="a0"/>
        <w:numPr>
          <w:ilvl w:val="0"/>
          <w:numId w:val="0"/>
        </w:numPr>
        <w:ind w:left="1134"/>
        <w:rPr>
          <w:rFonts w:ascii="Tahoma" w:hAnsi="Tahoma" w:cs="Tahoma"/>
          <w:sz w:val="20"/>
          <w:szCs w:val="20"/>
        </w:rPr>
      </w:pPr>
      <w:r w:rsidRPr="007F1642">
        <w:rPr>
          <w:rFonts w:ascii="Tahoma" w:hAnsi="Tahoma" w:cs="Tahoma"/>
          <w:sz w:val="20"/>
          <w:szCs w:val="20"/>
        </w:rPr>
        <w:lastRenderedPageBreak/>
        <w:t>Анкета залогодержателя предоставляется в Депозитарий залогодержателем или его уполномоченным лицом</w:t>
      </w:r>
      <w:r w:rsidR="009C580B" w:rsidRPr="007F1642">
        <w:rPr>
          <w:rFonts w:ascii="Tahoma" w:hAnsi="Tahoma" w:cs="Tahoma"/>
          <w:sz w:val="20"/>
          <w:szCs w:val="20"/>
        </w:rPr>
        <w:t>.</w:t>
      </w:r>
    </w:p>
    <w:p w:rsidR="00133166" w:rsidRPr="007F1642" w:rsidRDefault="001C2E5F" w:rsidP="00675EDE">
      <w:pPr>
        <w:pStyle w:val="a0"/>
        <w:ind w:left="1134" w:hanging="1134"/>
        <w:rPr>
          <w:rFonts w:ascii="Tahoma" w:hAnsi="Tahoma" w:cs="Tahoma"/>
          <w:sz w:val="20"/>
          <w:szCs w:val="20"/>
        </w:rPr>
      </w:pPr>
      <w:r w:rsidRPr="007F1642">
        <w:rPr>
          <w:rFonts w:ascii="Tahoma" w:hAnsi="Tahoma" w:cs="Tahoma"/>
          <w:sz w:val="20"/>
          <w:szCs w:val="20"/>
        </w:rPr>
        <w:t>Анкета залогодержателя не предоставляется в случае</w:t>
      </w:r>
      <w:r w:rsidR="009C580B" w:rsidRPr="007F1642">
        <w:rPr>
          <w:rFonts w:ascii="Tahoma" w:hAnsi="Tahoma" w:cs="Tahoma"/>
          <w:sz w:val="20"/>
          <w:szCs w:val="20"/>
        </w:rPr>
        <w:t>,</w:t>
      </w:r>
      <w:r w:rsidRPr="007F1642">
        <w:rPr>
          <w:rFonts w:ascii="Tahoma" w:hAnsi="Tahoma" w:cs="Tahoma"/>
          <w:sz w:val="20"/>
          <w:szCs w:val="20"/>
        </w:rPr>
        <w:t xml:space="preserve"> если залогодержатель является Депонентом, а также в случае</w:t>
      </w:r>
      <w:r w:rsidR="009C580B" w:rsidRPr="007F1642">
        <w:rPr>
          <w:rFonts w:ascii="Tahoma" w:hAnsi="Tahoma" w:cs="Tahoma"/>
          <w:sz w:val="20"/>
          <w:szCs w:val="20"/>
        </w:rPr>
        <w:t>,</w:t>
      </w:r>
      <w:r w:rsidRPr="007F1642">
        <w:rPr>
          <w:rFonts w:ascii="Tahoma" w:hAnsi="Tahoma" w:cs="Tahoma"/>
          <w:sz w:val="20"/>
          <w:szCs w:val="20"/>
        </w:rPr>
        <w:t xml:space="preserve"> если залогодержателем ранее была предоставлена Анкета залогодержателя в Депозитарий и данные, указанные в</w:t>
      </w:r>
      <w:r w:rsidR="00BC0A37" w:rsidRPr="007F1642">
        <w:rPr>
          <w:rFonts w:ascii="Tahoma" w:hAnsi="Tahoma" w:cs="Tahoma"/>
          <w:sz w:val="20"/>
          <w:szCs w:val="20"/>
        </w:rPr>
        <w:t xml:space="preserve"> ранее пред</w:t>
      </w:r>
      <w:r w:rsidR="009C580B" w:rsidRPr="007F1642">
        <w:rPr>
          <w:rFonts w:ascii="Tahoma" w:hAnsi="Tahoma" w:cs="Tahoma"/>
          <w:sz w:val="20"/>
          <w:szCs w:val="20"/>
        </w:rPr>
        <w:t>ставленной</w:t>
      </w:r>
      <w:r w:rsidRPr="007F1642">
        <w:rPr>
          <w:rFonts w:ascii="Tahoma" w:hAnsi="Tahoma" w:cs="Tahoma"/>
          <w:sz w:val="20"/>
          <w:szCs w:val="20"/>
        </w:rPr>
        <w:t xml:space="preserve"> Анкете залогодержателя</w:t>
      </w:r>
      <w:r w:rsidR="009C580B" w:rsidRPr="007F1642">
        <w:rPr>
          <w:rFonts w:ascii="Tahoma" w:hAnsi="Tahoma" w:cs="Tahoma"/>
          <w:sz w:val="20"/>
          <w:szCs w:val="20"/>
        </w:rPr>
        <w:t>,</w:t>
      </w:r>
      <w:r w:rsidRPr="007F1642">
        <w:rPr>
          <w:rFonts w:ascii="Tahoma" w:hAnsi="Tahoma" w:cs="Tahoma"/>
          <w:sz w:val="20"/>
          <w:szCs w:val="20"/>
        </w:rPr>
        <w:t xml:space="preserve"> являются актуальными</w:t>
      </w:r>
      <w:r w:rsidR="00133166" w:rsidRPr="007F1642">
        <w:rPr>
          <w:rFonts w:ascii="Tahoma" w:hAnsi="Tahoma" w:cs="Tahoma"/>
          <w:sz w:val="20"/>
          <w:szCs w:val="20"/>
        </w:rPr>
        <w:t>.</w:t>
      </w:r>
      <w:r w:rsidR="00B67F2F" w:rsidRPr="007F1642" w:rsidDel="00B67F2F">
        <w:rPr>
          <w:rFonts w:ascii="Tahoma" w:hAnsi="Tahoma" w:cs="Tahoma"/>
          <w:sz w:val="20"/>
          <w:szCs w:val="20"/>
        </w:rPr>
        <w:t xml:space="preserve"> </w:t>
      </w:r>
      <w:bookmarkStart w:id="485" w:name="_Ref469418161"/>
      <w:r w:rsidR="00133166" w:rsidRPr="007F1642">
        <w:rPr>
          <w:rFonts w:ascii="Tahoma" w:hAnsi="Tahoma" w:cs="Tahoma"/>
          <w:sz w:val="20"/>
          <w:szCs w:val="20"/>
        </w:rPr>
        <w:t>Залогодержатель также предоставляет следующие документы (в случае их отсутствия в Депозитарии):</w:t>
      </w:r>
      <w:bookmarkEnd w:id="485"/>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учредительны</w:t>
      </w:r>
      <w:r w:rsidR="009358D8" w:rsidRPr="007F1642">
        <w:rPr>
          <w:rFonts w:ascii="Tahoma" w:hAnsi="Tahoma" w:cs="Tahoma"/>
          <w:sz w:val="20"/>
          <w:szCs w:val="20"/>
        </w:rPr>
        <w:t>е</w:t>
      </w:r>
      <w:r w:rsidRPr="007F1642">
        <w:rPr>
          <w:rFonts w:ascii="Tahoma" w:hAnsi="Tahoma" w:cs="Tahoma"/>
          <w:sz w:val="20"/>
          <w:szCs w:val="20"/>
        </w:rPr>
        <w:t xml:space="preserve"> документ</w:t>
      </w:r>
      <w:r w:rsidR="009358D8" w:rsidRPr="007F1642">
        <w:rPr>
          <w:rFonts w:ascii="Tahoma" w:hAnsi="Tahoma" w:cs="Tahoma"/>
          <w:sz w:val="20"/>
          <w:szCs w:val="20"/>
        </w:rPr>
        <w:t>ы</w:t>
      </w:r>
      <w:r w:rsidRPr="007F1642">
        <w:rPr>
          <w:rFonts w:ascii="Tahoma" w:hAnsi="Tahoma" w:cs="Tahoma"/>
          <w:sz w:val="20"/>
          <w:szCs w:val="20"/>
        </w:rPr>
        <w:t xml:space="preserve"> </w:t>
      </w:r>
      <w:r w:rsidR="009358D8" w:rsidRPr="007F1642">
        <w:rPr>
          <w:rFonts w:ascii="Tahoma" w:hAnsi="Tahoma" w:cs="Tahoma"/>
          <w:sz w:val="20"/>
          <w:szCs w:val="20"/>
        </w:rPr>
        <w:t xml:space="preserve">(оригинал или нотариально </w:t>
      </w:r>
      <w:r w:rsidRPr="007F1642">
        <w:rPr>
          <w:rFonts w:ascii="Tahoma" w:hAnsi="Tahoma" w:cs="Tahoma"/>
          <w:sz w:val="20"/>
          <w:szCs w:val="20"/>
        </w:rPr>
        <w:t xml:space="preserve">удостоверенные </w:t>
      </w:r>
      <w:r w:rsidR="009358D8" w:rsidRPr="007F1642">
        <w:rPr>
          <w:rFonts w:ascii="Tahoma" w:hAnsi="Tahoma" w:cs="Tahoma"/>
          <w:sz w:val="20"/>
          <w:szCs w:val="20"/>
        </w:rPr>
        <w:t>копии)</w:t>
      </w:r>
      <w:r w:rsidRPr="007F1642">
        <w:rPr>
          <w:rFonts w:ascii="Tahoma" w:hAnsi="Tahoma" w:cs="Tahoma"/>
          <w:sz w:val="20"/>
          <w:szCs w:val="20"/>
        </w:rPr>
        <w:t>;</w:t>
      </w:r>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документы, подтверждающие полномочия лица, имеющего право подписывать поручения от имени залогодержателя;</w:t>
      </w:r>
    </w:p>
    <w:p w:rsidR="00133166" w:rsidRPr="008766E7" w:rsidRDefault="00262753" w:rsidP="00A416C0">
      <w:pPr>
        <w:pStyle w:val="1"/>
        <w:ind w:left="1418" w:hanging="284"/>
        <w:rPr>
          <w:rFonts w:ascii="Tahoma" w:hAnsi="Tahoma" w:cs="Tahoma"/>
          <w:sz w:val="20"/>
          <w:szCs w:val="20"/>
        </w:rPr>
      </w:pPr>
      <w:r>
        <w:rPr>
          <w:rFonts w:ascii="Tahoma" w:hAnsi="Tahoma" w:cs="Tahoma"/>
          <w:sz w:val="20"/>
          <w:szCs w:val="20"/>
        </w:rPr>
        <w:t>к</w:t>
      </w:r>
      <w:r w:rsidR="00133166" w:rsidRPr="007F1642">
        <w:rPr>
          <w:rFonts w:ascii="Tahoma" w:hAnsi="Tahoma" w:cs="Tahoma"/>
          <w:sz w:val="20"/>
          <w:szCs w:val="20"/>
        </w:rPr>
        <w:t xml:space="preserve">арточку с образцами подписей </w:t>
      </w:r>
      <w:r w:rsidR="00EB03A9" w:rsidRPr="007F1642">
        <w:rPr>
          <w:rFonts w:ascii="Tahoma" w:hAnsi="Tahoma" w:cs="Tahoma"/>
          <w:sz w:val="20"/>
          <w:szCs w:val="20"/>
        </w:rPr>
        <w:t>и оттиска печати (</w:t>
      </w:r>
      <w:r w:rsidR="00EB03A9" w:rsidRPr="00B60B14">
        <w:rPr>
          <w:rFonts w:ascii="Tahoma" w:hAnsi="Tahoma" w:cs="Tahoma"/>
          <w:sz w:val="20"/>
          <w:szCs w:val="20"/>
        </w:rPr>
        <w:t>оригинал</w:t>
      </w:r>
      <w:r w:rsidR="00B60B14" w:rsidRPr="00B60B14">
        <w:rPr>
          <w:rFonts w:ascii="Tahoma" w:hAnsi="Tahoma" w:cs="Tahoma"/>
          <w:sz w:val="20"/>
          <w:szCs w:val="20"/>
        </w:rPr>
        <w:t xml:space="preserve"> </w:t>
      </w:r>
      <w:r w:rsidR="00B60B14" w:rsidRPr="00B60B14">
        <w:rPr>
          <w:rFonts w:ascii="Tahoma" w:hAnsi="Tahoma" w:cs="Tahoma"/>
          <w:bCs/>
          <w:sz w:val="20"/>
          <w:szCs w:val="20"/>
        </w:rPr>
        <w:t xml:space="preserve">или </w:t>
      </w:r>
      <w:r w:rsidR="00B60B14" w:rsidRPr="00B60B14">
        <w:rPr>
          <w:rFonts w:ascii="Tahoma" w:hAnsi="Tahoma" w:cs="Tahoma"/>
          <w:sz w:val="20"/>
          <w:szCs w:val="20"/>
        </w:rPr>
        <w:t>нотариально удостоверенная копия</w:t>
      </w:r>
      <w:r w:rsidR="00EB03A9" w:rsidRPr="00B60B14">
        <w:rPr>
          <w:rFonts w:ascii="Tahoma" w:hAnsi="Tahoma" w:cs="Tahoma"/>
          <w:sz w:val="20"/>
          <w:szCs w:val="20"/>
        </w:rPr>
        <w:t>)</w:t>
      </w:r>
      <w:r w:rsidR="00133166" w:rsidRPr="00B60B14">
        <w:rPr>
          <w:rFonts w:ascii="Tahoma" w:hAnsi="Tahoma" w:cs="Tahoma"/>
          <w:sz w:val="20"/>
          <w:szCs w:val="20"/>
        </w:rPr>
        <w:t>;</w:t>
      </w:r>
    </w:p>
    <w:p w:rsidR="00133166" w:rsidRPr="007F1642" w:rsidRDefault="00133166" w:rsidP="00A416C0">
      <w:pPr>
        <w:pStyle w:val="1"/>
        <w:ind w:left="1418" w:hanging="284"/>
        <w:rPr>
          <w:rFonts w:ascii="Tahoma" w:hAnsi="Tahoma" w:cs="Tahoma"/>
          <w:sz w:val="20"/>
          <w:szCs w:val="20"/>
        </w:rPr>
      </w:pPr>
      <w:r w:rsidRPr="007F1642">
        <w:rPr>
          <w:rFonts w:ascii="Tahoma" w:hAnsi="Tahoma" w:cs="Tahoma"/>
          <w:sz w:val="20"/>
          <w:szCs w:val="20"/>
        </w:rPr>
        <w:t>иные документы, подтверждающие полномочия представителя залогодержателя.</w:t>
      </w:r>
    </w:p>
    <w:p w:rsidR="0054645E" w:rsidRPr="007F1642" w:rsidRDefault="0054645E" w:rsidP="00675EDE">
      <w:pPr>
        <w:pStyle w:val="a0"/>
        <w:ind w:left="1134" w:hanging="1134"/>
        <w:rPr>
          <w:rFonts w:ascii="Tahoma" w:hAnsi="Tahoma" w:cs="Tahoma"/>
          <w:sz w:val="20"/>
          <w:szCs w:val="20"/>
        </w:rPr>
      </w:pPr>
      <w:r w:rsidRPr="007F1642">
        <w:rPr>
          <w:rFonts w:ascii="Tahoma" w:hAnsi="Tahoma" w:cs="Tahoma"/>
          <w:sz w:val="20"/>
          <w:szCs w:val="20"/>
        </w:rPr>
        <w:t>В случае если по счету депо Депонента, передающего ценные бумаги в залог, назначен Попечитель счета депо, Депозитарий вправе осуществить операцию залога на основании поручения, поданного указанным Депонентом самостоятельно, при условии получения Депозитарием от Попечителя счета депо подтверждения об отсутствии обязательств по передаче ценных бумаг за счет указанного Депонента, возникших до даты подачи такого поручения.</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 xml:space="preserve">Депозитарий не несет никаких обязательств по осуществлению проверки самого факта </w:t>
      </w:r>
      <w:r w:rsidR="00A209D9" w:rsidRPr="007F1642">
        <w:rPr>
          <w:rFonts w:ascii="Tahoma" w:hAnsi="Tahoma" w:cs="Tahoma"/>
          <w:sz w:val="20"/>
          <w:szCs w:val="20"/>
        </w:rPr>
        <w:t>существования</w:t>
      </w:r>
      <w:r w:rsidRPr="007F1642">
        <w:rPr>
          <w:rFonts w:ascii="Tahoma" w:hAnsi="Tahoma" w:cs="Tahoma"/>
          <w:sz w:val="20"/>
          <w:szCs w:val="20"/>
        </w:rPr>
        <w:t xml:space="preserve"> обеспеченного залогом обязательства, договоренности о залоге и вправе не требовать предоставления договора залога и договора, по которому возникло обязательство, обеспеченное таким залогом.</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Фиксация обременения ценных бумаг осуществляется путем внесения соответствующей записи по счету депо владельца этих ценных бумаг, счету депо доверительного управляющего, счету депо иностранного уполномоченного держателя.</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 xml:space="preserve">Не </w:t>
      </w:r>
      <w:r w:rsidR="00442C18" w:rsidRPr="007F1642">
        <w:rPr>
          <w:rFonts w:ascii="Tahoma" w:hAnsi="Tahoma" w:cs="Tahoma"/>
          <w:sz w:val="20"/>
          <w:szCs w:val="20"/>
        </w:rPr>
        <w:t>допускается обременение</w:t>
      </w:r>
      <w:r w:rsidRPr="007F1642">
        <w:rPr>
          <w:rFonts w:ascii="Tahoma" w:hAnsi="Tahoma" w:cs="Tahoma"/>
          <w:sz w:val="20"/>
          <w:szCs w:val="20"/>
        </w:rPr>
        <w:t xml:space="preserve"> ценных бумаг на торговом счете депо, за исключением случаев, предусмотренных нормативными правовыми актами Российской Федерации, нормативными актами Банка России.</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 xml:space="preserve">При зачислении на счет </w:t>
      </w:r>
      <w:r w:rsidR="00D8711C" w:rsidRPr="007F1642">
        <w:rPr>
          <w:rFonts w:ascii="Tahoma" w:hAnsi="Tahoma" w:cs="Tahoma"/>
          <w:sz w:val="20"/>
          <w:szCs w:val="20"/>
        </w:rPr>
        <w:t>депо Депонента</w:t>
      </w:r>
      <w:r w:rsidRPr="007F1642">
        <w:rPr>
          <w:rFonts w:ascii="Tahoma" w:hAnsi="Tahoma" w:cs="Tahoma"/>
          <w:sz w:val="20"/>
          <w:szCs w:val="20"/>
        </w:rPr>
        <w:t xml:space="preserve"> находящихся </w:t>
      </w:r>
      <w:r w:rsidR="00267665">
        <w:rPr>
          <w:rFonts w:ascii="Tahoma" w:hAnsi="Tahoma" w:cs="Tahoma"/>
          <w:sz w:val="20"/>
          <w:szCs w:val="20"/>
        </w:rPr>
        <w:t xml:space="preserve">в залоге ценных бумаг фиксация </w:t>
      </w:r>
      <w:r w:rsidRPr="007F1642">
        <w:rPr>
          <w:rFonts w:ascii="Tahoma" w:hAnsi="Tahoma" w:cs="Tahoma"/>
          <w:sz w:val="20"/>
          <w:szCs w:val="20"/>
        </w:rPr>
        <w:t>права залога в отношении данных ценных бумаг осуществляется Депозитарием на основании служебного поручения и информации (документе) об условиях залога, поступившей от лица, ранее осуществлявшего учет прав на данные ценные бумаги.</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t>В случае передачи ценных бумаг в последующий залог сведения о предшествующем(их) залоге(ах) должны быть указаны в поручении (Форма №</w:t>
      </w:r>
      <w:r w:rsidR="0059250A" w:rsidRPr="007F1642">
        <w:rPr>
          <w:rFonts w:ascii="Tahoma" w:hAnsi="Tahoma" w:cs="Tahoma"/>
          <w:sz w:val="20"/>
          <w:szCs w:val="20"/>
        </w:rPr>
        <w:t>R07-1</w:t>
      </w:r>
      <w:r w:rsidRPr="007F1642">
        <w:rPr>
          <w:rFonts w:ascii="Tahoma" w:hAnsi="Tahoma" w:cs="Tahoma"/>
          <w:sz w:val="20"/>
          <w:szCs w:val="20"/>
        </w:rPr>
        <w:t>). В этом случае в поручении должны содержаться фамилия, имя и, если имеется, отчество (для физических лиц) или полное наименование (для юридических лиц) предыдущих залогодержателей и иные условия предшествующих залогов.</w:t>
      </w:r>
    </w:p>
    <w:p w:rsidR="00133166" w:rsidRPr="007F1642" w:rsidRDefault="00133166" w:rsidP="00675EDE">
      <w:pPr>
        <w:pStyle w:val="a0"/>
        <w:ind w:left="1134" w:hanging="1134"/>
        <w:rPr>
          <w:rFonts w:ascii="Tahoma" w:hAnsi="Tahoma" w:cs="Tahoma"/>
          <w:sz w:val="20"/>
          <w:szCs w:val="20"/>
        </w:rPr>
      </w:pPr>
      <w:r w:rsidRPr="007F1642">
        <w:rPr>
          <w:rFonts w:ascii="Tahoma" w:hAnsi="Tahoma" w:cs="Tahoma"/>
          <w:sz w:val="20"/>
          <w:szCs w:val="20"/>
        </w:rPr>
        <w:lastRenderedPageBreak/>
        <w:t>Внесение изменений в условия зафиксированного (зарегистрированного) на счете депо залога ценных бумаг осуществляется Депозитарием на основании поручения о внесении изменений в условия залога (Форма №</w:t>
      </w:r>
      <w:r w:rsidR="0059250A" w:rsidRPr="007F1642">
        <w:rPr>
          <w:rFonts w:ascii="Tahoma" w:hAnsi="Tahoma" w:cs="Tahoma"/>
          <w:sz w:val="20"/>
          <w:szCs w:val="20"/>
          <w:lang w:val="en-US"/>
        </w:rPr>
        <w:t>R</w:t>
      </w:r>
      <w:r w:rsidR="0059250A" w:rsidRPr="007F1642">
        <w:rPr>
          <w:rFonts w:ascii="Tahoma" w:hAnsi="Tahoma" w:cs="Tahoma"/>
          <w:sz w:val="20"/>
          <w:szCs w:val="20"/>
        </w:rPr>
        <w:t>07-3</w:t>
      </w:r>
      <w:r w:rsidRPr="007F1642">
        <w:rPr>
          <w:rFonts w:ascii="Tahoma" w:hAnsi="Tahoma" w:cs="Tahoma"/>
          <w:sz w:val="20"/>
          <w:szCs w:val="20"/>
        </w:rPr>
        <w:t>), подписанного Депонентом-залогодателем и залогодержателем или их уполномоченными лицами, если иное не предусмотрено законодательством Российской Федерации, нормативными правовыми актами Российской Федерации, нормативными актами Банка России.</w:t>
      </w:r>
    </w:p>
    <w:p w:rsidR="00D81F17" w:rsidRPr="007F1642" w:rsidRDefault="00D81F17" w:rsidP="00675EDE">
      <w:pPr>
        <w:pStyle w:val="a0"/>
        <w:ind w:left="1134" w:hanging="1134"/>
        <w:rPr>
          <w:rFonts w:ascii="Tahoma" w:hAnsi="Tahoma" w:cs="Tahoma"/>
          <w:sz w:val="20"/>
          <w:szCs w:val="20"/>
        </w:rPr>
      </w:pPr>
      <w:r w:rsidRPr="007F1642">
        <w:rPr>
          <w:rFonts w:ascii="Tahoma" w:hAnsi="Tahoma" w:cs="Tahoma"/>
          <w:sz w:val="20"/>
          <w:szCs w:val="20"/>
        </w:rPr>
        <w:t xml:space="preserve">При передаче права залога ценных бумаг Депонента другому залогодержателю Депозитарий фиксирует факт передачи права залога на основании поручения на передачу права залога (Форма </w:t>
      </w:r>
      <w:bookmarkStart w:id="486" w:name="Текст_36"/>
      <w:r w:rsidR="007B5B94" w:rsidRPr="007F1642">
        <w:rPr>
          <w:rFonts w:ascii="Tahoma" w:hAnsi="Tahoma" w:cs="Tahoma"/>
          <w:sz w:val="20"/>
          <w:szCs w:val="20"/>
        </w:rPr>
        <w:fldChar w:fldCharType="begin"/>
      </w:r>
      <w:r w:rsidR="007B5B94" w:rsidRPr="007F1642">
        <w:rPr>
          <w:rFonts w:ascii="Tahoma" w:hAnsi="Tahoma" w:cs="Tahoma"/>
          <w:sz w:val="20"/>
          <w:szCs w:val="20"/>
        </w:rPr>
        <w:instrText xml:space="preserve"> HYPERLINK  \l "Текст_36_таб" </w:instrText>
      </w:r>
      <w:r w:rsidR="007B5B94" w:rsidRPr="007F1642">
        <w:rPr>
          <w:rFonts w:ascii="Tahoma" w:hAnsi="Tahoma" w:cs="Tahoma"/>
          <w:sz w:val="20"/>
          <w:szCs w:val="20"/>
        </w:rPr>
        <w:fldChar w:fldCharType="separate"/>
      </w:r>
      <w:r w:rsidRPr="007F1642">
        <w:rPr>
          <w:rStyle w:val="af"/>
          <w:rFonts w:ascii="Tahoma" w:hAnsi="Tahoma" w:cs="Tahoma"/>
          <w:sz w:val="20"/>
          <w:szCs w:val="20"/>
        </w:rPr>
        <w:t>№</w:t>
      </w:r>
      <w:r w:rsidRPr="007F1642">
        <w:rPr>
          <w:rStyle w:val="af"/>
          <w:rFonts w:ascii="Tahoma" w:hAnsi="Tahoma" w:cs="Tahoma"/>
          <w:sz w:val="20"/>
          <w:szCs w:val="20"/>
          <w:lang w:val="en-US"/>
        </w:rPr>
        <w:t>R</w:t>
      </w:r>
      <w:r w:rsidRPr="007F1642">
        <w:rPr>
          <w:rStyle w:val="af"/>
          <w:rFonts w:ascii="Tahoma" w:hAnsi="Tahoma" w:cs="Tahoma"/>
          <w:sz w:val="20"/>
          <w:szCs w:val="20"/>
        </w:rPr>
        <w:t>07-2</w:t>
      </w:r>
      <w:bookmarkEnd w:id="486"/>
      <w:r w:rsidR="007B5B94" w:rsidRPr="007F1642">
        <w:rPr>
          <w:rFonts w:ascii="Tahoma" w:hAnsi="Tahoma" w:cs="Tahoma"/>
          <w:sz w:val="20"/>
          <w:szCs w:val="20"/>
        </w:rPr>
        <w:fldChar w:fldCharType="end"/>
      </w:r>
      <w:r w:rsidRPr="007F1642">
        <w:rPr>
          <w:rFonts w:ascii="Tahoma" w:hAnsi="Tahoma" w:cs="Tahoma"/>
          <w:sz w:val="20"/>
          <w:szCs w:val="20"/>
        </w:rPr>
        <w:t>) при условии наличия в Депозитарии следующих документов:</w:t>
      </w:r>
    </w:p>
    <w:p w:rsidR="00D81F17" w:rsidRPr="007F1642" w:rsidRDefault="00D8711C" w:rsidP="00A416C0">
      <w:pPr>
        <w:pStyle w:val="1"/>
        <w:ind w:left="1418" w:hanging="284"/>
        <w:rPr>
          <w:rFonts w:ascii="Tahoma" w:hAnsi="Tahoma" w:cs="Tahoma"/>
          <w:sz w:val="20"/>
          <w:szCs w:val="20"/>
        </w:rPr>
      </w:pPr>
      <w:r>
        <w:rPr>
          <w:rFonts w:ascii="Tahoma" w:hAnsi="Tahoma" w:cs="Tahoma"/>
          <w:sz w:val="20"/>
          <w:szCs w:val="20"/>
        </w:rPr>
        <w:t>а</w:t>
      </w:r>
      <w:r w:rsidR="00D81F17" w:rsidRPr="007F1642">
        <w:rPr>
          <w:rFonts w:ascii="Tahoma" w:hAnsi="Tahoma" w:cs="Tahoma"/>
          <w:sz w:val="20"/>
          <w:szCs w:val="20"/>
        </w:rPr>
        <w:t>нкеты залогодержателя (Форма №</w:t>
      </w:r>
      <w:r w:rsidR="0059250A" w:rsidRPr="007F1642">
        <w:rPr>
          <w:rFonts w:ascii="Tahoma" w:hAnsi="Tahoma" w:cs="Tahoma"/>
          <w:sz w:val="20"/>
          <w:szCs w:val="20"/>
        </w:rPr>
        <w:t>A12 или A13</w:t>
      </w:r>
      <w:r w:rsidR="00D81F17" w:rsidRPr="007F1642">
        <w:rPr>
          <w:rFonts w:ascii="Tahoma" w:hAnsi="Tahoma" w:cs="Tahoma"/>
          <w:sz w:val="20"/>
          <w:szCs w:val="20"/>
        </w:rPr>
        <w:t>) в отношении нового залогодержателя (в случае ее отсутствия в Депозитарии);</w:t>
      </w:r>
    </w:p>
    <w:p w:rsidR="00D81F17" w:rsidRPr="007F1642" w:rsidRDefault="00D81F17" w:rsidP="00A416C0">
      <w:pPr>
        <w:pStyle w:val="1"/>
        <w:ind w:left="1418" w:hanging="284"/>
        <w:rPr>
          <w:rFonts w:ascii="Tahoma" w:hAnsi="Tahoma" w:cs="Tahoma"/>
          <w:sz w:val="20"/>
          <w:szCs w:val="20"/>
        </w:rPr>
      </w:pPr>
      <w:r w:rsidRPr="007F1642">
        <w:rPr>
          <w:rFonts w:ascii="Tahoma" w:hAnsi="Tahoma" w:cs="Tahoma"/>
          <w:sz w:val="20"/>
          <w:szCs w:val="20"/>
        </w:rPr>
        <w:t>документов, предусмотренных п.</w:t>
      </w:r>
      <w:r w:rsidR="00267665">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_Ref469418161 \r \h  \* MERGEFORMAT </w:instrText>
      </w:r>
      <w:r w:rsidRPr="007F1642">
        <w:rPr>
          <w:rFonts w:ascii="Tahoma" w:hAnsi="Tahoma" w:cs="Tahoma"/>
          <w:sz w:val="20"/>
          <w:szCs w:val="20"/>
        </w:rPr>
      </w:r>
      <w:r w:rsidRPr="007F1642">
        <w:rPr>
          <w:rFonts w:ascii="Tahoma" w:hAnsi="Tahoma" w:cs="Tahoma"/>
          <w:sz w:val="20"/>
          <w:szCs w:val="20"/>
        </w:rPr>
        <w:fldChar w:fldCharType="separate"/>
      </w:r>
      <w:r w:rsidR="003866C2">
        <w:rPr>
          <w:rFonts w:ascii="Tahoma" w:hAnsi="Tahoma" w:cs="Tahoma"/>
          <w:sz w:val="20"/>
          <w:szCs w:val="20"/>
        </w:rPr>
        <w:t>6.20.3</w:t>
      </w:r>
      <w:r w:rsidRPr="007F1642">
        <w:rPr>
          <w:rFonts w:ascii="Tahoma" w:hAnsi="Tahoma" w:cs="Tahoma"/>
          <w:sz w:val="20"/>
          <w:szCs w:val="20"/>
        </w:rPr>
        <w:fldChar w:fldCharType="end"/>
      </w:r>
      <w:r w:rsidR="00E61CD8" w:rsidRPr="007F1642">
        <w:rPr>
          <w:rFonts w:ascii="Tahoma" w:hAnsi="Tahoma" w:cs="Tahoma"/>
          <w:sz w:val="20"/>
          <w:szCs w:val="20"/>
        </w:rPr>
        <w:t>.</w:t>
      </w:r>
      <w:r w:rsidRPr="007F1642">
        <w:rPr>
          <w:rFonts w:ascii="Tahoma" w:hAnsi="Tahoma" w:cs="Tahoma"/>
          <w:sz w:val="20"/>
          <w:szCs w:val="20"/>
        </w:rPr>
        <w:t xml:space="preserve"> настоящих Условий, в отношении нового залогодержателя.</w:t>
      </w:r>
    </w:p>
    <w:p w:rsidR="00D81F17" w:rsidRPr="007F1642" w:rsidRDefault="00D81F17" w:rsidP="00E21578">
      <w:pPr>
        <w:pStyle w:val="a0"/>
        <w:numPr>
          <w:ilvl w:val="0"/>
          <w:numId w:val="0"/>
        </w:numPr>
        <w:ind w:left="1134"/>
        <w:rPr>
          <w:rFonts w:ascii="Tahoma" w:hAnsi="Tahoma" w:cs="Tahoma"/>
          <w:sz w:val="20"/>
          <w:szCs w:val="20"/>
        </w:rPr>
      </w:pPr>
      <w:r w:rsidRPr="007F1642">
        <w:rPr>
          <w:rFonts w:ascii="Tahoma" w:hAnsi="Tahoma" w:cs="Tahoma"/>
          <w:sz w:val="20"/>
          <w:szCs w:val="20"/>
        </w:rPr>
        <w:t>Для фиксации факта передачи права залога Депозитарий осуществляет прекращение обременения ценных бумаг залогом в пользу прежнего залогодержателя с последующей (в тот же день) фиксацией обременения ценных бумаг залогом в пользу нового залогодержателя.</w:t>
      </w:r>
    </w:p>
    <w:p w:rsidR="00D81F17" w:rsidRPr="007F1642" w:rsidRDefault="00D81F17" w:rsidP="00E21578">
      <w:pPr>
        <w:pStyle w:val="a0"/>
        <w:numPr>
          <w:ilvl w:val="0"/>
          <w:numId w:val="0"/>
        </w:numPr>
        <w:ind w:left="1134"/>
        <w:rPr>
          <w:rFonts w:ascii="Tahoma" w:hAnsi="Tahoma" w:cs="Tahoma"/>
          <w:sz w:val="20"/>
          <w:szCs w:val="20"/>
        </w:rPr>
      </w:pPr>
      <w:r w:rsidRPr="007F1642">
        <w:rPr>
          <w:rFonts w:ascii="Tahoma" w:hAnsi="Tahoma" w:cs="Tahoma"/>
          <w:sz w:val="20"/>
          <w:szCs w:val="20"/>
        </w:rPr>
        <w:t>Поручение на передачу права залога (Форма №</w:t>
      </w:r>
      <w:r w:rsidR="0059250A" w:rsidRPr="007F1642">
        <w:rPr>
          <w:rFonts w:ascii="Tahoma" w:hAnsi="Tahoma" w:cs="Tahoma"/>
          <w:sz w:val="20"/>
          <w:szCs w:val="20"/>
          <w:lang w:val="en-US"/>
        </w:rPr>
        <w:t>R</w:t>
      </w:r>
      <w:r w:rsidR="0059250A" w:rsidRPr="007F1642">
        <w:rPr>
          <w:rFonts w:ascii="Tahoma" w:hAnsi="Tahoma" w:cs="Tahoma"/>
          <w:sz w:val="20"/>
          <w:szCs w:val="20"/>
        </w:rPr>
        <w:t>07-2</w:t>
      </w:r>
      <w:r w:rsidRPr="007F1642">
        <w:rPr>
          <w:rFonts w:ascii="Tahoma" w:hAnsi="Tahoma" w:cs="Tahoma"/>
          <w:sz w:val="20"/>
          <w:szCs w:val="20"/>
        </w:rPr>
        <w:t>) должно быть подписано залогодержателем, передающим права залога (или его уполномоченным лицом), залогодержателем, приобретающим права залога (или его уполномоченным лицом), а если условия залога содержат запрет на передачу (уступку) прав по договору о залоге ценных бумаг без согласия залогодателя, также и залогодателем (или его уполномоченным лицом).</w:t>
      </w:r>
    </w:p>
    <w:p w:rsidR="00D81F17" w:rsidRPr="007F1642" w:rsidRDefault="00D81F17" w:rsidP="00675EDE">
      <w:pPr>
        <w:pStyle w:val="a0"/>
        <w:ind w:left="1134" w:hanging="1134"/>
        <w:rPr>
          <w:rFonts w:ascii="Tahoma" w:hAnsi="Tahoma" w:cs="Tahoma"/>
          <w:sz w:val="20"/>
          <w:szCs w:val="20"/>
        </w:rPr>
      </w:pPr>
      <w:r w:rsidRPr="007F1642">
        <w:rPr>
          <w:rFonts w:ascii="Tahoma" w:hAnsi="Tahoma" w:cs="Tahoma"/>
          <w:sz w:val="20"/>
          <w:szCs w:val="20"/>
        </w:rPr>
        <w:t>В случае изменения сведений, содержащихся в представленной в Депозитарий Анкете залогодержателя, залогодержатель обязан предоставить в Депозитарий обновленную Анкету залогодержателя, в которой указывается, что Анкета подается для изменения данных, а также документы, подтверждающие факт изменения данных.</w:t>
      </w:r>
    </w:p>
    <w:p w:rsidR="00D81F17" w:rsidRPr="007F1642" w:rsidRDefault="00D81F17" w:rsidP="00675EDE">
      <w:pPr>
        <w:pStyle w:val="a0"/>
        <w:ind w:left="1134" w:hanging="1134"/>
        <w:rPr>
          <w:rFonts w:ascii="Tahoma" w:hAnsi="Tahoma" w:cs="Tahoma"/>
          <w:sz w:val="20"/>
          <w:szCs w:val="20"/>
        </w:rPr>
      </w:pPr>
      <w:r w:rsidRPr="007F1642">
        <w:rPr>
          <w:rFonts w:ascii="Tahoma" w:hAnsi="Tahoma" w:cs="Tahoma"/>
          <w:sz w:val="20"/>
          <w:szCs w:val="20"/>
        </w:rPr>
        <w:t>При конвертации ценных бумаг, в отношении которых установлено обременение, в иные ценные бумаги Депозитарий вносит запись об обременении последних на основании служебного поручения, за исключением случая, когда в поручении (Форма №</w:t>
      </w:r>
      <w:r w:rsidR="0059250A" w:rsidRPr="007F1642">
        <w:rPr>
          <w:rFonts w:ascii="Tahoma" w:hAnsi="Tahoma" w:cs="Tahoma"/>
          <w:sz w:val="20"/>
          <w:szCs w:val="20"/>
        </w:rPr>
        <w:t>R07-1</w:t>
      </w:r>
      <w:r w:rsidRPr="007F1642">
        <w:rPr>
          <w:rFonts w:ascii="Tahoma" w:hAnsi="Tahoma" w:cs="Tahoma"/>
          <w:sz w:val="20"/>
          <w:szCs w:val="20"/>
        </w:rPr>
        <w:t>) оговорено, что в соответствии с договором залога ценные бумаги, в которые конвертированы заложенные ценные бумаги, не считаются находящимися в залоге.</w:t>
      </w:r>
    </w:p>
    <w:p w:rsidR="00D81F17" w:rsidRPr="007F1642" w:rsidRDefault="00D81F17" w:rsidP="00675EDE">
      <w:pPr>
        <w:pStyle w:val="a0"/>
        <w:ind w:left="1134" w:hanging="1134"/>
        <w:rPr>
          <w:rFonts w:ascii="Tahoma" w:hAnsi="Tahoma" w:cs="Tahoma"/>
          <w:sz w:val="20"/>
          <w:szCs w:val="20"/>
        </w:rPr>
      </w:pPr>
      <w:r w:rsidRPr="007F1642">
        <w:rPr>
          <w:rFonts w:ascii="Tahoma" w:hAnsi="Tahoma" w:cs="Tahoma"/>
          <w:sz w:val="20"/>
          <w:szCs w:val="20"/>
        </w:rPr>
        <w:t>Если залогодатель в силу того, что он является владельцем ценных бумаг, дополнительно к находящимся в залоге ценным бумагам безвозмездно получает иные ценные бумаги, Депозитарий вносит в отношении таких ценных бумаг запись о залоге на основании служебного поручения.</w:t>
      </w:r>
    </w:p>
    <w:p w:rsidR="0058580C" w:rsidRPr="007F1642" w:rsidRDefault="0058580C" w:rsidP="00675EDE">
      <w:pPr>
        <w:pStyle w:val="a0"/>
        <w:ind w:left="1134" w:hanging="1134"/>
        <w:rPr>
          <w:rFonts w:ascii="Tahoma" w:hAnsi="Tahoma" w:cs="Tahoma"/>
          <w:sz w:val="20"/>
          <w:szCs w:val="20"/>
        </w:rPr>
      </w:pPr>
      <w:r w:rsidRPr="007F1642">
        <w:rPr>
          <w:rFonts w:ascii="Tahoma" w:hAnsi="Tahoma" w:cs="Tahoma"/>
          <w:sz w:val="20"/>
          <w:szCs w:val="20"/>
        </w:rPr>
        <w:t>В поручении Депонента (Форма №</w:t>
      </w:r>
      <w:r w:rsidR="001054A4" w:rsidRPr="007F1642">
        <w:rPr>
          <w:rFonts w:ascii="Tahoma" w:hAnsi="Tahoma" w:cs="Tahoma"/>
          <w:sz w:val="20"/>
          <w:szCs w:val="20"/>
        </w:rPr>
        <w:t>R07-1</w:t>
      </w:r>
      <w:r w:rsidR="008611B6" w:rsidRPr="007F1642">
        <w:rPr>
          <w:rFonts w:ascii="Tahoma" w:hAnsi="Tahoma" w:cs="Tahoma"/>
          <w:sz w:val="20"/>
          <w:szCs w:val="20"/>
        </w:rPr>
        <w:t>, №</w:t>
      </w:r>
      <w:r w:rsidR="00414B56" w:rsidRPr="007F1642">
        <w:rPr>
          <w:rFonts w:ascii="Tahoma" w:hAnsi="Tahoma" w:cs="Tahoma"/>
          <w:sz w:val="20"/>
          <w:szCs w:val="20"/>
          <w:lang w:val="en-US"/>
        </w:rPr>
        <w:t>R</w:t>
      </w:r>
      <w:r w:rsidR="00414B56" w:rsidRPr="007F1642">
        <w:rPr>
          <w:rFonts w:ascii="Tahoma" w:hAnsi="Tahoma" w:cs="Tahoma"/>
          <w:sz w:val="20"/>
          <w:szCs w:val="20"/>
        </w:rPr>
        <w:t>07-3</w:t>
      </w:r>
      <w:r w:rsidR="00F241FA" w:rsidRPr="007F1642">
        <w:rPr>
          <w:rFonts w:ascii="Tahoma" w:hAnsi="Tahoma" w:cs="Tahoma"/>
          <w:sz w:val="20"/>
          <w:szCs w:val="20"/>
        </w:rPr>
        <w:t>)</w:t>
      </w:r>
      <w:r w:rsidRPr="007F1642">
        <w:rPr>
          <w:rFonts w:ascii="Tahoma" w:hAnsi="Tahoma" w:cs="Tahoma"/>
          <w:sz w:val="20"/>
          <w:szCs w:val="20"/>
        </w:rPr>
        <w:t xml:space="preserve"> может быть предусмотрено право </w:t>
      </w:r>
      <w:r w:rsidR="00650658" w:rsidRPr="007F1642">
        <w:rPr>
          <w:rFonts w:ascii="Tahoma" w:hAnsi="Tahoma" w:cs="Tahoma"/>
          <w:sz w:val="20"/>
          <w:szCs w:val="20"/>
        </w:rPr>
        <w:t xml:space="preserve">залогодержателя </w:t>
      </w:r>
      <w:r w:rsidRPr="007F1642">
        <w:rPr>
          <w:rFonts w:ascii="Tahoma" w:hAnsi="Tahoma" w:cs="Tahoma"/>
          <w:sz w:val="20"/>
          <w:szCs w:val="20"/>
        </w:rPr>
        <w:t>прода</w:t>
      </w:r>
      <w:r w:rsidR="00650658" w:rsidRPr="007F1642">
        <w:rPr>
          <w:rFonts w:ascii="Tahoma" w:hAnsi="Tahoma" w:cs="Tahoma"/>
          <w:sz w:val="20"/>
          <w:szCs w:val="20"/>
        </w:rPr>
        <w:t>ть</w:t>
      </w:r>
      <w:r w:rsidRPr="007F1642">
        <w:rPr>
          <w:rFonts w:ascii="Tahoma" w:hAnsi="Tahoma" w:cs="Tahoma"/>
          <w:sz w:val="20"/>
          <w:szCs w:val="20"/>
        </w:rPr>
        <w:t xml:space="preserve"> закладн</w:t>
      </w:r>
      <w:r w:rsidR="00650658" w:rsidRPr="007F1642">
        <w:rPr>
          <w:rFonts w:ascii="Tahoma" w:hAnsi="Tahoma" w:cs="Tahoma"/>
          <w:sz w:val="20"/>
          <w:szCs w:val="20"/>
        </w:rPr>
        <w:t>ую</w:t>
      </w:r>
      <w:r w:rsidRPr="007F1642">
        <w:rPr>
          <w:rFonts w:ascii="Tahoma" w:hAnsi="Tahoma" w:cs="Tahoma"/>
          <w:sz w:val="20"/>
          <w:szCs w:val="20"/>
        </w:rPr>
        <w:t xml:space="preserve"> третьему лицу по истечении </w:t>
      </w:r>
      <w:r w:rsidR="00650658" w:rsidRPr="007F1642">
        <w:rPr>
          <w:rFonts w:ascii="Tahoma" w:hAnsi="Tahoma" w:cs="Tahoma"/>
          <w:sz w:val="20"/>
          <w:szCs w:val="20"/>
        </w:rPr>
        <w:t xml:space="preserve">определенного </w:t>
      </w:r>
      <w:r w:rsidRPr="007F1642">
        <w:rPr>
          <w:rFonts w:ascii="Tahoma" w:hAnsi="Tahoma" w:cs="Tahoma"/>
          <w:sz w:val="20"/>
          <w:szCs w:val="20"/>
        </w:rPr>
        <w:t xml:space="preserve">срока </w:t>
      </w:r>
      <w:r w:rsidRPr="007F1642">
        <w:rPr>
          <w:rFonts w:ascii="Tahoma" w:hAnsi="Tahoma" w:cs="Tahoma"/>
          <w:sz w:val="20"/>
          <w:szCs w:val="20"/>
        </w:rPr>
        <w:lastRenderedPageBreak/>
        <w:t>в</w:t>
      </w:r>
      <w:r w:rsidR="00650658" w:rsidRPr="007F1642">
        <w:rPr>
          <w:rFonts w:ascii="Tahoma" w:hAnsi="Tahoma" w:cs="Tahoma"/>
          <w:sz w:val="20"/>
          <w:szCs w:val="20"/>
        </w:rPr>
        <w:t xml:space="preserve"> целях удовлетворения обеспеченных</w:t>
      </w:r>
      <w:r w:rsidRPr="007F1642">
        <w:rPr>
          <w:rFonts w:ascii="Tahoma" w:hAnsi="Tahoma" w:cs="Tahoma"/>
          <w:sz w:val="20"/>
          <w:szCs w:val="20"/>
        </w:rPr>
        <w:t xml:space="preserve"> </w:t>
      </w:r>
      <w:r w:rsidR="00650658" w:rsidRPr="007F1642">
        <w:rPr>
          <w:rFonts w:ascii="Tahoma" w:hAnsi="Tahoma" w:cs="Tahoma"/>
          <w:sz w:val="20"/>
          <w:szCs w:val="20"/>
        </w:rPr>
        <w:t xml:space="preserve">залогом требований </w:t>
      </w:r>
      <w:r w:rsidRPr="007F1642">
        <w:rPr>
          <w:rFonts w:ascii="Tahoma" w:hAnsi="Tahoma" w:cs="Tahoma"/>
          <w:sz w:val="20"/>
          <w:szCs w:val="20"/>
        </w:rPr>
        <w:t xml:space="preserve">(специальная залоговая передаточная надпись). Специальная залоговая передаточная надпись должна </w:t>
      </w:r>
      <w:r w:rsidR="00AF0CC7" w:rsidRPr="007F1642">
        <w:rPr>
          <w:rFonts w:ascii="Tahoma" w:hAnsi="Tahoma" w:cs="Tahoma"/>
          <w:sz w:val="20"/>
          <w:szCs w:val="20"/>
        </w:rPr>
        <w:t xml:space="preserve">в обязательном порядке </w:t>
      </w:r>
      <w:r w:rsidRPr="007F1642">
        <w:rPr>
          <w:rFonts w:ascii="Tahoma" w:hAnsi="Tahoma" w:cs="Tahoma"/>
          <w:sz w:val="20"/>
          <w:szCs w:val="20"/>
        </w:rPr>
        <w:t xml:space="preserve">содержать указание на дату, по истечении которой залогодержатель вправе </w:t>
      </w:r>
      <w:r w:rsidR="00650658" w:rsidRPr="007F1642">
        <w:rPr>
          <w:rFonts w:ascii="Tahoma" w:hAnsi="Tahoma" w:cs="Tahoma"/>
          <w:sz w:val="20"/>
          <w:szCs w:val="20"/>
        </w:rPr>
        <w:t xml:space="preserve">продать закладную и </w:t>
      </w:r>
      <w:r w:rsidRPr="007F1642">
        <w:rPr>
          <w:rFonts w:ascii="Tahoma" w:hAnsi="Tahoma" w:cs="Tahoma"/>
          <w:sz w:val="20"/>
          <w:szCs w:val="20"/>
        </w:rPr>
        <w:t>направить в Депозитарий поручение о переводе закладной со счета прежнего депонента на счет нового владельца.</w:t>
      </w:r>
      <w:r w:rsidR="00650658" w:rsidRPr="007F1642">
        <w:rPr>
          <w:rFonts w:ascii="Tahoma" w:hAnsi="Tahoma" w:cs="Tahoma"/>
          <w:sz w:val="20"/>
          <w:szCs w:val="20"/>
        </w:rPr>
        <w:t xml:space="preserve"> Депозитарий вносит специальную залоговую передаточную надпись по счету депо Депонента </w:t>
      </w:r>
      <w:r w:rsidR="008611B6" w:rsidRPr="007F1642">
        <w:rPr>
          <w:rFonts w:ascii="Tahoma" w:hAnsi="Tahoma" w:cs="Tahoma"/>
          <w:sz w:val="20"/>
          <w:szCs w:val="20"/>
        </w:rPr>
        <w:t>на основании поручения (форма №</w:t>
      </w:r>
      <w:r w:rsidR="001054A4" w:rsidRPr="007F1642">
        <w:rPr>
          <w:rFonts w:ascii="Tahoma" w:hAnsi="Tahoma" w:cs="Tahoma"/>
          <w:sz w:val="20"/>
          <w:szCs w:val="20"/>
        </w:rPr>
        <w:t>R07-1</w:t>
      </w:r>
      <w:r w:rsidR="008611B6" w:rsidRPr="007F1642">
        <w:rPr>
          <w:rFonts w:ascii="Tahoma" w:hAnsi="Tahoma" w:cs="Tahoma"/>
          <w:sz w:val="20"/>
          <w:szCs w:val="20"/>
        </w:rPr>
        <w:t>, №</w:t>
      </w:r>
      <w:r w:rsidR="004343DA" w:rsidRPr="007F1642">
        <w:rPr>
          <w:rFonts w:ascii="Tahoma" w:hAnsi="Tahoma" w:cs="Tahoma"/>
          <w:sz w:val="20"/>
          <w:szCs w:val="20"/>
          <w:lang w:val="en-US"/>
        </w:rPr>
        <w:t>R</w:t>
      </w:r>
      <w:r w:rsidR="004343DA" w:rsidRPr="007F1642">
        <w:rPr>
          <w:rFonts w:ascii="Tahoma" w:hAnsi="Tahoma" w:cs="Tahoma"/>
          <w:sz w:val="20"/>
          <w:szCs w:val="20"/>
        </w:rPr>
        <w:t>07-3</w:t>
      </w:r>
      <w:r w:rsidR="00650658" w:rsidRPr="007F1642">
        <w:rPr>
          <w:rFonts w:ascii="Tahoma" w:hAnsi="Tahoma" w:cs="Tahoma"/>
          <w:sz w:val="20"/>
          <w:szCs w:val="20"/>
        </w:rPr>
        <w:t>).</w:t>
      </w:r>
    </w:p>
    <w:p w:rsidR="00B1108F" w:rsidRPr="007F1642" w:rsidRDefault="00B1108F" w:rsidP="00675EDE">
      <w:pPr>
        <w:pStyle w:val="a0"/>
        <w:ind w:left="1134" w:hanging="1134"/>
        <w:rPr>
          <w:rFonts w:ascii="Tahoma" w:hAnsi="Tahoma" w:cs="Tahoma"/>
          <w:sz w:val="20"/>
          <w:szCs w:val="20"/>
        </w:rPr>
      </w:pPr>
      <w:r w:rsidRPr="007F1642">
        <w:rPr>
          <w:rFonts w:ascii="Tahoma" w:hAnsi="Tahoma" w:cs="Tahoma"/>
          <w:sz w:val="20"/>
          <w:szCs w:val="20"/>
        </w:rPr>
        <w:t xml:space="preserve">Особенности осуществления </w:t>
      </w:r>
      <w:r w:rsidR="00196048" w:rsidRPr="007F1642">
        <w:rPr>
          <w:rFonts w:ascii="Tahoma" w:hAnsi="Tahoma" w:cs="Tahoma"/>
          <w:sz w:val="20"/>
          <w:szCs w:val="20"/>
        </w:rPr>
        <w:t xml:space="preserve">операции </w:t>
      </w:r>
      <w:r w:rsidRPr="007F1642">
        <w:rPr>
          <w:rFonts w:ascii="Tahoma" w:hAnsi="Tahoma" w:cs="Tahoma"/>
          <w:sz w:val="20"/>
          <w:szCs w:val="20"/>
        </w:rPr>
        <w:t>обременения</w:t>
      </w:r>
      <w:r w:rsidR="00196048" w:rsidRPr="007F1642">
        <w:rPr>
          <w:rFonts w:ascii="Tahoma" w:hAnsi="Tahoma" w:cs="Tahoma"/>
          <w:sz w:val="20"/>
          <w:szCs w:val="20"/>
        </w:rPr>
        <w:t xml:space="preserve"> ценных бумаг</w:t>
      </w:r>
      <w:r w:rsidRPr="007F1642">
        <w:rPr>
          <w:rFonts w:ascii="Tahoma" w:hAnsi="Tahoma" w:cs="Tahoma"/>
          <w:sz w:val="20"/>
          <w:szCs w:val="20"/>
        </w:rPr>
        <w:t xml:space="preserve"> по договору эскроу изложены в </w:t>
      </w:r>
      <w:r w:rsidR="00670FB5" w:rsidRPr="007F1642">
        <w:rPr>
          <w:rFonts w:ascii="Tahoma" w:hAnsi="Tahoma" w:cs="Tahoma"/>
          <w:sz w:val="20"/>
          <w:szCs w:val="20"/>
        </w:rPr>
        <w:t>п</w:t>
      </w:r>
      <w:r w:rsidR="00670FB5">
        <w:rPr>
          <w:rFonts w:ascii="Tahoma" w:hAnsi="Tahoma" w:cs="Tahoma"/>
          <w:sz w:val="20"/>
          <w:szCs w:val="20"/>
        </w:rPr>
        <w:t>п.</w:t>
      </w:r>
      <w:r w:rsidR="00670FB5" w:rsidRPr="007F1642">
        <w:rPr>
          <w:rFonts w:ascii="Tahoma" w:hAnsi="Tahoma" w:cs="Tahoma"/>
          <w:sz w:val="20"/>
          <w:szCs w:val="20"/>
        </w:rPr>
        <w:t xml:space="preserve"> </w:t>
      </w:r>
      <w:r w:rsidR="00196048" w:rsidRPr="007F1642">
        <w:rPr>
          <w:rFonts w:ascii="Tahoma" w:hAnsi="Tahoma" w:cs="Tahoma"/>
          <w:sz w:val="20"/>
          <w:szCs w:val="20"/>
        </w:rPr>
        <w:t>6.</w:t>
      </w:r>
      <w:r w:rsidR="00670FB5" w:rsidRPr="007F1642">
        <w:rPr>
          <w:rFonts w:ascii="Tahoma" w:hAnsi="Tahoma" w:cs="Tahoma"/>
          <w:sz w:val="20"/>
          <w:szCs w:val="20"/>
        </w:rPr>
        <w:t>3</w:t>
      </w:r>
      <w:r w:rsidR="00670FB5">
        <w:rPr>
          <w:rFonts w:ascii="Tahoma" w:hAnsi="Tahoma" w:cs="Tahoma"/>
          <w:sz w:val="20"/>
          <w:szCs w:val="20"/>
        </w:rPr>
        <w:t>2</w:t>
      </w:r>
      <w:r w:rsidR="00E61CD8" w:rsidRPr="007F1642">
        <w:rPr>
          <w:rFonts w:ascii="Tahoma" w:hAnsi="Tahoma" w:cs="Tahoma"/>
          <w:sz w:val="20"/>
          <w:szCs w:val="20"/>
        </w:rPr>
        <w:t>.</w:t>
      </w:r>
      <w:r w:rsidR="00670FB5">
        <w:rPr>
          <w:rFonts w:ascii="Tahoma" w:hAnsi="Tahoma" w:cs="Tahoma"/>
          <w:sz w:val="20"/>
          <w:szCs w:val="20"/>
        </w:rPr>
        <w:t xml:space="preserve"> и 6.33.</w:t>
      </w:r>
      <w:r w:rsidR="00196048" w:rsidRPr="007F1642">
        <w:rPr>
          <w:rFonts w:ascii="Tahoma" w:hAnsi="Tahoma" w:cs="Tahoma"/>
          <w:sz w:val="20"/>
          <w:szCs w:val="20"/>
        </w:rPr>
        <w:t xml:space="preserve"> Условий</w:t>
      </w:r>
      <w:r w:rsidR="007844C0" w:rsidRPr="007F1642">
        <w:rPr>
          <w:rFonts w:ascii="Tahoma" w:hAnsi="Tahoma" w:cs="Tahoma"/>
          <w:sz w:val="20"/>
          <w:szCs w:val="20"/>
        </w:rPr>
        <w:t>.</w:t>
      </w:r>
      <w:r w:rsidRPr="007F1642">
        <w:rPr>
          <w:rFonts w:ascii="Tahoma" w:hAnsi="Tahoma" w:cs="Tahoma"/>
          <w:sz w:val="20"/>
          <w:szCs w:val="20"/>
        </w:rPr>
        <w:t xml:space="preserve"> </w:t>
      </w:r>
    </w:p>
    <w:p w:rsidR="00D81F17" w:rsidRPr="00182C3E" w:rsidRDefault="00D81F17" w:rsidP="00E21578">
      <w:pPr>
        <w:pStyle w:val="20"/>
        <w:ind w:left="1134" w:hanging="1134"/>
        <w:rPr>
          <w:rFonts w:ascii="Tahoma" w:hAnsi="Tahoma" w:cs="Tahoma"/>
          <w:color w:val="0099FF"/>
          <w:sz w:val="20"/>
          <w:szCs w:val="20"/>
        </w:rPr>
      </w:pPr>
      <w:bookmarkStart w:id="487" w:name="_Toc530648557"/>
      <w:bookmarkStart w:id="488" w:name="_Toc16848894"/>
      <w:bookmarkStart w:id="489" w:name="_Toc16848974"/>
      <w:bookmarkStart w:id="490" w:name="_Toc439166665"/>
      <w:bookmarkStart w:id="491" w:name="_Toc439243650"/>
      <w:bookmarkStart w:id="492" w:name="_Ref470197447"/>
      <w:bookmarkStart w:id="493" w:name="_Toc478119775"/>
      <w:bookmarkStart w:id="494" w:name="_Toc48757013"/>
      <w:bookmarkStart w:id="495" w:name="_Toc97585949"/>
      <w:bookmarkStart w:id="496" w:name="_Toc216347209"/>
      <w:bookmarkEnd w:id="487"/>
      <w:bookmarkEnd w:id="488"/>
      <w:bookmarkEnd w:id="489"/>
      <w:r w:rsidRPr="00182C3E">
        <w:rPr>
          <w:rFonts w:ascii="Tahoma" w:hAnsi="Tahoma" w:cs="Tahoma"/>
          <w:color w:val="0099FF"/>
          <w:sz w:val="20"/>
          <w:szCs w:val="20"/>
        </w:rPr>
        <w:t>П</w:t>
      </w:r>
      <w:bookmarkStart w:id="497" w:name="_Toc438203945"/>
      <w:bookmarkStart w:id="498" w:name="_Toc438656419"/>
      <w:bookmarkStart w:id="499" w:name="_Toc215313730"/>
      <w:bookmarkStart w:id="500" w:name="_Toc328495992"/>
      <w:bookmarkEnd w:id="490"/>
      <w:bookmarkEnd w:id="491"/>
      <w:bookmarkEnd w:id="497"/>
      <w:bookmarkEnd w:id="498"/>
      <w:r w:rsidRPr="00182C3E">
        <w:rPr>
          <w:rFonts w:ascii="Tahoma" w:hAnsi="Tahoma" w:cs="Tahoma"/>
          <w:color w:val="0099FF"/>
          <w:sz w:val="20"/>
          <w:szCs w:val="20"/>
        </w:rPr>
        <w:t>рекращение обременения ценных бумаг</w:t>
      </w:r>
      <w:bookmarkEnd w:id="492"/>
      <w:bookmarkEnd w:id="493"/>
      <w:bookmarkEnd w:id="494"/>
      <w:bookmarkEnd w:id="495"/>
      <w:bookmarkEnd w:id="496"/>
      <w:bookmarkEnd w:id="499"/>
      <w:bookmarkEnd w:id="500"/>
    </w:p>
    <w:p w:rsidR="00D81F17" w:rsidRPr="007F1642" w:rsidRDefault="00D81F17" w:rsidP="00675EDE">
      <w:pPr>
        <w:pStyle w:val="a0"/>
        <w:ind w:left="1134" w:hanging="1134"/>
        <w:rPr>
          <w:rFonts w:ascii="Tahoma" w:hAnsi="Tahoma" w:cs="Tahoma"/>
          <w:sz w:val="20"/>
          <w:szCs w:val="20"/>
        </w:rPr>
      </w:pPr>
      <w:r w:rsidRPr="007F1642">
        <w:rPr>
          <w:rFonts w:ascii="Tahoma" w:hAnsi="Tahoma" w:cs="Tahoma"/>
          <w:sz w:val="20"/>
          <w:szCs w:val="20"/>
        </w:rPr>
        <w:t>В случае прекращения залога, а также в случае, если ценные бумаги, являющиеся предметом залога, были во внесудебном порядке реализованы на торгах или оставлены за залогодержателем,</w:t>
      </w:r>
      <w:r w:rsidR="008346D8" w:rsidRPr="007F1642">
        <w:rPr>
          <w:rFonts w:ascii="Tahoma" w:hAnsi="Tahoma" w:cs="Tahoma"/>
          <w:sz w:val="20"/>
          <w:szCs w:val="20"/>
        </w:rPr>
        <w:t xml:space="preserve"> либо в случае, если залогодержатель закладной реализовал свое право продать закладную в целях удовлетворения обеспеченных залогом требований, </w:t>
      </w:r>
      <w:r w:rsidRPr="007F1642">
        <w:rPr>
          <w:rFonts w:ascii="Tahoma" w:hAnsi="Tahoma" w:cs="Tahoma"/>
          <w:sz w:val="20"/>
          <w:szCs w:val="20"/>
        </w:rPr>
        <w:t>прекращение обременения ценных бумаг осуществляется на основании поручения (Форма №</w:t>
      </w:r>
      <w:r w:rsidR="0059250A" w:rsidRPr="007F1642">
        <w:rPr>
          <w:rFonts w:ascii="Tahoma" w:hAnsi="Tahoma" w:cs="Tahoma"/>
          <w:sz w:val="20"/>
          <w:szCs w:val="20"/>
        </w:rPr>
        <w:t>R07-1</w:t>
      </w:r>
      <w:r w:rsidRPr="007F1642">
        <w:rPr>
          <w:rFonts w:ascii="Tahoma" w:hAnsi="Tahoma" w:cs="Tahoma"/>
          <w:sz w:val="20"/>
          <w:szCs w:val="20"/>
        </w:rPr>
        <w:t>), подписанного залогодержателем либо залогодержателем и залогодателем.</w:t>
      </w:r>
      <w:r w:rsidR="00AE3A44" w:rsidRPr="007F1642">
        <w:rPr>
          <w:rFonts w:ascii="Tahoma" w:hAnsi="Tahoma" w:cs="Tahoma"/>
          <w:sz w:val="20"/>
          <w:szCs w:val="20"/>
        </w:rPr>
        <w:t xml:space="preserve"> Одновременно с </w:t>
      </w:r>
      <w:r w:rsidR="008B56EF" w:rsidRPr="007F1642">
        <w:rPr>
          <w:rFonts w:ascii="Tahoma" w:hAnsi="Tahoma" w:cs="Tahoma"/>
          <w:sz w:val="20"/>
          <w:szCs w:val="20"/>
        </w:rPr>
        <w:t xml:space="preserve">операцией прекращения обременения </w:t>
      </w:r>
      <w:r w:rsidR="008920AA" w:rsidRPr="007F1642">
        <w:rPr>
          <w:rFonts w:ascii="Tahoma" w:hAnsi="Tahoma" w:cs="Tahoma"/>
          <w:sz w:val="20"/>
          <w:szCs w:val="20"/>
        </w:rPr>
        <w:t xml:space="preserve">ценных бумаг (залог) осуществляется операция отмены полномочий залогодержателя </w:t>
      </w:r>
      <w:r w:rsidR="00145824" w:rsidRPr="007F1642">
        <w:rPr>
          <w:rFonts w:ascii="Tahoma" w:hAnsi="Tahoma" w:cs="Tahoma"/>
          <w:sz w:val="20"/>
          <w:szCs w:val="20"/>
        </w:rPr>
        <w:t>ценных бумаг</w:t>
      </w:r>
      <w:r w:rsidR="008920AA" w:rsidRPr="007F1642">
        <w:rPr>
          <w:rFonts w:ascii="Tahoma" w:hAnsi="Tahoma" w:cs="Tahoma"/>
          <w:sz w:val="20"/>
          <w:szCs w:val="20"/>
        </w:rPr>
        <w:t>.</w:t>
      </w:r>
    </w:p>
    <w:p w:rsidR="00D81F17" w:rsidRPr="007F1642" w:rsidRDefault="00D81F17" w:rsidP="00675EDE">
      <w:pPr>
        <w:pStyle w:val="a0"/>
        <w:ind w:left="1134" w:hanging="1134"/>
        <w:rPr>
          <w:rFonts w:ascii="Tahoma" w:hAnsi="Tahoma" w:cs="Tahoma"/>
          <w:sz w:val="20"/>
          <w:szCs w:val="20"/>
        </w:rPr>
      </w:pPr>
      <w:r w:rsidRPr="007F1642">
        <w:rPr>
          <w:rFonts w:ascii="Tahoma" w:hAnsi="Tahoma" w:cs="Tahoma"/>
          <w:sz w:val="20"/>
          <w:szCs w:val="20"/>
        </w:rPr>
        <w:t>В случае если ценные бумаги, являющиеся предметом залога, на основании решения суда были реализованы на торгах, прекращение обременения ценных бумаг осуществляется на основании соответствующего решения (постановления) судебного пристава-исполнителя.</w:t>
      </w:r>
    </w:p>
    <w:p w:rsidR="00D81F17" w:rsidRPr="007F1642" w:rsidRDefault="00D81F17" w:rsidP="00675EDE">
      <w:pPr>
        <w:pStyle w:val="a0"/>
        <w:ind w:left="1134" w:hanging="1134"/>
        <w:rPr>
          <w:rFonts w:ascii="Tahoma" w:hAnsi="Tahoma" w:cs="Tahoma"/>
          <w:sz w:val="20"/>
          <w:szCs w:val="20"/>
        </w:rPr>
      </w:pPr>
      <w:r w:rsidRPr="007F1642">
        <w:rPr>
          <w:rFonts w:ascii="Tahoma" w:hAnsi="Tahoma" w:cs="Tahoma"/>
          <w:sz w:val="20"/>
          <w:szCs w:val="20"/>
        </w:rPr>
        <w:t xml:space="preserve">В случае погашения эмитентом (лицом, обязанным по ценным бумагам) ценных бумаг, в отношении которых установлено обременение, или приобретения третьим лицом обремененных ценных бумаг помимо воли лица, осуществляющего права по этим ценным бумагам, </w:t>
      </w:r>
      <w:r w:rsidR="008920AA" w:rsidRPr="007F1642">
        <w:rPr>
          <w:rFonts w:ascii="Tahoma" w:hAnsi="Tahoma" w:cs="Tahoma"/>
          <w:sz w:val="20"/>
          <w:szCs w:val="20"/>
        </w:rPr>
        <w:t xml:space="preserve">операции </w:t>
      </w:r>
      <w:r w:rsidR="00EB5DC1" w:rsidRPr="007F1642">
        <w:rPr>
          <w:rFonts w:ascii="Tahoma" w:hAnsi="Tahoma" w:cs="Tahoma"/>
          <w:sz w:val="20"/>
          <w:szCs w:val="20"/>
        </w:rPr>
        <w:t xml:space="preserve">прекращения </w:t>
      </w:r>
      <w:r w:rsidRPr="007F1642">
        <w:rPr>
          <w:rFonts w:ascii="Tahoma" w:hAnsi="Tahoma" w:cs="Tahoma"/>
          <w:sz w:val="20"/>
          <w:szCs w:val="20"/>
        </w:rPr>
        <w:t xml:space="preserve">обременения ценных бумаг </w:t>
      </w:r>
      <w:r w:rsidR="008920AA" w:rsidRPr="007F1642">
        <w:rPr>
          <w:rFonts w:ascii="Tahoma" w:hAnsi="Tahoma" w:cs="Tahoma"/>
          <w:sz w:val="20"/>
          <w:szCs w:val="20"/>
        </w:rPr>
        <w:t xml:space="preserve">(залог) и </w:t>
      </w:r>
      <w:r w:rsidR="00EB5DC1" w:rsidRPr="007F1642">
        <w:rPr>
          <w:rFonts w:ascii="Tahoma" w:hAnsi="Tahoma" w:cs="Tahoma"/>
          <w:sz w:val="20"/>
          <w:szCs w:val="20"/>
        </w:rPr>
        <w:t>отмен</w:t>
      </w:r>
      <w:r w:rsidR="00FE29C6" w:rsidRPr="007F1642">
        <w:rPr>
          <w:rFonts w:ascii="Tahoma" w:hAnsi="Tahoma" w:cs="Tahoma"/>
          <w:sz w:val="20"/>
          <w:szCs w:val="20"/>
        </w:rPr>
        <w:t>ы</w:t>
      </w:r>
      <w:r w:rsidR="00EB5DC1" w:rsidRPr="007F1642">
        <w:rPr>
          <w:rFonts w:ascii="Tahoma" w:hAnsi="Tahoma" w:cs="Tahoma"/>
          <w:sz w:val="20"/>
          <w:szCs w:val="20"/>
        </w:rPr>
        <w:t xml:space="preserve"> полномочий залогодержателя </w:t>
      </w:r>
      <w:r w:rsidR="00145824" w:rsidRPr="007F1642">
        <w:rPr>
          <w:rFonts w:ascii="Tahoma" w:hAnsi="Tahoma" w:cs="Tahoma"/>
          <w:sz w:val="20"/>
          <w:szCs w:val="20"/>
        </w:rPr>
        <w:t>ценных бумаг</w:t>
      </w:r>
      <w:r w:rsidR="00EB5DC1" w:rsidRPr="007F1642">
        <w:rPr>
          <w:rFonts w:ascii="Tahoma" w:hAnsi="Tahoma" w:cs="Tahoma"/>
          <w:sz w:val="20"/>
          <w:szCs w:val="20"/>
        </w:rPr>
        <w:t xml:space="preserve"> осуществляются </w:t>
      </w:r>
      <w:r w:rsidRPr="007F1642">
        <w:rPr>
          <w:rFonts w:ascii="Tahoma" w:hAnsi="Tahoma" w:cs="Tahoma"/>
          <w:sz w:val="20"/>
          <w:szCs w:val="20"/>
        </w:rPr>
        <w:t>на основании служебного поручения.</w:t>
      </w:r>
    </w:p>
    <w:p w:rsidR="00D81F17" w:rsidRPr="007F1642" w:rsidRDefault="00D81F17" w:rsidP="00675EDE">
      <w:pPr>
        <w:pStyle w:val="a0"/>
        <w:ind w:left="1134" w:hanging="1134"/>
        <w:rPr>
          <w:rFonts w:ascii="Tahoma" w:hAnsi="Tahoma" w:cs="Tahoma"/>
          <w:sz w:val="20"/>
          <w:szCs w:val="20"/>
        </w:rPr>
      </w:pPr>
      <w:r w:rsidRPr="007F1642">
        <w:rPr>
          <w:rFonts w:ascii="Tahoma" w:hAnsi="Tahoma" w:cs="Tahoma"/>
          <w:sz w:val="20"/>
          <w:szCs w:val="20"/>
        </w:rPr>
        <w:t>Депозитарий не несет никаких обязательств по осуществлению проверки факта исполнения обеспеченного залогом обязательства и вправе не требовать предоставления документа, подтверждающего факт исполнения такого обязательства и отсутствие у залогодержателя (кредитора) каких-либо претензий к залогодателю (должнику).</w:t>
      </w:r>
    </w:p>
    <w:p w:rsidR="00B1108F" w:rsidRPr="007F1642" w:rsidRDefault="00B1108F" w:rsidP="00675EDE">
      <w:pPr>
        <w:pStyle w:val="a0"/>
        <w:ind w:left="1134" w:hanging="1134"/>
        <w:rPr>
          <w:rFonts w:ascii="Tahoma" w:hAnsi="Tahoma" w:cs="Tahoma"/>
          <w:sz w:val="20"/>
          <w:szCs w:val="20"/>
        </w:rPr>
      </w:pPr>
      <w:r w:rsidRPr="007F1642">
        <w:rPr>
          <w:rFonts w:ascii="Tahoma" w:hAnsi="Tahoma" w:cs="Tahoma"/>
          <w:sz w:val="20"/>
          <w:szCs w:val="20"/>
        </w:rPr>
        <w:t>Особенности осуществления прекращения обременения</w:t>
      </w:r>
      <w:r w:rsidR="00897B8D" w:rsidRPr="007F1642">
        <w:rPr>
          <w:rFonts w:ascii="Tahoma" w:hAnsi="Tahoma" w:cs="Tahoma"/>
          <w:sz w:val="20"/>
          <w:szCs w:val="20"/>
        </w:rPr>
        <w:t xml:space="preserve"> ценных бумаг</w:t>
      </w:r>
      <w:r w:rsidRPr="007F1642">
        <w:rPr>
          <w:rFonts w:ascii="Tahoma" w:hAnsi="Tahoma" w:cs="Tahoma"/>
          <w:sz w:val="20"/>
          <w:szCs w:val="20"/>
        </w:rPr>
        <w:t xml:space="preserve"> по договору эскроу изложены в </w:t>
      </w:r>
      <w:r w:rsidR="00897B8D" w:rsidRPr="007F1642">
        <w:rPr>
          <w:rFonts w:ascii="Tahoma" w:hAnsi="Tahoma" w:cs="Tahoma"/>
          <w:sz w:val="20"/>
          <w:szCs w:val="20"/>
        </w:rPr>
        <w:t>п</w:t>
      </w:r>
      <w:r w:rsidR="00C42551">
        <w:rPr>
          <w:rFonts w:ascii="Tahoma" w:hAnsi="Tahoma" w:cs="Tahoma"/>
          <w:sz w:val="20"/>
          <w:szCs w:val="20"/>
        </w:rPr>
        <w:t>п.</w:t>
      </w:r>
      <w:r w:rsidR="00897B8D" w:rsidRPr="007F1642">
        <w:rPr>
          <w:rFonts w:ascii="Tahoma" w:hAnsi="Tahoma" w:cs="Tahoma"/>
          <w:sz w:val="20"/>
          <w:szCs w:val="20"/>
        </w:rPr>
        <w:t xml:space="preserve"> 6.</w:t>
      </w:r>
      <w:r w:rsidR="00C42551" w:rsidRPr="007F1642">
        <w:rPr>
          <w:rFonts w:ascii="Tahoma" w:hAnsi="Tahoma" w:cs="Tahoma"/>
          <w:sz w:val="20"/>
          <w:szCs w:val="20"/>
        </w:rPr>
        <w:t>3</w:t>
      </w:r>
      <w:r w:rsidR="00C42551">
        <w:rPr>
          <w:rFonts w:ascii="Tahoma" w:hAnsi="Tahoma" w:cs="Tahoma"/>
          <w:sz w:val="20"/>
          <w:szCs w:val="20"/>
        </w:rPr>
        <w:t>2</w:t>
      </w:r>
      <w:r w:rsidR="00E61CD8" w:rsidRPr="007F1642">
        <w:rPr>
          <w:rFonts w:ascii="Tahoma" w:hAnsi="Tahoma" w:cs="Tahoma"/>
          <w:sz w:val="20"/>
          <w:szCs w:val="20"/>
        </w:rPr>
        <w:t>.</w:t>
      </w:r>
      <w:r w:rsidR="00C42551">
        <w:rPr>
          <w:rFonts w:ascii="Tahoma" w:hAnsi="Tahoma" w:cs="Tahoma"/>
          <w:sz w:val="20"/>
          <w:szCs w:val="20"/>
        </w:rPr>
        <w:t xml:space="preserve"> и 6.33.</w:t>
      </w:r>
      <w:r w:rsidR="00897B8D" w:rsidRPr="007F1642">
        <w:rPr>
          <w:rFonts w:ascii="Tahoma" w:hAnsi="Tahoma" w:cs="Tahoma"/>
          <w:sz w:val="20"/>
          <w:szCs w:val="20"/>
        </w:rPr>
        <w:t xml:space="preserve"> Условий</w:t>
      </w:r>
      <w:r w:rsidR="007844C0" w:rsidRPr="007F1642">
        <w:rPr>
          <w:rFonts w:ascii="Tahoma" w:hAnsi="Tahoma" w:cs="Tahoma"/>
          <w:sz w:val="20"/>
          <w:szCs w:val="20"/>
        </w:rPr>
        <w:t>.</w:t>
      </w:r>
    </w:p>
    <w:p w:rsidR="00D81F17" w:rsidRPr="00182C3E" w:rsidRDefault="00D81F17" w:rsidP="00E21578">
      <w:pPr>
        <w:pStyle w:val="20"/>
        <w:ind w:left="1134" w:hanging="1134"/>
        <w:rPr>
          <w:rFonts w:ascii="Tahoma" w:hAnsi="Tahoma" w:cs="Tahoma"/>
          <w:color w:val="0099FF"/>
          <w:sz w:val="20"/>
          <w:szCs w:val="20"/>
        </w:rPr>
      </w:pPr>
      <w:bookmarkStart w:id="501" w:name="_Toc437352836"/>
      <w:bookmarkStart w:id="502" w:name="_Toc478119776"/>
      <w:bookmarkStart w:id="503" w:name="_Toc48757014"/>
      <w:bookmarkStart w:id="504" w:name="_Toc97585950"/>
      <w:bookmarkStart w:id="505" w:name="_Toc216347210"/>
      <w:r w:rsidRPr="00182C3E">
        <w:rPr>
          <w:rFonts w:ascii="Tahoma" w:hAnsi="Tahoma" w:cs="Tahoma"/>
          <w:color w:val="0099FF"/>
          <w:sz w:val="20"/>
          <w:szCs w:val="20"/>
        </w:rPr>
        <w:t>Блокировка к поставке</w:t>
      </w:r>
      <w:bookmarkEnd w:id="501"/>
      <w:bookmarkEnd w:id="502"/>
      <w:bookmarkEnd w:id="503"/>
      <w:bookmarkEnd w:id="504"/>
      <w:bookmarkEnd w:id="505"/>
    </w:p>
    <w:p w:rsidR="00D81F17" w:rsidRPr="007F1642" w:rsidRDefault="00D81F17" w:rsidP="00675EDE">
      <w:pPr>
        <w:pStyle w:val="a0"/>
        <w:ind w:left="1134" w:hanging="1134"/>
        <w:rPr>
          <w:rFonts w:ascii="Tahoma" w:hAnsi="Tahoma" w:cs="Tahoma"/>
          <w:sz w:val="20"/>
          <w:szCs w:val="20"/>
        </w:rPr>
      </w:pPr>
      <w:r w:rsidRPr="007F1642">
        <w:rPr>
          <w:rFonts w:ascii="Tahoma" w:hAnsi="Tahoma" w:cs="Tahoma"/>
          <w:sz w:val="20"/>
          <w:szCs w:val="20"/>
        </w:rPr>
        <w:lastRenderedPageBreak/>
        <w:t xml:space="preserve">Блокировка к поставке представляет собой депозитарную операцию, обеспечивающую наличие ценных бумаг </w:t>
      </w:r>
      <w:r w:rsidR="00806ED4" w:rsidRPr="007F1642">
        <w:rPr>
          <w:rFonts w:ascii="Tahoma" w:hAnsi="Tahoma" w:cs="Tahoma"/>
          <w:sz w:val="20"/>
          <w:szCs w:val="20"/>
        </w:rPr>
        <w:t xml:space="preserve">(цифровых прав) </w:t>
      </w:r>
      <w:r w:rsidRPr="007F1642">
        <w:rPr>
          <w:rFonts w:ascii="Tahoma" w:hAnsi="Tahoma" w:cs="Tahoma"/>
          <w:sz w:val="20"/>
          <w:szCs w:val="20"/>
        </w:rPr>
        <w:t>на счете депо Депонента в количестве, необходимом для исполнения поручения Депонента.</w:t>
      </w:r>
    </w:p>
    <w:p w:rsidR="00D81F17" w:rsidRPr="007F1642" w:rsidRDefault="00D81F17" w:rsidP="00675EDE">
      <w:pPr>
        <w:pStyle w:val="a0"/>
        <w:ind w:left="1134" w:hanging="1134"/>
        <w:rPr>
          <w:rFonts w:ascii="Tahoma" w:hAnsi="Tahoma" w:cs="Tahoma"/>
          <w:sz w:val="20"/>
          <w:szCs w:val="20"/>
        </w:rPr>
      </w:pPr>
      <w:r w:rsidRPr="007F1642">
        <w:rPr>
          <w:rFonts w:ascii="Tahoma" w:hAnsi="Tahoma" w:cs="Tahoma"/>
          <w:sz w:val="20"/>
          <w:szCs w:val="20"/>
        </w:rPr>
        <w:t>Блокировка к поставке не является фиксацией ограничения распоряжения ценными бумагами</w:t>
      </w:r>
      <w:r w:rsidR="00CB6732" w:rsidRPr="007F1642">
        <w:rPr>
          <w:rFonts w:ascii="Tahoma" w:hAnsi="Tahoma" w:cs="Tahoma"/>
          <w:sz w:val="20"/>
          <w:szCs w:val="20"/>
        </w:rPr>
        <w:t xml:space="preserve"> </w:t>
      </w:r>
      <w:r w:rsidR="00806ED4" w:rsidRPr="007F1642">
        <w:rPr>
          <w:rFonts w:ascii="Tahoma" w:hAnsi="Tahoma" w:cs="Tahoma"/>
          <w:sz w:val="20"/>
          <w:szCs w:val="20"/>
        </w:rPr>
        <w:t xml:space="preserve">(цифровыми правами) </w:t>
      </w:r>
      <w:r w:rsidR="00CB6732" w:rsidRPr="007F1642">
        <w:rPr>
          <w:rFonts w:ascii="Tahoma" w:hAnsi="Tahoma" w:cs="Tahoma"/>
          <w:sz w:val="20"/>
          <w:szCs w:val="20"/>
        </w:rPr>
        <w:t>в том смысле</w:t>
      </w:r>
      <w:r w:rsidRPr="007F1642">
        <w:rPr>
          <w:rFonts w:ascii="Tahoma" w:hAnsi="Tahoma" w:cs="Tahoma"/>
          <w:sz w:val="20"/>
          <w:szCs w:val="20"/>
        </w:rPr>
        <w:t>, как этот термин определен применимым законодательством</w:t>
      </w:r>
      <w:r w:rsidR="00CB6732" w:rsidRPr="007F1642">
        <w:rPr>
          <w:rFonts w:ascii="Tahoma" w:hAnsi="Tahoma" w:cs="Tahoma"/>
          <w:sz w:val="20"/>
          <w:szCs w:val="20"/>
        </w:rPr>
        <w:t>,</w:t>
      </w:r>
      <w:r w:rsidRPr="007F1642">
        <w:rPr>
          <w:rFonts w:ascii="Tahoma" w:hAnsi="Tahoma" w:cs="Tahoma"/>
          <w:sz w:val="20"/>
          <w:szCs w:val="20"/>
        </w:rPr>
        <w:t xml:space="preserve"> и может производиться, в том числе, по счету депо номинального держателя и счету депо иностранного номинального держателя, открытым в Депозитарии.</w:t>
      </w:r>
    </w:p>
    <w:p w:rsidR="00D81F17" w:rsidRPr="007F1642" w:rsidRDefault="00D81F17" w:rsidP="00675EDE">
      <w:pPr>
        <w:pStyle w:val="a0"/>
        <w:ind w:left="1134" w:hanging="1134"/>
        <w:rPr>
          <w:rFonts w:ascii="Tahoma" w:hAnsi="Tahoma" w:cs="Tahoma"/>
          <w:sz w:val="20"/>
          <w:szCs w:val="20"/>
        </w:rPr>
      </w:pPr>
      <w:bookmarkStart w:id="506" w:name="_Ref469412942"/>
      <w:r w:rsidRPr="007F1642">
        <w:rPr>
          <w:rFonts w:ascii="Tahoma" w:hAnsi="Tahoma" w:cs="Tahoma"/>
          <w:sz w:val="20"/>
          <w:szCs w:val="20"/>
        </w:rPr>
        <w:t>Блокировка к поставке проводится при приеме к исполнению следующих поручений Депонента:</w:t>
      </w:r>
      <w:bookmarkEnd w:id="506"/>
    </w:p>
    <w:p w:rsidR="00D81F17" w:rsidRPr="007F1642" w:rsidRDefault="00D81F17" w:rsidP="00A416C0">
      <w:pPr>
        <w:pStyle w:val="1"/>
        <w:ind w:left="1418" w:hanging="284"/>
        <w:rPr>
          <w:rFonts w:ascii="Tahoma" w:hAnsi="Tahoma" w:cs="Tahoma"/>
          <w:sz w:val="20"/>
          <w:szCs w:val="20"/>
        </w:rPr>
      </w:pPr>
      <w:r w:rsidRPr="007F1642">
        <w:rPr>
          <w:rFonts w:ascii="Tahoma" w:hAnsi="Tahoma" w:cs="Tahoma"/>
          <w:sz w:val="20"/>
          <w:szCs w:val="20"/>
        </w:rPr>
        <w:t>поручение на снятие ценных бумаг с учета и/или хранения (Форма №</w:t>
      </w:r>
      <w:r w:rsidR="00CB1AE8" w:rsidRPr="007F1642">
        <w:rPr>
          <w:rFonts w:ascii="Tahoma" w:hAnsi="Tahoma" w:cs="Tahoma"/>
          <w:sz w:val="20"/>
          <w:szCs w:val="20"/>
        </w:rPr>
        <w:t>R03-2</w:t>
      </w:r>
      <w:r w:rsidRPr="007F1642">
        <w:rPr>
          <w:rFonts w:ascii="Tahoma" w:hAnsi="Tahoma" w:cs="Tahoma"/>
          <w:sz w:val="20"/>
          <w:szCs w:val="20"/>
        </w:rPr>
        <w:t>);</w:t>
      </w:r>
    </w:p>
    <w:p w:rsidR="00D81F17" w:rsidRPr="007F1642" w:rsidRDefault="00D81F17" w:rsidP="00A416C0">
      <w:pPr>
        <w:pStyle w:val="1"/>
        <w:ind w:left="1418" w:hanging="284"/>
        <w:rPr>
          <w:rFonts w:ascii="Tahoma" w:hAnsi="Tahoma" w:cs="Tahoma"/>
          <w:sz w:val="20"/>
          <w:szCs w:val="20"/>
        </w:rPr>
      </w:pPr>
      <w:r w:rsidRPr="007F1642">
        <w:rPr>
          <w:rFonts w:ascii="Tahoma" w:hAnsi="Tahoma" w:cs="Tahoma"/>
          <w:sz w:val="20"/>
          <w:szCs w:val="20"/>
        </w:rPr>
        <w:t>поручение на обмен инвестиционных паев (Форма №</w:t>
      </w:r>
      <w:r w:rsidR="00CB1AE8" w:rsidRPr="007F1642">
        <w:rPr>
          <w:rFonts w:ascii="Tahoma" w:hAnsi="Tahoma" w:cs="Tahoma"/>
          <w:sz w:val="20"/>
          <w:szCs w:val="20"/>
        </w:rPr>
        <w:t>R09</w:t>
      </w:r>
      <w:r w:rsidRPr="007F1642">
        <w:rPr>
          <w:rFonts w:ascii="Tahoma" w:hAnsi="Tahoma" w:cs="Tahoma"/>
          <w:sz w:val="20"/>
          <w:szCs w:val="20"/>
        </w:rPr>
        <w:t>);</w:t>
      </w:r>
    </w:p>
    <w:p w:rsidR="00D81F17" w:rsidRPr="007F1642" w:rsidRDefault="00D81F17" w:rsidP="00A416C0">
      <w:pPr>
        <w:pStyle w:val="1"/>
        <w:ind w:left="1418" w:hanging="284"/>
        <w:rPr>
          <w:rFonts w:ascii="Tahoma" w:hAnsi="Tahoma" w:cs="Tahoma"/>
          <w:sz w:val="20"/>
          <w:szCs w:val="20"/>
        </w:rPr>
      </w:pPr>
      <w:r w:rsidRPr="007F1642">
        <w:rPr>
          <w:rFonts w:ascii="Tahoma" w:hAnsi="Tahoma" w:cs="Tahoma"/>
          <w:sz w:val="20"/>
          <w:szCs w:val="20"/>
        </w:rPr>
        <w:t>поручение на погашение инвестиционных паев (Форма №</w:t>
      </w:r>
      <w:r w:rsidR="00CB1AE8" w:rsidRPr="007F1642">
        <w:rPr>
          <w:rFonts w:ascii="Tahoma" w:hAnsi="Tahoma" w:cs="Tahoma"/>
          <w:sz w:val="20"/>
          <w:szCs w:val="20"/>
        </w:rPr>
        <w:t>R10</w:t>
      </w:r>
      <w:r w:rsidRPr="007F1642">
        <w:rPr>
          <w:rFonts w:ascii="Tahoma" w:hAnsi="Tahoma" w:cs="Tahoma"/>
          <w:sz w:val="20"/>
          <w:szCs w:val="20"/>
        </w:rPr>
        <w:t>);</w:t>
      </w:r>
    </w:p>
    <w:p w:rsidR="00551022" w:rsidRPr="007F1642" w:rsidRDefault="00D81F17" w:rsidP="00A416C0">
      <w:pPr>
        <w:pStyle w:val="1"/>
        <w:ind w:left="1418" w:hanging="284"/>
        <w:rPr>
          <w:rFonts w:ascii="Tahoma" w:hAnsi="Tahoma" w:cs="Tahoma"/>
          <w:sz w:val="20"/>
          <w:szCs w:val="20"/>
        </w:rPr>
      </w:pPr>
      <w:r w:rsidRPr="007F1642">
        <w:rPr>
          <w:rFonts w:ascii="Tahoma" w:hAnsi="Tahoma" w:cs="Tahoma"/>
          <w:sz w:val="20"/>
          <w:szCs w:val="20"/>
        </w:rPr>
        <w:t>поручение на списание ценных бумаг с субсчетов депо в связи с их возвратом (Форма №</w:t>
      </w:r>
      <w:r w:rsidR="00114AB3" w:rsidRPr="007F1642">
        <w:rPr>
          <w:rFonts w:ascii="Tahoma" w:hAnsi="Tahoma" w:cs="Tahoma"/>
          <w:sz w:val="20"/>
          <w:szCs w:val="20"/>
        </w:rPr>
        <w:t>R03-2</w:t>
      </w:r>
      <w:r w:rsidRPr="007F1642">
        <w:rPr>
          <w:rFonts w:ascii="Tahoma" w:hAnsi="Tahoma" w:cs="Tahoma"/>
          <w:sz w:val="20"/>
          <w:szCs w:val="20"/>
        </w:rPr>
        <w:t>)</w:t>
      </w:r>
      <w:r w:rsidR="00551022" w:rsidRPr="007F1642">
        <w:rPr>
          <w:rFonts w:ascii="Tahoma" w:hAnsi="Tahoma" w:cs="Tahoma"/>
          <w:sz w:val="20"/>
          <w:szCs w:val="20"/>
        </w:rPr>
        <w:t>;</w:t>
      </w:r>
    </w:p>
    <w:p w:rsidR="00D81F17" w:rsidRPr="007F1642" w:rsidRDefault="00551022" w:rsidP="00A416C0">
      <w:pPr>
        <w:pStyle w:val="1"/>
        <w:ind w:left="1418" w:hanging="284"/>
        <w:rPr>
          <w:rFonts w:ascii="Tahoma" w:hAnsi="Tahoma" w:cs="Tahoma"/>
          <w:sz w:val="20"/>
          <w:szCs w:val="20"/>
        </w:rPr>
      </w:pPr>
      <w:r w:rsidRPr="007F1642">
        <w:rPr>
          <w:rFonts w:ascii="Tahoma" w:hAnsi="Tahoma" w:cs="Tahoma"/>
          <w:sz w:val="20"/>
          <w:szCs w:val="20"/>
        </w:rPr>
        <w:t>сводное поручение на операции с электронными закладными (списание) (Форма №R04-2)</w:t>
      </w:r>
      <w:r w:rsidR="00D81F17" w:rsidRPr="007F1642">
        <w:rPr>
          <w:rFonts w:ascii="Tahoma" w:hAnsi="Tahoma" w:cs="Tahoma"/>
          <w:sz w:val="20"/>
          <w:szCs w:val="20"/>
        </w:rPr>
        <w:t>.</w:t>
      </w:r>
    </w:p>
    <w:p w:rsidR="00D81F17" w:rsidRPr="00182C3E" w:rsidRDefault="00D81F17" w:rsidP="00E21578">
      <w:pPr>
        <w:pStyle w:val="20"/>
        <w:ind w:left="1134" w:hanging="1134"/>
        <w:rPr>
          <w:rFonts w:ascii="Tahoma" w:hAnsi="Tahoma" w:cs="Tahoma"/>
          <w:color w:val="0099FF"/>
          <w:sz w:val="20"/>
          <w:szCs w:val="20"/>
        </w:rPr>
      </w:pPr>
      <w:bookmarkStart w:id="507" w:name="_Toc478119777"/>
      <w:bookmarkStart w:id="508" w:name="_Toc48757015"/>
      <w:bookmarkStart w:id="509" w:name="_Toc97585951"/>
      <w:bookmarkStart w:id="510" w:name="_Toc216347211"/>
      <w:r w:rsidRPr="00182C3E">
        <w:rPr>
          <w:rFonts w:ascii="Tahoma" w:hAnsi="Tahoma" w:cs="Tahoma"/>
          <w:color w:val="0099FF"/>
          <w:sz w:val="20"/>
          <w:szCs w:val="20"/>
        </w:rPr>
        <w:t>Снятие блокировки к поставке</w:t>
      </w:r>
      <w:bookmarkEnd w:id="507"/>
      <w:bookmarkEnd w:id="508"/>
      <w:bookmarkEnd w:id="509"/>
      <w:bookmarkEnd w:id="510"/>
    </w:p>
    <w:p w:rsidR="00D81F17" w:rsidRPr="007F1642" w:rsidRDefault="00D81F17" w:rsidP="00675EDE">
      <w:pPr>
        <w:pStyle w:val="a0"/>
        <w:ind w:left="1134" w:hanging="1134"/>
        <w:rPr>
          <w:rFonts w:ascii="Tahoma" w:hAnsi="Tahoma" w:cs="Tahoma"/>
          <w:sz w:val="20"/>
          <w:szCs w:val="20"/>
        </w:rPr>
      </w:pPr>
      <w:r w:rsidRPr="007F1642">
        <w:rPr>
          <w:rFonts w:ascii="Tahoma" w:hAnsi="Tahoma" w:cs="Tahoma"/>
          <w:sz w:val="20"/>
          <w:szCs w:val="20"/>
        </w:rPr>
        <w:t>Снятие блокировки к поставке представляет собой депозитарную операцию по прекращению операции блокировки к поставке.</w:t>
      </w:r>
    </w:p>
    <w:p w:rsidR="00D81F17" w:rsidRPr="007F1642" w:rsidRDefault="00D81F17" w:rsidP="00675EDE">
      <w:pPr>
        <w:pStyle w:val="a0"/>
        <w:ind w:left="1134" w:hanging="1134"/>
        <w:rPr>
          <w:rFonts w:ascii="Tahoma" w:hAnsi="Tahoma" w:cs="Tahoma"/>
          <w:sz w:val="20"/>
          <w:szCs w:val="20"/>
        </w:rPr>
      </w:pPr>
      <w:r w:rsidRPr="007F1642">
        <w:rPr>
          <w:rFonts w:ascii="Tahoma" w:hAnsi="Tahoma" w:cs="Tahoma"/>
          <w:sz w:val="20"/>
          <w:szCs w:val="20"/>
        </w:rPr>
        <w:t>Снятие блокировки к поставке проводится в следующих случаях:</w:t>
      </w:r>
    </w:p>
    <w:p w:rsidR="00D81F17" w:rsidRPr="007F1642" w:rsidRDefault="00D81F17" w:rsidP="00A416C0">
      <w:pPr>
        <w:pStyle w:val="1"/>
        <w:ind w:left="1418" w:hanging="284"/>
        <w:rPr>
          <w:rFonts w:ascii="Tahoma" w:hAnsi="Tahoma" w:cs="Tahoma"/>
          <w:sz w:val="20"/>
          <w:szCs w:val="20"/>
        </w:rPr>
      </w:pPr>
      <w:r w:rsidRPr="007F1642">
        <w:rPr>
          <w:rFonts w:ascii="Tahoma" w:hAnsi="Tahoma" w:cs="Tahoma"/>
          <w:sz w:val="20"/>
          <w:szCs w:val="20"/>
        </w:rPr>
        <w:t>при исполнении поручения Депонента на отмену (Форма №</w:t>
      </w:r>
      <w:r w:rsidR="00CB1AE8" w:rsidRPr="007F1642">
        <w:rPr>
          <w:rFonts w:ascii="Tahoma" w:hAnsi="Tahoma" w:cs="Tahoma"/>
          <w:sz w:val="20"/>
          <w:szCs w:val="20"/>
        </w:rPr>
        <w:t>R13</w:t>
      </w:r>
      <w:r w:rsidRPr="007F1642">
        <w:rPr>
          <w:rFonts w:ascii="Tahoma" w:hAnsi="Tahoma" w:cs="Tahoma"/>
          <w:sz w:val="20"/>
          <w:szCs w:val="20"/>
        </w:rPr>
        <w:t>) в отношении ранее поданного им поручения, указанного в п.</w:t>
      </w:r>
      <w:r w:rsidR="006513F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_Ref469412942 \r \h  \* MERGEFORMAT </w:instrText>
      </w:r>
      <w:r w:rsidRPr="007F1642">
        <w:rPr>
          <w:rFonts w:ascii="Tahoma" w:hAnsi="Tahoma" w:cs="Tahoma"/>
          <w:sz w:val="20"/>
          <w:szCs w:val="20"/>
        </w:rPr>
      </w:r>
      <w:r w:rsidRPr="007F1642">
        <w:rPr>
          <w:rFonts w:ascii="Tahoma" w:hAnsi="Tahoma" w:cs="Tahoma"/>
          <w:sz w:val="20"/>
          <w:szCs w:val="20"/>
        </w:rPr>
        <w:fldChar w:fldCharType="separate"/>
      </w:r>
      <w:r w:rsidR="003866C2">
        <w:rPr>
          <w:rFonts w:ascii="Tahoma" w:hAnsi="Tahoma" w:cs="Tahoma"/>
          <w:sz w:val="20"/>
          <w:szCs w:val="20"/>
        </w:rPr>
        <w:t>6.22.3</w:t>
      </w:r>
      <w:r w:rsidRPr="007F1642">
        <w:rPr>
          <w:rFonts w:ascii="Tahoma" w:hAnsi="Tahoma" w:cs="Tahoma"/>
          <w:sz w:val="20"/>
          <w:szCs w:val="20"/>
        </w:rPr>
        <w:fldChar w:fldCharType="end"/>
      </w:r>
      <w:r w:rsidR="00E61CD8" w:rsidRPr="007F1642">
        <w:rPr>
          <w:rFonts w:ascii="Tahoma" w:hAnsi="Tahoma" w:cs="Tahoma"/>
          <w:sz w:val="20"/>
          <w:szCs w:val="20"/>
        </w:rPr>
        <w:t>.</w:t>
      </w:r>
      <w:r w:rsidRPr="007F1642">
        <w:rPr>
          <w:rFonts w:ascii="Tahoma" w:hAnsi="Tahoma" w:cs="Tahoma"/>
          <w:sz w:val="20"/>
          <w:szCs w:val="20"/>
        </w:rPr>
        <w:t xml:space="preserve"> настоящих Условий;</w:t>
      </w:r>
    </w:p>
    <w:p w:rsidR="00D81F17" w:rsidRPr="007F1642" w:rsidRDefault="00D81F17" w:rsidP="00A416C0">
      <w:pPr>
        <w:pStyle w:val="1"/>
        <w:ind w:left="1418" w:hanging="284"/>
        <w:rPr>
          <w:rFonts w:ascii="Tahoma" w:hAnsi="Tahoma" w:cs="Tahoma"/>
          <w:sz w:val="20"/>
          <w:szCs w:val="20"/>
        </w:rPr>
      </w:pPr>
      <w:r w:rsidRPr="007F1642">
        <w:rPr>
          <w:rFonts w:ascii="Tahoma" w:hAnsi="Tahoma" w:cs="Tahoma"/>
          <w:sz w:val="20"/>
          <w:szCs w:val="20"/>
        </w:rPr>
        <w:t>при выдаче отказа Депозитарием в исполнении поручения, указанного в п.</w:t>
      </w:r>
      <w:r w:rsidR="006513F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_Ref469412942 \r \h  \* MERGEFORMAT </w:instrText>
      </w:r>
      <w:r w:rsidRPr="007F1642">
        <w:rPr>
          <w:rFonts w:ascii="Tahoma" w:hAnsi="Tahoma" w:cs="Tahoma"/>
          <w:sz w:val="20"/>
          <w:szCs w:val="20"/>
        </w:rPr>
      </w:r>
      <w:r w:rsidRPr="007F1642">
        <w:rPr>
          <w:rFonts w:ascii="Tahoma" w:hAnsi="Tahoma" w:cs="Tahoma"/>
          <w:sz w:val="20"/>
          <w:szCs w:val="20"/>
        </w:rPr>
        <w:fldChar w:fldCharType="separate"/>
      </w:r>
      <w:r w:rsidR="003866C2">
        <w:rPr>
          <w:rFonts w:ascii="Tahoma" w:hAnsi="Tahoma" w:cs="Tahoma"/>
          <w:sz w:val="20"/>
          <w:szCs w:val="20"/>
        </w:rPr>
        <w:t>6.22.3</w:t>
      </w:r>
      <w:r w:rsidRPr="007F1642">
        <w:rPr>
          <w:rFonts w:ascii="Tahoma" w:hAnsi="Tahoma" w:cs="Tahoma"/>
          <w:sz w:val="20"/>
          <w:szCs w:val="20"/>
        </w:rPr>
        <w:fldChar w:fldCharType="end"/>
      </w:r>
      <w:r w:rsidR="00E61CD8" w:rsidRPr="007F1642">
        <w:rPr>
          <w:rFonts w:ascii="Tahoma" w:hAnsi="Tahoma" w:cs="Tahoma"/>
          <w:sz w:val="20"/>
          <w:szCs w:val="20"/>
        </w:rPr>
        <w:t>.</w:t>
      </w:r>
      <w:r w:rsidRPr="007F1642">
        <w:rPr>
          <w:rFonts w:ascii="Tahoma" w:hAnsi="Tahoma" w:cs="Tahoma"/>
          <w:sz w:val="20"/>
          <w:szCs w:val="20"/>
        </w:rPr>
        <w:t xml:space="preserve"> настоящих Условий, на основании полученного от держателя реестра или депозитария-корреспондента отказа в проведении операции.</w:t>
      </w:r>
    </w:p>
    <w:p w:rsidR="00363BAE" w:rsidRPr="00182C3E" w:rsidRDefault="00363BAE" w:rsidP="00E21578">
      <w:pPr>
        <w:pStyle w:val="20"/>
        <w:ind w:left="1134" w:hanging="1134"/>
        <w:rPr>
          <w:rFonts w:ascii="Tahoma" w:hAnsi="Tahoma" w:cs="Tahoma"/>
          <w:color w:val="0099FF"/>
          <w:sz w:val="20"/>
          <w:szCs w:val="20"/>
        </w:rPr>
      </w:pPr>
      <w:bookmarkStart w:id="511" w:name="_Toc478119778"/>
      <w:bookmarkStart w:id="512" w:name="_Toc48757016"/>
      <w:bookmarkStart w:id="513" w:name="_Toc97585952"/>
      <w:bookmarkStart w:id="514" w:name="_Toc216347212"/>
      <w:r w:rsidRPr="00182C3E">
        <w:rPr>
          <w:rFonts w:ascii="Tahoma" w:hAnsi="Tahoma" w:cs="Tahoma"/>
          <w:color w:val="0099FF"/>
          <w:sz w:val="20"/>
          <w:szCs w:val="20"/>
        </w:rPr>
        <w:t>Исправительные операции</w:t>
      </w:r>
      <w:bookmarkEnd w:id="511"/>
      <w:bookmarkEnd w:id="512"/>
      <w:bookmarkEnd w:id="513"/>
      <w:bookmarkEnd w:id="514"/>
    </w:p>
    <w:p w:rsidR="00363BAE" w:rsidRPr="007F1642" w:rsidRDefault="00363BAE" w:rsidP="00675EDE">
      <w:pPr>
        <w:pStyle w:val="a0"/>
        <w:ind w:left="1134" w:hanging="1134"/>
        <w:rPr>
          <w:rFonts w:ascii="Tahoma" w:hAnsi="Tahoma" w:cs="Tahoma"/>
          <w:sz w:val="20"/>
          <w:szCs w:val="20"/>
        </w:rPr>
      </w:pPr>
      <w:r w:rsidRPr="007F1642">
        <w:rPr>
          <w:rFonts w:ascii="Tahoma" w:hAnsi="Tahoma" w:cs="Tahoma"/>
          <w:sz w:val="20"/>
          <w:szCs w:val="20"/>
        </w:rPr>
        <w:t>Исправительные операции представляют собой действия Депозитария по корректировке учетных регистров Депозитария в соответствии с первичными документами депозитарного учета.</w:t>
      </w:r>
    </w:p>
    <w:p w:rsidR="00363BAE" w:rsidRPr="007F1642" w:rsidRDefault="00363BAE" w:rsidP="00675EDE">
      <w:pPr>
        <w:pStyle w:val="a0"/>
        <w:ind w:left="1134" w:hanging="1134"/>
        <w:rPr>
          <w:rFonts w:ascii="Tahoma" w:hAnsi="Tahoma" w:cs="Tahoma"/>
          <w:sz w:val="20"/>
          <w:szCs w:val="20"/>
        </w:rPr>
      </w:pPr>
      <w:r w:rsidRPr="007F1642">
        <w:rPr>
          <w:rFonts w:ascii="Tahoma" w:hAnsi="Tahoma" w:cs="Tahoma"/>
          <w:sz w:val="20"/>
          <w:szCs w:val="20"/>
        </w:rPr>
        <w:t>Исправительные операции проводятся при обнаружении расхождений в результате проведения сверок с Депонентом либо внутренних сверок Депозитария в случаях, если ошибочная запись по счету депо была внесена без поручения Депонента, либо с нарушением условий, содержащихся в таком поручении (запись, исправление которой допускается).</w:t>
      </w:r>
    </w:p>
    <w:p w:rsidR="00363BAE" w:rsidRPr="007F1642" w:rsidRDefault="00363BAE" w:rsidP="00675EDE">
      <w:pPr>
        <w:pStyle w:val="a0"/>
        <w:ind w:left="1134" w:hanging="1134"/>
        <w:rPr>
          <w:rFonts w:ascii="Tahoma" w:hAnsi="Tahoma" w:cs="Tahoma"/>
          <w:sz w:val="20"/>
          <w:szCs w:val="20"/>
        </w:rPr>
      </w:pPr>
      <w:bookmarkStart w:id="515" w:name="_Ref342312864"/>
      <w:r w:rsidRPr="007F1642">
        <w:rPr>
          <w:rFonts w:ascii="Tahoma" w:hAnsi="Tahoma" w:cs="Tahoma"/>
          <w:sz w:val="20"/>
          <w:szCs w:val="20"/>
        </w:rPr>
        <w:t xml:space="preserve">Депозитарий вправе в случае выявления ошибок в записи, исправление которой допускается, до окончания рабочего дня, следующего за днем внесения такой записи, и при условии, что Депоненту, по счету депо которого выявлена ошибка, Оператору </w:t>
      </w:r>
      <w:r w:rsidRPr="007F1642">
        <w:rPr>
          <w:rFonts w:ascii="Tahoma" w:hAnsi="Tahoma" w:cs="Tahoma"/>
          <w:sz w:val="20"/>
          <w:szCs w:val="20"/>
        </w:rPr>
        <w:lastRenderedPageBreak/>
        <w:t>или Попечителю этого счета депо, не направлены отчет о проведенной операции или выписка по счету депо, отражающая ошибочные данные, внести исправительные записи по соответствующему счету (счетам), необходимые для устранения ошибки.</w:t>
      </w:r>
      <w:bookmarkEnd w:id="515"/>
    </w:p>
    <w:p w:rsidR="00363BAE" w:rsidRPr="007F1642" w:rsidRDefault="00363BAE" w:rsidP="00675EDE">
      <w:pPr>
        <w:pStyle w:val="a0"/>
        <w:ind w:left="1134" w:hanging="1134"/>
        <w:rPr>
          <w:rFonts w:ascii="Tahoma" w:hAnsi="Tahoma" w:cs="Tahoma"/>
          <w:sz w:val="20"/>
          <w:szCs w:val="20"/>
        </w:rPr>
      </w:pPr>
      <w:r w:rsidRPr="007F1642">
        <w:rPr>
          <w:rFonts w:ascii="Tahoma" w:hAnsi="Tahoma" w:cs="Tahoma"/>
          <w:sz w:val="20"/>
          <w:szCs w:val="20"/>
        </w:rPr>
        <w:t>При выявлении ошибок в записи, исправление которой допускается, в случаях, не предусмотренных п.</w:t>
      </w:r>
      <w:r w:rsidR="006513F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_Ref342312864 \r \h  \* MERGEFORMAT </w:instrText>
      </w:r>
      <w:r w:rsidRPr="007F1642">
        <w:rPr>
          <w:rFonts w:ascii="Tahoma" w:hAnsi="Tahoma" w:cs="Tahoma"/>
          <w:sz w:val="20"/>
          <w:szCs w:val="20"/>
        </w:rPr>
      </w:r>
      <w:r w:rsidRPr="007F1642">
        <w:rPr>
          <w:rFonts w:ascii="Tahoma" w:hAnsi="Tahoma" w:cs="Tahoma"/>
          <w:sz w:val="20"/>
          <w:szCs w:val="20"/>
        </w:rPr>
        <w:fldChar w:fldCharType="separate"/>
      </w:r>
      <w:r w:rsidR="003866C2">
        <w:rPr>
          <w:rFonts w:ascii="Tahoma" w:hAnsi="Tahoma" w:cs="Tahoma"/>
          <w:sz w:val="20"/>
          <w:szCs w:val="20"/>
        </w:rPr>
        <w:t>6.24.3</w:t>
      </w:r>
      <w:r w:rsidRPr="007F1642">
        <w:rPr>
          <w:rFonts w:ascii="Tahoma" w:hAnsi="Tahoma" w:cs="Tahoma"/>
          <w:sz w:val="20"/>
          <w:szCs w:val="20"/>
        </w:rPr>
        <w:fldChar w:fldCharType="end"/>
      </w:r>
      <w:r w:rsidR="00E61CD8" w:rsidRPr="007F1642">
        <w:rPr>
          <w:rFonts w:ascii="Tahoma" w:hAnsi="Tahoma" w:cs="Tahoma"/>
          <w:sz w:val="20"/>
          <w:szCs w:val="20"/>
        </w:rPr>
        <w:t>.</w:t>
      </w:r>
      <w:r w:rsidRPr="007F1642">
        <w:rPr>
          <w:rFonts w:ascii="Tahoma" w:hAnsi="Tahoma" w:cs="Tahoma"/>
          <w:sz w:val="20"/>
          <w:szCs w:val="20"/>
        </w:rPr>
        <w:t xml:space="preserve"> настоящих Условий, Депозитарий вправе внести исправительные записи, необходимые для устранения ошибки, только с согласия Депонента (Оператора или Попечителя счета депо при их назначении), по счету депо которого выявлена ошибка, или иного лица, по поручению или требованию которого исправительные записи могут быть внесены в соответствии с федеральными законами или Договором.</w:t>
      </w:r>
    </w:p>
    <w:p w:rsidR="00363BAE" w:rsidRPr="007F1642" w:rsidRDefault="00363BAE" w:rsidP="00675EDE">
      <w:pPr>
        <w:pStyle w:val="a0"/>
        <w:ind w:left="1134" w:hanging="1134"/>
        <w:rPr>
          <w:rFonts w:ascii="Tahoma" w:hAnsi="Tahoma" w:cs="Tahoma"/>
          <w:sz w:val="20"/>
          <w:szCs w:val="20"/>
        </w:rPr>
      </w:pPr>
      <w:r w:rsidRPr="007F1642">
        <w:rPr>
          <w:rFonts w:ascii="Tahoma" w:hAnsi="Tahoma" w:cs="Tahoma"/>
          <w:sz w:val="20"/>
          <w:szCs w:val="20"/>
        </w:rPr>
        <w:t>В случае обнаружения Депонентом нарушения актуального состояния счета депо:</w:t>
      </w:r>
    </w:p>
    <w:p w:rsidR="00363BAE" w:rsidRPr="007F1642" w:rsidRDefault="00363BAE" w:rsidP="00A416C0">
      <w:pPr>
        <w:pStyle w:val="1"/>
        <w:ind w:left="1418" w:hanging="284"/>
        <w:rPr>
          <w:rFonts w:ascii="Tahoma" w:hAnsi="Tahoma" w:cs="Tahoma"/>
          <w:sz w:val="20"/>
          <w:szCs w:val="20"/>
        </w:rPr>
      </w:pPr>
      <w:r w:rsidRPr="007F1642">
        <w:rPr>
          <w:rFonts w:ascii="Tahoma" w:hAnsi="Tahoma" w:cs="Tahoma"/>
          <w:sz w:val="20"/>
          <w:szCs w:val="20"/>
        </w:rPr>
        <w:t>Депонент в течение 1 (одного) рабочего дня с момента получения соответствующих отчетных документов Депозитария предоставляет в Депозитарий заявление о выявленном факте</w:t>
      </w:r>
      <w:r w:rsidR="00F130B1" w:rsidRPr="007F1642">
        <w:rPr>
          <w:rFonts w:ascii="Tahoma" w:hAnsi="Tahoma" w:cs="Tahoma"/>
          <w:sz w:val="20"/>
          <w:szCs w:val="20"/>
        </w:rPr>
        <w:t>.</w:t>
      </w:r>
    </w:p>
    <w:p w:rsidR="00363BAE" w:rsidRPr="007F1642" w:rsidRDefault="00363BAE" w:rsidP="00A416C0">
      <w:pPr>
        <w:pStyle w:val="1"/>
        <w:ind w:left="1418" w:hanging="284"/>
        <w:rPr>
          <w:rFonts w:ascii="Tahoma" w:hAnsi="Tahoma" w:cs="Tahoma"/>
          <w:sz w:val="20"/>
          <w:szCs w:val="20"/>
        </w:rPr>
      </w:pPr>
      <w:r w:rsidRPr="007F1642">
        <w:rPr>
          <w:rFonts w:ascii="Tahoma" w:hAnsi="Tahoma" w:cs="Tahoma"/>
          <w:sz w:val="20"/>
          <w:szCs w:val="20"/>
        </w:rPr>
        <w:t>Депозитарий в течение 2 (двух) рабочих дней рассматривает заявление и по результатам предоставляет Депоненту ответ, а в случае подтверждения указанных в заявлении Депонента фактов осуществляет исправительные операции.</w:t>
      </w:r>
    </w:p>
    <w:p w:rsidR="00363BAE" w:rsidRPr="007F1642" w:rsidRDefault="00363BAE" w:rsidP="00675EDE">
      <w:pPr>
        <w:pStyle w:val="a0"/>
        <w:ind w:left="1134" w:hanging="1134"/>
        <w:rPr>
          <w:rFonts w:ascii="Tahoma" w:hAnsi="Tahoma" w:cs="Tahoma"/>
          <w:sz w:val="20"/>
          <w:szCs w:val="20"/>
        </w:rPr>
      </w:pPr>
      <w:r w:rsidRPr="007F1642">
        <w:rPr>
          <w:rFonts w:ascii="Tahoma" w:hAnsi="Tahoma" w:cs="Tahoma"/>
          <w:sz w:val="20"/>
          <w:szCs w:val="20"/>
        </w:rPr>
        <w:t>Депонент обязан возвратить ценные бумаги, неосновательно приобретенные им в результате ошибок в записи по счету депо, или ценные бумаги, в которые они были конвертированы, а также передать полученные доходы и возместить убытки в соответствии с гражданским законодательством Российской Федерации. При этом Депонент - номинальный держатель должен учитывать неосновательно зачисленные на его счет депо ценные бумаги на счете неустановленных лиц и обязан возвратить указанные ценные бумаги или ценные бумаги, в которые они конвертированы, на лицевой счет (счет депо) лица, с которого они были списаны, не позднее 1 (одного) рабочего дня с момента получения соответствующих отчетных документов.</w:t>
      </w:r>
    </w:p>
    <w:p w:rsidR="00363BAE" w:rsidRDefault="00363BAE" w:rsidP="00675EDE">
      <w:pPr>
        <w:pStyle w:val="a0"/>
        <w:ind w:left="1134" w:hanging="1134"/>
        <w:rPr>
          <w:rFonts w:ascii="Tahoma" w:hAnsi="Tahoma" w:cs="Tahoma"/>
          <w:sz w:val="20"/>
          <w:szCs w:val="20"/>
        </w:rPr>
      </w:pPr>
      <w:bookmarkStart w:id="516" w:name="_Ref382553673"/>
      <w:r w:rsidRPr="007F1642">
        <w:rPr>
          <w:rFonts w:ascii="Tahoma" w:hAnsi="Tahoma" w:cs="Tahoma"/>
          <w:sz w:val="20"/>
          <w:szCs w:val="20"/>
        </w:rPr>
        <w:t>Депозитарий каждый рабочий день осуществляет сверку количества ценных бумаг, учтенных на счетах депо, по которым осуществляется учет прав на ценные бумаги, и счете неустановленных лиц, с количеством таких же ценных бумаг, учтенных на лицевых счетах (счетах депо) номинального держателя, открытых Депозитарию, и счетах, открытых Депозитарию иностранными организациями, осуществляющими учет прав на ценные бумаги, как лицу, действующему в интересах других лиц. Сверка осуществляется на основании отчетных документов, полученных Депозитарием по результатам проведения операций, а также по результатам регулярных сверок с депозитариями-корреспондентами, держателями реестра, и иностранными организациями, осуществляющими учет прав на ценные бумаги.</w:t>
      </w:r>
      <w:bookmarkEnd w:id="516"/>
    </w:p>
    <w:p w:rsidR="00B5786B" w:rsidRPr="00B5786B" w:rsidRDefault="00B5786B" w:rsidP="0044557A">
      <w:pPr>
        <w:pStyle w:val="a0"/>
        <w:numPr>
          <w:ilvl w:val="0"/>
          <w:numId w:val="0"/>
        </w:numPr>
        <w:ind w:left="1134"/>
        <w:rPr>
          <w:rFonts w:ascii="Tahoma" w:hAnsi="Tahoma" w:cs="Tahoma"/>
          <w:sz w:val="20"/>
          <w:szCs w:val="20"/>
        </w:rPr>
      </w:pPr>
      <w:r w:rsidRPr="0044557A">
        <w:rPr>
          <w:rFonts w:ascii="Tahoma" w:hAnsi="Tahoma" w:cs="Tahoma"/>
          <w:sz w:val="20"/>
          <w:szCs w:val="20"/>
        </w:rPr>
        <w:t xml:space="preserve">Депозитарий каждый рабочий день осуществляет сверку </w:t>
      </w:r>
      <w:r w:rsidRPr="0044557A">
        <w:rPr>
          <w:rFonts w:ascii="Tahoma" w:hAnsi="Tahoma" w:cs="Tahoma"/>
          <w:sz w:val="20"/>
          <w:szCs w:val="20"/>
          <w:lang w:eastAsia="ru-RU"/>
        </w:rPr>
        <w:t xml:space="preserve">количества цифровых прав, учтенных Депозитарием на счетах депо и счете неустановленных лиц, с количеством указанных цифровых прав, которыми Депозитарий имеет возможность распоряжаться </w:t>
      </w:r>
      <w:r w:rsidRPr="0044557A">
        <w:rPr>
          <w:rFonts w:ascii="Tahoma" w:hAnsi="Tahoma" w:cs="Tahoma"/>
          <w:sz w:val="20"/>
          <w:szCs w:val="20"/>
          <w:lang w:eastAsia="ru-RU"/>
        </w:rPr>
        <w:lastRenderedPageBreak/>
        <w:t>в информационной системе и которые обособлены от цифровых прав, принадлежащих Депозитарию.</w:t>
      </w:r>
    </w:p>
    <w:p w:rsidR="00363BAE" w:rsidRPr="007F1642" w:rsidRDefault="00363BAE" w:rsidP="00675EDE">
      <w:pPr>
        <w:pStyle w:val="a0"/>
        <w:ind w:left="1134" w:hanging="1134"/>
        <w:rPr>
          <w:rFonts w:ascii="Tahoma" w:hAnsi="Tahoma" w:cs="Tahoma"/>
          <w:sz w:val="20"/>
          <w:szCs w:val="20"/>
        </w:rPr>
      </w:pPr>
      <w:r w:rsidRPr="007F1642">
        <w:rPr>
          <w:rFonts w:ascii="Tahoma" w:hAnsi="Tahoma" w:cs="Tahoma"/>
          <w:sz w:val="20"/>
          <w:szCs w:val="20"/>
        </w:rPr>
        <w:t>В случае выявления несоответствия по результатам сверки, указанной в п.</w:t>
      </w:r>
      <w:r w:rsidR="006513F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_Ref382553673 \r \h  \* MERGEFORMAT </w:instrText>
      </w:r>
      <w:r w:rsidRPr="007F1642">
        <w:rPr>
          <w:rFonts w:ascii="Tahoma" w:hAnsi="Tahoma" w:cs="Tahoma"/>
          <w:sz w:val="20"/>
          <w:szCs w:val="20"/>
        </w:rPr>
      </w:r>
      <w:r w:rsidRPr="007F1642">
        <w:rPr>
          <w:rFonts w:ascii="Tahoma" w:hAnsi="Tahoma" w:cs="Tahoma"/>
          <w:sz w:val="20"/>
          <w:szCs w:val="20"/>
        </w:rPr>
        <w:fldChar w:fldCharType="separate"/>
      </w:r>
      <w:r w:rsidR="003866C2">
        <w:rPr>
          <w:rFonts w:ascii="Tahoma" w:hAnsi="Tahoma" w:cs="Tahoma"/>
          <w:sz w:val="20"/>
          <w:szCs w:val="20"/>
        </w:rPr>
        <w:t>6.24.7</w:t>
      </w:r>
      <w:r w:rsidRPr="007F1642">
        <w:rPr>
          <w:rFonts w:ascii="Tahoma" w:hAnsi="Tahoma" w:cs="Tahoma"/>
          <w:sz w:val="20"/>
          <w:szCs w:val="20"/>
        </w:rPr>
        <w:fldChar w:fldCharType="end"/>
      </w:r>
      <w:r w:rsidR="00E61CD8" w:rsidRPr="007F1642">
        <w:rPr>
          <w:rFonts w:ascii="Tahoma" w:hAnsi="Tahoma" w:cs="Tahoma"/>
          <w:sz w:val="20"/>
          <w:szCs w:val="20"/>
        </w:rPr>
        <w:t>.</w:t>
      </w:r>
      <w:r w:rsidRPr="007F1642">
        <w:rPr>
          <w:rFonts w:ascii="Tahoma" w:hAnsi="Tahoma" w:cs="Tahoma"/>
          <w:sz w:val="20"/>
          <w:szCs w:val="20"/>
        </w:rPr>
        <w:t xml:space="preserve"> настоящих Условий, Депозитарий не позднее рабочего дня, следующего за днем, когда указанное несоответствие было выявлено, обязан уведомить об этом Банк России и устранить указанное несоответствие.</w:t>
      </w:r>
    </w:p>
    <w:p w:rsidR="00363BAE" w:rsidRPr="007F1642" w:rsidRDefault="00363BAE" w:rsidP="00675EDE">
      <w:pPr>
        <w:pStyle w:val="a0"/>
        <w:ind w:left="1134" w:hanging="1134"/>
        <w:rPr>
          <w:rFonts w:ascii="Tahoma" w:hAnsi="Tahoma" w:cs="Tahoma"/>
          <w:sz w:val="20"/>
          <w:szCs w:val="20"/>
        </w:rPr>
      </w:pPr>
      <w:r w:rsidRPr="007F1642">
        <w:rPr>
          <w:rFonts w:ascii="Tahoma" w:hAnsi="Tahoma" w:cs="Tahoma"/>
          <w:sz w:val="20"/>
          <w:szCs w:val="20"/>
        </w:rPr>
        <w:t>В случае, если количество ценных бумаг, учтенных Депозитарием на счетах депо, по которым осуществляется учет прав на ценные бумаги, и счете неустановленных лиц, стало больше количества таких же ценных бумаг, учтенных на лицевых счетах (счетах депо) номинального держателя, открытых Депозитарию, и счетах, открытых ему иностранной организацией, осуществляющей учет прав на ценные бумаги, как лицу, действующему в интересах других лиц, и причина расхождения не может быть определена и устранена в день выявления расхождения, Депозитарий осуществляет следующие действия:</w:t>
      </w:r>
    </w:p>
    <w:p w:rsidR="00363BAE" w:rsidRPr="007F1642" w:rsidRDefault="00363BAE" w:rsidP="00E21578">
      <w:pPr>
        <w:pStyle w:val="4-"/>
        <w:ind w:left="1134" w:hanging="1134"/>
        <w:rPr>
          <w:rFonts w:ascii="Tahoma" w:hAnsi="Tahoma" w:cs="Tahoma"/>
          <w:sz w:val="20"/>
          <w:szCs w:val="20"/>
        </w:rPr>
      </w:pPr>
      <w:bookmarkStart w:id="517" w:name="_Ref342313029"/>
      <w:r w:rsidRPr="007F1642">
        <w:rPr>
          <w:rFonts w:ascii="Tahoma" w:hAnsi="Tahoma" w:cs="Tahoma"/>
          <w:sz w:val="20"/>
          <w:szCs w:val="20"/>
        </w:rPr>
        <w:t>в срок, не превышающий 1 (одного) рабочего дня со дня, когда указанное превышение было выявлено, осуществляет на основании служебного поручения списание со счетов депо, по которым осуществляется учет прав на ценные бумаги, и счета неустановленных лиц ценные бумаги в количестве, равном превышению общего количества таких ценных бумаг на его лицевых счетах (счетах депо) номинального держателя и счетах, открытых ему иностранной организацией, осуществляющей учет прав на ценные бумаги, как лицу, действующему в интересах других лиц, при этом ценные бумаги списываются в первую очередь со счета (счета депо), по которому прошла последняя по времени операция с данными ценными бумагами. Внесение Депозитарием записей по открытым у него счетам депо и счету неустановленных лиц в отношении ценных бумаг, по которым допущено превышение, со дня, когда превышение ценных бумаг было выявлено, до момента списания ценных бумаг в соответствии с настоящим подпунктом не допускается, за исключением записей, вносимых в целях осуществления такого списания;</w:t>
      </w:r>
      <w:bookmarkEnd w:id="517"/>
    </w:p>
    <w:p w:rsidR="00363BAE" w:rsidRPr="007F1642" w:rsidRDefault="00363BAE" w:rsidP="00E21578">
      <w:pPr>
        <w:pStyle w:val="4-"/>
        <w:ind w:left="1134" w:hanging="1134"/>
        <w:rPr>
          <w:rFonts w:ascii="Tahoma" w:hAnsi="Tahoma" w:cs="Tahoma"/>
          <w:sz w:val="20"/>
          <w:szCs w:val="20"/>
        </w:rPr>
      </w:pPr>
      <w:bookmarkStart w:id="518" w:name="_Ref342312889"/>
      <w:r w:rsidRPr="007F1642">
        <w:rPr>
          <w:rFonts w:ascii="Tahoma" w:hAnsi="Tahoma" w:cs="Tahoma"/>
          <w:sz w:val="20"/>
          <w:szCs w:val="20"/>
        </w:rPr>
        <w:t xml:space="preserve">в течение 45 дней с даты обнаружения расхождений (если иной срок не установлен нормативными правовыми актами Российской Федерации, нормативными актами Банка России) по своему выбору обеспечивает зачисление таких же ценных бумаг на счета депо и счет неустановленных лиц, с которых было осуществлено списание ценных бумаг в соответствии с </w:t>
      </w:r>
      <w:r w:rsidR="008D5EA8" w:rsidRPr="007F1642">
        <w:rPr>
          <w:rFonts w:ascii="Tahoma" w:hAnsi="Tahoma" w:cs="Tahoma"/>
          <w:sz w:val="20"/>
          <w:szCs w:val="20"/>
        </w:rPr>
        <w:t>п</w:t>
      </w:r>
      <w:r w:rsidR="008D5EA8">
        <w:rPr>
          <w:rFonts w:ascii="Tahoma" w:hAnsi="Tahoma" w:cs="Tahoma"/>
          <w:sz w:val="20"/>
          <w:szCs w:val="20"/>
        </w:rPr>
        <w:t>.</w:t>
      </w:r>
      <w:r w:rsidR="008D5EA8"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_Ref342313029 \r \h  \* MERGEFORMAT </w:instrText>
      </w:r>
      <w:r w:rsidRPr="007F1642">
        <w:rPr>
          <w:rFonts w:ascii="Tahoma" w:hAnsi="Tahoma" w:cs="Tahoma"/>
          <w:sz w:val="20"/>
          <w:szCs w:val="20"/>
        </w:rPr>
      </w:r>
      <w:r w:rsidRPr="007F1642">
        <w:rPr>
          <w:rFonts w:ascii="Tahoma" w:hAnsi="Tahoma" w:cs="Tahoma"/>
          <w:sz w:val="20"/>
          <w:szCs w:val="20"/>
        </w:rPr>
        <w:fldChar w:fldCharType="separate"/>
      </w:r>
      <w:r w:rsidR="003866C2">
        <w:rPr>
          <w:rFonts w:ascii="Tahoma" w:hAnsi="Tahoma" w:cs="Tahoma"/>
          <w:sz w:val="20"/>
          <w:szCs w:val="20"/>
        </w:rPr>
        <w:t>6.24.9.1</w:t>
      </w:r>
      <w:r w:rsidRPr="007F1642">
        <w:rPr>
          <w:rFonts w:ascii="Tahoma" w:hAnsi="Tahoma" w:cs="Tahoma"/>
          <w:sz w:val="20"/>
          <w:szCs w:val="20"/>
        </w:rPr>
        <w:fldChar w:fldCharType="end"/>
      </w:r>
      <w:r w:rsidR="00E61CD8" w:rsidRPr="007F1642">
        <w:rPr>
          <w:rFonts w:ascii="Tahoma" w:hAnsi="Tahoma" w:cs="Tahoma"/>
          <w:sz w:val="20"/>
          <w:szCs w:val="20"/>
        </w:rPr>
        <w:t>.</w:t>
      </w:r>
      <w:r w:rsidRPr="007F1642">
        <w:rPr>
          <w:rFonts w:ascii="Tahoma" w:hAnsi="Tahoma" w:cs="Tahoma"/>
          <w:sz w:val="20"/>
          <w:szCs w:val="20"/>
        </w:rPr>
        <w:t xml:space="preserve"> настоящих Условий, в количестве ценных бумаг, списанных по соответствующим счетам, или возмещает причиненные депонентам убытки в порядке и на условиях, которые предусмотрены Договором.</w:t>
      </w:r>
      <w:bookmarkEnd w:id="518"/>
    </w:p>
    <w:p w:rsidR="00363BAE" w:rsidRPr="007F1642" w:rsidRDefault="00363BAE" w:rsidP="00675EDE">
      <w:pPr>
        <w:pStyle w:val="a0"/>
        <w:ind w:left="1134" w:hanging="1134"/>
        <w:rPr>
          <w:rFonts w:ascii="Tahoma" w:hAnsi="Tahoma" w:cs="Tahoma"/>
          <w:sz w:val="20"/>
          <w:szCs w:val="20"/>
        </w:rPr>
      </w:pPr>
      <w:r w:rsidRPr="007F1642">
        <w:rPr>
          <w:rFonts w:ascii="Tahoma" w:hAnsi="Tahoma" w:cs="Tahoma"/>
          <w:sz w:val="20"/>
          <w:szCs w:val="20"/>
        </w:rPr>
        <w:t xml:space="preserve">Депозитарий освобождается от исполнения обязанностей, предусмотренных </w:t>
      </w:r>
      <w:r w:rsidR="008D5EA8" w:rsidRPr="007F1642">
        <w:rPr>
          <w:rFonts w:ascii="Tahoma" w:hAnsi="Tahoma" w:cs="Tahoma"/>
          <w:sz w:val="20"/>
          <w:szCs w:val="20"/>
        </w:rPr>
        <w:t>п</w:t>
      </w:r>
      <w:r w:rsidR="008D5EA8">
        <w:rPr>
          <w:rFonts w:ascii="Tahoma" w:hAnsi="Tahoma" w:cs="Tahoma"/>
          <w:sz w:val="20"/>
          <w:szCs w:val="20"/>
        </w:rPr>
        <w:t>.</w:t>
      </w:r>
      <w:r w:rsidR="008D5EA8"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_Ref342312889 \r \h  \* MERGEFORMAT </w:instrText>
      </w:r>
      <w:r w:rsidRPr="007F1642">
        <w:rPr>
          <w:rFonts w:ascii="Tahoma" w:hAnsi="Tahoma" w:cs="Tahoma"/>
          <w:sz w:val="20"/>
          <w:szCs w:val="20"/>
        </w:rPr>
      </w:r>
      <w:r w:rsidRPr="007F1642">
        <w:rPr>
          <w:rFonts w:ascii="Tahoma" w:hAnsi="Tahoma" w:cs="Tahoma"/>
          <w:sz w:val="20"/>
          <w:szCs w:val="20"/>
        </w:rPr>
        <w:fldChar w:fldCharType="separate"/>
      </w:r>
      <w:r w:rsidR="003866C2">
        <w:rPr>
          <w:rFonts w:ascii="Tahoma" w:hAnsi="Tahoma" w:cs="Tahoma"/>
          <w:sz w:val="20"/>
          <w:szCs w:val="20"/>
        </w:rPr>
        <w:t>6.24.9.2</w:t>
      </w:r>
      <w:r w:rsidRPr="007F1642">
        <w:rPr>
          <w:rFonts w:ascii="Tahoma" w:hAnsi="Tahoma" w:cs="Tahoma"/>
          <w:sz w:val="20"/>
          <w:szCs w:val="20"/>
        </w:rPr>
        <w:fldChar w:fldCharType="end"/>
      </w:r>
      <w:r w:rsidR="00E61CD8" w:rsidRPr="007F1642">
        <w:rPr>
          <w:rFonts w:ascii="Tahoma" w:hAnsi="Tahoma" w:cs="Tahoma"/>
          <w:sz w:val="20"/>
          <w:szCs w:val="20"/>
        </w:rPr>
        <w:t>.</w:t>
      </w:r>
      <w:r w:rsidRPr="007F1642">
        <w:rPr>
          <w:rFonts w:ascii="Tahoma" w:hAnsi="Tahoma" w:cs="Tahoma"/>
          <w:sz w:val="20"/>
          <w:szCs w:val="20"/>
        </w:rPr>
        <w:t xml:space="preserve"> настоящих Условий, если списание ценных бумаг было вызвано действиями другого депозитария (иностранной организации, осуществляющей учет прав на ценные </w:t>
      </w:r>
      <w:r w:rsidRPr="007F1642">
        <w:rPr>
          <w:rFonts w:ascii="Tahoma" w:hAnsi="Tahoma" w:cs="Tahoma"/>
          <w:sz w:val="20"/>
          <w:szCs w:val="20"/>
        </w:rPr>
        <w:lastRenderedPageBreak/>
        <w:t>бумаги, как лицу, действующему в интересах других лиц), депонентом (клиентом) которого Депозитарий стал в соответствии с письменным указанием Депонента.</w:t>
      </w:r>
    </w:p>
    <w:p w:rsidR="00363BAE" w:rsidRDefault="00363BAE" w:rsidP="00675EDE">
      <w:pPr>
        <w:pStyle w:val="a0"/>
        <w:ind w:left="1134" w:hanging="1134"/>
        <w:rPr>
          <w:rFonts w:ascii="Tahoma" w:hAnsi="Tahoma" w:cs="Tahoma"/>
          <w:sz w:val="20"/>
          <w:szCs w:val="20"/>
        </w:rPr>
      </w:pPr>
      <w:r w:rsidRPr="007F1642">
        <w:rPr>
          <w:rFonts w:ascii="Tahoma" w:hAnsi="Tahoma" w:cs="Tahoma"/>
          <w:sz w:val="20"/>
          <w:szCs w:val="20"/>
        </w:rPr>
        <w:t>Исправительные операции проводятся на основании служебных поручений Депозитария.</w:t>
      </w:r>
    </w:p>
    <w:p w:rsidR="00155AF1" w:rsidRPr="00182C3E" w:rsidRDefault="00155AF1" w:rsidP="00155AF1">
      <w:pPr>
        <w:pStyle w:val="20"/>
        <w:ind w:left="1134" w:hanging="1134"/>
        <w:rPr>
          <w:rFonts w:ascii="Tahoma" w:hAnsi="Tahoma" w:cs="Tahoma"/>
          <w:color w:val="0099FF"/>
          <w:sz w:val="20"/>
          <w:szCs w:val="20"/>
        </w:rPr>
      </w:pPr>
      <w:bookmarkStart w:id="519" w:name="_Toc215313732"/>
      <w:bookmarkStart w:id="520" w:name="_Toc328495994"/>
      <w:bookmarkStart w:id="521" w:name="_Ref468957105"/>
      <w:bookmarkStart w:id="522" w:name="_Ref468976760"/>
      <w:bookmarkStart w:id="523" w:name="_Ref469417588"/>
      <w:bookmarkStart w:id="524" w:name="_Toc478119779"/>
      <w:bookmarkStart w:id="525" w:name="_Toc48757017"/>
      <w:bookmarkStart w:id="526" w:name="_Toc97585953"/>
      <w:bookmarkStart w:id="527" w:name="_Toc178668188"/>
      <w:bookmarkStart w:id="528" w:name="_Toc216347213"/>
      <w:r w:rsidRPr="00182C3E">
        <w:rPr>
          <w:rFonts w:ascii="Tahoma" w:hAnsi="Tahoma" w:cs="Tahoma"/>
          <w:color w:val="0099FF"/>
          <w:sz w:val="20"/>
          <w:szCs w:val="20"/>
        </w:rPr>
        <w:t>Особенности осуществления депозитарных операций по транзитному счету депо и субсчетам депо</w:t>
      </w:r>
      <w:bookmarkEnd w:id="519"/>
      <w:bookmarkEnd w:id="520"/>
      <w:bookmarkEnd w:id="521"/>
      <w:bookmarkEnd w:id="522"/>
      <w:bookmarkEnd w:id="523"/>
      <w:bookmarkEnd w:id="524"/>
      <w:bookmarkEnd w:id="525"/>
      <w:bookmarkEnd w:id="526"/>
      <w:bookmarkEnd w:id="527"/>
      <w:bookmarkEnd w:id="528"/>
    </w:p>
    <w:p w:rsidR="00155AF1" w:rsidRPr="0044557A" w:rsidRDefault="00155AF1" w:rsidP="00155AF1">
      <w:pPr>
        <w:pStyle w:val="a0"/>
        <w:ind w:left="1134" w:hanging="1134"/>
        <w:rPr>
          <w:rFonts w:ascii="Tahoma" w:hAnsi="Tahoma" w:cs="Tahoma"/>
          <w:sz w:val="20"/>
          <w:szCs w:val="20"/>
        </w:rPr>
      </w:pPr>
      <w:bookmarkStart w:id="529" w:name="_Ref342312369"/>
      <w:r w:rsidRPr="0044557A">
        <w:rPr>
          <w:rFonts w:ascii="Tahoma" w:hAnsi="Tahoma" w:cs="Tahoma"/>
          <w:sz w:val="20"/>
          <w:szCs w:val="20"/>
        </w:rPr>
        <w:t>Открытие транзитного счета депо</w:t>
      </w:r>
      <w:bookmarkEnd w:id="529"/>
      <w:r w:rsidRPr="0044557A">
        <w:rPr>
          <w:rFonts w:ascii="Tahoma" w:hAnsi="Tahoma" w:cs="Tahoma"/>
          <w:sz w:val="20"/>
          <w:szCs w:val="20"/>
        </w:rPr>
        <w:t>.</w:t>
      </w:r>
    </w:p>
    <w:p w:rsidR="00155AF1" w:rsidRPr="0044557A" w:rsidRDefault="00155AF1" w:rsidP="00155AF1">
      <w:pPr>
        <w:pStyle w:val="a0"/>
        <w:numPr>
          <w:ilvl w:val="0"/>
          <w:numId w:val="0"/>
        </w:numPr>
        <w:ind w:left="1134"/>
        <w:rPr>
          <w:rFonts w:ascii="Tahoma" w:hAnsi="Tahoma" w:cs="Tahoma"/>
          <w:sz w:val="20"/>
          <w:szCs w:val="20"/>
        </w:rPr>
      </w:pPr>
      <w:r w:rsidRPr="0044557A">
        <w:rPr>
          <w:rFonts w:ascii="Tahoma" w:hAnsi="Tahoma" w:cs="Tahoma"/>
          <w:sz w:val="20"/>
          <w:szCs w:val="20"/>
        </w:rPr>
        <w:t>Транзитный счет депо, на котором осуществляется учет прав на ценные бумаги, переданные в оплату инвестиционных паев паевого инвестиционного фонда, открывается Депозитарием, если он является специализированным депозитарием этого фонда.</w:t>
      </w:r>
    </w:p>
    <w:p w:rsidR="00155AF1" w:rsidRPr="0044557A" w:rsidRDefault="00155AF1" w:rsidP="00155AF1">
      <w:pPr>
        <w:pStyle w:val="a0"/>
        <w:numPr>
          <w:ilvl w:val="0"/>
          <w:numId w:val="0"/>
        </w:numPr>
        <w:ind w:left="1134"/>
        <w:rPr>
          <w:rFonts w:ascii="Tahoma" w:hAnsi="Tahoma" w:cs="Tahoma"/>
          <w:sz w:val="20"/>
          <w:szCs w:val="20"/>
        </w:rPr>
      </w:pPr>
      <w:r w:rsidRPr="0044557A">
        <w:rPr>
          <w:rFonts w:ascii="Tahoma" w:hAnsi="Tahoma" w:cs="Tahoma"/>
          <w:sz w:val="20"/>
          <w:szCs w:val="20"/>
        </w:rPr>
        <w:t>Для каждого паевого инвестиционного фонда, в оплату инвестиционных паев которого принимаются ценные бумаги, между Депозитарием и управляющей компанией заключается отдельный договор и открывается отдельный транзитный счет депо.</w:t>
      </w:r>
    </w:p>
    <w:p w:rsidR="00155AF1" w:rsidRPr="0044557A" w:rsidRDefault="00155AF1" w:rsidP="00155AF1">
      <w:pPr>
        <w:pStyle w:val="a0"/>
        <w:numPr>
          <w:ilvl w:val="0"/>
          <w:numId w:val="0"/>
        </w:numPr>
        <w:ind w:left="1134"/>
        <w:rPr>
          <w:rFonts w:ascii="Tahoma" w:hAnsi="Tahoma" w:cs="Tahoma"/>
          <w:sz w:val="20"/>
          <w:szCs w:val="20"/>
        </w:rPr>
      </w:pPr>
      <w:r w:rsidRPr="0044557A">
        <w:rPr>
          <w:rFonts w:ascii="Tahoma" w:hAnsi="Tahoma" w:cs="Tahoma"/>
          <w:sz w:val="20"/>
          <w:szCs w:val="20"/>
        </w:rPr>
        <w:t>Транзитный счет депо открывается Депозитарием на имя управляющей компании без указания на то, что управляющая компания действует в качестве доверительного управляющего. Отчет об открытии транзитного счета депо (Форма №</w:t>
      </w:r>
      <w:r w:rsidRPr="0044557A">
        <w:rPr>
          <w:rFonts w:ascii="Tahoma" w:hAnsi="Tahoma" w:cs="Tahoma"/>
          <w:bCs/>
          <w:sz w:val="20"/>
          <w:szCs w:val="20"/>
          <w:lang w:val="en-US"/>
        </w:rPr>
        <w:t>S</w:t>
      </w:r>
      <w:r w:rsidRPr="0044557A">
        <w:rPr>
          <w:rFonts w:ascii="Tahoma" w:hAnsi="Tahoma" w:cs="Tahoma"/>
          <w:sz w:val="20"/>
          <w:szCs w:val="20"/>
        </w:rPr>
        <w:t>05-1) предоставляется управляющей компании не позднее следующего рабочего дня.</w:t>
      </w:r>
    </w:p>
    <w:p w:rsidR="00155AF1" w:rsidRPr="0044557A" w:rsidRDefault="00155AF1" w:rsidP="00155AF1">
      <w:pPr>
        <w:pStyle w:val="a0"/>
        <w:numPr>
          <w:ilvl w:val="0"/>
          <w:numId w:val="0"/>
        </w:numPr>
        <w:ind w:left="1134"/>
        <w:rPr>
          <w:rFonts w:ascii="Tahoma" w:hAnsi="Tahoma" w:cs="Tahoma"/>
          <w:sz w:val="20"/>
          <w:szCs w:val="20"/>
        </w:rPr>
      </w:pPr>
      <w:r w:rsidRPr="0044557A">
        <w:rPr>
          <w:rFonts w:ascii="Tahoma" w:hAnsi="Tahoma" w:cs="Tahoma"/>
          <w:sz w:val="20"/>
          <w:szCs w:val="20"/>
        </w:rPr>
        <w:t>Все ценные бумаги, зачисляемые на транзитный счет депо, должны быть зачислены на субсчета депо, открываемые лицам, передавшим соответствующие ценные бумаги в оплату инвестиционных паев паевого инвестиционного фонда.</w:t>
      </w:r>
    </w:p>
    <w:p w:rsidR="00155AF1" w:rsidRPr="0044557A" w:rsidRDefault="00155AF1" w:rsidP="00155AF1">
      <w:pPr>
        <w:pStyle w:val="a0"/>
        <w:ind w:left="1134" w:hanging="1134"/>
        <w:rPr>
          <w:rFonts w:ascii="Tahoma" w:hAnsi="Tahoma" w:cs="Tahoma"/>
          <w:sz w:val="20"/>
          <w:szCs w:val="20"/>
        </w:rPr>
      </w:pPr>
      <w:bookmarkStart w:id="530" w:name="_Ref342312385"/>
      <w:r w:rsidRPr="0044557A">
        <w:rPr>
          <w:rFonts w:ascii="Tahoma" w:hAnsi="Tahoma" w:cs="Tahoma"/>
          <w:sz w:val="20"/>
          <w:szCs w:val="20"/>
        </w:rPr>
        <w:t>Операции при поступлении ценных бумаг, переданных в оплату инвестиционных паев</w:t>
      </w:r>
      <w:bookmarkEnd w:id="530"/>
      <w:r w:rsidRPr="0044557A">
        <w:rPr>
          <w:rFonts w:ascii="Tahoma" w:hAnsi="Tahoma" w:cs="Tahoma"/>
          <w:sz w:val="20"/>
          <w:szCs w:val="20"/>
        </w:rPr>
        <w:t>.</w:t>
      </w:r>
    </w:p>
    <w:p w:rsidR="00155AF1" w:rsidRPr="0044557A" w:rsidRDefault="00155AF1" w:rsidP="00155AF1">
      <w:pPr>
        <w:pStyle w:val="a0"/>
        <w:numPr>
          <w:ilvl w:val="0"/>
          <w:numId w:val="0"/>
        </w:numPr>
        <w:ind w:left="1134"/>
        <w:rPr>
          <w:rFonts w:ascii="Tahoma" w:hAnsi="Tahoma" w:cs="Tahoma"/>
          <w:sz w:val="20"/>
          <w:szCs w:val="20"/>
        </w:rPr>
      </w:pPr>
      <w:r w:rsidRPr="0044557A">
        <w:rPr>
          <w:rFonts w:ascii="Tahoma" w:hAnsi="Tahoma" w:cs="Tahoma"/>
          <w:sz w:val="20"/>
          <w:szCs w:val="20"/>
        </w:rPr>
        <w:t>При поступлении ценных бумаг, переданных в оплату инвестиционных паев паевого инвестиционного фонда, предусмотрено исполнение Депозитарием следующих операций:</w:t>
      </w:r>
    </w:p>
    <w:p w:rsidR="00155AF1" w:rsidRPr="0044557A" w:rsidRDefault="00155AF1" w:rsidP="00155AF1">
      <w:pPr>
        <w:pStyle w:val="1"/>
        <w:ind w:left="1418" w:hanging="284"/>
        <w:rPr>
          <w:rFonts w:ascii="Tahoma" w:hAnsi="Tahoma" w:cs="Tahoma"/>
          <w:sz w:val="20"/>
          <w:szCs w:val="20"/>
        </w:rPr>
      </w:pPr>
      <w:r w:rsidRPr="0044557A">
        <w:rPr>
          <w:rFonts w:ascii="Tahoma" w:hAnsi="Tahoma" w:cs="Tahoma"/>
          <w:sz w:val="20"/>
          <w:szCs w:val="20"/>
        </w:rPr>
        <w:t>открытие субсчета депо в рамках транзитного счета депо;</w:t>
      </w:r>
    </w:p>
    <w:p w:rsidR="00155AF1" w:rsidRPr="0044557A" w:rsidRDefault="00155AF1" w:rsidP="00155AF1">
      <w:pPr>
        <w:pStyle w:val="1"/>
        <w:ind w:left="1418" w:hanging="284"/>
        <w:rPr>
          <w:rFonts w:ascii="Tahoma" w:hAnsi="Tahoma" w:cs="Tahoma"/>
          <w:sz w:val="20"/>
          <w:szCs w:val="20"/>
        </w:rPr>
      </w:pPr>
      <w:r w:rsidRPr="0044557A">
        <w:rPr>
          <w:rFonts w:ascii="Tahoma" w:hAnsi="Tahoma" w:cs="Tahoma"/>
          <w:sz w:val="20"/>
          <w:szCs w:val="20"/>
        </w:rPr>
        <w:t>зачисление ценных бумаг на данный субсчет;</w:t>
      </w:r>
    </w:p>
    <w:p w:rsidR="00155AF1" w:rsidRPr="0044557A" w:rsidRDefault="00155AF1" w:rsidP="00155AF1">
      <w:pPr>
        <w:pStyle w:val="1"/>
        <w:ind w:left="1418" w:hanging="284"/>
        <w:rPr>
          <w:rFonts w:ascii="Tahoma" w:hAnsi="Tahoma" w:cs="Tahoma"/>
          <w:sz w:val="20"/>
          <w:szCs w:val="20"/>
        </w:rPr>
      </w:pPr>
      <w:r w:rsidRPr="0044557A">
        <w:rPr>
          <w:rFonts w:ascii="Tahoma" w:hAnsi="Tahoma" w:cs="Tahoma"/>
          <w:sz w:val="20"/>
          <w:szCs w:val="20"/>
        </w:rPr>
        <w:t>блокирование операций по списанию и(или) обременению ценных бумаг по данному субсчету, за исключением осуществления операций по списанию ценных бумаг в случаях, предусмотренных Федеральным законом.</w:t>
      </w:r>
    </w:p>
    <w:p w:rsidR="00155AF1" w:rsidRPr="0044557A" w:rsidRDefault="00155AF1" w:rsidP="00155AF1">
      <w:pPr>
        <w:pStyle w:val="4-"/>
        <w:ind w:left="1134" w:hanging="1134"/>
        <w:rPr>
          <w:rFonts w:ascii="Tahoma" w:hAnsi="Tahoma" w:cs="Tahoma"/>
          <w:sz w:val="20"/>
          <w:szCs w:val="20"/>
        </w:rPr>
      </w:pPr>
      <w:bookmarkStart w:id="531" w:name="_Ref468876898"/>
      <w:r w:rsidRPr="0044557A">
        <w:rPr>
          <w:rFonts w:ascii="Tahoma" w:hAnsi="Tahoma" w:cs="Tahoma"/>
          <w:sz w:val="20"/>
          <w:szCs w:val="20"/>
        </w:rPr>
        <w:t>Открытие субсчета и зачисление на него ценных бумаг</w:t>
      </w:r>
      <w:bookmarkEnd w:id="531"/>
      <w:r w:rsidRPr="0044557A">
        <w:rPr>
          <w:rFonts w:ascii="Tahoma" w:hAnsi="Tahoma" w:cs="Tahoma"/>
          <w:sz w:val="20"/>
          <w:szCs w:val="20"/>
        </w:rPr>
        <w:t>.</w:t>
      </w:r>
    </w:p>
    <w:p w:rsidR="00155AF1" w:rsidRPr="0044557A" w:rsidRDefault="00155AF1" w:rsidP="00155AF1">
      <w:pPr>
        <w:pStyle w:val="4-"/>
        <w:numPr>
          <w:ilvl w:val="0"/>
          <w:numId w:val="0"/>
        </w:numPr>
        <w:ind w:left="1134"/>
        <w:rPr>
          <w:rFonts w:ascii="Tahoma" w:hAnsi="Tahoma" w:cs="Tahoma"/>
          <w:sz w:val="20"/>
          <w:szCs w:val="20"/>
        </w:rPr>
      </w:pPr>
      <w:r w:rsidRPr="0044557A">
        <w:rPr>
          <w:rFonts w:ascii="Tahoma" w:hAnsi="Tahoma" w:cs="Tahoma"/>
          <w:sz w:val="20"/>
          <w:szCs w:val="20"/>
        </w:rPr>
        <w:t>Открытие субсчета депо лицу, передавшему соответствующие ценные бумаги в оплату инвестиционных паев паевого инвестиционного фонда, и зачисление ценных бумаг на данный субсчет осуществляется при условии поступления соответствующих ценных бумаг Депозитарию на счет номинального держателя, на основании следующих документов, предоставленных управляющей компанией в Депозитарий:</w:t>
      </w:r>
    </w:p>
    <w:p w:rsidR="00155AF1" w:rsidRPr="0044557A" w:rsidRDefault="00155AF1" w:rsidP="00155AF1">
      <w:pPr>
        <w:numPr>
          <w:ilvl w:val="0"/>
          <w:numId w:val="53"/>
        </w:numPr>
        <w:tabs>
          <w:tab w:val="clear" w:pos="1429"/>
          <w:tab w:val="num" w:pos="1701"/>
        </w:tabs>
        <w:spacing w:line="360" w:lineRule="auto"/>
        <w:ind w:left="1418" w:hanging="283"/>
        <w:rPr>
          <w:rFonts w:ascii="Tahoma" w:hAnsi="Tahoma" w:cs="Tahoma"/>
          <w:color w:val="000000"/>
          <w:sz w:val="20"/>
          <w:szCs w:val="20"/>
        </w:rPr>
      </w:pPr>
      <w:r w:rsidRPr="0044557A">
        <w:rPr>
          <w:rFonts w:ascii="Tahoma" w:hAnsi="Tahoma" w:cs="Tahoma"/>
          <w:color w:val="000000"/>
          <w:sz w:val="20"/>
          <w:szCs w:val="20"/>
        </w:rPr>
        <w:t xml:space="preserve">поручение управляющей компании (Форма </w:t>
      </w:r>
      <w:bookmarkStart w:id="532" w:name="Текст_41"/>
      <w:r w:rsidRPr="0044557A">
        <w:rPr>
          <w:rFonts w:ascii="Tahoma" w:hAnsi="Tahoma" w:cs="Tahoma"/>
          <w:color w:val="000000"/>
          <w:sz w:val="20"/>
          <w:szCs w:val="20"/>
        </w:rPr>
        <w:fldChar w:fldCharType="begin"/>
      </w:r>
      <w:r w:rsidRPr="0044557A">
        <w:rPr>
          <w:rFonts w:ascii="Tahoma" w:hAnsi="Tahoma" w:cs="Tahoma"/>
          <w:color w:val="000000"/>
          <w:sz w:val="20"/>
          <w:szCs w:val="20"/>
        </w:rPr>
        <w:instrText xml:space="preserve"> HYPERLINK  \l "Текст_41_таб" </w:instrText>
      </w:r>
      <w:r w:rsidRPr="0044557A">
        <w:rPr>
          <w:rFonts w:ascii="Tahoma" w:hAnsi="Tahoma" w:cs="Tahoma"/>
          <w:color w:val="000000"/>
          <w:sz w:val="20"/>
          <w:szCs w:val="20"/>
        </w:rPr>
        <w:fldChar w:fldCharType="separate"/>
      </w:r>
      <w:r w:rsidRPr="0044557A">
        <w:rPr>
          <w:rStyle w:val="af"/>
          <w:rFonts w:ascii="Tahoma" w:hAnsi="Tahoma" w:cs="Tahoma"/>
          <w:sz w:val="20"/>
          <w:szCs w:val="20"/>
        </w:rPr>
        <w:t>№</w:t>
      </w:r>
      <w:r w:rsidRPr="0044557A">
        <w:rPr>
          <w:rStyle w:val="af"/>
          <w:rFonts w:ascii="Tahoma" w:hAnsi="Tahoma" w:cs="Tahoma"/>
          <w:sz w:val="20"/>
          <w:szCs w:val="20"/>
          <w:lang w:val="en-US"/>
        </w:rPr>
        <w:t>R</w:t>
      </w:r>
      <w:r w:rsidRPr="0044557A">
        <w:rPr>
          <w:rStyle w:val="af"/>
          <w:rFonts w:ascii="Tahoma" w:hAnsi="Tahoma" w:cs="Tahoma"/>
          <w:sz w:val="20"/>
          <w:szCs w:val="20"/>
        </w:rPr>
        <w:t>11</w:t>
      </w:r>
      <w:bookmarkEnd w:id="532"/>
      <w:r w:rsidRPr="0044557A">
        <w:rPr>
          <w:rFonts w:ascii="Tahoma" w:hAnsi="Tahoma" w:cs="Tahoma"/>
          <w:color w:val="000000"/>
          <w:sz w:val="20"/>
          <w:szCs w:val="20"/>
        </w:rPr>
        <w:fldChar w:fldCharType="end"/>
      </w:r>
      <w:r w:rsidRPr="0044557A">
        <w:rPr>
          <w:rFonts w:ascii="Tahoma" w:hAnsi="Tahoma" w:cs="Tahoma"/>
          <w:color w:val="000000"/>
          <w:sz w:val="20"/>
          <w:szCs w:val="20"/>
        </w:rPr>
        <w:t>);</w:t>
      </w:r>
    </w:p>
    <w:p w:rsidR="00155AF1" w:rsidRPr="0044557A" w:rsidRDefault="00155AF1" w:rsidP="00155AF1">
      <w:pPr>
        <w:numPr>
          <w:ilvl w:val="0"/>
          <w:numId w:val="53"/>
        </w:numPr>
        <w:tabs>
          <w:tab w:val="clear" w:pos="1429"/>
          <w:tab w:val="num" w:pos="1701"/>
        </w:tabs>
        <w:spacing w:line="360" w:lineRule="auto"/>
        <w:ind w:left="1418" w:hanging="283"/>
        <w:rPr>
          <w:rFonts w:ascii="Tahoma" w:hAnsi="Tahoma" w:cs="Tahoma"/>
          <w:color w:val="000000"/>
          <w:sz w:val="20"/>
          <w:szCs w:val="20"/>
        </w:rPr>
      </w:pPr>
      <w:r w:rsidRPr="0044557A">
        <w:rPr>
          <w:rFonts w:ascii="Tahoma" w:hAnsi="Tahoma" w:cs="Tahoma"/>
          <w:color w:val="000000"/>
          <w:sz w:val="20"/>
          <w:szCs w:val="20"/>
        </w:rPr>
        <w:t>копия Заявки на приобретение инвестиционных паев;</w:t>
      </w:r>
    </w:p>
    <w:p w:rsidR="00155AF1" w:rsidRPr="0044557A" w:rsidRDefault="00155AF1" w:rsidP="00155AF1">
      <w:pPr>
        <w:numPr>
          <w:ilvl w:val="0"/>
          <w:numId w:val="53"/>
        </w:numPr>
        <w:tabs>
          <w:tab w:val="clear" w:pos="1429"/>
        </w:tabs>
        <w:spacing w:line="360" w:lineRule="auto"/>
        <w:ind w:left="1418" w:hanging="283"/>
        <w:rPr>
          <w:rFonts w:ascii="Tahoma" w:hAnsi="Tahoma" w:cs="Tahoma"/>
          <w:color w:val="000000"/>
          <w:sz w:val="20"/>
          <w:szCs w:val="20"/>
        </w:rPr>
      </w:pPr>
      <w:r w:rsidRPr="0044557A">
        <w:rPr>
          <w:rFonts w:ascii="Tahoma" w:hAnsi="Tahoma" w:cs="Tahoma"/>
          <w:color w:val="000000"/>
          <w:sz w:val="20"/>
          <w:szCs w:val="20"/>
        </w:rPr>
        <w:lastRenderedPageBreak/>
        <w:t xml:space="preserve">информация (Форма </w:t>
      </w:r>
      <w:bookmarkStart w:id="533" w:name="Текст_8"/>
      <w:r w:rsidRPr="0044557A">
        <w:rPr>
          <w:rFonts w:ascii="Tahoma" w:hAnsi="Tahoma" w:cs="Tahoma"/>
          <w:color w:val="000000"/>
          <w:sz w:val="20"/>
          <w:szCs w:val="20"/>
        </w:rPr>
        <w:fldChar w:fldCharType="begin"/>
      </w:r>
      <w:r w:rsidRPr="0044557A">
        <w:rPr>
          <w:rFonts w:ascii="Tahoma" w:hAnsi="Tahoma" w:cs="Tahoma"/>
          <w:color w:val="000000"/>
          <w:sz w:val="20"/>
          <w:szCs w:val="20"/>
        </w:rPr>
        <w:instrText xml:space="preserve"> HYPERLINK  \l "Текст_8_таб" </w:instrText>
      </w:r>
      <w:r w:rsidRPr="0044557A">
        <w:rPr>
          <w:rFonts w:ascii="Tahoma" w:hAnsi="Tahoma" w:cs="Tahoma"/>
          <w:color w:val="000000"/>
          <w:sz w:val="20"/>
          <w:szCs w:val="20"/>
        </w:rPr>
        <w:fldChar w:fldCharType="separate"/>
      </w:r>
      <w:r w:rsidRPr="0044557A">
        <w:rPr>
          <w:rStyle w:val="af"/>
          <w:rFonts w:ascii="Tahoma" w:hAnsi="Tahoma" w:cs="Tahoma"/>
          <w:sz w:val="20"/>
          <w:szCs w:val="20"/>
        </w:rPr>
        <w:t>№A04</w:t>
      </w:r>
      <w:bookmarkEnd w:id="533"/>
      <w:r w:rsidRPr="0044557A">
        <w:rPr>
          <w:rFonts w:ascii="Tahoma" w:hAnsi="Tahoma" w:cs="Tahoma"/>
          <w:color w:val="000000"/>
          <w:sz w:val="20"/>
          <w:szCs w:val="20"/>
        </w:rPr>
        <w:fldChar w:fldCharType="end"/>
      </w:r>
      <w:r w:rsidRPr="0044557A">
        <w:rPr>
          <w:rFonts w:ascii="Tahoma" w:hAnsi="Tahoma" w:cs="Tahoma"/>
          <w:color w:val="000000"/>
          <w:sz w:val="20"/>
          <w:szCs w:val="20"/>
        </w:rPr>
        <w:t>) в отношении лица, передавшего ценные бумаги в оплату инвестиционных паев:</w:t>
      </w:r>
    </w:p>
    <w:p w:rsidR="00155AF1" w:rsidRPr="0044557A" w:rsidRDefault="00155AF1" w:rsidP="00155AF1">
      <w:pPr>
        <w:pStyle w:val="2"/>
        <w:ind w:left="1702" w:hanging="284"/>
        <w:rPr>
          <w:rFonts w:ascii="Tahoma" w:hAnsi="Tahoma" w:cs="Tahoma"/>
          <w:sz w:val="20"/>
          <w:szCs w:val="20"/>
        </w:rPr>
      </w:pPr>
      <w:r w:rsidRPr="0044557A">
        <w:rPr>
          <w:rFonts w:ascii="Tahoma" w:hAnsi="Tahoma" w:cs="Tahoma"/>
          <w:sz w:val="20"/>
          <w:szCs w:val="20"/>
        </w:rPr>
        <w:t>фамилия, имя, отчество (полное фирменное наименование) лица;</w:t>
      </w:r>
    </w:p>
    <w:p w:rsidR="00155AF1" w:rsidRPr="0044557A" w:rsidRDefault="00155AF1" w:rsidP="00155AF1">
      <w:pPr>
        <w:pStyle w:val="2"/>
        <w:ind w:left="1702" w:hanging="284"/>
        <w:rPr>
          <w:rFonts w:ascii="Tahoma" w:hAnsi="Tahoma" w:cs="Tahoma"/>
          <w:sz w:val="20"/>
          <w:szCs w:val="20"/>
        </w:rPr>
      </w:pPr>
      <w:r w:rsidRPr="0044557A">
        <w:rPr>
          <w:rFonts w:ascii="Tahoma" w:hAnsi="Tahoma" w:cs="Tahoma"/>
          <w:sz w:val="20"/>
          <w:szCs w:val="20"/>
        </w:rPr>
        <w:t>вид, номер, серия, дата и место выдачи документа, удостоверяющего личность, наименование органа, выдавшего документ (номер государственной регистрации, наименование органа, осуществившего регистрацию, дата регистрации, основной государственный регистрационный номер (ОГРН));</w:t>
      </w:r>
    </w:p>
    <w:p w:rsidR="00155AF1" w:rsidRPr="0044557A" w:rsidRDefault="00155AF1" w:rsidP="00155AF1">
      <w:pPr>
        <w:pStyle w:val="2"/>
        <w:ind w:left="1702" w:hanging="284"/>
        <w:rPr>
          <w:rFonts w:ascii="Tahoma" w:hAnsi="Tahoma" w:cs="Tahoma"/>
          <w:sz w:val="20"/>
          <w:szCs w:val="20"/>
        </w:rPr>
      </w:pPr>
      <w:r w:rsidRPr="0044557A">
        <w:rPr>
          <w:rFonts w:ascii="Tahoma" w:hAnsi="Tahoma" w:cs="Tahoma"/>
          <w:sz w:val="20"/>
          <w:szCs w:val="20"/>
        </w:rPr>
        <w:t>место проживания или регистрации (место нахождения);</w:t>
      </w:r>
    </w:p>
    <w:p w:rsidR="00155AF1" w:rsidRPr="0044557A" w:rsidRDefault="00155AF1" w:rsidP="00155AF1">
      <w:pPr>
        <w:pStyle w:val="2"/>
        <w:ind w:left="1702" w:hanging="284"/>
        <w:rPr>
          <w:rFonts w:ascii="Tahoma" w:hAnsi="Tahoma" w:cs="Tahoma"/>
          <w:sz w:val="20"/>
          <w:szCs w:val="20"/>
        </w:rPr>
      </w:pPr>
      <w:r w:rsidRPr="0044557A">
        <w:rPr>
          <w:rFonts w:ascii="Tahoma" w:hAnsi="Tahoma" w:cs="Tahoma"/>
          <w:sz w:val="20"/>
          <w:szCs w:val="20"/>
        </w:rPr>
        <w:t>адрес для направления корреспонденции (почтовый адрес);</w:t>
      </w:r>
    </w:p>
    <w:p w:rsidR="00155AF1" w:rsidRPr="0044557A" w:rsidRDefault="00155AF1" w:rsidP="00155AF1">
      <w:pPr>
        <w:numPr>
          <w:ilvl w:val="0"/>
          <w:numId w:val="53"/>
        </w:numPr>
        <w:tabs>
          <w:tab w:val="clear" w:pos="1429"/>
        </w:tabs>
        <w:spacing w:line="360" w:lineRule="auto"/>
        <w:ind w:left="1418" w:hanging="283"/>
        <w:rPr>
          <w:rFonts w:ascii="Tahoma" w:hAnsi="Tahoma" w:cs="Tahoma"/>
          <w:sz w:val="20"/>
          <w:szCs w:val="20"/>
        </w:rPr>
      </w:pPr>
      <w:r w:rsidRPr="0044557A">
        <w:rPr>
          <w:rFonts w:ascii="Tahoma" w:hAnsi="Tahoma" w:cs="Tahoma"/>
          <w:sz w:val="20"/>
          <w:szCs w:val="20"/>
        </w:rPr>
        <w:t xml:space="preserve">поручение на прием ценных бумаг на учет и/или хранение (форма </w:t>
      </w:r>
      <w:r w:rsidRPr="0044557A">
        <w:rPr>
          <w:rFonts w:ascii="Tahoma" w:hAnsi="Tahoma" w:cs="Tahoma"/>
          <w:sz w:val="20"/>
          <w:szCs w:val="20"/>
          <w:lang w:val="en-US"/>
        </w:rPr>
        <w:t>R</w:t>
      </w:r>
      <w:r w:rsidRPr="0044557A">
        <w:rPr>
          <w:rFonts w:ascii="Tahoma" w:hAnsi="Tahoma" w:cs="Tahoma"/>
          <w:sz w:val="20"/>
          <w:szCs w:val="20"/>
        </w:rPr>
        <w:t>03-1).</w:t>
      </w:r>
    </w:p>
    <w:p w:rsidR="00155AF1" w:rsidRPr="0044557A" w:rsidRDefault="00155AF1" w:rsidP="00155AF1">
      <w:pPr>
        <w:pStyle w:val="4-"/>
        <w:numPr>
          <w:ilvl w:val="0"/>
          <w:numId w:val="0"/>
        </w:numPr>
        <w:ind w:left="1134"/>
        <w:rPr>
          <w:rFonts w:ascii="Tahoma" w:hAnsi="Tahoma" w:cs="Tahoma"/>
          <w:sz w:val="20"/>
          <w:szCs w:val="20"/>
        </w:rPr>
      </w:pPr>
      <w:r w:rsidRPr="0044557A">
        <w:rPr>
          <w:rFonts w:ascii="Tahoma" w:hAnsi="Tahoma" w:cs="Tahoma"/>
          <w:sz w:val="20"/>
          <w:szCs w:val="20"/>
        </w:rPr>
        <w:t>Открытие субсчета депо осуществляется Депозитарием без заключения депозитарного договора с лицом, в отношении которого открывается субсчет.</w:t>
      </w:r>
    </w:p>
    <w:p w:rsidR="00155AF1" w:rsidRPr="0044557A" w:rsidRDefault="00155AF1" w:rsidP="00155AF1">
      <w:pPr>
        <w:pStyle w:val="4-"/>
        <w:numPr>
          <w:ilvl w:val="0"/>
          <w:numId w:val="0"/>
        </w:numPr>
        <w:ind w:left="1134"/>
        <w:rPr>
          <w:rFonts w:ascii="Tahoma" w:hAnsi="Tahoma" w:cs="Tahoma"/>
          <w:sz w:val="20"/>
          <w:szCs w:val="20"/>
        </w:rPr>
      </w:pPr>
      <w:r w:rsidRPr="0044557A">
        <w:rPr>
          <w:rFonts w:ascii="Tahoma" w:hAnsi="Tahoma" w:cs="Tahoma"/>
          <w:sz w:val="20"/>
          <w:szCs w:val="20"/>
        </w:rPr>
        <w:t>Депозитарий не принимает к исполнению документы, указанные в настоящем пункте, в случае передачи заложенных ценных бумаг.</w:t>
      </w:r>
    </w:p>
    <w:p w:rsidR="00155AF1" w:rsidRPr="0044557A" w:rsidRDefault="00155AF1" w:rsidP="00155AF1">
      <w:pPr>
        <w:pStyle w:val="4-"/>
        <w:numPr>
          <w:ilvl w:val="0"/>
          <w:numId w:val="0"/>
        </w:numPr>
        <w:ind w:left="1134"/>
        <w:rPr>
          <w:rFonts w:ascii="Tahoma" w:hAnsi="Tahoma" w:cs="Tahoma"/>
          <w:sz w:val="20"/>
          <w:szCs w:val="20"/>
        </w:rPr>
      </w:pPr>
      <w:r w:rsidRPr="0044557A">
        <w:rPr>
          <w:rFonts w:ascii="Tahoma" w:hAnsi="Tahoma" w:cs="Tahoma"/>
          <w:sz w:val="20"/>
          <w:szCs w:val="20"/>
        </w:rPr>
        <w:t>Депозитарий вправе отказать в исполнении операций по открытию субсчета депо и зачислению на него ценных бумаг в случае, если лицо, передающее ценные бумаги в оплату инвестиционных паев, не указало в качестве основания передачи реквизиты Заявки на приобретение инвестиционных паев (номер и дату).</w:t>
      </w:r>
    </w:p>
    <w:p w:rsidR="00155AF1" w:rsidRPr="0044557A" w:rsidRDefault="00155AF1" w:rsidP="00155AF1">
      <w:pPr>
        <w:pStyle w:val="4-"/>
        <w:numPr>
          <w:ilvl w:val="0"/>
          <w:numId w:val="0"/>
        </w:numPr>
        <w:ind w:left="1134"/>
        <w:rPr>
          <w:rFonts w:ascii="Tahoma" w:hAnsi="Tahoma" w:cs="Tahoma"/>
          <w:sz w:val="20"/>
          <w:szCs w:val="20"/>
        </w:rPr>
      </w:pPr>
      <w:r w:rsidRPr="0044557A">
        <w:rPr>
          <w:rFonts w:ascii="Tahoma" w:hAnsi="Tahoma" w:cs="Tahoma"/>
          <w:sz w:val="20"/>
          <w:szCs w:val="20"/>
        </w:rPr>
        <w:t xml:space="preserve">При поступлении ценных бумаг, переданных в оплату инвестиционных паев паевого инвестиционного фонда, на лицевой счет (счет депо) номинального держателя, открытый Депозитарию в реестре </w:t>
      </w:r>
      <w:r w:rsidR="00D8711C" w:rsidRPr="0044557A">
        <w:rPr>
          <w:rFonts w:ascii="Tahoma" w:hAnsi="Tahoma" w:cs="Tahoma"/>
          <w:sz w:val="20"/>
          <w:szCs w:val="20"/>
        </w:rPr>
        <w:t>владельцев ценных</w:t>
      </w:r>
      <w:r w:rsidRPr="0044557A">
        <w:rPr>
          <w:rFonts w:ascii="Tahoma" w:hAnsi="Tahoma" w:cs="Tahoma"/>
          <w:sz w:val="20"/>
          <w:szCs w:val="20"/>
        </w:rPr>
        <w:t xml:space="preserve"> бумаг (в ином депозитарии) и отсутствия у Депозитария основания для открытия субсчета депо такие ценные бумаги должны быть зачислены на счет неустановленных лиц. В случае если на день, предшествующий включению имущества в состав паевого инвестиционного фонда, ценные бумаги, переданные в оплату инвестиционных паев этого фонда, не зачислены на транзитный счет депо, Депозитарий обязан осуществить все необходимые действия для перевода указанных ценных бумаг на счет (счета) в реестре (реестрах) </w:t>
      </w:r>
      <w:r w:rsidR="00D8711C" w:rsidRPr="0044557A">
        <w:rPr>
          <w:rFonts w:ascii="Tahoma" w:hAnsi="Tahoma" w:cs="Tahoma"/>
          <w:sz w:val="20"/>
          <w:szCs w:val="20"/>
        </w:rPr>
        <w:t>владельцев ценных</w:t>
      </w:r>
      <w:r w:rsidRPr="0044557A">
        <w:rPr>
          <w:rFonts w:ascii="Tahoma" w:hAnsi="Tahoma" w:cs="Tahoma"/>
          <w:sz w:val="20"/>
          <w:szCs w:val="20"/>
        </w:rPr>
        <w:t xml:space="preserve"> бумаг и (или) счет (счета) депо, открытые лицам, передавшим ценные бумаги в оплату инвестиционных паев.</w:t>
      </w:r>
    </w:p>
    <w:p w:rsidR="00155AF1" w:rsidRPr="0044557A" w:rsidRDefault="00155AF1" w:rsidP="00155AF1">
      <w:pPr>
        <w:pStyle w:val="4-"/>
        <w:numPr>
          <w:ilvl w:val="0"/>
          <w:numId w:val="0"/>
        </w:numPr>
        <w:ind w:left="1134"/>
        <w:rPr>
          <w:rFonts w:ascii="Tahoma" w:hAnsi="Tahoma" w:cs="Tahoma"/>
          <w:sz w:val="20"/>
          <w:szCs w:val="20"/>
        </w:rPr>
      </w:pPr>
      <w:r w:rsidRPr="0044557A">
        <w:rPr>
          <w:rFonts w:ascii="Tahoma" w:hAnsi="Tahoma" w:cs="Tahoma"/>
          <w:sz w:val="20"/>
          <w:szCs w:val="20"/>
        </w:rPr>
        <w:t>Зачисление ценных бумаг на субсчет депо, открытый ранее лицу, передавшему соответствующие ценные бумаги в оплату инвестиционных паев паевого инвестиционного фонда, осуществляется при условии поступления соответствующих ценных бумаг Депозитарию на счет номинального держателя, на основании следующих документов, предоставленных управляющей компанией в Депозитарий:</w:t>
      </w:r>
    </w:p>
    <w:p w:rsidR="00155AF1" w:rsidRPr="0044557A" w:rsidRDefault="00155AF1" w:rsidP="00155AF1">
      <w:pPr>
        <w:numPr>
          <w:ilvl w:val="0"/>
          <w:numId w:val="53"/>
        </w:numPr>
        <w:tabs>
          <w:tab w:val="clear" w:pos="1429"/>
          <w:tab w:val="num" w:pos="1701"/>
        </w:tabs>
        <w:spacing w:line="360" w:lineRule="auto"/>
        <w:ind w:left="1418" w:hanging="283"/>
        <w:rPr>
          <w:rFonts w:ascii="Tahoma" w:hAnsi="Tahoma" w:cs="Tahoma"/>
          <w:color w:val="000000"/>
          <w:sz w:val="20"/>
          <w:szCs w:val="20"/>
        </w:rPr>
      </w:pPr>
      <w:r w:rsidRPr="0044557A">
        <w:rPr>
          <w:rFonts w:ascii="Tahoma" w:hAnsi="Tahoma" w:cs="Tahoma"/>
          <w:color w:val="000000"/>
          <w:sz w:val="20"/>
          <w:szCs w:val="20"/>
        </w:rPr>
        <w:t>поручение управляющей компании (Форма №</w:t>
      </w:r>
      <w:r w:rsidRPr="0044557A">
        <w:rPr>
          <w:rFonts w:ascii="Tahoma" w:hAnsi="Tahoma" w:cs="Tahoma"/>
          <w:sz w:val="20"/>
          <w:szCs w:val="20"/>
          <w:lang w:val="en-US"/>
        </w:rPr>
        <w:t>R</w:t>
      </w:r>
      <w:r w:rsidRPr="0044557A">
        <w:rPr>
          <w:rFonts w:ascii="Tahoma" w:hAnsi="Tahoma" w:cs="Tahoma"/>
          <w:sz w:val="20"/>
          <w:szCs w:val="20"/>
        </w:rPr>
        <w:t>11</w:t>
      </w:r>
      <w:r w:rsidRPr="0044557A">
        <w:rPr>
          <w:rFonts w:ascii="Tahoma" w:hAnsi="Tahoma" w:cs="Tahoma"/>
          <w:color w:val="000000"/>
          <w:sz w:val="20"/>
          <w:szCs w:val="20"/>
        </w:rPr>
        <w:t>);</w:t>
      </w:r>
    </w:p>
    <w:p w:rsidR="00155AF1" w:rsidRPr="0044557A" w:rsidRDefault="00155AF1" w:rsidP="00155AF1">
      <w:pPr>
        <w:numPr>
          <w:ilvl w:val="0"/>
          <w:numId w:val="53"/>
        </w:numPr>
        <w:tabs>
          <w:tab w:val="clear" w:pos="1429"/>
          <w:tab w:val="num" w:pos="1701"/>
        </w:tabs>
        <w:spacing w:line="360" w:lineRule="auto"/>
        <w:ind w:left="1418" w:hanging="283"/>
        <w:rPr>
          <w:rFonts w:ascii="Tahoma" w:hAnsi="Tahoma" w:cs="Tahoma"/>
          <w:color w:val="000000"/>
          <w:sz w:val="20"/>
          <w:szCs w:val="20"/>
        </w:rPr>
      </w:pPr>
      <w:r w:rsidRPr="0044557A">
        <w:rPr>
          <w:rFonts w:ascii="Tahoma" w:hAnsi="Tahoma" w:cs="Tahoma"/>
          <w:color w:val="000000"/>
          <w:sz w:val="20"/>
          <w:szCs w:val="20"/>
        </w:rPr>
        <w:t>копия Заявки на приобретение инвестиционных паев;</w:t>
      </w:r>
    </w:p>
    <w:p w:rsidR="00155AF1" w:rsidRPr="0044557A" w:rsidRDefault="00155AF1" w:rsidP="00155AF1">
      <w:pPr>
        <w:numPr>
          <w:ilvl w:val="0"/>
          <w:numId w:val="53"/>
        </w:numPr>
        <w:tabs>
          <w:tab w:val="clear" w:pos="1429"/>
          <w:tab w:val="num" w:pos="1701"/>
        </w:tabs>
        <w:spacing w:line="360" w:lineRule="auto"/>
        <w:ind w:left="1418" w:hanging="283"/>
        <w:rPr>
          <w:rFonts w:ascii="Tahoma" w:hAnsi="Tahoma" w:cs="Tahoma"/>
          <w:sz w:val="20"/>
          <w:szCs w:val="20"/>
        </w:rPr>
      </w:pPr>
      <w:r w:rsidRPr="0044557A">
        <w:rPr>
          <w:rFonts w:ascii="Tahoma" w:hAnsi="Tahoma" w:cs="Tahoma"/>
          <w:color w:val="000000"/>
          <w:sz w:val="20"/>
          <w:szCs w:val="20"/>
        </w:rPr>
        <w:t>информация (Форма №</w:t>
      </w:r>
      <w:r w:rsidRPr="0044557A">
        <w:rPr>
          <w:rFonts w:ascii="Tahoma" w:hAnsi="Tahoma" w:cs="Tahoma"/>
          <w:sz w:val="20"/>
          <w:szCs w:val="20"/>
        </w:rPr>
        <w:t>A04</w:t>
      </w:r>
      <w:r w:rsidRPr="0044557A">
        <w:rPr>
          <w:rFonts w:ascii="Tahoma" w:hAnsi="Tahoma" w:cs="Tahoma"/>
          <w:color w:val="000000"/>
          <w:sz w:val="20"/>
          <w:szCs w:val="20"/>
        </w:rPr>
        <w:t>) в отношении лица, передавшего ценные бумаги в оплату инвестиционных паев;</w:t>
      </w:r>
    </w:p>
    <w:p w:rsidR="00155AF1" w:rsidRPr="0044557A" w:rsidRDefault="00155AF1" w:rsidP="00155AF1">
      <w:pPr>
        <w:numPr>
          <w:ilvl w:val="0"/>
          <w:numId w:val="53"/>
        </w:numPr>
        <w:tabs>
          <w:tab w:val="clear" w:pos="1429"/>
          <w:tab w:val="num" w:pos="1701"/>
        </w:tabs>
        <w:spacing w:line="360" w:lineRule="auto"/>
        <w:ind w:left="1418" w:hanging="283"/>
        <w:rPr>
          <w:rFonts w:ascii="Tahoma" w:hAnsi="Tahoma" w:cs="Tahoma"/>
          <w:sz w:val="20"/>
          <w:szCs w:val="20"/>
        </w:rPr>
      </w:pPr>
      <w:r w:rsidRPr="0044557A">
        <w:rPr>
          <w:rFonts w:ascii="Tahoma" w:hAnsi="Tahoma" w:cs="Tahoma"/>
          <w:sz w:val="20"/>
          <w:szCs w:val="20"/>
        </w:rPr>
        <w:t xml:space="preserve">поручение на прием ценных бумаг на учет и/или хранение (форма </w:t>
      </w:r>
      <w:r w:rsidRPr="0044557A">
        <w:rPr>
          <w:rFonts w:ascii="Tahoma" w:hAnsi="Tahoma" w:cs="Tahoma"/>
          <w:sz w:val="20"/>
          <w:szCs w:val="20"/>
          <w:lang w:val="en-US"/>
        </w:rPr>
        <w:t>R</w:t>
      </w:r>
      <w:r w:rsidRPr="0044557A">
        <w:rPr>
          <w:rFonts w:ascii="Tahoma" w:hAnsi="Tahoma" w:cs="Tahoma"/>
          <w:sz w:val="20"/>
          <w:szCs w:val="20"/>
        </w:rPr>
        <w:t>03-1).</w:t>
      </w:r>
    </w:p>
    <w:p w:rsidR="00155AF1" w:rsidRPr="0044557A" w:rsidRDefault="00155AF1" w:rsidP="00155AF1">
      <w:pPr>
        <w:pStyle w:val="4-"/>
        <w:numPr>
          <w:ilvl w:val="0"/>
          <w:numId w:val="0"/>
        </w:numPr>
        <w:ind w:left="1134"/>
        <w:rPr>
          <w:rFonts w:ascii="Tahoma" w:hAnsi="Tahoma" w:cs="Tahoma"/>
          <w:sz w:val="20"/>
          <w:szCs w:val="20"/>
        </w:rPr>
      </w:pPr>
      <w:r w:rsidRPr="0044557A">
        <w:rPr>
          <w:rFonts w:ascii="Tahoma" w:hAnsi="Tahoma" w:cs="Tahoma"/>
          <w:sz w:val="20"/>
          <w:szCs w:val="20"/>
        </w:rPr>
        <w:lastRenderedPageBreak/>
        <w:t>В случае поступления ценных бумаг, переданных в оплату инвестиционных паев соответствующего паевого инвестиционного фонда, на счет депо, открытый Депозитарию как номинальному держателю, иных, чем ценные бумаги, указанные в копии заявки на приобретение инвестиционных паев, такие ценные бумаги должны быть зачислены на счет неустановленных лиц, о чем сообщается управляющей компании.</w:t>
      </w:r>
    </w:p>
    <w:p w:rsidR="00155AF1" w:rsidRPr="0044557A" w:rsidRDefault="00155AF1" w:rsidP="00155AF1">
      <w:pPr>
        <w:pStyle w:val="4-"/>
        <w:numPr>
          <w:ilvl w:val="0"/>
          <w:numId w:val="0"/>
        </w:numPr>
        <w:ind w:left="1134"/>
        <w:rPr>
          <w:rFonts w:ascii="Tahoma" w:hAnsi="Tahoma" w:cs="Tahoma"/>
          <w:sz w:val="20"/>
          <w:szCs w:val="20"/>
        </w:rPr>
      </w:pPr>
      <w:r w:rsidRPr="0044557A">
        <w:rPr>
          <w:rFonts w:ascii="Tahoma" w:hAnsi="Tahoma" w:cs="Tahoma"/>
          <w:sz w:val="20"/>
          <w:szCs w:val="20"/>
        </w:rPr>
        <w:t xml:space="preserve">Депозитарий обязан направить отчет об открытии субсчета депо (Форма </w:t>
      </w:r>
      <w:bookmarkStart w:id="534" w:name="Текст_82"/>
      <w:r w:rsidRPr="0044557A">
        <w:rPr>
          <w:rFonts w:ascii="Tahoma" w:hAnsi="Tahoma" w:cs="Tahoma"/>
          <w:sz w:val="20"/>
          <w:szCs w:val="20"/>
        </w:rPr>
        <w:fldChar w:fldCharType="begin"/>
      </w:r>
      <w:r w:rsidRPr="0044557A">
        <w:rPr>
          <w:rFonts w:ascii="Tahoma" w:hAnsi="Tahoma" w:cs="Tahoma"/>
          <w:sz w:val="20"/>
          <w:szCs w:val="20"/>
        </w:rPr>
        <w:instrText xml:space="preserve"> HYPERLINK  \l "Текст_82_таб" </w:instrText>
      </w:r>
      <w:r w:rsidRPr="0044557A">
        <w:rPr>
          <w:rFonts w:ascii="Tahoma" w:hAnsi="Tahoma" w:cs="Tahoma"/>
          <w:sz w:val="20"/>
          <w:szCs w:val="20"/>
        </w:rPr>
        <w:fldChar w:fldCharType="separate"/>
      </w:r>
      <w:r w:rsidRPr="0044557A">
        <w:rPr>
          <w:rStyle w:val="af"/>
          <w:rFonts w:ascii="Tahoma" w:hAnsi="Tahoma" w:cs="Tahoma"/>
          <w:sz w:val="20"/>
          <w:szCs w:val="20"/>
        </w:rPr>
        <w:t>№</w:t>
      </w:r>
      <w:r w:rsidRPr="0044557A">
        <w:rPr>
          <w:rStyle w:val="af"/>
          <w:rFonts w:ascii="Tahoma" w:hAnsi="Tahoma" w:cs="Tahoma"/>
          <w:sz w:val="20"/>
          <w:szCs w:val="20"/>
          <w:lang w:val="en-US"/>
        </w:rPr>
        <w:t>S</w:t>
      </w:r>
      <w:r w:rsidRPr="0044557A">
        <w:rPr>
          <w:rStyle w:val="af"/>
          <w:rFonts w:ascii="Tahoma" w:hAnsi="Tahoma" w:cs="Tahoma"/>
          <w:sz w:val="20"/>
          <w:szCs w:val="20"/>
        </w:rPr>
        <w:t>05-8</w:t>
      </w:r>
      <w:bookmarkEnd w:id="534"/>
      <w:r w:rsidRPr="0044557A">
        <w:rPr>
          <w:rFonts w:ascii="Tahoma" w:hAnsi="Tahoma" w:cs="Tahoma"/>
          <w:sz w:val="20"/>
          <w:szCs w:val="20"/>
        </w:rPr>
        <w:fldChar w:fldCharType="end"/>
      </w:r>
      <w:r w:rsidRPr="0044557A">
        <w:rPr>
          <w:rFonts w:ascii="Tahoma" w:hAnsi="Tahoma" w:cs="Tahoma"/>
          <w:sz w:val="20"/>
          <w:szCs w:val="20"/>
        </w:rPr>
        <w:t>) и отчеты о зачислении на него ценных бумаг, переданных в оплату инвестиционных паев:</w:t>
      </w:r>
    </w:p>
    <w:p w:rsidR="00155AF1" w:rsidRPr="0044557A" w:rsidRDefault="00155AF1" w:rsidP="00155AF1">
      <w:pPr>
        <w:pStyle w:val="1"/>
        <w:ind w:left="1418" w:hanging="284"/>
        <w:rPr>
          <w:rFonts w:ascii="Tahoma" w:hAnsi="Tahoma" w:cs="Tahoma"/>
          <w:color w:val="000000"/>
          <w:sz w:val="20"/>
          <w:szCs w:val="20"/>
        </w:rPr>
      </w:pPr>
      <w:r w:rsidRPr="0044557A">
        <w:rPr>
          <w:rFonts w:ascii="Tahoma" w:hAnsi="Tahoma" w:cs="Tahoma"/>
          <w:sz w:val="20"/>
          <w:szCs w:val="20"/>
        </w:rPr>
        <w:t>управляющей</w:t>
      </w:r>
      <w:r w:rsidRPr="0044557A">
        <w:rPr>
          <w:rFonts w:ascii="Tahoma" w:hAnsi="Tahoma" w:cs="Tahoma"/>
          <w:color w:val="000000"/>
          <w:sz w:val="20"/>
          <w:szCs w:val="20"/>
        </w:rPr>
        <w:t xml:space="preserve"> компании в срок не позднее следующего рабочего дня после проведения операции, если иной срок не установлен договором транзитного счета депо (отчет по форме №</w:t>
      </w:r>
      <w:r w:rsidRPr="0044557A">
        <w:rPr>
          <w:rFonts w:ascii="Tahoma" w:hAnsi="Tahoma" w:cs="Tahoma"/>
          <w:sz w:val="20"/>
          <w:szCs w:val="20"/>
        </w:rPr>
        <w:t>S07</w:t>
      </w:r>
      <w:r w:rsidRPr="0044557A">
        <w:rPr>
          <w:rFonts w:ascii="Tahoma" w:hAnsi="Tahoma" w:cs="Tahoma"/>
          <w:color w:val="000000"/>
          <w:sz w:val="20"/>
          <w:szCs w:val="20"/>
        </w:rPr>
        <w:t>); в случае проведения в один день инвентарных и административных операций, в отчет дополнительно включается информация об административных операциях;</w:t>
      </w:r>
    </w:p>
    <w:p w:rsidR="00155AF1" w:rsidRPr="0044557A" w:rsidRDefault="00155AF1" w:rsidP="00155AF1">
      <w:pPr>
        <w:numPr>
          <w:ilvl w:val="0"/>
          <w:numId w:val="53"/>
        </w:numPr>
        <w:tabs>
          <w:tab w:val="clear" w:pos="1429"/>
          <w:tab w:val="num" w:pos="1701"/>
        </w:tabs>
        <w:spacing w:line="360" w:lineRule="auto"/>
        <w:ind w:left="1418" w:hanging="283"/>
        <w:rPr>
          <w:rFonts w:ascii="Tahoma" w:hAnsi="Tahoma" w:cs="Tahoma"/>
          <w:color w:val="000000"/>
          <w:sz w:val="20"/>
          <w:szCs w:val="20"/>
        </w:rPr>
      </w:pPr>
      <w:r w:rsidRPr="0044557A">
        <w:rPr>
          <w:rFonts w:ascii="Tahoma" w:hAnsi="Tahoma" w:cs="Tahoma"/>
          <w:color w:val="000000"/>
          <w:sz w:val="20"/>
          <w:szCs w:val="20"/>
        </w:rPr>
        <w:t>лицу, которому открыт субсчет депо, - не позднее следующего рабочего дня после проведения операции (отчет по форме №</w:t>
      </w:r>
      <w:r w:rsidRPr="0044557A">
        <w:rPr>
          <w:rFonts w:ascii="Tahoma" w:hAnsi="Tahoma" w:cs="Tahoma"/>
          <w:sz w:val="20"/>
          <w:szCs w:val="20"/>
          <w:lang w:val="en-US"/>
        </w:rPr>
        <w:t>S</w:t>
      </w:r>
      <w:r w:rsidRPr="0044557A">
        <w:rPr>
          <w:rFonts w:ascii="Tahoma" w:hAnsi="Tahoma" w:cs="Tahoma"/>
          <w:sz w:val="20"/>
          <w:szCs w:val="20"/>
        </w:rPr>
        <w:t>02-1</w:t>
      </w:r>
      <w:r w:rsidRPr="0044557A">
        <w:rPr>
          <w:rFonts w:ascii="Tahoma" w:hAnsi="Tahoma" w:cs="Tahoma"/>
          <w:color w:val="000000"/>
          <w:sz w:val="20"/>
          <w:szCs w:val="20"/>
        </w:rPr>
        <w:t>), в случае проведения в один день инвентарных и административных операций; в отчет дополнительно включается информация об административных операциях.</w:t>
      </w:r>
    </w:p>
    <w:p w:rsidR="00155AF1" w:rsidRPr="0044557A" w:rsidRDefault="00155AF1" w:rsidP="00155AF1">
      <w:pPr>
        <w:pStyle w:val="4-"/>
        <w:ind w:left="1134" w:hanging="1134"/>
        <w:rPr>
          <w:rFonts w:ascii="Tahoma" w:hAnsi="Tahoma" w:cs="Tahoma"/>
          <w:sz w:val="20"/>
          <w:szCs w:val="20"/>
        </w:rPr>
      </w:pPr>
      <w:bookmarkStart w:id="535" w:name="_Ref469417217"/>
      <w:r w:rsidRPr="0044557A">
        <w:rPr>
          <w:rFonts w:ascii="Tahoma" w:hAnsi="Tahoma" w:cs="Tahoma"/>
          <w:sz w:val="20"/>
          <w:szCs w:val="20"/>
        </w:rPr>
        <w:t>Блокирование операций по списанию и (или) обременению ценных бумаг, переданных в оплату инвестиционных паев, при их зачислении на субсчет депо</w:t>
      </w:r>
      <w:bookmarkEnd w:id="535"/>
      <w:r w:rsidRPr="0044557A">
        <w:rPr>
          <w:rFonts w:ascii="Tahoma" w:hAnsi="Tahoma" w:cs="Tahoma"/>
          <w:sz w:val="20"/>
          <w:szCs w:val="20"/>
        </w:rPr>
        <w:t>.</w:t>
      </w:r>
    </w:p>
    <w:p w:rsidR="00155AF1" w:rsidRPr="0044557A" w:rsidRDefault="00155AF1" w:rsidP="00155AF1">
      <w:pPr>
        <w:pStyle w:val="4-"/>
        <w:numPr>
          <w:ilvl w:val="0"/>
          <w:numId w:val="0"/>
        </w:numPr>
        <w:ind w:left="1134"/>
        <w:rPr>
          <w:rFonts w:ascii="Tahoma" w:hAnsi="Tahoma" w:cs="Tahoma"/>
          <w:sz w:val="20"/>
          <w:szCs w:val="20"/>
        </w:rPr>
      </w:pPr>
      <w:r w:rsidRPr="0044557A">
        <w:rPr>
          <w:rFonts w:ascii="Tahoma" w:hAnsi="Tahoma" w:cs="Tahoma"/>
          <w:sz w:val="20"/>
          <w:szCs w:val="20"/>
        </w:rPr>
        <w:t>При зачислении ценных бумаг, переданных в оплату инвестиционных паев паевого инвестиционного фонда, на субсчет депо Депозитарий без поручения управляющей компании производит блокирование операций по списанию и (или) обременению ценных бумаг по этому субсчету депо, за исключением осуществления операций по списанию ценных бумаг в случаях, предусмотренных федеральным законом.</w:t>
      </w:r>
    </w:p>
    <w:p w:rsidR="00155AF1" w:rsidRPr="0044557A" w:rsidRDefault="00155AF1" w:rsidP="00155AF1">
      <w:pPr>
        <w:pStyle w:val="a0"/>
        <w:ind w:left="1134" w:hanging="1134"/>
        <w:rPr>
          <w:rFonts w:ascii="Tahoma" w:hAnsi="Tahoma" w:cs="Tahoma"/>
          <w:sz w:val="20"/>
          <w:szCs w:val="20"/>
        </w:rPr>
      </w:pPr>
      <w:bookmarkStart w:id="536" w:name="_Ref342312485"/>
      <w:r w:rsidRPr="0044557A">
        <w:rPr>
          <w:rFonts w:ascii="Tahoma" w:hAnsi="Tahoma" w:cs="Tahoma"/>
          <w:sz w:val="20"/>
          <w:szCs w:val="20"/>
        </w:rPr>
        <w:t>Иные операции по транзитному счету депо и субсчетам депо</w:t>
      </w:r>
      <w:bookmarkEnd w:id="536"/>
      <w:r w:rsidRPr="0044557A">
        <w:rPr>
          <w:rFonts w:ascii="Tahoma" w:hAnsi="Tahoma" w:cs="Tahoma"/>
          <w:sz w:val="20"/>
          <w:szCs w:val="20"/>
        </w:rPr>
        <w:t>.</w:t>
      </w:r>
    </w:p>
    <w:p w:rsidR="00155AF1" w:rsidRPr="0044557A" w:rsidRDefault="00155AF1" w:rsidP="00155AF1">
      <w:pPr>
        <w:pStyle w:val="4-"/>
        <w:ind w:left="1134" w:hanging="1134"/>
        <w:rPr>
          <w:rFonts w:ascii="Tahoma" w:hAnsi="Tahoma" w:cs="Tahoma"/>
          <w:sz w:val="20"/>
          <w:szCs w:val="20"/>
        </w:rPr>
      </w:pPr>
      <w:bookmarkStart w:id="537" w:name="_Ref469417748"/>
      <w:r w:rsidRPr="0044557A">
        <w:rPr>
          <w:rFonts w:ascii="Tahoma" w:hAnsi="Tahoma" w:cs="Tahoma"/>
          <w:sz w:val="20"/>
          <w:szCs w:val="20"/>
        </w:rPr>
        <w:t>Внесение изменений в отношении лица, которому открыт субсчет депо</w:t>
      </w:r>
      <w:bookmarkEnd w:id="537"/>
      <w:r w:rsidRPr="0044557A">
        <w:rPr>
          <w:rFonts w:ascii="Tahoma" w:hAnsi="Tahoma" w:cs="Tahoma"/>
          <w:sz w:val="20"/>
          <w:szCs w:val="20"/>
        </w:rPr>
        <w:t>.</w:t>
      </w:r>
    </w:p>
    <w:p w:rsidR="00155AF1" w:rsidRPr="0044557A" w:rsidRDefault="00155AF1" w:rsidP="00155AF1">
      <w:pPr>
        <w:pStyle w:val="4-"/>
        <w:numPr>
          <w:ilvl w:val="0"/>
          <w:numId w:val="0"/>
        </w:numPr>
        <w:ind w:left="1134"/>
        <w:rPr>
          <w:rFonts w:ascii="Tahoma" w:hAnsi="Tahoma" w:cs="Tahoma"/>
          <w:sz w:val="20"/>
          <w:szCs w:val="20"/>
        </w:rPr>
      </w:pPr>
      <w:r w:rsidRPr="0044557A">
        <w:rPr>
          <w:rFonts w:ascii="Tahoma" w:hAnsi="Tahoma" w:cs="Tahoma"/>
          <w:sz w:val="20"/>
          <w:szCs w:val="20"/>
        </w:rPr>
        <w:t>Депозитарий вносит по субсчету депо изменения информации в отношении лица, которому открыт субсчет депо, на основании следующих документов, представленных управляющей компанией в Депозитарий:</w:t>
      </w:r>
    </w:p>
    <w:p w:rsidR="00155AF1" w:rsidRPr="0044557A" w:rsidRDefault="00155AF1" w:rsidP="00155AF1">
      <w:pPr>
        <w:numPr>
          <w:ilvl w:val="0"/>
          <w:numId w:val="53"/>
        </w:numPr>
        <w:tabs>
          <w:tab w:val="clear" w:pos="1429"/>
          <w:tab w:val="num" w:pos="1701"/>
        </w:tabs>
        <w:spacing w:line="360" w:lineRule="auto"/>
        <w:ind w:left="1418" w:hanging="283"/>
        <w:rPr>
          <w:rFonts w:ascii="Tahoma" w:hAnsi="Tahoma" w:cs="Tahoma"/>
          <w:color w:val="000000"/>
          <w:sz w:val="20"/>
          <w:szCs w:val="20"/>
        </w:rPr>
      </w:pPr>
      <w:r w:rsidRPr="0044557A">
        <w:rPr>
          <w:rFonts w:ascii="Tahoma" w:hAnsi="Tahoma" w:cs="Tahoma"/>
          <w:color w:val="000000"/>
          <w:sz w:val="20"/>
          <w:szCs w:val="20"/>
        </w:rPr>
        <w:t>поручение управляющей компании (Форма №</w:t>
      </w:r>
      <w:r w:rsidRPr="0044557A">
        <w:rPr>
          <w:rFonts w:ascii="Tahoma" w:hAnsi="Tahoma" w:cs="Tahoma"/>
          <w:sz w:val="20"/>
          <w:szCs w:val="20"/>
          <w:lang w:val="en-US"/>
        </w:rPr>
        <w:t>R</w:t>
      </w:r>
      <w:r w:rsidRPr="0044557A">
        <w:rPr>
          <w:rFonts w:ascii="Tahoma" w:hAnsi="Tahoma" w:cs="Tahoma"/>
          <w:sz w:val="20"/>
          <w:szCs w:val="20"/>
        </w:rPr>
        <w:t>11</w:t>
      </w:r>
      <w:r w:rsidRPr="0044557A">
        <w:rPr>
          <w:rFonts w:ascii="Tahoma" w:hAnsi="Tahoma" w:cs="Tahoma"/>
          <w:color w:val="000000"/>
          <w:sz w:val="20"/>
          <w:szCs w:val="20"/>
        </w:rPr>
        <w:t>);</w:t>
      </w:r>
    </w:p>
    <w:p w:rsidR="00155AF1" w:rsidRPr="0044557A" w:rsidRDefault="00155AF1" w:rsidP="00155AF1">
      <w:pPr>
        <w:numPr>
          <w:ilvl w:val="0"/>
          <w:numId w:val="53"/>
        </w:numPr>
        <w:tabs>
          <w:tab w:val="clear" w:pos="1429"/>
          <w:tab w:val="num" w:pos="1701"/>
        </w:tabs>
        <w:spacing w:line="360" w:lineRule="auto"/>
        <w:ind w:left="1418" w:hanging="283"/>
        <w:rPr>
          <w:rFonts w:ascii="Tahoma" w:hAnsi="Tahoma" w:cs="Tahoma"/>
          <w:sz w:val="20"/>
          <w:szCs w:val="20"/>
        </w:rPr>
      </w:pPr>
      <w:r w:rsidRPr="0044557A">
        <w:rPr>
          <w:rFonts w:ascii="Tahoma" w:hAnsi="Tahoma" w:cs="Tahoma"/>
          <w:sz w:val="20"/>
          <w:szCs w:val="20"/>
        </w:rPr>
        <w:t xml:space="preserve">информация в отношении лица, которому открыт субсчет депо </w:t>
      </w:r>
      <w:r w:rsidRPr="0044557A">
        <w:rPr>
          <w:rFonts w:ascii="Tahoma" w:hAnsi="Tahoma" w:cs="Tahoma"/>
          <w:color w:val="000000"/>
          <w:sz w:val="20"/>
          <w:szCs w:val="20"/>
        </w:rPr>
        <w:t>(Форма №</w:t>
      </w:r>
      <w:r w:rsidRPr="0044557A">
        <w:rPr>
          <w:rFonts w:ascii="Tahoma" w:hAnsi="Tahoma" w:cs="Tahoma"/>
          <w:sz w:val="20"/>
          <w:szCs w:val="20"/>
        </w:rPr>
        <w:t>A04</w:t>
      </w:r>
      <w:r w:rsidRPr="0044557A">
        <w:rPr>
          <w:rFonts w:ascii="Tahoma" w:hAnsi="Tahoma" w:cs="Tahoma"/>
          <w:color w:val="000000"/>
          <w:sz w:val="20"/>
          <w:szCs w:val="20"/>
        </w:rPr>
        <w:t>)</w:t>
      </w:r>
      <w:r w:rsidRPr="0044557A">
        <w:rPr>
          <w:rFonts w:ascii="Tahoma" w:hAnsi="Tahoma" w:cs="Tahoma"/>
          <w:sz w:val="20"/>
          <w:szCs w:val="20"/>
        </w:rPr>
        <w:t>.</w:t>
      </w:r>
    </w:p>
    <w:p w:rsidR="00155AF1" w:rsidRPr="0044557A" w:rsidRDefault="00155AF1" w:rsidP="00155AF1">
      <w:pPr>
        <w:pStyle w:val="4-"/>
        <w:numPr>
          <w:ilvl w:val="0"/>
          <w:numId w:val="0"/>
        </w:numPr>
        <w:ind w:left="1134"/>
        <w:rPr>
          <w:rFonts w:ascii="Tahoma" w:hAnsi="Tahoma" w:cs="Tahoma"/>
          <w:sz w:val="20"/>
          <w:szCs w:val="20"/>
        </w:rPr>
      </w:pPr>
      <w:r w:rsidRPr="0044557A">
        <w:rPr>
          <w:rFonts w:ascii="Tahoma" w:hAnsi="Tahoma" w:cs="Tahoma"/>
          <w:sz w:val="20"/>
          <w:szCs w:val="20"/>
        </w:rPr>
        <w:t>Депозитарий обязан направить отчет об изменении информации (Форма №S05-2) по субсчету депо в отношении лица, которому открыт субсчет депо:</w:t>
      </w:r>
    </w:p>
    <w:p w:rsidR="00155AF1" w:rsidRPr="0044557A" w:rsidRDefault="00155AF1" w:rsidP="00155AF1">
      <w:pPr>
        <w:numPr>
          <w:ilvl w:val="0"/>
          <w:numId w:val="53"/>
        </w:numPr>
        <w:tabs>
          <w:tab w:val="clear" w:pos="1429"/>
          <w:tab w:val="num" w:pos="1701"/>
        </w:tabs>
        <w:spacing w:line="360" w:lineRule="auto"/>
        <w:ind w:left="1418" w:hanging="283"/>
        <w:rPr>
          <w:rFonts w:ascii="Tahoma" w:hAnsi="Tahoma" w:cs="Tahoma"/>
          <w:color w:val="000000"/>
          <w:sz w:val="20"/>
          <w:szCs w:val="20"/>
        </w:rPr>
      </w:pPr>
      <w:r w:rsidRPr="0044557A">
        <w:rPr>
          <w:rFonts w:ascii="Tahoma" w:hAnsi="Tahoma" w:cs="Tahoma"/>
          <w:color w:val="000000"/>
          <w:sz w:val="20"/>
          <w:szCs w:val="20"/>
        </w:rPr>
        <w:t xml:space="preserve">управляющей компании в срок не позднее следующего рабочего дня после проведения операции, если иной срок не установлен договором транзитного счета депо; </w:t>
      </w:r>
    </w:p>
    <w:p w:rsidR="00155AF1" w:rsidRPr="0044557A" w:rsidRDefault="00155AF1" w:rsidP="00155AF1">
      <w:pPr>
        <w:numPr>
          <w:ilvl w:val="0"/>
          <w:numId w:val="53"/>
        </w:numPr>
        <w:tabs>
          <w:tab w:val="clear" w:pos="1429"/>
          <w:tab w:val="num" w:pos="1701"/>
        </w:tabs>
        <w:spacing w:line="360" w:lineRule="auto"/>
        <w:ind w:left="1418" w:hanging="283"/>
        <w:rPr>
          <w:rFonts w:ascii="Tahoma" w:hAnsi="Tahoma" w:cs="Tahoma"/>
          <w:color w:val="000000"/>
          <w:sz w:val="20"/>
          <w:szCs w:val="20"/>
        </w:rPr>
      </w:pPr>
      <w:r w:rsidRPr="0044557A">
        <w:rPr>
          <w:rFonts w:ascii="Tahoma" w:hAnsi="Tahoma" w:cs="Tahoma"/>
          <w:color w:val="000000"/>
          <w:sz w:val="20"/>
          <w:szCs w:val="20"/>
        </w:rPr>
        <w:t>лицу, которому открыт субсчет депо, - не позднее следующего рабочего дня после проведения операции.</w:t>
      </w:r>
    </w:p>
    <w:p w:rsidR="00155AF1" w:rsidRPr="0044557A" w:rsidRDefault="00155AF1" w:rsidP="00155AF1">
      <w:pPr>
        <w:pStyle w:val="4-"/>
        <w:ind w:left="1134" w:hanging="1134"/>
        <w:rPr>
          <w:rFonts w:ascii="Tahoma" w:hAnsi="Tahoma" w:cs="Tahoma"/>
          <w:sz w:val="20"/>
          <w:szCs w:val="20"/>
        </w:rPr>
      </w:pPr>
      <w:r w:rsidRPr="0044557A">
        <w:rPr>
          <w:rFonts w:ascii="Tahoma" w:hAnsi="Tahoma" w:cs="Tahoma"/>
          <w:sz w:val="20"/>
          <w:szCs w:val="20"/>
        </w:rPr>
        <w:lastRenderedPageBreak/>
        <w:t>Операции по субсчету депо в случае ареста ценных бумаг и обращения взыскания на ценные бумаги.</w:t>
      </w:r>
    </w:p>
    <w:p w:rsidR="00155AF1" w:rsidRPr="0044557A" w:rsidRDefault="00155AF1" w:rsidP="00155AF1">
      <w:pPr>
        <w:pStyle w:val="4-"/>
        <w:numPr>
          <w:ilvl w:val="0"/>
          <w:numId w:val="0"/>
        </w:numPr>
        <w:ind w:left="1134"/>
        <w:rPr>
          <w:rFonts w:ascii="Tahoma" w:hAnsi="Tahoma" w:cs="Tahoma"/>
          <w:sz w:val="20"/>
          <w:szCs w:val="20"/>
        </w:rPr>
      </w:pPr>
      <w:r w:rsidRPr="0044557A">
        <w:rPr>
          <w:rFonts w:ascii="Tahoma" w:hAnsi="Tahoma" w:cs="Tahoma"/>
          <w:sz w:val="20"/>
          <w:szCs w:val="20"/>
        </w:rPr>
        <w:t>Депозитарий осуществляет фиксацию ограничения распоряжения ценными бумагами в связи с наложением ареста на ценные бумаги, права на которые учитываются на субсчете депо, на основании вступившего в законную силу судебного акта и (или) постановления судебного пристава-исполнителя, и (или) решения уполномоченного государственного органа об аресте имущества.</w:t>
      </w:r>
    </w:p>
    <w:p w:rsidR="00155AF1" w:rsidRPr="0044557A" w:rsidRDefault="00155AF1" w:rsidP="00155AF1">
      <w:pPr>
        <w:pStyle w:val="4-"/>
        <w:numPr>
          <w:ilvl w:val="0"/>
          <w:numId w:val="0"/>
        </w:numPr>
        <w:ind w:left="1134"/>
        <w:rPr>
          <w:rFonts w:ascii="Tahoma" w:hAnsi="Tahoma" w:cs="Tahoma"/>
          <w:sz w:val="20"/>
          <w:szCs w:val="20"/>
        </w:rPr>
      </w:pPr>
      <w:r w:rsidRPr="0044557A">
        <w:rPr>
          <w:rFonts w:ascii="Tahoma" w:hAnsi="Tahoma" w:cs="Tahoma"/>
          <w:sz w:val="20"/>
          <w:szCs w:val="20"/>
        </w:rPr>
        <w:t>Депозитарий обязан направить отчет об аресте ценных бумаг, права на которые учитываются на субсчете депо:</w:t>
      </w:r>
    </w:p>
    <w:p w:rsidR="00155AF1" w:rsidRPr="0044557A" w:rsidRDefault="00155AF1" w:rsidP="00155AF1">
      <w:pPr>
        <w:numPr>
          <w:ilvl w:val="0"/>
          <w:numId w:val="53"/>
        </w:numPr>
        <w:tabs>
          <w:tab w:val="clear" w:pos="1429"/>
          <w:tab w:val="num" w:pos="1701"/>
        </w:tabs>
        <w:spacing w:line="360" w:lineRule="auto"/>
        <w:ind w:left="1418" w:hanging="283"/>
        <w:rPr>
          <w:rFonts w:ascii="Tahoma" w:hAnsi="Tahoma" w:cs="Tahoma"/>
          <w:color w:val="000000"/>
          <w:sz w:val="20"/>
          <w:szCs w:val="20"/>
        </w:rPr>
      </w:pPr>
      <w:r w:rsidRPr="0044557A">
        <w:rPr>
          <w:rFonts w:ascii="Tahoma" w:hAnsi="Tahoma" w:cs="Tahoma"/>
          <w:color w:val="000000"/>
          <w:sz w:val="20"/>
          <w:szCs w:val="20"/>
        </w:rPr>
        <w:t>управляющей компании (Форма №</w:t>
      </w:r>
      <w:r w:rsidRPr="0044557A">
        <w:rPr>
          <w:rFonts w:ascii="Tahoma" w:hAnsi="Tahoma" w:cs="Tahoma"/>
          <w:sz w:val="20"/>
          <w:szCs w:val="20"/>
        </w:rPr>
        <w:t>S07</w:t>
      </w:r>
      <w:r w:rsidRPr="0044557A">
        <w:rPr>
          <w:rFonts w:ascii="Tahoma" w:hAnsi="Tahoma" w:cs="Tahoma"/>
          <w:color w:val="000000"/>
          <w:sz w:val="20"/>
          <w:szCs w:val="20"/>
        </w:rPr>
        <w:t xml:space="preserve">) в срок не позднее следующего рабочего дня после проведения операции, если иной срок не установлен договором транзитного счета депо; </w:t>
      </w:r>
    </w:p>
    <w:p w:rsidR="00155AF1" w:rsidRPr="0044557A" w:rsidRDefault="00155AF1" w:rsidP="00155AF1">
      <w:pPr>
        <w:numPr>
          <w:ilvl w:val="0"/>
          <w:numId w:val="53"/>
        </w:numPr>
        <w:tabs>
          <w:tab w:val="clear" w:pos="1429"/>
          <w:tab w:val="num" w:pos="1701"/>
        </w:tabs>
        <w:spacing w:line="360" w:lineRule="auto"/>
        <w:ind w:left="1418" w:hanging="283"/>
        <w:rPr>
          <w:rFonts w:ascii="Tahoma" w:hAnsi="Tahoma" w:cs="Tahoma"/>
          <w:color w:val="000000"/>
          <w:sz w:val="20"/>
          <w:szCs w:val="20"/>
        </w:rPr>
      </w:pPr>
      <w:r w:rsidRPr="0044557A">
        <w:rPr>
          <w:rFonts w:ascii="Tahoma" w:hAnsi="Tahoma" w:cs="Tahoma"/>
          <w:color w:val="000000"/>
          <w:sz w:val="20"/>
          <w:szCs w:val="20"/>
        </w:rPr>
        <w:t>лицу, которому открыт субсчет депо (Форма №</w:t>
      </w:r>
      <w:r w:rsidRPr="0044557A">
        <w:rPr>
          <w:rFonts w:ascii="Tahoma" w:hAnsi="Tahoma" w:cs="Tahoma"/>
          <w:sz w:val="20"/>
          <w:szCs w:val="20"/>
          <w:lang w:val="en-US"/>
        </w:rPr>
        <w:t>S</w:t>
      </w:r>
      <w:r w:rsidRPr="0044557A">
        <w:rPr>
          <w:rFonts w:ascii="Tahoma" w:hAnsi="Tahoma" w:cs="Tahoma"/>
          <w:sz w:val="20"/>
          <w:szCs w:val="20"/>
        </w:rPr>
        <w:t>02-1</w:t>
      </w:r>
      <w:r w:rsidRPr="0044557A">
        <w:rPr>
          <w:rFonts w:ascii="Tahoma" w:hAnsi="Tahoma" w:cs="Tahoma"/>
          <w:color w:val="000000"/>
          <w:sz w:val="20"/>
          <w:szCs w:val="20"/>
        </w:rPr>
        <w:t>), - не позднее следующего рабочего дня после проведения операции.</w:t>
      </w:r>
    </w:p>
    <w:p w:rsidR="00155AF1" w:rsidRPr="0044557A" w:rsidRDefault="00155AF1" w:rsidP="00155AF1">
      <w:pPr>
        <w:pStyle w:val="4-"/>
        <w:numPr>
          <w:ilvl w:val="0"/>
          <w:numId w:val="0"/>
        </w:numPr>
        <w:ind w:left="1134"/>
        <w:rPr>
          <w:rFonts w:ascii="Tahoma" w:hAnsi="Tahoma" w:cs="Tahoma"/>
          <w:sz w:val="20"/>
          <w:szCs w:val="20"/>
        </w:rPr>
      </w:pPr>
      <w:r w:rsidRPr="0044557A">
        <w:rPr>
          <w:rFonts w:ascii="Tahoma" w:hAnsi="Tahoma" w:cs="Tahoma"/>
          <w:sz w:val="20"/>
          <w:szCs w:val="20"/>
        </w:rPr>
        <w:t>Снятие ограничения распоряжения ценными бумагами, установленного в соответствии с настоящим пунктом, производится Депозитарием на основании документов государственных органов об отмене актов, являющихся основанием для фиксации ограничения распоряжения ценными бумагами в связи с наложением ареста, или на основании документов государственных органов, являющихся основанием для списания ценных бумаг с субсчета депо.</w:t>
      </w:r>
    </w:p>
    <w:p w:rsidR="00155AF1" w:rsidRPr="0044557A" w:rsidRDefault="00155AF1" w:rsidP="00155AF1">
      <w:pPr>
        <w:pStyle w:val="4-"/>
        <w:numPr>
          <w:ilvl w:val="0"/>
          <w:numId w:val="0"/>
        </w:numPr>
        <w:ind w:left="1134"/>
        <w:rPr>
          <w:rFonts w:ascii="Tahoma" w:hAnsi="Tahoma" w:cs="Tahoma"/>
          <w:sz w:val="20"/>
          <w:szCs w:val="20"/>
        </w:rPr>
      </w:pPr>
      <w:r w:rsidRPr="0044557A">
        <w:rPr>
          <w:rFonts w:ascii="Tahoma" w:hAnsi="Tahoma" w:cs="Tahoma"/>
          <w:sz w:val="20"/>
          <w:szCs w:val="20"/>
        </w:rPr>
        <w:t>Списание ценных бумаг, права на которые учитываются на субсчете депо, в случае обращения взыскания на эти ценные бумаги по долгам лица, передавшего их в оплату инвестиционных паев, осуществляется Депозитарием на основании вступившего в законную силу судебного акта и (или) постановления судебного пристава-исполнителя.</w:t>
      </w:r>
    </w:p>
    <w:p w:rsidR="00155AF1" w:rsidRPr="0044557A" w:rsidRDefault="00155AF1" w:rsidP="00155AF1">
      <w:pPr>
        <w:pStyle w:val="4-"/>
        <w:numPr>
          <w:ilvl w:val="0"/>
          <w:numId w:val="0"/>
        </w:numPr>
        <w:ind w:left="1134"/>
        <w:rPr>
          <w:rFonts w:ascii="Tahoma" w:hAnsi="Tahoma" w:cs="Tahoma"/>
          <w:sz w:val="20"/>
          <w:szCs w:val="20"/>
        </w:rPr>
      </w:pPr>
      <w:r w:rsidRPr="0044557A">
        <w:rPr>
          <w:rFonts w:ascii="Tahoma" w:hAnsi="Tahoma" w:cs="Tahoma"/>
          <w:sz w:val="20"/>
          <w:szCs w:val="20"/>
        </w:rPr>
        <w:t>Депозитарий обязан направить отчет о списании ценных бумаг, права на которые учитываются на субсчете депо:</w:t>
      </w:r>
    </w:p>
    <w:p w:rsidR="00155AF1" w:rsidRPr="0044557A" w:rsidRDefault="00155AF1" w:rsidP="00155AF1">
      <w:pPr>
        <w:numPr>
          <w:ilvl w:val="0"/>
          <w:numId w:val="53"/>
        </w:numPr>
        <w:tabs>
          <w:tab w:val="clear" w:pos="1429"/>
          <w:tab w:val="num" w:pos="1701"/>
        </w:tabs>
        <w:spacing w:line="360" w:lineRule="auto"/>
        <w:ind w:left="1418" w:hanging="283"/>
        <w:rPr>
          <w:rFonts w:ascii="Tahoma" w:hAnsi="Tahoma" w:cs="Tahoma"/>
          <w:color w:val="000000"/>
          <w:sz w:val="20"/>
          <w:szCs w:val="20"/>
        </w:rPr>
      </w:pPr>
      <w:r w:rsidRPr="0044557A">
        <w:rPr>
          <w:rFonts w:ascii="Tahoma" w:hAnsi="Tahoma" w:cs="Tahoma"/>
          <w:color w:val="000000"/>
          <w:sz w:val="20"/>
          <w:szCs w:val="20"/>
        </w:rPr>
        <w:t>управляющей компании (Форма №</w:t>
      </w:r>
      <w:r w:rsidRPr="0044557A">
        <w:rPr>
          <w:rFonts w:ascii="Tahoma" w:hAnsi="Tahoma" w:cs="Tahoma"/>
          <w:sz w:val="20"/>
          <w:szCs w:val="20"/>
        </w:rPr>
        <w:t>S07</w:t>
      </w:r>
      <w:r w:rsidRPr="0044557A">
        <w:rPr>
          <w:rFonts w:ascii="Tahoma" w:hAnsi="Tahoma" w:cs="Tahoma"/>
          <w:color w:val="000000"/>
          <w:sz w:val="20"/>
          <w:szCs w:val="20"/>
        </w:rPr>
        <w:t>) в срок не позднее следующего рабочего дня после проведения операции списания ценных бумаг, если иной срок не установлен договором транзитного счета депо;</w:t>
      </w:r>
    </w:p>
    <w:p w:rsidR="00155AF1" w:rsidRPr="0044557A" w:rsidRDefault="00155AF1" w:rsidP="00155AF1">
      <w:pPr>
        <w:numPr>
          <w:ilvl w:val="0"/>
          <w:numId w:val="53"/>
        </w:numPr>
        <w:tabs>
          <w:tab w:val="clear" w:pos="1429"/>
          <w:tab w:val="num" w:pos="1701"/>
        </w:tabs>
        <w:spacing w:line="360" w:lineRule="auto"/>
        <w:ind w:left="1418" w:hanging="283"/>
        <w:rPr>
          <w:rFonts w:ascii="Tahoma" w:hAnsi="Tahoma" w:cs="Tahoma"/>
          <w:color w:val="000000"/>
          <w:sz w:val="20"/>
          <w:szCs w:val="20"/>
        </w:rPr>
      </w:pPr>
      <w:r w:rsidRPr="0044557A">
        <w:rPr>
          <w:rFonts w:ascii="Tahoma" w:hAnsi="Tahoma" w:cs="Tahoma"/>
          <w:color w:val="000000"/>
          <w:sz w:val="20"/>
          <w:szCs w:val="20"/>
        </w:rPr>
        <w:t>лицу, которому открыт субсчет депо (Форма №</w:t>
      </w:r>
      <w:r w:rsidRPr="0044557A">
        <w:rPr>
          <w:rFonts w:ascii="Tahoma" w:hAnsi="Tahoma" w:cs="Tahoma"/>
          <w:sz w:val="20"/>
          <w:szCs w:val="20"/>
          <w:lang w:val="en-US"/>
        </w:rPr>
        <w:t>S</w:t>
      </w:r>
      <w:r w:rsidRPr="0044557A">
        <w:rPr>
          <w:rFonts w:ascii="Tahoma" w:hAnsi="Tahoma" w:cs="Tahoma"/>
          <w:sz w:val="20"/>
          <w:szCs w:val="20"/>
        </w:rPr>
        <w:t>02-1</w:t>
      </w:r>
      <w:r w:rsidRPr="0044557A">
        <w:rPr>
          <w:rFonts w:ascii="Tahoma" w:hAnsi="Tahoma" w:cs="Tahoma"/>
          <w:color w:val="000000"/>
          <w:sz w:val="20"/>
          <w:szCs w:val="20"/>
        </w:rPr>
        <w:t>), - не позднее следующего рабочего дня после проведения операции списания ценных бумаг.</w:t>
      </w:r>
    </w:p>
    <w:p w:rsidR="00155AF1" w:rsidRPr="0044557A" w:rsidRDefault="00155AF1" w:rsidP="00155AF1">
      <w:pPr>
        <w:pStyle w:val="4-"/>
        <w:ind w:left="1134" w:hanging="1134"/>
        <w:rPr>
          <w:rFonts w:ascii="Tahoma" w:hAnsi="Tahoma" w:cs="Tahoma"/>
          <w:sz w:val="20"/>
          <w:szCs w:val="20"/>
        </w:rPr>
      </w:pPr>
      <w:bookmarkStart w:id="538" w:name="_Ref469417254"/>
      <w:r w:rsidRPr="0044557A">
        <w:rPr>
          <w:rFonts w:ascii="Tahoma" w:hAnsi="Tahoma" w:cs="Tahoma"/>
          <w:sz w:val="20"/>
          <w:szCs w:val="20"/>
        </w:rPr>
        <w:t>Операции по субсчету депо в случае смерти физического лица</w:t>
      </w:r>
      <w:bookmarkEnd w:id="538"/>
      <w:r w:rsidRPr="0044557A">
        <w:rPr>
          <w:rFonts w:ascii="Tahoma" w:hAnsi="Tahoma" w:cs="Tahoma"/>
          <w:sz w:val="20"/>
          <w:szCs w:val="20"/>
        </w:rPr>
        <w:t>.</w:t>
      </w:r>
    </w:p>
    <w:p w:rsidR="00155AF1" w:rsidRPr="0044557A" w:rsidRDefault="00155AF1" w:rsidP="00155AF1">
      <w:pPr>
        <w:pStyle w:val="4-"/>
        <w:numPr>
          <w:ilvl w:val="0"/>
          <w:numId w:val="0"/>
        </w:numPr>
        <w:ind w:left="1134"/>
        <w:rPr>
          <w:rFonts w:ascii="Tahoma" w:hAnsi="Tahoma" w:cs="Tahoma"/>
          <w:sz w:val="20"/>
          <w:szCs w:val="20"/>
        </w:rPr>
      </w:pPr>
      <w:r w:rsidRPr="0044557A">
        <w:rPr>
          <w:rFonts w:ascii="Tahoma" w:hAnsi="Tahoma" w:cs="Tahoma"/>
          <w:sz w:val="20"/>
          <w:szCs w:val="20"/>
        </w:rPr>
        <w:t>Депозитарий приостанавливает операции по списанию и обременению ценных бумаг, права на которые учитываются на субсчете депо, в случае смерти физического лица, передавшего ценные бумаги в оплату инвестиционных паев, на основании запроса нотариуса, исполнителя завещания либо должностного лица, уполномоченного законом на совершение нотариальных действий, свидетельства о смерти, вступившего в законную силу решения суда об объявлении физического лица умершим.</w:t>
      </w:r>
    </w:p>
    <w:p w:rsidR="00155AF1" w:rsidRPr="0044557A" w:rsidRDefault="00155AF1" w:rsidP="00155AF1">
      <w:pPr>
        <w:autoSpaceDE w:val="0"/>
        <w:autoSpaceDN w:val="0"/>
        <w:adjustRightInd w:val="0"/>
        <w:spacing w:line="360" w:lineRule="auto"/>
        <w:ind w:left="1134"/>
        <w:rPr>
          <w:rFonts w:ascii="Tahoma" w:hAnsi="Tahoma" w:cs="Tahoma"/>
          <w:color w:val="000000"/>
          <w:sz w:val="20"/>
          <w:szCs w:val="20"/>
        </w:rPr>
      </w:pPr>
      <w:r w:rsidRPr="0044557A">
        <w:rPr>
          <w:rFonts w:ascii="Tahoma" w:hAnsi="Tahoma" w:cs="Tahoma"/>
          <w:color w:val="000000"/>
          <w:sz w:val="20"/>
          <w:szCs w:val="20"/>
        </w:rPr>
        <w:lastRenderedPageBreak/>
        <w:t>По результатам приостановления операций Депозитарий обязан направить отчет о выполнении депозитарной операции по субсчету депо:</w:t>
      </w:r>
    </w:p>
    <w:p w:rsidR="00155AF1" w:rsidRPr="0044557A" w:rsidRDefault="00155AF1" w:rsidP="00155AF1">
      <w:pPr>
        <w:pStyle w:val="1"/>
        <w:ind w:left="1418" w:hanging="284"/>
        <w:rPr>
          <w:rFonts w:ascii="Tahoma" w:hAnsi="Tahoma" w:cs="Tahoma"/>
          <w:sz w:val="20"/>
          <w:szCs w:val="20"/>
        </w:rPr>
      </w:pPr>
      <w:r w:rsidRPr="0044557A">
        <w:rPr>
          <w:rFonts w:ascii="Tahoma" w:hAnsi="Tahoma" w:cs="Tahoma"/>
          <w:sz w:val="20"/>
          <w:szCs w:val="20"/>
        </w:rPr>
        <w:t>управляющей компании (Форма №S07) в срок не позднее следующего рабочего дня после проведения операции, если иной срок не установлен договором транзитного счета депо, а также, в случае приостановления операций на основании запроса нотариуса, исполнителя завещания либо должностного лица, уполномоченного законом на совершение нотариальных действий</w:t>
      </w:r>
      <w:r w:rsidRPr="0044557A">
        <w:rPr>
          <w:rFonts w:ascii="Tahoma" w:hAnsi="Tahoma" w:cs="Tahoma"/>
          <w:color w:val="000000"/>
          <w:sz w:val="20"/>
          <w:szCs w:val="20"/>
        </w:rPr>
        <w:t>;</w:t>
      </w:r>
      <w:r w:rsidRPr="0044557A">
        <w:rPr>
          <w:rFonts w:ascii="Tahoma" w:hAnsi="Tahoma" w:cs="Tahoma"/>
          <w:sz w:val="20"/>
          <w:szCs w:val="20"/>
        </w:rPr>
        <w:t xml:space="preserve"> </w:t>
      </w:r>
    </w:p>
    <w:p w:rsidR="00155AF1" w:rsidRPr="0044557A" w:rsidRDefault="00155AF1" w:rsidP="00155AF1">
      <w:pPr>
        <w:pStyle w:val="1"/>
        <w:ind w:left="1418" w:hanging="284"/>
        <w:rPr>
          <w:rFonts w:ascii="Tahoma" w:hAnsi="Tahoma" w:cs="Tahoma"/>
          <w:sz w:val="20"/>
          <w:szCs w:val="20"/>
        </w:rPr>
      </w:pPr>
      <w:r w:rsidRPr="0044557A">
        <w:rPr>
          <w:rFonts w:ascii="Tahoma" w:hAnsi="Tahoma" w:cs="Tahoma"/>
          <w:sz w:val="20"/>
          <w:szCs w:val="20"/>
        </w:rPr>
        <w:t>соответствующему лицу (Форма №</w:t>
      </w:r>
      <w:r w:rsidRPr="0044557A">
        <w:rPr>
          <w:rFonts w:ascii="Tahoma" w:hAnsi="Tahoma" w:cs="Tahoma"/>
          <w:sz w:val="20"/>
          <w:szCs w:val="20"/>
          <w:lang w:val="en-US"/>
        </w:rPr>
        <w:t>S</w:t>
      </w:r>
      <w:r w:rsidRPr="0044557A">
        <w:rPr>
          <w:rFonts w:ascii="Tahoma" w:hAnsi="Tahoma" w:cs="Tahoma"/>
          <w:sz w:val="20"/>
          <w:szCs w:val="20"/>
        </w:rPr>
        <w:t>02-1) не позднее следующего рабочего дня после приостановления операции по субсчету депо.</w:t>
      </w:r>
    </w:p>
    <w:p w:rsidR="00155AF1" w:rsidRPr="0044557A" w:rsidRDefault="00155AF1" w:rsidP="00155AF1">
      <w:pPr>
        <w:pStyle w:val="4-"/>
        <w:ind w:left="1134" w:hanging="1134"/>
        <w:rPr>
          <w:rFonts w:ascii="Tahoma" w:hAnsi="Tahoma" w:cs="Tahoma"/>
          <w:sz w:val="20"/>
          <w:szCs w:val="20"/>
        </w:rPr>
      </w:pPr>
      <w:r w:rsidRPr="0044557A">
        <w:rPr>
          <w:rFonts w:ascii="Tahoma" w:hAnsi="Tahoma" w:cs="Tahoma"/>
          <w:sz w:val="20"/>
          <w:szCs w:val="20"/>
        </w:rPr>
        <w:t>Операции по субсчету депо в случае реорганизации юридического лица.</w:t>
      </w:r>
    </w:p>
    <w:p w:rsidR="00155AF1" w:rsidRPr="0044557A" w:rsidRDefault="00155AF1" w:rsidP="00155AF1">
      <w:pPr>
        <w:pStyle w:val="4-"/>
        <w:numPr>
          <w:ilvl w:val="0"/>
          <w:numId w:val="0"/>
        </w:numPr>
        <w:ind w:left="1134"/>
        <w:rPr>
          <w:rFonts w:ascii="Tahoma" w:hAnsi="Tahoma" w:cs="Tahoma"/>
          <w:sz w:val="20"/>
          <w:szCs w:val="20"/>
        </w:rPr>
      </w:pPr>
      <w:r w:rsidRPr="0044557A">
        <w:rPr>
          <w:rFonts w:ascii="Tahoma" w:hAnsi="Tahoma" w:cs="Tahoma"/>
          <w:sz w:val="20"/>
          <w:szCs w:val="20"/>
        </w:rPr>
        <w:t>В случае реорганизации юридического лица, передавшего ценные бумаги в оплату инвестиционных паев, Депозитарий на основании поручения управляющей компании:</w:t>
      </w:r>
    </w:p>
    <w:p w:rsidR="00155AF1" w:rsidRPr="0044557A" w:rsidRDefault="00155AF1" w:rsidP="00155AF1">
      <w:pPr>
        <w:pStyle w:val="1"/>
        <w:ind w:left="1418" w:hanging="284"/>
        <w:rPr>
          <w:rFonts w:ascii="Tahoma" w:hAnsi="Tahoma" w:cs="Tahoma"/>
          <w:sz w:val="20"/>
          <w:szCs w:val="20"/>
        </w:rPr>
      </w:pPr>
      <w:r w:rsidRPr="0044557A">
        <w:rPr>
          <w:rFonts w:ascii="Tahoma" w:hAnsi="Tahoma" w:cs="Tahoma"/>
          <w:sz w:val="20"/>
          <w:szCs w:val="20"/>
        </w:rPr>
        <w:t>открывает субсчет депо юридическому лицу - правопреемнику;</w:t>
      </w:r>
    </w:p>
    <w:p w:rsidR="00155AF1" w:rsidRPr="0044557A" w:rsidRDefault="00155AF1" w:rsidP="00155AF1">
      <w:pPr>
        <w:pStyle w:val="1"/>
        <w:ind w:left="1418" w:hanging="284"/>
        <w:rPr>
          <w:rFonts w:ascii="Tahoma" w:hAnsi="Tahoma" w:cs="Tahoma"/>
          <w:sz w:val="20"/>
          <w:szCs w:val="20"/>
        </w:rPr>
      </w:pPr>
      <w:r w:rsidRPr="0044557A">
        <w:rPr>
          <w:rFonts w:ascii="Tahoma" w:hAnsi="Tahoma" w:cs="Tahoma"/>
          <w:sz w:val="20"/>
          <w:szCs w:val="20"/>
        </w:rPr>
        <w:t>переводит ценные бумаги с субсчета депо реорганизуемого юридического лица на субсчет депо юридического лица - правопреемника.</w:t>
      </w:r>
    </w:p>
    <w:p w:rsidR="00155AF1" w:rsidRPr="0044557A" w:rsidRDefault="00155AF1" w:rsidP="00155AF1">
      <w:pPr>
        <w:pStyle w:val="af1"/>
        <w:autoSpaceDE w:val="0"/>
        <w:autoSpaceDN w:val="0"/>
        <w:adjustRightInd w:val="0"/>
        <w:spacing w:line="360" w:lineRule="auto"/>
        <w:ind w:left="1134"/>
        <w:rPr>
          <w:rFonts w:ascii="Tahoma" w:hAnsi="Tahoma" w:cs="Tahoma"/>
          <w:color w:val="000000"/>
          <w:sz w:val="20"/>
          <w:szCs w:val="20"/>
        </w:rPr>
      </w:pPr>
      <w:r w:rsidRPr="0044557A">
        <w:rPr>
          <w:rFonts w:ascii="Tahoma" w:hAnsi="Tahoma" w:cs="Tahoma"/>
          <w:color w:val="000000"/>
          <w:sz w:val="20"/>
          <w:szCs w:val="20"/>
        </w:rPr>
        <w:t>К поручению управляющей компании должны быть приложены:</w:t>
      </w:r>
    </w:p>
    <w:p w:rsidR="00155AF1" w:rsidRPr="0044557A" w:rsidRDefault="00155AF1" w:rsidP="00155AF1">
      <w:pPr>
        <w:numPr>
          <w:ilvl w:val="0"/>
          <w:numId w:val="53"/>
        </w:numPr>
        <w:tabs>
          <w:tab w:val="clear" w:pos="1429"/>
          <w:tab w:val="num" w:pos="1701"/>
        </w:tabs>
        <w:spacing w:line="360" w:lineRule="auto"/>
        <w:ind w:left="1418" w:hanging="284"/>
        <w:rPr>
          <w:rFonts w:ascii="Tahoma" w:hAnsi="Tahoma" w:cs="Tahoma"/>
          <w:color w:val="000000"/>
          <w:sz w:val="20"/>
          <w:szCs w:val="20"/>
        </w:rPr>
      </w:pPr>
      <w:r w:rsidRPr="0044557A">
        <w:rPr>
          <w:rFonts w:ascii="Tahoma" w:hAnsi="Tahoma" w:cs="Tahoma"/>
          <w:color w:val="000000"/>
          <w:sz w:val="20"/>
          <w:szCs w:val="20"/>
        </w:rPr>
        <w:t>заявление юридического лица - правопреемника;</w:t>
      </w:r>
    </w:p>
    <w:p w:rsidR="00155AF1" w:rsidRPr="0044557A" w:rsidRDefault="00155AF1" w:rsidP="00155AF1">
      <w:pPr>
        <w:numPr>
          <w:ilvl w:val="0"/>
          <w:numId w:val="53"/>
        </w:numPr>
        <w:tabs>
          <w:tab w:val="clear" w:pos="1429"/>
          <w:tab w:val="num" w:pos="1701"/>
        </w:tabs>
        <w:spacing w:line="360" w:lineRule="auto"/>
        <w:ind w:left="1418" w:hanging="284"/>
        <w:rPr>
          <w:rFonts w:ascii="Tahoma" w:hAnsi="Tahoma" w:cs="Tahoma"/>
          <w:color w:val="000000"/>
          <w:sz w:val="20"/>
          <w:szCs w:val="20"/>
        </w:rPr>
      </w:pPr>
      <w:r w:rsidRPr="0044557A">
        <w:rPr>
          <w:rFonts w:ascii="Tahoma" w:hAnsi="Tahoma" w:cs="Tahoma"/>
          <w:color w:val="000000"/>
          <w:sz w:val="20"/>
          <w:szCs w:val="20"/>
        </w:rPr>
        <w:t>информация в отношении юридического лица – правопреемника, содержащая сведения, предусмотренные Формой №</w:t>
      </w:r>
      <w:r w:rsidRPr="0044557A">
        <w:rPr>
          <w:rFonts w:ascii="Tahoma" w:hAnsi="Tahoma" w:cs="Tahoma"/>
          <w:sz w:val="20"/>
          <w:szCs w:val="20"/>
        </w:rPr>
        <w:t>A04</w:t>
      </w:r>
      <w:r w:rsidRPr="0044557A">
        <w:rPr>
          <w:rFonts w:ascii="Tahoma" w:hAnsi="Tahoma" w:cs="Tahoma"/>
          <w:color w:val="000000"/>
          <w:sz w:val="20"/>
          <w:szCs w:val="20"/>
        </w:rPr>
        <w:t>;</w:t>
      </w:r>
    </w:p>
    <w:p w:rsidR="00155AF1" w:rsidRPr="0044557A" w:rsidRDefault="00155AF1" w:rsidP="00155AF1">
      <w:pPr>
        <w:numPr>
          <w:ilvl w:val="0"/>
          <w:numId w:val="53"/>
        </w:numPr>
        <w:tabs>
          <w:tab w:val="clear" w:pos="1429"/>
          <w:tab w:val="num" w:pos="1701"/>
        </w:tabs>
        <w:spacing w:line="360" w:lineRule="auto"/>
        <w:ind w:left="1418" w:hanging="284"/>
        <w:rPr>
          <w:rFonts w:ascii="Tahoma" w:hAnsi="Tahoma" w:cs="Tahoma"/>
          <w:color w:val="000000"/>
          <w:sz w:val="20"/>
          <w:szCs w:val="20"/>
        </w:rPr>
      </w:pPr>
      <w:r w:rsidRPr="0044557A">
        <w:rPr>
          <w:rFonts w:ascii="Tahoma" w:hAnsi="Tahoma" w:cs="Tahoma"/>
          <w:color w:val="000000"/>
          <w:sz w:val="20"/>
          <w:szCs w:val="20"/>
        </w:rPr>
        <w:t xml:space="preserve">выписка из передаточного акта; </w:t>
      </w:r>
    </w:p>
    <w:p w:rsidR="00155AF1" w:rsidRPr="0044557A" w:rsidRDefault="00155AF1" w:rsidP="00155AF1">
      <w:pPr>
        <w:numPr>
          <w:ilvl w:val="0"/>
          <w:numId w:val="53"/>
        </w:numPr>
        <w:tabs>
          <w:tab w:val="clear" w:pos="1429"/>
          <w:tab w:val="num" w:pos="1701"/>
        </w:tabs>
        <w:spacing w:line="360" w:lineRule="auto"/>
        <w:ind w:left="1418" w:hanging="284"/>
        <w:rPr>
          <w:rFonts w:ascii="Tahoma" w:hAnsi="Tahoma" w:cs="Tahoma"/>
          <w:color w:val="000000"/>
          <w:sz w:val="20"/>
          <w:szCs w:val="20"/>
        </w:rPr>
      </w:pPr>
      <w:r w:rsidRPr="0044557A">
        <w:rPr>
          <w:rFonts w:ascii="Tahoma" w:hAnsi="Tahoma" w:cs="Tahoma"/>
          <w:color w:val="000000"/>
          <w:sz w:val="20"/>
          <w:szCs w:val="20"/>
        </w:rPr>
        <w:t>документы, подтверждающие внесение в единый государственный реестр юридических лиц записи о государственной регистрации юридического лица, созданного в результате реорганизации, и о прекращении деятельности реорганизованного юридического лица (при слиянии, присоединении, разделении, преобразовании).</w:t>
      </w:r>
    </w:p>
    <w:p w:rsidR="00155AF1" w:rsidRPr="0044557A" w:rsidRDefault="00155AF1" w:rsidP="00155AF1">
      <w:pPr>
        <w:pStyle w:val="4-"/>
        <w:numPr>
          <w:ilvl w:val="0"/>
          <w:numId w:val="0"/>
        </w:numPr>
        <w:ind w:left="1134"/>
        <w:rPr>
          <w:rFonts w:ascii="Tahoma" w:hAnsi="Tahoma" w:cs="Tahoma"/>
          <w:sz w:val="20"/>
          <w:szCs w:val="20"/>
        </w:rPr>
      </w:pPr>
      <w:r w:rsidRPr="0044557A">
        <w:rPr>
          <w:rFonts w:ascii="Tahoma" w:hAnsi="Tahoma" w:cs="Tahoma"/>
          <w:sz w:val="20"/>
          <w:szCs w:val="20"/>
        </w:rPr>
        <w:t>По итогам проведения операций Депозитарий обязан направить следующие отчеты:</w:t>
      </w:r>
    </w:p>
    <w:p w:rsidR="00155AF1" w:rsidRPr="0044557A" w:rsidRDefault="00155AF1" w:rsidP="00155AF1">
      <w:pPr>
        <w:numPr>
          <w:ilvl w:val="0"/>
          <w:numId w:val="53"/>
        </w:numPr>
        <w:tabs>
          <w:tab w:val="clear" w:pos="1429"/>
          <w:tab w:val="num" w:pos="1701"/>
        </w:tabs>
        <w:spacing w:line="360" w:lineRule="auto"/>
        <w:ind w:left="1418" w:hanging="284"/>
        <w:rPr>
          <w:rFonts w:ascii="Tahoma" w:hAnsi="Tahoma" w:cs="Tahoma"/>
          <w:color w:val="000000"/>
          <w:sz w:val="20"/>
          <w:szCs w:val="20"/>
        </w:rPr>
      </w:pPr>
      <w:r w:rsidRPr="0044557A">
        <w:rPr>
          <w:rFonts w:ascii="Tahoma" w:hAnsi="Tahoma" w:cs="Tahoma"/>
          <w:color w:val="000000"/>
          <w:sz w:val="20"/>
          <w:szCs w:val="20"/>
        </w:rPr>
        <w:t>управляющей компании:</w:t>
      </w:r>
    </w:p>
    <w:p w:rsidR="00155AF1" w:rsidRPr="0044557A" w:rsidRDefault="00155AF1" w:rsidP="00155AF1">
      <w:pPr>
        <w:pStyle w:val="2"/>
        <w:ind w:left="1702" w:hanging="284"/>
        <w:rPr>
          <w:rFonts w:ascii="Tahoma" w:hAnsi="Tahoma" w:cs="Tahoma"/>
          <w:sz w:val="20"/>
          <w:szCs w:val="20"/>
        </w:rPr>
      </w:pPr>
      <w:r w:rsidRPr="0044557A">
        <w:rPr>
          <w:rFonts w:ascii="Tahoma" w:hAnsi="Tahoma" w:cs="Tahoma"/>
          <w:sz w:val="20"/>
          <w:szCs w:val="20"/>
        </w:rPr>
        <w:t>отчет об открытии субсчета депо (Форма №</w:t>
      </w:r>
      <w:r w:rsidRPr="0044557A">
        <w:rPr>
          <w:rFonts w:ascii="Tahoma" w:hAnsi="Tahoma" w:cs="Tahoma"/>
          <w:sz w:val="20"/>
          <w:szCs w:val="20"/>
          <w:lang w:val="en-US"/>
        </w:rPr>
        <w:t>S</w:t>
      </w:r>
      <w:r w:rsidRPr="0044557A">
        <w:rPr>
          <w:rFonts w:ascii="Tahoma" w:hAnsi="Tahoma" w:cs="Tahoma"/>
          <w:sz w:val="20"/>
          <w:szCs w:val="20"/>
        </w:rPr>
        <w:t>05-8) - в сроки, установленные настоящими Условиями</w:t>
      </w:r>
      <w:r w:rsidRPr="0044557A">
        <w:rPr>
          <w:rFonts w:ascii="Tahoma" w:hAnsi="Tahoma" w:cs="Tahoma"/>
          <w:color w:val="000000"/>
          <w:sz w:val="20"/>
          <w:szCs w:val="20"/>
        </w:rPr>
        <w:t>;</w:t>
      </w:r>
    </w:p>
    <w:p w:rsidR="00155AF1" w:rsidRPr="0044557A" w:rsidRDefault="00155AF1" w:rsidP="00155AF1">
      <w:pPr>
        <w:pStyle w:val="2"/>
        <w:ind w:left="1702" w:hanging="284"/>
        <w:rPr>
          <w:rFonts w:ascii="Tahoma" w:hAnsi="Tahoma" w:cs="Tahoma"/>
          <w:sz w:val="20"/>
          <w:szCs w:val="20"/>
        </w:rPr>
      </w:pPr>
      <w:r w:rsidRPr="0044557A">
        <w:rPr>
          <w:rFonts w:ascii="Tahoma" w:hAnsi="Tahoma" w:cs="Tahoma"/>
          <w:sz w:val="20"/>
          <w:szCs w:val="20"/>
        </w:rPr>
        <w:t>отчет по операциям по транзитному счету (Форма №S07) - в срок не позднее следующего рабочего дня после проведения операции перевода ценных бумаг, если иной срок не установлен договором транзитного счета депо;</w:t>
      </w:r>
    </w:p>
    <w:p w:rsidR="00155AF1" w:rsidRPr="0044557A" w:rsidRDefault="00155AF1" w:rsidP="00155AF1">
      <w:pPr>
        <w:pStyle w:val="1"/>
        <w:ind w:left="1418" w:hanging="284"/>
        <w:rPr>
          <w:rFonts w:ascii="Tahoma" w:hAnsi="Tahoma" w:cs="Tahoma"/>
          <w:sz w:val="20"/>
          <w:szCs w:val="20"/>
        </w:rPr>
      </w:pPr>
      <w:r w:rsidRPr="0044557A">
        <w:rPr>
          <w:rFonts w:ascii="Tahoma" w:hAnsi="Tahoma" w:cs="Tahoma"/>
          <w:sz w:val="20"/>
          <w:szCs w:val="20"/>
        </w:rPr>
        <w:t>юридическому лицу - правопреемнику, которому был открыт субсчет депо:</w:t>
      </w:r>
    </w:p>
    <w:p w:rsidR="00155AF1" w:rsidRPr="0044557A" w:rsidRDefault="00155AF1" w:rsidP="00155AF1">
      <w:pPr>
        <w:pStyle w:val="2"/>
        <w:ind w:left="1702" w:hanging="284"/>
        <w:rPr>
          <w:rFonts w:ascii="Tahoma" w:hAnsi="Tahoma" w:cs="Tahoma"/>
          <w:sz w:val="20"/>
          <w:szCs w:val="20"/>
        </w:rPr>
      </w:pPr>
      <w:r w:rsidRPr="0044557A">
        <w:rPr>
          <w:rFonts w:ascii="Tahoma" w:hAnsi="Tahoma" w:cs="Tahoma"/>
          <w:sz w:val="20"/>
          <w:szCs w:val="20"/>
        </w:rPr>
        <w:t>отчет об открытии субсчета депо (Форма №</w:t>
      </w:r>
      <w:r w:rsidRPr="0044557A">
        <w:rPr>
          <w:rFonts w:ascii="Tahoma" w:hAnsi="Tahoma" w:cs="Tahoma"/>
          <w:sz w:val="20"/>
          <w:szCs w:val="20"/>
          <w:lang w:val="en-US"/>
        </w:rPr>
        <w:t>S</w:t>
      </w:r>
      <w:r w:rsidRPr="0044557A">
        <w:rPr>
          <w:rFonts w:ascii="Tahoma" w:hAnsi="Tahoma" w:cs="Tahoma"/>
          <w:sz w:val="20"/>
          <w:szCs w:val="20"/>
        </w:rPr>
        <w:t>05-8) - в сроки, установленные настоящими Условиями</w:t>
      </w:r>
      <w:r w:rsidRPr="0044557A">
        <w:rPr>
          <w:rFonts w:ascii="Tahoma" w:hAnsi="Tahoma" w:cs="Tahoma"/>
          <w:color w:val="000000"/>
          <w:sz w:val="20"/>
          <w:szCs w:val="20"/>
        </w:rPr>
        <w:t>;</w:t>
      </w:r>
    </w:p>
    <w:p w:rsidR="00155AF1" w:rsidRPr="0044557A" w:rsidRDefault="00155AF1" w:rsidP="00155AF1">
      <w:pPr>
        <w:pStyle w:val="2"/>
        <w:ind w:left="1702" w:hanging="284"/>
        <w:rPr>
          <w:rFonts w:ascii="Tahoma" w:hAnsi="Tahoma" w:cs="Tahoma"/>
          <w:sz w:val="20"/>
          <w:szCs w:val="20"/>
        </w:rPr>
      </w:pPr>
      <w:r w:rsidRPr="0044557A">
        <w:rPr>
          <w:rFonts w:ascii="Tahoma" w:hAnsi="Tahoma" w:cs="Tahoma"/>
          <w:sz w:val="20"/>
          <w:szCs w:val="20"/>
        </w:rPr>
        <w:t>отчет по операциям (Форма №</w:t>
      </w:r>
      <w:r w:rsidRPr="0044557A">
        <w:rPr>
          <w:rFonts w:ascii="Tahoma" w:hAnsi="Tahoma" w:cs="Tahoma"/>
          <w:sz w:val="20"/>
          <w:szCs w:val="20"/>
          <w:lang w:val="en-US"/>
        </w:rPr>
        <w:t>S</w:t>
      </w:r>
      <w:r w:rsidRPr="0044557A">
        <w:rPr>
          <w:rFonts w:ascii="Tahoma" w:hAnsi="Tahoma" w:cs="Tahoma"/>
          <w:sz w:val="20"/>
          <w:szCs w:val="20"/>
        </w:rPr>
        <w:t>02-1) – в срок не позднее следующего рабочего дня после проведения операции перевода ценных бумаг.</w:t>
      </w:r>
    </w:p>
    <w:p w:rsidR="00155AF1" w:rsidRPr="0044557A" w:rsidRDefault="00155AF1" w:rsidP="00155AF1">
      <w:pPr>
        <w:pStyle w:val="4-"/>
        <w:ind w:left="1134" w:hanging="1134"/>
        <w:rPr>
          <w:rFonts w:ascii="Tahoma" w:hAnsi="Tahoma" w:cs="Tahoma"/>
          <w:sz w:val="20"/>
          <w:szCs w:val="20"/>
        </w:rPr>
      </w:pPr>
      <w:r w:rsidRPr="0044557A">
        <w:rPr>
          <w:rFonts w:ascii="Tahoma" w:hAnsi="Tahoma" w:cs="Tahoma"/>
          <w:sz w:val="20"/>
          <w:szCs w:val="20"/>
        </w:rPr>
        <w:t>Конвертация ценных бумаг</w:t>
      </w:r>
      <w:r w:rsidRPr="0044557A">
        <w:rPr>
          <w:rFonts w:ascii="Tahoma" w:hAnsi="Tahoma" w:cs="Tahoma"/>
          <w:sz w:val="20"/>
          <w:szCs w:val="20"/>
          <w:lang w:val="en-US"/>
        </w:rPr>
        <w:t>.</w:t>
      </w:r>
    </w:p>
    <w:p w:rsidR="00155AF1" w:rsidRPr="0044557A" w:rsidRDefault="00155AF1" w:rsidP="00155AF1">
      <w:pPr>
        <w:pStyle w:val="4-"/>
        <w:numPr>
          <w:ilvl w:val="0"/>
          <w:numId w:val="0"/>
        </w:numPr>
        <w:ind w:left="1134"/>
        <w:rPr>
          <w:rFonts w:ascii="Tahoma" w:hAnsi="Tahoma" w:cs="Tahoma"/>
          <w:sz w:val="20"/>
          <w:szCs w:val="20"/>
        </w:rPr>
      </w:pPr>
      <w:r w:rsidRPr="0044557A">
        <w:rPr>
          <w:rFonts w:ascii="Tahoma" w:hAnsi="Tahoma" w:cs="Tahoma"/>
          <w:sz w:val="20"/>
          <w:szCs w:val="20"/>
        </w:rPr>
        <w:lastRenderedPageBreak/>
        <w:t xml:space="preserve">В случае проведения конвертации ценных бумаг, права на которые учитываются на субсчете депо, Депозитарий проводит операцию конвертации ценных бумаг в порядке, установленном п. </w:t>
      </w:r>
      <w:r w:rsidRPr="0044557A">
        <w:rPr>
          <w:rFonts w:ascii="Tahoma" w:hAnsi="Tahoma" w:cs="Tahoma"/>
          <w:sz w:val="20"/>
          <w:szCs w:val="20"/>
        </w:rPr>
        <w:fldChar w:fldCharType="begin"/>
      </w:r>
      <w:r w:rsidRPr="0044557A">
        <w:rPr>
          <w:rFonts w:ascii="Tahoma" w:hAnsi="Tahoma" w:cs="Tahoma"/>
          <w:sz w:val="20"/>
          <w:szCs w:val="20"/>
        </w:rPr>
        <w:instrText xml:space="preserve"> REF _Ref342312941 \r \h  \* MERGEFORMAT </w:instrText>
      </w:r>
      <w:r w:rsidRPr="0044557A">
        <w:rPr>
          <w:rFonts w:ascii="Tahoma" w:hAnsi="Tahoma" w:cs="Tahoma"/>
          <w:sz w:val="20"/>
          <w:szCs w:val="20"/>
        </w:rPr>
      </w:r>
      <w:r w:rsidRPr="0044557A">
        <w:rPr>
          <w:rFonts w:ascii="Tahoma" w:hAnsi="Tahoma" w:cs="Tahoma"/>
          <w:sz w:val="20"/>
          <w:szCs w:val="20"/>
        </w:rPr>
        <w:fldChar w:fldCharType="separate"/>
      </w:r>
      <w:r w:rsidR="003866C2">
        <w:rPr>
          <w:rFonts w:ascii="Tahoma" w:hAnsi="Tahoma" w:cs="Tahoma"/>
          <w:sz w:val="20"/>
          <w:szCs w:val="20"/>
        </w:rPr>
        <w:t>7.2</w:t>
      </w:r>
      <w:r w:rsidRPr="0044557A">
        <w:rPr>
          <w:rFonts w:ascii="Tahoma" w:hAnsi="Tahoma" w:cs="Tahoma"/>
          <w:sz w:val="20"/>
          <w:szCs w:val="20"/>
        </w:rPr>
        <w:fldChar w:fldCharType="end"/>
      </w:r>
      <w:r w:rsidRPr="0044557A">
        <w:rPr>
          <w:rFonts w:ascii="Tahoma" w:hAnsi="Tahoma" w:cs="Tahoma"/>
          <w:sz w:val="20"/>
          <w:szCs w:val="20"/>
        </w:rPr>
        <w:t>. настоящих Условий.</w:t>
      </w:r>
    </w:p>
    <w:p w:rsidR="00155AF1" w:rsidRPr="0044557A" w:rsidRDefault="00155AF1" w:rsidP="00155AF1">
      <w:pPr>
        <w:autoSpaceDE w:val="0"/>
        <w:autoSpaceDN w:val="0"/>
        <w:adjustRightInd w:val="0"/>
        <w:spacing w:line="360" w:lineRule="auto"/>
        <w:ind w:left="1134"/>
        <w:rPr>
          <w:rFonts w:ascii="Tahoma" w:hAnsi="Tahoma" w:cs="Tahoma"/>
          <w:color w:val="000000"/>
          <w:sz w:val="20"/>
          <w:szCs w:val="20"/>
        </w:rPr>
      </w:pPr>
      <w:r w:rsidRPr="0044557A">
        <w:rPr>
          <w:rFonts w:ascii="Tahoma" w:hAnsi="Tahoma" w:cs="Tahoma"/>
          <w:color w:val="000000"/>
          <w:sz w:val="20"/>
          <w:szCs w:val="20"/>
        </w:rPr>
        <w:t>Депозитарий обязан направить отчет о конвертации ценных бумаг, права на которые учитываются на субсчете депо:</w:t>
      </w:r>
    </w:p>
    <w:p w:rsidR="00155AF1" w:rsidRPr="0044557A" w:rsidRDefault="00155AF1" w:rsidP="00155AF1">
      <w:pPr>
        <w:numPr>
          <w:ilvl w:val="0"/>
          <w:numId w:val="53"/>
        </w:numPr>
        <w:tabs>
          <w:tab w:val="clear" w:pos="1429"/>
          <w:tab w:val="num" w:pos="1701"/>
        </w:tabs>
        <w:spacing w:line="360" w:lineRule="auto"/>
        <w:ind w:left="1418" w:hanging="284"/>
        <w:rPr>
          <w:rFonts w:ascii="Tahoma" w:hAnsi="Tahoma" w:cs="Tahoma"/>
          <w:color w:val="000000"/>
          <w:sz w:val="20"/>
          <w:szCs w:val="20"/>
        </w:rPr>
      </w:pPr>
      <w:r w:rsidRPr="0044557A">
        <w:rPr>
          <w:rFonts w:ascii="Tahoma" w:hAnsi="Tahoma" w:cs="Tahoma"/>
          <w:color w:val="000000"/>
          <w:sz w:val="20"/>
          <w:szCs w:val="20"/>
        </w:rPr>
        <w:t>управляющей компании (Форма №</w:t>
      </w:r>
      <w:r w:rsidRPr="0044557A">
        <w:rPr>
          <w:rFonts w:ascii="Tahoma" w:hAnsi="Tahoma" w:cs="Tahoma"/>
          <w:sz w:val="20"/>
          <w:szCs w:val="20"/>
        </w:rPr>
        <w:t>S07</w:t>
      </w:r>
      <w:r w:rsidRPr="0044557A">
        <w:rPr>
          <w:rFonts w:ascii="Tahoma" w:hAnsi="Tahoma" w:cs="Tahoma"/>
          <w:color w:val="000000"/>
          <w:sz w:val="20"/>
          <w:szCs w:val="20"/>
        </w:rPr>
        <w:t>) в срок не позднее следующего рабочего дня после проведения операции конвертации ценных бумаг, если иной срок не установлен договором транзитного счета депо;</w:t>
      </w:r>
    </w:p>
    <w:p w:rsidR="00155AF1" w:rsidRPr="0044557A" w:rsidRDefault="00155AF1" w:rsidP="00155AF1">
      <w:pPr>
        <w:numPr>
          <w:ilvl w:val="0"/>
          <w:numId w:val="53"/>
        </w:numPr>
        <w:tabs>
          <w:tab w:val="clear" w:pos="1429"/>
          <w:tab w:val="num" w:pos="1701"/>
        </w:tabs>
        <w:spacing w:line="360" w:lineRule="auto"/>
        <w:ind w:left="1418" w:hanging="284"/>
        <w:rPr>
          <w:rFonts w:ascii="Tahoma" w:hAnsi="Tahoma" w:cs="Tahoma"/>
          <w:color w:val="000000"/>
          <w:sz w:val="20"/>
          <w:szCs w:val="20"/>
        </w:rPr>
      </w:pPr>
      <w:r w:rsidRPr="0044557A">
        <w:rPr>
          <w:rFonts w:ascii="Tahoma" w:hAnsi="Tahoma" w:cs="Tahoma"/>
          <w:color w:val="000000"/>
          <w:sz w:val="20"/>
          <w:szCs w:val="20"/>
        </w:rPr>
        <w:t>лицу, которому открыт субсчет депо (Форма №</w:t>
      </w:r>
      <w:r w:rsidRPr="0044557A">
        <w:rPr>
          <w:rFonts w:ascii="Tahoma" w:hAnsi="Tahoma" w:cs="Tahoma"/>
          <w:sz w:val="20"/>
          <w:szCs w:val="20"/>
          <w:lang w:val="en-US"/>
        </w:rPr>
        <w:t>S</w:t>
      </w:r>
      <w:r w:rsidRPr="0044557A">
        <w:rPr>
          <w:rFonts w:ascii="Tahoma" w:hAnsi="Tahoma" w:cs="Tahoma"/>
          <w:sz w:val="20"/>
          <w:szCs w:val="20"/>
        </w:rPr>
        <w:t>02-1</w:t>
      </w:r>
      <w:r w:rsidRPr="0044557A">
        <w:rPr>
          <w:rFonts w:ascii="Tahoma" w:hAnsi="Tahoma" w:cs="Tahoma"/>
          <w:color w:val="000000"/>
          <w:sz w:val="20"/>
          <w:szCs w:val="20"/>
        </w:rPr>
        <w:t>), - не позднее следующего рабочего дня после проведения операции конвертации ценных бумаг.</w:t>
      </w:r>
    </w:p>
    <w:p w:rsidR="00155AF1" w:rsidRPr="0044557A" w:rsidRDefault="00155AF1" w:rsidP="00155AF1">
      <w:pPr>
        <w:pStyle w:val="4-"/>
        <w:ind w:left="1134" w:hanging="1134"/>
        <w:rPr>
          <w:rFonts w:ascii="Tahoma" w:hAnsi="Tahoma" w:cs="Tahoma"/>
          <w:sz w:val="20"/>
          <w:szCs w:val="20"/>
        </w:rPr>
      </w:pPr>
      <w:bookmarkStart w:id="539" w:name="_Ref469413099"/>
      <w:r w:rsidRPr="0044557A">
        <w:rPr>
          <w:rFonts w:ascii="Tahoma" w:hAnsi="Tahoma" w:cs="Tahoma"/>
          <w:sz w:val="20"/>
          <w:szCs w:val="20"/>
        </w:rPr>
        <w:t>Предоставление выписок и отчетов по транзитному счету депо и субсчетам депо</w:t>
      </w:r>
      <w:bookmarkEnd w:id="539"/>
      <w:r w:rsidRPr="0044557A">
        <w:rPr>
          <w:rFonts w:ascii="Tahoma" w:hAnsi="Tahoma" w:cs="Tahoma"/>
          <w:sz w:val="20"/>
          <w:szCs w:val="20"/>
        </w:rPr>
        <w:t>.</w:t>
      </w:r>
    </w:p>
    <w:p w:rsidR="00155AF1" w:rsidRPr="0044557A" w:rsidRDefault="00155AF1" w:rsidP="00155AF1">
      <w:pPr>
        <w:pStyle w:val="4-"/>
        <w:numPr>
          <w:ilvl w:val="0"/>
          <w:numId w:val="0"/>
        </w:numPr>
        <w:ind w:left="1134"/>
        <w:rPr>
          <w:rFonts w:ascii="Tahoma" w:hAnsi="Tahoma" w:cs="Tahoma"/>
          <w:sz w:val="20"/>
          <w:szCs w:val="20"/>
        </w:rPr>
      </w:pPr>
      <w:r w:rsidRPr="0044557A">
        <w:rPr>
          <w:rFonts w:ascii="Tahoma" w:hAnsi="Tahoma" w:cs="Tahoma"/>
          <w:sz w:val="20"/>
          <w:szCs w:val="20"/>
        </w:rPr>
        <w:t>Депозитарий обязан:</w:t>
      </w:r>
    </w:p>
    <w:p w:rsidR="00155AF1" w:rsidRPr="0044557A" w:rsidRDefault="00155AF1" w:rsidP="00155AF1">
      <w:pPr>
        <w:pStyle w:val="1"/>
        <w:ind w:left="1418" w:hanging="284"/>
        <w:rPr>
          <w:rFonts w:ascii="Tahoma" w:hAnsi="Tahoma" w:cs="Tahoma"/>
          <w:sz w:val="20"/>
          <w:szCs w:val="20"/>
        </w:rPr>
      </w:pPr>
      <w:r w:rsidRPr="0044557A">
        <w:rPr>
          <w:rFonts w:ascii="Tahoma" w:hAnsi="Tahoma" w:cs="Tahoma"/>
          <w:sz w:val="20"/>
          <w:szCs w:val="20"/>
        </w:rPr>
        <w:t>по требованию управляющей компании, на имя которой открыт транзитный счет депо, предоставлять ей выписки и отчеты по транзитному счету депо, а также по субсчетам депо в срок не более 3 рабочих дней со дня поступления соответствующего требования, если иной порядок не установлен договором транзитного счета депо;</w:t>
      </w:r>
    </w:p>
    <w:p w:rsidR="00155AF1" w:rsidRPr="0044557A" w:rsidRDefault="00155AF1" w:rsidP="00155AF1">
      <w:pPr>
        <w:pStyle w:val="1"/>
        <w:ind w:left="1418" w:hanging="284"/>
        <w:rPr>
          <w:rFonts w:ascii="Tahoma" w:hAnsi="Tahoma" w:cs="Tahoma"/>
          <w:sz w:val="20"/>
          <w:szCs w:val="20"/>
        </w:rPr>
      </w:pPr>
      <w:r w:rsidRPr="0044557A">
        <w:rPr>
          <w:rFonts w:ascii="Tahoma" w:hAnsi="Tahoma" w:cs="Tahoma"/>
          <w:sz w:val="20"/>
          <w:szCs w:val="20"/>
        </w:rPr>
        <w:t>предоставлять лицу, которому открыт субсчет депо, выписки о состоянии субсчета депо, открытого данному лицу, выписки об операциях, проведенных по субсчету депо, открытому данному лицу, а также отчеты об операциях, проведенных по субсчету депо, открытому данному лицу, в срок не более 3 рабочих дней со дня поступления соответствующего запроса.</w:t>
      </w:r>
    </w:p>
    <w:p w:rsidR="00155AF1" w:rsidRPr="0044557A" w:rsidRDefault="00155AF1" w:rsidP="00155AF1">
      <w:pPr>
        <w:pStyle w:val="4-"/>
        <w:ind w:left="1134" w:hanging="1134"/>
        <w:rPr>
          <w:rFonts w:ascii="Tahoma" w:hAnsi="Tahoma" w:cs="Tahoma"/>
          <w:sz w:val="20"/>
          <w:szCs w:val="20"/>
        </w:rPr>
      </w:pPr>
      <w:r w:rsidRPr="0044557A">
        <w:rPr>
          <w:rFonts w:ascii="Tahoma" w:hAnsi="Tahoma" w:cs="Tahoma"/>
          <w:sz w:val="20"/>
          <w:szCs w:val="20"/>
        </w:rPr>
        <w:t>Предоставление сведений о лицах, имеющих право на участие в общем собрании акционеров акционерного общества, а также о лицах, имеющих право на получение дохода и иных выплат по ценным бумагам.</w:t>
      </w:r>
    </w:p>
    <w:p w:rsidR="00155AF1" w:rsidRPr="0044557A" w:rsidRDefault="00155AF1" w:rsidP="00155AF1">
      <w:pPr>
        <w:pStyle w:val="4-"/>
        <w:numPr>
          <w:ilvl w:val="0"/>
          <w:numId w:val="0"/>
        </w:numPr>
        <w:ind w:left="1134"/>
        <w:rPr>
          <w:rFonts w:ascii="Tahoma" w:hAnsi="Tahoma" w:cs="Tahoma"/>
          <w:sz w:val="20"/>
          <w:szCs w:val="20"/>
        </w:rPr>
      </w:pPr>
      <w:r w:rsidRPr="0044557A">
        <w:rPr>
          <w:rFonts w:ascii="Tahoma" w:hAnsi="Tahoma" w:cs="Tahoma"/>
          <w:sz w:val="20"/>
          <w:szCs w:val="20"/>
        </w:rPr>
        <w:t>В случае составления списка лиц, имеющих право на участие в общем собрании акционеров акционерного общества, ценные бумаги которого переданы в оплату паев паевого инвестиционного фонда, Депозитарий на основании запроса держателя реестра акционерного общества (депозитария, в котором Депозитарию открыт счет депо номинального держателя) направляет установленные законодательством Российской Федерации о ценных бумагах данные, необходимые для составления такого списка, о лицах, которым открыты субсчета депо, на которых учитываются соответствующие ценные бумаги.</w:t>
      </w:r>
    </w:p>
    <w:p w:rsidR="00155AF1" w:rsidRPr="0044557A" w:rsidRDefault="00155AF1" w:rsidP="00155AF1">
      <w:pPr>
        <w:pStyle w:val="4-"/>
        <w:numPr>
          <w:ilvl w:val="0"/>
          <w:numId w:val="0"/>
        </w:numPr>
        <w:ind w:left="1134"/>
        <w:rPr>
          <w:rFonts w:ascii="Tahoma" w:hAnsi="Tahoma" w:cs="Tahoma"/>
          <w:sz w:val="20"/>
          <w:szCs w:val="20"/>
        </w:rPr>
      </w:pPr>
      <w:r w:rsidRPr="0044557A">
        <w:rPr>
          <w:rFonts w:ascii="Tahoma" w:hAnsi="Tahoma" w:cs="Tahoma"/>
          <w:sz w:val="20"/>
          <w:szCs w:val="20"/>
        </w:rPr>
        <w:t xml:space="preserve">В случае составления списка лиц, имеющих право на получение дохода и иных выплат по ценным бумагам, которые переданы в оплату паев паевого инвестиционного фонда, Депозитарий на основании запроса держателя реестра акционерного общества (депозитария, в котором Депозитарию открыт счет депо номинального держателя) направляет установленные законодательством Российской Федерации о ценных бумагах данные, необходимые для составления такого списка, о лицах, которым </w:t>
      </w:r>
      <w:r w:rsidRPr="0044557A">
        <w:rPr>
          <w:rFonts w:ascii="Tahoma" w:hAnsi="Tahoma" w:cs="Tahoma"/>
          <w:sz w:val="20"/>
          <w:szCs w:val="20"/>
        </w:rPr>
        <w:lastRenderedPageBreak/>
        <w:t>открыты субсчета депо, на которых учитываются соответствующие ценные бумаги. При этом Депозитарий в качестве счета, на который должны быть перечислены доходы и иные выплаты по ценным бумагам, указывает специальный депозитарный счет, открытый Депозитарию в кредитной организации.</w:t>
      </w:r>
    </w:p>
    <w:p w:rsidR="00155AF1" w:rsidRPr="0044557A" w:rsidRDefault="00155AF1" w:rsidP="00155AF1">
      <w:pPr>
        <w:pStyle w:val="4-"/>
        <w:numPr>
          <w:ilvl w:val="0"/>
          <w:numId w:val="0"/>
        </w:numPr>
        <w:ind w:left="1134"/>
        <w:rPr>
          <w:rFonts w:ascii="Tahoma" w:hAnsi="Tahoma" w:cs="Tahoma"/>
          <w:sz w:val="20"/>
          <w:szCs w:val="20"/>
        </w:rPr>
      </w:pPr>
      <w:r w:rsidRPr="0044557A">
        <w:rPr>
          <w:rFonts w:ascii="Tahoma" w:hAnsi="Tahoma" w:cs="Tahoma"/>
          <w:sz w:val="20"/>
          <w:szCs w:val="20"/>
        </w:rPr>
        <w:t xml:space="preserve">Доходы и иные выплаты по ценным бумагам, переданным в оплату инвестиционных паев, поступившие на специальный депозитарный счет Депозитария в период формирования паевого инвестиционного фонда, перечисляются Депозитарием на транзитный счет управляющей компании в порядке, установленном п. </w:t>
      </w:r>
      <w:r w:rsidRPr="0044557A">
        <w:rPr>
          <w:rFonts w:ascii="Tahoma" w:hAnsi="Tahoma" w:cs="Tahoma"/>
          <w:sz w:val="20"/>
          <w:szCs w:val="20"/>
        </w:rPr>
        <w:fldChar w:fldCharType="begin"/>
      </w:r>
      <w:r w:rsidRPr="0044557A">
        <w:rPr>
          <w:rFonts w:ascii="Tahoma" w:hAnsi="Tahoma" w:cs="Tahoma"/>
          <w:sz w:val="20"/>
          <w:szCs w:val="20"/>
        </w:rPr>
        <w:instrText xml:space="preserve"> REF _Ref342312975 \r \h  \* MERGEFORMAT </w:instrText>
      </w:r>
      <w:r w:rsidRPr="0044557A">
        <w:rPr>
          <w:rFonts w:ascii="Tahoma" w:hAnsi="Tahoma" w:cs="Tahoma"/>
          <w:sz w:val="20"/>
          <w:szCs w:val="20"/>
        </w:rPr>
      </w:r>
      <w:r w:rsidRPr="0044557A">
        <w:rPr>
          <w:rFonts w:ascii="Tahoma" w:hAnsi="Tahoma" w:cs="Tahoma"/>
          <w:sz w:val="20"/>
          <w:szCs w:val="20"/>
        </w:rPr>
        <w:fldChar w:fldCharType="separate"/>
      </w:r>
      <w:r w:rsidR="003866C2">
        <w:rPr>
          <w:rFonts w:ascii="Tahoma" w:hAnsi="Tahoma" w:cs="Tahoma"/>
          <w:sz w:val="20"/>
          <w:szCs w:val="20"/>
        </w:rPr>
        <w:t>7.5</w:t>
      </w:r>
      <w:r w:rsidRPr="0044557A">
        <w:rPr>
          <w:rFonts w:ascii="Tahoma" w:hAnsi="Tahoma" w:cs="Tahoma"/>
          <w:sz w:val="20"/>
          <w:szCs w:val="20"/>
        </w:rPr>
        <w:fldChar w:fldCharType="end"/>
      </w:r>
      <w:r w:rsidRPr="0044557A">
        <w:rPr>
          <w:rFonts w:ascii="Tahoma" w:hAnsi="Tahoma" w:cs="Tahoma"/>
          <w:sz w:val="20"/>
          <w:szCs w:val="20"/>
        </w:rPr>
        <w:t>. настоящих Условий.</w:t>
      </w:r>
    </w:p>
    <w:p w:rsidR="00155AF1" w:rsidRPr="0044557A" w:rsidRDefault="00155AF1" w:rsidP="00155AF1">
      <w:pPr>
        <w:pStyle w:val="4-"/>
        <w:ind w:left="1134" w:hanging="1134"/>
        <w:rPr>
          <w:rFonts w:ascii="Tahoma" w:hAnsi="Tahoma" w:cs="Tahoma"/>
          <w:sz w:val="20"/>
          <w:szCs w:val="20"/>
        </w:rPr>
      </w:pPr>
      <w:r w:rsidRPr="0044557A">
        <w:rPr>
          <w:rFonts w:ascii="Tahoma" w:hAnsi="Tahoma" w:cs="Tahoma"/>
          <w:sz w:val="20"/>
          <w:szCs w:val="20"/>
        </w:rPr>
        <w:t>Операции при завершении срока формирования паевого инвестиционного фонда.</w:t>
      </w:r>
    </w:p>
    <w:p w:rsidR="00155AF1" w:rsidRPr="0044557A" w:rsidRDefault="00155AF1" w:rsidP="00155AF1">
      <w:pPr>
        <w:pStyle w:val="4-"/>
        <w:numPr>
          <w:ilvl w:val="0"/>
          <w:numId w:val="0"/>
        </w:numPr>
        <w:ind w:left="1134"/>
        <w:rPr>
          <w:rFonts w:ascii="Tahoma" w:hAnsi="Tahoma" w:cs="Tahoma"/>
          <w:sz w:val="20"/>
          <w:szCs w:val="20"/>
        </w:rPr>
      </w:pPr>
      <w:r w:rsidRPr="0044557A">
        <w:rPr>
          <w:rFonts w:ascii="Tahoma" w:hAnsi="Tahoma" w:cs="Tahoma"/>
          <w:sz w:val="20"/>
          <w:szCs w:val="20"/>
        </w:rPr>
        <w:t>При формировании паевого инвестиционного фонда Депозитарий на основании поручения управляющей компании о переводе ценных бумаг для включения их в состав паевого инвестиционного фонда списывает ценные бумаги с транзитного счета депо и зачисляет их на счет депо, открытый управляющей компании как доверительному управляющему соответствующим паевым инвестиционным фондом. Указанная операция производится Депозитарием при условии соблюдения требований законодательства Российской Федерации об инвестиционных фондах к завершению (окончанию) формирования паевого инвестиционного фонда.</w:t>
      </w:r>
    </w:p>
    <w:p w:rsidR="00155AF1" w:rsidRPr="0044557A" w:rsidRDefault="00155AF1" w:rsidP="00155AF1">
      <w:pPr>
        <w:autoSpaceDE w:val="0"/>
        <w:autoSpaceDN w:val="0"/>
        <w:adjustRightInd w:val="0"/>
        <w:spacing w:line="360" w:lineRule="auto"/>
        <w:ind w:left="1134"/>
        <w:rPr>
          <w:rFonts w:ascii="Tahoma" w:hAnsi="Tahoma" w:cs="Tahoma"/>
          <w:color w:val="000000"/>
          <w:sz w:val="20"/>
          <w:szCs w:val="20"/>
        </w:rPr>
      </w:pPr>
      <w:r w:rsidRPr="0044557A">
        <w:rPr>
          <w:rFonts w:ascii="Tahoma" w:hAnsi="Tahoma" w:cs="Tahoma"/>
          <w:color w:val="000000"/>
          <w:sz w:val="20"/>
          <w:szCs w:val="20"/>
        </w:rPr>
        <w:t>Депозитарий обязан направить отчет о списании ценных бумаг, переданных в оплату инвестиционных паев, с субсчета депо в связи с формированием паевого инвестиционного фонда:</w:t>
      </w:r>
    </w:p>
    <w:p w:rsidR="00155AF1" w:rsidRPr="0044557A" w:rsidRDefault="00155AF1" w:rsidP="00155AF1">
      <w:pPr>
        <w:numPr>
          <w:ilvl w:val="0"/>
          <w:numId w:val="53"/>
        </w:numPr>
        <w:tabs>
          <w:tab w:val="clear" w:pos="1429"/>
          <w:tab w:val="num" w:pos="1701"/>
        </w:tabs>
        <w:spacing w:line="360" w:lineRule="auto"/>
        <w:ind w:left="1418" w:hanging="283"/>
        <w:rPr>
          <w:rFonts w:ascii="Tahoma" w:hAnsi="Tahoma" w:cs="Tahoma"/>
          <w:color w:val="000000"/>
          <w:sz w:val="20"/>
          <w:szCs w:val="20"/>
        </w:rPr>
      </w:pPr>
      <w:r w:rsidRPr="0044557A">
        <w:rPr>
          <w:rFonts w:ascii="Tahoma" w:hAnsi="Tahoma" w:cs="Tahoma"/>
          <w:color w:val="000000"/>
          <w:sz w:val="20"/>
          <w:szCs w:val="20"/>
        </w:rPr>
        <w:t>управляющей компании (Форма №</w:t>
      </w:r>
      <w:r w:rsidRPr="0044557A">
        <w:rPr>
          <w:rFonts w:ascii="Tahoma" w:hAnsi="Tahoma" w:cs="Tahoma"/>
          <w:sz w:val="20"/>
          <w:szCs w:val="20"/>
        </w:rPr>
        <w:t>S07</w:t>
      </w:r>
      <w:r w:rsidRPr="0044557A">
        <w:rPr>
          <w:rFonts w:ascii="Tahoma" w:hAnsi="Tahoma" w:cs="Tahoma"/>
          <w:color w:val="000000"/>
          <w:sz w:val="20"/>
          <w:szCs w:val="20"/>
        </w:rPr>
        <w:t>) - не позднее следующего рабочего дня после проведения операции, если иной срок не установлен договором транзитного счета депо;</w:t>
      </w:r>
    </w:p>
    <w:p w:rsidR="00155AF1" w:rsidRPr="0044557A" w:rsidRDefault="00155AF1" w:rsidP="00155AF1">
      <w:pPr>
        <w:numPr>
          <w:ilvl w:val="0"/>
          <w:numId w:val="53"/>
        </w:numPr>
        <w:tabs>
          <w:tab w:val="clear" w:pos="1429"/>
          <w:tab w:val="num" w:pos="1701"/>
        </w:tabs>
        <w:spacing w:line="360" w:lineRule="auto"/>
        <w:ind w:left="1418" w:hanging="283"/>
        <w:rPr>
          <w:rFonts w:ascii="Tahoma" w:hAnsi="Tahoma" w:cs="Tahoma"/>
          <w:color w:val="000000"/>
          <w:sz w:val="20"/>
          <w:szCs w:val="20"/>
        </w:rPr>
      </w:pPr>
      <w:r w:rsidRPr="0044557A">
        <w:rPr>
          <w:rFonts w:ascii="Tahoma" w:hAnsi="Tahoma" w:cs="Tahoma"/>
          <w:color w:val="000000"/>
          <w:sz w:val="20"/>
          <w:szCs w:val="20"/>
        </w:rPr>
        <w:t>лицу, которому открыт субсчет депо (Форма №</w:t>
      </w:r>
      <w:r w:rsidRPr="0044557A">
        <w:rPr>
          <w:rFonts w:ascii="Tahoma" w:hAnsi="Tahoma" w:cs="Tahoma"/>
          <w:sz w:val="20"/>
          <w:szCs w:val="20"/>
          <w:lang w:val="en-US"/>
        </w:rPr>
        <w:t>S</w:t>
      </w:r>
      <w:r w:rsidRPr="0044557A">
        <w:rPr>
          <w:rFonts w:ascii="Tahoma" w:hAnsi="Tahoma" w:cs="Tahoma"/>
          <w:sz w:val="20"/>
          <w:szCs w:val="20"/>
        </w:rPr>
        <w:t>02-1</w:t>
      </w:r>
      <w:r w:rsidRPr="0044557A">
        <w:rPr>
          <w:rFonts w:ascii="Tahoma" w:hAnsi="Tahoma" w:cs="Tahoma"/>
          <w:color w:val="000000"/>
          <w:sz w:val="20"/>
          <w:szCs w:val="20"/>
        </w:rPr>
        <w:t>), - не позднее следующего рабочего дня после проведения операции.</w:t>
      </w:r>
    </w:p>
    <w:p w:rsidR="00155AF1" w:rsidRPr="0044557A" w:rsidRDefault="00155AF1" w:rsidP="00155AF1">
      <w:pPr>
        <w:pStyle w:val="4-"/>
        <w:numPr>
          <w:ilvl w:val="0"/>
          <w:numId w:val="0"/>
        </w:numPr>
        <w:ind w:left="1134"/>
        <w:rPr>
          <w:rFonts w:ascii="Tahoma" w:hAnsi="Tahoma" w:cs="Tahoma"/>
          <w:sz w:val="20"/>
          <w:szCs w:val="20"/>
        </w:rPr>
      </w:pPr>
      <w:r w:rsidRPr="0044557A">
        <w:rPr>
          <w:rFonts w:ascii="Tahoma" w:hAnsi="Tahoma" w:cs="Tahoma"/>
          <w:sz w:val="20"/>
          <w:szCs w:val="20"/>
        </w:rPr>
        <w:t>В случае если паевой инвестиционный фонд по истечении срока его формирования не сформирован, Депозитарий на основании поручения управляющей компании о переводе ценных бумаг лицам, передавшим ценные бумаги в оплату инвестиционных паев (Форма №R03-2), осуществляет необходимые действия для перевода ценных бумаг на счет (счета), открытые указанным лицам.</w:t>
      </w:r>
    </w:p>
    <w:p w:rsidR="00155AF1" w:rsidRPr="0044557A" w:rsidRDefault="00155AF1" w:rsidP="00155AF1">
      <w:pPr>
        <w:autoSpaceDE w:val="0"/>
        <w:autoSpaceDN w:val="0"/>
        <w:adjustRightInd w:val="0"/>
        <w:spacing w:line="360" w:lineRule="auto"/>
        <w:ind w:left="1134"/>
        <w:rPr>
          <w:rFonts w:ascii="Tahoma" w:hAnsi="Tahoma" w:cs="Tahoma"/>
          <w:color w:val="000000"/>
          <w:sz w:val="20"/>
          <w:szCs w:val="20"/>
        </w:rPr>
      </w:pPr>
      <w:r w:rsidRPr="0044557A">
        <w:rPr>
          <w:rFonts w:ascii="Tahoma" w:hAnsi="Tahoma" w:cs="Tahoma"/>
          <w:color w:val="000000"/>
          <w:sz w:val="20"/>
          <w:szCs w:val="20"/>
        </w:rPr>
        <w:t>Депозитарий обязан направить отчет о списании ценных бумаг с субсчета депо в связи с их возвратом лицам, передавшим ценные бумаги в оплату инвестиционных паев:</w:t>
      </w:r>
    </w:p>
    <w:p w:rsidR="00155AF1" w:rsidRPr="0044557A" w:rsidRDefault="00155AF1" w:rsidP="00155AF1">
      <w:pPr>
        <w:numPr>
          <w:ilvl w:val="0"/>
          <w:numId w:val="53"/>
        </w:numPr>
        <w:tabs>
          <w:tab w:val="clear" w:pos="1429"/>
          <w:tab w:val="num" w:pos="1701"/>
        </w:tabs>
        <w:spacing w:line="360" w:lineRule="auto"/>
        <w:ind w:left="1418" w:hanging="283"/>
        <w:rPr>
          <w:rFonts w:ascii="Tahoma" w:hAnsi="Tahoma" w:cs="Tahoma"/>
          <w:color w:val="000000"/>
          <w:sz w:val="20"/>
          <w:szCs w:val="20"/>
        </w:rPr>
      </w:pPr>
      <w:r w:rsidRPr="0044557A">
        <w:rPr>
          <w:rFonts w:ascii="Tahoma" w:hAnsi="Tahoma" w:cs="Tahoma"/>
          <w:color w:val="000000"/>
          <w:sz w:val="20"/>
          <w:szCs w:val="20"/>
        </w:rPr>
        <w:t>управляющей компании (Форма №</w:t>
      </w:r>
      <w:r w:rsidRPr="0044557A">
        <w:rPr>
          <w:rFonts w:ascii="Tahoma" w:hAnsi="Tahoma" w:cs="Tahoma"/>
          <w:sz w:val="20"/>
          <w:szCs w:val="20"/>
        </w:rPr>
        <w:t>S07</w:t>
      </w:r>
      <w:r w:rsidRPr="0044557A">
        <w:rPr>
          <w:rFonts w:ascii="Tahoma" w:hAnsi="Tahoma" w:cs="Tahoma"/>
          <w:color w:val="000000"/>
          <w:sz w:val="20"/>
          <w:szCs w:val="20"/>
        </w:rPr>
        <w:t xml:space="preserve">) - не позднее следующего рабочего дня после проведения операции, если иной срок не установлен договором транзитного счета депо; </w:t>
      </w:r>
    </w:p>
    <w:p w:rsidR="00155AF1" w:rsidRPr="0044557A" w:rsidRDefault="00155AF1" w:rsidP="00155AF1">
      <w:pPr>
        <w:numPr>
          <w:ilvl w:val="0"/>
          <w:numId w:val="53"/>
        </w:numPr>
        <w:tabs>
          <w:tab w:val="clear" w:pos="1429"/>
          <w:tab w:val="num" w:pos="1701"/>
        </w:tabs>
        <w:spacing w:line="360" w:lineRule="auto"/>
        <w:ind w:left="1418" w:hanging="283"/>
        <w:rPr>
          <w:rFonts w:ascii="Tahoma" w:hAnsi="Tahoma" w:cs="Tahoma"/>
          <w:color w:val="000000"/>
          <w:sz w:val="20"/>
          <w:szCs w:val="20"/>
        </w:rPr>
      </w:pPr>
      <w:r w:rsidRPr="0044557A">
        <w:rPr>
          <w:rFonts w:ascii="Tahoma" w:hAnsi="Tahoma" w:cs="Tahoma"/>
          <w:color w:val="000000"/>
          <w:sz w:val="20"/>
          <w:szCs w:val="20"/>
        </w:rPr>
        <w:t>лицу, которому открыт субсчет депо (Форма №</w:t>
      </w:r>
      <w:r w:rsidRPr="0044557A">
        <w:rPr>
          <w:rFonts w:ascii="Tahoma" w:hAnsi="Tahoma" w:cs="Tahoma"/>
          <w:sz w:val="20"/>
          <w:szCs w:val="20"/>
          <w:lang w:val="en-US"/>
        </w:rPr>
        <w:t>S</w:t>
      </w:r>
      <w:r w:rsidRPr="0044557A">
        <w:rPr>
          <w:rFonts w:ascii="Tahoma" w:hAnsi="Tahoma" w:cs="Tahoma"/>
          <w:sz w:val="20"/>
          <w:szCs w:val="20"/>
        </w:rPr>
        <w:t>02-1</w:t>
      </w:r>
      <w:r w:rsidRPr="0044557A">
        <w:rPr>
          <w:rFonts w:ascii="Tahoma" w:hAnsi="Tahoma" w:cs="Tahoma"/>
          <w:color w:val="000000"/>
          <w:sz w:val="20"/>
          <w:szCs w:val="20"/>
        </w:rPr>
        <w:t>), - не позднее следующего рабочего дня после проведения операции.</w:t>
      </w:r>
    </w:p>
    <w:p w:rsidR="00155AF1" w:rsidRDefault="00155AF1" w:rsidP="00155AF1">
      <w:pPr>
        <w:pStyle w:val="4-"/>
        <w:numPr>
          <w:ilvl w:val="0"/>
          <w:numId w:val="0"/>
        </w:numPr>
        <w:ind w:left="1134"/>
        <w:rPr>
          <w:rFonts w:ascii="Tahoma" w:hAnsi="Tahoma" w:cs="Tahoma"/>
          <w:sz w:val="20"/>
          <w:szCs w:val="20"/>
        </w:rPr>
      </w:pPr>
      <w:r w:rsidRPr="0044557A">
        <w:rPr>
          <w:rFonts w:ascii="Tahoma" w:hAnsi="Tahoma" w:cs="Tahoma"/>
          <w:sz w:val="20"/>
          <w:szCs w:val="20"/>
        </w:rPr>
        <w:lastRenderedPageBreak/>
        <w:t>Ценные бумаги, в отношении которых зафиксирован факт ограничения распоряжения по требованию уполномоченных государственных органов и (или) операции с которыми приостановлены в случае смерти физического лица, передавшего ценные бумаги в оплату инвестиционных паев, не подлежат включению в состав паевого инвестиционного фонда.</w:t>
      </w:r>
    </w:p>
    <w:p w:rsidR="00235A6A" w:rsidRPr="00235A6A" w:rsidRDefault="00235A6A" w:rsidP="00235A6A">
      <w:pPr>
        <w:pStyle w:val="4-"/>
        <w:ind w:left="1134" w:hanging="1134"/>
        <w:rPr>
          <w:rFonts w:ascii="Tahoma" w:hAnsi="Tahoma" w:cs="Tahoma"/>
          <w:sz w:val="20"/>
          <w:szCs w:val="20"/>
        </w:rPr>
      </w:pPr>
      <w:r w:rsidRPr="00235A6A">
        <w:rPr>
          <w:rFonts w:ascii="Tahoma" w:hAnsi="Tahoma" w:cs="Tahoma"/>
          <w:sz w:val="20"/>
          <w:szCs w:val="20"/>
        </w:rPr>
        <w:t>Закрытие субсчета депо осуществляется на основании поручения (Форма №R11), предоставленного управляющей компанией в Депозитарий.</w:t>
      </w:r>
    </w:p>
    <w:p w:rsidR="00235A6A" w:rsidRPr="00235A6A" w:rsidRDefault="00235A6A" w:rsidP="00235A6A">
      <w:pPr>
        <w:pStyle w:val="4-"/>
        <w:numPr>
          <w:ilvl w:val="0"/>
          <w:numId w:val="0"/>
        </w:numPr>
        <w:ind w:left="1134"/>
        <w:rPr>
          <w:rFonts w:ascii="Tahoma" w:hAnsi="Tahoma" w:cs="Tahoma"/>
          <w:sz w:val="20"/>
          <w:szCs w:val="20"/>
        </w:rPr>
      </w:pPr>
      <w:r w:rsidRPr="00235A6A">
        <w:rPr>
          <w:rFonts w:ascii="Tahoma" w:hAnsi="Tahoma" w:cs="Tahoma"/>
          <w:sz w:val="20"/>
          <w:szCs w:val="20"/>
        </w:rPr>
        <w:t>Депозитарий обязан направить отчет о закрытии субсчета депо (Форма №S05-2) по субсчету депо в отношении лица, которому открыт субсчет депо:</w:t>
      </w:r>
    </w:p>
    <w:p w:rsidR="00235A6A" w:rsidRPr="00235A6A" w:rsidRDefault="00235A6A" w:rsidP="00235A6A">
      <w:pPr>
        <w:numPr>
          <w:ilvl w:val="0"/>
          <w:numId w:val="53"/>
        </w:numPr>
        <w:tabs>
          <w:tab w:val="clear" w:pos="1429"/>
          <w:tab w:val="num" w:pos="1701"/>
        </w:tabs>
        <w:spacing w:line="360" w:lineRule="auto"/>
        <w:ind w:left="1418" w:hanging="283"/>
        <w:rPr>
          <w:rFonts w:ascii="Tahoma" w:hAnsi="Tahoma" w:cs="Tahoma"/>
          <w:color w:val="000000"/>
          <w:sz w:val="20"/>
          <w:szCs w:val="20"/>
        </w:rPr>
      </w:pPr>
      <w:r w:rsidRPr="00235A6A">
        <w:rPr>
          <w:rFonts w:ascii="Tahoma" w:hAnsi="Tahoma" w:cs="Tahoma"/>
          <w:color w:val="000000"/>
          <w:sz w:val="20"/>
          <w:szCs w:val="20"/>
        </w:rPr>
        <w:t xml:space="preserve">управляющей компании в срок не позднее следующего рабочего дня после проведения операции, если иной срок не установлен договором транзитного счета депо; </w:t>
      </w:r>
    </w:p>
    <w:p w:rsidR="00235A6A" w:rsidRPr="00235A6A" w:rsidRDefault="00235A6A" w:rsidP="00235A6A">
      <w:pPr>
        <w:numPr>
          <w:ilvl w:val="0"/>
          <w:numId w:val="53"/>
        </w:numPr>
        <w:tabs>
          <w:tab w:val="clear" w:pos="1429"/>
          <w:tab w:val="num" w:pos="1701"/>
        </w:tabs>
        <w:spacing w:line="360" w:lineRule="auto"/>
        <w:ind w:left="1418" w:hanging="283"/>
        <w:rPr>
          <w:rFonts w:ascii="Tahoma" w:hAnsi="Tahoma" w:cs="Tahoma"/>
          <w:color w:val="000000"/>
          <w:sz w:val="20"/>
          <w:szCs w:val="20"/>
        </w:rPr>
      </w:pPr>
      <w:r w:rsidRPr="00235A6A">
        <w:rPr>
          <w:rFonts w:ascii="Tahoma" w:hAnsi="Tahoma" w:cs="Tahoma"/>
          <w:color w:val="000000"/>
          <w:sz w:val="20"/>
          <w:szCs w:val="20"/>
        </w:rPr>
        <w:t>лицу, которому открыт субсчет депо, - не позднее следующего рабочего дня после проведения операции.</w:t>
      </w:r>
    </w:p>
    <w:p w:rsidR="002E6078" w:rsidRPr="00182C3E" w:rsidRDefault="002E6078" w:rsidP="00E21578">
      <w:pPr>
        <w:pStyle w:val="20"/>
        <w:ind w:left="1134" w:hanging="1134"/>
        <w:rPr>
          <w:rFonts w:ascii="Tahoma" w:hAnsi="Tahoma" w:cs="Tahoma"/>
          <w:color w:val="0099FF"/>
          <w:sz w:val="20"/>
          <w:szCs w:val="20"/>
        </w:rPr>
      </w:pPr>
      <w:bookmarkStart w:id="540" w:name="_Ref478027444"/>
      <w:bookmarkStart w:id="541" w:name="_Toc478119780"/>
      <w:bookmarkStart w:id="542" w:name="_Toc48757018"/>
      <w:bookmarkStart w:id="543" w:name="_Toc97585954"/>
      <w:bookmarkStart w:id="544" w:name="_Toc216347214"/>
      <w:r w:rsidRPr="00182C3E">
        <w:rPr>
          <w:rFonts w:ascii="Tahoma" w:hAnsi="Tahoma" w:cs="Tahoma"/>
          <w:color w:val="0099FF"/>
          <w:sz w:val="20"/>
          <w:szCs w:val="20"/>
        </w:rPr>
        <w:t xml:space="preserve">Прием ценной бумаги </w:t>
      </w:r>
      <w:r w:rsidR="00A16AAC" w:rsidRPr="00182C3E">
        <w:rPr>
          <w:rFonts w:ascii="Tahoma" w:hAnsi="Tahoma" w:cs="Tahoma"/>
          <w:color w:val="0099FF"/>
          <w:sz w:val="20"/>
          <w:szCs w:val="20"/>
        </w:rPr>
        <w:t xml:space="preserve">(цифровых прав) </w:t>
      </w:r>
      <w:r w:rsidRPr="00182C3E">
        <w:rPr>
          <w:rFonts w:ascii="Tahoma" w:hAnsi="Tahoma" w:cs="Tahoma"/>
          <w:color w:val="0099FF"/>
          <w:sz w:val="20"/>
          <w:szCs w:val="20"/>
        </w:rPr>
        <w:t>на обслуживание</w:t>
      </w:r>
      <w:bookmarkEnd w:id="540"/>
      <w:bookmarkEnd w:id="541"/>
      <w:bookmarkEnd w:id="542"/>
      <w:bookmarkEnd w:id="543"/>
      <w:bookmarkEnd w:id="544"/>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 xml:space="preserve">Прием ценной бумаги </w:t>
      </w:r>
      <w:r w:rsidR="00A16AAC" w:rsidRPr="007F1642">
        <w:rPr>
          <w:rFonts w:ascii="Tahoma" w:hAnsi="Tahoma" w:cs="Tahoma"/>
          <w:sz w:val="20"/>
          <w:szCs w:val="20"/>
        </w:rPr>
        <w:t xml:space="preserve">(цифровых прав) </w:t>
      </w:r>
      <w:r w:rsidRPr="007F1642">
        <w:rPr>
          <w:rFonts w:ascii="Tahoma" w:hAnsi="Tahoma" w:cs="Tahoma"/>
          <w:sz w:val="20"/>
          <w:szCs w:val="20"/>
        </w:rPr>
        <w:t xml:space="preserve">на обслуживание представляет собой депозитарную операцию, отражающую факт внесения записи о новой ценной бумаге </w:t>
      </w:r>
      <w:r w:rsidR="00A16AAC" w:rsidRPr="007F1642">
        <w:rPr>
          <w:rFonts w:ascii="Tahoma" w:hAnsi="Tahoma" w:cs="Tahoma"/>
          <w:sz w:val="20"/>
          <w:szCs w:val="20"/>
        </w:rPr>
        <w:t xml:space="preserve">(цифровых правах) </w:t>
      </w:r>
      <w:r w:rsidRPr="007F1642">
        <w:rPr>
          <w:rFonts w:ascii="Tahoma" w:hAnsi="Tahoma" w:cs="Tahoma"/>
          <w:sz w:val="20"/>
          <w:szCs w:val="20"/>
        </w:rPr>
        <w:t>в систему депозитарного учета.</w:t>
      </w:r>
    </w:p>
    <w:p w:rsidR="002E6078" w:rsidRPr="007F1642" w:rsidRDefault="002E6078" w:rsidP="00675EDE">
      <w:pPr>
        <w:pStyle w:val="a0"/>
        <w:ind w:left="1134" w:hanging="1134"/>
        <w:rPr>
          <w:rFonts w:ascii="Tahoma" w:hAnsi="Tahoma" w:cs="Tahoma"/>
          <w:sz w:val="20"/>
          <w:szCs w:val="20"/>
        </w:rPr>
      </w:pPr>
      <w:bookmarkStart w:id="545" w:name="_Ref478027823"/>
      <w:r w:rsidRPr="007F1642">
        <w:rPr>
          <w:rFonts w:ascii="Tahoma" w:hAnsi="Tahoma" w:cs="Tahoma"/>
          <w:sz w:val="20"/>
          <w:szCs w:val="20"/>
        </w:rPr>
        <w:t>Депозитарий проводит операцию приема ценной бумаги на обслуживание на основании следующих документов и/или информации:</w:t>
      </w:r>
      <w:bookmarkEnd w:id="545"/>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уведомления держателя реестра о совершенной операции либо информации, передаваемой им по запросу;</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информации, полученной из места хранения ценных бумаг – от держателя реестра указанных ценных бумаг, либо депозитария-корреспондента, зачислившего ценные бумаг на счет депо номинального держателя/ торговый счет депо номинального держателя, открытый на имя Депозитария;</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информации из баз данных раскрытия информации об эмитенте и его выпусках ценных бумаг, ведущихся организациями, в установленном порядке уполномоченными на проведение действий по раскрытию информации на рынке ценных бумаг;</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 xml:space="preserve">сведений, предоставляемых </w:t>
      </w:r>
      <w:r w:rsidR="00235A6A" w:rsidRPr="00235A6A">
        <w:rPr>
          <w:rFonts w:ascii="Tahoma" w:hAnsi="Tahoma" w:cs="Tahoma"/>
          <w:sz w:val="20"/>
          <w:szCs w:val="20"/>
        </w:rPr>
        <w:t xml:space="preserve">российскими информационными агентствами, расчетными депозитариями, </w:t>
      </w:r>
      <w:r w:rsidR="000E0E77" w:rsidRPr="0044557A">
        <w:rPr>
          <w:rFonts w:ascii="Tahoma" w:hAnsi="Tahoma" w:cs="Tahoma"/>
          <w:sz w:val="20"/>
          <w:szCs w:val="20"/>
        </w:rPr>
        <w:t>местами хранения ценных бумаг (цифровых прав), указанными в пунктах 3.2.1 и 3.2.4.</w:t>
      </w:r>
      <w:r w:rsidR="000E0E77" w:rsidRPr="000E0E77">
        <w:rPr>
          <w:rFonts w:ascii="Tahoma" w:hAnsi="Tahoma" w:cs="Tahoma"/>
          <w:sz w:val="20"/>
          <w:szCs w:val="20"/>
        </w:rPr>
        <w:t>;</w:t>
      </w:r>
    </w:p>
    <w:p w:rsidR="00F0552D" w:rsidRPr="007F1642" w:rsidRDefault="00F0552D" w:rsidP="004343DA">
      <w:pPr>
        <w:pStyle w:val="1"/>
        <w:ind w:left="1418" w:hanging="284"/>
        <w:rPr>
          <w:rFonts w:ascii="Tahoma" w:hAnsi="Tahoma" w:cs="Tahoma"/>
          <w:sz w:val="20"/>
          <w:szCs w:val="20"/>
          <w:lang w:eastAsia="ru-RU"/>
        </w:rPr>
      </w:pPr>
      <w:r w:rsidRPr="007F1642">
        <w:rPr>
          <w:rFonts w:ascii="Tahoma" w:hAnsi="Tahoma" w:cs="Tahoma"/>
          <w:sz w:val="20"/>
          <w:szCs w:val="20"/>
        </w:rPr>
        <w:t>копии</w:t>
      </w:r>
      <w:r w:rsidRPr="007F1642">
        <w:rPr>
          <w:rFonts w:ascii="Tahoma" w:hAnsi="Tahoma" w:cs="Tahoma"/>
          <w:sz w:val="20"/>
          <w:szCs w:val="20"/>
          <w:lang w:eastAsia="ru-RU"/>
        </w:rPr>
        <w:t xml:space="preserve"> документа, подтверждающего регистрацию выпуска и (или) проспекта ценных бумаг (в случае, если требуется его регистрация), копии правил доверительного управления паевым инвестиционным фондом, содержащих отметку о регистрации указанных правил, либо копии иного документа, требуемого для регистрации ценных бумаг данного вида;</w:t>
      </w:r>
    </w:p>
    <w:p w:rsidR="004A56D6" w:rsidRPr="007F1642" w:rsidRDefault="00F0552D" w:rsidP="00F0552D">
      <w:pPr>
        <w:pStyle w:val="1"/>
        <w:ind w:left="1418" w:hanging="284"/>
        <w:rPr>
          <w:rFonts w:ascii="Tahoma" w:hAnsi="Tahoma" w:cs="Tahoma"/>
          <w:sz w:val="20"/>
          <w:szCs w:val="20"/>
          <w:lang w:eastAsia="ru-RU"/>
        </w:rPr>
      </w:pPr>
      <w:r w:rsidRPr="007F1642">
        <w:rPr>
          <w:rFonts w:ascii="Tahoma" w:hAnsi="Tahoma" w:cs="Tahoma"/>
          <w:sz w:val="20"/>
          <w:szCs w:val="20"/>
        </w:rPr>
        <w:lastRenderedPageBreak/>
        <w:t>копии</w:t>
      </w:r>
      <w:r w:rsidRPr="007F1642">
        <w:rPr>
          <w:rFonts w:ascii="Tahoma" w:hAnsi="Tahoma" w:cs="Tahoma"/>
          <w:sz w:val="20"/>
          <w:szCs w:val="20"/>
          <w:lang w:eastAsia="ru-RU"/>
        </w:rPr>
        <w:t xml:space="preserve"> решения биржи о присвоении выпуску биржевых облигаций идентификационного номера;</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официально опубликованной информации;</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документов, предоставленных в Депозитарий в соответствии с п</w:t>
      </w:r>
      <w:r w:rsidR="001F114B" w:rsidRPr="007F1642">
        <w:rPr>
          <w:rFonts w:ascii="Tahoma" w:hAnsi="Tahoma" w:cs="Tahoma"/>
          <w:sz w:val="20"/>
          <w:szCs w:val="20"/>
        </w:rPr>
        <w:t>п</w:t>
      </w:r>
      <w:r w:rsidRPr="007F1642">
        <w:rPr>
          <w:rFonts w:ascii="Tahoma" w:hAnsi="Tahoma" w:cs="Tahoma"/>
          <w:sz w:val="20"/>
          <w:szCs w:val="20"/>
        </w:rPr>
        <w:t>.</w:t>
      </w:r>
      <w:r w:rsidR="00053154" w:rsidRPr="007F1642">
        <w:rPr>
          <w:rFonts w:ascii="Tahoma" w:hAnsi="Tahoma" w:cs="Tahoma"/>
          <w:sz w:val="20"/>
          <w:szCs w:val="20"/>
        </w:rPr>
        <w:t xml:space="preserve"> </w:t>
      </w:r>
      <w:r w:rsidR="003F6526" w:rsidRPr="007F1642">
        <w:rPr>
          <w:rFonts w:ascii="Tahoma" w:hAnsi="Tahoma" w:cs="Tahoma"/>
          <w:sz w:val="20"/>
          <w:szCs w:val="20"/>
        </w:rPr>
        <w:fldChar w:fldCharType="begin"/>
      </w:r>
      <w:r w:rsidR="003F6526" w:rsidRPr="007F1642">
        <w:rPr>
          <w:rFonts w:ascii="Tahoma" w:hAnsi="Tahoma" w:cs="Tahoma"/>
          <w:sz w:val="20"/>
          <w:szCs w:val="20"/>
        </w:rPr>
        <w:instrText xml:space="preserve"> REF _Ref478053025 \r \h </w:instrText>
      </w:r>
      <w:r w:rsidR="000E6403" w:rsidRPr="007F1642">
        <w:rPr>
          <w:rFonts w:ascii="Tahoma" w:hAnsi="Tahoma" w:cs="Tahoma"/>
          <w:sz w:val="20"/>
          <w:szCs w:val="20"/>
        </w:rPr>
        <w:instrText xml:space="preserve"> \* MERGEFORMAT </w:instrText>
      </w:r>
      <w:r w:rsidR="003F6526" w:rsidRPr="007F1642">
        <w:rPr>
          <w:rFonts w:ascii="Tahoma" w:hAnsi="Tahoma" w:cs="Tahoma"/>
          <w:sz w:val="20"/>
          <w:szCs w:val="20"/>
        </w:rPr>
      </w:r>
      <w:r w:rsidR="003F6526" w:rsidRPr="007F1642">
        <w:rPr>
          <w:rFonts w:ascii="Tahoma" w:hAnsi="Tahoma" w:cs="Tahoma"/>
          <w:sz w:val="20"/>
          <w:szCs w:val="20"/>
        </w:rPr>
        <w:fldChar w:fldCharType="separate"/>
      </w:r>
      <w:r w:rsidR="003866C2">
        <w:rPr>
          <w:rFonts w:ascii="Tahoma" w:hAnsi="Tahoma" w:cs="Tahoma"/>
          <w:sz w:val="20"/>
          <w:szCs w:val="20"/>
        </w:rPr>
        <w:t>2.1.6</w:t>
      </w:r>
      <w:r w:rsidR="003F6526" w:rsidRPr="007F1642">
        <w:rPr>
          <w:rFonts w:ascii="Tahoma" w:hAnsi="Tahoma" w:cs="Tahoma"/>
          <w:sz w:val="20"/>
          <w:szCs w:val="20"/>
        </w:rPr>
        <w:fldChar w:fldCharType="end"/>
      </w:r>
      <w:r w:rsidR="000634FE" w:rsidRPr="007F1642">
        <w:rPr>
          <w:rFonts w:ascii="Tahoma" w:hAnsi="Tahoma" w:cs="Tahoma"/>
          <w:sz w:val="20"/>
          <w:szCs w:val="20"/>
        </w:rPr>
        <w:t>.</w:t>
      </w:r>
      <w:r w:rsidRPr="007F1642">
        <w:rPr>
          <w:rFonts w:ascii="Tahoma" w:hAnsi="Tahoma" w:cs="Tahoma"/>
          <w:sz w:val="20"/>
          <w:szCs w:val="20"/>
        </w:rPr>
        <w:t xml:space="preserve"> и </w:t>
      </w:r>
      <w:r w:rsidRPr="007F1642">
        <w:rPr>
          <w:rFonts w:ascii="Tahoma" w:hAnsi="Tahoma" w:cs="Tahoma"/>
          <w:sz w:val="20"/>
          <w:szCs w:val="20"/>
        </w:rPr>
        <w:fldChar w:fldCharType="begin"/>
      </w:r>
      <w:r w:rsidRPr="007F1642">
        <w:rPr>
          <w:rFonts w:ascii="Tahoma" w:hAnsi="Tahoma" w:cs="Tahoma"/>
          <w:sz w:val="20"/>
          <w:szCs w:val="20"/>
        </w:rPr>
        <w:instrText xml:space="preserve"> REF _Ref342311201 \r \h  \* MERGEFORMAT </w:instrText>
      </w:r>
      <w:r w:rsidRPr="007F1642">
        <w:rPr>
          <w:rFonts w:ascii="Tahoma" w:hAnsi="Tahoma" w:cs="Tahoma"/>
          <w:sz w:val="20"/>
          <w:szCs w:val="20"/>
        </w:rPr>
      </w:r>
      <w:r w:rsidRPr="007F1642">
        <w:rPr>
          <w:rFonts w:ascii="Tahoma" w:hAnsi="Tahoma" w:cs="Tahoma"/>
          <w:sz w:val="20"/>
          <w:szCs w:val="20"/>
        </w:rPr>
        <w:fldChar w:fldCharType="separate"/>
      </w:r>
      <w:r w:rsidR="003866C2">
        <w:rPr>
          <w:rFonts w:ascii="Tahoma" w:hAnsi="Tahoma" w:cs="Tahoma"/>
          <w:sz w:val="20"/>
          <w:szCs w:val="20"/>
        </w:rPr>
        <w:t>2.1.8</w:t>
      </w:r>
      <w:r w:rsidRPr="007F1642">
        <w:rPr>
          <w:rFonts w:ascii="Tahoma" w:hAnsi="Tahoma" w:cs="Tahoma"/>
          <w:sz w:val="20"/>
          <w:szCs w:val="20"/>
        </w:rPr>
        <w:fldChar w:fldCharType="end"/>
      </w:r>
      <w:r w:rsidR="000634FE" w:rsidRPr="007F1642">
        <w:rPr>
          <w:rFonts w:ascii="Tahoma" w:hAnsi="Tahoma" w:cs="Tahoma"/>
          <w:sz w:val="20"/>
          <w:szCs w:val="20"/>
        </w:rPr>
        <w:t>.</w:t>
      </w:r>
      <w:r w:rsidRPr="007F1642">
        <w:rPr>
          <w:rFonts w:ascii="Tahoma" w:hAnsi="Tahoma" w:cs="Tahoma"/>
          <w:sz w:val="20"/>
          <w:szCs w:val="20"/>
        </w:rPr>
        <w:t xml:space="preserve"> настоящих Условий;</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служебного поручения Депозитария.</w:t>
      </w:r>
    </w:p>
    <w:p w:rsidR="002E6078" w:rsidRPr="007F1642" w:rsidRDefault="002E6078" w:rsidP="00675EDE">
      <w:pPr>
        <w:pStyle w:val="a0"/>
        <w:ind w:left="1134" w:hanging="1134"/>
        <w:rPr>
          <w:rFonts w:ascii="Tahoma" w:hAnsi="Tahoma" w:cs="Tahoma"/>
          <w:sz w:val="20"/>
          <w:szCs w:val="20"/>
        </w:rPr>
      </w:pPr>
      <w:bookmarkStart w:id="546" w:name="_Ref478027359"/>
      <w:r w:rsidRPr="007F1642">
        <w:rPr>
          <w:rFonts w:ascii="Tahoma" w:hAnsi="Tahoma" w:cs="Tahoma"/>
          <w:sz w:val="20"/>
          <w:szCs w:val="20"/>
        </w:rPr>
        <w:t>При приеме ценных бумаг на обслуживание в Депозитарий заполняется анкета ценных бумаг.</w:t>
      </w:r>
      <w:bookmarkEnd w:id="546"/>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 xml:space="preserve">Анкета ценных бумаг должна содержать сведения, достаточные для организации депозитарного учета данных ценных бумаг. Не допускается ведение депозитарного учета ценных бумаг без заполнения анкеты. Анкеты ценных бумаг ведутся и хранятся в электронном виде. В случае если Анкета ценной бумаги предоставлена в Депозитарий в соответствии с п. </w:t>
      </w:r>
      <w:r w:rsidRPr="007F1642">
        <w:rPr>
          <w:rFonts w:ascii="Tahoma" w:hAnsi="Tahoma" w:cs="Tahoma"/>
          <w:sz w:val="20"/>
          <w:szCs w:val="20"/>
        </w:rPr>
        <w:fldChar w:fldCharType="begin"/>
      </w:r>
      <w:r w:rsidRPr="007F1642">
        <w:rPr>
          <w:rFonts w:ascii="Tahoma" w:hAnsi="Tahoma" w:cs="Tahoma"/>
          <w:sz w:val="20"/>
          <w:szCs w:val="20"/>
        </w:rPr>
        <w:instrText xml:space="preserve"> REF _Ref478053025 \r \h  \* MERGEFORMAT </w:instrText>
      </w:r>
      <w:r w:rsidRPr="007F1642">
        <w:rPr>
          <w:rFonts w:ascii="Tahoma" w:hAnsi="Tahoma" w:cs="Tahoma"/>
          <w:sz w:val="20"/>
          <w:szCs w:val="20"/>
        </w:rPr>
      </w:r>
      <w:r w:rsidRPr="007F1642">
        <w:rPr>
          <w:rFonts w:ascii="Tahoma" w:hAnsi="Tahoma" w:cs="Tahoma"/>
          <w:sz w:val="20"/>
          <w:szCs w:val="20"/>
        </w:rPr>
        <w:fldChar w:fldCharType="separate"/>
      </w:r>
      <w:r w:rsidR="003866C2">
        <w:rPr>
          <w:rFonts w:ascii="Tahoma" w:hAnsi="Tahoma" w:cs="Tahoma"/>
          <w:sz w:val="20"/>
          <w:szCs w:val="20"/>
        </w:rPr>
        <w:t>2.1.6</w:t>
      </w:r>
      <w:r w:rsidRPr="007F1642">
        <w:rPr>
          <w:rFonts w:ascii="Tahoma" w:hAnsi="Tahoma" w:cs="Tahoma"/>
          <w:sz w:val="20"/>
          <w:szCs w:val="20"/>
        </w:rPr>
        <w:fldChar w:fldCharType="end"/>
      </w:r>
      <w:r w:rsidR="000634FE" w:rsidRPr="007F1642">
        <w:rPr>
          <w:rFonts w:ascii="Tahoma" w:hAnsi="Tahoma" w:cs="Tahoma"/>
          <w:sz w:val="20"/>
          <w:szCs w:val="20"/>
        </w:rPr>
        <w:t>.</w:t>
      </w:r>
      <w:r w:rsidRPr="007F1642">
        <w:rPr>
          <w:rFonts w:ascii="Tahoma" w:hAnsi="Tahoma" w:cs="Tahoma"/>
          <w:sz w:val="20"/>
          <w:szCs w:val="20"/>
        </w:rPr>
        <w:t>, Депозитарий переводит данную Анкету в электронный вид.</w:t>
      </w:r>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 xml:space="preserve">При заполнении анкеты ценных бумаг Депозитарий использует информацию, содержащуюся в документах, указанных в </w:t>
      </w:r>
      <w:r w:rsidR="00346387" w:rsidRPr="007F1642">
        <w:rPr>
          <w:rFonts w:ascii="Tahoma" w:hAnsi="Tahoma" w:cs="Tahoma"/>
          <w:sz w:val="20"/>
          <w:szCs w:val="20"/>
        </w:rPr>
        <w:t>п.</w:t>
      </w:r>
      <w:r w:rsidRPr="007F1642">
        <w:rPr>
          <w:rFonts w:ascii="Tahoma" w:hAnsi="Tahoma" w:cs="Tahoma"/>
          <w:sz w:val="20"/>
          <w:szCs w:val="20"/>
        </w:rPr>
        <w:t xml:space="preserve"> </w:t>
      </w:r>
      <w:r w:rsidR="00E2070B" w:rsidRPr="007F1642">
        <w:rPr>
          <w:rFonts w:ascii="Tahoma" w:hAnsi="Tahoma" w:cs="Tahoma"/>
          <w:sz w:val="20"/>
          <w:szCs w:val="20"/>
        </w:rPr>
        <w:fldChar w:fldCharType="begin"/>
      </w:r>
      <w:r w:rsidR="00E2070B" w:rsidRPr="007F1642">
        <w:rPr>
          <w:rFonts w:ascii="Tahoma" w:hAnsi="Tahoma" w:cs="Tahoma"/>
          <w:sz w:val="20"/>
          <w:szCs w:val="20"/>
        </w:rPr>
        <w:instrText xml:space="preserve"> REF _Ref478027823 \r \h </w:instrText>
      </w:r>
      <w:r w:rsidR="000E6403" w:rsidRPr="007F1642">
        <w:rPr>
          <w:rFonts w:ascii="Tahoma" w:hAnsi="Tahoma" w:cs="Tahoma"/>
          <w:sz w:val="20"/>
          <w:szCs w:val="20"/>
        </w:rPr>
        <w:instrText xml:space="preserve"> \* MERGEFORMAT </w:instrText>
      </w:r>
      <w:r w:rsidR="00E2070B" w:rsidRPr="007F1642">
        <w:rPr>
          <w:rFonts w:ascii="Tahoma" w:hAnsi="Tahoma" w:cs="Tahoma"/>
          <w:sz w:val="20"/>
          <w:szCs w:val="20"/>
        </w:rPr>
      </w:r>
      <w:r w:rsidR="00E2070B" w:rsidRPr="007F1642">
        <w:rPr>
          <w:rFonts w:ascii="Tahoma" w:hAnsi="Tahoma" w:cs="Tahoma"/>
          <w:sz w:val="20"/>
          <w:szCs w:val="20"/>
        </w:rPr>
        <w:fldChar w:fldCharType="separate"/>
      </w:r>
      <w:r w:rsidR="003866C2">
        <w:rPr>
          <w:rFonts w:ascii="Tahoma" w:hAnsi="Tahoma" w:cs="Tahoma"/>
          <w:sz w:val="20"/>
          <w:szCs w:val="20"/>
        </w:rPr>
        <w:t>6.26.2</w:t>
      </w:r>
      <w:r w:rsidR="00E2070B" w:rsidRPr="007F1642">
        <w:rPr>
          <w:rFonts w:ascii="Tahoma" w:hAnsi="Tahoma" w:cs="Tahoma"/>
          <w:sz w:val="20"/>
          <w:szCs w:val="20"/>
        </w:rPr>
        <w:fldChar w:fldCharType="end"/>
      </w:r>
      <w:r w:rsidR="000634FE" w:rsidRPr="007F1642">
        <w:rPr>
          <w:rFonts w:ascii="Tahoma" w:hAnsi="Tahoma" w:cs="Tahoma"/>
          <w:sz w:val="20"/>
          <w:szCs w:val="20"/>
        </w:rPr>
        <w:t>.</w:t>
      </w:r>
      <w:r w:rsidRPr="007F1642">
        <w:rPr>
          <w:rFonts w:ascii="Tahoma" w:hAnsi="Tahoma" w:cs="Tahoma"/>
          <w:sz w:val="20"/>
          <w:szCs w:val="20"/>
        </w:rPr>
        <w:t xml:space="preserve"> настоящих Условий.</w:t>
      </w:r>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Депозитарий формирует и поддерживает в актуальном состоянии список ценных бумаг, принятых на обслуживание в Депозитарий. Список ценных бумаг, принятых на обслуживание в Депозитарий, предоставляется по запросам любым заинтересованным лицам.</w:t>
      </w:r>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Депозитарий вправе присваивать принятым на обслуживание ценным бумагам (выпуску эмиссионных ценных бумаг) индивидуальный внутренний код, по которому в дальнейшем Депозитарий будет идентифицировать вышеуказанные ценные бумаги при получении от Депонента поручений, запросов и документов.</w:t>
      </w:r>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Ценные бумаги не принимаются на обслуживание в следующих случаях:</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 xml:space="preserve">выпуск ценных бумаг не прошел государственную регистрацию в соответствии с нормативными правовыми актами Российской Федерации, нормативными актами Банка России (за исключением случаев, предусмотренных нормативными правовыми актами Российской Федерации, нормативными актами Банка России, </w:t>
      </w:r>
      <w:r w:rsidR="007527CC" w:rsidRPr="007F1642">
        <w:rPr>
          <w:rFonts w:ascii="Tahoma" w:hAnsi="Tahoma" w:cs="Tahoma"/>
          <w:sz w:val="20"/>
          <w:szCs w:val="20"/>
        </w:rPr>
        <w:t>либо,</w:t>
      </w:r>
      <w:r w:rsidRPr="007F1642">
        <w:rPr>
          <w:rFonts w:ascii="Tahoma" w:hAnsi="Tahoma" w:cs="Tahoma"/>
          <w:sz w:val="20"/>
          <w:szCs w:val="20"/>
        </w:rPr>
        <w:t xml:space="preserve"> когда ценные бумаги не подлежат государственной регистрации);</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срок обращения ценных бумаг истек, или получено уведомление регистрирующего органа о приостановлении размещения выпуска ценных бумаг и/или операций с ними;</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принятие ценных бумаг на депозитарное обслуживание запрещается условиями обращения ценных бумаг (выпуска ценных бумаг) или нормативными правовыми актами;</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в Депозитарии отсутствует полная информация о ценных бумагах, необходимая для организации депозитарного учета ценных бумаг;</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документарные неэмиссионные ценные бумаги оформлены с нарушением требований законодательства Российской Федерации;</w:t>
      </w:r>
    </w:p>
    <w:p w:rsidR="002A41F9"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lastRenderedPageBreak/>
        <w:t>самостоятельное ведение реестра эмитентом (для ценных бумаг российских эмитентов)</w:t>
      </w:r>
      <w:r w:rsidR="002A41F9" w:rsidRPr="007F1642">
        <w:rPr>
          <w:rFonts w:ascii="Tahoma" w:hAnsi="Tahoma" w:cs="Tahoma"/>
          <w:sz w:val="20"/>
          <w:szCs w:val="20"/>
        </w:rPr>
        <w:t>;</w:t>
      </w:r>
    </w:p>
    <w:p w:rsidR="002E6078" w:rsidRPr="007F1642" w:rsidRDefault="002A41F9" w:rsidP="00A416C0">
      <w:pPr>
        <w:pStyle w:val="1"/>
        <w:ind w:left="1418" w:hanging="284"/>
        <w:rPr>
          <w:rFonts w:ascii="Tahoma" w:hAnsi="Tahoma" w:cs="Tahoma"/>
          <w:sz w:val="20"/>
          <w:szCs w:val="20"/>
        </w:rPr>
      </w:pPr>
      <w:r w:rsidRPr="007F1642">
        <w:rPr>
          <w:rFonts w:ascii="Tahoma" w:hAnsi="Tahoma" w:cs="Tahoma"/>
          <w:sz w:val="20"/>
          <w:szCs w:val="20"/>
        </w:rPr>
        <w:t>в Депозитарии не открыт счет депо первоначальному владельцу электронной закладной или иному лицу, осуществляющему права по электронной закладной, указанному в электронной закладной</w:t>
      </w:r>
      <w:r w:rsidR="002E6078" w:rsidRPr="007F1642">
        <w:rPr>
          <w:rFonts w:ascii="Tahoma" w:hAnsi="Tahoma" w:cs="Tahoma"/>
          <w:sz w:val="20"/>
          <w:szCs w:val="20"/>
        </w:rPr>
        <w:t>.</w:t>
      </w:r>
    </w:p>
    <w:p w:rsidR="00C16EB7" w:rsidRPr="007F1642" w:rsidRDefault="00A16AAC">
      <w:pPr>
        <w:pStyle w:val="a0"/>
        <w:ind w:left="1134" w:hanging="1134"/>
        <w:rPr>
          <w:rFonts w:ascii="Tahoma" w:hAnsi="Tahoma" w:cs="Tahoma"/>
          <w:sz w:val="20"/>
          <w:szCs w:val="20"/>
        </w:rPr>
      </w:pPr>
      <w:r w:rsidRPr="007F1642">
        <w:rPr>
          <w:rFonts w:ascii="Tahoma" w:hAnsi="Tahoma" w:cs="Tahoma"/>
          <w:sz w:val="20"/>
          <w:szCs w:val="20"/>
        </w:rPr>
        <w:t xml:space="preserve">Депозитарий проводит операцию приема </w:t>
      </w:r>
      <w:r w:rsidR="005F71AE" w:rsidRPr="007F1642">
        <w:rPr>
          <w:rFonts w:ascii="Tahoma" w:hAnsi="Tahoma" w:cs="Tahoma"/>
          <w:sz w:val="20"/>
          <w:szCs w:val="20"/>
        </w:rPr>
        <w:t>цифровых прав</w:t>
      </w:r>
      <w:r w:rsidRPr="007F1642">
        <w:rPr>
          <w:rFonts w:ascii="Tahoma" w:hAnsi="Tahoma" w:cs="Tahoma"/>
          <w:sz w:val="20"/>
          <w:szCs w:val="20"/>
        </w:rPr>
        <w:t xml:space="preserve"> на обслуживание на основании</w:t>
      </w:r>
      <w:r w:rsidR="000D2D7C" w:rsidRPr="007F1642">
        <w:rPr>
          <w:rFonts w:ascii="Tahoma" w:hAnsi="Tahoma" w:cs="Tahoma"/>
          <w:sz w:val="20"/>
          <w:szCs w:val="20"/>
        </w:rPr>
        <w:t xml:space="preserve"> следующих документов или информации:</w:t>
      </w:r>
    </w:p>
    <w:p w:rsidR="00C16EB7" w:rsidRPr="007F1642" w:rsidRDefault="00B469F8" w:rsidP="004A7638">
      <w:pPr>
        <w:pStyle w:val="1"/>
        <w:ind w:left="1418" w:hanging="284"/>
        <w:rPr>
          <w:rFonts w:ascii="Tahoma" w:hAnsi="Tahoma" w:cs="Tahoma"/>
          <w:sz w:val="20"/>
          <w:szCs w:val="20"/>
        </w:rPr>
      </w:pPr>
      <w:r w:rsidRPr="007F1642">
        <w:rPr>
          <w:rFonts w:ascii="Tahoma" w:hAnsi="Tahoma" w:cs="Tahoma"/>
          <w:sz w:val="20"/>
          <w:szCs w:val="20"/>
        </w:rPr>
        <w:t>решение о выпуске цифровых финансовых активов</w:t>
      </w:r>
      <w:r w:rsidR="00C16EB7" w:rsidRPr="007F1642">
        <w:rPr>
          <w:rFonts w:ascii="Tahoma" w:hAnsi="Tahoma" w:cs="Tahoma"/>
          <w:sz w:val="20"/>
          <w:szCs w:val="20"/>
        </w:rPr>
        <w:t>;</w:t>
      </w:r>
    </w:p>
    <w:p w:rsidR="004D673B" w:rsidRPr="007F1642" w:rsidRDefault="00C16EB7" w:rsidP="004A7638">
      <w:pPr>
        <w:pStyle w:val="1"/>
        <w:ind w:left="1418" w:hanging="284"/>
        <w:rPr>
          <w:rFonts w:ascii="Tahoma" w:hAnsi="Tahoma" w:cs="Tahoma"/>
          <w:sz w:val="20"/>
          <w:szCs w:val="20"/>
        </w:rPr>
      </w:pPr>
      <w:r w:rsidRPr="007F1642">
        <w:rPr>
          <w:rFonts w:ascii="Tahoma" w:hAnsi="Tahoma" w:cs="Tahoma"/>
          <w:sz w:val="20"/>
          <w:szCs w:val="20"/>
        </w:rPr>
        <w:t xml:space="preserve">информации из информационной системы, в которой </w:t>
      </w:r>
      <w:r w:rsidRPr="007F1642">
        <w:rPr>
          <w:rFonts w:ascii="Tahoma" w:hAnsi="Tahoma" w:cs="Tahoma"/>
          <w:color w:val="000000" w:themeColor="text1"/>
          <w:sz w:val="20"/>
          <w:szCs w:val="20"/>
        </w:rPr>
        <w:t>осуществляется выпуск цифровых финансовых активов, о зачислении Депозитарию цифровых прав в указанной информационной системе</w:t>
      </w:r>
      <w:r w:rsidR="004D673B" w:rsidRPr="007F1642">
        <w:rPr>
          <w:rFonts w:ascii="Tahoma" w:hAnsi="Tahoma" w:cs="Tahoma"/>
          <w:color w:val="000000" w:themeColor="text1"/>
          <w:sz w:val="20"/>
          <w:szCs w:val="20"/>
        </w:rPr>
        <w:t>;</w:t>
      </w:r>
    </w:p>
    <w:p w:rsidR="007247CC" w:rsidRPr="007F1642" w:rsidRDefault="004D673B" w:rsidP="004A7638">
      <w:pPr>
        <w:pStyle w:val="1"/>
        <w:ind w:left="1418" w:hanging="284"/>
        <w:rPr>
          <w:rFonts w:ascii="Tahoma" w:hAnsi="Tahoma" w:cs="Tahoma"/>
          <w:sz w:val="20"/>
          <w:szCs w:val="20"/>
        </w:rPr>
      </w:pPr>
      <w:r w:rsidRPr="007F1642">
        <w:rPr>
          <w:rFonts w:ascii="Tahoma" w:hAnsi="Tahoma" w:cs="Tahoma"/>
          <w:sz w:val="20"/>
          <w:szCs w:val="20"/>
        </w:rPr>
        <w:t>служебного поручения Депозитария</w:t>
      </w:r>
      <w:r w:rsidR="00C03E0A" w:rsidRPr="007F1642">
        <w:rPr>
          <w:rFonts w:ascii="Tahoma" w:hAnsi="Tahoma" w:cs="Tahoma"/>
          <w:sz w:val="20"/>
          <w:szCs w:val="20"/>
        </w:rPr>
        <w:t>.</w:t>
      </w:r>
    </w:p>
    <w:p w:rsidR="00A16AAC" w:rsidRPr="007F1642" w:rsidRDefault="007247CC" w:rsidP="004A7638">
      <w:pPr>
        <w:pStyle w:val="a0"/>
        <w:numPr>
          <w:ilvl w:val="0"/>
          <w:numId w:val="0"/>
        </w:numPr>
        <w:ind w:left="1134"/>
        <w:rPr>
          <w:rFonts w:ascii="Tahoma" w:hAnsi="Tahoma" w:cs="Tahoma"/>
          <w:sz w:val="20"/>
          <w:szCs w:val="20"/>
        </w:rPr>
      </w:pPr>
      <w:r w:rsidRPr="007F1642">
        <w:rPr>
          <w:rFonts w:ascii="Tahoma" w:hAnsi="Tahoma" w:cs="Tahoma"/>
          <w:sz w:val="20"/>
          <w:szCs w:val="20"/>
        </w:rPr>
        <w:t>Решение о выпуске цифровых финансовых активов размещается в информационно-телекоммуникационной сети "Интернет" на сайте лица, выпускающего цифровые финансовые активы, и на сайте оператора информационной системы, в которой осуществляется выпуск цифровых финансовых активов.</w:t>
      </w:r>
    </w:p>
    <w:p w:rsidR="000D2D7C" w:rsidRPr="007F1642" w:rsidRDefault="000D2D7C" w:rsidP="000D2D7C">
      <w:pPr>
        <w:pStyle w:val="a0"/>
        <w:ind w:left="1134" w:hanging="1134"/>
        <w:rPr>
          <w:rFonts w:ascii="Tahoma" w:hAnsi="Tahoma" w:cs="Tahoma"/>
          <w:sz w:val="20"/>
          <w:szCs w:val="20"/>
        </w:rPr>
      </w:pPr>
      <w:r w:rsidRPr="007F1642">
        <w:rPr>
          <w:rFonts w:ascii="Tahoma" w:hAnsi="Tahoma" w:cs="Tahoma"/>
          <w:sz w:val="20"/>
          <w:szCs w:val="20"/>
        </w:rPr>
        <w:t>Цифровые права не принимаются на обслуживание в следующих случаях:</w:t>
      </w:r>
    </w:p>
    <w:p w:rsidR="000D2D7C" w:rsidRPr="007F1642" w:rsidRDefault="000D2D7C" w:rsidP="000D2D7C">
      <w:pPr>
        <w:pStyle w:val="1"/>
        <w:ind w:left="1418" w:hanging="284"/>
        <w:rPr>
          <w:rFonts w:ascii="Tahoma" w:hAnsi="Tahoma" w:cs="Tahoma"/>
          <w:sz w:val="20"/>
          <w:szCs w:val="20"/>
        </w:rPr>
      </w:pPr>
      <w:r w:rsidRPr="007F1642">
        <w:rPr>
          <w:rFonts w:ascii="Tahoma" w:hAnsi="Tahoma" w:cs="Tahoma"/>
          <w:sz w:val="20"/>
          <w:szCs w:val="20"/>
        </w:rPr>
        <w:t xml:space="preserve">оператором инвестиционной платформы </w:t>
      </w:r>
      <w:r w:rsidR="00C16EB7" w:rsidRPr="007F1642">
        <w:rPr>
          <w:rFonts w:ascii="Tahoma" w:hAnsi="Tahoma" w:cs="Tahoma"/>
          <w:sz w:val="20"/>
          <w:szCs w:val="20"/>
        </w:rPr>
        <w:t>Д</w:t>
      </w:r>
      <w:r w:rsidRPr="007F1642">
        <w:rPr>
          <w:rFonts w:ascii="Tahoma" w:hAnsi="Tahoma" w:cs="Tahoma"/>
          <w:sz w:val="20"/>
          <w:szCs w:val="20"/>
        </w:rPr>
        <w:t xml:space="preserve">епозитарию не предоставлена возможность принять для учета утилитарные </w:t>
      </w:r>
      <w:r w:rsidRPr="007F1642">
        <w:rPr>
          <w:rFonts w:ascii="Tahoma" w:hAnsi="Tahoma" w:cs="Tahoma"/>
          <w:color w:val="000000" w:themeColor="text1"/>
          <w:sz w:val="20"/>
          <w:szCs w:val="20"/>
        </w:rPr>
        <w:t>цифровые права при их обращении в соответствии с частью 9 статьи 8 Федерального зак</w:t>
      </w:r>
      <w:r w:rsidR="009930B6" w:rsidRPr="007F1642">
        <w:rPr>
          <w:rFonts w:ascii="Tahoma" w:hAnsi="Tahoma" w:cs="Tahoma"/>
          <w:color w:val="000000" w:themeColor="text1"/>
          <w:sz w:val="20"/>
          <w:szCs w:val="20"/>
        </w:rPr>
        <w:t>она от 02.08.2019 №</w:t>
      </w:r>
      <w:r w:rsidRPr="007F1642">
        <w:rPr>
          <w:rFonts w:ascii="Tahoma" w:hAnsi="Tahoma" w:cs="Tahoma"/>
          <w:color w:val="000000" w:themeColor="text1"/>
          <w:sz w:val="20"/>
          <w:szCs w:val="20"/>
        </w:rPr>
        <w:t xml:space="preserve">259-ФЗ «О </w:t>
      </w:r>
      <w:r w:rsidRPr="007F1642">
        <w:rPr>
          <w:rFonts w:ascii="Tahoma" w:hAnsi="Tahoma" w:cs="Tahoma"/>
          <w:sz w:val="20"/>
          <w:szCs w:val="20"/>
        </w:rPr>
        <w:t>привлечении инвестиций с использованием инвестиционных платформ и о внесении изменений в отдельные законодательные акты Российской Федерации»;</w:t>
      </w:r>
    </w:p>
    <w:p w:rsidR="000D2D7C" w:rsidRPr="007F1642" w:rsidRDefault="00C16EB7" w:rsidP="00C16EB7">
      <w:pPr>
        <w:pStyle w:val="1"/>
        <w:ind w:left="1418" w:hanging="284"/>
        <w:rPr>
          <w:rFonts w:ascii="Tahoma" w:hAnsi="Tahoma" w:cs="Tahoma"/>
          <w:sz w:val="20"/>
          <w:szCs w:val="20"/>
        </w:rPr>
      </w:pPr>
      <w:r w:rsidRPr="007F1642">
        <w:rPr>
          <w:rFonts w:ascii="Tahoma" w:hAnsi="Tahoma" w:cs="Tahoma"/>
          <w:sz w:val="20"/>
          <w:szCs w:val="20"/>
        </w:rPr>
        <w:t>Д</w:t>
      </w:r>
      <w:r w:rsidR="000D2D7C" w:rsidRPr="007F1642">
        <w:rPr>
          <w:rFonts w:ascii="Tahoma" w:hAnsi="Tahoma" w:cs="Tahoma"/>
          <w:sz w:val="20"/>
          <w:szCs w:val="20"/>
        </w:rPr>
        <w:t>епозитарий не включен оператором информационной системы, в которой осуществляется выпуск цифровых финансовых активов, в реестр пользователей информационной системы, с</w:t>
      </w:r>
      <w:r w:rsidRPr="007F1642">
        <w:rPr>
          <w:rFonts w:ascii="Tahoma" w:hAnsi="Tahoma" w:cs="Tahoma"/>
          <w:sz w:val="20"/>
          <w:szCs w:val="20"/>
        </w:rPr>
        <w:t xml:space="preserve"> указанием</w:t>
      </w:r>
      <w:r w:rsidR="000D2D7C" w:rsidRPr="007F1642">
        <w:rPr>
          <w:rFonts w:ascii="Tahoma" w:hAnsi="Tahoma" w:cs="Tahoma"/>
          <w:sz w:val="20"/>
          <w:szCs w:val="20"/>
        </w:rPr>
        <w:t xml:space="preserve"> </w:t>
      </w:r>
      <w:r w:rsidRPr="007F1642">
        <w:rPr>
          <w:rFonts w:ascii="Tahoma" w:hAnsi="Tahoma" w:cs="Tahoma"/>
          <w:sz w:val="20"/>
          <w:szCs w:val="20"/>
        </w:rPr>
        <w:t xml:space="preserve">на </w:t>
      </w:r>
      <w:r w:rsidR="000D2D7C" w:rsidRPr="007F1642">
        <w:rPr>
          <w:rFonts w:ascii="Tahoma" w:hAnsi="Tahoma" w:cs="Tahoma"/>
          <w:sz w:val="20"/>
          <w:szCs w:val="20"/>
        </w:rPr>
        <w:t xml:space="preserve">то, что </w:t>
      </w:r>
      <w:r w:rsidRPr="007F1642">
        <w:rPr>
          <w:rFonts w:ascii="Tahoma" w:hAnsi="Tahoma" w:cs="Tahoma"/>
          <w:sz w:val="20"/>
          <w:szCs w:val="20"/>
        </w:rPr>
        <w:t>Д</w:t>
      </w:r>
      <w:r w:rsidR="000D2D7C" w:rsidRPr="007F1642">
        <w:rPr>
          <w:rFonts w:ascii="Tahoma" w:hAnsi="Tahoma" w:cs="Tahoma"/>
          <w:sz w:val="20"/>
          <w:szCs w:val="20"/>
        </w:rPr>
        <w:t xml:space="preserve">епозитарий является номинальным держателем, в порядке, </w:t>
      </w:r>
      <w:r w:rsidR="000D2D7C" w:rsidRPr="007F1642">
        <w:rPr>
          <w:rFonts w:ascii="Tahoma" w:hAnsi="Tahoma" w:cs="Tahoma"/>
          <w:color w:val="000000" w:themeColor="text1"/>
          <w:sz w:val="20"/>
          <w:szCs w:val="20"/>
        </w:rPr>
        <w:t xml:space="preserve">установленном Банком России на основании части 4 статьи 2 </w:t>
      </w:r>
      <w:r w:rsidR="000D2D7C" w:rsidRPr="007F1642">
        <w:rPr>
          <w:rFonts w:ascii="Tahoma" w:hAnsi="Tahoma" w:cs="Tahoma"/>
          <w:sz w:val="20"/>
          <w:szCs w:val="20"/>
        </w:rPr>
        <w:t>Федерального закона от 31.07.2020 №259-ФЗ</w:t>
      </w:r>
      <w:r w:rsidRPr="007F1642">
        <w:rPr>
          <w:rFonts w:ascii="Tahoma" w:hAnsi="Tahoma" w:cs="Tahoma"/>
          <w:sz w:val="20"/>
          <w:szCs w:val="20"/>
        </w:rPr>
        <w:t>.</w:t>
      </w:r>
    </w:p>
    <w:p w:rsidR="004D673B" w:rsidRPr="007F1642" w:rsidRDefault="004D673B" w:rsidP="00675EDE">
      <w:pPr>
        <w:pStyle w:val="a0"/>
        <w:ind w:left="1134" w:hanging="1134"/>
        <w:rPr>
          <w:rFonts w:ascii="Tahoma" w:hAnsi="Tahoma" w:cs="Tahoma"/>
          <w:sz w:val="20"/>
          <w:szCs w:val="20"/>
        </w:rPr>
      </w:pPr>
      <w:r w:rsidRPr="007F1642">
        <w:rPr>
          <w:rFonts w:ascii="Tahoma" w:hAnsi="Tahoma" w:cs="Tahoma"/>
          <w:sz w:val="20"/>
          <w:szCs w:val="20"/>
        </w:rPr>
        <w:t xml:space="preserve">Депозитарий вправе отказать в приеме на обслуживание ценных бумаг (цифровых прав) без объяснения причин. </w:t>
      </w:r>
    </w:p>
    <w:p w:rsidR="004D673B" w:rsidRPr="007F1642" w:rsidRDefault="004D673B" w:rsidP="00675EDE">
      <w:pPr>
        <w:pStyle w:val="a0"/>
        <w:ind w:left="1134" w:hanging="1134"/>
        <w:rPr>
          <w:rFonts w:ascii="Tahoma" w:hAnsi="Tahoma" w:cs="Tahoma"/>
          <w:sz w:val="20"/>
          <w:szCs w:val="20"/>
        </w:rPr>
      </w:pPr>
      <w:r w:rsidRPr="007F1642">
        <w:rPr>
          <w:rFonts w:ascii="Tahoma" w:hAnsi="Tahoma" w:cs="Tahoma"/>
          <w:sz w:val="20"/>
          <w:szCs w:val="20"/>
        </w:rPr>
        <w:t>Срок исполнения операции приема ценной бумаги (цифровых прав) на обслуживание определяется депозитарием самостоятельно.</w:t>
      </w:r>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 xml:space="preserve">Результатом операции приема ценной бумаги </w:t>
      </w:r>
      <w:r w:rsidR="007247CC" w:rsidRPr="007F1642">
        <w:rPr>
          <w:rFonts w:ascii="Tahoma" w:hAnsi="Tahoma" w:cs="Tahoma"/>
          <w:sz w:val="20"/>
          <w:szCs w:val="20"/>
        </w:rPr>
        <w:t xml:space="preserve">(цифровых прав) </w:t>
      </w:r>
      <w:r w:rsidRPr="007F1642">
        <w:rPr>
          <w:rFonts w:ascii="Tahoma" w:hAnsi="Tahoma" w:cs="Tahoma"/>
          <w:sz w:val="20"/>
          <w:szCs w:val="20"/>
        </w:rPr>
        <w:t>на обслуживание является заполненная анкета ценных бумаг</w:t>
      </w:r>
      <w:r w:rsidR="007247CC" w:rsidRPr="007F1642">
        <w:rPr>
          <w:rFonts w:ascii="Tahoma" w:hAnsi="Tahoma" w:cs="Tahoma"/>
          <w:sz w:val="20"/>
          <w:szCs w:val="20"/>
        </w:rPr>
        <w:t xml:space="preserve"> (цифровых прав)</w:t>
      </w:r>
      <w:r w:rsidRPr="007F1642">
        <w:rPr>
          <w:rFonts w:ascii="Tahoma" w:hAnsi="Tahoma" w:cs="Tahoma"/>
          <w:sz w:val="20"/>
          <w:szCs w:val="20"/>
        </w:rPr>
        <w:t xml:space="preserve">. Датой приема на обслуживание ценных бумаг </w:t>
      </w:r>
      <w:r w:rsidR="007247CC" w:rsidRPr="007F1642">
        <w:rPr>
          <w:rFonts w:ascii="Tahoma" w:hAnsi="Tahoma" w:cs="Tahoma"/>
          <w:sz w:val="20"/>
          <w:szCs w:val="20"/>
        </w:rPr>
        <w:t xml:space="preserve">(цифровых прав) </w:t>
      </w:r>
      <w:r w:rsidRPr="007F1642">
        <w:rPr>
          <w:rFonts w:ascii="Tahoma" w:hAnsi="Tahoma" w:cs="Tahoma"/>
          <w:sz w:val="20"/>
          <w:szCs w:val="20"/>
        </w:rPr>
        <w:t xml:space="preserve">является дата исполнения операции приема ценной бумаги </w:t>
      </w:r>
      <w:r w:rsidR="007247CC" w:rsidRPr="007F1642">
        <w:rPr>
          <w:rFonts w:ascii="Tahoma" w:hAnsi="Tahoma" w:cs="Tahoma"/>
          <w:sz w:val="20"/>
          <w:szCs w:val="20"/>
        </w:rPr>
        <w:t xml:space="preserve">(цифровых прав) </w:t>
      </w:r>
      <w:r w:rsidRPr="007F1642">
        <w:rPr>
          <w:rFonts w:ascii="Tahoma" w:hAnsi="Tahoma" w:cs="Tahoma"/>
          <w:sz w:val="20"/>
          <w:szCs w:val="20"/>
        </w:rPr>
        <w:t>на обслуживание.</w:t>
      </w:r>
    </w:p>
    <w:p w:rsidR="002E6078" w:rsidRPr="00182C3E" w:rsidRDefault="002E6078" w:rsidP="00E21578">
      <w:pPr>
        <w:pStyle w:val="20"/>
        <w:ind w:left="1134" w:hanging="1134"/>
        <w:rPr>
          <w:rFonts w:ascii="Tahoma" w:hAnsi="Tahoma" w:cs="Tahoma"/>
          <w:color w:val="0099FF"/>
          <w:sz w:val="20"/>
          <w:szCs w:val="20"/>
        </w:rPr>
      </w:pPr>
      <w:bookmarkStart w:id="547" w:name="_Toc478119781"/>
      <w:bookmarkStart w:id="548" w:name="_Toc48757019"/>
      <w:bookmarkStart w:id="549" w:name="_Toc97585955"/>
      <w:bookmarkStart w:id="550" w:name="_Toc216347215"/>
      <w:r w:rsidRPr="00182C3E">
        <w:rPr>
          <w:rFonts w:ascii="Tahoma" w:hAnsi="Tahoma" w:cs="Tahoma"/>
          <w:color w:val="0099FF"/>
          <w:sz w:val="20"/>
          <w:szCs w:val="20"/>
        </w:rPr>
        <w:t>Внесение изменений в анкету ценной бумаги</w:t>
      </w:r>
      <w:bookmarkEnd w:id="547"/>
      <w:bookmarkEnd w:id="548"/>
      <w:bookmarkEnd w:id="549"/>
      <w:bookmarkEnd w:id="550"/>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Внесение изменений в анкету ценной бумаги представляет собой операцию, отражающую факт внесения записи об изменении существенных параметров данной ценной бумаги.</w:t>
      </w:r>
    </w:p>
    <w:p w:rsidR="002E6078" w:rsidRPr="007F1642" w:rsidRDefault="002E6078" w:rsidP="00675EDE">
      <w:pPr>
        <w:pStyle w:val="a0"/>
        <w:ind w:left="1134" w:hanging="1134"/>
        <w:rPr>
          <w:rFonts w:ascii="Tahoma" w:hAnsi="Tahoma" w:cs="Tahoma"/>
          <w:sz w:val="20"/>
          <w:szCs w:val="20"/>
        </w:rPr>
      </w:pPr>
      <w:bookmarkStart w:id="551" w:name="_Ref524696326"/>
      <w:r w:rsidRPr="007F1642">
        <w:rPr>
          <w:rFonts w:ascii="Tahoma" w:hAnsi="Tahoma" w:cs="Tahoma"/>
          <w:sz w:val="20"/>
          <w:szCs w:val="20"/>
        </w:rPr>
        <w:lastRenderedPageBreak/>
        <w:t>К существенным параметрам ценной бумаги относятся следующие реквизиты:</w:t>
      </w:r>
      <w:bookmarkEnd w:id="551"/>
    </w:p>
    <w:p w:rsidR="002E6078" w:rsidRPr="007F1642" w:rsidRDefault="00B73F4C" w:rsidP="007167E0">
      <w:pPr>
        <w:pStyle w:val="1"/>
        <w:ind w:left="1418" w:hanging="284"/>
        <w:rPr>
          <w:rFonts w:ascii="Tahoma" w:hAnsi="Tahoma" w:cs="Tahoma"/>
          <w:sz w:val="20"/>
          <w:szCs w:val="20"/>
        </w:rPr>
      </w:pPr>
      <w:r>
        <w:rPr>
          <w:rFonts w:ascii="Tahoma" w:hAnsi="Tahoma" w:cs="Tahoma"/>
          <w:sz w:val="20"/>
          <w:szCs w:val="20"/>
        </w:rPr>
        <w:t>р</w:t>
      </w:r>
      <w:r w:rsidR="002E6078" w:rsidRPr="007F1642">
        <w:rPr>
          <w:rFonts w:ascii="Tahoma" w:hAnsi="Tahoma" w:cs="Tahoma"/>
          <w:sz w:val="20"/>
          <w:szCs w:val="20"/>
        </w:rPr>
        <w:t>егистрационный номер выпуска (применимо к эмиссионным ценным бумагам российских эмитентов)</w:t>
      </w:r>
      <w:r w:rsidR="009E179C" w:rsidRPr="007F1642">
        <w:rPr>
          <w:rFonts w:ascii="Tahoma" w:hAnsi="Tahoma" w:cs="Tahoma"/>
          <w:sz w:val="20"/>
          <w:szCs w:val="20"/>
        </w:rPr>
        <w:t>, номер правил доверительного управления паевым инвестиционным фондом, номер правил доверительного управления ипотечным покрытием, иной номер, позволяющий однозначно идентифицировать ценную бумагу</w:t>
      </w:r>
      <w:r w:rsidR="001B00DE">
        <w:rPr>
          <w:rFonts w:ascii="Tahoma" w:hAnsi="Tahoma" w:cs="Tahoma"/>
          <w:sz w:val="20"/>
          <w:szCs w:val="20"/>
        </w:rPr>
        <w:t>;</w:t>
      </w:r>
    </w:p>
    <w:tbl>
      <w:tblPr>
        <w:tblStyle w:val="-2"/>
        <w:tblW w:w="0" w:type="auto"/>
        <w:tblInd w:w="1526" w:type="dxa"/>
        <w:tblBorders>
          <w:top w:val="single" w:sz="8" w:space="0" w:color="0099FF"/>
          <w:bottom w:val="single" w:sz="8" w:space="0" w:color="0099FF"/>
          <w:insideH w:val="single" w:sz="8" w:space="0" w:color="0099FF"/>
          <w:insideV w:val="single" w:sz="8" w:space="0" w:color="0099FF"/>
        </w:tblBorders>
        <w:shd w:val="clear" w:color="auto" w:fill="FFFFFF" w:themeFill="background1"/>
        <w:tblLook w:val="04A0" w:firstRow="1" w:lastRow="0" w:firstColumn="1" w:lastColumn="0" w:noHBand="0" w:noVBand="1"/>
      </w:tblPr>
      <w:tblGrid>
        <w:gridCol w:w="7938"/>
      </w:tblGrid>
      <w:tr w:rsidR="00AC5C12" w:rsidRPr="00F07E80" w:rsidTr="0068797A">
        <w:trPr>
          <w:cnfStyle w:val="100000000000" w:firstRow="1" w:lastRow="0" w:firstColumn="0" w:lastColumn="0" w:oddVBand="0" w:evenVBand="0" w:oddHBand="0" w:evenHBand="0" w:firstRowFirstColumn="0" w:firstRowLastColumn="0" w:lastRowFirstColumn="0" w:lastRowLastColumn="0"/>
          <w:cantSplit/>
          <w:trHeight w:val="212"/>
          <w:tblHeader/>
        </w:trPr>
        <w:tc>
          <w:tcPr>
            <w:cnfStyle w:val="001000000000" w:firstRow="0" w:lastRow="0" w:firstColumn="1" w:lastColumn="0" w:oddVBand="0" w:evenVBand="0" w:oddHBand="0" w:evenHBand="0" w:firstRowFirstColumn="0" w:firstRowLastColumn="0" w:lastRowFirstColumn="0" w:lastRowLastColumn="0"/>
            <w:tcW w:w="7938" w:type="dxa"/>
            <w:tcBorders>
              <w:top w:val="none" w:sz="0" w:space="0" w:color="auto"/>
              <w:left w:val="none" w:sz="0" w:space="0" w:color="auto"/>
              <w:bottom w:val="none" w:sz="0" w:space="0" w:color="auto"/>
              <w:right w:val="none" w:sz="0" w:space="0" w:color="auto"/>
            </w:tcBorders>
            <w:shd w:val="clear" w:color="auto" w:fill="CDEBFF"/>
          </w:tcPr>
          <w:p w:rsidR="00AC5C12" w:rsidRPr="00F07E80" w:rsidRDefault="00AC5C12" w:rsidP="007167E0">
            <w:pPr>
              <w:rPr>
                <w:rFonts w:ascii="Tahoma" w:hAnsi="Tahoma" w:cs="Tahoma"/>
                <w:b w:val="0"/>
                <w:color w:val="595959" w:themeColor="text1" w:themeTint="A6"/>
                <w:spacing w:val="80"/>
                <w:sz w:val="18"/>
                <w:szCs w:val="18"/>
              </w:rPr>
            </w:pPr>
            <w:r w:rsidRPr="00F07E80">
              <w:rPr>
                <w:rFonts w:ascii="Tahoma" w:hAnsi="Tahoma" w:cs="Tahoma"/>
                <w:b w:val="0"/>
                <w:color w:val="595959" w:themeColor="text1" w:themeTint="A6"/>
                <w:spacing w:val="80"/>
                <w:sz w:val="18"/>
                <w:szCs w:val="18"/>
              </w:rPr>
              <w:t>Примечание:</w:t>
            </w:r>
          </w:p>
        </w:tc>
      </w:tr>
      <w:tr w:rsidR="00AC5C12" w:rsidRPr="00F07E80" w:rsidTr="006879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938" w:type="dxa"/>
            <w:tcBorders>
              <w:left w:val="none" w:sz="0" w:space="0" w:color="auto"/>
              <w:right w:val="none" w:sz="0" w:space="0" w:color="auto"/>
            </w:tcBorders>
            <w:shd w:val="clear" w:color="auto" w:fill="FFFFFF" w:themeFill="background1"/>
          </w:tcPr>
          <w:p w:rsidR="00AC5C12" w:rsidRPr="00F07E80" w:rsidRDefault="00AC5C12" w:rsidP="007167E0">
            <w:pPr>
              <w:pStyle w:val="1"/>
              <w:numPr>
                <w:ilvl w:val="0"/>
                <w:numId w:val="0"/>
              </w:numPr>
              <w:spacing w:line="240" w:lineRule="auto"/>
              <w:ind w:left="34"/>
              <w:rPr>
                <w:rFonts w:ascii="Tahoma" w:hAnsi="Tahoma" w:cs="Tahoma"/>
                <w:i/>
                <w:sz w:val="18"/>
                <w:szCs w:val="18"/>
              </w:rPr>
            </w:pPr>
            <w:r w:rsidRPr="00F07E80">
              <w:rPr>
                <w:rFonts w:ascii="Tahoma" w:hAnsi="Tahoma" w:cs="Tahoma"/>
                <w:b w:val="0"/>
                <w:bCs w:val="0"/>
                <w:i/>
                <w:color w:val="404040" w:themeColor="text1" w:themeTint="BF"/>
                <w:sz w:val="18"/>
                <w:szCs w:val="18"/>
              </w:rPr>
              <w:t xml:space="preserve">Для </w:t>
            </w:r>
            <w:r w:rsidR="00D734CE" w:rsidRPr="00F07E80">
              <w:rPr>
                <w:rFonts w:ascii="Tahoma" w:hAnsi="Tahoma" w:cs="Tahoma"/>
                <w:b w:val="0"/>
                <w:bCs w:val="0"/>
                <w:i/>
                <w:color w:val="404040" w:themeColor="text1" w:themeTint="BF"/>
                <w:sz w:val="18"/>
                <w:szCs w:val="18"/>
              </w:rPr>
              <w:t xml:space="preserve">выпусков </w:t>
            </w:r>
            <w:r w:rsidRPr="00F07E80">
              <w:rPr>
                <w:rFonts w:ascii="Tahoma" w:hAnsi="Tahoma" w:cs="Tahoma"/>
                <w:b w:val="0"/>
                <w:bCs w:val="0"/>
                <w:i/>
                <w:color w:val="404040" w:themeColor="text1" w:themeTint="BF"/>
                <w:sz w:val="18"/>
                <w:szCs w:val="18"/>
              </w:rPr>
              <w:t>ценных бумаг</w:t>
            </w:r>
            <w:r w:rsidR="008D166A" w:rsidRPr="00F07E80">
              <w:rPr>
                <w:rFonts w:ascii="Tahoma" w:hAnsi="Tahoma" w:cs="Tahoma"/>
                <w:b w:val="0"/>
                <w:bCs w:val="0"/>
                <w:i/>
                <w:color w:val="404040" w:themeColor="text1" w:themeTint="BF"/>
                <w:sz w:val="18"/>
                <w:szCs w:val="18"/>
              </w:rPr>
              <w:t>,</w:t>
            </w:r>
            <w:r w:rsidRPr="00F07E80">
              <w:rPr>
                <w:rFonts w:ascii="Tahoma" w:hAnsi="Tahoma" w:cs="Tahoma"/>
                <w:b w:val="0"/>
                <w:bCs w:val="0"/>
                <w:i/>
                <w:color w:val="404040" w:themeColor="text1" w:themeTint="BF"/>
                <w:sz w:val="18"/>
                <w:szCs w:val="18"/>
              </w:rPr>
              <w:t xml:space="preserve"> </w:t>
            </w:r>
            <w:r w:rsidR="00D734CE" w:rsidRPr="00F07E80">
              <w:rPr>
                <w:rFonts w:ascii="Tahoma" w:hAnsi="Tahoma" w:cs="Tahoma"/>
                <w:b w:val="0"/>
                <w:bCs w:val="0"/>
                <w:i/>
                <w:color w:val="404040" w:themeColor="text1" w:themeTint="BF"/>
                <w:sz w:val="18"/>
                <w:szCs w:val="18"/>
              </w:rPr>
              <w:t xml:space="preserve">которые </w:t>
            </w:r>
            <w:r w:rsidR="00534C31" w:rsidRPr="00F07E80">
              <w:rPr>
                <w:rFonts w:ascii="Tahoma" w:hAnsi="Tahoma" w:cs="Tahoma"/>
                <w:b w:val="0"/>
                <w:bCs w:val="0"/>
                <w:i/>
                <w:color w:val="404040" w:themeColor="text1" w:themeTint="BF"/>
                <w:sz w:val="18"/>
                <w:szCs w:val="18"/>
              </w:rPr>
              <w:t>з</w:t>
            </w:r>
            <w:r w:rsidR="00D734CE" w:rsidRPr="00F07E80">
              <w:rPr>
                <w:rFonts w:ascii="Tahoma" w:hAnsi="Tahoma" w:cs="Tahoma"/>
                <w:b w:val="0"/>
                <w:bCs w:val="0"/>
                <w:i/>
                <w:color w:val="404040" w:themeColor="text1" w:themeTint="BF"/>
                <w:sz w:val="18"/>
                <w:szCs w:val="18"/>
              </w:rPr>
              <w:t>арегистрирован</w:t>
            </w:r>
            <w:r w:rsidR="00534C31" w:rsidRPr="00F07E80">
              <w:rPr>
                <w:rFonts w:ascii="Tahoma" w:hAnsi="Tahoma" w:cs="Tahoma"/>
                <w:b w:val="0"/>
                <w:bCs w:val="0"/>
                <w:i/>
                <w:color w:val="404040" w:themeColor="text1" w:themeTint="BF"/>
                <w:sz w:val="18"/>
                <w:szCs w:val="18"/>
              </w:rPr>
              <w:t>ы</w:t>
            </w:r>
            <w:r w:rsidRPr="00F07E80">
              <w:rPr>
                <w:rFonts w:ascii="Tahoma" w:hAnsi="Tahoma" w:cs="Tahoma"/>
                <w:b w:val="0"/>
                <w:bCs w:val="0"/>
                <w:i/>
                <w:color w:val="404040" w:themeColor="text1" w:themeTint="BF"/>
                <w:sz w:val="18"/>
                <w:szCs w:val="18"/>
              </w:rPr>
              <w:t xml:space="preserve"> до 01.01.2020</w:t>
            </w:r>
            <w:r w:rsidR="008D166A" w:rsidRPr="00F07E80">
              <w:rPr>
                <w:rFonts w:ascii="Tahoma" w:hAnsi="Tahoma" w:cs="Tahoma"/>
                <w:b w:val="0"/>
                <w:bCs w:val="0"/>
                <w:i/>
                <w:color w:val="404040" w:themeColor="text1" w:themeTint="BF"/>
                <w:sz w:val="18"/>
                <w:szCs w:val="18"/>
              </w:rPr>
              <w:t>,</w:t>
            </w:r>
            <w:r w:rsidRPr="00F07E80">
              <w:rPr>
                <w:rFonts w:ascii="Tahoma" w:hAnsi="Tahoma" w:cs="Tahoma"/>
                <w:b w:val="0"/>
                <w:bCs w:val="0"/>
                <w:i/>
                <w:color w:val="404040" w:themeColor="text1" w:themeTint="BF"/>
                <w:sz w:val="18"/>
                <w:szCs w:val="18"/>
              </w:rPr>
              <w:t xml:space="preserve"> указывается государственный или идентификационный номер выпуска</w:t>
            </w:r>
          </w:p>
        </w:tc>
      </w:tr>
    </w:tbl>
    <w:p w:rsidR="002E6078" w:rsidRPr="007F1642" w:rsidRDefault="00B73F4C" w:rsidP="00145554">
      <w:pPr>
        <w:pStyle w:val="1"/>
        <w:spacing w:before="120"/>
        <w:ind w:left="1418" w:hanging="284"/>
        <w:rPr>
          <w:rFonts w:ascii="Tahoma" w:hAnsi="Tahoma" w:cs="Tahoma"/>
          <w:sz w:val="20"/>
          <w:szCs w:val="20"/>
        </w:rPr>
      </w:pPr>
      <w:r>
        <w:rPr>
          <w:rFonts w:ascii="Tahoma" w:hAnsi="Tahoma" w:cs="Tahoma"/>
          <w:sz w:val="20"/>
          <w:szCs w:val="20"/>
        </w:rPr>
        <w:t>м</w:t>
      </w:r>
      <w:r w:rsidR="002E6078" w:rsidRPr="007F1642">
        <w:rPr>
          <w:rFonts w:ascii="Tahoma" w:hAnsi="Tahoma" w:cs="Tahoma"/>
          <w:sz w:val="20"/>
          <w:szCs w:val="20"/>
        </w:rPr>
        <w:t xml:space="preserve">еждународный идентификационный код </w:t>
      </w:r>
      <w:r w:rsidR="002E6078" w:rsidRPr="007F1642">
        <w:rPr>
          <w:rFonts w:ascii="Tahoma" w:hAnsi="Tahoma" w:cs="Tahoma"/>
          <w:sz w:val="20"/>
          <w:szCs w:val="20"/>
          <w:lang w:val="en-US"/>
        </w:rPr>
        <w:t>ISIN</w:t>
      </w:r>
      <w:r w:rsidR="002E6078" w:rsidRPr="007F1642">
        <w:rPr>
          <w:rFonts w:ascii="Tahoma" w:hAnsi="Tahoma" w:cs="Tahoma"/>
          <w:sz w:val="20"/>
          <w:szCs w:val="20"/>
        </w:rPr>
        <w:t xml:space="preserve"> (применимо к ценным бумагам иностранных эмитентов, а также к ценным бумагам российских эмитентов, в случае если код </w:t>
      </w:r>
      <w:r w:rsidR="002E6078" w:rsidRPr="007F1642">
        <w:rPr>
          <w:rFonts w:ascii="Tahoma" w:hAnsi="Tahoma" w:cs="Tahoma"/>
          <w:sz w:val="20"/>
          <w:szCs w:val="20"/>
          <w:lang w:val="en-US"/>
        </w:rPr>
        <w:t>ISIN</w:t>
      </w:r>
      <w:r w:rsidR="002E6078" w:rsidRPr="007F1642">
        <w:rPr>
          <w:rFonts w:ascii="Tahoma" w:hAnsi="Tahoma" w:cs="Tahoma"/>
          <w:sz w:val="20"/>
          <w:szCs w:val="20"/>
        </w:rPr>
        <w:t xml:space="preserve"> был присвоен указанной ценной бумаге)</w:t>
      </w:r>
      <w:r w:rsidR="001B00DE">
        <w:rPr>
          <w:rFonts w:ascii="Tahoma" w:hAnsi="Tahoma" w:cs="Tahoma"/>
          <w:sz w:val="20"/>
          <w:szCs w:val="20"/>
        </w:rPr>
        <w:t>;</w:t>
      </w:r>
    </w:p>
    <w:p w:rsidR="002E6078" w:rsidRPr="007F1642" w:rsidRDefault="00B73F4C" w:rsidP="00A416C0">
      <w:pPr>
        <w:pStyle w:val="1"/>
        <w:ind w:left="1418" w:hanging="284"/>
        <w:rPr>
          <w:rFonts w:ascii="Tahoma" w:hAnsi="Tahoma" w:cs="Tahoma"/>
          <w:sz w:val="20"/>
          <w:szCs w:val="20"/>
        </w:rPr>
      </w:pPr>
      <w:r>
        <w:rPr>
          <w:rFonts w:ascii="Tahoma" w:hAnsi="Tahoma" w:cs="Tahoma"/>
          <w:sz w:val="20"/>
          <w:szCs w:val="20"/>
        </w:rPr>
        <w:t>м</w:t>
      </w:r>
      <w:r w:rsidR="002E6078" w:rsidRPr="007F1642">
        <w:rPr>
          <w:rFonts w:ascii="Tahoma" w:hAnsi="Tahoma" w:cs="Tahoma"/>
          <w:sz w:val="20"/>
          <w:szCs w:val="20"/>
        </w:rPr>
        <w:t xml:space="preserve">еждународный идентификационный код </w:t>
      </w:r>
      <w:r w:rsidR="002E6078" w:rsidRPr="007F1642">
        <w:rPr>
          <w:rFonts w:ascii="Tahoma" w:hAnsi="Tahoma" w:cs="Tahoma"/>
          <w:sz w:val="20"/>
          <w:szCs w:val="20"/>
          <w:lang w:val="en-US"/>
        </w:rPr>
        <w:t>CFI</w:t>
      </w:r>
      <w:r w:rsidR="002E6078" w:rsidRPr="007F1642">
        <w:rPr>
          <w:rFonts w:ascii="Tahoma" w:hAnsi="Tahoma" w:cs="Tahoma"/>
          <w:sz w:val="20"/>
          <w:szCs w:val="20"/>
        </w:rPr>
        <w:t xml:space="preserve"> (применим к ценным бумагам иностранных эмитентов)</w:t>
      </w:r>
      <w:r w:rsidR="001B00DE">
        <w:rPr>
          <w:rFonts w:ascii="Tahoma" w:hAnsi="Tahoma" w:cs="Tahoma"/>
          <w:sz w:val="20"/>
          <w:szCs w:val="20"/>
        </w:rPr>
        <w:t>;</w:t>
      </w:r>
    </w:p>
    <w:p w:rsidR="009E179C" w:rsidRPr="007F1642" w:rsidRDefault="00B73F4C" w:rsidP="004343DA">
      <w:pPr>
        <w:pStyle w:val="1"/>
        <w:ind w:left="1418" w:hanging="284"/>
        <w:rPr>
          <w:rFonts w:ascii="Tahoma" w:hAnsi="Tahoma" w:cs="Tahoma"/>
          <w:sz w:val="20"/>
          <w:szCs w:val="20"/>
        </w:rPr>
      </w:pPr>
      <w:r>
        <w:rPr>
          <w:rFonts w:ascii="Tahoma" w:hAnsi="Tahoma" w:cs="Tahoma"/>
          <w:sz w:val="20"/>
          <w:szCs w:val="20"/>
        </w:rPr>
        <w:t>в</w:t>
      </w:r>
      <w:r w:rsidR="00870258" w:rsidRPr="007F1642">
        <w:rPr>
          <w:rFonts w:ascii="Tahoma" w:hAnsi="Tahoma" w:cs="Tahoma"/>
          <w:sz w:val="20"/>
          <w:szCs w:val="20"/>
        </w:rPr>
        <w:t xml:space="preserve">ид </w:t>
      </w:r>
      <w:r w:rsidR="009E179C" w:rsidRPr="007F1642">
        <w:rPr>
          <w:rFonts w:ascii="Tahoma" w:hAnsi="Tahoma" w:cs="Tahoma"/>
          <w:sz w:val="20"/>
          <w:szCs w:val="20"/>
        </w:rPr>
        <w:t>ценной бумаги</w:t>
      </w:r>
      <w:r w:rsidR="001B00DE">
        <w:rPr>
          <w:rFonts w:ascii="Tahoma" w:hAnsi="Tahoma" w:cs="Tahoma"/>
          <w:sz w:val="20"/>
          <w:szCs w:val="20"/>
        </w:rPr>
        <w:t>;</w:t>
      </w:r>
    </w:p>
    <w:p w:rsidR="009E179C" w:rsidRPr="007F1642" w:rsidRDefault="00B73F4C" w:rsidP="004343DA">
      <w:pPr>
        <w:pStyle w:val="1"/>
        <w:ind w:left="1418" w:hanging="284"/>
        <w:rPr>
          <w:rFonts w:ascii="Tahoma" w:hAnsi="Tahoma" w:cs="Tahoma"/>
          <w:sz w:val="20"/>
          <w:szCs w:val="20"/>
        </w:rPr>
      </w:pPr>
      <w:r>
        <w:rPr>
          <w:rFonts w:ascii="Tahoma" w:hAnsi="Tahoma" w:cs="Tahoma"/>
          <w:sz w:val="20"/>
          <w:szCs w:val="20"/>
        </w:rPr>
        <w:t>к</w:t>
      </w:r>
      <w:r w:rsidR="00870258" w:rsidRPr="007F1642">
        <w:rPr>
          <w:rFonts w:ascii="Tahoma" w:hAnsi="Tahoma" w:cs="Tahoma"/>
          <w:sz w:val="20"/>
          <w:szCs w:val="20"/>
        </w:rPr>
        <w:t xml:space="preserve">атегория </w:t>
      </w:r>
      <w:r w:rsidR="009E179C" w:rsidRPr="007F1642">
        <w:rPr>
          <w:rFonts w:ascii="Tahoma" w:hAnsi="Tahoma" w:cs="Tahoma"/>
          <w:sz w:val="20"/>
          <w:szCs w:val="20"/>
        </w:rPr>
        <w:t>(тип) ценной бумаги</w:t>
      </w:r>
      <w:r w:rsidR="001B00DE">
        <w:rPr>
          <w:rFonts w:ascii="Tahoma" w:hAnsi="Tahoma" w:cs="Tahoma"/>
          <w:sz w:val="20"/>
          <w:szCs w:val="20"/>
        </w:rPr>
        <w:t>;</w:t>
      </w:r>
    </w:p>
    <w:p w:rsidR="002E6078" w:rsidRPr="007F1642" w:rsidRDefault="00B73F4C" w:rsidP="00A416C0">
      <w:pPr>
        <w:pStyle w:val="1"/>
        <w:ind w:left="1418" w:hanging="284"/>
        <w:rPr>
          <w:rFonts w:ascii="Tahoma" w:hAnsi="Tahoma" w:cs="Tahoma"/>
          <w:sz w:val="20"/>
          <w:szCs w:val="20"/>
        </w:rPr>
      </w:pPr>
      <w:r>
        <w:rPr>
          <w:rFonts w:ascii="Tahoma" w:hAnsi="Tahoma" w:cs="Tahoma"/>
          <w:sz w:val="20"/>
          <w:szCs w:val="20"/>
        </w:rPr>
        <w:t>н</w:t>
      </w:r>
      <w:r w:rsidR="002E6078" w:rsidRPr="007F1642">
        <w:rPr>
          <w:rFonts w:ascii="Tahoma" w:hAnsi="Tahoma" w:cs="Tahoma"/>
          <w:sz w:val="20"/>
          <w:szCs w:val="20"/>
        </w:rPr>
        <w:t>аименование эмитента, лица, обязанного по ценным бумагам</w:t>
      </w:r>
      <w:r w:rsidR="001B00DE">
        <w:rPr>
          <w:rFonts w:ascii="Tahoma" w:hAnsi="Tahoma" w:cs="Tahoma"/>
          <w:sz w:val="20"/>
          <w:szCs w:val="20"/>
        </w:rPr>
        <w:t>;</w:t>
      </w:r>
    </w:p>
    <w:p w:rsidR="009E179C" w:rsidRPr="007F1642" w:rsidRDefault="00B73F4C" w:rsidP="009E179C">
      <w:pPr>
        <w:pStyle w:val="1"/>
        <w:ind w:left="1418" w:hanging="284"/>
        <w:rPr>
          <w:rFonts w:ascii="Tahoma" w:hAnsi="Tahoma" w:cs="Tahoma"/>
          <w:sz w:val="20"/>
          <w:szCs w:val="20"/>
        </w:rPr>
      </w:pPr>
      <w:r>
        <w:rPr>
          <w:rFonts w:ascii="Tahoma" w:hAnsi="Tahoma" w:cs="Tahoma"/>
          <w:sz w:val="20"/>
          <w:szCs w:val="20"/>
        </w:rPr>
        <w:t>о</w:t>
      </w:r>
      <w:r w:rsidR="00870258" w:rsidRPr="007F1642">
        <w:rPr>
          <w:rFonts w:ascii="Tahoma" w:hAnsi="Tahoma" w:cs="Tahoma"/>
          <w:sz w:val="20"/>
          <w:szCs w:val="20"/>
        </w:rPr>
        <w:t xml:space="preserve">сновной </w:t>
      </w:r>
      <w:r w:rsidR="009E179C" w:rsidRPr="007F1642">
        <w:rPr>
          <w:rFonts w:ascii="Tahoma" w:hAnsi="Tahoma" w:cs="Tahoma"/>
          <w:sz w:val="20"/>
          <w:szCs w:val="20"/>
        </w:rPr>
        <w:t>государственный регистрационный номер и дата внесения записи о государственной регистрации эмитента ценной бумаги (лица, обязанного по ценным бумагам) в ЕГРЮЛ</w:t>
      </w:r>
      <w:r w:rsidR="001B00DE">
        <w:rPr>
          <w:rFonts w:ascii="Tahoma" w:hAnsi="Tahoma" w:cs="Tahoma"/>
          <w:sz w:val="20"/>
          <w:szCs w:val="20"/>
        </w:rPr>
        <w:t>;</w:t>
      </w:r>
    </w:p>
    <w:p w:rsidR="009E179C" w:rsidRPr="007F1642" w:rsidRDefault="00B73F4C" w:rsidP="004343DA">
      <w:pPr>
        <w:pStyle w:val="1"/>
        <w:ind w:left="1418" w:hanging="284"/>
        <w:rPr>
          <w:rFonts w:ascii="Tahoma" w:hAnsi="Tahoma" w:cs="Tahoma"/>
          <w:sz w:val="20"/>
          <w:szCs w:val="20"/>
        </w:rPr>
      </w:pPr>
      <w:r>
        <w:rPr>
          <w:rFonts w:ascii="Tahoma" w:hAnsi="Tahoma" w:cs="Tahoma"/>
          <w:sz w:val="20"/>
          <w:szCs w:val="20"/>
        </w:rPr>
        <w:t>и</w:t>
      </w:r>
      <w:r w:rsidR="00870258" w:rsidRPr="007F1642">
        <w:rPr>
          <w:rFonts w:ascii="Tahoma" w:hAnsi="Tahoma" w:cs="Tahoma"/>
          <w:sz w:val="20"/>
          <w:szCs w:val="20"/>
        </w:rPr>
        <w:t xml:space="preserve">дентификационный </w:t>
      </w:r>
      <w:r w:rsidR="009E179C" w:rsidRPr="007F1642">
        <w:rPr>
          <w:rFonts w:ascii="Tahoma" w:hAnsi="Tahoma" w:cs="Tahoma"/>
          <w:sz w:val="20"/>
          <w:szCs w:val="20"/>
        </w:rPr>
        <w:t>номер налогоплательщика (ИНН), Tax identification Number (TIN) или регистрационный номер в стране регистрации эмитента ценной бумаги/лица, обязанного по ценной бумаге</w:t>
      </w:r>
      <w:r w:rsidR="001B00DE">
        <w:rPr>
          <w:rFonts w:ascii="Tahoma" w:hAnsi="Tahoma" w:cs="Tahoma"/>
          <w:sz w:val="20"/>
          <w:szCs w:val="20"/>
        </w:rPr>
        <w:t>;</w:t>
      </w:r>
    </w:p>
    <w:p w:rsidR="002E6078" w:rsidRPr="007F1642" w:rsidRDefault="00B73F4C" w:rsidP="00A416C0">
      <w:pPr>
        <w:pStyle w:val="1"/>
        <w:ind w:left="1418" w:hanging="284"/>
        <w:rPr>
          <w:rFonts w:ascii="Tahoma" w:hAnsi="Tahoma" w:cs="Tahoma"/>
          <w:sz w:val="20"/>
          <w:szCs w:val="20"/>
        </w:rPr>
      </w:pPr>
      <w:r>
        <w:rPr>
          <w:rFonts w:ascii="Tahoma" w:hAnsi="Tahoma" w:cs="Tahoma"/>
          <w:sz w:val="20"/>
          <w:szCs w:val="20"/>
        </w:rPr>
        <w:t>н</w:t>
      </w:r>
      <w:r w:rsidR="002E6078" w:rsidRPr="007F1642">
        <w:rPr>
          <w:rFonts w:ascii="Tahoma" w:hAnsi="Tahoma" w:cs="Tahoma"/>
          <w:sz w:val="20"/>
          <w:szCs w:val="20"/>
        </w:rPr>
        <w:t>аименование ценной бумаги в системе депозитарного учета.</w:t>
      </w:r>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Депозитарий проводит операцию внесения изменений в анкету ценной бумаги на основании следующих документов и/или информации:</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уведомления держателя реестра о совершенной операции либо информации, передаваемой им по запросу;</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информации, полученной из места хранения ценных бумаг – от держателя реестра указанных ценных бумаг либо депозитария-корреспондента, учитывающего ценные бумаги на счете депо номинального держателя/ торговом счете депо номинального держателя, открытом на имя Депозитария;</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информации из баз данных раскрытия информации об эмитенте и его выпусках ценных бумаг, ведущихся организациями, в установленном порядке уполномоченными на проведение действий по раскрытию информации на рынке ценных бумаг;</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 xml:space="preserve">сведений, предоставляемых </w:t>
      </w:r>
      <w:r w:rsidR="008D0B5F" w:rsidRPr="008D0B5F">
        <w:rPr>
          <w:rFonts w:ascii="Tahoma" w:hAnsi="Tahoma" w:cs="Tahoma"/>
          <w:sz w:val="20"/>
          <w:szCs w:val="20"/>
        </w:rPr>
        <w:t>российскими информационными агентствами, расчетными депозитариями,</w:t>
      </w:r>
      <w:r w:rsidR="008D0B5F">
        <w:rPr>
          <w:rFonts w:ascii="Tahoma" w:hAnsi="Tahoma" w:cs="Tahoma"/>
          <w:sz w:val="20"/>
          <w:szCs w:val="20"/>
        </w:rPr>
        <w:t xml:space="preserve"> </w:t>
      </w:r>
      <w:r w:rsidR="000E0E77" w:rsidRPr="00977289">
        <w:rPr>
          <w:rFonts w:ascii="Tahoma" w:hAnsi="Tahoma" w:cs="Tahoma"/>
          <w:sz w:val="20"/>
          <w:szCs w:val="20"/>
        </w:rPr>
        <w:t>местами хранения ценных бумаг (цифровых прав), указанными в пунктах 3.2.1 и 3.2.4.</w:t>
      </w:r>
      <w:r w:rsidR="000E0E77" w:rsidRPr="000E0E77">
        <w:rPr>
          <w:rFonts w:ascii="Tahoma" w:hAnsi="Tahoma" w:cs="Tahoma"/>
          <w:sz w:val="20"/>
          <w:szCs w:val="20"/>
        </w:rPr>
        <w:t>;</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официально опубликованной информации;</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lastRenderedPageBreak/>
        <w:t>служебного поручения Депозитария.</w:t>
      </w:r>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 xml:space="preserve">Операция внесения изменений в анкету ценной бумаги не проводится при изменении параметров ценной бумаги, не указанных в </w:t>
      </w:r>
      <w:r w:rsidR="00346387" w:rsidRPr="007F1642">
        <w:rPr>
          <w:rFonts w:ascii="Tahoma" w:hAnsi="Tahoma" w:cs="Tahoma"/>
          <w:sz w:val="20"/>
          <w:szCs w:val="20"/>
        </w:rPr>
        <w:t>п.</w:t>
      </w:r>
      <w:r w:rsidRPr="007F1642">
        <w:rPr>
          <w:rFonts w:ascii="Tahoma" w:hAnsi="Tahoma" w:cs="Tahoma"/>
          <w:sz w:val="20"/>
          <w:szCs w:val="20"/>
        </w:rPr>
        <w:t xml:space="preserve"> </w:t>
      </w:r>
      <w:r w:rsidR="00990C74" w:rsidRPr="007F1642">
        <w:rPr>
          <w:rFonts w:ascii="Tahoma" w:hAnsi="Tahoma" w:cs="Tahoma"/>
          <w:sz w:val="20"/>
          <w:szCs w:val="20"/>
        </w:rPr>
        <w:fldChar w:fldCharType="begin"/>
      </w:r>
      <w:r w:rsidR="00990C74" w:rsidRPr="007F1642">
        <w:rPr>
          <w:rFonts w:ascii="Tahoma" w:hAnsi="Tahoma" w:cs="Tahoma"/>
          <w:sz w:val="20"/>
          <w:szCs w:val="20"/>
        </w:rPr>
        <w:instrText xml:space="preserve"> REF _Ref524696326 \r \h </w:instrText>
      </w:r>
      <w:r w:rsidR="000E6403" w:rsidRPr="007F1642">
        <w:rPr>
          <w:rFonts w:ascii="Tahoma" w:hAnsi="Tahoma" w:cs="Tahoma"/>
          <w:sz w:val="20"/>
          <w:szCs w:val="20"/>
        </w:rPr>
        <w:instrText xml:space="preserve"> \* MERGEFORMAT </w:instrText>
      </w:r>
      <w:r w:rsidR="00990C74" w:rsidRPr="007F1642">
        <w:rPr>
          <w:rFonts w:ascii="Tahoma" w:hAnsi="Tahoma" w:cs="Tahoma"/>
          <w:sz w:val="20"/>
          <w:szCs w:val="20"/>
        </w:rPr>
      </w:r>
      <w:r w:rsidR="00990C74" w:rsidRPr="007F1642">
        <w:rPr>
          <w:rFonts w:ascii="Tahoma" w:hAnsi="Tahoma" w:cs="Tahoma"/>
          <w:sz w:val="20"/>
          <w:szCs w:val="20"/>
        </w:rPr>
        <w:fldChar w:fldCharType="separate"/>
      </w:r>
      <w:r w:rsidR="003866C2">
        <w:rPr>
          <w:rFonts w:ascii="Tahoma" w:hAnsi="Tahoma" w:cs="Tahoma"/>
          <w:sz w:val="20"/>
          <w:szCs w:val="20"/>
        </w:rPr>
        <w:t>6.27.2</w:t>
      </w:r>
      <w:r w:rsidR="00990C74" w:rsidRPr="007F1642">
        <w:rPr>
          <w:rFonts w:ascii="Tahoma" w:hAnsi="Tahoma" w:cs="Tahoma"/>
          <w:sz w:val="20"/>
          <w:szCs w:val="20"/>
        </w:rPr>
        <w:fldChar w:fldCharType="end"/>
      </w:r>
      <w:r w:rsidR="000634FE" w:rsidRPr="007F1642">
        <w:rPr>
          <w:rFonts w:ascii="Tahoma" w:hAnsi="Tahoma" w:cs="Tahoma"/>
          <w:sz w:val="20"/>
          <w:szCs w:val="20"/>
        </w:rPr>
        <w:t>.</w:t>
      </w:r>
      <w:r w:rsidR="00990C74" w:rsidRPr="007F1642">
        <w:rPr>
          <w:rFonts w:ascii="Tahoma" w:hAnsi="Tahoma" w:cs="Tahoma"/>
          <w:sz w:val="20"/>
          <w:szCs w:val="20"/>
        </w:rPr>
        <w:t xml:space="preserve"> </w:t>
      </w:r>
      <w:r w:rsidRPr="007F1642">
        <w:rPr>
          <w:rFonts w:ascii="Tahoma" w:hAnsi="Tahoma" w:cs="Tahoma"/>
          <w:sz w:val="20"/>
          <w:szCs w:val="20"/>
        </w:rPr>
        <w:t>настоящих Условий.</w:t>
      </w:r>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Срок исполнения операции внесение изменений в анкету ценной бумаги не может превышать пяти рабочих дней после получения документов, свидетельствующих об изменении существенных параметров ценной бумаги</w:t>
      </w:r>
      <w:r w:rsidR="009E179C" w:rsidRPr="007F1642">
        <w:rPr>
          <w:rFonts w:ascii="Tahoma" w:hAnsi="Tahoma" w:cs="Tahoma"/>
          <w:sz w:val="20"/>
          <w:szCs w:val="20"/>
        </w:rPr>
        <w:t>.</w:t>
      </w:r>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Результатом операции внесения изменений в анкету ценной бумаги является изменение существенных параметров ценной бумаги в анкете ценных бумаг.</w:t>
      </w:r>
    </w:p>
    <w:p w:rsidR="002E6078" w:rsidRPr="00182C3E" w:rsidRDefault="002E6078" w:rsidP="00E21578">
      <w:pPr>
        <w:pStyle w:val="20"/>
        <w:ind w:left="1134" w:hanging="1134"/>
        <w:rPr>
          <w:rFonts w:ascii="Tahoma" w:hAnsi="Tahoma" w:cs="Tahoma"/>
          <w:color w:val="0099FF"/>
          <w:sz w:val="20"/>
          <w:szCs w:val="20"/>
        </w:rPr>
      </w:pPr>
      <w:bookmarkStart w:id="552" w:name="_Ref478027458"/>
      <w:bookmarkStart w:id="553" w:name="_Toc478119782"/>
      <w:bookmarkStart w:id="554" w:name="_Toc48757020"/>
      <w:bookmarkStart w:id="555" w:name="_Toc97585956"/>
      <w:bookmarkStart w:id="556" w:name="_Toc216347216"/>
      <w:r w:rsidRPr="00182C3E">
        <w:rPr>
          <w:rFonts w:ascii="Tahoma" w:hAnsi="Tahoma" w:cs="Tahoma"/>
          <w:color w:val="0099FF"/>
          <w:sz w:val="20"/>
          <w:szCs w:val="20"/>
        </w:rPr>
        <w:t xml:space="preserve">Снятие ценной бумаги </w:t>
      </w:r>
      <w:r w:rsidR="006F0572" w:rsidRPr="00182C3E">
        <w:rPr>
          <w:rFonts w:ascii="Tahoma" w:hAnsi="Tahoma" w:cs="Tahoma"/>
          <w:color w:val="0099FF"/>
          <w:sz w:val="20"/>
          <w:szCs w:val="20"/>
        </w:rPr>
        <w:t xml:space="preserve">(цифровых прав) </w:t>
      </w:r>
      <w:r w:rsidRPr="00182C3E">
        <w:rPr>
          <w:rFonts w:ascii="Tahoma" w:hAnsi="Tahoma" w:cs="Tahoma"/>
          <w:color w:val="0099FF"/>
          <w:sz w:val="20"/>
          <w:szCs w:val="20"/>
        </w:rPr>
        <w:t>с обслуживания</w:t>
      </w:r>
      <w:bookmarkEnd w:id="552"/>
      <w:bookmarkEnd w:id="553"/>
      <w:bookmarkEnd w:id="554"/>
      <w:bookmarkEnd w:id="555"/>
      <w:bookmarkEnd w:id="556"/>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 xml:space="preserve">Снятие ценной бумаги </w:t>
      </w:r>
      <w:r w:rsidR="006F0572" w:rsidRPr="007F1642">
        <w:rPr>
          <w:rFonts w:ascii="Tahoma" w:hAnsi="Tahoma" w:cs="Tahoma"/>
          <w:sz w:val="20"/>
          <w:szCs w:val="20"/>
        </w:rPr>
        <w:t xml:space="preserve">(цифровых прав) </w:t>
      </w:r>
      <w:r w:rsidRPr="007F1642">
        <w:rPr>
          <w:rFonts w:ascii="Tahoma" w:hAnsi="Tahoma" w:cs="Tahoma"/>
          <w:sz w:val="20"/>
          <w:szCs w:val="20"/>
        </w:rPr>
        <w:t xml:space="preserve">с обслуживания представляет собой операцию, отражающую факт внесения записи в систему депозитарного учета о снятии ценной бумаги </w:t>
      </w:r>
      <w:r w:rsidR="006F0572" w:rsidRPr="007F1642">
        <w:rPr>
          <w:rFonts w:ascii="Tahoma" w:hAnsi="Tahoma" w:cs="Tahoma"/>
          <w:sz w:val="20"/>
          <w:szCs w:val="20"/>
        </w:rPr>
        <w:t xml:space="preserve">(цифровых прав) </w:t>
      </w:r>
      <w:r w:rsidRPr="007F1642">
        <w:rPr>
          <w:rFonts w:ascii="Tahoma" w:hAnsi="Tahoma" w:cs="Tahoma"/>
          <w:sz w:val="20"/>
          <w:szCs w:val="20"/>
        </w:rPr>
        <w:t>с обслуживания.</w:t>
      </w:r>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Снятие ценной бумаги с обслуживания в Депозитарии производится в следующих случаях:</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погашение ценных бумаг;</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принятие регистрирующим органом решения о признании выпуска ценных бумаг несостоявшимся или об аннулировании данного выпуска;</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вступление в силу решения суда о признании ценных бумаг (выпуска ценных бумаг) недействительными;</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ликвидация эмитента ценных бумаг;</w:t>
      </w:r>
    </w:p>
    <w:p w:rsidR="00F93DB3" w:rsidRPr="007F1642" w:rsidRDefault="00F93DB3" w:rsidP="00A416C0">
      <w:pPr>
        <w:pStyle w:val="1"/>
        <w:ind w:left="1418" w:hanging="284"/>
        <w:rPr>
          <w:rFonts w:ascii="Tahoma" w:hAnsi="Tahoma" w:cs="Tahoma"/>
          <w:sz w:val="20"/>
          <w:szCs w:val="20"/>
        </w:rPr>
      </w:pPr>
      <w:r w:rsidRPr="007F1642">
        <w:rPr>
          <w:rFonts w:ascii="Tahoma" w:hAnsi="Tahoma" w:cs="Tahoma"/>
          <w:sz w:val="20"/>
          <w:szCs w:val="20"/>
        </w:rPr>
        <w:t>анн</w:t>
      </w:r>
      <w:r w:rsidR="00DA392A" w:rsidRPr="007F1642">
        <w:rPr>
          <w:rFonts w:ascii="Tahoma" w:hAnsi="Tahoma" w:cs="Tahoma"/>
          <w:sz w:val="20"/>
          <w:szCs w:val="20"/>
        </w:rPr>
        <w:t>улирование</w:t>
      </w:r>
      <w:r w:rsidR="001F242A" w:rsidRPr="007F1642">
        <w:rPr>
          <w:rFonts w:ascii="Tahoma" w:hAnsi="Tahoma" w:cs="Tahoma"/>
          <w:sz w:val="20"/>
          <w:szCs w:val="20"/>
        </w:rPr>
        <w:t xml:space="preserve"> закладной</w:t>
      </w:r>
      <w:r w:rsidRPr="007F1642">
        <w:rPr>
          <w:rFonts w:ascii="Tahoma" w:hAnsi="Tahoma" w:cs="Tahoma"/>
          <w:sz w:val="20"/>
          <w:szCs w:val="20"/>
        </w:rPr>
        <w:t>;</w:t>
      </w:r>
    </w:p>
    <w:p w:rsidR="002E6078" w:rsidRPr="007F1642" w:rsidRDefault="002E6078" w:rsidP="00F93DB3">
      <w:pPr>
        <w:pStyle w:val="1"/>
        <w:ind w:left="1418" w:hanging="284"/>
        <w:rPr>
          <w:rFonts w:ascii="Tahoma" w:hAnsi="Tahoma" w:cs="Tahoma"/>
          <w:sz w:val="20"/>
          <w:szCs w:val="20"/>
        </w:rPr>
      </w:pPr>
      <w:r w:rsidRPr="007F1642">
        <w:rPr>
          <w:rFonts w:ascii="Tahoma" w:hAnsi="Tahoma" w:cs="Tahoma"/>
          <w:sz w:val="20"/>
          <w:szCs w:val="20"/>
        </w:rPr>
        <w:t>прекращение обслуживания по решению Депозитария.</w:t>
      </w:r>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Депозитарий проводит операцию снятия ценной бумаги с обслуживания на основании следующих документов и/или информации:</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уведомления держателя реестра о совершенной операции либо информации, передаваемой им по запросу;</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информации, полученной из места хранения ценных бумаг – от держателя реестра указанных ценных бумаг, либо депозитария-корреспондента, в котором ценные бумаги учитывались на счете депо номинального держателя/ торговом счете депо номинального держателя, открытом на имя Депозитария;</w:t>
      </w:r>
    </w:p>
    <w:p w:rsidR="002E6078" w:rsidRPr="007F1642" w:rsidRDefault="002E6078" w:rsidP="00874537">
      <w:pPr>
        <w:pStyle w:val="1"/>
        <w:ind w:left="1418" w:hanging="284"/>
        <w:rPr>
          <w:rFonts w:ascii="Tahoma" w:hAnsi="Tahoma" w:cs="Tahoma"/>
          <w:sz w:val="20"/>
          <w:szCs w:val="20"/>
        </w:rPr>
      </w:pPr>
      <w:r w:rsidRPr="007F1642">
        <w:rPr>
          <w:rFonts w:ascii="Tahoma" w:hAnsi="Tahoma" w:cs="Tahoma"/>
          <w:sz w:val="20"/>
          <w:szCs w:val="20"/>
        </w:rPr>
        <w:t>отчета об операциях либо выписки по счету депо, полученной от депозитария-корреспондента, в котором ценные бумаги учитывались на счете депо номинального держателя/ торговом счете депо номинального держателя, открытом на имя Депозитария;</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информации из баз данных раскрытия информации об эмитенте и его выпусках ценных бумаг, ведущихся организациями, в установленном порядке уполномоченными на проведение действий по раскрытию информации на рынке ценных бумаг;</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lastRenderedPageBreak/>
        <w:t xml:space="preserve">сведений, предоставляемых </w:t>
      </w:r>
      <w:r w:rsidR="009067BE" w:rsidRPr="009067BE">
        <w:rPr>
          <w:rFonts w:ascii="Tahoma" w:hAnsi="Tahoma" w:cs="Tahoma"/>
          <w:sz w:val="20"/>
          <w:szCs w:val="20"/>
        </w:rPr>
        <w:t>российскими информационными агентствами, расчетными депозитариями</w:t>
      </w:r>
      <w:r w:rsidR="009067BE">
        <w:rPr>
          <w:rFonts w:ascii="Tahoma" w:hAnsi="Tahoma" w:cs="Tahoma"/>
          <w:sz w:val="20"/>
          <w:szCs w:val="20"/>
        </w:rPr>
        <w:t>,</w:t>
      </w:r>
      <w:r w:rsidR="009067BE" w:rsidRPr="009067BE">
        <w:rPr>
          <w:rFonts w:ascii="Tahoma" w:hAnsi="Tahoma" w:cs="Tahoma"/>
          <w:sz w:val="20"/>
          <w:szCs w:val="20"/>
        </w:rPr>
        <w:t xml:space="preserve"> </w:t>
      </w:r>
      <w:r w:rsidR="000E0E77" w:rsidRPr="00977289">
        <w:rPr>
          <w:rFonts w:ascii="Tahoma" w:hAnsi="Tahoma" w:cs="Tahoma"/>
          <w:sz w:val="20"/>
          <w:szCs w:val="20"/>
        </w:rPr>
        <w:t>местами хранения ценных бумаг (цифровых прав), указанными в пунктах 3.2.1 и 3.2.4.</w:t>
      </w:r>
      <w:r w:rsidR="000E0E77" w:rsidRPr="000E0E77">
        <w:rPr>
          <w:rFonts w:ascii="Tahoma" w:hAnsi="Tahoma" w:cs="Tahoma"/>
          <w:sz w:val="20"/>
          <w:szCs w:val="20"/>
        </w:rPr>
        <w:t>;</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 xml:space="preserve">сведений о ликвидации эмитента, лица, обязанного по ценным бумагам; </w:t>
      </w:r>
    </w:p>
    <w:p w:rsidR="002E6078" w:rsidRPr="007F1642" w:rsidRDefault="002E6078" w:rsidP="004343DA">
      <w:pPr>
        <w:pStyle w:val="1"/>
        <w:ind w:left="1418" w:hanging="284"/>
        <w:rPr>
          <w:rFonts w:ascii="Tahoma" w:hAnsi="Tahoma" w:cs="Tahoma"/>
          <w:sz w:val="20"/>
          <w:szCs w:val="20"/>
        </w:rPr>
      </w:pPr>
      <w:r w:rsidRPr="007F1642">
        <w:rPr>
          <w:rFonts w:ascii="Tahoma" w:hAnsi="Tahoma" w:cs="Tahoma"/>
          <w:sz w:val="20"/>
          <w:szCs w:val="20"/>
        </w:rPr>
        <w:t>официально опубликованной информации;</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служебного поручения Депозитария.</w:t>
      </w:r>
    </w:p>
    <w:p w:rsidR="00B84366" w:rsidRPr="007F1642" w:rsidRDefault="00B84366" w:rsidP="00B84366">
      <w:pPr>
        <w:pStyle w:val="a0"/>
        <w:ind w:left="1134" w:hanging="1134"/>
        <w:rPr>
          <w:rFonts w:ascii="Tahoma" w:hAnsi="Tahoma" w:cs="Tahoma"/>
          <w:sz w:val="20"/>
          <w:szCs w:val="20"/>
        </w:rPr>
      </w:pPr>
      <w:r w:rsidRPr="007F1642">
        <w:rPr>
          <w:rFonts w:ascii="Tahoma" w:hAnsi="Tahoma" w:cs="Tahoma"/>
          <w:sz w:val="20"/>
          <w:szCs w:val="20"/>
        </w:rPr>
        <w:t>Депозитарий проводит операцию снятия цифровых прав с обслуживания на основании следующих документов и/или информации:</w:t>
      </w:r>
    </w:p>
    <w:p w:rsidR="00E86293" w:rsidRPr="007F1642" w:rsidRDefault="00E86293" w:rsidP="004A7638">
      <w:pPr>
        <w:pStyle w:val="1"/>
        <w:ind w:left="1418" w:hanging="284"/>
        <w:rPr>
          <w:rFonts w:ascii="Tahoma" w:hAnsi="Tahoma" w:cs="Tahoma"/>
          <w:sz w:val="20"/>
          <w:szCs w:val="20"/>
        </w:rPr>
      </w:pPr>
      <w:r w:rsidRPr="007F1642">
        <w:rPr>
          <w:rFonts w:ascii="Tahoma" w:hAnsi="Tahoma" w:cs="Tahoma"/>
          <w:sz w:val="20"/>
          <w:szCs w:val="20"/>
        </w:rPr>
        <w:t>информации из информационной системы, в которой осуществлен выпуск цифровых финансовых активов, о погашении записей о цифровых финансовых активах в случае прекращения обязательств, удостоверенных цифровыми финансовыми активами, в силу их исполнения либо по иным основаниям, предусмотренным законодательством Российской Федерации или решением о выпуске цифровых финансовых активов;</w:t>
      </w:r>
    </w:p>
    <w:p w:rsidR="006F0572" w:rsidRPr="007F1642" w:rsidRDefault="000E07F1" w:rsidP="004A7638">
      <w:pPr>
        <w:pStyle w:val="1"/>
        <w:ind w:left="1418" w:hanging="284"/>
        <w:rPr>
          <w:rFonts w:ascii="Tahoma" w:hAnsi="Tahoma" w:cs="Tahoma"/>
          <w:sz w:val="20"/>
          <w:szCs w:val="20"/>
        </w:rPr>
      </w:pPr>
      <w:r w:rsidRPr="007F1642">
        <w:rPr>
          <w:rFonts w:ascii="Tahoma" w:hAnsi="Tahoma" w:cs="Tahoma"/>
          <w:sz w:val="20"/>
          <w:szCs w:val="20"/>
        </w:rPr>
        <w:t>служебного поручения Депозитария.</w:t>
      </w:r>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 xml:space="preserve">В случае прекращения обслуживания ценных бумаг </w:t>
      </w:r>
      <w:r w:rsidR="000E07F1" w:rsidRPr="007F1642">
        <w:rPr>
          <w:rFonts w:ascii="Tahoma" w:hAnsi="Tahoma" w:cs="Tahoma"/>
          <w:sz w:val="20"/>
          <w:szCs w:val="20"/>
        </w:rPr>
        <w:t xml:space="preserve">(цифровых прав) </w:t>
      </w:r>
      <w:r w:rsidRPr="007F1642">
        <w:rPr>
          <w:rFonts w:ascii="Tahoma" w:hAnsi="Tahoma" w:cs="Tahoma"/>
          <w:sz w:val="20"/>
          <w:szCs w:val="20"/>
        </w:rPr>
        <w:t xml:space="preserve">Депозитарий исключает данные ценные бумаги </w:t>
      </w:r>
      <w:r w:rsidR="000E07F1" w:rsidRPr="007F1642">
        <w:rPr>
          <w:rFonts w:ascii="Tahoma" w:hAnsi="Tahoma" w:cs="Tahoma"/>
          <w:sz w:val="20"/>
          <w:szCs w:val="20"/>
        </w:rPr>
        <w:t xml:space="preserve">(цифровые права) </w:t>
      </w:r>
      <w:r w:rsidRPr="007F1642">
        <w:rPr>
          <w:rFonts w:ascii="Tahoma" w:hAnsi="Tahoma" w:cs="Tahoma"/>
          <w:sz w:val="20"/>
          <w:szCs w:val="20"/>
        </w:rPr>
        <w:t>из списка обслуживаемых Депозитарием ценных бумаг</w:t>
      </w:r>
      <w:r w:rsidR="000E07F1" w:rsidRPr="007F1642">
        <w:rPr>
          <w:rFonts w:ascii="Tahoma" w:hAnsi="Tahoma" w:cs="Tahoma"/>
          <w:sz w:val="20"/>
          <w:szCs w:val="20"/>
        </w:rPr>
        <w:t xml:space="preserve"> (цифровых прав)</w:t>
      </w:r>
      <w:r w:rsidRPr="007F1642">
        <w:rPr>
          <w:rFonts w:ascii="Tahoma" w:hAnsi="Tahoma" w:cs="Tahoma"/>
          <w:sz w:val="20"/>
          <w:szCs w:val="20"/>
        </w:rPr>
        <w:t>.</w:t>
      </w:r>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 xml:space="preserve">Депозитарий не вправе прекратить обслуживание ценных бумаг </w:t>
      </w:r>
      <w:r w:rsidR="000E07F1" w:rsidRPr="007F1642">
        <w:rPr>
          <w:rFonts w:ascii="Tahoma" w:hAnsi="Tahoma" w:cs="Tahoma"/>
          <w:sz w:val="20"/>
          <w:szCs w:val="20"/>
        </w:rPr>
        <w:t xml:space="preserve">(цифровых прав) </w:t>
      </w:r>
      <w:r w:rsidRPr="007F1642">
        <w:rPr>
          <w:rFonts w:ascii="Tahoma" w:hAnsi="Tahoma" w:cs="Tahoma"/>
          <w:sz w:val="20"/>
          <w:szCs w:val="20"/>
        </w:rPr>
        <w:t>по собственному решению в случае, если хотя бы один счет депо содержит ненулевой остаток по данным ценным бумагам</w:t>
      </w:r>
      <w:r w:rsidR="000E07F1" w:rsidRPr="007F1642">
        <w:rPr>
          <w:rFonts w:ascii="Tahoma" w:hAnsi="Tahoma" w:cs="Tahoma"/>
          <w:sz w:val="20"/>
          <w:szCs w:val="20"/>
        </w:rPr>
        <w:t xml:space="preserve"> (цифровым правам)</w:t>
      </w:r>
      <w:r w:rsidRPr="007F1642">
        <w:rPr>
          <w:rFonts w:ascii="Tahoma" w:hAnsi="Tahoma" w:cs="Tahoma"/>
          <w:sz w:val="20"/>
          <w:szCs w:val="20"/>
        </w:rPr>
        <w:t xml:space="preserve">. </w:t>
      </w:r>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 xml:space="preserve">Срок исполнения операции снятия ценной бумаги </w:t>
      </w:r>
      <w:r w:rsidR="000E07F1" w:rsidRPr="007F1642">
        <w:rPr>
          <w:rFonts w:ascii="Tahoma" w:hAnsi="Tahoma" w:cs="Tahoma"/>
          <w:sz w:val="20"/>
          <w:szCs w:val="20"/>
        </w:rPr>
        <w:t xml:space="preserve">(цифровых прав) </w:t>
      </w:r>
      <w:r w:rsidRPr="007F1642">
        <w:rPr>
          <w:rFonts w:ascii="Tahoma" w:hAnsi="Tahoma" w:cs="Tahoma"/>
          <w:sz w:val="20"/>
          <w:szCs w:val="20"/>
        </w:rPr>
        <w:t>с обслуживания не может превышать пяти рабочих дней после получения документов, являющихся основанием для проведения соответствующей операции</w:t>
      </w:r>
      <w:r w:rsidR="00975160">
        <w:rPr>
          <w:rFonts w:ascii="Tahoma" w:hAnsi="Tahoma" w:cs="Tahoma"/>
          <w:sz w:val="20"/>
          <w:szCs w:val="20"/>
        </w:rPr>
        <w:t>,</w:t>
      </w:r>
      <w:r w:rsidRPr="007F1642">
        <w:rPr>
          <w:rFonts w:ascii="Tahoma" w:hAnsi="Tahoma" w:cs="Tahoma"/>
          <w:sz w:val="20"/>
          <w:szCs w:val="20"/>
        </w:rPr>
        <w:t xml:space="preserve"> и/или документов, подтверждающих факт списания указанных ценных бумаг </w:t>
      </w:r>
      <w:r w:rsidR="007C5BF7" w:rsidRPr="007F1642">
        <w:rPr>
          <w:rFonts w:ascii="Tahoma" w:hAnsi="Tahoma" w:cs="Tahoma"/>
          <w:sz w:val="20"/>
          <w:szCs w:val="20"/>
        </w:rPr>
        <w:t xml:space="preserve">(цифровых прав) </w:t>
      </w:r>
      <w:r w:rsidRPr="007F1642">
        <w:rPr>
          <w:rFonts w:ascii="Tahoma" w:hAnsi="Tahoma" w:cs="Tahoma"/>
          <w:sz w:val="20"/>
          <w:szCs w:val="20"/>
        </w:rPr>
        <w:t>со счета, открытого Депозитарию в месте хранения.</w:t>
      </w:r>
    </w:p>
    <w:p w:rsidR="00AF2654"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 xml:space="preserve">Результатом операции снятия ценной бумаги </w:t>
      </w:r>
      <w:r w:rsidR="007C5BF7" w:rsidRPr="007F1642">
        <w:rPr>
          <w:rFonts w:ascii="Tahoma" w:hAnsi="Tahoma" w:cs="Tahoma"/>
          <w:sz w:val="20"/>
          <w:szCs w:val="20"/>
        </w:rPr>
        <w:t xml:space="preserve">(цифровых прав) </w:t>
      </w:r>
      <w:r w:rsidRPr="007F1642">
        <w:rPr>
          <w:rFonts w:ascii="Tahoma" w:hAnsi="Tahoma" w:cs="Tahoma"/>
          <w:sz w:val="20"/>
          <w:szCs w:val="20"/>
        </w:rPr>
        <w:t xml:space="preserve">с обслуживания является внесение в анкету ценных бумаг </w:t>
      </w:r>
      <w:r w:rsidR="007C5BF7" w:rsidRPr="007F1642">
        <w:rPr>
          <w:rFonts w:ascii="Tahoma" w:hAnsi="Tahoma" w:cs="Tahoma"/>
          <w:sz w:val="20"/>
          <w:szCs w:val="20"/>
        </w:rPr>
        <w:t xml:space="preserve">(цифровых прав) </w:t>
      </w:r>
      <w:r w:rsidRPr="007F1642">
        <w:rPr>
          <w:rFonts w:ascii="Tahoma" w:hAnsi="Tahoma" w:cs="Tahoma"/>
          <w:sz w:val="20"/>
          <w:szCs w:val="20"/>
        </w:rPr>
        <w:t xml:space="preserve">информации о снятии ценной бумаги </w:t>
      </w:r>
      <w:r w:rsidR="007C5BF7" w:rsidRPr="007F1642">
        <w:rPr>
          <w:rFonts w:ascii="Tahoma" w:hAnsi="Tahoma" w:cs="Tahoma"/>
          <w:sz w:val="20"/>
          <w:szCs w:val="20"/>
        </w:rPr>
        <w:t xml:space="preserve">(цифровых прав) </w:t>
      </w:r>
      <w:r w:rsidRPr="007F1642">
        <w:rPr>
          <w:rFonts w:ascii="Tahoma" w:hAnsi="Tahoma" w:cs="Tahoma"/>
          <w:sz w:val="20"/>
          <w:szCs w:val="20"/>
        </w:rPr>
        <w:t>с обслуживания.</w:t>
      </w:r>
      <w:r w:rsidR="00AF2654" w:rsidRPr="007F1642">
        <w:rPr>
          <w:rFonts w:ascii="Tahoma" w:hAnsi="Tahoma" w:cs="Tahoma"/>
          <w:color w:val="C00000"/>
          <w:sz w:val="20"/>
          <w:szCs w:val="20"/>
        </w:rPr>
        <w:t xml:space="preserve"> </w:t>
      </w:r>
    </w:p>
    <w:p w:rsidR="002E6078" w:rsidRPr="00182C3E" w:rsidRDefault="00CB1F6B" w:rsidP="004343DA">
      <w:pPr>
        <w:pStyle w:val="20"/>
        <w:ind w:left="1134" w:hanging="1134"/>
        <w:rPr>
          <w:rFonts w:ascii="Tahoma" w:hAnsi="Tahoma" w:cs="Tahoma"/>
          <w:color w:val="0099FF"/>
          <w:sz w:val="20"/>
          <w:szCs w:val="20"/>
        </w:rPr>
      </w:pPr>
      <w:bookmarkStart w:id="557" w:name="_Ref531368562"/>
      <w:bookmarkStart w:id="558" w:name="_Toc48757021"/>
      <w:bookmarkStart w:id="559" w:name="_Toc97585957"/>
      <w:bookmarkStart w:id="560" w:name="_Toc216347217"/>
      <w:r w:rsidRPr="00182C3E">
        <w:rPr>
          <w:rFonts w:ascii="Tahoma" w:hAnsi="Tahoma" w:cs="Tahoma"/>
          <w:color w:val="0099FF"/>
          <w:sz w:val="20"/>
          <w:szCs w:val="20"/>
        </w:rPr>
        <w:t xml:space="preserve">Порядок </w:t>
      </w:r>
      <w:r w:rsidR="00053649" w:rsidRPr="00182C3E">
        <w:rPr>
          <w:rFonts w:ascii="Tahoma" w:hAnsi="Tahoma" w:cs="Tahoma"/>
          <w:color w:val="0099FF"/>
          <w:sz w:val="20"/>
          <w:szCs w:val="20"/>
        </w:rPr>
        <w:t>совершения депозитарных</w:t>
      </w:r>
      <w:r w:rsidRPr="00182C3E">
        <w:rPr>
          <w:rFonts w:ascii="Tahoma" w:hAnsi="Tahoma" w:cs="Tahoma"/>
          <w:color w:val="0099FF"/>
          <w:sz w:val="20"/>
          <w:szCs w:val="20"/>
        </w:rPr>
        <w:t xml:space="preserve"> операций по оформлению</w:t>
      </w:r>
      <w:r w:rsidR="00AF2654" w:rsidRPr="00182C3E">
        <w:rPr>
          <w:rFonts w:ascii="Tahoma" w:hAnsi="Tahoma" w:cs="Tahoma"/>
          <w:color w:val="0099FF"/>
          <w:sz w:val="20"/>
          <w:szCs w:val="20"/>
        </w:rPr>
        <w:t xml:space="preserve"> перехода прав на ценные бумаги</w:t>
      </w:r>
      <w:r w:rsidR="00DB20E5" w:rsidRPr="00182C3E">
        <w:rPr>
          <w:rFonts w:ascii="Tahoma" w:hAnsi="Tahoma" w:cs="Tahoma"/>
          <w:color w:val="0099FF"/>
          <w:sz w:val="20"/>
          <w:szCs w:val="20"/>
        </w:rPr>
        <w:t xml:space="preserve"> (цифровые права)</w:t>
      </w:r>
      <w:r w:rsidR="00AF2654" w:rsidRPr="00182C3E">
        <w:rPr>
          <w:rFonts w:ascii="Tahoma" w:hAnsi="Tahoma" w:cs="Tahoma"/>
          <w:color w:val="0099FF"/>
          <w:sz w:val="20"/>
          <w:szCs w:val="20"/>
        </w:rPr>
        <w:t xml:space="preserve"> в порядке наследования</w:t>
      </w:r>
      <w:bookmarkEnd w:id="557"/>
      <w:bookmarkEnd w:id="558"/>
      <w:bookmarkEnd w:id="559"/>
      <w:bookmarkEnd w:id="560"/>
    </w:p>
    <w:p w:rsidR="00926160" w:rsidRPr="007F1642" w:rsidRDefault="00926160" w:rsidP="00675EDE">
      <w:pPr>
        <w:pStyle w:val="a0"/>
        <w:ind w:left="1134" w:hanging="1134"/>
        <w:rPr>
          <w:rFonts w:ascii="Tahoma" w:hAnsi="Tahoma" w:cs="Tahoma"/>
          <w:sz w:val="20"/>
          <w:szCs w:val="20"/>
          <w:lang w:eastAsia="ru-RU"/>
        </w:rPr>
      </w:pPr>
      <w:r w:rsidRPr="007F1642">
        <w:rPr>
          <w:rFonts w:ascii="Tahoma" w:hAnsi="Tahoma" w:cs="Tahoma"/>
          <w:sz w:val="20"/>
          <w:szCs w:val="20"/>
          <w:lang w:eastAsia="ru-RU"/>
        </w:rPr>
        <w:t>В случае смерти Депонента - физического лица списание ценных бумаг</w:t>
      </w:r>
      <w:r w:rsidR="00DB20E5" w:rsidRPr="007F1642">
        <w:rPr>
          <w:rFonts w:ascii="Tahoma" w:hAnsi="Tahoma" w:cs="Tahoma"/>
          <w:sz w:val="20"/>
          <w:szCs w:val="20"/>
          <w:lang w:eastAsia="ru-RU"/>
        </w:rPr>
        <w:t xml:space="preserve"> (цифровых прав)</w:t>
      </w:r>
      <w:r w:rsidRPr="007F1642">
        <w:rPr>
          <w:rFonts w:ascii="Tahoma" w:hAnsi="Tahoma" w:cs="Tahoma"/>
          <w:sz w:val="20"/>
          <w:szCs w:val="20"/>
          <w:lang w:eastAsia="ru-RU"/>
        </w:rPr>
        <w:t xml:space="preserve"> с его счета депо может быть осуществлено в результате перехода права собственности на принадлежащие ему ценные бумаги</w:t>
      </w:r>
      <w:r w:rsidR="00DB20E5" w:rsidRPr="007F1642">
        <w:rPr>
          <w:rFonts w:ascii="Tahoma" w:hAnsi="Tahoma" w:cs="Tahoma"/>
          <w:sz w:val="20"/>
          <w:szCs w:val="20"/>
          <w:lang w:eastAsia="ru-RU"/>
        </w:rPr>
        <w:t xml:space="preserve"> (цифровые права)</w:t>
      </w:r>
      <w:r w:rsidRPr="007F1642">
        <w:rPr>
          <w:rFonts w:ascii="Tahoma" w:hAnsi="Tahoma" w:cs="Tahoma"/>
          <w:sz w:val="20"/>
          <w:szCs w:val="20"/>
          <w:lang w:eastAsia="ru-RU"/>
        </w:rPr>
        <w:t xml:space="preserve"> по наследству к другим лицам по завещанию или закону.</w:t>
      </w:r>
    </w:p>
    <w:p w:rsidR="00CB1F6B" w:rsidRPr="007F1642" w:rsidRDefault="00CB1F6B" w:rsidP="00675EDE">
      <w:pPr>
        <w:pStyle w:val="a0"/>
        <w:ind w:left="1134" w:hanging="1134"/>
        <w:rPr>
          <w:rFonts w:ascii="Tahoma" w:hAnsi="Tahoma" w:cs="Tahoma"/>
          <w:sz w:val="20"/>
          <w:szCs w:val="20"/>
        </w:rPr>
      </w:pPr>
      <w:r w:rsidRPr="007F1642">
        <w:rPr>
          <w:rFonts w:ascii="Tahoma" w:hAnsi="Tahoma" w:cs="Tahoma"/>
          <w:sz w:val="20"/>
          <w:szCs w:val="20"/>
        </w:rPr>
        <w:t>В случае представления Депозитарию</w:t>
      </w:r>
      <w:r w:rsidR="00926160" w:rsidRPr="007F1642">
        <w:rPr>
          <w:rFonts w:ascii="Tahoma" w:hAnsi="Tahoma" w:cs="Tahoma"/>
          <w:sz w:val="20"/>
          <w:szCs w:val="20"/>
        </w:rPr>
        <w:t xml:space="preserve"> </w:t>
      </w:r>
      <w:r w:rsidR="00E71690" w:rsidRPr="007F1642">
        <w:rPr>
          <w:rFonts w:ascii="Tahoma" w:hAnsi="Tahoma" w:cs="Tahoma"/>
          <w:sz w:val="20"/>
          <w:szCs w:val="20"/>
          <w:lang w:eastAsia="ru-RU"/>
        </w:rPr>
        <w:t xml:space="preserve">свидетельства о смерти Депонента (иного документа, подтверждающего смерть Депонента) либо при получении соответствующего запроса нотариуса или суда операции по счету депо такого Депонента </w:t>
      </w:r>
      <w:r w:rsidRPr="007F1642">
        <w:rPr>
          <w:rFonts w:ascii="Tahoma" w:hAnsi="Tahoma" w:cs="Tahoma"/>
          <w:sz w:val="20"/>
          <w:szCs w:val="20"/>
        </w:rPr>
        <w:t xml:space="preserve">приостанавливаются до момента перехода права собственности на </w:t>
      </w:r>
      <w:r w:rsidRPr="007F1642">
        <w:rPr>
          <w:rFonts w:ascii="Tahoma" w:hAnsi="Tahoma" w:cs="Tahoma"/>
          <w:sz w:val="20"/>
          <w:szCs w:val="20"/>
        </w:rPr>
        <w:lastRenderedPageBreak/>
        <w:t>принадлежащие ему ценные бумаги</w:t>
      </w:r>
      <w:r w:rsidR="00DB20E5" w:rsidRPr="007F1642">
        <w:rPr>
          <w:rFonts w:ascii="Tahoma" w:hAnsi="Tahoma" w:cs="Tahoma"/>
          <w:sz w:val="20"/>
          <w:szCs w:val="20"/>
        </w:rPr>
        <w:t xml:space="preserve"> (цифровые права)</w:t>
      </w:r>
      <w:r w:rsidRPr="007F1642">
        <w:rPr>
          <w:rFonts w:ascii="Tahoma" w:hAnsi="Tahoma" w:cs="Tahoma"/>
          <w:sz w:val="20"/>
          <w:szCs w:val="20"/>
        </w:rPr>
        <w:t xml:space="preserve"> по наследству к другим лицам по завещанию или закону.</w:t>
      </w:r>
    </w:p>
    <w:p w:rsidR="00BD5E42" w:rsidRPr="007F1642" w:rsidRDefault="00C17D6E" w:rsidP="00675EDE">
      <w:pPr>
        <w:pStyle w:val="a0"/>
        <w:ind w:left="1134" w:hanging="1134"/>
        <w:rPr>
          <w:rFonts w:ascii="Tahoma" w:hAnsi="Tahoma" w:cs="Tahoma"/>
          <w:sz w:val="20"/>
          <w:szCs w:val="20"/>
        </w:rPr>
      </w:pPr>
      <w:r w:rsidRPr="007F1642">
        <w:rPr>
          <w:rFonts w:ascii="Tahoma" w:hAnsi="Tahoma" w:cs="Tahoma"/>
          <w:sz w:val="20"/>
          <w:szCs w:val="20"/>
        </w:rPr>
        <w:t xml:space="preserve">Приостановление операций осуществляется в </w:t>
      </w:r>
      <w:r w:rsidR="00E71690" w:rsidRPr="007F1642">
        <w:rPr>
          <w:rFonts w:ascii="Tahoma" w:hAnsi="Tahoma" w:cs="Tahoma"/>
          <w:sz w:val="20"/>
          <w:szCs w:val="20"/>
        </w:rPr>
        <w:t xml:space="preserve">порядке, предусмотренном </w:t>
      </w:r>
      <w:r w:rsidRPr="007F1642">
        <w:rPr>
          <w:rFonts w:ascii="Tahoma" w:hAnsi="Tahoma" w:cs="Tahoma"/>
          <w:sz w:val="20"/>
          <w:szCs w:val="20"/>
        </w:rPr>
        <w:t xml:space="preserve">п. </w:t>
      </w:r>
      <w:r w:rsidRPr="007F1642">
        <w:rPr>
          <w:rFonts w:ascii="Tahoma" w:hAnsi="Tahoma" w:cs="Tahoma"/>
          <w:sz w:val="20"/>
          <w:szCs w:val="20"/>
        </w:rPr>
        <w:fldChar w:fldCharType="begin"/>
      </w:r>
      <w:r w:rsidRPr="007F1642">
        <w:rPr>
          <w:rFonts w:ascii="Tahoma" w:hAnsi="Tahoma" w:cs="Tahoma"/>
          <w:sz w:val="20"/>
          <w:szCs w:val="20"/>
        </w:rPr>
        <w:instrText xml:space="preserve"> REF _Ref531365175 \r \h </w:instrText>
      </w:r>
      <w:r w:rsidR="000E6403" w:rsidRPr="007F1642">
        <w:rPr>
          <w:rFonts w:ascii="Tahoma" w:hAnsi="Tahoma" w:cs="Tahoma"/>
          <w:sz w:val="20"/>
          <w:szCs w:val="20"/>
        </w:rPr>
        <w:instrText xml:space="preserve"> \* MERGEFORMAT </w:instrText>
      </w:r>
      <w:r w:rsidRPr="007F1642">
        <w:rPr>
          <w:rFonts w:ascii="Tahoma" w:hAnsi="Tahoma" w:cs="Tahoma"/>
          <w:sz w:val="20"/>
          <w:szCs w:val="20"/>
        </w:rPr>
      </w:r>
      <w:r w:rsidRPr="007F1642">
        <w:rPr>
          <w:rFonts w:ascii="Tahoma" w:hAnsi="Tahoma" w:cs="Tahoma"/>
          <w:sz w:val="20"/>
          <w:szCs w:val="20"/>
        </w:rPr>
        <w:fldChar w:fldCharType="separate"/>
      </w:r>
      <w:r w:rsidR="003866C2">
        <w:rPr>
          <w:rFonts w:ascii="Tahoma" w:hAnsi="Tahoma" w:cs="Tahoma"/>
          <w:sz w:val="20"/>
          <w:szCs w:val="20"/>
        </w:rPr>
        <w:t>6.7</w:t>
      </w:r>
      <w:r w:rsidRPr="007F1642">
        <w:rPr>
          <w:rFonts w:ascii="Tahoma" w:hAnsi="Tahoma" w:cs="Tahoma"/>
          <w:sz w:val="20"/>
          <w:szCs w:val="20"/>
        </w:rPr>
        <w:fldChar w:fldCharType="end"/>
      </w:r>
      <w:r w:rsidR="000634FE" w:rsidRPr="007F1642">
        <w:rPr>
          <w:rFonts w:ascii="Tahoma" w:hAnsi="Tahoma" w:cs="Tahoma"/>
          <w:sz w:val="20"/>
          <w:szCs w:val="20"/>
        </w:rPr>
        <w:t>.</w:t>
      </w:r>
      <w:r w:rsidRPr="007F1642">
        <w:rPr>
          <w:rFonts w:ascii="Tahoma" w:hAnsi="Tahoma" w:cs="Tahoma"/>
          <w:sz w:val="20"/>
          <w:szCs w:val="20"/>
        </w:rPr>
        <w:t xml:space="preserve"> настоящих Условий.</w:t>
      </w:r>
      <w:r w:rsidR="00BD5E42" w:rsidRPr="007F1642">
        <w:rPr>
          <w:rFonts w:ascii="Tahoma" w:hAnsi="Tahoma" w:cs="Tahoma"/>
          <w:sz w:val="20"/>
          <w:szCs w:val="20"/>
        </w:rPr>
        <w:t xml:space="preserve"> </w:t>
      </w:r>
    </w:p>
    <w:p w:rsidR="00CB1F6B" w:rsidRPr="007F1642" w:rsidRDefault="00CB1F6B" w:rsidP="00675EDE">
      <w:pPr>
        <w:pStyle w:val="a0"/>
        <w:ind w:left="1134" w:hanging="1134"/>
        <w:rPr>
          <w:rFonts w:ascii="Tahoma" w:hAnsi="Tahoma" w:cs="Tahoma"/>
          <w:sz w:val="20"/>
          <w:szCs w:val="20"/>
        </w:rPr>
      </w:pPr>
      <w:r w:rsidRPr="007F1642">
        <w:rPr>
          <w:rFonts w:ascii="Tahoma" w:hAnsi="Tahoma" w:cs="Tahoma"/>
          <w:sz w:val="20"/>
          <w:szCs w:val="20"/>
        </w:rPr>
        <w:t>Выписка о состоянии счета депо наследодателя выдается по запросу нотариуса или суда.</w:t>
      </w:r>
    </w:p>
    <w:p w:rsidR="00EB728A" w:rsidRPr="007F1642" w:rsidRDefault="00CB1F6B" w:rsidP="00675EDE">
      <w:pPr>
        <w:pStyle w:val="a0"/>
        <w:ind w:left="1134" w:hanging="1134"/>
        <w:rPr>
          <w:rFonts w:ascii="Tahoma" w:hAnsi="Tahoma" w:cs="Tahoma"/>
          <w:sz w:val="20"/>
          <w:szCs w:val="20"/>
        </w:rPr>
      </w:pPr>
      <w:r w:rsidRPr="007F1642">
        <w:rPr>
          <w:rFonts w:ascii="Tahoma" w:hAnsi="Tahoma" w:cs="Tahoma"/>
          <w:sz w:val="20"/>
          <w:szCs w:val="20"/>
        </w:rPr>
        <w:t>При получении документов, являющихся основанием для списания ценных бумаг</w:t>
      </w:r>
      <w:r w:rsidR="00DB20E5" w:rsidRPr="007F1642">
        <w:rPr>
          <w:rFonts w:ascii="Tahoma" w:hAnsi="Tahoma" w:cs="Tahoma"/>
          <w:sz w:val="20"/>
          <w:szCs w:val="20"/>
        </w:rPr>
        <w:t xml:space="preserve"> (цифровых прав)</w:t>
      </w:r>
      <w:r w:rsidRPr="007F1642">
        <w:rPr>
          <w:rFonts w:ascii="Tahoma" w:hAnsi="Tahoma" w:cs="Tahoma"/>
          <w:sz w:val="20"/>
          <w:szCs w:val="20"/>
        </w:rPr>
        <w:t xml:space="preserve"> со счета наследодателя, Депозитарий возобновляет операции по счету депо.</w:t>
      </w:r>
      <w:r w:rsidR="00EB728A" w:rsidRPr="007F1642">
        <w:rPr>
          <w:rFonts w:ascii="Tahoma" w:hAnsi="Tahoma" w:cs="Tahoma"/>
          <w:sz w:val="20"/>
          <w:szCs w:val="20"/>
        </w:rPr>
        <w:t xml:space="preserve"> </w:t>
      </w:r>
    </w:p>
    <w:p w:rsidR="00CB1F6B" w:rsidRPr="007F1642" w:rsidRDefault="00185ABA" w:rsidP="004343DA">
      <w:pPr>
        <w:pStyle w:val="a0"/>
        <w:numPr>
          <w:ilvl w:val="0"/>
          <w:numId w:val="0"/>
        </w:numPr>
        <w:ind w:left="1134"/>
        <w:rPr>
          <w:rFonts w:ascii="Tahoma" w:hAnsi="Tahoma" w:cs="Tahoma"/>
          <w:sz w:val="20"/>
          <w:szCs w:val="20"/>
        </w:rPr>
      </w:pPr>
      <w:r w:rsidRPr="007F1642">
        <w:rPr>
          <w:rFonts w:ascii="Tahoma" w:hAnsi="Tahoma" w:cs="Tahoma"/>
          <w:sz w:val="20"/>
          <w:szCs w:val="20"/>
        </w:rPr>
        <w:t>В</w:t>
      </w:r>
      <w:r w:rsidR="00CB1F6B" w:rsidRPr="007F1642">
        <w:rPr>
          <w:rFonts w:ascii="Tahoma" w:hAnsi="Tahoma" w:cs="Tahoma"/>
          <w:sz w:val="20"/>
          <w:szCs w:val="20"/>
        </w:rPr>
        <w:t xml:space="preserve">озобновление операций </w:t>
      </w:r>
      <w:r w:rsidR="00E71690" w:rsidRPr="007F1642">
        <w:rPr>
          <w:rFonts w:ascii="Tahoma" w:hAnsi="Tahoma" w:cs="Tahoma"/>
          <w:sz w:val="20"/>
          <w:szCs w:val="20"/>
        </w:rPr>
        <w:t xml:space="preserve">осуществляется в порядке, предусмотренном п. </w:t>
      </w:r>
      <w:r w:rsidR="00E71690" w:rsidRPr="007F1642">
        <w:rPr>
          <w:rFonts w:ascii="Tahoma" w:hAnsi="Tahoma" w:cs="Tahoma"/>
          <w:sz w:val="20"/>
          <w:szCs w:val="20"/>
        </w:rPr>
        <w:fldChar w:fldCharType="begin"/>
      </w:r>
      <w:r w:rsidR="00E71690" w:rsidRPr="007F1642">
        <w:rPr>
          <w:rFonts w:ascii="Tahoma" w:hAnsi="Tahoma" w:cs="Tahoma"/>
          <w:sz w:val="20"/>
          <w:szCs w:val="20"/>
        </w:rPr>
        <w:instrText xml:space="preserve"> REF _Ref531366530 \r \h </w:instrText>
      </w:r>
      <w:r w:rsidR="000E6403" w:rsidRPr="007F1642">
        <w:rPr>
          <w:rFonts w:ascii="Tahoma" w:hAnsi="Tahoma" w:cs="Tahoma"/>
          <w:sz w:val="20"/>
          <w:szCs w:val="20"/>
        </w:rPr>
        <w:instrText xml:space="preserve"> \* MERGEFORMAT </w:instrText>
      </w:r>
      <w:r w:rsidR="00E71690" w:rsidRPr="007F1642">
        <w:rPr>
          <w:rFonts w:ascii="Tahoma" w:hAnsi="Tahoma" w:cs="Tahoma"/>
          <w:sz w:val="20"/>
          <w:szCs w:val="20"/>
        </w:rPr>
      </w:r>
      <w:r w:rsidR="00E71690" w:rsidRPr="007F1642">
        <w:rPr>
          <w:rFonts w:ascii="Tahoma" w:hAnsi="Tahoma" w:cs="Tahoma"/>
          <w:sz w:val="20"/>
          <w:szCs w:val="20"/>
        </w:rPr>
        <w:fldChar w:fldCharType="separate"/>
      </w:r>
      <w:r w:rsidR="003866C2">
        <w:rPr>
          <w:rFonts w:ascii="Tahoma" w:hAnsi="Tahoma" w:cs="Tahoma"/>
          <w:sz w:val="20"/>
          <w:szCs w:val="20"/>
        </w:rPr>
        <w:t>6.8</w:t>
      </w:r>
      <w:r w:rsidR="00E71690" w:rsidRPr="007F1642">
        <w:rPr>
          <w:rFonts w:ascii="Tahoma" w:hAnsi="Tahoma" w:cs="Tahoma"/>
          <w:sz w:val="20"/>
          <w:szCs w:val="20"/>
        </w:rPr>
        <w:fldChar w:fldCharType="end"/>
      </w:r>
      <w:r w:rsidR="000634FE" w:rsidRPr="007F1642">
        <w:rPr>
          <w:rFonts w:ascii="Tahoma" w:hAnsi="Tahoma" w:cs="Tahoma"/>
          <w:sz w:val="20"/>
          <w:szCs w:val="20"/>
        </w:rPr>
        <w:t>.</w:t>
      </w:r>
      <w:r w:rsidR="00E71690" w:rsidRPr="007F1642">
        <w:rPr>
          <w:rFonts w:ascii="Tahoma" w:hAnsi="Tahoma" w:cs="Tahoma"/>
          <w:sz w:val="20"/>
          <w:szCs w:val="20"/>
        </w:rPr>
        <w:t xml:space="preserve"> настоящих Условий</w:t>
      </w:r>
      <w:r w:rsidR="00CB1F6B" w:rsidRPr="007F1642">
        <w:rPr>
          <w:rFonts w:ascii="Tahoma" w:hAnsi="Tahoma" w:cs="Tahoma"/>
          <w:sz w:val="20"/>
          <w:szCs w:val="20"/>
        </w:rPr>
        <w:t>.</w:t>
      </w:r>
    </w:p>
    <w:p w:rsidR="0059528B" w:rsidRPr="007F1642" w:rsidRDefault="00CB1F6B" w:rsidP="00675EDE">
      <w:pPr>
        <w:pStyle w:val="a0"/>
        <w:ind w:left="1134" w:hanging="1134"/>
        <w:rPr>
          <w:rFonts w:ascii="Tahoma" w:hAnsi="Tahoma" w:cs="Tahoma"/>
          <w:sz w:val="20"/>
          <w:szCs w:val="20"/>
        </w:rPr>
      </w:pPr>
      <w:r w:rsidRPr="007F1642">
        <w:rPr>
          <w:rFonts w:ascii="Tahoma" w:hAnsi="Tahoma" w:cs="Tahoma"/>
          <w:sz w:val="20"/>
          <w:szCs w:val="20"/>
        </w:rPr>
        <w:t xml:space="preserve">Ценные бумаги могут быть зачислены на счет депо владельца, открытый наследнику (наследникам) в Депозитарии, или списаны со Счета Депозитария на счет зарегистрированного лица, открытый наследнику (наследникам) в реестре владельцев ценных бумаг, или счет депо, открытый наследнику (наследникам) в другом </w:t>
      </w:r>
      <w:r w:rsidR="005F2C06" w:rsidRPr="007F1642">
        <w:rPr>
          <w:rFonts w:ascii="Tahoma" w:hAnsi="Tahoma" w:cs="Tahoma"/>
          <w:sz w:val="20"/>
          <w:szCs w:val="20"/>
        </w:rPr>
        <w:t>д</w:t>
      </w:r>
      <w:r w:rsidRPr="007F1642">
        <w:rPr>
          <w:rFonts w:ascii="Tahoma" w:hAnsi="Tahoma" w:cs="Tahoma"/>
          <w:sz w:val="20"/>
          <w:szCs w:val="20"/>
        </w:rPr>
        <w:t>епозитарии.</w:t>
      </w:r>
      <w:r w:rsidR="0059528B" w:rsidRPr="007F1642">
        <w:rPr>
          <w:rFonts w:ascii="Tahoma" w:hAnsi="Tahoma" w:cs="Tahoma"/>
          <w:sz w:val="20"/>
          <w:szCs w:val="20"/>
        </w:rPr>
        <w:t xml:space="preserve"> </w:t>
      </w:r>
    </w:p>
    <w:p w:rsidR="00CB1F6B" w:rsidRPr="007F1642" w:rsidRDefault="0059528B" w:rsidP="004A7638">
      <w:pPr>
        <w:pStyle w:val="a0"/>
        <w:numPr>
          <w:ilvl w:val="0"/>
          <w:numId w:val="0"/>
        </w:numPr>
        <w:ind w:left="1134"/>
        <w:rPr>
          <w:rFonts w:ascii="Tahoma" w:hAnsi="Tahoma" w:cs="Tahoma"/>
          <w:sz w:val="20"/>
          <w:szCs w:val="20"/>
        </w:rPr>
      </w:pPr>
      <w:r w:rsidRPr="007F1642">
        <w:rPr>
          <w:rFonts w:ascii="Tahoma" w:hAnsi="Tahoma" w:cs="Tahoma"/>
          <w:sz w:val="20"/>
          <w:szCs w:val="20"/>
        </w:rPr>
        <w:t>Цифровые права могут быть переданы</w:t>
      </w:r>
      <w:r w:rsidR="0086092B" w:rsidRPr="007F1642">
        <w:rPr>
          <w:rFonts w:ascii="Tahoma" w:hAnsi="Tahoma" w:cs="Tahoma"/>
          <w:sz w:val="20"/>
          <w:szCs w:val="20"/>
        </w:rPr>
        <w:t xml:space="preserve"> Депозитарием</w:t>
      </w:r>
      <w:r w:rsidRPr="007F1642">
        <w:rPr>
          <w:rFonts w:ascii="Tahoma" w:hAnsi="Tahoma" w:cs="Tahoma"/>
          <w:sz w:val="20"/>
          <w:szCs w:val="20"/>
        </w:rPr>
        <w:t xml:space="preserve"> в распоряжение наследнику (наследникам) в информационной системе.</w:t>
      </w:r>
    </w:p>
    <w:p w:rsidR="00CB1F6B" w:rsidRPr="007F1642" w:rsidRDefault="00B77A8A" w:rsidP="00675EDE">
      <w:pPr>
        <w:pStyle w:val="a0"/>
        <w:ind w:left="1134" w:hanging="1134"/>
        <w:rPr>
          <w:rFonts w:ascii="Tahoma" w:hAnsi="Tahoma" w:cs="Tahoma"/>
          <w:sz w:val="20"/>
          <w:szCs w:val="20"/>
        </w:rPr>
      </w:pPr>
      <w:r w:rsidRPr="007F1642">
        <w:rPr>
          <w:rFonts w:ascii="Tahoma" w:hAnsi="Tahoma" w:cs="Tahoma"/>
          <w:sz w:val="20"/>
          <w:szCs w:val="20"/>
        </w:rPr>
        <w:t>Открытие счета депо наследнику (наследникам), в том числе д</w:t>
      </w:r>
      <w:r w:rsidR="00CB1F6B" w:rsidRPr="007F1642">
        <w:rPr>
          <w:rFonts w:ascii="Tahoma" w:hAnsi="Tahoma" w:cs="Tahoma"/>
          <w:sz w:val="20"/>
          <w:szCs w:val="20"/>
        </w:rPr>
        <w:t>ля учета права общей долевой собственности</w:t>
      </w:r>
      <w:r w:rsidRPr="007F1642">
        <w:rPr>
          <w:rFonts w:ascii="Tahoma" w:hAnsi="Tahoma" w:cs="Tahoma"/>
          <w:sz w:val="20"/>
          <w:szCs w:val="20"/>
        </w:rPr>
        <w:t>,</w:t>
      </w:r>
      <w:r w:rsidR="00CB1F6B" w:rsidRPr="007F1642">
        <w:rPr>
          <w:rFonts w:ascii="Tahoma" w:hAnsi="Tahoma" w:cs="Tahoma"/>
          <w:sz w:val="20"/>
          <w:szCs w:val="20"/>
        </w:rPr>
        <w:t xml:space="preserve"> </w:t>
      </w:r>
      <w:r w:rsidRPr="007F1642">
        <w:rPr>
          <w:rFonts w:ascii="Tahoma" w:hAnsi="Tahoma" w:cs="Tahoma"/>
          <w:sz w:val="20"/>
          <w:szCs w:val="20"/>
        </w:rPr>
        <w:t xml:space="preserve">осуществляется </w:t>
      </w:r>
      <w:r w:rsidR="00CB1F6B" w:rsidRPr="007F1642">
        <w:rPr>
          <w:rFonts w:ascii="Tahoma" w:hAnsi="Tahoma" w:cs="Tahoma"/>
          <w:sz w:val="20"/>
          <w:szCs w:val="20"/>
        </w:rPr>
        <w:t xml:space="preserve">Депозитарием </w:t>
      </w:r>
      <w:r w:rsidRPr="007F1642">
        <w:rPr>
          <w:rFonts w:ascii="Tahoma" w:hAnsi="Tahoma" w:cs="Tahoma"/>
          <w:sz w:val="20"/>
          <w:szCs w:val="20"/>
        </w:rPr>
        <w:t>в порядке, предусмотренном п.</w:t>
      </w:r>
      <w:r w:rsidR="001054A4" w:rsidRPr="007F1642">
        <w:rPr>
          <w:rFonts w:ascii="Tahoma" w:hAnsi="Tahoma" w:cs="Tahoma"/>
          <w:sz w:val="20"/>
          <w:szCs w:val="20"/>
        </w:rPr>
        <w:t xml:space="preserve"> </w:t>
      </w:r>
      <w:r w:rsidR="001054A4" w:rsidRPr="007F1642">
        <w:rPr>
          <w:rFonts w:ascii="Tahoma" w:hAnsi="Tahoma" w:cs="Tahoma"/>
          <w:sz w:val="20"/>
          <w:szCs w:val="20"/>
        </w:rPr>
        <w:fldChar w:fldCharType="begin"/>
      </w:r>
      <w:r w:rsidR="001054A4" w:rsidRPr="007F1642">
        <w:rPr>
          <w:rFonts w:ascii="Tahoma" w:hAnsi="Tahoma" w:cs="Tahoma"/>
          <w:sz w:val="20"/>
          <w:szCs w:val="20"/>
        </w:rPr>
        <w:instrText xml:space="preserve"> REF _Ref18503894 \r \h </w:instrText>
      </w:r>
      <w:r w:rsidR="000E6403" w:rsidRPr="007F1642">
        <w:rPr>
          <w:rFonts w:ascii="Tahoma" w:hAnsi="Tahoma" w:cs="Tahoma"/>
          <w:sz w:val="20"/>
          <w:szCs w:val="20"/>
        </w:rPr>
        <w:instrText xml:space="preserve"> \* MERGEFORMAT </w:instrText>
      </w:r>
      <w:r w:rsidR="001054A4" w:rsidRPr="007F1642">
        <w:rPr>
          <w:rFonts w:ascii="Tahoma" w:hAnsi="Tahoma" w:cs="Tahoma"/>
          <w:sz w:val="20"/>
          <w:szCs w:val="20"/>
        </w:rPr>
      </w:r>
      <w:r w:rsidR="001054A4" w:rsidRPr="007F1642">
        <w:rPr>
          <w:rFonts w:ascii="Tahoma" w:hAnsi="Tahoma" w:cs="Tahoma"/>
          <w:sz w:val="20"/>
          <w:szCs w:val="20"/>
        </w:rPr>
        <w:fldChar w:fldCharType="separate"/>
      </w:r>
      <w:r w:rsidR="003866C2">
        <w:rPr>
          <w:rFonts w:ascii="Tahoma" w:hAnsi="Tahoma" w:cs="Tahoma"/>
          <w:sz w:val="20"/>
          <w:szCs w:val="20"/>
        </w:rPr>
        <w:t>6.1</w:t>
      </w:r>
      <w:r w:rsidR="001054A4" w:rsidRPr="007F1642">
        <w:rPr>
          <w:rFonts w:ascii="Tahoma" w:hAnsi="Tahoma" w:cs="Tahoma"/>
          <w:sz w:val="20"/>
          <w:szCs w:val="20"/>
        </w:rPr>
        <w:fldChar w:fldCharType="end"/>
      </w:r>
      <w:r w:rsidR="000634FE" w:rsidRPr="007F1642">
        <w:rPr>
          <w:rFonts w:ascii="Tahoma" w:hAnsi="Tahoma" w:cs="Tahoma"/>
          <w:sz w:val="20"/>
          <w:szCs w:val="20"/>
        </w:rPr>
        <w:t>.</w:t>
      </w:r>
      <w:r w:rsidRPr="007F1642">
        <w:rPr>
          <w:rFonts w:ascii="Tahoma" w:hAnsi="Tahoma" w:cs="Tahoma"/>
          <w:sz w:val="20"/>
          <w:szCs w:val="20"/>
        </w:rPr>
        <w:t xml:space="preserve"> Условий</w:t>
      </w:r>
      <w:r w:rsidR="00CB1F6B" w:rsidRPr="007F1642">
        <w:rPr>
          <w:rFonts w:ascii="Tahoma" w:hAnsi="Tahoma" w:cs="Tahoma"/>
          <w:sz w:val="20"/>
          <w:szCs w:val="20"/>
        </w:rPr>
        <w:t>.</w:t>
      </w:r>
    </w:p>
    <w:p w:rsidR="00CB1F6B" w:rsidRPr="007F1642" w:rsidRDefault="00CB1F6B" w:rsidP="0005623A">
      <w:pPr>
        <w:pStyle w:val="a0"/>
        <w:numPr>
          <w:ilvl w:val="2"/>
          <w:numId w:val="18"/>
        </w:numPr>
        <w:ind w:left="1134" w:hanging="1134"/>
        <w:rPr>
          <w:rFonts w:ascii="Tahoma" w:hAnsi="Tahoma" w:cs="Tahoma"/>
          <w:sz w:val="20"/>
          <w:szCs w:val="20"/>
        </w:rPr>
      </w:pPr>
      <w:r w:rsidRPr="007F1642">
        <w:rPr>
          <w:rFonts w:ascii="Tahoma" w:hAnsi="Tahoma" w:cs="Tahoma"/>
          <w:sz w:val="20"/>
          <w:szCs w:val="20"/>
        </w:rPr>
        <w:t>При поступлении ценных бумаг</w:t>
      </w:r>
      <w:r w:rsidR="0086092B" w:rsidRPr="007F1642">
        <w:rPr>
          <w:rFonts w:ascii="Tahoma" w:hAnsi="Tahoma" w:cs="Tahoma"/>
          <w:sz w:val="20"/>
          <w:szCs w:val="20"/>
        </w:rPr>
        <w:t xml:space="preserve"> (цифровых прав)</w:t>
      </w:r>
      <w:r w:rsidRPr="007F1642">
        <w:rPr>
          <w:rFonts w:ascii="Tahoma" w:hAnsi="Tahoma" w:cs="Tahoma"/>
          <w:sz w:val="20"/>
          <w:szCs w:val="20"/>
        </w:rPr>
        <w:t xml:space="preserve"> в общую долевую собственность, доля каждого участника определяется на основании свидетельства о праве на наследство или решения суда в соответствии с Гражданским </w:t>
      </w:r>
      <w:r w:rsidR="00316B91" w:rsidRPr="007F1642">
        <w:rPr>
          <w:rFonts w:ascii="Tahoma" w:hAnsi="Tahoma" w:cs="Tahoma"/>
          <w:sz w:val="20"/>
          <w:szCs w:val="20"/>
        </w:rPr>
        <w:t>к</w:t>
      </w:r>
      <w:r w:rsidR="008F39FF" w:rsidRPr="007F1642">
        <w:rPr>
          <w:rFonts w:ascii="Tahoma" w:hAnsi="Tahoma" w:cs="Tahoma"/>
          <w:sz w:val="20"/>
          <w:szCs w:val="20"/>
        </w:rPr>
        <w:t>одексом</w:t>
      </w:r>
      <w:r w:rsidRPr="007F1642">
        <w:rPr>
          <w:rFonts w:ascii="Tahoma" w:hAnsi="Tahoma" w:cs="Tahoma"/>
          <w:sz w:val="20"/>
          <w:szCs w:val="20"/>
        </w:rPr>
        <w:t xml:space="preserve"> Российской Федерации.</w:t>
      </w:r>
    </w:p>
    <w:p w:rsidR="00CB1F6B" w:rsidRPr="007F1642" w:rsidRDefault="00CB1F6B" w:rsidP="0005623A">
      <w:pPr>
        <w:pStyle w:val="a0"/>
        <w:numPr>
          <w:ilvl w:val="2"/>
          <w:numId w:val="18"/>
        </w:numPr>
        <w:ind w:left="1134" w:hanging="1134"/>
        <w:rPr>
          <w:rFonts w:ascii="Tahoma" w:hAnsi="Tahoma" w:cs="Tahoma"/>
          <w:sz w:val="20"/>
          <w:szCs w:val="20"/>
        </w:rPr>
      </w:pPr>
      <w:r w:rsidRPr="007F1642">
        <w:rPr>
          <w:rFonts w:ascii="Tahoma" w:hAnsi="Tahoma" w:cs="Tahoma"/>
          <w:sz w:val="20"/>
          <w:szCs w:val="20"/>
        </w:rPr>
        <w:t xml:space="preserve">Депозитарий не вносит записи о </w:t>
      </w:r>
      <w:r w:rsidR="00190F5B" w:rsidRPr="007F1642">
        <w:rPr>
          <w:rFonts w:ascii="Tahoma" w:hAnsi="Tahoma" w:cs="Tahoma"/>
          <w:sz w:val="20"/>
          <w:szCs w:val="20"/>
        </w:rPr>
        <w:t>переводе ценных бумаг со счета депо наследодателя на счета депо наследников, а также записи о списани</w:t>
      </w:r>
      <w:r w:rsidR="009E0970" w:rsidRPr="007F1642">
        <w:rPr>
          <w:rFonts w:ascii="Tahoma" w:hAnsi="Tahoma" w:cs="Tahoma"/>
          <w:sz w:val="20"/>
          <w:szCs w:val="20"/>
        </w:rPr>
        <w:t>и</w:t>
      </w:r>
      <w:r w:rsidR="00190F5B" w:rsidRPr="007F1642">
        <w:rPr>
          <w:rFonts w:ascii="Tahoma" w:hAnsi="Tahoma" w:cs="Tahoma"/>
          <w:sz w:val="20"/>
          <w:szCs w:val="20"/>
        </w:rPr>
        <w:t xml:space="preserve"> ценных бумаг со счета депо наследодателя на счета наследников</w:t>
      </w:r>
      <w:r w:rsidR="0086092B" w:rsidRPr="007F1642">
        <w:rPr>
          <w:rFonts w:ascii="Tahoma" w:hAnsi="Tahoma" w:cs="Tahoma"/>
          <w:sz w:val="20"/>
          <w:szCs w:val="20"/>
        </w:rPr>
        <w:t xml:space="preserve"> (записи о списании цифровых прав со счета депо наследодателя)</w:t>
      </w:r>
      <w:r w:rsidR="00190F5B" w:rsidRPr="007F1642">
        <w:rPr>
          <w:rFonts w:ascii="Tahoma" w:hAnsi="Tahoma" w:cs="Tahoma"/>
          <w:sz w:val="20"/>
          <w:szCs w:val="20"/>
        </w:rPr>
        <w:t xml:space="preserve"> </w:t>
      </w:r>
      <w:r w:rsidRPr="007F1642">
        <w:rPr>
          <w:rFonts w:ascii="Tahoma" w:hAnsi="Tahoma" w:cs="Tahoma"/>
          <w:sz w:val="20"/>
          <w:szCs w:val="20"/>
        </w:rPr>
        <w:t>согласно долям, указанным в свидетельстве о праве на наследство или решении суда, без письменного соглашения наследников о разделе имущества.</w:t>
      </w:r>
    </w:p>
    <w:p w:rsidR="00CB1F6B" w:rsidRPr="007F1642" w:rsidRDefault="00CB1F6B" w:rsidP="004343DA">
      <w:pPr>
        <w:pStyle w:val="a0"/>
        <w:numPr>
          <w:ilvl w:val="0"/>
          <w:numId w:val="0"/>
        </w:numPr>
        <w:ind w:left="1134"/>
        <w:rPr>
          <w:rFonts w:ascii="Tahoma" w:hAnsi="Tahoma" w:cs="Tahoma"/>
          <w:sz w:val="20"/>
          <w:szCs w:val="20"/>
        </w:rPr>
      </w:pPr>
      <w:r w:rsidRPr="007F1642">
        <w:rPr>
          <w:rFonts w:ascii="Tahoma" w:hAnsi="Tahoma" w:cs="Tahoma"/>
          <w:sz w:val="20"/>
          <w:szCs w:val="20"/>
        </w:rPr>
        <w:t>К такому соглашению</w:t>
      </w:r>
      <w:r w:rsidR="0043778B" w:rsidRPr="007F1642">
        <w:rPr>
          <w:rFonts w:ascii="Tahoma" w:hAnsi="Tahoma" w:cs="Tahoma"/>
          <w:sz w:val="20"/>
          <w:szCs w:val="20"/>
        </w:rPr>
        <w:t xml:space="preserve"> </w:t>
      </w:r>
      <w:r w:rsidRPr="007F1642">
        <w:rPr>
          <w:rFonts w:ascii="Tahoma" w:hAnsi="Tahoma" w:cs="Tahoma"/>
          <w:sz w:val="20"/>
          <w:szCs w:val="20"/>
        </w:rPr>
        <w:t>приравн</w:t>
      </w:r>
      <w:r w:rsidR="0043778B" w:rsidRPr="007F1642">
        <w:rPr>
          <w:rFonts w:ascii="Tahoma" w:hAnsi="Tahoma" w:cs="Tahoma"/>
          <w:sz w:val="20"/>
          <w:szCs w:val="20"/>
        </w:rPr>
        <w:t>ивается п</w:t>
      </w:r>
      <w:r w:rsidRPr="007F1642">
        <w:rPr>
          <w:rFonts w:ascii="Tahoma" w:hAnsi="Tahoma" w:cs="Tahoma"/>
          <w:sz w:val="20"/>
          <w:szCs w:val="20"/>
        </w:rPr>
        <w:t>оручение</w:t>
      </w:r>
      <w:r w:rsidR="008509F1" w:rsidRPr="007F1642">
        <w:rPr>
          <w:rFonts w:ascii="Tahoma" w:hAnsi="Tahoma" w:cs="Tahoma"/>
          <w:sz w:val="20"/>
          <w:szCs w:val="20"/>
        </w:rPr>
        <w:t xml:space="preserve"> (поручения)</w:t>
      </w:r>
      <w:r w:rsidRPr="007F1642">
        <w:rPr>
          <w:rFonts w:ascii="Tahoma" w:hAnsi="Tahoma" w:cs="Tahoma"/>
          <w:sz w:val="20"/>
          <w:szCs w:val="20"/>
        </w:rPr>
        <w:t>, предоставляемое в Депозитарий, подписанное всеми участниками общей долевой собственности либо их уполномоченными представителями и содержащее указание на количество ценных бумаг</w:t>
      </w:r>
      <w:r w:rsidR="0086092B" w:rsidRPr="007F1642">
        <w:rPr>
          <w:rFonts w:ascii="Tahoma" w:hAnsi="Tahoma" w:cs="Tahoma"/>
          <w:sz w:val="20"/>
          <w:szCs w:val="20"/>
        </w:rPr>
        <w:t xml:space="preserve"> (цифровых прав)</w:t>
      </w:r>
      <w:r w:rsidRPr="007F1642">
        <w:rPr>
          <w:rFonts w:ascii="Tahoma" w:hAnsi="Tahoma" w:cs="Tahoma"/>
          <w:sz w:val="20"/>
          <w:szCs w:val="20"/>
        </w:rPr>
        <w:t>, которое полагается каждому из участников общей долевой собственности</w:t>
      </w:r>
      <w:r w:rsidR="008509F1" w:rsidRPr="007F1642">
        <w:rPr>
          <w:rFonts w:ascii="Tahoma" w:hAnsi="Tahoma" w:cs="Tahoma"/>
          <w:sz w:val="20"/>
          <w:szCs w:val="20"/>
        </w:rPr>
        <w:t>, в случае если указанное поручение подписано всеми участниками общей долевой собственности либо их уполномоченными представителями в присутствии сотрудника Депозитария либо если подписи всех участников общей долевой собственности либо их уполномоченных представителей на указанном поручении удостоверены нотариально</w:t>
      </w:r>
      <w:r w:rsidRPr="007F1642">
        <w:rPr>
          <w:rFonts w:ascii="Tahoma" w:hAnsi="Tahoma" w:cs="Tahoma"/>
          <w:sz w:val="20"/>
          <w:szCs w:val="20"/>
        </w:rPr>
        <w:t>.</w:t>
      </w:r>
    </w:p>
    <w:p w:rsidR="00CB1F6B" w:rsidRPr="007F1642" w:rsidRDefault="00CB1F6B" w:rsidP="00675EDE">
      <w:pPr>
        <w:pStyle w:val="a0"/>
        <w:ind w:left="1134" w:hanging="1134"/>
        <w:rPr>
          <w:rFonts w:ascii="Tahoma" w:hAnsi="Tahoma" w:cs="Tahoma"/>
          <w:sz w:val="20"/>
          <w:szCs w:val="20"/>
        </w:rPr>
      </w:pPr>
      <w:r w:rsidRPr="007F1642">
        <w:rPr>
          <w:rFonts w:ascii="Tahoma" w:hAnsi="Tahoma" w:cs="Tahoma"/>
          <w:sz w:val="20"/>
          <w:szCs w:val="20"/>
        </w:rPr>
        <w:lastRenderedPageBreak/>
        <w:t>Основанием для совершения операции</w:t>
      </w:r>
      <w:r w:rsidR="00AD36A1" w:rsidRPr="007F1642">
        <w:rPr>
          <w:rFonts w:ascii="Tahoma" w:hAnsi="Tahoma" w:cs="Tahoma"/>
          <w:sz w:val="20"/>
          <w:szCs w:val="20"/>
        </w:rPr>
        <w:t xml:space="preserve"> списания наследуемых ценных бумаг</w:t>
      </w:r>
      <w:r w:rsidR="00962910" w:rsidRPr="007F1642">
        <w:rPr>
          <w:rFonts w:ascii="Tahoma" w:hAnsi="Tahoma" w:cs="Tahoma"/>
          <w:sz w:val="20"/>
          <w:szCs w:val="20"/>
        </w:rPr>
        <w:t xml:space="preserve"> (цифровых прав)</w:t>
      </w:r>
      <w:r w:rsidR="00AD36A1" w:rsidRPr="007F1642">
        <w:rPr>
          <w:rFonts w:ascii="Tahoma" w:hAnsi="Tahoma" w:cs="Tahoma"/>
          <w:sz w:val="20"/>
          <w:szCs w:val="20"/>
        </w:rPr>
        <w:t xml:space="preserve"> со счета депо наследодателя и (или)</w:t>
      </w:r>
      <w:r w:rsidRPr="007F1642">
        <w:rPr>
          <w:rFonts w:ascii="Tahoma" w:hAnsi="Tahoma" w:cs="Tahoma"/>
          <w:sz w:val="20"/>
          <w:szCs w:val="20"/>
        </w:rPr>
        <w:t xml:space="preserve"> зачисления наследуемых ценных бумаг на счет</w:t>
      </w:r>
      <w:r w:rsidR="00AD36A1" w:rsidRPr="007F1642">
        <w:rPr>
          <w:rFonts w:ascii="Tahoma" w:hAnsi="Tahoma" w:cs="Tahoma"/>
          <w:sz w:val="20"/>
          <w:szCs w:val="20"/>
        </w:rPr>
        <w:t xml:space="preserve"> (счет</w:t>
      </w:r>
      <w:r w:rsidRPr="007F1642">
        <w:rPr>
          <w:rFonts w:ascii="Tahoma" w:hAnsi="Tahoma" w:cs="Tahoma"/>
          <w:sz w:val="20"/>
          <w:szCs w:val="20"/>
        </w:rPr>
        <w:t>а</w:t>
      </w:r>
      <w:r w:rsidR="00AD36A1" w:rsidRPr="007F1642">
        <w:rPr>
          <w:rFonts w:ascii="Tahoma" w:hAnsi="Tahoma" w:cs="Tahoma"/>
          <w:sz w:val="20"/>
          <w:szCs w:val="20"/>
        </w:rPr>
        <w:t>)</w:t>
      </w:r>
      <w:r w:rsidRPr="007F1642">
        <w:rPr>
          <w:rFonts w:ascii="Tahoma" w:hAnsi="Tahoma" w:cs="Tahoma"/>
          <w:sz w:val="20"/>
          <w:szCs w:val="20"/>
        </w:rPr>
        <w:t xml:space="preserve"> депо </w:t>
      </w:r>
      <w:r w:rsidR="00AD36A1" w:rsidRPr="007F1642">
        <w:rPr>
          <w:rFonts w:ascii="Tahoma" w:hAnsi="Tahoma" w:cs="Tahoma"/>
          <w:sz w:val="20"/>
          <w:szCs w:val="20"/>
        </w:rPr>
        <w:t>наследника (</w:t>
      </w:r>
      <w:r w:rsidRPr="007F1642">
        <w:rPr>
          <w:rFonts w:ascii="Tahoma" w:hAnsi="Tahoma" w:cs="Tahoma"/>
          <w:sz w:val="20"/>
          <w:szCs w:val="20"/>
        </w:rPr>
        <w:t>наследников</w:t>
      </w:r>
      <w:r w:rsidR="00AD36A1" w:rsidRPr="007F1642">
        <w:rPr>
          <w:rFonts w:ascii="Tahoma" w:hAnsi="Tahoma" w:cs="Tahoma"/>
          <w:sz w:val="20"/>
          <w:szCs w:val="20"/>
        </w:rPr>
        <w:t>)</w:t>
      </w:r>
      <w:r w:rsidRPr="007F1642">
        <w:rPr>
          <w:rFonts w:ascii="Tahoma" w:hAnsi="Tahoma" w:cs="Tahoma"/>
          <w:sz w:val="20"/>
          <w:szCs w:val="20"/>
        </w:rPr>
        <w:t xml:space="preserve"> является:</w:t>
      </w:r>
    </w:p>
    <w:p w:rsidR="00CB1F6B" w:rsidRPr="007F1642" w:rsidRDefault="00BE65AF" w:rsidP="004343DA">
      <w:pPr>
        <w:pStyle w:val="1"/>
        <w:ind w:left="1418" w:hanging="284"/>
        <w:rPr>
          <w:rFonts w:ascii="Tahoma" w:hAnsi="Tahoma" w:cs="Tahoma"/>
          <w:sz w:val="20"/>
          <w:szCs w:val="20"/>
        </w:rPr>
      </w:pPr>
      <w:r w:rsidRPr="007F1642">
        <w:rPr>
          <w:rFonts w:ascii="Tahoma" w:hAnsi="Tahoma" w:cs="Tahoma"/>
          <w:sz w:val="20"/>
          <w:szCs w:val="20"/>
        </w:rPr>
        <w:t xml:space="preserve">поручение на </w:t>
      </w:r>
      <w:r w:rsidR="00AD36A1" w:rsidRPr="007F1642">
        <w:rPr>
          <w:rFonts w:ascii="Tahoma" w:hAnsi="Tahoma" w:cs="Tahoma"/>
          <w:sz w:val="20"/>
          <w:szCs w:val="20"/>
        </w:rPr>
        <w:t>перевод ценных бумаг</w:t>
      </w:r>
      <w:r w:rsidRPr="007F1642">
        <w:rPr>
          <w:rFonts w:ascii="Tahoma" w:hAnsi="Tahoma" w:cs="Tahoma"/>
          <w:sz w:val="20"/>
          <w:szCs w:val="20"/>
        </w:rPr>
        <w:t xml:space="preserve"> (Форма №</w:t>
      </w:r>
      <w:r w:rsidR="001054A4" w:rsidRPr="007F1642">
        <w:rPr>
          <w:rFonts w:ascii="Tahoma" w:hAnsi="Tahoma" w:cs="Tahoma"/>
          <w:sz w:val="20"/>
          <w:szCs w:val="20"/>
          <w:lang w:val="en-US"/>
        </w:rPr>
        <w:t>R</w:t>
      </w:r>
      <w:r w:rsidR="001054A4" w:rsidRPr="007F1642">
        <w:rPr>
          <w:rFonts w:ascii="Tahoma" w:hAnsi="Tahoma" w:cs="Tahoma"/>
          <w:sz w:val="20"/>
          <w:szCs w:val="20"/>
        </w:rPr>
        <w:t>03-3</w:t>
      </w:r>
      <w:r w:rsidRPr="007F1642">
        <w:rPr>
          <w:rFonts w:ascii="Tahoma" w:hAnsi="Tahoma" w:cs="Tahoma"/>
          <w:sz w:val="20"/>
          <w:szCs w:val="20"/>
        </w:rPr>
        <w:t>)</w:t>
      </w:r>
      <w:r w:rsidR="00AD36A1" w:rsidRPr="007F1642">
        <w:rPr>
          <w:rFonts w:ascii="Tahoma" w:hAnsi="Tahoma" w:cs="Tahoma"/>
          <w:sz w:val="20"/>
          <w:szCs w:val="20"/>
        </w:rPr>
        <w:t xml:space="preserve"> или поручение на снятие ценных бумаг с учета и/или хранения (Форма №</w:t>
      </w:r>
      <w:r w:rsidR="001054A4" w:rsidRPr="007F1642">
        <w:rPr>
          <w:rFonts w:ascii="Tahoma" w:hAnsi="Tahoma" w:cs="Tahoma"/>
          <w:sz w:val="20"/>
          <w:szCs w:val="20"/>
        </w:rPr>
        <w:t>R03-2</w:t>
      </w:r>
      <w:r w:rsidR="00AD36A1" w:rsidRPr="007F1642">
        <w:rPr>
          <w:rFonts w:ascii="Tahoma" w:hAnsi="Tahoma" w:cs="Tahoma"/>
          <w:sz w:val="20"/>
          <w:szCs w:val="20"/>
        </w:rPr>
        <w:t>)</w:t>
      </w:r>
      <w:r w:rsidR="00CB1F6B" w:rsidRPr="007F1642">
        <w:rPr>
          <w:rFonts w:ascii="Tahoma" w:hAnsi="Tahoma" w:cs="Tahoma"/>
          <w:sz w:val="20"/>
          <w:szCs w:val="20"/>
        </w:rPr>
        <w:t>, подписанное наследником</w:t>
      </w:r>
      <w:r w:rsidR="00AD36A1" w:rsidRPr="007F1642">
        <w:rPr>
          <w:rFonts w:ascii="Tahoma" w:hAnsi="Tahoma" w:cs="Tahoma"/>
          <w:sz w:val="20"/>
          <w:szCs w:val="20"/>
        </w:rPr>
        <w:t xml:space="preserve"> (наследниками)</w:t>
      </w:r>
      <w:r w:rsidR="00CB1F6B" w:rsidRPr="007F1642">
        <w:rPr>
          <w:rFonts w:ascii="Tahoma" w:hAnsi="Tahoma" w:cs="Tahoma"/>
          <w:sz w:val="20"/>
          <w:szCs w:val="20"/>
        </w:rPr>
        <w:t>;</w:t>
      </w:r>
    </w:p>
    <w:p w:rsidR="00CB1F6B" w:rsidRPr="007F1642" w:rsidRDefault="00CB1F6B" w:rsidP="004343DA">
      <w:pPr>
        <w:pStyle w:val="1"/>
        <w:ind w:left="1418" w:hanging="284"/>
        <w:rPr>
          <w:rFonts w:ascii="Tahoma" w:hAnsi="Tahoma" w:cs="Tahoma"/>
          <w:sz w:val="20"/>
          <w:szCs w:val="20"/>
        </w:rPr>
      </w:pPr>
      <w:r w:rsidRPr="007F1642">
        <w:rPr>
          <w:rFonts w:ascii="Tahoma" w:hAnsi="Tahoma" w:cs="Tahoma"/>
          <w:sz w:val="20"/>
          <w:szCs w:val="20"/>
        </w:rPr>
        <w:t xml:space="preserve">свидетельство о праве на наследство, </w:t>
      </w:r>
      <w:r w:rsidR="00AD36A1" w:rsidRPr="007F1642">
        <w:rPr>
          <w:rFonts w:ascii="Tahoma" w:hAnsi="Tahoma" w:cs="Tahoma"/>
          <w:sz w:val="20"/>
          <w:szCs w:val="20"/>
        </w:rPr>
        <w:t xml:space="preserve">свидетельство о праве собственности на долю в общем совместном имуществе супругов, выдаваемое пережившему супругу (при наличии), </w:t>
      </w:r>
      <w:r w:rsidRPr="007F1642">
        <w:rPr>
          <w:rFonts w:ascii="Tahoma" w:hAnsi="Tahoma" w:cs="Tahoma"/>
          <w:sz w:val="20"/>
          <w:szCs w:val="20"/>
        </w:rPr>
        <w:t>а также один из следующих документов, в случае если наследуемые ценные бумаги</w:t>
      </w:r>
      <w:r w:rsidR="00962910" w:rsidRPr="007F1642">
        <w:rPr>
          <w:rFonts w:ascii="Tahoma" w:hAnsi="Tahoma" w:cs="Tahoma"/>
          <w:sz w:val="20"/>
          <w:szCs w:val="20"/>
        </w:rPr>
        <w:t xml:space="preserve"> (цифровые права)</w:t>
      </w:r>
      <w:r w:rsidRPr="007F1642">
        <w:rPr>
          <w:rFonts w:ascii="Tahoma" w:hAnsi="Tahoma" w:cs="Tahoma"/>
          <w:sz w:val="20"/>
          <w:szCs w:val="20"/>
        </w:rPr>
        <w:t xml:space="preserve"> находятся в общей долевой собственности двух или </w:t>
      </w:r>
      <w:r w:rsidR="00AD36A1" w:rsidRPr="007F1642">
        <w:rPr>
          <w:rFonts w:ascii="Tahoma" w:hAnsi="Tahoma" w:cs="Tahoma"/>
          <w:sz w:val="20"/>
          <w:szCs w:val="20"/>
        </w:rPr>
        <w:t>более</w:t>
      </w:r>
      <w:r w:rsidRPr="007F1642">
        <w:rPr>
          <w:rFonts w:ascii="Tahoma" w:hAnsi="Tahoma" w:cs="Tahoma"/>
          <w:sz w:val="20"/>
          <w:szCs w:val="20"/>
        </w:rPr>
        <w:t xml:space="preserve"> наследников:</w:t>
      </w:r>
    </w:p>
    <w:p w:rsidR="00CB1F6B" w:rsidRPr="007F1642" w:rsidRDefault="00CB1F6B" w:rsidP="0044557A">
      <w:pPr>
        <w:pStyle w:val="1"/>
        <w:ind w:left="1418" w:hanging="284"/>
        <w:rPr>
          <w:rFonts w:ascii="Tahoma" w:hAnsi="Tahoma" w:cs="Tahoma"/>
          <w:sz w:val="20"/>
          <w:szCs w:val="20"/>
        </w:rPr>
      </w:pPr>
      <w:r w:rsidRPr="007F1642">
        <w:rPr>
          <w:rFonts w:ascii="Tahoma" w:hAnsi="Tahoma" w:cs="Tahoma"/>
          <w:sz w:val="20"/>
          <w:szCs w:val="20"/>
        </w:rPr>
        <w:t>соглашение о разделе имущества, подписанное всеми участниками общей долевой собственности либо их уполномоченными представителями в присутствии сотрудника Депозитария, либо заверенное нотариально и содержащее указание на количество ценных бумаг</w:t>
      </w:r>
      <w:r w:rsidR="00962910" w:rsidRPr="007F1642">
        <w:rPr>
          <w:rFonts w:ascii="Tahoma" w:hAnsi="Tahoma" w:cs="Tahoma"/>
          <w:sz w:val="20"/>
          <w:szCs w:val="20"/>
        </w:rPr>
        <w:t xml:space="preserve"> (цифровых прав)</w:t>
      </w:r>
      <w:r w:rsidRPr="007F1642">
        <w:rPr>
          <w:rFonts w:ascii="Tahoma" w:hAnsi="Tahoma" w:cs="Tahoma"/>
          <w:sz w:val="20"/>
          <w:szCs w:val="20"/>
        </w:rPr>
        <w:t>, которое полагается каждому из участников общей долевой собственности (оригинал или копия, заверенная нотариусом</w:t>
      </w:r>
      <w:r w:rsidR="00AD47D1" w:rsidRPr="007F1642">
        <w:rPr>
          <w:rFonts w:ascii="Tahoma" w:hAnsi="Tahoma" w:cs="Tahoma"/>
          <w:sz w:val="20"/>
          <w:szCs w:val="20"/>
        </w:rPr>
        <w:t>, соответственно</w:t>
      </w:r>
      <w:r w:rsidRPr="007F1642">
        <w:rPr>
          <w:rFonts w:ascii="Tahoma" w:hAnsi="Tahoma" w:cs="Tahoma"/>
          <w:sz w:val="20"/>
          <w:szCs w:val="20"/>
        </w:rPr>
        <w:t>);</w:t>
      </w:r>
    </w:p>
    <w:p w:rsidR="00CB1F6B" w:rsidRPr="007F1642" w:rsidRDefault="00CB1F6B" w:rsidP="0044557A">
      <w:pPr>
        <w:pStyle w:val="1"/>
        <w:ind w:left="1418" w:hanging="284"/>
        <w:rPr>
          <w:rFonts w:ascii="Tahoma" w:hAnsi="Tahoma" w:cs="Tahoma"/>
          <w:sz w:val="20"/>
          <w:szCs w:val="20"/>
        </w:rPr>
      </w:pPr>
      <w:r w:rsidRPr="007F1642">
        <w:rPr>
          <w:rFonts w:ascii="Tahoma" w:hAnsi="Tahoma" w:cs="Tahoma"/>
          <w:sz w:val="20"/>
          <w:szCs w:val="20"/>
        </w:rPr>
        <w:t>решение суда, содержащее указание на количество ценных бумаг</w:t>
      </w:r>
      <w:r w:rsidR="00962910" w:rsidRPr="007F1642">
        <w:rPr>
          <w:rFonts w:ascii="Tahoma" w:hAnsi="Tahoma" w:cs="Tahoma"/>
          <w:sz w:val="20"/>
          <w:szCs w:val="20"/>
        </w:rPr>
        <w:t xml:space="preserve"> (цифровых прав)</w:t>
      </w:r>
      <w:r w:rsidRPr="007F1642">
        <w:rPr>
          <w:rFonts w:ascii="Tahoma" w:hAnsi="Tahoma" w:cs="Tahoma"/>
          <w:sz w:val="20"/>
          <w:szCs w:val="20"/>
        </w:rPr>
        <w:t>, которое полагается каждому из участников общей долевой собственности</w:t>
      </w:r>
      <w:r w:rsidR="0050196E" w:rsidRPr="007F1642">
        <w:rPr>
          <w:rFonts w:ascii="Tahoma" w:hAnsi="Tahoma" w:cs="Tahoma"/>
          <w:sz w:val="20"/>
          <w:szCs w:val="20"/>
        </w:rPr>
        <w:t xml:space="preserve"> (копия, заверенная судом или нотариусом)</w:t>
      </w:r>
      <w:r w:rsidRPr="007F1642">
        <w:rPr>
          <w:rFonts w:ascii="Tahoma" w:hAnsi="Tahoma" w:cs="Tahoma"/>
          <w:sz w:val="20"/>
          <w:szCs w:val="20"/>
        </w:rPr>
        <w:t>.</w:t>
      </w:r>
    </w:p>
    <w:p w:rsidR="00CB1F6B" w:rsidRPr="00182C3E" w:rsidRDefault="00CB1F6B" w:rsidP="004343DA">
      <w:pPr>
        <w:pStyle w:val="20"/>
        <w:ind w:left="1134" w:hanging="1134"/>
        <w:rPr>
          <w:rFonts w:ascii="Tahoma" w:hAnsi="Tahoma" w:cs="Tahoma"/>
          <w:color w:val="0099FF"/>
          <w:sz w:val="20"/>
          <w:szCs w:val="20"/>
        </w:rPr>
      </w:pPr>
      <w:bookmarkStart w:id="561" w:name="_Ref531368567"/>
      <w:bookmarkStart w:id="562" w:name="_Toc48757022"/>
      <w:bookmarkStart w:id="563" w:name="_Toc97585958"/>
      <w:bookmarkStart w:id="564" w:name="_Toc216347218"/>
      <w:r w:rsidRPr="00182C3E">
        <w:rPr>
          <w:rFonts w:ascii="Tahoma" w:hAnsi="Tahoma" w:cs="Tahoma"/>
          <w:color w:val="0099FF"/>
          <w:sz w:val="20"/>
          <w:szCs w:val="20"/>
        </w:rPr>
        <w:t xml:space="preserve">Порядок </w:t>
      </w:r>
      <w:r w:rsidR="00053649" w:rsidRPr="00182C3E">
        <w:rPr>
          <w:rFonts w:ascii="Tahoma" w:hAnsi="Tahoma" w:cs="Tahoma"/>
          <w:color w:val="0099FF"/>
          <w:sz w:val="20"/>
          <w:szCs w:val="20"/>
        </w:rPr>
        <w:t>совершения депозитарных</w:t>
      </w:r>
      <w:r w:rsidRPr="00182C3E">
        <w:rPr>
          <w:rFonts w:ascii="Tahoma" w:hAnsi="Tahoma" w:cs="Tahoma"/>
          <w:color w:val="0099FF"/>
          <w:sz w:val="20"/>
          <w:szCs w:val="20"/>
        </w:rPr>
        <w:t xml:space="preserve"> операций при ликвидации </w:t>
      </w:r>
      <w:r w:rsidR="00BE5150" w:rsidRPr="00182C3E">
        <w:rPr>
          <w:rFonts w:ascii="Tahoma" w:hAnsi="Tahoma" w:cs="Tahoma"/>
          <w:color w:val="0099FF"/>
          <w:sz w:val="20"/>
          <w:szCs w:val="20"/>
        </w:rPr>
        <w:t xml:space="preserve">или аннулировании лицензии </w:t>
      </w:r>
      <w:r w:rsidRPr="00182C3E">
        <w:rPr>
          <w:rFonts w:ascii="Tahoma" w:hAnsi="Tahoma" w:cs="Tahoma"/>
          <w:color w:val="0099FF"/>
          <w:sz w:val="20"/>
          <w:szCs w:val="20"/>
        </w:rPr>
        <w:t>Депонента</w:t>
      </w:r>
      <w:bookmarkEnd w:id="561"/>
      <w:bookmarkEnd w:id="562"/>
      <w:bookmarkEnd w:id="563"/>
      <w:bookmarkEnd w:id="564"/>
    </w:p>
    <w:p w:rsidR="00275E7A" w:rsidRPr="007F1642" w:rsidRDefault="00275E7A" w:rsidP="00675EDE">
      <w:pPr>
        <w:pStyle w:val="a0"/>
        <w:ind w:left="1134" w:hanging="1134"/>
        <w:rPr>
          <w:rFonts w:ascii="Tahoma" w:hAnsi="Tahoma" w:cs="Tahoma"/>
          <w:sz w:val="20"/>
          <w:szCs w:val="20"/>
        </w:rPr>
      </w:pPr>
      <w:r w:rsidRPr="007F1642">
        <w:rPr>
          <w:rFonts w:ascii="Tahoma" w:hAnsi="Tahoma" w:cs="Tahoma"/>
          <w:sz w:val="20"/>
          <w:szCs w:val="20"/>
        </w:rPr>
        <w:t xml:space="preserve">При получении информации из ЕГРЮЛ о </w:t>
      </w:r>
      <w:r w:rsidR="00DC0CC8" w:rsidRPr="007F1642">
        <w:rPr>
          <w:rFonts w:ascii="Tahoma" w:hAnsi="Tahoma" w:cs="Tahoma"/>
          <w:sz w:val="20"/>
          <w:szCs w:val="20"/>
        </w:rPr>
        <w:t>том, что Депонент – юридическое лицо находится в стадии</w:t>
      </w:r>
      <w:r w:rsidRPr="007F1642">
        <w:rPr>
          <w:rFonts w:ascii="Tahoma" w:hAnsi="Tahoma" w:cs="Tahoma"/>
          <w:sz w:val="20"/>
          <w:szCs w:val="20"/>
        </w:rPr>
        <w:t xml:space="preserve"> ликвидации</w:t>
      </w:r>
      <w:r w:rsidR="00DC0CC8" w:rsidRPr="007F1642">
        <w:rPr>
          <w:rFonts w:ascii="Tahoma" w:hAnsi="Tahoma" w:cs="Tahoma"/>
          <w:sz w:val="20"/>
          <w:szCs w:val="20"/>
        </w:rPr>
        <w:t>,</w:t>
      </w:r>
      <w:r w:rsidRPr="007F1642">
        <w:rPr>
          <w:rFonts w:ascii="Tahoma" w:hAnsi="Tahoma" w:cs="Tahoma"/>
          <w:sz w:val="20"/>
          <w:szCs w:val="20"/>
        </w:rPr>
        <w:t xml:space="preserve"> Депозитарий принимает </w:t>
      </w:r>
      <w:r w:rsidR="006E000C" w:rsidRPr="007F1642">
        <w:rPr>
          <w:rFonts w:ascii="Tahoma" w:hAnsi="Tahoma" w:cs="Tahoma"/>
          <w:sz w:val="20"/>
          <w:szCs w:val="20"/>
        </w:rPr>
        <w:t>п</w:t>
      </w:r>
      <w:r w:rsidRPr="007F1642">
        <w:rPr>
          <w:rFonts w:ascii="Tahoma" w:hAnsi="Tahoma" w:cs="Tahoma"/>
          <w:sz w:val="20"/>
          <w:szCs w:val="20"/>
        </w:rPr>
        <w:t xml:space="preserve">оручения по счету депо ликвидируемого Депонента, инициированные лицами, входящими в состав ликвидационной комиссии, </w:t>
      </w:r>
      <w:r w:rsidR="00723576" w:rsidRPr="007F1642">
        <w:rPr>
          <w:rFonts w:ascii="Tahoma" w:hAnsi="Tahoma" w:cs="Tahoma"/>
          <w:sz w:val="20"/>
          <w:szCs w:val="20"/>
        </w:rPr>
        <w:t>(</w:t>
      </w:r>
      <w:r w:rsidR="007E0A32" w:rsidRPr="007F1642">
        <w:rPr>
          <w:rFonts w:ascii="Tahoma" w:hAnsi="Tahoma" w:cs="Tahoma"/>
          <w:sz w:val="20"/>
          <w:szCs w:val="20"/>
        </w:rPr>
        <w:t>ликвидатором)</w:t>
      </w:r>
      <w:r w:rsidR="00952CC7" w:rsidRPr="007F1642">
        <w:rPr>
          <w:rFonts w:ascii="Tahoma" w:hAnsi="Tahoma" w:cs="Tahoma"/>
          <w:sz w:val="20"/>
          <w:szCs w:val="20"/>
        </w:rPr>
        <w:t>,</w:t>
      </w:r>
      <w:r w:rsidR="00723576" w:rsidRPr="007F1642">
        <w:rPr>
          <w:rFonts w:ascii="Tahoma" w:hAnsi="Tahoma" w:cs="Tahoma"/>
          <w:sz w:val="20"/>
          <w:szCs w:val="20"/>
        </w:rPr>
        <w:t xml:space="preserve"> информация о которых предоставлена в Депозитарий в </w:t>
      </w:r>
      <w:r w:rsidR="005C02DB" w:rsidRPr="007F1642">
        <w:rPr>
          <w:rFonts w:ascii="Tahoma" w:hAnsi="Tahoma" w:cs="Tahoma"/>
          <w:sz w:val="20"/>
          <w:szCs w:val="20"/>
        </w:rPr>
        <w:t>соответствии с</w:t>
      </w:r>
      <w:r w:rsidR="00723576" w:rsidRPr="007F1642">
        <w:rPr>
          <w:rFonts w:ascii="Tahoma" w:hAnsi="Tahoma" w:cs="Tahoma"/>
          <w:sz w:val="20"/>
          <w:szCs w:val="20"/>
        </w:rPr>
        <w:t xml:space="preserve"> настоящими Условиями</w:t>
      </w:r>
      <w:r w:rsidRPr="007F1642">
        <w:rPr>
          <w:rFonts w:ascii="Tahoma" w:hAnsi="Tahoma" w:cs="Tahoma"/>
          <w:sz w:val="20"/>
          <w:szCs w:val="20"/>
        </w:rPr>
        <w:t>.</w:t>
      </w:r>
      <w:r w:rsidR="00723576" w:rsidRPr="007F1642">
        <w:rPr>
          <w:rFonts w:ascii="Tahoma" w:hAnsi="Tahoma" w:cs="Tahoma"/>
          <w:sz w:val="20"/>
          <w:szCs w:val="20"/>
        </w:rPr>
        <w:t xml:space="preserve"> </w:t>
      </w:r>
    </w:p>
    <w:p w:rsidR="00182A40" w:rsidRPr="007F1642" w:rsidRDefault="002049B0" w:rsidP="00675EDE">
      <w:pPr>
        <w:pStyle w:val="a0"/>
        <w:ind w:left="1134" w:hanging="1134"/>
        <w:rPr>
          <w:rFonts w:ascii="Tahoma" w:hAnsi="Tahoma" w:cs="Tahoma"/>
          <w:sz w:val="20"/>
          <w:szCs w:val="20"/>
        </w:rPr>
      </w:pPr>
      <w:bookmarkStart w:id="565" w:name="_Ref530492366"/>
      <w:bookmarkStart w:id="566" w:name="_Ref16850435"/>
      <w:r w:rsidRPr="007F1642">
        <w:rPr>
          <w:rFonts w:ascii="Tahoma" w:hAnsi="Tahoma" w:cs="Tahoma"/>
          <w:sz w:val="20"/>
          <w:szCs w:val="20"/>
        </w:rPr>
        <w:t>П</w:t>
      </w:r>
      <w:r w:rsidR="00275E7A" w:rsidRPr="007F1642">
        <w:rPr>
          <w:rFonts w:ascii="Tahoma" w:hAnsi="Tahoma" w:cs="Tahoma"/>
          <w:sz w:val="20"/>
          <w:szCs w:val="20"/>
        </w:rPr>
        <w:t xml:space="preserve">ри наличии </w:t>
      </w:r>
      <w:r w:rsidRPr="007F1642">
        <w:rPr>
          <w:rFonts w:ascii="Tahoma" w:hAnsi="Tahoma" w:cs="Tahoma"/>
          <w:sz w:val="20"/>
          <w:szCs w:val="20"/>
        </w:rPr>
        <w:t xml:space="preserve">положительного остатка </w:t>
      </w:r>
      <w:r w:rsidR="00275E7A" w:rsidRPr="007F1642">
        <w:rPr>
          <w:rFonts w:ascii="Tahoma" w:hAnsi="Tahoma" w:cs="Tahoma"/>
          <w:sz w:val="20"/>
          <w:szCs w:val="20"/>
        </w:rPr>
        <w:t>ценных бумаг на счете депо</w:t>
      </w:r>
      <w:r w:rsidRPr="007F1642">
        <w:rPr>
          <w:rFonts w:ascii="Tahoma" w:hAnsi="Tahoma" w:cs="Tahoma"/>
          <w:sz w:val="20"/>
          <w:szCs w:val="20"/>
        </w:rPr>
        <w:t xml:space="preserve"> владельца ликвидированного Депонента</w:t>
      </w:r>
      <w:r w:rsidR="00275E7A" w:rsidRPr="007F1642">
        <w:rPr>
          <w:rFonts w:ascii="Tahoma" w:hAnsi="Tahoma" w:cs="Tahoma"/>
          <w:sz w:val="20"/>
          <w:szCs w:val="20"/>
        </w:rPr>
        <w:t xml:space="preserve"> Депозитарий вправе осуществить действия, направленные на зачисление </w:t>
      </w:r>
      <w:r w:rsidRPr="007F1642">
        <w:rPr>
          <w:rFonts w:ascii="Tahoma" w:hAnsi="Tahoma" w:cs="Tahoma"/>
          <w:sz w:val="20"/>
          <w:szCs w:val="20"/>
        </w:rPr>
        <w:t xml:space="preserve">указанных </w:t>
      </w:r>
      <w:r w:rsidR="00275E7A" w:rsidRPr="007F1642">
        <w:rPr>
          <w:rFonts w:ascii="Tahoma" w:hAnsi="Tahoma" w:cs="Tahoma"/>
          <w:sz w:val="20"/>
          <w:szCs w:val="20"/>
        </w:rPr>
        <w:t>ценных бумаг на счет неустановленны</w:t>
      </w:r>
      <w:r w:rsidR="006E000C" w:rsidRPr="007F1642">
        <w:rPr>
          <w:rFonts w:ascii="Tahoma" w:hAnsi="Tahoma" w:cs="Tahoma"/>
          <w:sz w:val="20"/>
          <w:szCs w:val="20"/>
        </w:rPr>
        <w:t xml:space="preserve">х лиц, открытый соответственно </w:t>
      </w:r>
      <w:r w:rsidR="0089156E" w:rsidRPr="007F1642">
        <w:rPr>
          <w:rFonts w:ascii="Tahoma" w:hAnsi="Tahoma" w:cs="Tahoma"/>
          <w:sz w:val="20"/>
          <w:szCs w:val="20"/>
        </w:rPr>
        <w:t>держателем реестра</w:t>
      </w:r>
      <w:r w:rsidR="00952CC7" w:rsidRPr="007F1642">
        <w:rPr>
          <w:rFonts w:ascii="Tahoma" w:hAnsi="Tahoma" w:cs="Tahoma"/>
          <w:sz w:val="20"/>
          <w:szCs w:val="20"/>
        </w:rPr>
        <w:t>,</w:t>
      </w:r>
      <w:r w:rsidR="006E000C" w:rsidRPr="007F1642">
        <w:rPr>
          <w:rFonts w:ascii="Tahoma" w:hAnsi="Tahoma" w:cs="Tahoma"/>
          <w:sz w:val="20"/>
          <w:szCs w:val="20"/>
        </w:rPr>
        <w:t xml:space="preserve"> или </w:t>
      </w:r>
      <w:r w:rsidR="00182A40" w:rsidRPr="007F1642">
        <w:rPr>
          <w:rFonts w:ascii="Tahoma" w:hAnsi="Tahoma" w:cs="Tahoma"/>
          <w:sz w:val="20"/>
          <w:szCs w:val="20"/>
        </w:rPr>
        <w:t xml:space="preserve">на счет </w:t>
      </w:r>
      <w:r w:rsidR="00952CC7" w:rsidRPr="007F1642">
        <w:rPr>
          <w:rFonts w:ascii="Tahoma" w:hAnsi="Tahoma" w:cs="Tahoma"/>
          <w:sz w:val="20"/>
          <w:szCs w:val="20"/>
        </w:rPr>
        <w:t>клиентов номинальных держателей,</w:t>
      </w:r>
      <w:r w:rsidR="00182A40" w:rsidRPr="007F1642">
        <w:rPr>
          <w:rFonts w:ascii="Tahoma" w:hAnsi="Tahoma" w:cs="Tahoma"/>
          <w:sz w:val="20"/>
          <w:szCs w:val="20"/>
        </w:rPr>
        <w:t xml:space="preserve"> открытый </w:t>
      </w:r>
      <w:r w:rsidR="006E000C" w:rsidRPr="007F1642">
        <w:rPr>
          <w:rFonts w:ascii="Tahoma" w:hAnsi="Tahoma" w:cs="Tahoma"/>
          <w:sz w:val="20"/>
          <w:szCs w:val="20"/>
        </w:rPr>
        <w:t>д</w:t>
      </w:r>
      <w:r w:rsidR="00275E7A" w:rsidRPr="007F1642">
        <w:rPr>
          <w:rFonts w:ascii="Tahoma" w:hAnsi="Tahoma" w:cs="Tahoma"/>
          <w:sz w:val="20"/>
          <w:szCs w:val="20"/>
        </w:rPr>
        <w:t>епозитарием, осуществляющим централизованн</w:t>
      </w:r>
      <w:r w:rsidR="00B11DE7" w:rsidRPr="007F1642">
        <w:rPr>
          <w:rFonts w:ascii="Tahoma" w:hAnsi="Tahoma" w:cs="Tahoma"/>
          <w:sz w:val="20"/>
          <w:szCs w:val="20"/>
        </w:rPr>
        <w:t>ый</w:t>
      </w:r>
      <w:r w:rsidR="00275E7A" w:rsidRPr="007F1642">
        <w:rPr>
          <w:rFonts w:ascii="Tahoma" w:hAnsi="Tahoma" w:cs="Tahoma"/>
          <w:sz w:val="20"/>
          <w:szCs w:val="20"/>
        </w:rPr>
        <w:t xml:space="preserve"> </w:t>
      </w:r>
      <w:r w:rsidR="00B11DE7" w:rsidRPr="007F1642">
        <w:rPr>
          <w:rFonts w:ascii="Tahoma" w:hAnsi="Tahoma" w:cs="Tahoma"/>
          <w:sz w:val="20"/>
          <w:szCs w:val="20"/>
        </w:rPr>
        <w:t>учет</w:t>
      </w:r>
      <w:r w:rsidR="00275E7A" w:rsidRPr="007F1642">
        <w:rPr>
          <w:rFonts w:ascii="Tahoma" w:hAnsi="Tahoma" w:cs="Tahoma"/>
          <w:sz w:val="20"/>
          <w:szCs w:val="20"/>
        </w:rPr>
        <w:t xml:space="preserve"> ценных бумаг, с одновременным списанием </w:t>
      </w:r>
      <w:r w:rsidR="00593CDD" w:rsidRPr="007F1642">
        <w:rPr>
          <w:rFonts w:ascii="Tahoma" w:hAnsi="Tahoma" w:cs="Tahoma"/>
          <w:sz w:val="20"/>
          <w:szCs w:val="20"/>
        </w:rPr>
        <w:t>ценных бумаг со счета депо ликвидированного Депонента, а также</w:t>
      </w:r>
      <w:r w:rsidR="00275E7A" w:rsidRPr="007F1642">
        <w:rPr>
          <w:rFonts w:ascii="Tahoma" w:hAnsi="Tahoma" w:cs="Tahoma"/>
          <w:sz w:val="20"/>
          <w:szCs w:val="20"/>
        </w:rPr>
        <w:t xml:space="preserve"> соответствующ</w:t>
      </w:r>
      <w:r w:rsidR="00593CDD" w:rsidRPr="007F1642">
        <w:rPr>
          <w:rFonts w:ascii="Tahoma" w:hAnsi="Tahoma" w:cs="Tahoma"/>
          <w:sz w:val="20"/>
          <w:szCs w:val="20"/>
        </w:rPr>
        <w:t>его</w:t>
      </w:r>
      <w:r w:rsidR="00275E7A" w:rsidRPr="007F1642">
        <w:rPr>
          <w:rFonts w:ascii="Tahoma" w:hAnsi="Tahoma" w:cs="Tahoma"/>
          <w:sz w:val="20"/>
          <w:szCs w:val="20"/>
        </w:rPr>
        <w:t xml:space="preserve"> счета номинального держателя</w:t>
      </w:r>
      <w:r w:rsidR="00593CDD" w:rsidRPr="007F1642">
        <w:rPr>
          <w:rFonts w:ascii="Tahoma" w:hAnsi="Tahoma" w:cs="Tahoma"/>
          <w:sz w:val="20"/>
          <w:szCs w:val="20"/>
        </w:rPr>
        <w:t xml:space="preserve"> Депозитария</w:t>
      </w:r>
      <w:r w:rsidR="00275E7A" w:rsidRPr="007F1642">
        <w:rPr>
          <w:rFonts w:ascii="Tahoma" w:hAnsi="Tahoma" w:cs="Tahoma"/>
          <w:sz w:val="20"/>
          <w:szCs w:val="20"/>
        </w:rPr>
        <w:t>.</w:t>
      </w:r>
      <w:bookmarkEnd w:id="565"/>
      <w:bookmarkEnd w:id="566"/>
    </w:p>
    <w:tbl>
      <w:tblPr>
        <w:tblStyle w:val="-2"/>
        <w:tblW w:w="0" w:type="auto"/>
        <w:tblInd w:w="1242" w:type="dxa"/>
        <w:tblBorders>
          <w:top w:val="single" w:sz="8" w:space="0" w:color="0099FF"/>
          <w:bottom w:val="single" w:sz="8" w:space="0" w:color="0099FF"/>
          <w:insideH w:val="single" w:sz="8" w:space="0" w:color="0099FF"/>
          <w:insideV w:val="single" w:sz="8" w:space="0" w:color="0099FF"/>
        </w:tblBorders>
        <w:shd w:val="clear" w:color="auto" w:fill="FFFFFF" w:themeFill="background1"/>
        <w:tblLook w:val="04A0" w:firstRow="1" w:lastRow="0" w:firstColumn="1" w:lastColumn="0" w:noHBand="0" w:noVBand="1"/>
      </w:tblPr>
      <w:tblGrid>
        <w:gridCol w:w="8222"/>
      </w:tblGrid>
      <w:tr w:rsidR="008D166A" w:rsidRPr="00F07E80" w:rsidTr="0068797A">
        <w:trPr>
          <w:cnfStyle w:val="100000000000" w:firstRow="1" w:lastRow="0" w:firstColumn="0" w:lastColumn="0" w:oddVBand="0" w:evenVBand="0" w:oddHBand="0" w:evenHBand="0" w:firstRowFirstColumn="0" w:firstRowLastColumn="0" w:lastRowFirstColumn="0" w:lastRowLastColumn="0"/>
          <w:cantSplit/>
          <w:trHeight w:val="212"/>
          <w:tblHeader/>
        </w:trPr>
        <w:tc>
          <w:tcPr>
            <w:cnfStyle w:val="001000000000" w:firstRow="0" w:lastRow="0" w:firstColumn="1" w:lastColumn="0" w:oddVBand="0" w:evenVBand="0" w:oddHBand="0" w:evenHBand="0" w:firstRowFirstColumn="0" w:firstRowLastColumn="0" w:lastRowFirstColumn="0" w:lastRowLastColumn="0"/>
            <w:tcW w:w="8222" w:type="dxa"/>
            <w:tcBorders>
              <w:top w:val="none" w:sz="0" w:space="0" w:color="auto"/>
              <w:left w:val="none" w:sz="0" w:space="0" w:color="auto"/>
              <w:bottom w:val="none" w:sz="0" w:space="0" w:color="auto"/>
              <w:right w:val="none" w:sz="0" w:space="0" w:color="auto"/>
            </w:tcBorders>
            <w:shd w:val="clear" w:color="auto" w:fill="CDEBFF"/>
          </w:tcPr>
          <w:p w:rsidR="008D166A" w:rsidRPr="00F07E80" w:rsidRDefault="008D166A" w:rsidP="007167E0">
            <w:pPr>
              <w:rPr>
                <w:rFonts w:ascii="Tahoma" w:hAnsi="Tahoma" w:cs="Tahoma"/>
                <w:b w:val="0"/>
                <w:color w:val="595959" w:themeColor="text1" w:themeTint="A6"/>
                <w:spacing w:val="80"/>
                <w:sz w:val="18"/>
                <w:szCs w:val="18"/>
              </w:rPr>
            </w:pPr>
            <w:r w:rsidRPr="00F07E80">
              <w:rPr>
                <w:rFonts w:ascii="Tahoma" w:hAnsi="Tahoma" w:cs="Tahoma"/>
                <w:b w:val="0"/>
                <w:color w:val="595959" w:themeColor="text1" w:themeTint="A6"/>
                <w:spacing w:val="80"/>
                <w:sz w:val="18"/>
                <w:szCs w:val="18"/>
              </w:rPr>
              <w:t>Примечание:</w:t>
            </w:r>
          </w:p>
        </w:tc>
      </w:tr>
      <w:tr w:rsidR="008D166A" w:rsidRPr="00F07E80" w:rsidTr="006879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222" w:type="dxa"/>
            <w:tcBorders>
              <w:left w:val="none" w:sz="0" w:space="0" w:color="auto"/>
              <w:right w:val="none" w:sz="0" w:space="0" w:color="auto"/>
            </w:tcBorders>
            <w:shd w:val="clear" w:color="auto" w:fill="FFFFFF" w:themeFill="background1"/>
          </w:tcPr>
          <w:p w:rsidR="008D166A" w:rsidRPr="00F07E80" w:rsidRDefault="008D166A" w:rsidP="0044557A">
            <w:pPr>
              <w:pStyle w:val="1"/>
              <w:numPr>
                <w:ilvl w:val="0"/>
                <w:numId w:val="0"/>
              </w:numPr>
              <w:spacing w:line="240" w:lineRule="auto"/>
              <w:ind w:left="34"/>
              <w:rPr>
                <w:rFonts w:ascii="Tahoma" w:hAnsi="Tahoma" w:cs="Tahoma"/>
                <w:i/>
                <w:sz w:val="18"/>
                <w:szCs w:val="18"/>
              </w:rPr>
            </w:pPr>
            <w:r w:rsidRPr="00F07E80">
              <w:rPr>
                <w:rFonts w:ascii="Tahoma" w:hAnsi="Tahoma" w:cs="Tahoma"/>
                <w:b w:val="0"/>
                <w:bCs w:val="0"/>
                <w:i/>
                <w:color w:val="404040" w:themeColor="text1" w:themeTint="BF"/>
                <w:sz w:val="18"/>
                <w:szCs w:val="18"/>
              </w:rPr>
              <w:t xml:space="preserve">Для целей </w:t>
            </w:r>
            <w:r w:rsidR="004456F7" w:rsidRPr="00F07E80">
              <w:rPr>
                <w:rFonts w:ascii="Tahoma" w:hAnsi="Tahoma" w:cs="Tahoma"/>
                <w:b w:val="0"/>
                <w:bCs w:val="0"/>
                <w:i/>
                <w:color w:val="404040" w:themeColor="text1" w:themeTint="BF"/>
                <w:sz w:val="18"/>
                <w:szCs w:val="18"/>
              </w:rPr>
              <w:t xml:space="preserve">п. </w:t>
            </w:r>
            <w:r w:rsidRPr="00F07E80">
              <w:rPr>
                <w:rFonts w:ascii="Tahoma" w:hAnsi="Tahoma" w:cs="Tahoma"/>
                <w:b w:val="0"/>
                <w:bCs w:val="0"/>
                <w:i/>
                <w:color w:val="404040" w:themeColor="text1" w:themeTint="BF"/>
                <w:sz w:val="18"/>
                <w:szCs w:val="18"/>
              </w:rPr>
              <w:t>6.</w:t>
            </w:r>
            <w:r w:rsidR="004456F7" w:rsidRPr="00F07E80">
              <w:rPr>
                <w:rFonts w:ascii="Tahoma" w:hAnsi="Tahoma" w:cs="Tahoma"/>
                <w:b w:val="0"/>
                <w:bCs w:val="0"/>
                <w:i/>
                <w:color w:val="404040" w:themeColor="text1" w:themeTint="BF"/>
                <w:sz w:val="18"/>
                <w:szCs w:val="18"/>
              </w:rPr>
              <w:t>30</w:t>
            </w:r>
            <w:r w:rsidR="000634FE" w:rsidRPr="00F07E80">
              <w:rPr>
                <w:rFonts w:ascii="Tahoma" w:hAnsi="Tahoma" w:cs="Tahoma"/>
                <w:b w:val="0"/>
                <w:bCs w:val="0"/>
                <w:i/>
                <w:color w:val="404040" w:themeColor="text1" w:themeTint="BF"/>
                <w:sz w:val="18"/>
                <w:szCs w:val="18"/>
              </w:rPr>
              <w:t>.</w:t>
            </w:r>
            <w:r w:rsidRPr="00F07E80">
              <w:rPr>
                <w:rFonts w:ascii="Tahoma" w:hAnsi="Tahoma" w:cs="Tahoma"/>
                <w:b w:val="0"/>
                <w:bCs w:val="0"/>
                <w:i/>
                <w:color w:val="404040" w:themeColor="text1" w:themeTint="BF"/>
                <w:sz w:val="18"/>
                <w:szCs w:val="18"/>
              </w:rPr>
              <w:t xml:space="preserve"> настоящих Условий в силу статьи 64.2 ГК РФ под ликвидированными юридическими лицами также понимаются исключенные из ЕГРЮЛ недействующие юридические лица</w:t>
            </w:r>
          </w:p>
        </w:tc>
      </w:tr>
    </w:tbl>
    <w:p w:rsidR="00275E7A" w:rsidRPr="007F1642" w:rsidRDefault="00275E7A" w:rsidP="00145554">
      <w:pPr>
        <w:pStyle w:val="a0"/>
        <w:spacing w:before="120"/>
        <w:ind w:left="1134" w:hanging="1134"/>
        <w:rPr>
          <w:rFonts w:ascii="Tahoma" w:hAnsi="Tahoma" w:cs="Tahoma"/>
          <w:sz w:val="20"/>
          <w:szCs w:val="20"/>
        </w:rPr>
      </w:pPr>
      <w:r w:rsidRPr="007F1642">
        <w:rPr>
          <w:rFonts w:ascii="Tahoma" w:hAnsi="Tahoma" w:cs="Tahoma"/>
          <w:sz w:val="20"/>
          <w:szCs w:val="20"/>
        </w:rPr>
        <w:lastRenderedPageBreak/>
        <w:t>При списании ценных бумаг на счет неустановленны</w:t>
      </w:r>
      <w:r w:rsidR="006E000C" w:rsidRPr="007F1642">
        <w:rPr>
          <w:rFonts w:ascii="Tahoma" w:hAnsi="Tahoma" w:cs="Tahoma"/>
          <w:sz w:val="20"/>
          <w:szCs w:val="20"/>
        </w:rPr>
        <w:t>х лиц</w:t>
      </w:r>
      <w:r w:rsidR="004B7B00" w:rsidRPr="007F1642">
        <w:rPr>
          <w:rFonts w:ascii="Tahoma" w:hAnsi="Tahoma" w:cs="Tahoma"/>
          <w:sz w:val="20"/>
          <w:szCs w:val="20"/>
        </w:rPr>
        <w:t xml:space="preserve"> в соответствии с </w:t>
      </w:r>
      <w:r w:rsidR="004456F7" w:rsidRPr="007F1642">
        <w:rPr>
          <w:rFonts w:ascii="Tahoma" w:hAnsi="Tahoma" w:cs="Tahoma"/>
          <w:sz w:val="20"/>
          <w:szCs w:val="20"/>
        </w:rPr>
        <w:t>п</w:t>
      </w:r>
      <w:r w:rsidR="004456F7">
        <w:rPr>
          <w:rFonts w:ascii="Tahoma" w:hAnsi="Tahoma" w:cs="Tahoma"/>
          <w:sz w:val="20"/>
          <w:szCs w:val="20"/>
        </w:rPr>
        <w:t>.</w:t>
      </w:r>
      <w:r w:rsidR="004456F7" w:rsidRPr="007F1642">
        <w:rPr>
          <w:rFonts w:ascii="Tahoma" w:hAnsi="Tahoma" w:cs="Tahoma"/>
          <w:sz w:val="20"/>
          <w:szCs w:val="20"/>
        </w:rPr>
        <w:t xml:space="preserve"> </w:t>
      </w:r>
      <w:r w:rsidR="001054A4" w:rsidRPr="007F1642">
        <w:rPr>
          <w:rFonts w:ascii="Tahoma" w:hAnsi="Tahoma" w:cs="Tahoma"/>
          <w:sz w:val="20"/>
          <w:szCs w:val="20"/>
        </w:rPr>
        <w:fldChar w:fldCharType="begin"/>
      </w:r>
      <w:r w:rsidR="001054A4" w:rsidRPr="007F1642">
        <w:rPr>
          <w:rFonts w:ascii="Tahoma" w:hAnsi="Tahoma" w:cs="Tahoma"/>
          <w:sz w:val="20"/>
          <w:szCs w:val="20"/>
        </w:rPr>
        <w:instrText xml:space="preserve"> REF _Ref530492366 \r \h </w:instrText>
      </w:r>
      <w:r w:rsidR="000E6403" w:rsidRPr="007F1642">
        <w:rPr>
          <w:rFonts w:ascii="Tahoma" w:hAnsi="Tahoma" w:cs="Tahoma"/>
          <w:sz w:val="20"/>
          <w:szCs w:val="20"/>
        </w:rPr>
        <w:instrText xml:space="preserve"> \* MERGEFORMAT </w:instrText>
      </w:r>
      <w:r w:rsidR="001054A4" w:rsidRPr="007F1642">
        <w:rPr>
          <w:rFonts w:ascii="Tahoma" w:hAnsi="Tahoma" w:cs="Tahoma"/>
          <w:sz w:val="20"/>
          <w:szCs w:val="20"/>
        </w:rPr>
      </w:r>
      <w:r w:rsidR="001054A4" w:rsidRPr="007F1642">
        <w:rPr>
          <w:rFonts w:ascii="Tahoma" w:hAnsi="Tahoma" w:cs="Tahoma"/>
          <w:sz w:val="20"/>
          <w:szCs w:val="20"/>
        </w:rPr>
        <w:fldChar w:fldCharType="separate"/>
      </w:r>
      <w:r w:rsidR="003866C2">
        <w:rPr>
          <w:rFonts w:ascii="Tahoma" w:hAnsi="Tahoma" w:cs="Tahoma"/>
          <w:sz w:val="20"/>
          <w:szCs w:val="20"/>
        </w:rPr>
        <w:t>6.30.2</w:t>
      </w:r>
      <w:r w:rsidR="001054A4" w:rsidRPr="007F1642">
        <w:rPr>
          <w:rFonts w:ascii="Tahoma" w:hAnsi="Tahoma" w:cs="Tahoma"/>
          <w:sz w:val="20"/>
          <w:szCs w:val="20"/>
        </w:rPr>
        <w:fldChar w:fldCharType="end"/>
      </w:r>
      <w:r w:rsidR="000634FE" w:rsidRPr="007F1642">
        <w:rPr>
          <w:rFonts w:ascii="Tahoma" w:hAnsi="Tahoma" w:cs="Tahoma"/>
          <w:sz w:val="20"/>
          <w:szCs w:val="20"/>
        </w:rPr>
        <w:t>.</w:t>
      </w:r>
      <w:r w:rsidR="004B7B00" w:rsidRPr="007F1642">
        <w:rPr>
          <w:rFonts w:ascii="Tahoma" w:hAnsi="Tahoma" w:cs="Tahoma"/>
          <w:sz w:val="20"/>
          <w:szCs w:val="20"/>
        </w:rPr>
        <w:t xml:space="preserve"> настоящих Условий</w:t>
      </w:r>
      <w:r w:rsidR="006E000C" w:rsidRPr="007F1642">
        <w:rPr>
          <w:rFonts w:ascii="Tahoma" w:hAnsi="Tahoma" w:cs="Tahoma"/>
          <w:sz w:val="20"/>
          <w:szCs w:val="20"/>
        </w:rPr>
        <w:t xml:space="preserve"> </w:t>
      </w:r>
      <w:r w:rsidRPr="007F1642">
        <w:rPr>
          <w:rFonts w:ascii="Tahoma" w:hAnsi="Tahoma" w:cs="Tahoma"/>
          <w:sz w:val="20"/>
          <w:szCs w:val="20"/>
        </w:rPr>
        <w:t xml:space="preserve">Депозитарий передает </w:t>
      </w:r>
      <w:r w:rsidR="004B7B00" w:rsidRPr="007F1642">
        <w:rPr>
          <w:rFonts w:ascii="Tahoma" w:hAnsi="Tahoma" w:cs="Tahoma"/>
          <w:sz w:val="20"/>
          <w:szCs w:val="20"/>
        </w:rPr>
        <w:t xml:space="preserve">следующую </w:t>
      </w:r>
      <w:r w:rsidRPr="007F1642">
        <w:rPr>
          <w:rFonts w:ascii="Tahoma" w:hAnsi="Tahoma" w:cs="Tahoma"/>
          <w:sz w:val="20"/>
          <w:szCs w:val="20"/>
        </w:rPr>
        <w:t>информацию о ликвидированном юридическом лице, со счета депо котор</w:t>
      </w:r>
      <w:r w:rsidR="006E000C" w:rsidRPr="007F1642">
        <w:rPr>
          <w:rFonts w:ascii="Tahoma" w:hAnsi="Tahoma" w:cs="Tahoma"/>
          <w:sz w:val="20"/>
          <w:szCs w:val="20"/>
        </w:rPr>
        <w:t xml:space="preserve">ого списываются ценные бумаги, </w:t>
      </w:r>
      <w:r w:rsidR="0089156E" w:rsidRPr="007F1642">
        <w:rPr>
          <w:rFonts w:ascii="Tahoma" w:hAnsi="Tahoma" w:cs="Tahoma"/>
          <w:sz w:val="20"/>
          <w:szCs w:val="20"/>
        </w:rPr>
        <w:t>держател</w:t>
      </w:r>
      <w:r w:rsidR="004B7B00" w:rsidRPr="007F1642">
        <w:rPr>
          <w:rFonts w:ascii="Tahoma" w:hAnsi="Tahoma" w:cs="Tahoma"/>
          <w:sz w:val="20"/>
          <w:szCs w:val="20"/>
        </w:rPr>
        <w:t>ю</w:t>
      </w:r>
      <w:r w:rsidR="0089156E" w:rsidRPr="007F1642">
        <w:rPr>
          <w:rFonts w:ascii="Tahoma" w:hAnsi="Tahoma" w:cs="Tahoma"/>
          <w:sz w:val="20"/>
          <w:szCs w:val="20"/>
        </w:rPr>
        <w:t xml:space="preserve"> реестра</w:t>
      </w:r>
      <w:r w:rsidR="006E000C" w:rsidRPr="007F1642">
        <w:rPr>
          <w:rFonts w:ascii="Tahoma" w:hAnsi="Tahoma" w:cs="Tahoma"/>
          <w:sz w:val="20"/>
          <w:szCs w:val="20"/>
        </w:rPr>
        <w:t xml:space="preserve"> или д</w:t>
      </w:r>
      <w:r w:rsidRPr="007F1642">
        <w:rPr>
          <w:rFonts w:ascii="Tahoma" w:hAnsi="Tahoma" w:cs="Tahoma"/>
          <w:sz w:val="20"/>
          <w:szCs w:val="20"/>
        </w:rPr>
        <w:t>епозитарию, осуществляющему централизованн</w:t>
      </w:r>
      <w:r w:rsidR="00B11DE7" w:rsidRPr="007F1642">
        <w:rPr>
          <w:rFonts w:ascii="Tahoma" w:hAnsi="Tahoma" w:cs="Tahoma"/>
          <w:sz w:val="20"/>
          <w:szCs w:val="20"/>
        </w:rPr>
        <w:t>ый</w:t>
      </w:r>
      <w:r w:rsidRPr="007F1642">
        <w:rPr>
          <w:rFonts w:ascii="Tahoma" w:hAnsi="Tahoma" w:cs="Tahoma"/>
          <w:sz w:val="20"/>
          <w:szCs w:val="20"/>
        </w:rPr>
        <w:t xml:space="preserve"> </w:t>
      </w:r>
      <w:r w:rsidR="00B11DE7" w:rsidRPr="007F1642">
        <w:rPr>
          <w:rFonts w:ascii="Tahoma" w:hAnsi="Tahoma" w:cs="Tahoma"/>
          <w:sz w:val="20"/>
          <w:szCs w:val="20"/>
        </w:rPr>
        <w:t>учет</w:t>
      </w:r>
      <w:r w:rsidRPr="007F1642">
        <w:rPr>
          <w:rFonts w:ascii="Tahoma" w:hAnsi="Tahoma" w:cs="Tahoma"/>
          <w:sz w:val="20"/>
          <w:szCs w:val="20"/>
        </w:rPr>
        <w:t xml:space="preserve"> ценных бумаг:</w:t>
      </w:r>
    </w:p>
    <w:p w:rsidR="00275E7A" w:rsidRPr="007F1642" w:rsidRDefault="00275E7A" w:rsidP="004343DA">
      <w:pPr>
        <w:pStyle w:val="4-"/>
        <w:ind w:left="1134" w:hanging="1134"/>
        <w:rPr>
          <w:rFonts w:ascii="Tahoma" w:hAnsi="Tahoma" w:cs="Tahoma"/>
          <w:sz w:val="20"/>
          <w:szCs w:val="20"/>
        </w:rPr>
      </w:pPr>
      <w:bookmarkStart w:id="567" w:name="_Ref530492228"/>
      <w:r w:rsidRPr="007F1642">
        <w:rPr>
          <w:rFonts w:ascii="Tahoma" w:hAnsi="Tahoma" w:cs="Tahoma"/>
          <w:sz w:val="20"/>
          <w:szCs w:val="20"/>
        </w:rPr>
        <w:t>В отношении российских юридических лиц:</w:t>
      </w:r>
      <w:bookmarkEnd w:id="567"/>
    </w:p>
    <w:p w:rsidR="00275E7A" w:rsidRPr="007F1642" w:rsidRDefault="00275E7A" w:rsidP="004343DA">
      <w:pPr>
        <w:pStyle w:val="1"/>
        <w:ind w:left="1418" w:hanging="284"/>
        <w:rPr>
          <w:rFonts w:ascii="Tahoma" w:hAnsi="Tahoma" w:cs="Tahoma"/>
          <w:sz w:val="20"/>
          <w:szCs w:val="20"/>
        </w:rPr>
      </w:pPr>
      <w:r w:rsidRPr="007F1642">
        <w:rPr>
          <w:rFonts w:ascii="Tahoma" w:hAnsi="Tahoma" w:cs="Tahoma"/>
          <w:sz w:val="20"/>
          <w:szCs w:val="20"/>
        </w:rPr>
        <w:t>полное наименование организации и сокращенное наименование (если имеется) в соответствии с ее уставом;</w:t>
      </w:r>
    </w:p>
    <w:p w:rsidR="00275E7A" w:rsidRPr="007F1642" w:rsidRDefault="00275E7A" w:rsidP="004343DA">
      <w:pPr>
        <w:pStyle w:val="1"/>
        <w:ind w:left="1418" w:hanging="284"/>
        <w:rPr>
          <w:rFonts w:ascii="Tahoma" w:hAnsi="Tahoma" w:cs="Tahoma"/>
          <w:sz w:val="20"/>
          <w:szCs w:val="20"/>
        </w:rPr>
      </w:pPr>
      <w:r w:rsidRPr="007F1642">
        <w:rPr>
          <w:rFonts w:ascii="Tahoma" w:hAnsi="Tahoma" w:cs="Tahoma"/>
          <w:sz w:val="20"/>
          <w:szCs w:val="20"/>
        </w:rPr>
        <w:t>международный код идентификации юридического лица, либо основной государственный регистрационный номер и дата внесения записи о государственной регистрации юридического лица в ЕГРЮЛ;</w:t>
      </w:r>
    </w:p>
    <w:p w:rsidR="00275E7A" w:rsidRPr="007F1642" w:rsidRDefault="00275E7A" w:rsidP="004343DA">
      <w:pPr>
        <w:pStyle w:val="1"/>
        <w:ind w:left="1418" w:hanging="284"/>
        <w:rPr>
          <w:rFonts w:ascii="Tahoma" w:hAnsi="Tahoma" w:cs="Tahoma"/>
          <w:sz w:val="20"/>
          <w:szCs w:val="20"/>
        </w:rPr>
      </w:pPr>
      <w:r w:rsidRPr="007F1642">
        <w:rPr>
          <w:rFonts w:ascii="Tahoma" w:hAnsi="Tahoma" w:cs="Tahoma"/>
          <w:sz w:val="20"/>
          <w:szCs w:val="20"/>
        </w:rPr>
        <w:t>ИНН;</w:t>
      </w:r>
    </w:p>
    <w:p w:rsidR="00275E7A" w:rsidRPr="007F1642" w:rsidRDefault="00275E7A" w:rsidP="004343DA">
      <w:pPr>
        <w:pStyle w:val="1"/>
        <w:ind w:left="1418" w:hanging="284"/>
        <w:rPr>
          <w:rFonts w:ascii="Tahoma" w:hAnsi="Tahoma" w:cs="Tahoma"/>
          <w:sz w:val="20"/>
          <w:szCs w:val="20"/>
        </w:rPr>
      </w:pPr>
      <w:r w:rsidRPr="007F1642">
        <w:rPr>
          <w:rFonts w:ascii="Tahoma" w:hAnsi="Tahoma" w:cs="Tahoma"/>
          <w:sz w:val="20"/>
          <w:szCs w:val="20"/>
        </w:rPr>
        <w:t>место нахождения;</w:t>
      </w:r>
    </w:p>
    <w:p w:rsidR="00275E7A" w:rsidRPr="007F1642" w:rsidRDefault="00275E7A" w:rsidP="004343DA">
      <w:pPr>
        <w:pStyle w:val="1"/>
        <w:ind w:left="1418" w:hanging="284"/>
        <w:rPr>
          <w:rFonts w:ascii="Tahoma" w:hAnsi="Tahoma" w:cs="Tahoma"/>
          <w:sz w:val="20"/>
          <w:szCs w:val="20"/>
        </w:rPr>
      </w:pPr>
      <w:r w:rsidRPr="007F1642">
        <w:rPr>
          <w:rFonts w:ascii="Tahoma" w:hAnsi="Tahoma" w:cs="Tahoma"/>
          <w:sz w:val="20"/>
          <w:szCs w:val="20"/>
        </w:rPr>
        <w:t>почтовый адрес;</w:t>
      </w:r>
    </w:p>
    <w:p w:rsidR="00275E7A" w:rsidRPr="007F1642" w:rsidRDefault="00275E7A" w:rsidP="004343DA">
      <w:pPr>
        <w:pStyle w:val="1"/>
        <w:ind w:left="1418" w:hanging="284"/>
        <w:rPr>
          <w:rFonts w:ascii="Tahoma" w:hAnsi="Tahoma" w:cs="Tahoma"/>
          <w:sz w:val="20"/>
          <w:szCs w:val="20"/>
        </w:rPr>
      </w:pPr>
      <w:r w:rsidRPr="007F1642">
        <w:rPr>
          <w:rFonts w:ascii="Tahoma" w:hAnsi="Tahoma" w:cs="Tahoma"/>
          <w:sz w:val="20"/>
          <w:szCs w:val="20"/>
        </w:rPr>
        <w:t>номер телефона, факса (при наличии);</w:t>
      </w:r>
    </w:p>
    <w:p w:rsidR="00275E7A" w:rsidRPr="007F1642" w:rsidRDefault="00275E7A" w:rsidP="004343DA">
      <w:pPr>
        <w:pStyle w:val="1"/>
        <w:ind w:left="1418" w:hanging="284"/>
        <w:rPr>
          <w:rFonts w:ascii="Tahoma" w:hAnsi="Tahoma" w:cs="Tahoma"/>
          <w:sz w:val="20"/>
          <w:szCs w:val="20"/>
        </w:rPr>
      </w:pPr>
      <w:r w:rsidRPr="007F1642">
        <w:rPr>
          <w:rFonts w:ascii="Tahoma" w:hAnsi="Tahoma" w:cs="Tahoma"/>
          <w:sz w:val="20"/>
          <w:szCs w:val="20"/>
        </w:rPr>
        <w:t>электронный адрес (при наличии);</w:t>
      </w:r>
    </w:p>
    <w:p w:rsidR="00275E7A" w:rsidRPr="007F1642" w:rsidRDefault="00275E7A" w:rsidP="004343DA">
      <w:pPr>
        <w:pStyle w:val="1"/>
        <w:ind w:left="1418" w:hanging="284"/>
        <w:rPr>
          <w:rFonts w:ascii="Tahoma" w:hAnsi="Tahoma" w:cs="Tahoma"/>
          <w:sz w:val="20"/>
          <w:szCs w:val="20"/>
        </w:rPr>
      </w:pPr>
      <w:r w:rsidRPr="007F1642">
        <w:rPr>
          <w:rFonts w:ascii="Tahoma" w:hAnsi="Tahoma" w:cs="Tahoma"/>
          <w:sz w:val="20"/>
          <w:szCs w:val="20"/>
        </w:rPr>
        <w:t xml:space="preserve">иную информацию </w:t>
      </w:r>
      <w:r w:rsidR="004B7B00" w:rsidRPr="007F1642">
        <w:rPr>
          <w:rFonts w:ascii="Tahoma" w:hAnsi="Tahoma" w:cs="Tahoma"/>
          <w:sz w:val="20"/>
          <w:szCs w:val="20"/>
        </w:rPr>
        <w:t>на усмотрение Депозитария</w:t>
      </w:r>
      <w:r w:rsidRPr="007F1642">
        <w:rPr>
          <w:rFonts w:ascii="Tahoma" w:hAnsi="Tahoma" w:cs="Tahoma"/>
          <w:sz w:val="20"/>
          <w:szCs w:val="20"/>
        </w:rPr>
        <w:t>.</w:t>
      </w:r>
    </w:p>
    <w:p w:rsidR="00275E7A" w:rsidRPr="007F1642" w:rsidRDefault="00275E7A" w:rsidP="004343DA">
      <w:pPr>
        <w:pStyle w:val="4-"/>
        <w:ind w:left="1134" w:hanging="1134"/>
        <w:rPr>
          <w:rFonts w:ascii="Tahoma" w:hAnsi="Tahoma" w:cs="Tahoma"/>
          <w:sz w:val="20"/>
          <w:szCs w:val="20"/>
        </w:rPr>
      </w:pPr>
      <w:bookmarkStart w:id="568" w:name="_Ref531371309"/>
      <w:r w:rsidRPr="007F1642">
        <w:rPr>
          <w:rFonts w:ascii="Tahoma" w:hAnsi="Tahoma" w:cs="Tahoma"/>
          <w:sz w:val="20"/>
          <w:szCs w:val="20"/>
        </w:rPr>
        <w:t>В отношении иностранного юридического лица - наименование (на иностранном языке), а также международный код идентификации юридического лица, либо номер, присвоенный юридическому лицу в торговом реестре или ином учетном регистре государства, в котором зарегистрировано такое юридическое лицо, и дата государственной регистрации юридического лица или присвоения номера, либо адрес юридического лица</w:t>
      </w:r>
      <w:bookmarkEnd w:id="568"/>
      <w:r w:rsidR="00F37AE7" w:rsidRPr="007F1642">
        <w:rPr>
          <w:rFonts w:ascii="Tahoma" w:hAnsi="Tahoma" w:cs="Tahoma"/>
          <w:sz w:val="20"/>
          <w:szCs w:val="20"/>
        </w:rPr>
        <w:t>.</w:t>
      </w:r>
    </w:p>
    <w:p w:rsidR="00275E7A" w:rsidRPr="007F1642" w:rsidRDefault="00275E7A" w:rsidP="004343DA">
      <w:pPr>
        <w:pStyle w:val="4-"/>
        <w:ind w:left="1134" w:hanging="1134"/>
        <w:rPr>
          <w:rFonts w:ascii="Tahoma" w:hAnsi="Tahoma" w:cs="Tahoma"/>
          <w:sz w:val="20"/>
          <w:szCs w:val="20"/>
        </w:rPr>
      </w:pPr>
      <w:bookmarkStart w:id="569" w:name="_Ref530492242"/>
      <w:r w:rsidRPr="007F1642">
        <w:rPr>
          <w:rFonts w:ascii="Tahoma" w:hAnsi="Tahoma" w:cs="Tahoma"/>
          <w:sz w:val="20"/>
          <w:szCs w:val="20"/>
        </w:rPr>
        <w:t>В отношении иностранной организации, не являющейся юридическим лицом в соответствии с правом страны, где эта организация учреждена, - наименование, а также либо ее адрес, либо иные регистрационные признаки в соответствии с правом страны, где эта организация учреждена</w:t>
      </w:r>
      <w:bookmarkEnd w:id="569"/>
      <w:r w:rsidR="00F37AE7" w:rsidRPr="007F1642">
        <w:rPr>
          <w:rFonts w:ascii="Tahoma" w:hAnsi="Tahoma" w:cs="Tahoma"/>
          <w:sz w:val="20"/>
          <w:szCs w:val="20"/>
        </w:rPr>
        <w:t>.</w:t>
      </w:r>
    </w:p>
    <w:p w:rsidR="00275E7A" w:rsidRPr="007F1642" w:rsidRDefault="0031686B" w:rsidP="00675EDE">
      <w:pPr>
        <w:pStyle w:val="a0"/>
        <w:ind w:left="1134" w:hanging="1134"/>
        <w:rPr>
          <w:rFonts w:ascii="Tahoma" w:hAnsi="Tahoma" w:cs="Tahoma"/>
          <w:sz w:val="20"/>
          <w:szCs w:val="20"/>
        </w:rPr>
      </w:pPr>
      <w:r w:rsidRPr="007F1642">
        <w:rPr>
          <w:rFonts w:ascii="Tahoma" w:hAnsi="Tahoma" w:cs="Tahoma"/>
          <w:sz w:val="20"/>
          <w:szCs w:val="20"/>
        </w:rPr>
        <w:t xml:space="preserve">Депозитарий вправе осуществить действия, предусмотренные </w:t>
      </w:r>
      <w:r w:rsidR="00336D9C" w:rsidRPr="007F1642">
        <w:rPr>
          <w:rFonts w:ascii="Tahoma" w:hAnsi="Tahoma" w:cs="Tahoma"/>
          <w:sz w:val="20"/>
          <w:szCs w:val="20"/>
        </w:rPr>
        <w:t>п</w:t>
      </w:r>
      <w:r w:rsidR="00336D9C">
        <w:rPr>
          <w:rFonts w:ascii="Tahoma" w:hAnsi="Tahoma" w:cs="Tahoma"/>
          <w:sz w:val="20"/>
          <w:szCs w:val="20"/>
        </w:rPr>
        <w:t>.</w:t>
      </w:r>
      <w:r w:rsidR="00336D9C" w:rsidRPr="007F1642">
        <w:rPr>
          <w:rFonts w:ascii="Tahoma" w:hAnsi="Tahoma" w:cs="Tahoma"/>
          <w:sz w:val="20"/>
          <w:szCs w:val="20"/>
        </w:rPr>
        <w:t xml:space="preserve"> </w:t>
      </w:r>
      <w:r w:rsidR="00903B4E" w:rsidRPr="007F1642">
        <w:rPr>
          <w:rFonts w:ascii="Tahoma" w:hAnsi="Tahoma" w:cs="Tahoma"/>
          <w:sz w:val="20"/>
          <w:szCs w:val="20"/>
        </w:rPr>
        <w:fldChar w:fldCharType="begin"/>
      </w:r>
      <w:r w:rsidR="00903B4E" w:rsidRPr="007F1642">
        <w:rPr>
          <w:rFonts w:ascii="Tahoma" w:hAnsi="Tahoma" w:cs="Tahoma"/>
          <w:sz w:val="20"/>
          <w:szCs w:val="20"/>
        </w:rPr>
        <w:instrText xml:space="preserve"> REF _Ref16850435 \r \h </w:instrText>
      </w:r>
      <w:r w:rsidR="000E6403" w:rsidRPr="007F1642">
        <w:rPr>
          <w:rFonts w:ascii="Tahoma" w:hAnsi="Tahoma" w:cs="Tahoma"/>
          <w:sz w:val="20"/>
          <w:szCs w:val="20"/>
        </w:rPr>
        <w:instrText xml:space="preserve"> \* MERGEFORMAT </w:instrText>
      </w:r>
      <w:r w:rsidR="00903B4E" w:rsidRPr="007F1642">
        <w:rPr>
          <w:rFonts w:ascii="Tahoma" w:hAnsi="Tahoma" w:cs="Tahoma"/>
          <w:sz w:val="20"/>
          <w:szCs w:val="20"/>
        </w:rPr>
      </w:r>
      <w:r w:rsidR="00903B4E" w:rsidRPr="007F1642">
        <w:rPr>
          <w:rFonts w:ascii="Tahoma" w:hAnsi="Tahoma" w:cs="Tahoma"/>
          <w:sz w:val="20"/>
          <w:szCs w:val="20"/>
        </w:rPr>
        <w:fldChar w:fldCharType="separate"/>
      </w:r>
      <w:r w:rsidR="003866C2">
        <w:rPr>
          <w:rFonts w:ascii="Tahoma" w:hAnsi="Tahoma" w:cs="Tahoma"/>
          <w:sz w:val="20"/>
          <w:szCs w:val="20"/>
        </w:rPr>
        <w:t>6.30.2</w:t>
      </w:r>
      <w:r w:rsidR="00903B4E" w:rsidRPr="007F1642">
        <w:rPr>
          <w:rFonts w:ascii="Tahoma" w:hAnsi="Tahoma" w:cs="Tahoma"/>
          <w:sz w:val="20"/>
          <w:szCs w:val="20"/>
        </w:rPr>
        <w:fldChar w:fldCharType="end"/>
      </w:r>
      <w:r w:rsidR="000634FE" w:rsidRPr="007F1642">
        <w:rPr>
          <w:rFonts w:ascii="Tahoma" w:hAnsi="Tahoma" w:cs="Tahoma"/>
          <w:sz w:val="20"/>
          <w:szCs w:val="20"/>
        </w:rPr>
        <w:t>.</w:t>
      </w:r>
      <w:r w:rsidRPr="007F1642">
        <w:rPr>
          <w:rFonts w:ascii="Tahoma" w:hAnsi="Tahoma" w:cs="Tahoma"/>
          <w:sz w:val="20"/>
          <w:szCs w:val="20"/>
        </w:rPr>
        <w:t xml:space="preserve"> настоящих Условий, в отношении</w:t>
      </w:r>
      <w:r w:rsidR="00275E7A" w:rsidRPr="007F1642">
        <w:rPr>
          <w:rFonts w:ascii="Tahoma" w:hAnsi="Tahoma" w:cs="Tahoma"/>
          <w:sz w:val="20"/>
          <w:szCs w:val="20"/>
        </w:rPr>
        <w:t xml:space="preserve"> ликвиди</w:t>
      </w:r>
      <w:r w:rsidRPr="007F1642">
        <w:rPr>
          <w:rFonts w:ascii="Tahoma" w:hAnsi="Tahoma" w:cs="Tahoma"/>
          <w:sz w:val="20"/>
          <w:szCs w:val="20"/>
        </w:rPr>
        <w:t>рованного</w:t>
      </w:r>
      <w:r w:rsidR="00275E7A" w:rsidRPr="007F1642">
        <w:rPr>
          <w:rFonts w:ascii="Tahoma" w:hAnsi="Tahoma" w:cs="Tahoma"/>
          <w:sz w:val="20"/>
          <w:szCs w:val="20"/>
        </w:rPr>
        <w:t xml:space="preserve"> Депонента - иностранного юридического лица (иностранной организации, не являющейся юридическим лицом), </w:t>
      </w:r>
      <w:r w:rsidRPr="007F1642">
        <w:rPr>
          <w:rFonts w:ascii="Tahoma" w:hAnsi="Tahoma" w:cs="Tahoma"/>
          <w:sz w:val="20"/>
          <w:szCs w:val="20"/>
        </w:rPr>
        <w:t xml:space="preserve">при условии получения надлежащим образом оформленного документа, </w:t>
      </w:r>
      <w:r w:rsidR="00903B4E" w:rsidRPr="007F1642">
        <w:rPr>
          <w:rFonts w:ascii="Tahoma" w:hAnsi="Tahoma" w:cs="Tahoma"/>
          <w:sz w:val="20"/>
          <w:szCs w:val="20"/>
        </w:rPr>
        <w:t>подтверждающего</w:t>
      </w:r>
      <w:r w:rsidR="00275E7A" w:rsidRPr="007F1642">
        <w:rPr>
          <w:rFonts w:ascii="Tahoma" w:hAnsi="Tahoma" w:cs="Tahoma"/>
          <w:sz w:val="20"/>
          <w:szCs w:val="20"/>
        </w:rPr>
        <w:t xml:space="preserve"> </w:t>
      </w:r>
      <w:r w:rsidRPr="007F1642">
        <w:rPr>
          <w:rFonts w:ascii="Tahoma" w:hAnsi="Tahoma" w:cs="Tahoma"/>
          <w:sz w:val="20"/>
          <w:szCs w:val="20"/>
        </w:rPr>
        <w:t>факт ликвидации указанного лица</w:t>
      </w:r>
      <w:r w:rsidR="00275E7A" w:rsidRPr="007F1642">
        <w:rPr>
          <w:rFonts w:ascii="Tahoma" w:hAnsi="Tahoma" w:cs="Tahoma"/>
          <w:sz w:val="20"/>
          <w:szCs w:val="20"/>
        </w:rPr>
        <w:t xml:space="preserve"> согласно законодательству, в соответствии с которым оно было создано.</w:t>
      </w:r>
    </w:p>
    <w:p w:rsidR="00275E7A" w:rsidRPr="007F1642" w:rsidRDefault="00275E7A" w:rsidP="00675EDE">
      <w:pPr>
        <w:pStyle w:val="a0"/>
        <w:ind w:left="1134" w:hanging="1134"/>
        <w:rPr>
          <w:rFonts w:ascii="Tahoma" w:hAnsi="Tahoma" w:cs="Tahoma"/>
          <w:sz w:val="20"/>
          <w:szCs w:val="20"/>
        </w:rPr>
      </w:pPr>
      <w:r w:rsidRPr="007F1642">
        <w:rPr>
          <w:rFonts w:ascii="Tahoma" w:hAnsi="Tahoma" w:cs="Tahoma"/>
          <w:sz w:val="20"/>
          <w:szCs w:val="20"/>
        </w:rPr>
        <w:t>При ан</w:t>
      </w:r>
      <w:r w:rsidR="006E000C" w:rsidRPr="007F1642">
        <w:rPr>
          <w:rFonts w:ascii="Tahoma" w:hAnsi="Tahoma" w:cs="Tahoma"/>
          <w:sz w:val="20"/>
          <w:szCs w:val="20"/>
        </w:rPr>
        <w:t>нулировании лицензии Депонента-д</w:t>
      </w:r>
      <w:r w:rsidRPr="007F1642">
        <w:rPr>
          <w:rFonts w:ascii="Tahoma" w:hAnsi="Tahoma" w:cs="Tahoma"/>
          <w:sz w:val="20"/>
          <w:szCs w:val="20"/>
        </w:rPr>
        <w:t xml:space="preserve">епозитария, в случае необеспечения в </w:t>
      </w:r>
      <w:r w:rsidR="006E000C" w:rsidRPr="007F1642">
        <w:rPr>
          <w:rFonts w:ascii="Tahoma" w:hAnsi="Tahoma" w:cs="Tahoma"/>
          <w:sz w:val="20"/>
          <w:szCs w:val="20"/>
        </w:rPr>
        <w:t>установленные сроки Депонентом-д</w:t>
      </w:r>
      <w:r w:rsidRPr="007F1642">
        <w:rPr>
          <w:rFonts w:ascii="Tahoma" w:hAnsi="Tahoma" w:cs="Tahoma"/>
          <w:sz w:val="20"/>
          <w:szCs w:val="20"/>
        </w:rPr>
        <w:t>епозитарием перевода ценных бумаг на счета владельцев</w:t>
      </w:r>
      <w:r w:rsidR="00A474D0" w:rsidRPr="007F1642">
        <w:rPr>
          <w:rFonts w:ascii="Tahoma" w:hAnsi="Tahoma" w:cs="Tahoma"/>
          <w:sz w:val="20"/>
          <w:szCs w:val="20"/>
        </w:rPr>
        <w:t xml:space="preserve"> (лиц, осуществляющих права по ценным бумагам)</w:t>
      </w:r>
      <w:r w:rsidR="004B153B" w:rsidRPr="007F1642">
        <w:rPr>
          <w:rFonts w:ascii="Tahoma" w:hAnsi="Tahoma" w:cs="Tahoma"/>
          <w:sz w:val="20"/>
          <w:szCs w:val="20"/>
        </w:rPr>
        <w:t xml:space="preserve"> Депонент-депозитарий</w:t>
      </w:r>
      <w:r w:rsidR="00891F67" w:rsidRPr="007F1642">
        <w:rPr>
          <w:rFonts w:ascii="Tahoma" w:hAnsi="Tahoma" w:cs="Tahoma"/>
          <w:sz w:val="20"/>
          <w:szCs w:val="20"/>
        </w:rPr>
        <w:t xml:space="preserve"> обязан в соответствии с требованиями нормативных актов Банка России составить и направить в Депозитарий список не направивших указания депонентов.</w:t>
      </w:r>
      <w:r w:rsidRPr="007F1642">
        <w:rPr>
          <w:rFonts w:ascii="Tahoma" w:hAnsi="Tahoma" w:cs="Tahoma"/>
          <w:sz w:val="20"/>
          <w:szCs w:val="20"/>
        </w:rPr>
        <w:t xml:space="preserve"> </w:t>
      </w:r>
      <w:r w:rsidR="00891F67" w:rsidRPr="007F1642">
        <w:rPr>
          <w:rFonts w:ascii="Tahoma" w:hAnsi="Tahoma" w:cs="Tahoma"/>
          <w:sz w:val="20"/>
          <w:szCs w:val="20"/>
        </w:rPr>
        <w:t xml:space="preserve">В случае соответствия количества ценных бумаг, указанного в таком списке, количеству таких </w:t>
      </w:r>
      <w:r w:rsidR="00891F67" w:rsidRPr="007F1642">
        <w:rPr>
          <w:rFonts w:ascii="Tahoma" w:hAnsi="Tahoma" w:cs="Tahoma"/>
          <w:sz w:val="20"/>
          <w:szCs w:val="20"/>
        </w:rPr>
        <w:lastRenderedPageBreak/>
        <w:t>же ценных бумаг, учитываемых на счете депо Депонента-депозитария,</w:t>
      </w:r>
      <w:r w:rsidRPr="007F1642">
        <w:rPr>
          <w:rFonts w:ascii="Tahoma" w:hAnsi="Tahoma" w:cs="Tahoma"/>
          <w:sz w:val="20"/>
          <w:szCs w:val="20"/>
        </w:rPr>
        <w:t xml:space="preserve"> Депозитари</w:t>
      </w:r>
      <w:r w:rsidR="00891F67" w:rsidRPr="007F1642">
        <w:rPr>
          <w:rFonts w:ascii="Tahoma" w:hAnsi="Tahoma" w:cs="Tahoma"/>
          <w:sz w:val="20"/>
          <w:szCs w:val="20"/>
        </w:rPr>
        <w:t>й</w:t>
      </w:r>
      <w:r w:rsidRPr="007F1642">
        <w:rPr>
          <w:rFonts w:ascii="Tahoma" w:hAnsi="Tahoma" w:cs="Tahoma"/>
          <w:sz w:val="20"/>
          <w:szCs w:val="20"/>
        </w:rPr>
        <w:t xml:space="preserve"> </w:t>
      </w:r>
      <w:r w:rsidR="004B153B" w:rsidRPr="007F1642">
        <w:rPr>
          <w:rFonts w:ascii="Tahoma" w:hAnsi="Tahoma" w:cs="Tahoma"/>
          <w:sz w:val="20"/>
          <w:szCs w:val="20"/>
        </w:rPr>
        <w:t>на основании указанного</w:t>
      </w:r>
      <w:r w:rsidR="00891F67" w:rsidRPr="007F1642">
        <w:rPr>
          <w:rFonts w:ascii="Tahoma" w:hAnsi="Tahoma" w:cs="Tahoma"/>
          <w:sz w:val="20"/>
          <w:szCs w:val="20"/>
        </w:rPr>
        <w:t xml:space="preserve"> </w:t>
      </w:r>
      <w:r w:rsidRPr="007F1642">
        <w:rPr>
          <w:rFonts w:ascii="Tahoma" w:hAnsi="Tahoma" w:cs="Tahoma"/>
          <w:sz w:val="20"/>
          <w:szCs w:val="20"/>
        </w:rPr>
        <w:t xml:space="preserve">списка </w:t>
      </w:r>
      <w:r w:rsidR="004B153B" w:rsidRPr="007F1642">
        <w:rPr>
          <w:rFonts w:ascii="Tahoma" w:hAnsi="Tahoma" w:cs="Tahoma"/>
          <w:sz w:val="20"/>
          <w:szCs w:val="20"/>
        </w:rPr>
        <w:t xml:space="preserve">составляет записи о </w:t>
      </w:r>
      <w:r w:rsidR="00A474D0" w:rsidRPr="007F1642">
        <w:rPr>
          <w:rFonts w:ascii="Tahoma" w:hAnsi="Tahoma" w:cs="Tahoma"/>
          <w:sz w:val="20"/>
          <w:szCs w:val="20"/>
        </w:rPr>
        <w:t>д</w:t>
      </w:r>
      <w:r w:rsidRPr="007F1642">
        <w:rPr>
          <w:rFonts w:ascii="Tahoma" w:hAnsi="Tahoma" w:cs="Tahoma"/>
          <w:sz w:val="20"/>
          <w:szCs w:val="20"/>
        </w:rPr>
        <w:t>епоне</w:t>
      </w:r>
      <w:r w:rsidR="006E000C" w:rsidRPr="007F1642">
        <w:rPr>
          <w:rFonts w:ascii="Tahoma" w:hAnsi="Tahoma" w:cs="Tahoma"/>
          <w:sz w:val="20"/>
          <w:szCs w:val="20"/>
        </w:rPr>
        <w:t>нт</w:t>
      </w:r>
      <w:r w:rsidR="004B153B" w:rsidRPr="007F1642">
        <w:rPr>
          <w:rFonts w:ascii="Tahoma" w:hAnsi="Tahoma" w:cs="Tahoma"/>
          <w:sz w:val="20"/>
          <w:szCs w:val="20"/>
        </w:rPr>
        <w:t>ах в соответствии с требованиями нормативных актов Банка России</w:t>
      </w:r>
      <w:r w:rsidR="004D0FF8" w:rsidRPr="007F1642">
        <w:rPr>
          <w:rFonts w:ascii="Tahoma" w:hAnsi="Tahoma" w:cs="Tahoma"/>
          <w:sz w:val="20"/>
          <w:szCs w:val="20"/>
        </w:rPr>
        <w:t xml:space="preserve"> и</w:t>
      </w:r>
      <w:r w:rsidR="006E000C" w:rsidRPr="007F1642">
        <w:rPr>
          <w:rFonts w:ascii="Tahoma" w:hAnsi="Tahoma" w:cs="Tahoma"/>
          <w:sz w:val="20"/>
          <w:szCs w:val="20"/>
        </w:rPr>
        <w:t xml:space="preserve"> передает такие </w:t>
      </w:r>
      <w:r w:rsidR="004B153B" w:rsidRPr="007F1642">
        <w:rPr>
          <w:rFonts w:ascii="Tahoma" w:hAnsi="Tahoma" w:cs="Tahoma"/>
          <w:sz w:val="20"/>
          <w:szCs w:val="20"/>
        </w:rPr>
        <w:t>записи депозитарию-корреспонденту или</w:t>
      </w:r>
      <w:r w:rsidR="006E000C" w:rsidRPr="007F1642">
        <w:rPr>
          <w:rFonts w:ascii="Tahoma" w:hAnsi="Tahoma" w:cs="Tahoma"/>
          <w:sz w:val="20"/>
          <w:szCs w:val="20"/>
        </w:rPr>
        <w:t xml:space="preserve"> </w:t>
      </w:r>
      <w:r w:rsidR="0089156E" w:rsidRPr="007F1642">
        <w:rPr>
          <w:rFonts w:ascii="Tahoma" w:hAnsi="Tahoma" w:cs="Tahoma"/>
          <w:sz w:val="20"/>
          <w:szCs w:val="20"/>
        </w:rPr>
        <w:t>держателю реестра</w:t>
      </w:r>
      <w:r w:rsidR="004B153B" w:rsidRPr="007F1642">
        <w:rPr>
          <w:rFonts w:ascii="Tahoma" w:hAnsi="Tahoma" w:cs="Tahoma"/>
          <w:sz w:val="20"/>
          <w:szCs w:val="20"/>
        </w:rPr>
        <w:t>, открывшему Депозитарию лицевой счет номинального держателя,</w:t>
      </w:r>
      <w:r w:rsidR="006E000C" w:rsidRPr="007F1642">
        <w:rPr>
          <w:rFonts w:ascii="Tahoma" w:hAnsi="Tahoma" w:cs="Tahoma"/>
          <w:sz w:val="20"/>
          <w:szCs w:val="20"/>
        </w:rPr>
        <w:t xml:space="preserve"> </w:t>
      </w:r>
      <w:r w:rsidR="00CB3E5E" w:rsidRPr="007F1642">
        <w:rPr>
          <w:rFonts w:ascii="Tahoma" w:hAnsi="Tahoma" w:cs="Tahoma"/>
          <w:sz w:val="20"/>
          <w:szCs w:val="20"/>
        </w:rPr>
        <w:t xml:space="preserve">в зависимости от того, кто </w:t>
      </w:r>
      <w:r w:rsidRPr="007F1642">
        <w:rPr>
          <w:rFonts w:ascii="Tahoma" w:hAnsi="Tahoma" w:cs="Tahoma"/>
          <w:sz w:val="20"/>
          <w:szCs w:val="20"/>
        </w:rPr>
        <w:t>осуществляе</w:t>
      </w:r>
      <w:r w:rsidR="00CB3E5E" w:rsidRPr="007F1642">
        <w:rPr>
          <w:rFonts w:ascii="Tahoma" w:hAnsi="Tahoma" w:cs="Tahoma"/>
          <w:sz w:val="20"/>
          <w:szCs w:val="20"/>
        </w:rPr>
        <w:t>т</w:t>
      </w:r>
      <w:r w:rsidRPr="007F1642">
        <w:rPr>
          <w:rFonts w:ascii="Tahoma" w:hAnsi="Tahoma" w:cs="Tahoma"/>
          <w:sz w:val="20"/>
          <w:szCs w:val="20"/>
        </w:rPr>
        <w:t xml:space="preserve"> </w:t>
      </w:r>
      <w:r w:rsidR="00B11DE7" w:rsidRPr="007F1642">
        <w:rPr>
          <w:rFonts w:ascii="Tahoma" w:hAnsi="Tahoma" w:cs="Tahoma"/>
          <w:sz w:val="20"/>
          <w:szCs w:val="20"/>
        </w:rPr>
        <w:t>учет</w:t>
      </w:r>
      <w:r w:rsidRPr="007F1642">
        <w:rPr>
          <w:rFonts w:ascii="Tahoma" w:hAnsi="Tahoma" w:cs="Tahoma"/>
          <w:sz w:val="20"/>
          <w:szCs w:val="20"/>
        </w:rPr>
        <w:t xml:space="preserve"> </w:t>
      </w:r>
      <w:r w:rsidR="00CB3E5E" w:rsidRPr="007F1642">
        <w:rPr>
          <w:rFonts w:ascii="Tahoma" w:hAnsi="Tahoma" w:cs="Tahoma"/>
          <w:sz w:val="20"/>
          <w:szCs w:val="20"/>
        </w:rPr>
        <w:t xml:space="preserve">прав на </w:t>
      </w:r>
      <w:r w:rsidRPr="007F1642">
        <w:rPr>
          <w:rFonts w:ascii="Tahoma" w:hAnsi="Tahoma" w:cs="Tahoma"/>
          <w:sz w:val="20"/>
          <w:szCs w:val="20"/>
        </w:rPr>
        <w:t>ценны</w:t>
      </w:r>
      <w:r w:rsidR="00CB3E5E" w:rsidRPr="007F1642">
        <w:rPr>
          <w:rFonts w:ascii="Tahoma" w:hAnsi="Tahoma" w:cs="Tahoma"/>
          <w:sz w:val="20"/>
          <w:szCs w:val="20"/>
        </w:rPr>
        <w:t>е</w:t>
      </w:r>
      <w:r w:rsidRPr="007F1642">
        <w:rPr>
          <w:rFonts w:ascii="Tahoma" w:hAnsi="Tahoma" w:cs="Tahoma"/>
          <w:sz w:val="20"/>
          <w:szCs w:val="20"/>
        </w:rPr>
        <w:t xml:space="preserve"> бумаг</w:t>
      </w:r>
      <w:r w:rsidR="00CB3E5E" w:rsidRPr="007F1642">
        <w:rPr>
          <w:rFonts w:ascii="Tahoma" w:hAnsi="Tahoma" w:cs="Tahoma"/>
          <w:sz w:val="20"/>
          <w:szCs w:val="20"/>
        </w:rPr>
        <w:t>и</w:t>
      </w:r>
      <w:r w:rsidRPr="007F1642">
        <w:rPr>
          <w:rFonts w:ascii="Tahoma" w:hAnsi="Tahoma" w:cs="Tahoma"/>
          <w:sz w:val="20"/>
          <w:szCs w:val="20"/>
        </w:rPr>
        <w:t>.</w:t>
      </w:r>
      <w:r w:rsidR="00A74738" w:rsidRPr="007F1642">
        <w:rPr>
          <w:rFonts w:ascii="Tahoma" w:hAnsi="Tahoma" w:cs="Tahoma"/>
          <w:sz w:val="20"/>
          <w:szCs w:val="20"/>
        </w:rPr>
        <w:t xml:space="preserve"> После получения отчета из </w:t>
      </w:r>
      <w:r w:rsidR="004E0AD3" w:rsidRPr="007F1642">
        <w:rPr>
          <w:rFonts w:ascii="Tahoma" w:hAnsi="Tahoma" w:cs="Tahoma"/>
          <w:sz w:val="20"/>
          <w:szCs w:val="20"/>
        </w:rPr>
        <w:t>м</w:t>
      </w:r>
      <w:r w:rsidR="00A74738" w:rsidRPr="007F1642">
        <w:rPr>
          <w:rFonts w:ascii="Tahoma" w:hAnsi="Tahoma" w:cs="Tahoma"/>
          <w:sz w:val="20"/>
          <w:szCs w:val="20"/>
        </w:rPr>
        <w:t>еста хранения ценных бумаг, подтверждающего списани</w:t>
      </w:r>
      <w:r w:rsidR="00952CC7" w:rsidRPr="007F1642">
        <w:rPr>
          <w:rFonts w:ascii="Tahoma" w:hAnsi="Tahoma" w:cs="Tahoma"/>
          <w:sz w:val="20"/>
          <w:szCs w:val="20"/>
        </w:rPr>
        <w:t>е</w:t>
      </w:r>
      <w:r w:rsidR="00A74738" w:rsidRPr="007F1642">
        <w:rPr>
          <w:rFonts w:ascii="Tahoma" w:hAnsi="Tahoma" w:cs="Tahoma"/>
          <w:sz w:val="20"/>
          <w:szCs w:val="20"/>
        </w:rPr>
        <w:t xml:space="preserve"> ценных бумаг со счета Депозитария, Депозитарий на основании служебного поручения производит соответствующее списание со счета</w:t>
      </w:r>
      <w:r w:rsidR="00516CA3" w:rsidRPr="007F1642">
        <w:rPr>
          <w:rFonts w:ascii="Tahoma" w:hAnsi="Tahoma" w:cs="Tahoma"/>
          <w:sz w:val="20"/>
          <w:szCs w:val="20"/>
        </w:rPr>
        <w:t xml:space="preserve"> депо</w:t>
      </w:r>
      <w:r w:rsidR="00A74738" w:rsidRPr="007F1642">
        <w:rPr>
          <w:rFonts w:ascii="Tahoma" w:hAnsi="Tahoma" w:cs="Tahoma"/>
          <w:sz w:val="20"/>
          <w:szCs w:val="20"/>
        </w:rPr>
        <w:t xml:space="preserve"> Депозитария-депонента.</w:t>
      </w:r>
    </w:p>
    <w:p w:rsidR="00275E7A" w:rsidRPr="007F1642" w:rsidRDefault="00275E7A" w:rsidP="004343DA">
      <w:pPr>
        <w:pStyle w:val="a0"/>
        <w:numPr>
          <w:ilvl w:val="0"/>
          <w:numId w:val="0"/>
        </w:numPr>
        <w:ind w:left="1134"/>
        <w:rPr>
          <w:rFonts w:ascii="Tahoma" w:hAnsi="Tahoma" w:cs="Tahoma"/>
          <w:sz w:val="20"/>
          <w:szCs w:val="20"/>
        </w:rPr>
      </w:pPr>
      <w:r w:rsidRPr="007F1642">
        <w:rPr>
          <w:rFonts w:ascii="Tahoma" w:hAnsi="Tahoma" w:cs="Tahoma"/>
          <w:sz w:val="20"/>
          <w:szCs w:val="20"/>
        </w:rPr>
        <w:t>В случа</w:t>
      </w:r>
      <w:r w:rsidR="006E000C" w:rsidRPr="007F1642">
        <w:rPr>
          <w:rFonts w:ascii="Tahoma" w:hAnsi="Tahoma" w:cs="Tahoma"/>
          <w:sz w:val="20"/>
          <w:szCs w:val="20"/>
        </w:rPr>
        <w:t>е непредоставления Депонентом-д</w:t>
      </w:r>
      <w:r w:rsidRPr="007F1642">
        <w:rPr>
          <w:rFonts w:ascii="Tahoma" w:hAnsi="Tahoma" w:cs="Tahoma"/>
          <w:sz w:val="20"/>
          <w:szCs w:val="20"/>
        </w:rPr>
        <w:t>епозитарием  списк</w:t>
      </w:r>
      <w:r w:rsidR="00F22709" w:rsidRPr="007F1642">
        <w:rPr>
          <w:rFonts w:ascii="Tahoma" w:hAnsi="Tahoma" w:cs="Tahoma"/>
          <w:sz w:val="20"/>
          <w:szCs w:val="20"/>
        </w:rPr>
        <w:t>а не направивших указания депонентов</w:t>
      </w:r>
      <w:r w:rsidRPr="007F1642">
        <w:rPr>
          <w:rFonts w:ascii="Tahoma" w:hAnsi="Tahoma" w:cs="Tahoma"/>
          <w:sz w:val="20"/>
          <w:szCs w:val="20"/>
        </w:rPr>
        <w:t xml:space="preserve"> Депозитарий вправе совершить действия, предусмотренные </w:t>
      </w:r>
      <w:r w:rsidR="00336D9C" w:rsidRPr="007F1642">
        <w:rPr>
          <w:rFonts w:ascii="Tahoma" w:hAnsi="Tahoma" w:cs="Tahoma"/>
          <w:sz w:val="20"/>
          <w:szCs w:val="20"/>
        </w:rPr>
        <w:t>п</w:t>
      </w:r>
      <w:r w:rsidR="00336D9C">
        <w:rPr>
          <w:rFonts w:ascii="Tahoma" w:hAnsi="Tahoma" w:cs="Tahoma"/>
          <w:sz w:val="20"/>
          <w:szCs w:val="20"/>
        </w:rPr>
        <w:t>.</w:t>
      </w:r>
      <w:r w:rsidR="00336D9C" w:rsidRPr="007F1642">
        <w:rPr>
          <w:rFonts w:ascii="Tahoma" w:hAnsi="Tahoma" w:cs="Tahoma"/>
          <w:sz w:val="20"/>
          <w:szCs w:val="20"/>
        </w:rPr>
        <w:t xml:space="preserve"> </w:t>
      </w:r>
      <w:r w:rsidR="00836FC5" w:rsidRPr="007F1642">
        <w:rPr>
          <w:rFonts w:ascii="Tahoma" w:hAnsi="Tahoma" w:cs="Tahoma"/>
          <w:sz w:val="20"/>
          <w:szCs w:val="20"/>
        </w:rPr>
        <w:fldChar w:fldCharType="begin"/>
      </w:r>
      <w:r w:rsidR="00836FC5" w:rsidRPr="007F1642">
        <w:rPr>
          <w:rFonts w:ascii="Tahoma" w:hAnsi="Tahoma" w:cs="Tahoma"/>
          <w:sz w:val="20"/>
          <w:szCs w:val="20"/>
        </w:rPr>
        <w:instrText xml:space="preserve"> REF _Ref16850435 \r \h </w:instrText>
      </w:r>
      <w:r w:rsidR="000E6403" w:rsidRPr="007F1642">
        <w:rPr>
          <w:rFonts w:ascii="Tahoma" w:hAnsi="Tahoma" w:cs="Tahoma"/>
          <w:sz w:val="20"/>
          <w:szCs w:val="20"/>
        </w:rPr>
        <w:instrText xml:space="preserve"> \* MERGEFORMAT </w:instrText>
      </w:r>
      <w:r w:rsidR="00836FC5" w:rsidRPr="007F1642">
        <w:rPr>
          <w:rFonts w:ascii="Tahoma" w:hAnsi="Tahoma" w:cs="Tahoma"/>
          <w:sz w:val="20"/>
          <w:szCs w:val="20"/>
        </w:rPr>
      </w:r>
      <w:r w:rsidR="00836FC5" w:rsidRPr="007F1642">
        <w:rPr>
          <w:rFonts w:ascii="Tahoma" w:hAnsi="Tahoma" w:cs="Tahoma"/>
          <w:sz w:val="20"/>
          <w:szCs w:val="20"/>
        </w:rPr>
        <w:fldChar w:fldCharType="separate"/>
      </w:r>
      <w:r w:rsidR="003866C2">
        <w:rPr>
          <w:rFonts w:ascii="Tahoma" w:hAnsi="Tahoma" w:cs="Tahoma"/>
          <w:sz w:val="20"/>
          <w:szCs w:val="20"/>
        </w:rPr>
        <w:t>6.30.2</w:t>
      </w:r>
      <w:r w:rsidR="00836FC5" w:rsidRPr="007F1642">
        <w:rPr>
          <w:rFonts w:ascii="Tahoma" w:hAnsi="Tahoma" w:cs="Tahoma"/>
          <w:sz w:val="20"/>
          <w:szCs w:val="20"/>
        </w:rPr>
        <w:fldChar w:fldCharType="end"/>
      </w:r>
      <w:r w:rsidR="000634FE" w:rsidRPr="007F1642">
        <w:rPr>
          <w:rFonts w:ascii="Tahoma" w:hAnsi="Tahoma" w:cs="Tahoma"/>
          <w:sz w:val="20"/>
          <w:szCs w:val="20"/>
        </w:rPr>
        <w:t>.</w:t>
      </w:r>
      <w:r w:rsidR="00B20D6D" w:rsidRPr="007F1642">
        <w:rPr>
          <w:rFonts w:ascii="Tahoma" w:hAnsi="Tahoma" w:cs="Tahoma"/>
          <w:sz w:val="20"/>
          <w:szCs w:val="20"/>
        </w:rPr>
        <w:t xml:space="preserve"> Условий</w:t>
      </w:r>
      <w:r w:rsidRPr="007F1642">
        <w:rPr>
          <w:rFonts w:ascii="Tahoma" w:hAnsi="Tahoma" w:cs="Tahoma"/>
          <w:sz w:val="20"/>
          <w:szCs w:val="20"/>
        </w:rPr>
        <w:t>.</w:t>
      </w:r>
    </w:p>
    <w:p w:rsidR="00275E7A" w:rsidRDefault="00275E7A" w:rsidP="00675EDE">
      <w:pPr>
        <w:pStyle w:val="a0"/>
        <w:ind w:left="1134" w:hanging="1134"/>
        <w:rPr>
          <w:rFonts w:ascii="Tahoma" w:hAnsi="Tahoma" w:cs="Tahoma"/>
          <w:sz w:val="20"/>
          <w:szCs w:val="20"/>
        </w:rPr>
      </w:pPr>
      <w:r w:rsidRPr="007F1642">
        <w:rPr>
          <w:rFonts w:ascii="Tahoma" w:hAnsi="Tahoma" w:cs="Tahoma"/>
          <w:sz w:val="20"/>
          <w:szCs w:val="20"/>
        </w:rPr>
        <w:t>При ан</w:t>
      </w:r>
      <w:r w:rsidR="006E000C" w:rsidRPr="007F1642">
        <w:rPr>
          <w:rFonts w:ascii="Tahoma" w:hAnsi="Tahoma" w:cs="Tahoma"/>
          <w:sz w:val="20"/>
          <w:szCs w:val="20"/>
        </w:rPr>
        <w:t>нулировании лицензии Депонента-д</w:t>
      </w:r>
      <w:r w:rsidRPr="007F1642">
        <w:rPr>
          <w:rFonts w:ascii="Tahoma" w:hAnsi="Tahoma" w:cs="Tahoma"/>
          <w:sz w:val="20"/>
          <w:szCs w:val="20"/>
        </w:rPr>
        <w:t>оверительного управляющего, в с</w:t>
      </w:r>
      <w:r w:rsidR="006E000C" w:rsidRPr="007F1642">
        <w:rPr>
          <w:rFonts w:ascii="Tahoma" w:hAnsi="Tahoma" w:cs="Tahoma"/>
          <w:sz w:val="20"/>
          <w:szCs w:val="20"/>
        </w:rPr>
        <w:t>лучае необеспечения Депонентом-д</w:t>
      </w:r>
      <w:r w:rsidRPr="007F1642">
        <w:rPr>
          <w:rFonts w:ascii="Tahoma" w:hAnsi="Tahoma" w:cs="Tahoma"/>
          <w:sz w:val="20"/>
          <w:szCs w:val="20"/>
        </w:rPr>
        <w:t xml:space="preserve">оверительным управляющим перевода ценных бумаг на счета владельцев и при наличии у Депозитария информации о его клиентах, Депозитарий передает данную информацию </w:t>
      </w:r>
      <w:r w:rsidR="0089156E" w:rsidRPr="007F1642">
        <w:rPr>
          <w:rFonts w:ascii="Tahoma" w:hAnsi="Tahoma" w:cs="Tahoma"/>
          <w:sz w:val="20"/>
          <w:szCs w:val="20"/>
        </w:rPr>
        <w:t>держателю реестра</w:t>
      </w:r>
      <w:r w:rsidRPr="007F1642">
        <w:rPr>
          <w:rFonts w:ascii="Tahoma" w:hAnsi="Tahoma" w:cs="Tahoma"/>
          <w:sz w:val="20"/>
          <w:szCs w:val="20"/>
        </w:rPr>
        <w:t xml:space="preserve"> или депозитарию, осуществляющему централизованн</w:t>
      </w:r>
      <w:r w:rsidR="00B11DE7" w:rsidRPr="007F1642">
        <w:rPr>
          <w:rFonts w:ascii="Tahoma" w:hAnsi="Tahoma" w:cs="Tahoma"/>
          <w:sz w:val="20"/>
          <w:szCs w:val="20"/>
        </w:rPr>
        <w:t>ый</w:t>
      </w:r>
      <w:r w:rsidRPr="007F1642">
        <w:rPr>
          <w:rFonts w:ascii="Tahoma" w:hAnsi="Tahoma" w:cs="Tahoma"/>
          <w:sz w:val="20"/>
          <w:szCs w:val="20"/>
        </w:rPr>
        <w:t xml:space="preserve"> </w:t>
      </w:r>
      <w:r w:rsidR="00B11DE7" w:rsidRPr="007F1642">
        <w:rPr>
          <w:rFonts w:ascii="Tahoma" w:hAnsi="Tahoma" w:cs="Tahoma"/>
          <w:sz w:val="20"/>
          <w:szCs w:val="20"/>
        </w:rPr>
        <w:t>учет</w:t>
      </w:r>
      <w:r w:rsidRPr="007F1642">
        <w:rPr>
          <w:rFonts w:ascii="Tahoma" w:hAnsi="Tahoma" w:cs="Tahoma"/>
          <w:sz w:val="20"/>
          <w:szCs w:val="20"/>
        </w:rPr>
        <w:t xml:space="preserve"> ценных бумаг.</w:t>
      </w:r>
    </w:p>
    <w:p w:rsidR="00336D9C" w:rsidRPr="0044557A" w:rsidRDefault="00336D9C" w:rsidP="00336D9C">
      <w:pPr>
        <w:pStyle w:val="a0"/>
        <w:ind w:left="1134" w:hanging="1134"/>
        <w:rPr>
          <w:rFonts w:ascii="Tahoma" w:hAnsi="Tahoma" w:cs="Tahoma"/>
          <w:sz w:val="20"/>
          <w:szCs w:val="20"/>
        </w:rPr>
      </w:pPr>
      <w:r w:rsidRPr="0044557A">
        <w:rPr>
          <w:rFonts w:ascii="Tahoma" w:hAnsi="Tahoma" w:cs="Tahoma"/>
          <w:sz w:val="20"/>
          <w:szCs w:val="20"/>
        </w:rPr>
        <w:t xml:space="preserve">В случае непредоставления Депонентом-доверительным управляющим информации о его клиентах Депозитарий вправе совершить действия, предусмотренные п. </w:t>
      </w:r>
      <w:r w:rsidRPr="0044557A">
        <w:rPr>
          <w:rFonts w:ascii="Tahoma" w:hAnsi="Tahoma" w:cs="Tahoma"/>
          <w:sz w:val="20"/>
          <w:szCs w:val="20"/>
        </w:rPr>
        <w:fldChar w:fldCharType="begin"/>
      </w:r>
      <w:r w:rsidRPr="0044557A">
        <w:rPr>
          <w:rFonts w:ascii="Tahoma" w:hAnsi="Tahoma" w:cs="Tahoma"/>
          <w:sz w:val="20"/>
          <w:szCs w:val="20"/>
        </w:rPr>
        <w:instrText xml:space="preserve"> REF _Ref16850435 \r \h  \* MERGEFORMAT </w:instrText>
      </w:r>
      <w:r w:rsidRPr="0044557A">
        <w:rPr>
          <w:rFonts w:ascii="Tahoma" w:hAnsi="Tahoma" w:cs="Tahoma"/>
          <w:sz w:val="20"/>
          <w:szCs w:val="20"/>
        </w:rPr>
      </w:r>
      <w:r w:rsidRPr="0044557A">
        <w:rPr>
          <w:rFonts w:ascii="Tahoma" w:hAnsi="Tahoma" w:cs="Tahoma"/>
          <w:sz w:val="20"/>
          <w:szCs w:val="20"/>
        </w:rPr>
        <w:fldChar w:fldCharType="separate"/>
      </w:r>
      <w:r w:rsidR="003866C2">
        <w:rPr>
          <w:rFonts w:ascii="Tahoma" w:hAnsi="Tahoma" w:cs="Tahoma"/>
          <w:sz w:val="20"/>
          <w:szCs w:val="20"/>
        </w:rPr>
        <w:t>6.30.2</w:t>
      </w:r>
      <w:r w:rsidRPr="0044557A">
        <w:rPr>
          <w:rFonts w:ascii="Tahoma" w:hAnsi="Tahoma" w:cs="Tahoma"/>
          <w:sz w:val="20"/>
          <w:szCs w:val="20"/>
        </w:rPr>
        <w:fldChar w:fldCharType="end"/>
      </w:r>
      <w:r w:rsidRPr="0044557A">
        <w:rPr>
          <w:rFonts w:ascii="Tahoma" w:hAnsi="Tahoma" w:cs="Tahoma"/>
          <w:sz w:val="20"/>
          <w:szCs w:val="20"/>
        </w:rPr>
        <w:t>. Условий. При аннулировании лицензии Депонента-доверительного управляющего, с которым заключен договор об оказании услуг специализированного депозитария, в случае необеспечения Депонентом-доверительным управляющим в течение длительного срока возврата (перевода) ценных бумаг своему клиенту (учредителю управления) Депозитарий вправе совершить действия по переводу  или списанию ценных бумаг со счета депо Депонента - доверительного управляющего на счет депо учредителя управления или указанного им лица, действующего в интересах учредителя управления, на основании поручения учредителя управления при условии, что Депозитарий обладает достаточной информацией об учредителе управления и о принадлежащих ему ценных бумагах.</w:t>
      </w:r>
    </w:p>
    <w:p w:rsidR="00336D9C" w:rsidRPr="0044557A" w:rsidRDefault="00336D9C" w:rsidP="00336D9C">
      <w:pPr>
        <w:pStyle w:val="a0"/>
        <w:numPr>
          <w:ilvl w:val="0"/>
          <w:numId w:val="0"/>
        </w:numPr>
        <w:ind w:left="1134"/>
        <w:rPr>
          <w:rFonts w:ascii="Tahoma" w:hAnsi="Tahoma" w:cs="Tahoma"/>
          <w:sz w:val="20"/>
          <w:szCs w:val="20"/>
        </w:rPr>
      </w:pPr>
      <w:r w:rsidRPr="0044557A">
        <w:rPr>
          <w:rFonts w:ascii="Tahoma" w:hAnsi="Tahoma" w:cs="Tahoma"/>
          <w:sz w:val="20"/>
          <w:szCs w:val="20"/>
        </w:rPr>
        <w:t>Основанием для совершения операции списания ценных бумаг со счета депо Депонента-доверительного управляющего и (или) зачисления ценных бумаг на счет депо учредителя управления или указанного им лица является:</w:t>
      </w:r>
    </w:p>
    <w:p w:rsidR="00336D9C" w:rsidRPr="0044557A" w:rsidRDefault="00336D9C" w:rsidP="00336D9C">
      <w:pPr>
        <w:pStyle w:val="1"/>
        <w:ind w:left="1418" w:hanging="284"/>
        <w:rPr>
          <w:rFonts w:ascii="Tahoma" w:hAnsi="Tahoma" w:cs="Tahoma"/>
          <w:sz w:val="20"/>
          <w:szCs w:val="20"/>
        </w:rPr>
      </w:pPr>
      <w:r w:rsidRPr="0044557A">
        <w:rPr>
          <w:rFonts w:ascii="Tahoma" w:hAnsi="Tahoma" w:cs="Tahoma"/>
          <w:sz w:val="20"/>
          <w:szCs w:val="20"/>
        </w:rPr>
        <w:t>поручение на перевод ценных бумаг (Форма №</w:t>
      </w:r>
      <w:r w:rsidRPr="0044557A">
        <w:rPr>
          <w:rFonts w:ascii="Tahoma" w:hAnsi="Tahoma" w:cs="Tahoma"/>
          <w:sz w:val="20"/>
          <w:szCs w:val="20"/>
          <w:lang w:val="en-US"/>
        </w:rPr>
        <w:t>R</w:t>
      </w:r>
      <w:r w:rsidRPr="0044557A">
        <w:rPr>
          <w:rFonts w:ascii="Tahoma" w:hAnsi="Tahoma" w:cs="Tahoma"/>
          <w:sz w:val="20"/>
          <w:szCs w:val="20"/>
        </w:rPr>
        <w:t>03-3) или поручение на снятие ценных бумаг с учета и/или хранения (Форма №R03-2), подписанное учредителем управления;</w:t>
      </w:r>
    </w:p>
    <w:p w:rsidR="00336D9C" w:rsidRPr="00336D9C" w:rsidRDefault="00336D9C" w:rsidP="0044557A">
      <w:pPr>
        <w:pStyle w:val="1"/>
        <w:ind w:left="1418" w:hanging="284"/>
        <w:rPr>
          <w:rFonts w:ascii="Tahoma" w:hAnsi="Tahoma" w:cs="Tahoma"/>
          <w:sz w:val="20"/>
          <w:szCs w:val="20"/>
        </w:rPr>
      </w:pPr>
      <w:r w:rsidRPr="0044557A">
        <w:rPr>
          <w:rFonts w:ascii="Tahoma" w:hAnsi="Tahoma" w:cs="Tahoma"/>
          <w:sz w:val="20"/>
          <w:szCs w:val="20"/>
        </w:rPr>
        <w:t>поручение на перевод ценных бумаг (Форма №</w:t>
      </w:r>
      <w:r w:rsidRPr="0044557A">
        <w:rPr>
          <w:rFonts w:ascii="Tahoma" w:hAnsi="Tahoma" w:cs="Tahoma"/>
          <w:sz w:val="20"/>
          <w:szCs w:val="20"/>
          <w:lang w:val="en-US"/>
        </w:rPr>
        <w:t>R</w:t>
      </w:r>
      <w:r w:rsidRPr="0044557A">
        <w:rPr>
          <w:rFonts w:ascii="Tahoma" w:hAnsi="Tahoma" w:cs="Tahoma"/>
          <w:sz w:val="20"/>
          <w:szCs w:val="20"/>
        </w:rPr>
        <w:t>03-3), подписанное учредителем управления и лицом, на счет депо которого зачисляются ценные бумаги.</w:t>
      </w:r>
    </w:p>
    <w:p w:rsidR="00275E7A" w:rsidRPr="007F1642" w:rsidRDefault="00275E7A" w:rsidP="00675EDE">
      <w:pPr>
        <w:pStyle w:val="a0"/>
        <w:ind w:left="1134" w:hanging="993"/>
        <w:rPr>
          <w:rFonts w:ascii="Tahoma" w:hAnsi="Tahoma" w:cs="Tahoma"/>
          <w:sz w:val="20"/>
          <w:szCs w:val="20"/>
        </w:rPr>
      </w:pPr>
      <w:r w:rsidRPr="007F1642">
        <w:rPr>
          <w:rFonts w:ascii="Tahoma" w:hAnsi="Tahoma" w:cs="Tahoma"/>
          <w:sz w:val="20"/>
          <w:szCs w:val="20"/>
        </w:rPr>
        <w:t>В случае невозможности списания ценных бумаг ликвидированн</w:t>
      </w:r>
      <w:r w:rsidR="000F5BF3" w:rsidRPr="007F1642">
        <w:rPr>
          <w:rFonts w:ascii="Tahoma" w:hAnsi="Tahoma" w:cs="Tahoma"/>
          <w:sz w:val="20"/>
          <w:szCs w:val="20"/>
        </w:rPr>
        <w:t>ого</w:t>
      </w:r>
      <w:r w:rsidRPr="007F1642">
        <w:rPr>
          <w:rFonts w:ascii="Tahoma" w:hAnsi="Tahoma" w:cs="Tahoma"/>
          <w:sz w:val="20"/>
          <w:szCs w:val="20"/>
        </w:rPr>
        <w:t xml:space="preserve"> Депонент</w:t>
      </w:r>
      <w:r w:rsidR="000F5BF3" w:rsidRPr="007F1642">
        <w:rPr>
          <w:rFonts w:ascii="Tahoma" w:hAnsi="Tahoma" w:cs="Tahoma"/>
          <w:sz w:val="20"/>
          <w:szCs w:val="20"/>
        </w:rPr>
        <w:t>а</w:t>
      </w:r>
      <w:r w:rsidRPr="007F1642">
        <w:rPr>
          <w:rFonts w:ascii="Tahoma" w:hAnsi="Tahoma" w:cs="Tahoma"/>
          <w:sz w:val="20"/>
          <w:szCs w:val="20"/>
        </w:rPr>
        <w:t xml:space="preserve"> на счет неустановленных лиц </w:t>
      </w:r>
      <w:r w:rsidR="000F5BF3" w:rsidRPr="007F1642">
        <w:rPr>
          <w:rFonts w:ascii="Tahoma" w:hAnsi="Tahoma" w:cs="Tahoma"/>
          <w:sz w:val="20"/>
          <w:szCs w:val="20"/>
        </w:rPr>
        <w:t xml:space="preserve">в соответствии с </w:t>
      </w:r>
      <w:r w:rsidR="00B10FA4" w:rsidRPr="007F1642">
        <w:rPr>
          <w:rFonts w:ascii="Tahoma" w:hAnsi="Tahoma" w:cs="Tahoma"/>
          <w:sz w:val="20"/>
          <w:szCs w:val="20"/>
        </w:rPr>
        <w:t>п</w:t>
      </w:r>
      <w:r w:rsidR="00B10FA4">
        <w:rPr>
          <w:rFonts w:ascii="Tahoma" w:hAnsi="Tahoma" w:cs="Tahoma"/>
          <w:sz w:val="20"/>
          <w:szCs w:val="20"/>
        </w:rPr>
        <w:t>.</w:t>
      </w:r>
      <w:r w:rsidR="00B10FA4" w:rsidRPr="007F1642">
        <w:rPr>
          <w:rFonts w:ascii="Tahoma" w:hAnsi="Tahoma" w:cs="Tahoma"/>
          <w:sz w:val="20"/>
          <w:szCs w:val="20"/>
        </w:rPr>
        <w:t xml:space="preserve"> </w:t>
      </w:r>
      <w:r w:rsidR="00836FC5" w:rsidRPr="007F1642">
        <w:rPr>
          <w:rFonts w:ascii="Tahoma" w:hAnsi="Tahoma" w:cs="Tahoma"/>
          <w:sz w:val="20"/>
          <w:szCs w:val="20"/>
        </w:rPr>
        <w:fldChar w:fldCharType="begin"/>
      </w:r>
      <w:r w:rsidR="00836FC5" w:rsidRPr="007F1642">
        <w:rPr>
          <w:rFonts w:ascii="Tahoma" w:hAnsi="Tahoma" w:cs="Tahoma"/>
          <w:sz w:val="20"/>
          <w:szCs w:val="20"/>
        </w:rPr>
        <w:instrText xml:space="preserve"> REF _Ref16850435 \r \h </w:instrText>
      </w:r>
      <w:r w:rsidR="000E6403" w:rsidRPr="007F1642">
        <w:rPr>
          <w:rFonts w:ascii="Tahoma" w:hAnsi="Tahoma" w:cs="Tahoma"/>
          <w:sz w:val="20"/>
          <w:szCs w:val="20"/>
        </w:rPr>
        <w:instrText xml:space="preserve"> \* MERGEFORMAT </w:instrText>
      </w:r>
      <w:r w:rsidR="00836FC5" w:rsidRPr="007F1642">
        <w:rPr>
          <w:rFonts w:ascii="Tahoma" w:hAnsi="Tahoma" w:cs="Tahoma"/>
          <w:sz w:val="20"/>
          <w:szCs w:val="20"/>
        </w:rPr>
      </w:r>
      <w:r w:rsidR="00836FC5" w:rsidRPr="007F1642">
        <w:rPr>
          <w:rFonts w:ascii="Tahoma" w:hAnsi="Tahoma" w:cs="Tahoma"/>
          <w:sz w:val="20"/>
          <w:szCs w:val="20"/>
        </w:rPr>
        <w:fldChar w:fldCharType="separate"/>
      </w:r>
      <w:r w:rsidR="003866C2">
        <w:rPr>
          <w:rFonts w:ascii="Tahoma" w:hAnsi="Tahoma" w:cs="Tahoma"/>
          <w:sz w:val="20"/>
          <w:szCs w:val="20"/>
        </w:rPr>
        <w:t>6.30.2</w:t>
      </w:r>
      <w:r w:rsidR="00836FC5" w:rsidRPr="007F1642">
        <w:rPr>
          <w:rFonts w:ascii="Tahoma" w:hAnsi="Tahoma" w:cs="Tahoma"/>
          <w:sz w:val="20"/>
          <w:szCs w:val="20"/>
        </w:rPr>
        <w:fldChar w:fldCharType="end"/>
      </w:r>
      <w:r w:rsidR="000634FE" w:rsidRPr="007F1642">
        <w:rPr>
          <w:rFonts w:ascii="Tahoma" w:hAnsi="Tahoma" w:cs="Tahoma"/>
          <w:sz w:val="20"/>
          <w:szCs w:val="20"/>
        </w:rPr>
        <w:t>.</w:t>
      </w:r>
      <w:r w:rsidR="000F5BF3" w:rsidRPr="007F1642">
        <w:rPr>
          <w:rFonts w:ascii="Tahoma" w:hAnsi="Tahoma" w:cs="Tahoma"/>
          <w:sz w:val="20"/>
          <w:szCs w:val="20"/>
        </w:rPr>
        <w:t xml:space="preserve"> настоящих Условий </w:t>
      </w:r>
      <w:r w:rsidRPr="007F1642">
        <w:rPr>
          <w:rFonts w:ascii="Tahoma" w:hAnsi="Tahoma" w:cs="Tahoma"/>
          <w:sz w:val="20"/>
          <w:szCs w:val="20"/>
        </w:rPr>
        <w:t xml:space="preserve">(в том числе в </w:t>
      </w:r>
      <w:r w:rsidRPr="007F1642">
        <w:rPr>
          <w:rFonts w:ascii="Tahoma" w:hAnsi="Tahoma" w:cs="Tahoma"/>
          <w:sz w:val="20"/>
          <w:szCs w:val="20"/>
        </w:rPr>
        <w:lastRenderedPageBreak/>
        <w:t>случае</w:t>
      </w:r>
      <w:r w:rsidR="00321B85" w:rsidRPr="007F1642">
        <w:rPr>
          <w:rFonts w:ascii="Tahoma" w:hAnsi="Tahoma" w:cs="Tahoma"/>
          <w:sz w:val="20"/>
          <w:szCs w:val="20"/>
        </w:rPr>
        <w:t>,</w:t>
      </w:r>
      <w:r w:rsidRPr="007F1642">
        <w:rPr>
          <w:rFonts w:ascii="Tahoma" w:hAnsi="Tahoma" w:cs="Tahoma"/>
          <w:sz w:val="20"/>
          <w:szCs w:val="20"/>
        </w:rPr>
        <w:t xml:space="preserve"> если реестр</w:t>
      </w:r>
      <w:r w:rsidR="000F5BF3" w:rsidRPr="007F1642">
        <w:rPr>
          <w:rFonts w:ascii="Tahoma" w:hAnsi="Tahoma" w:cs="Tahoma"/>
          <w:sz w:val="20"/>
          <w:szCs w:val="20"/>
        </w:rPr>
        <w:t xml:space="preserve"> владельцев</w:t>
      </w:r>
      <w:r w:rsidRPr="007F1642">
        <w:rPr>
          <w:rFonts w:ascii="Tahoma" w:hAnsi="Tahoma" w:cs="Tahoma"/>
          <w:sz w:val="20"/>
          <w:szCs w:val="20"/>
        </w:rPr>
        <w:t xml:space="preserve"> ценных бумаг передан на хранение саморегулируемой организации в сфере финансового рынка, объединяющей регистраторов</w:t>
      </w:r>
      <w:r w:rsidR="000F5BF3" w:rsidRPr="007F1642">
        <w:rPr>
          <w:rFonts w:ascii="Tahoma" w:hAnsi="Tahoma" w:cs="Tahoma"/>
          <w:sz w:val="20"/>
          <w:szCs w:val="20"/>
        </w:rPr>
        <w:t>,</w:t>
      </w:r>
      <w:r w:rsidRPr="007F1642">
        <w:rPr>
          <w:rFonts w:ascii="Tahoma" w:hAnsi="Tahoma" w:cs="Tahoma"/>
          <w:sz w:val="20"/>
          <w:szCs w:val="20"/>
        </w:rPr>
        <w:t xml:space="preserve"> или находится у </w:t>
      </w:r>
      <w:r w:rsidR="0089156E" w:rsidRPr="007F1642">
        <w:rPr>
          <w:rFonts w:ascii="Tahoma" w:hAnsi="Tahoma" w:cs="Tahoma"/>
          <w:sz w:val="20"/>
          <w:szCs w:val="20"/>
        </w:rPr>
        <w:t>держателя реестра</w:t>
      </w:r>
      <w:r w:rsidRPr="007F1642">
        <w:rPr>
          <w:rFonts w:ascii="Tahoma" w:hAnsi="Tahoma" w:cs="Tahoma"/>
          <w:sz w:val="20"/>
          <w:szCs w:val="20"/>
        </w:rPr>
        <w:t xml:space="preserve"> на хранении после расторжения договора с эмитентом) Депозитарий вправе осуществить </w:t>
      </w:r>
      <w:r w:rsidR="00903B4E" w:rsidRPr="007F1642">
        <w:rPr>
          <w:rFonts w:ascii="Tahoma" w:hAnsi="Tahoma" w:cs="Tahoma"/>
          <w:sz w:val="20"/>
          <w:szCs w:val="20"/>
        </w:rPr>
        <w:t>приостановление</w:t>
      </w:r>
      <w:r w:rsidRPr="007F1642">
        <w:rPr>
          <w:rFonts w:ascii="Tahoma" w:hAnsi="Tahoma" w:cs="Tahoma"/>
          <w:sz w:val="20"/>
          <w:szCs w:val="20"/>
        </w:rPr>
        <w:t xml:space="preserve"> операций по счету депо ликвидированного Депонента</w:t>
      </w:r>
      <w:r w:rsidR="00EF5B32" w:rsidRPr="007F1642">
        <w:rPr>
          <w:rFonts w:ascii="Tahoma" w:hAnsi="Tahoma" w:cs="Tahoma"/>
          <w:sz w:val="20"/>
          <w:szCs w:val="20"/>
        </w:rPr>
        <w:t xml:space="preserve"> в порядке, предусмотренном п. </w:t>
      </w:r>
      <w:r w:rsidR="00EF5B32" w:rsidRPr="007F1642">
        <w:rPr>
          <w:rFonts w:ascii="Tahoma" w:hAnsi="Tahoma" w:cs="Tahoma"/>
          <w:sz w:val="20"/>
          <w:szCs w:val="20"/>
        </w:rPr>
        <w:fldChar w:fldCharType="begin"/>
      </w:r>
      <w:r w:rsidR="00EF5B32" w:rsidRPr="007F1642">
        <w:rPr>
          <w:rFonts w:ascii="Tahoma" w:hAnsi="Tahoma" w:cs="Tahoma"/>
          <w:sz w:val="20"/>
          <w:szCs w:val="20"/>
        </w:rPr>
        <w:instrText xml:space="preserve"> REF _Ref531365175 \r \h </w:instrText>
      </w:r>
      <w:r w:rsidR="000E6403" w:rsidRPr="007F1642">
        <w:rPr>
          <w:rFonts w:ascii="Tahoma" w:hAnsi="Tahoma" w:cs="Tahoma"/>
          <w:sz w:val="20"/>
          <w:szCs w:val="20"/>
        </w:rPr>
        <w:instrText xml:space="preserve"> \* MERGEFORMAT </w:instrText>
      </w:r>
      <w:r w:rsidR="00EF5B32" w:rsidRPr="007F1642">
        <w:rPr>
          <w:rFonts w:ascii="Tahoma" w:hAnsi="Tahoma" w:cs="Tahoma"/>
          <w:sz w:val="20"/>
          <w:szCs w:val="20"/>
        </w:rPr>
      </w:r>
      <w:r w:rsidR="00EF5B32" w:rsidRPr="007F1642">
        <w:rPr>
          <w:rFonts w:ascii="Tahoma" w:hAnsi="Tahoma" w:cs="Tahoma"/>
          <w:sz w:val="20"/>
          <w:szCs w:val="20"/>
        </w:rPr>
        <w:fldChar w:fldCharType="separate"/>
      </w:r>
      <w:r w:rsidR="003866C2">
        <w:rPr>
          <w:rFonts w:ascii="Tahoma" w:hAnsi="Tahoma" w:cs="Tahoma"/>
          <w:sz w:val="20"/>
          <w:szCs w:val="20"/>
        </w:rPr>
        <w:t>6.7</w:t>
      </w:r>
      <w:r w:rsidR="00EF5B32" w:rsidRPr="007F1642">
        <w:rPr>
          <w:rFonts w:ascii="Tahoma" w:hAnsi="Tahoma" w:cs="Tahoma"/>
          <w:sz w:val="20"/>
          <w:szCs w:val="20"/>
        </w:rPr>
        <w:fldChar w:fldCharType="end"/>
      </w:r>
      <w:r w:rsidR="000634FE" w:rsidRPr="007F1642">
        <w:rPr>
          <w:rFonts w:ascii="Tahoma" w:hAnsi="Tahoma" w:cs="Tahoma"/>
          <w:sz w:val="20"/>
          <w:szCs w:val="20"/>
        </w:rPr>
        <w:t>.</w:t>
      </w:r>
      <w:r w:rsidR="00EF5B32" w:rsidRPr="007F1642">
        <w:rPr>
          <w:rFonts w:ascii="Tahoma" w:hAnsi="Tahoma" w:cs="Tahoma"/>
          <w:sz w:val="20"/>
          <w:szCs w:val="20"/>
        </w:rPr>
        <w:t xml:space="preserve"> настоящих Условий</w:t>
      </w:r>
      <w:r w:rsidR="00BC4207" w:rsidRPr="007F1642">
        <w:rPr>
          <w:rFonts w:ascii="Tahoma" w:hAnsi="Tahoma" w:cs="Tahoma"/>
          <w:sz w:val="20"/>
          <w:szCs w:val="20"/>
        </w:rPr>
        <w:t xml:space="preserve">. </w:t>
      </w:r>
    </w:p>
    <w:p w:rsidR="00275E7A" w:rsidRPr="007F1642" w:rsidRDefault="00BC4207" w:rsidP="004343DA">
      <w:pPr>
        <w:pStyle w:val="1"/>
        <w:numPr>
          <w:ilvl w:val="0"/>
          <w:numId w:val="0"/>
        </w:numPr>
        <w:ind w:left="1134"/>
        <w:rPr>
          <w:rFonts w:ascii="Tahoma" w:hAnsi="Tahoma" w:cs="Tahoma"/>
          <w:sz w:val="20"/>
          <w:szCs w:val="20"/>
        </w:rPr>
      </w:pPr>
      <w:r w:rsidRPr="007F1642">
        <w:rPr>
          <w:rFonts w:ascii="Tahoma" w:hAnsi="Tahoma" w:cs="Tahoma"/>
          <w:sz w:val="20"/>
          <w:szCs w:val="20"/>
        </w:rPr>
        <w:t>В</w:t>
      </w:r>
      <w:r w:rsidR="00275E7A" w:rsidRPr="007F1642">
        <w:rPr>
          <w:rFonts w:ascii="Tahoma" w:hAnsi="Tahoma" w:cs="Tahoma"/>
          <w:sz w:val="20"/>
          <w:szCs w:val="20"/>
        </w:rPr>
        <w:t xml:space="preserve"> случае, если ведение реестра</w:t>
      </w:r>
      <w:r w:rsidRPr="007F1642">
        <w:rPr>
          <w:rFonts w:ascii="Tahoma" w:hAnsi="Tahoma" w:cs="Tahoma"/>
          <w:sz w:val="20"/>
          <w:szCs w:val="20"/>
        </w:rPr>
        <w:t xml:space="preserve"> владельцев ценных бумаг</w:t>
      </w:r>
      <w:r w:rsidR="00275E7A" w:rsidRPr="007F1642">
        <w:rPr>
          <w:rFonts w:ascii="Tahoma" w:hAnsi="Tahoma" w:cs="Tahoma"/>
          <w:sz w:val="20"/>
          <w:szCs w:val="20"/>
        </w:rPr>
        <w:t xml:space="preserve"> возобновляется, Депозитарий предпринимает действия, предусмотренные </w:t>
      </w:r>
      <w:r w:rsidR="00336D9C" w:rsidRPr="007F1642">
        <w:rPr>
          <w:rFonts w:ascii="Tahoma" w:hAnsi="Tahoma" w:cs="Tahoma"/>
          <w:sz w:val="20"/>
          <w:szCs w:val="20"/>
        </w:rPr>
        <w:t>п</w:t>
      </w:r>
      <w:r w:rsidR="00336D9C">
        <w:rPr>
          <w:rFonts w:ascii="Tahoma" w:hAnsi="Tahoma" w:cs="Tahoma"/>
          <w:sz w:val="20"/>
          <w:szCs w:val="20"/>
        </w:rPr>
        <w:t>.</w:t>
      </w:r>
      <w:r w:rsidR="00336D9C" w:rsidRPr="007F1642">
        <w:rPr>
          <w:rFonts w:ascii="Tahoma" w:hAnsi="Tahoma" w:cs="Tahoma"/>
          <w:sz w:val="20"/>
          <w:szCs w:val="20"/>
        </w:rPr>
        <w:t xml:space="preserve"> </w:t>
      </w:r>
      <w:r w:rsidR="00836FC5" w:rsidRPr="007F1642">
        <w:rPr>
          <w:rFonts w:ascii="Tahoma" w:hAnsi="Tahoma" w:cs="Tahoma"/>
          <w:sz w:val="20"/>
          <w:szCs w:val="20"/>
        </w:rPr>
        <w:fldChar w:fldCharType="begin"/>
      </w:r>
      <w:r w:rsidR="00836FC5" w:rsidRPr="007F1642">
        <w:rPr>
          <w:rFonts w:ascii="Tahoma" w:hAnsi="Tahoma" w:cs="Tahoma"/>
          <w:sz w:val="20"/>
          <w:szCs w:val="20"/>
        </w:rPr>
        <w:instrText xml:space="preserve"> REF _Ref16850435 \r \h </w:instrText>
      </w:r>
      <w:r w:rsidR="000E6403" w:rsidRPr="007F1642">
        <w:rPr>
          <w:rFonts w:ascii="Tahoma" w:hAnsi="Tahoma" w:cs="Tahoma"/>
          <w:sz w:val="20"/>
          <w:szCs w:val="20"/>
        </w:rPr>
        <w:instrText xml:space="preserve"> \* MERGEFORMAT </w:instrText>
      </w:r>
      <w:r w:rsidR="00836FC5" w:rsidRPr="007F1642">
        <w:rPr>
          <w:rFonts w:ascii="Tahoma" w:hAnsi="Tahoma" w:cs="Tahoma"/>
          <w:sz w:val="20"/>
          <w:szCs w:val="20"/>
        </w:rPr>
      </w:r>
      <w:r w:rsidR="00836FC5" w:rsidRPr="007F1642">
        <w:rPr>
          <w:rFonts w:ascii="Tahoma" w:hAnsi="Tahoma" w:cs="Tahoma"/>
          <w:sz w:val="20"/>
          <w:szCs w:val="20"/>
        </w:rPr>
        <w:fldChar w:fldCharType="separate"/>
      </w:r>
      <w:r w:rsidR="003866C2">
        <w:rPr>
          <w:rFonts w:ascii="Tahoma" w:hAnsi="Tahoma" w:cs="Tahoma"/>
          <w:sz w:val="20"/>
          <w:szCs w:val="20"/>
        </w:rPr>
        <w:t>6.30.2</w:t>
      </w:r>
      <w:r w:rsidR="00836FC5" w:rsidRPr="007F1642">
        <w:rPr>
          <w:rFonts w:ascii="Tahoma" w:hAnsi="Tahoma" w:cs="Tahoma"/>
          <w:sz w:val="20"/>
          <w:szCs w:val="20"/>
        </w:rPr>
        <w:fldChar w:fldCharType="end"/>
      </w:r>
      <w:r w:rsidR="000634FE" w:rsidRPr="007F1642">
        <w:rPr>
          <w:rFonts w:ascii="Tahoma" w:hAnsi="Tahoma" w:cs="Tahoma"/>
          <w:sz w:val="20"/>
          <w:szCs w:val="20"/>
        </w:rPr>
        <w:t>.</w:t>
      </w:r>
      <w:r w:rsidR="00275E7A" w:rsidRPr="007F1642">
        <w:rPr>
          <w:rFonts w:ascii="Tahoma" w:hAnsi="Tahoma" w:cs="Tahoma"/>
          <w:sz w:val="20"/>
          <w:szCs w:val="20"/>
        </w:rPr>
        <w:t xml:space="preserve"> </w:t>
      </w:r>
      <w:r w:rsidR="00B20D6D" w:rsidRPr="007F1642">
        <w:rPr>
          <w:rFonts w:ascii="Tahoma" w:hAnsi="Tahoma" w:cs="Tahoma"/>
          <w:sz w:val="20"/>
          <w:szCs w:val="20"/>
        </w:rPr>
        <w:t>Условий</w:t>
      </w:r>
      <w:r w:rsidRPr="007F1642">
        <w:rPr>
          <w:rFonts w:ascii="Tahoma" w:hAnsi="Tahoma" w:cs="Tahoma"/>
          <w:sz w:val="20"/>
          <w:szCs w:val="20"/>
        </w:rPr>
        <w:t>.</w:t>
      </w:r>
    </w:p>
    <w:p w:rsidR="00275E7A" w:rsidRPr="007F1642" w:rsidRDefault="00BC4207" w:rsidP="004343DA">
      <w:pPr>
        <w:pStyle w:val="1"/>
        <w:numPr>
          <w:ilvl w:val="0"/>
          <w:numId w:val="0"/>
        </w:numPr>
        <w:ind w:left="1134"/>
        <w:rPr>
          <w:rFonts w:ascii="Tahoma" w:hAnsi="Tahoma" w:cs="Tahoma"/>
          <w:sz w:val="20"/>
          <w:szCs w:val="20"/>
        </w:rPr>
      </w:pPr>
      <w:r w:rsidRPr="007F1642">
        <w:rPr>
          <w:rFonts w:ascii="Tahoma" w:hAnsi="Tahoma" w:cs="Tahoma"/>
          <w:sz w:val="20"/>
          <w:szCs w:val="20"/>
        </w:rPr>
        <w:t>В</w:t>
      </w:r>
      <w:r w:rsidR="00275E7A" w:rsidRPr="007F1642">
        <w:rPr>
          <w:rFonts w:ascii="Tahoma" w:hAnsi="Tahoma" w:cs="Tahoma"/>
          <w:sz w:val="20"/>
          <w:szCs w:val="20"/>
        </w:rPr>
        <w:t xml:space="preserve"> случае последующей ликвидации эмитента ценных бумаг Депозитарий предпринимает действия, предусмотренные </w:t>
      </w:r>
      <w:r w:rsidR="00540460" w:rsidRPr="007F1642">
        <w:rPr>
          <w:rFonts w:ascii="Tahoma" w:hAnsi="Tahoma" w:cs="Tahoma"/>
          <w:sz w:val="20"/>
          <w:szCs w:val="20"/>
        </w:rPr>
        <w:t xml:space="preserve">абзацем </w:t>
      </w:r>
      <w:r w:rsidR="007403F3" w:rsidRPr="007F1642">
        <w:rPr>
          <w:rFonts w:ascii="Tahoma" w:hAnsi="Tahoma" w:cs="Tahoma"/>
          <w:sz w:val="20"/>
          <w:szCs w:val="20"/>
        </w:rPr>
        <w:t xml:space="preserve">вторым </w:t>
      </w:r>
      <w:r w:rsidR="00336D9C" w:rsidRPr="007F1642">
        <w:rPr>
          <w:rFonts w:ascii="Tahoma" w:hAnsi="Tahoma" w:cs="Tahoma"/>
          <w:sz w:val="20"/>
          <w:szCs w:val="20"/>
        </w:rPr>
        <w:t>п</w:t>
      </w:r>
      <w:r w:rsidR="00336D9C">
        <w:rPr>
          <w:rFonts w:ascii="Tahoma" w:hAnsi="Tahoma" w:cs="Tahoma"/>
          <w:sz w:val="20"/>
          <w:szCs w:val="20"/>
        </w:rPr>
        <w:t>.</w:t>
      </w:r>
      <w:r w:rsidR="00336D9C" w:rsidRPr="007F1642">
        <w:rPr>
          <w:rFonts w:ascii="Tahoma" w:hAnsi="Tahoma" w:cs="Tahoma"/>
          <w:sz w:val="20"/>
          <w:szCs w:val="20"/>
        </w:rPr>
        <w:t xml:space="preserve"> </w:t>
      </w:r>
      <w:r w:rsidR="007403F3" w:rsidRPr="007F1642">
        <w:rPr>
          <w:rFonts w:ascii="Tahoma" w:hAnsi="Tahoma" w:cs="Tahoma"/>
          <w:sz w:val="20"/>
          <w:szCs w:val="20"/>
        </w:rPr>
        <w:fldChar w:fldCharType="begin"/>
      </w:r>
      <w:r w:rsidR="007403F3" w:rsidRPr="007F1642">
        <w:rPr>
          <w:rFonts w:ascii="Tahoma" w:hAnsi="Tahoma" w:cs="Tahoma"/>
          <w:sz w:val="20"/>
          <w:szCs w:val="20"/>
        </w:rPr>
        <w:instrText xml:space="preserve"> REF _Ref530493734 \r \h </w:instrText>
      </w:r>
      <w:r w:rsidR="000E6403" w:rsidRPr="007F1642">
        <w:rPr>
          <w:rFonts w:ascii="Tahoma" w:hAnsi="Tahoma" w:cs="Tahoma"/>
          <w:sz w:val="20"/>
          <w:szCs w:val="20"/>
        </w:rPr>
        <w:instrText xml:space="preserve"> \* MERGEFORMAT </w:instrText>
      </w:r>
      <w:r w:rsidR="007403F3" w:rsidRPr="007F1642">
        <w:rPr>
          <w:rFonts w:ascii="Tahoma" w:hAnsi="Tahoma" w:cs="Tahoma"/>
          <w:sz w:val="20"/>
          <w:szCs w:val="20"/>
        </w:rPr>
      </w:r>
      <w:r w:rsidR="007403F3" w:rsidRPr="007F1642">
        <w:rPr>
          <w:rFonts w:ascii="Tahoma" w:hAnsi="Tahoma" w:cs="Tahoma"/>
          <w:sz w:val="20"/>
          <w:szCs w:val="20"/>
        </w:rPr>
        <w:fldChar w:fldCharType="separate"/>
      </w:r>
      <w:r w:rsidR="003866C2">
        <w:rPr>
          <w:rFonts w:ascii="Tahoma" w:hAnsi="Tahoma" w:cs="Tahoma"/>
          <w:sz w:val="20"/>
          <w:szCs w:val="20"/>
        </w:rPr>
        <w:t>6.13.14</w:t>
      </w:r>
      <w:r w:rsidR="007403F3" w:rsidRPr="007F1642">
        <w:rPr>
          <w:rFonts w:ascii="Tahoma" w:hAnsi="Tahoma" w:cs="Tahoma"/>
          <w:sz w:val="20"/>
          <w:szCs w:val="20"/>
        </w:rPr>
        <w:fldChar w:fldCharType="end"/>
      </w:r>
      <w:r w:rsidR="000634FE" w:rsidRPr="007F1642">
        <w:rPr>
          <w:rFonts w:ascii="Tahoma" w:hAnsi="Tahoma" w:cs="Tahoma"/>
          <w:sz w:val="20"/>
          <w:szCs w:val="20"/>
        </w:rPr>
        <w:t>.</w:t>
      </w:r>
      <w:r w:rsidR="00275E7A" w:rsidRPr="007F1642">
        <w:rPr>
          <w:rFonts w:ascii="Tahoma" w:hAnsi="Tahoma" w:cs="Tahoma"/>
          <w:sz w:val="20"/>
          <w:szCs w:val="20"/>
        </w:rPr>
        <w:t xml:space="preserve"> </w:t>
      </w:r>
      <w:r w:rsidR="0089156E" w:rsidRPr="007F1642">
        <w:rPr>
          <w:rFonts w:ascii="Tahoma" w:hAnsi="Tahoma" w:cs="Tahoma"/>
          <w:sz w:val="20"/>
          <w:szCs w:val="20"/>
        </w:rPr>
        <w:t>Условий</w:t>
      </w:r>
      <w:r w:rsidR="00275E7A" w:rsidRPr="007F1642">
        <w:rPr>
          <w:rFonts w:ascii="Tahoma" w:hAnsi="Tahoma" w:cs="Tahoma"/>
          <w:sz w:val="20"/>
          <w:szCs w:val="20"/>
        </w:rPr>
        <w:t>.</w:t>
      </w:r>
    </w:p>
    <w:p w:rsidR="00B62844" w:rsidRPr="00182C3E" w:rsidRDefault="00B62844" w:rsidP="00B62844">
      <w:pPr>
        <w:pStyle w:val="20"/>
        <w:ind w:left="1134" w:hanging="1134"/>
        <w:rPr>
          <w:rFonts w:ascii="Tahoma" w:hAnsi="Tahoma" w:cs="Tahoma"/>
          <w:color w:val="0099FF"/>
          <w:sz w:val="20"/>
          <w:szCs w:val="20"/>
        </w:rPr>
      </w:pPr>
      <w:bookmarkStart w:id="570" w:name="_Toc216347219"/>
      <w:r w:rsidRPr="00182C3E">
        <w:rPr>
          <w:rFonts w:ascii="Tahoma" w:hAnsi="Tahoma" w:cs="Tahoma"/>
          <w:color w:val="0099FF"/>
          <w:sz w:val="20"/>
          <w:szCs w:val="20"/>
        </w:rPr>
        <w:t xml:space="preserve">Особенности открытия счета хранения погашенных ценных бумаг и проведения операций по </w:t>
      </w:r>
      <w:r w:rsidR="00571C83" w:rsidRPr="00182C3E">
        <w:rPr>
          <w:rFonts w:ascii="Tahoma" w:hAnsi="Tahoma" w:cs="Tahoma"/>
          <w:color w:val="0099FF"/>
          <w:sz w:val="20"/>
          <w:szCs w:val="20"/>
        </w:rPr>
        <w:t>данному счету</w:t>
      </w:r>
      <w:bookmarkEnd w:id="570"/>
    </w:p>
    <w:p w:rsidR="00B62844" w:rsidRPr="007F1642" w:rsidRDefault="00185A12" w:rsidP="00105DC0">
      <w:pPr>
        <w:pStyle w:val="a0"/>
        <w:ind w:left="1134" w:hanging="1134"/>
        <w:rPr>
          <w:rFonts w:ascii="Tahoma" w:hAnsi="Tahoma" w:cs="Tahoma"/>
          <w:sz w:val="20"/>
          <w:szCs w:val="20"/>
        </w:rPr>
      </w:pPr>
      <w:r w:rsidRPr="007F1642">
        <w:rPr>
          <w:rFonts w:ascii="Tahoma" w:hAnsi="Tahoma" w:cs="Tahoma"/>
          <w:sz w:val="20"/>
          <w:szCs w:val="20"/>
        </w:rPr>
        <w:t xml:space="preserve">В случае если на счете </w:t>
      </w:r>
      <w:r w:rsidR="00105DC0" w:rsidRPr="007F1642">
        <w:rPr>
          <w:rFonts w:ascii="Tahoma" w:hAnsi="Tahoma" w:cs="Tahoma"/>
          <w:sz w:val="20"/>
          <w:szCs w:val="20"/>
        </w:rPr>
        <w:t>Депозитари</w:t>
      </w:r>
      <w:r w:rsidRPr="007F1642">
        <w:rPr>
          <w:rFonts w:ascii="Tahoma" w:hAnsi="Tahoma" w:cs="Tahoma"/>
          <w:sz w:val="20"/>
          <w:szCs w:val="20"/>
        </w:rPr>
        <w:t>я, открытого</w:t>
      </w:r>
      <w:r w:rsidR="00105DC0" w:rsidRPr="007F1642">
        <w:rPr>
          <w:rFonts w:ascii="Tahoma" w:hAnsi="Tahoma" w:cs="Tahoma"/>
          <w:sz w:val="20"/>
          <w:szCs w:val="20"/>
        </w:rPr>
        <w:t xml:space="preserve"> в иностранном депозитарии, </w:t>
      </w:r>
      <w:r w:rsidRPr="007F1642">
        <w:rPr>
          <w:rFonts w:ascii="Tahoma" w:hAnsi="Tahoma" w:cs="Tahoma"/>
          <w:sz w:val="20"/>
          <w:szCs w:val="20"/>
        </w:rPr>
        <w:t>учитываются</w:t>
      </w:r>
      <w:r w:rsidR="00105DC0" w:rsidRPr="007F1642">
        <w:rPr>
          <w:rFonts w:ascii="Tahoma" w:hAnsi="Tahoma" w:cs="Tahoma"/>
          <w:sz w:val="20"/>
          <w:szCs w:val="20"/>
        </w:rPr>
        <w:t xml:space="preserve"> прав</w:t>
      </w:r>
      <w:r w:rsidRPr="007F1642">
        <w:rPr>
          <w:rFonts w:ascii="Tahoma" w:hAnsi="Tahoma" w:cs="Tahoma"/>
          <w:sz w:val="20"/>
          <w:szCs w:val="20"/>
        </w:rPr>
        <w:t>а</w:t>
      </w:r>
      <w:r w:rsidR="00105DC0" w:rsidRPr="007F1642">
        <w:rPr>
          <w:rFonts w:ascii="Tahoma" w:hAnsi="Tahoma" w:cs="Tahoma"/>
          <w:sz w:val="20"/>
          <w:szCs w:val="20"/>
        </w:rPr>
        <w:t xml:space="preserve"> на иностранные облигации, выпу</w:t>
      </w:r>
      <w:r w:rsidR="000B1410" w:rsidRPr="007F1642">
        <w:rPr>
          <w:rFonts w:ascii="Tahoma" w:hAnsi="Tahoma" w:cs="Tahoma"/>
          <w:sz w:val="20"/>
          <w:szCs w:val="20"/>
        </w:rPr>
        <w:t>щенные иностранной организацией,</w:t>
      </w:r>
      <w:r w:rsidR="00105DC0" w:rsidRPr="007F1642">
        <w:rPr>
          <w:rFonts w:ascii="Tahoma" w:hAnsi="Tahoma" w:cs="Tahoma"/>
          <w:sz w:val="20"/>
          <w:szCs w:val="20"/>
        </w:rPr>
        <w:t xml:space="preserve"> или</w:t>
      </w:r>
      <w:r w:rsidR="00105DC0" w:rsidRPr="007F1642">
        <w:rPr>
          <w:rFonts w:ascii="Tahoma" w:hAnsi="Tahoma" w:cs="Tahoma"/>
          <w:b/>
          <w:bCs/>
          <w:color w:val="000000"/>
          <w:sz w:val="20"/>
          <w:szCs w:val="20"/>
          <w:shd w:val="clear" w:color="auto" w:fill="FFFFFF"/>
        </w:rPr>
        <w:t xml:space="preserve"> </w:t>
      </w:r>
      <w:r w:rsidR="00105DC0" w:rsidRPr="007F1642">
        <w:rPr>
          <w:rFonts w:ascii="Tahoma" w:hAnsi="Tahoma" w:cs="Tahoma"/>
          <w:sz w:val="20"/>
          <w:szCs w:val="20"/>
        </w:rPr>
        <w:t>государственные ценные бумаги Российской Федерации, номинальная стоимость которых указана в иностранной валюте</w:t>
      </w:r>
      <w:r w:rsidR="005651ED" w:rsidRPr="007F1642">
        <w:rPr>
          <w:rFonts w:ascii="Tahoma" w:hAnsi="Tahoma" w:cs="Tahoma"/>
          <w:b/>
          <w:bCs/>
          <w:color w:val="000000"/>
          <w:sz w:val="20"/>
          <w:szCs w:val="20"/>
          <w:shd w:val="clear" w:color="auto" w:fill="FFFFFF"/>
        </w:rPr>
        <w:t xml:space="preserve"> </w:t>
      </w:r>
      <w:r w:rsidR="005651ED" w:rsidRPr="007F1642">
        <w:rPr>
          <w:rFonts w:ascii="Tahoma" w:hAnsi="Tahoma" w:cs="Tahoma"/>
          <w:sz w:val="20"/>
          <w:szCs w:val="20"/>
        </w:rPr>
        <w:t>и по которым российским депозитарием не осуществляется централизованный учет прав (обязательное централизованное хранение)</w:t>
      </w:r>
      <w:r w:rsidR="00105DC0" w:rsidRPr="007F1642">
        <w:rPr>
          <w:rFonts w:ascii="Tahoma" w:hAnsi="Tahoma" w:cs="Tahoma"/>
          <w:sz w:val="20"/>
          <w:szCs w:val="20"/>
        </w:rPr>
        <w:t xml:space="preserve"> (далее в </w:t>
      </w:r>
      <w:r w:rsidR="00336D9C" w:rsidRPr="007F1642">
        <w:rPr>
          <w:rFonts w:ascii="Tahoma" w:hAnsi="Tahoma" w:cs="Tahoma"/>
          <w:sz w:val="20"/>
          <w:szCs w:val="20"/>
        </w:rPr>
        <w:t>п</w:t>
      </w:r>
      <w:r w:rsidR="00336D9C">
        <w:rPr>
          <w:rFonts w:ascii="Tahoma" w:hAnsi="Tahoma" w:cs="Tahoma"/>
          <w:sz w:val="20"/>
          <w:szCs w:val="20"/>
        </w:rPr>
        <w:t>.</w:t>
      </w:r>
      <w:r w:rsidR="00336D9C" w:rsidRPr="007F1642">
        <w:rPr>
          <w:rFonts w:ascii="Tahoma" w:hAnsi="Tahoma" w:cs="Tahoma"/>
          <w:sz w:val="20"/>
          <w:szCs w:val="20"/>
        </w:rPr>
        <w:t xml:space="preserve"> </w:t>
      </w:r>
      <w:r w:rsidR="005651ED" w:rsidRPr="007F1642">
        <w:rPr>
          <w:rFonts w:ascii="Tahoma" w:hAnsi="Tahoma" w:cs="Tahoma"/>
          <w:sz w:val="20"/>
          <w:szCs w:val="20"/>
        </w:rPr>
        <w:t>6.</w:t>
      </w:r>
      <w:r w:rsidR="00336D9C" w:rsidRPr="007F1642">
        <w:rPr>
          <w:rFonts w:ascii="Tahoma" w:hAnsi="Tahoma" w:cs="Tahoma"/>
          <w:sz w:val="20"/>
          <w:szCs w:val="20"/>
        </w:rPr>
        <w:t>3</w:t>
      </w:r>
      <w:r w:rsidR="00336D9C">
        <w:rPr>
          <w:rFonts w:ascii="Tahoma" w:hAnsi="Tahoma" w:cs="Tahoma"/>
          <w:sz w:val="20"/>
          <w:szCs w:val="20"/>
        </w:rPr>
        <w:t>1</w:t>
      </w:r>
      <w:r w:rsidR="000634FE" w:rsidRPr="007F1642">
        <w:rPr>
          <w:rFonts w:ascii="Tahoma" w:hAnsi="Tahoma" w:cs="Tahoma"/>
          <w:sz w:val="20"/>
          <w:szCs w:val="20"/>
        </w:rPr>
        <w:t>.</w:t>
      </w:r>
      <w:r w:rsidR="00105DC0" w:rsidRPr="007F1642">
        <w:rPr>
          <w:rFonts w:ascii="Tahoma" w:hAnsi="Tahoma" w:cs="Tahoma"/>
          <w:sz w:val="20"/>
          <w:szCs w:val="20"/>
        </w:rPr>
        <w:t xml:space="preserve"> – </w:t>
      </w:r>
      <w:r w:rsidR="000B1410" w:rsidRPr="007F1642">
        <w:rPr>
          <w:rFonts w:ascii="Tahoma" w:hAnsi="Tahoma" w:cs="Tahoma"/>
          <w:sz w:val="20"/>
          <w:szCs w:val="20"/>
        </w:rPr>
        <w:t xml:space="preserve">еврооблигации, </w:t>
      </w:r>
      <w:r w:rsidR="00105DC0" w:rsidRPr="007F1642">
        <w:rPr>
          <w:rFonts w:ascii="Tahoma" w:hAnsi="Tahoma" w:cs="Tahoma"/>
          <w:sz w:val="20"/>
          <w:szCs w:val="20"/>
        </w:rPr>
        <w:t>еврооблигации Российской Федерации</w:t>
      </w:r>
      <w:r w:rsidR="000B1410" w:rsidRPr="007F1642">
        <w:rPr>
          <w:rFonts w:ascii="Tahoma" w:hAnsi="Tahoma" w:cs="Tahoma"/>
          <w:sz w:val="20"/>
          <w:szCs w:val="20"/>
        </w:rPr>
        <w:t xml:space="preserve"> соответственно</w:t>
      </w:r>
      <w:r w:rsidR="00105DC0" w:rsidRPr="007F1642">
        <w:rPr>
          <w:rFonts w:ascii="Tahoma" w:hAnsi="Tahoma" w:cs="Tahoma"/>
          <w:sz w:val="20"/>
          <w:szCs w:val="20"/>
        </w:rPr>
        <w:t xml:space="preserve">), </w:t>
      </w:r>
      <w:r w:rsidRPr="007F1642">
        <w:rPr>
          <w:rFonts w:ascii="Tahoma" w:hAnsi="Tahoma" w:cs="Tahoma"/>
          <w:sz w:val="20"/>
          <w:szCs w:val="20"/>
        </w:rPr>
        <w:t xml:space="preserve">Депозитарий </w:t>
      </w:r>
      <w:r w:rsidR="005651ED" w:rsidRPr="007F1642">
        <w:rPr>
          <w:rFonts w:ascii="Tahoma" w:hAnsi="Tahoma" w:cs="Tahoma"/>
          <w:sz w:val="20"/>
          <w:szCs w:val="20"/>
        </w:rPr>
        <w:t xml:space="preserve">открывает </w:t>
      </w:r>
      <w:r w:rsidR="00105DC0" w:rsidRPr="007F1642">
        <w:rPr>
          <w:rFonts w:ascii="Tahoma" w:hAnsi="Tahoma" w:cs="Tahoma"/>
          <w:sz w:val="20"/>
          <w:szCs w:val="20"/>
        </w:rPr>
        <w:t>без заявления (поручения) и согласия эмитента (</w:t>
      </w:r>
      <w:r w:rsidR="005651ED" w:rsidRPr="007F1642">
        <w:rPr>
          <w:rFonts w:ascii="Tahoma" w:hAnsi="Tahoma" w:cs="Tahoma"/>
          <w:sz w:val="20"/>
          <w:szCs w:val="20"/>
        </w:rPr>
        <w:t xml:space="preserve">российского юридического лица, имеющего обязательства, связанные с еврооблигациями (далее в </w:t>
      </w:r>
      <w:r w:rsidR="00336D9C" w:rsidRPr="007F1642">
        <w:rPr>
          <w:rFonts w:ascii="Tahoma" w:hAnsi="Tahoma" w:cs="Tahoma"/>
          <w:sz w:val="20"/>
          <w:szCs w:val="20"/>
        </w:rPr>
        <w:t>п</w:t>
      </w:r>
      <w:r w:rsidR="00336D9C">
        <w:rPr>
          <w:rFonts w:ascii="Tahoma" w:hAnsi="Tahoma" w:cs="Tahoma"/>
          <w:sz w:val="20"/>
          <w:szCs w:val="20"/>
        </w:rPr>
        <w:t>.</w:t>
      </w:r>
      <w:r w:rsidR="00336D9C" w:rsidRPr="007F1642">
        <w:rPr>
          <w:rFonts w:ascii="Tahoma" w:hAnsi="Tahoma" w:cs="Tahoma"/>
          <w:sz w:val="20"/>
          <w:szCs w:val="20"/>
        </w:rPr>
        <w:t xml:space="preserve"> </w:t>
      </w:r>
      <w:r w:rsidR="005651ED" w:rsidRPr="007F1642">
        <w:rPr>
          <w:rFonts w:ascii="Tahoma" w:hAnsi="Tahoma" w:cs="Tahoma"/>
          <w:sz w:val="20"/>
          <w:szCs w:val="20"/>
        </w:rPr>
        <w:t>6.3</w:t>
      </w:r>
      <w:r w:rsidR="00336D9C">
        <w:rPr>
          <w:rFonts w:ascii="Tahoma" w:hAnsi="Tahoma" w:cs="Tahoma"/>
          <w:sz w:val="20"/>
          <w:szCs w:val="20"/>
        </w:rPr>
        <w:t>1</w:t>
      </w:r>
      <w:r w:rsidR="000634FE" w:rsidRPr="007F1642">
        <w:rPr>
          <w:rFonts w:ascii="Tahoma" w:hAnsi="Tahoma" w:cs="Tahoma"/>
          <w:sz w:val="20"/>
          <w:szCs w:val="20"/>
        </w:rPr>
        <w:t>.</w:t>
      </w:r>
      <w:r w:rsidR="005651ED" w:rsidRPr="007F1642">
        <w:rPr>
          <w:rFonts w:ascii="Tahoma" w:hAnsi="Tahoma" w:cs="Tahoma"/>
          <w:sz w:val="20"/>
          <w:szCs w:val="20"/>
        </w:rPr>
        <w:t xml:space="preserve"> – </w:t>
      </w:r>
      <w:r w:rsidR="005E2B34" w:rsidRPr="007F1642">
        <w:rPr>
          <w:rFonts w:ascii="Tahoma" w:hAnsi="Tahoma" w:cs="Tahoma"/>
          <w:sz w:val="20"/>
          <w:szCs w:val="20"/>
        </w:rPr>
        <w:t>российское юридическое лицо</w:t>
      </w:r>
      <w:r w:rsidR="00105DC0" w:rsidRPr="007F1642">
        <w:rPr>
          <w:rFonts w:ascii="Tahoma" w:hAnsi="Tahoma" w:cs="Tahoma"/>
          <w:sz w:val="20"/>
          <w:szCs w:val="20"/>
        </w:rPr>
        <w:t>)</w:t>
      </w:r>
      <w:r w:rsidR="005651ED" w:rsidRPr="007F1642">
        <w:rPr>
          <w:rFonts w:ascii="Tahoma" w:hAnsi="Tahoma" w:cs="Tahoma"/>
          <w:sz w:val="20"/>
          <w:szCs w:val="20"/>
        </w:rPr>
        <w:t>)</w:t>
      </w:r>
      <w:r w:rsidR="00105DC0" w:rsidRPr="007F1642">
        <w:rPr>
          <w:rFonts w:ascii="Tahoma" w:hAnsi="Tahoma" w:cs="Tahoma"/>
          <w:sz w:val="20"/>
          <w:szCs w:val="20"/>
        </w:rPr>
        <w:t xml:space="preserve"> или держателя указанных ценных бумаг счет хранения погашенных ценных бумаг, не предназначенный для учета прав на ценные бумаги:</w:t>
      </w:r>
    </w:p>
    <w:p w:rsidR="00185A12" w:rsidRPr="007F1642" w:rsidRDefault="00185A12" w:rsidP="00887D1C">
      <w:pPr>
        <w:pStyle w:val="a0"/>
        <w:numPr>
          <w:ilvl w:val="0"/>
          <w:numId w:val="22"/>
        </w:numPr>
        <w:ind w:left="1418" w:hanging="284"/>
        <w:rPr>
          <w:rFonts w:ascii="Tahoma" w:hAnsi="Tahoma" w:cs="Tahoma"/>
          <w:sz w:val="20"/>
          <w:szCs w:val="20"/>
        </w:rPr>
      </w:pPr>
      <w:r w:rsidRPr="007F1642">
        <w:rPr>
          <w:rFonts w:ascii="Tahoma" w:hAnsi="Tahoma" w:cs="Tahoma"/>
          <w:sz w:val="20"/>
          <w:szCs w:val="20"/>
        </w:rPr>
        <w:t>эмитенту еврооблигаций</w:t>
      </w:r>
      <w:r w:rsidR="005651ED" w:rsidRPr="007F1642">
        <w:rPr>
          <w:rFonts w:ascii="Tahoma" w:hAnsi="Tahoma" w:cs="Tahoma"/>
          <w:sz w:val="20"/>
          <w:szCs w:val="20"/>
        </w:rPr>
        <w:t>,</w:t>
      </w:r>
      <w:r w:rsidRPr="007F1642">
        <w:rPr>
          <w:rFonts w:ascii="Tahoma" w:hAnsi="Tahoma" w:cs="Tahoma"/>
          <w:sz w:val="20"/>
          <w:szCs w:val="20"/>
        </w:rPr>
        <w:t xml:space="preserve"> в случае если </w:t>
      </w:r>
      <w:r w:rsidR="005E2B34" w:rsidRPr="007F1642">
        <w:rPr>
          <w:rFonts w:ascii="Tahoma" w:hAnsi="Tahoma" w:cs="Tahoma"/>
          <w:sz w:val="20"/>
          <w:szCs w:val="20"/>
        </w:rPr>
        <w:t>российским юридическим лицом</w:t>
      </w:r>
      <w:r w:rsidR="005651ED" w:rsidRPr="007F1642">
        <w:rPr>
          <w:rFonts w:ascii="Tahoma" w:hAnsi="Tahoma" w:cs="Tahoma"/>
          <w:sz w:val="20"/>
          <w:szCs w:val="20"/>
        </w:rPr>
        <w:t xml:space="preserve"> либо эмитентом еврооблигаций</w:t>
      </w:r>
      <w:r w:rsidRPr="007F1642">
        <w:rPr>
          <w:rFonts w:ascii="Tahoma" w:hAnsi="Tahoma" w:cs="Tahoma"/>
          <w:sz w:val="20"/>
          <w:szCs w:val="20"/>
        </w:rPr>
        <w:t xml:space="preserve"> были в полном объеме исполнены обязательства по еврооблигациям, учет пр</w:t>
      </w:r>
      <w:r w:rsidR="005651ED" w:rsidRPr="007F1642">
        <w:rPr>
          <w:rFonts w:ascii="Tahoma" w:hAnsi="Tahoma" w:cs="Tahoma"/>
          <w:sz w:val="20"/>
          <w:szCs w:val="20"/>
        </w:rPr>
        <w:t>ав на которые осуществляется в Депозитарии</w:t>
      </w:r>
      <w:r w:rsidRPr="007F1642">
        <w:rPr>
          <w:rFonts w:ascii="Tahoma" w:hAnsi="Tahoma" w:cs="Tahoma"/>
          <w:sz w:val="20"/>
          <w:szCs w:val="20"/>
        </w:rPr>
        <w:t>;</w:t>
      </w:r>
    </w:p>
    <w:p w:rsidR="00185A12" w:rsidRPr="007F1642" w:rsidRDefault="005E2B34" w:rsidP="00887D1C">
      <w:pPr>
        <w:pStyle w:val="a0"/>
        <w:numPr>
          <w:ilvl w:val="0"/>
          <w:numId w:val="22"/>
        </w:numPr>
        <w:ind w:left="1418" w:hanging="284"/>
        <w:rPr>
          <w:rFonts w:ascii="Tahoma" w:hAnsi="Tahoma" w:cs="Tahoma"/>
          <w:sz w:val="20"/>
          <w:szCs w:val="20"/>
        </w:rPr>
      </w:pPr>
      <w:r w:rsidRPr="007F1642">
        <w:rPr>
          <w:rFonts w:ascii="Tahoma" w:hAnsi="Tahoma" w:cs="Tahoma"/>
          <w:sz w:val="20"/>
          <w:szCs w:val="20"/>
        </w:rPr>
        <w:t>российскому юридическому лицу</w:t>
      </w:r>
      <w:r w:rsidR="00185A12" w:rsidRPr="007F1642">
        <w:rPr>
          <w:rFonts w:ascii="Tahoma" w:hAnsi="Tahoma" w:cs="Tahoma"/>
          <w:sz w:val="20"/>
          <w:szCs w:val="20"/>
        </w:rPr>
        <w:t xml:space="preserve">, в случае если в пользу держателей еврооблигаций таким лицом были размещены облигации, оплата которых при их размещении была осуществлена еврооблигациями (далее </w:t>
      </w:r>
      <w:r w:rsidR="005651ED" w:rsidRPr="007F1642">
        <w:rPr>
          <w:rFonts w:ascii="Tahoma" w:hAnsi="Tahoma" w:cs="Tahoma"/>
          <w:sz w:val="20"/>
          <w:szCs w:val="20"/>
        </w:rPr>
        <w:t>в п</w:t>
      </w:r>
      <w:r w:rsidR="00336D9C">
        <w:rPr>
          <w:rFonts w:ascii="Tahoma" w:hAnsi="Tahoma" w:cs="Tahoma"/>
          <w:sz w:val="20"/>
          <w:szCs w:val="20"/>
        </w:rPr>
        <w:t>.</w:t>
      </w:r>
      <w:r w:rsidR="005651ED" w:rsidRPr="007F1642">
        <w:rPr>
          <w:rFonts w:ascii="Tahoma" w:hAnsi="Tahoma" w:cs="Tahoma"/>
          <w:sz w:val="20"/>
          <w:szCs w:val="20"/>
        </w:rPr>
        <w:t xml:space="preserve"> 6.</w:t>
      </w:r>
      <w:r w:rsidR="00336D9C" w:rsidRPr="007F1642">
        <w:rPr>
          <w:rFonts w:ascii="Tahoma" w:hAnsi="Tahoma" w:cs="Tahoma"/>
          <w:sz w:val="20"/>
          <w:szCs w:val="20"/>
        </w:rPr>
        <w:t>3</w:t>
      </w:r>
      <w:r w:rsidR="00336D9C">
        <w:rPr>
          <w:rFonts w:ascii="Tahoma" w:hAnsi="Tahoma" w:cs="Tahoma"/>
          <w:sz w:val="20"/>
          <w:szCs w:val="20"/>
        </w:rPr>
        <w:t>1</w:t>
      </w:r>
      <w:r w:rsidR="000634FE" w:rsidRPr="007F1642">
        <w:rPr>
          <w:rFonts w:ascii="Tahoma" w:hAnsi="Tahoma" w:cs="Tahoma"/>
          <w:sz w:val="20"/>
          <w:szCs w:val="20"/>
        </w:rPr>
        <w:t>.</w:t>
      </w:r>
      <w:r w:rsidR="005651ED" w:rsidRPr="007F1642">
        <w:rPr>
          <w:rFonts w:ascii="Tahoma" w:hAnsi="Tahoma" w:cs="Tahoma"/>
          <w:sz w:val="20"/>
          <w:szCs w:val="20"/>
        </w:rPr>
        <w:t xml:space="preserve"> </w:t>
      </w:r>
      <w:r w:rsidR="00185A12" w:rsidRPr="007F1642">
        <w:rPr>
          <w:rFonts w:ascii="Tahoma" w:hAnsi="Tahoma" w:cs="Tahoma"/>
          <w:sz w:val="20"/>
          <w:szCs w:val="20"/>
        </w:rPr>
        <w:t xml:space="preserve">- замещающие облигации), и (или) в случае приобретения таким </w:t>
      </w:r>
      <w:r w:rsidRPr="007F1642">
        <w:rPr>
          <w:rFonts w:ascii="Tahoma" w:hAnsi="Tahoma" w:cs="Tahoma"/>
          <w:sz w:val="20"/>
          <w:szCs w:val="20"/>
        </w:rPr>
        <w:t>российским юридическим лицом</w:t>
      </w:r>
      <w:r w:rsidR="00185A12" w:rsidRPr="007F1642">
        <w:rPr>
          <w:rFonts w:ascii="Tahoma" w:hAnsi="Tahoma" w:cs="Tahoma"/>
          <w:sz w:val="20"/>
          <w:szCs w:val="20"/>
        </w:rPr>
        <w:t xml:space="preserve"> еврооблигаций за счет денежных средств, полученных при размещении замещающих облигаций;</w:t>
      </w:r>
    </w:p>
    <w:p w:rsidR="00185A12" w:rsidRPr="007F1642" w:rsidRDefault="00185A12" w:rsidP="00887D1C">
      <w:pPr>
        <w:pStyle w:val="a0"/>
        <w:numPr>
          <w:ilvl w:val="0"/>
          <w:numId w:val="22"/>
        </w:numPr>
        <w:ind w:left="1418" w:hanging="284"/>
        <w:rPr>
          <w:rFonts w:ascii="Tahoma" w:hAnsi="Tahoma" w:cs="Tahoma"/>
          <w:sz w:val="20"/>
          <w:szCs w:val="20"/>
        </w:rPr>
      </w:pPr>
      <w:r w:rsidRPr="007F1642">
        <w:rPr>
          <w:rFonts w:ascii="Tahoma" w:hAnsi="Tahoma" w:cs="Tahoma"/>
          <w:sz w:val="20"/>
          <w:szCs w:val="20"/>
        </w:rPr>
        <w:t>Министерству финансов Российской Федерации</w:t>
      </w:r>
      <w:r w:rsidR="00FB55DB" w:rsidRPr="007F1642">
        <w:rPr>
          <w:rFonts w:ascii="Tahoma" w:hAnsi="Tahoma" w:cs="Tahoma"/>
          <w:sz w:val="20"/>
          <w:szCs w:val="20"/>
        </w:rPr>
        <w:t>,</w:t>
      </w:r>
      <w:r w:rsidRPr="007F1642">
        <w:rPr>
          <w:rFonts w:ascii="Tahoma" w:hAnsi="Tahoma" w:cs="Tahoma"/>
          <w:sz w:val="20"/>
          <w:szCs w:val="20"/>
        </w:rPr>
        <w:t xml:space="preserve"> в случае если Российской Федерацией в полном объеме исполнены государственные долговые обязательства Российской Федерации, выраженные в еврооблигациях Российской Федерации, учет прав на которые осуществляется в </w:t>
      </w:r>
      <w:r w:rsidR="005651ED" w:rsidRPr="007F1642">
        <w:rPr>
          <w:rFonts w:ascii="Tahoma" w:hAnsi="Tahoma" w:cs="Tahoma"/>
          <w:sz w:val="20"/>
          <w:szCs w:val="20"/>
        </w:rPr>
        <w:t>Д</w:t>
      </w:r>
      <w:r w:rsidRPr="007F1642">
        <w:rPr>
          <w:rFonts w:ascii="Tahoma" w:hAnsi="Tahoma" w:cs="Tahoma"/>
          <w:sz w:val="20"/>
          <w:szCs w:val="20"/>
        </w:rPr>
        <w:t>епозитари</w:t>
      </w:r>
      <w:r w:rsidR="005651ED" w:rsidRPr="007F1642">
        <w:rPr>
          <w:rFonts w:ascii="Tahoma" w:hAnsi="Tahoma" w:cs="Tahoma"/>
          <w:sz w:val="20"/>
          <w:szCs w:val="20"/>
        </w:rPr>
        <w:t>и</w:t>
      </w:r>
      <w:r w:rsidRPr="007F1642">
        <w:rPr>
          <w:rFonts w:ascii="Tahoma" w:hAnsi="Tahoma" w:cs="Tahoma"/>
          <w:sz w:val="20"/>
          <w:szCs w:val="20"/>
        </w:rPr>
        <w:t>.</w:t>
      </w:r>
    </w:p>
    <w:p w:rsidR="00291402" w:rsidRPr="007F1642" w:rsidRDefault="00291402" w:rsidP="002F6F61">
      <w:pPr>
        <w:pStyle w:val="a0"/>
        <w:numPr>
          <w:ilvl w:val="0"/>
          <w:numId w:val="0"/>
        </w:numPr>
        <w:ind w:left="1134"/>
        <w:rPr>
          <w:rFonts w:ascii="Tahoma" w:hAnsi="Tahoma" w:cs="Tahoma"/>
          <w:sz w:val="20"/>
          <w:szCs w:val="20"/>
        </w:rPr>
      </w:pPr>
      <w:r w:rsidRPr="007F1642">
        <w:rPr>
          <w:rFonts w:ascii="Tahoma" w:hAnsi="Tahoma" w:cs="Tahoma"/>
          <w:sz w:val="20"/>
          <w:szCs w:val="20"/>
        </w:rPr>
        <w:t xml:space="preserve">Счет хранения погашенных ценных бумаг открывается Депозитарием при наличии у Депозитария </w:t>
      </w:r>
      <w:r w:rsidR="003A1D7C" w:rsidRPr="007F1642">
        <w:rPr>
          <w:rFonts w:ascii="Tahoma" w:hAnsi="Tahoma" w:cs="Tahoma"/>
          <w:sz w:val="20"/>
          <w:szCs w:val="20"/>
        </w:rPr>
        <w:t>информации/</w:t>
      </w:r>
      <w:r w:rsidRPr="007F1642">
        <w:rPr>
          <w:rFonts w:ascii="Tahoma" w:hAnsi="Tahoma" w:cs="Tahoma"/>
          <w:sz w:val="20"/>
          <w:szCs w:val="20"/>
        </w:rPr>
        <w:t xml:space="preserve">документов, однозначно подтверждающих обстоятельства, в связи с которыми осуществляется открытие счета хранения погашенных ценных бумаг. </w:t>
      </w:r>
    </w:p>
    <w:p w:rsidR="00105DC0" w:rsidRPr="007F1642" w:rsidRDefault="0062372B" w:rsidP="00B62844">
      <w:pPr>
        <w:pStyle w:val="a0"/>
        <w:ind w:left="1134" w:hanging="1134"/>
        <w:rPr>
          <w:rFonts w:ascii="Tahoma" w:hAnsi="Tahoma" w:cs="Tahoma"/>
          <w:sz w:val="20"/>
          <w:szCs w:val="20"/>
        </w:rPr>
      </w:pPr>
      <w:r w:rsidRPr="007F1642">
        <w:rPr>
          <w:rFonts w:ascii="Tahoma" w:hAnsi="Tahoma" w:cs="Tahoma"/>
          <w:sz w:val="20"/>
          <w:szCs w:val="20"/>
        </w:rPr>
        <w:lastRenderedPageBreak/>
        <w:t>Депозитарий, открывший счет хранения погашенных ценных бумаг Министерству финансов Российской Федерации, не позднее рабочего дня, следующего за днем открытия такого счета направляет центральному депозитарию информацию о реквизитах указанного счета и не позднее рабочего дня, следующего за днем зачисления на него еврооблигаций Российской Федерации</w:t>
      </w:r>
      <w:r w:rsidR="00F7676A" w:rsidRPr="007F1642">
        <w:rPr>
          <w:rFonts w:ascii="Tahoma" w:hAnsi="Tahoma" w:cs="Tahoma"/>
          <w:sz w:val="20"/>
          <w:szCs w:val="20"/>
        </w:rPr>
        <w:t>,</w:t>
      </w:r>
      <w:r w:rsidRPr="007F1642">
        <w:rPr>
          <w:rFonts w:ascii="Tahoma" w:hAnsi="Tahoma" w:cs="Tahoma"/>
          <w:sz w:val="20"/>
          <w:szCs w:val="20"/>
        </w:rPr>
        <w:t xml:space="preserve"> направляет центральному депозитарию информацию о количестве зачисленных еврооблигаций Российской Федерации для последующей передачи Министерству финансов Российской Федерации.</w:t>
      </w:r>
    </w:p>
    <w:p w:rsidR="00495627" w:rsidRPr="007F1642" w:rsidRDefault="00495627" w:rsidP="002F6F61">
      <w:pPr>
        <w:pStyle w:val="a0"/>
        <w:ind w:left="1134" w:hanging="1134"/>
        <w:rPr>
          <w:rFonts w:ascii="Tahoma" w:hAnsi="Tahoma" w:cs="Tahoma"/>
          <w:sz w:val="20"/>
          <w:szCs w:val="20"/>
          <w:lang w:eastAsia="ru-RU"/>
        </w:rPr>
      </w:pPr>
      <w:r w:rsidRPr="007F1642">
        <w:rPr>
          <w:rFonts w:ascii="Tahoma" w:hAnsi="Tahoma" w:cs="Tahoma"/>
          <w:sz w:val="20"/>
          <w:szCs w:val="20"/>
          <w:lang w:eastAsia="ru-RU"/>
        </w:rPr>
        <w:t>На счет хранения погашенных ценных бумаг зачисляются только:</w:t>
      </w:r>
    </w:p>
    <w:p w:rsidR="00495627" w:rsidRPr="007F1642" w:rsidRDefault="00495627" w:rsidP="002F6F61">
      <w:pPr>
        <w:pStyle w:val="1"/>
        <w:ind w:left="1418" w:hanging="284"/>
        <w:rPr>
          <w:rFonts w:ascii="Tahoma" w:hAnsi="Tahoma" w:cs="Tahoma"/>
          <w:sz w:val="20"/>
          <w:szCs w:val="20"/>
          <w:lang w:eastAsia="ru-RU"/>
        </w:rPr>
      </w:pPr>
      <w:r w:rsidRPr="007F1642">
        <w:rPr>
          <w:rFonts w:ascii="Tahoma" w:hAnsi="Tahoma" w:cs="Tahoma"/>
          <w:sz w:val="20"/>
          <w:szCs w:val="20"/>
          <w:lang w:eastAsia="ru-RU"/>
        </w:rPr>
        <w:t xml:space="preserve">погашенные в полном объеме </w:t>
      </w:r>
      <w:r w:rsidR="00246223" w:rsidRPr="007F1642">
        <w:rPr>
          <w:rFonts w:ascii="Tahoma" w:hAnsi="Tahoma" w:cs="Tahoma"/>
          <w:sz w:val="20"/>
          <w:szCs w:val="20"/>
        </w:rPr>
        <w:t>еврооблигации</w:t>
      </w:r>
      <w:r w:rsidRPr="007F1642">
        <w:rPr>
          <w:rFonts w:ascii="Tahoma" w:hAnsi="Tahoma" w:cs="Tahoma"/>
          <w:sz w:val="20"/>
          <w:szCs w:val="20"/>
          <w:lang w:eastAsia="ru-RU"/>
        </w:rPr>
        <w:t>;</w:t>
      </w:r>
    </w:p>
    <w:p w:rsidR="00495627" w:rsidRPr="007F1642" w:rsidRDefault="00246223" w:rsidP="002F6F61">
      <w:pPr>
        <w:pStyle w:val="1"/>
        <w:ind w:left="1418" w:hanging="284"/>
        <w:rPr>
          <w:rFonts w:ascii="Tahoma" w:hAnsi="Tahoma" w:cs="Tahoma"/>
          <w:sz w:val="20"/>
          <w:szCs w:val="20"/>
          <w:lang w:eastAsia="ru-RU"/>
        </w:rPr>
      </w:pPr>
      <w:r w:rsidRPr="007F1642">
        <w:rPr>
          <w:rFonts w:ascii="Tahoma" w:hAnsi="Tahoma" w:cs="Tahoma"/>
          <w:sz w:val="20"/>
          <w:szCs w:val="20"/>
        </w:rPr>
        <w:t>еврооблигации</w:t>
      </w:r>
      <w:r w:rsidR="00495627" w:rsidRPr="007F1642">
        <w:rPr>
          <w:rFonts w:ascii="Tahoma" w:hAnsi="Tahoma" w:cs="Tahoma"/>
          <w:sz w:val="20"/>
          <w:szCs w:val="20"/>
          <w:lang w:eastAsia="ru-RU"/>
        </w:rPr>
        <w:t xml:space="preserve">, по которым российским юридическим лицом исполнены обязательства путем размещения замещающих </w:t>
      </w:r>
      <w:r w:rsidRPr="007F1642">
        <w:rPr>
          <w:rFonts w:ascii="Tahoma" w:hAnsi="Tahoma" w:cs="Tahoma"/>
          <w:sz w:val="20"/>
          <w:szCs w:val="20"/>
          <w:lang w:eastAsia="ru-RU"/>
        </w:rPr>
        <w:t>облигаций</w:t>
      </w:r>
      <w:r w:rsidR="00495627" w:rsidRPr="007F1642">
        <w:rPr>
          <w:rFonts w:ascii="Tahoma" w:hAnsi="Tahoma" w:cs="Tahoma"/>
          <w:sz w:val="20"/>
          <w:szCs w:val="20"/>
          <w:lang w:eastAsia="ru-RU"/>
        </w:rPr>
        <w:t>;</w:t>
      </w:r>
    </w:p>
    <w:p w:rsidR="00495627" w:rsidRPr="007F1642" w:rsidRDefault="00495627" w:rsidP="002F6F61">
      <w:pPr>
        <w:pStyle w:val="1"/>
        <w:ind w:left="1418" w:hanging="284"/>
        <w:rPr>
          <w:rFonts w:ascii="Tahoma" w:hAnsi="Tahoma" w:cs="Tahoma"/>
          <w:sz w:val="20"/>
          <w:szCs w:val="20"/>
          <w:lang w:eastAsia="ru-RU"/>
        </w:rPr>
      </w:pPr>
      <w:r w:rsidRPr="007F1642">
        <w:rPr>
          <w:rFonts w:ascii="Tahoma" w:hAnsi="Tahoma" w:cs="Tahoma"/>
          <w:sz w:val="20"/>
          <w:szCs w:val="20"/>
          <w:lang w:eastAsia="ru-RU"/>
        </w:rPr>
        <w:t xml:space="preserve">погашенные в полном объеме </w:t>
      </w:r>
      <w:r w:rsidR="00246223" w:rsidRPr="007F1642">
        <w:rPr>
          <w:rFonts w:ascii="Tahoma" w:hAnsi="Tahoma" w:cs="Tahoma"/>
          <w:sz w:val="20"/>
          <w:szCs w:val="20"/>
        </w:rPr>
        <w:t>еврооблигации</w:t>
      </w:r>
      <w:r w:rsidRPr="007F1642">
        <w:rPr>
          <w:rFonts w:ascii="Tahoma" w:hAnsi="Tahoma" w:cs="Tahoma"/>
          <w:sz w:val="20"/>
          <w:szCs w:val="20"/>
          <w:lang w:eastAsia="ru-RU"/>
        </w:rPr>
        <w:t xml:space="preserve"> Российской Федерации.</w:t>
      </w:r>
    </w:p>
    <w:p w:rsidR="00D14D4C" w:rsidRPr="007F1642" w:rsidRDefault="00D14D4C" w:rsidP="00B62844">
      <w:pPr>
        <w:pStyle w:val="a0"/>
        <w:ind w:left="1134" w:hanging="1134"/>
        <w:rPr>
          <w:rFonts w:ascii="Tahoma" w:hAnsi="Tahoma" w:cs="Tahoma"/>
          <w:sz w:val="20"/>
          <w:szCs w:val="20"/>
        </w:rPr>
      </w:pPr>
      <w:r w:rsidRPr="007F1642">
        <w:rPr>
          <w:rFonts w:ascii="Tahoma" w:hAnsi="Tahoma" w:cs="Tahoma"/>
          <w:sz w:val="20"/>
          <w:szCs w:val="20"/>
        </w:rPr>
        <w:t xml:space="preserve">Операции списания еврооблигаций и еврооблигаций Российской Федерации (за исключением еврооблигаций, по которым </w:t>
      </w:r>
      <w:r w:rsidR="005E2B34" w:rsidRPr="007F1642">
        <w:rPr>
          <w:rFonts w:ascii="Tahoma" w:hAnsi="Tahoma" w:cs="Tahoma"/>
          <w:sz w:val="20"/>
          <w:szCs w:val="20"/>
        </w:rPr>
        <w:t>российским юридическим лицом</w:t>
      </w:r>
      <w:r w:rsidRPr="007F1642">
        <w:rPr>
          <w:rFonts w:ascii="Tahoma" w:hAnsi="Tahoma" w:cs="Tahoma"/>
          <w:sz w:val="20"/>
          <w:szCs w:val="20"/>
        </w:rPr>
        <w:t xml:space="preserve"> исполнены обязательства путем размещения замещающих облигаций) со счетов депо Депонентов и по зачислению погашенных в полном объеме еврооблигаций на счет хранения погашенных ценных бумаг совершаются без поручения эмитента (</w:t>
      </w:r>
      <w:r w:rsidR="005E2B34" w:rsidRPr="007F1642">
        <w:rPr>
          <w:rFonts w:ascii="Tahoma" w:hAnsi="Tahoma" w:cs="Tahoma"/>
          <w:sz w:val="20"/>
          <w:szCs w:val="20"/>
        </w:rPr>
        <w:t>российского юридического лица</w:t>
      </w:r>
      <w:r w:rsidRPr="007F1642">
        <w:rPr>
          <w:rFonts w:ascii="Tahoma" w:hAnsi="Tahoma" w:cs="Tahoma"/>
          <w:sz w:val="20"/>
          <w:szCs w:val="20"/>
        </w:rPr>
        <w:t xml:space="preserve">), Министерства финансов Российской Федерации, а также Депонентов. </w:t>
      </w:r>
    </w:p>
    <w:p w:rsidR="00D14D4C" w:rsidRPr="007F1642" w:rsidRDefault="00D14D4C" w:rsidP="00B62844">
      <w:pPr>
        <w:pStyle w:val="a0"/>
        <w:ind w:left="1134" w:hanging="1134"/>
        <w:rPr>
          <w:rFonts w:ascii="Tahoma" w:hAnsi="Tahoma" w:cs="Tahoma"/>
          <w:sz w:val="20"/>
          <w:szCs w:val="20"/>
        </w:rPr>
      </w:pPr>
      <w:r w:rsidRPr="007F1642">
        <w:rPr>
          <w:rFonts w:ascii="Tahoma" w:hAnsi="Tahoma" w:cs="Tahoma"/>
          <w:sz w:val="20"/>
          <w:szCs w:val="20"/>
        </w:rPr>
        <w:t xml:space="preserve">Операции по зачислению еврооблигаций, по которым </w:t>
      </w:r>
      <w:r w:rsidR="005E2B34" w:rsidRPr="007F1642">
        <w:rPr>
          <w:rFonts w:ascii="Tahoma" w:hAnsi="Tahoma" w:cs="Tahoma"/>
          <w:sz w:val="20"/>
          <w:szCs w:val="20"/>
        </w:rPr>
        <w:t xml:space="preserve">российским юридическим лицом </w:t>
      </w:r>
      <w:r w:rsidRPr="007F1642">
        <w:rPr>
          <w:rFonts w:ascii="Tahoma" w:hAnsi="Tahoma" w:cs="Tahoma"/>
          <w:sz w:val="20"/>
          <w:szCs w:val="20"/>
        </w:rPr>
        <w:t xml:space="preserve">исполнены обязательства путем размещения замещающих облигаций, осуществляется на счет хранения погашенных ценных бумаг на основании поручения </w:t>
      </w:r>
      <w:r w:rsidR="005E2B34" w:rsidRPr="007F1642">
        <w:rPr>
          <w:rFonts w:ascii="Tahoma" w:hAnsi="Tahoma" w:cs="Tahoma"/>
          <w:sz w:val="20"/>
          <w:szCs w:val="20"/>
        </w:rPr>
        <w:t>российского юридического лица</w:t>
      </w:r>
      <w:r w:rsidR="00FB55DB" w:rsidRPr="007F1642">
        <w:rPr>
          <w:rFonts w:ascii="Tahoma" w:hAnsi="Tahoma" w:cs="Tahoma"/>
          <w:sz w:val="20"/>
          <w:szCs w:val="20"/>
        </w:rPr>
        <w:t xml:space="preserve"> (форма </w:t>
      </w:r>
      <w:bookmarkStart w:id="571" w:name="Текст_R18"/>
      <w:r w:rsidR="00D54AD2" w:rsidRPr="007F1642">
        <w:rPr>
          <w:rFonts w:ascii="Tahoma" w:hAnsi="Tahoma" w:cs="Tahoma"/>
          <w:sz w:val="20"/>
          <w:szCs w:val="20"/>
        </w:rPr>
        <w:fldChar w:fldCharType="begin"/>
      </w:r>
      <w:r w:rsidR="00D54AD2" w:rsidRPr="007F1642">
        <w:rPr>
          <w:rFonts w:ascii="Tahoma" w:hAnsi="Tahoma" w:cs="Tahoma"/>
          <w:sz w:val="20"/>
          <w:szCs w:val="20"/>
        </w:rPr>
        <w:instrText xml:space="preserve"> HYPERLINK  \l "Таб_R18" </w:instrText>
      </w:r>
      <w:r w:rsidR="00D54AD2" w:rsidRPr="007F1642">
        <w:rPr>
          <w:rFonts w:ascii="Tahoma" w:hAnsi="Tahoma" w:cs="Tahoma"/>
          <w:sz w:val="20"/>
          <w:szCs w:val="20"/>
        </w:rPr>
        <w:fldChar w:fldCharType="separate"/>
      </w:r>
      <w:r w:rsidR="00FB55DB" w:rsidRPr="007F1642">
        <w:rPr>
          <w:rStyle w:val="af"/>
          <w:rFonts w:ascii="Tahoma" w:hAnsi="Tahoma" w:cs="Tahoma"/>
          <w:sz w:val="20"/>
          <w:szCs w:val="20"/>
        </w:rPr>
        <w:t>№</w:t>
      </w:r>
      <w:r w:rsidR="00FB55DB" w:rsidRPr="007F1642">
        <w:rPr>
          <w:rStyle w:val="af"/>
          <w:rFonts w:ascii="Tahoma" w:hAnsi="Tahoma" w:cs="Tahoma"/>
          <w:sz w:val="20"/>
          <w:szCs w:val="20"/>
          <w:lang w:val="en-US"/>
        </w:rPr>
        <w:t>R</w:t>
      </w:r>
      <w:r w:rsidR="00FB55DB" w:rsidRPr="007F1642">
        <w:rPr>
          <w:rStyle w:val="af"/>
          <w:rFonts w:ascii="Tahoma" w:hAnsi="Tahoma" w:cs="Tahoma"/>
          <w:sz w:val="20"/>
          <w:szCs w:val="20"/>
        </w:rPr>
        <w:t>1</w:t>
      </w:r>
      <w:r w:rsidR="00BF0E71" w:rsidRPr="007F1642">
        <w:rPr>
          <w:rStyle w:val="af"/>
          <w:rFonts w:ascii="Tahoma" w:hAnsi="Tahoma" w:cs="Tahoma"/>
          <w:sz w:val="20"/>
          <w:szCs w:val="20"/>
        </w:rPr>
        <w:t>8</w:t>
      </w:r>
      <w:bookmarkEnd w:id="571"/>
      <w:r w:rsidR="00D54AD2" w:rsidRPr="007F1642">
        <w:rPr>
          <w:rFonts w:ascii="Tahoma" w:hAnsi="Tahoma" w:cs="Tahoma"/>
          <w:sz w:val="20"/>
          <w:szCs w:val="20"/>
        </w:rPr>
        <w:fldChar w:fldCharType="end"/>
      </w:r>
      <w:r w:rsidR="00FB55DB" w:rsidRPr="007F1642">
        <w:rPr>
          <w:rFonts w:ascii="Tahoma" w:hAnsi="Tahoma" w:cs="Tahoma"/>
          <w:sz w:val="20"/>
          <w:szCs w:val="20"/>
        </w:rPr>
        <w:t>)</w:t>
      </w:r>
      <w:r w:rsidRPr="007F1642">
        <w:rPr>
          <w:rFonts w:ascii="Tahoma" w:hAnsi="Tahoma" w:cs="Tahoma"/>
          <w:sz w:val="20"/>
          <w:szCs w:val="20"/>
        </w:rPr>
        <w:t>.</w:t>
      </w:r>
    </w:p>
    <w:p w:rsidR="00B62844" w:rsidRPr="007F1642" w:rsidRDefault="00835F31" w:rsidP="00B62844">
      <w:pPr>
        <w:pStyle w:val="a0"/>
        <w:ind w:left="1134" w:hanging="1134"/>
        <w:rPr>
          <w:rFonts w:ascii="Tahoma" w:hAnsi="Tahoma" w:cs="Tahoma"/>
          <w:sz w:val="20"/>
          <w:szCs w:val="20"/>
        </w:rPr>
      </w:pPr>
      <w:r w:rsidRPr="007F1642">
        <w:rPr>
          <w:rFonts w:ascii="Tahoma" w:hAnsi="Tahoma" w:cs="Tahoma"/>
          <w:sz w:val="20"/>
          <w:szCs w:val="20"/>
        </w:rPr>
        <w:t xml:space="preserve">Зачисление </w:t>
      </w:r>
      <w:r w:rsidR="00FB55DB" w:rsidRPr="007F1642">
        <w:rPr>
          <w:rFonts w:ascii="Tahoma" w:hAnsi="Tahoma" w:cs="Tahoma"/>
          <w:sz w:val="20"/>
          <w:szCs w:val="20"/>
        </w:rPr>
        <w:t>еврооблигаций и еврооблигаций Российской Федерации</w:t>
      </w:r>
      <w:r w:rsidR="004D16B3" w:rsidRPr="007F1642">
        <w:rPr>
          <w:rFonts w:ascii="Tahoma" w:hAnsi="Tahoma" w:cs="Tahoma"/>
          <w:sz w:val="20"/>
          <w:szCs w:val="20"/>
        </w:rPr>
        <w:t xml:space="preserve"> </w:t>
      </w:r>
      <w:r w:rsidRPr="007F1642">
        <w:rPr>
          <w:rFonts w:ascii="Tahoma" w:hAnsi="Tahoma" w:cs="Tahoma"/>
          <w:sz w:val="20"/>
          <w:szCs w:val="20"/>
        </w:rPr>
        <w:t xml:space="preserve">на счет хранения погашенных ценных бумаг происходит одновременно с их списанием со счетов депо Депонентов, на которых </w:t>
      </w:r>
      <w:r w:rsidR="001172BB" w:rsidRPr="007F1642">
        <w:rPr>
          <w:rFonts w:ascii="Tahoma" w:hAnsi="Tahoma" w:cs="Tahoma"/>
          <w:sz w:val="20"/>
          <w:szCs w:val="20"/>
        </w:rPr>
        <w:t xml:space="preserve">они </w:t>
      </w:r>
      <w:r w:rsidRPr="007F1642">
        <w:rPr>
          <w:rFonts w:ascii="Tahoma" w:hAnsi="Tahoma" w:cs="Tahoma"/>
          <w:sz w:val="20"/>
          <w:szCs w:val="20"/>
        </w:rPr>
        <w:t>учитывались</w:t>
      </w:r>
      <w:r w:rsidR="00D05107" w:rsidRPr="007F1642">
        <w:rPr>
          <w:rFonts w:ascii="Tahoma" w:hAnsi="Tahoma" w:cs="Tahoma"/>
          <w:sz w:val="20"/>
          <w:szCs w:val="20"/>
        </w:rPr>
        <w:t>.</w:t>
      </w:r>
    </w:p>
    <w:p w:rsidR="00B62844" w:rsidRPr="007F1642" w:rsidRDefault="00B62844" w:rsidP="00B62844">
      <w:pPr>
        <w:pStyle w:val="a0"/>
        <w:ind w:left="1134" w:hanging="1134"/>
        <w:rPr>
          <w:rFonts w:ascii="Tahoma" w:hAnsi="Tahoma" w:cs="Tahoma"/>
          <w:sz w:val="20"/>
          <w:szCs w:val="20"/>
        </w:rPr>
      </w:pPr>
      <w:r w:rsidRPr="007F1642">
        <w:rPr>
          <w:rFonts w:ascii="Tahoma" w:hAnsi="Tahoma" w:cs="Tahoma"/>
          <w:sz w:val="20"/>
          <w:szCs w:val="20"/>
        </w:rPr>
        <w:t xml:space="preserve">Операции по списанию </w:t>
      </w:r>
      <w:r w:rsidR="009868BC" w:rsidRPr="007F1642">
        <w:rPr>
          <w:rFonts w:ascii="Tahoma" w:hAnsi="Tahoma" w:cs="Tahoma"/>
          <w:sz w:val="20"/>
          <w:szCs w:val="20"/>
        </w:rPr>
        <w:t>еврооблигаций и еврооблигаций Российской Федерации</w:t>
      </w:r>
      <w:r w:rsidR="00C12DC8" w:rsidRPr="007F1642">
        <w:rPr>
          <w:rFonts w:ascii="Tahoma" w:hAnsi="Tahoma" w:cs="Tahoma"/>
          <w:sz w:val="20"/>
          <w:szCs w:val="20"/>
        </w:rPr>
        <w:t xml:space="preserve"> </w:t>
      </w:r>
      <w:r w:rsidRPr="007F1642">
        <w:rPr>
          <w:rFonts w:ascii="Tahoma" w:hAnsi="Tahoma" w:cs="Tahoma"/>
          <w:sz w:val="20"/>
          <w:szCs w:val="20"/>
        </w:rPr>
        <w:t>со счета хранения погашенных ценных бумаг осуществляются только при условии получения Депозитарием документ</w:t>
      </w:r>
      <w:r w:rsidR="009868BC" w:rsidRPr="007F1642">
        <w:rPr>
          <w:rFonts w:ascii="Tahoma" w:hAnsi="Tahoma" w:cs="Tahoma"/>
          <w:sz w:val="20"/>
          <w:szCs w:val="20"/>
        </w:rPr>
        <w:t>ов, подтверждающих</w:t>
      </w:r>
      <w:r w:rsidRPr="007F1642">
        <w:rPr>
          <w:rFonts w:ascii="Tahoma" w:hAnsi="Tahoma" w:cs="Tahoma"/>
          <w:sz w:val="20"/>
          <w:szCs w:val="20"/>
        </w:rPr>
        <w:t xml:space="preserve"> списание такого же количества </w:t>
      </w:r>
      <w:r w:rsidR="009868BC" w:rsidRPr="007F1642">
        <w:rPr>
          <w:rFonts w:ascii="Tahoma" w:hAnsi="Tahoma" w:cs="Tahoma"/>
          <w:sz w:val="20"/>
          <w:szCs w:val="20"/>
        </w:rPr>
        <w:t xml:space="preserve">еврооблигаций (еврооблигаций Российской Федерации) </w:t>
      </w:r>
      <w:r w:rsidRPr="007F1642">
        <w:rPr>
          <w:rFonts w:ascii="Tahoma" w:hAnsi="Tahoma" w:cs="Tahoma"/>
          <w:sz w:val="20"/>
          <w:szCs w:val="20"/>
        </w:rPr>
        <w:t>со счета Депозитария в иностранном депозитарии.</w:t>
      </w:r>
    </w:p>
    <w:p w:rsidR="00B62844" w:rsidRDefault="009868BC" w:rsidP="00B62844">
      <w:pPr>
        <w:pStyle w:val="a0"/>
        <w:ind w:left="1134" w:hanging="1134"/>
        <w:rPr>
          <w:rFonts w:ascii="Tahoma" w:hAnsi="Tahoma" w:cs="Tahoma"/>
          <w:sz w:val="20"/>
          <w:szCs w:val="20"/>
        </w:rPr>
      </w:pPr>
      <w:r w:rsidRPr="007F1642">
        <w:rPr>
          <w:rFonts w:ascii="Tahoma" w:hAnsi="Tahoma" w:cs="Tahoma"/>
          <w:sz w:val="20"/>
          <w:szCs w:val="20"/>
        </w:rPr>
        <w:t>Требования, п</w:t>
      </w:r>
      <w:r w:rsidR="00B62844" w:rsidRPr="007F1642">
        <w:rPr>
          <w:rFonts w:ascii="Tahoma" w:hAnsi="Tahoma" w:cs="Tahoma"/>
          <w:sz w:val="20"/>
          <w:szCs w:val="20"/>
        </w:rPr>
        <w:t xml:space="preserve">редусмотренные </w:t>
      </w:r>
      <w:r w:rsidR="00336D9C" w:rsidRPr="007F1642">
        <w:rPr>
          <w:rFonts w:ascii="Tahoma" w:hAnsi="Tahoma" w:cs="Tahoma"/>
          <w:sz w:val="20"/>
          <w:szCs w:val="20"/>
        </w:rPr>
        <w:t>п</w:t>
      </w:r>
      <w:r w:rsidR="00336D9C">
        <w:rPr>
          <w:rFonts w:ascii="Tahoma" w:hAnsi="Tahoma" w:cs="Tahoma"/>
          <w:sz w:val="20"/>
          <w:szCs w:val="20"/>
        </w:rPr>
        <w:t>.</w:t>
      </w:r>
      <w:r w:rsidR="00336D9C" w:rsidRPr="007F1642">
        <w:rPr>
          <w:rFonts w:ascii="Tahoma" w:hAnsi="Tahoma" w:cs="Tahoma"/>
          <w:sz w:val="20"/>
          <w:szCs w:val="20"/>
        </w:rPr>
        <w:t xml:space="preserve"> </w:t>
      </w:r>
      <w:r w:rsidR="00821166" w:rsidRPr="007F1642">
        <w:rPr>
          <w:rFonts w:ascii="Tahoma" w:hAnsi="Tahoma" w:cs="Tahoma"/>
          <w:sz w:val="20"/>
          <w:szCs w:val="20"/>
        </w:rPr>
        <w:t>6.</w:t>
      </w:r>
      <w:r w:rsidR="00336D9C" w:rsidRPr="007F1642">
        <w:rPr>
          <w:rFonts w:ascii="Tahoma" w:hAnsi="Tahoma" w:cs="Tahoma"/>
          <w:sz w:val="20"/>
          <w:szCs w:val="20"/>
        </w:rPr>
        <w:t>3</w:t>
      </w:r>
      <w:r w:rsidR="00336D9C">
        <w:rPr>
          <w:rFonts w:ascii="Tahoma" w:hAnsi="Tahoma" w:cs="Tahoma"/>
          <w:sz w:val="20"/>
          <w:szCs w:val="20"/>
        </w:rPr>
        <w:t>1</w:t>
      </w:r>
      <w:r w:rsidR="000634FE" w:rsidRPr="007F1642">
        <w:rPr>
          <w:rFonts w:ascii="Tahoma" w:hAnsi="Tahoma" w:cs="Tahoma"/>
          <w:sz w:val="20"/>
          <w:szCs w:val="20"/>
        </w:rPr>
        <w:t>.</w:t>
      </w:r>
      <w:r w:rsidRPr="007F1642">
        <w:rPr>
          <w:rFonts w:ascii="Tahoma" w:hAnsi="Tahoma" w:cs="Tahoma"/>
          <w:sz w:val="20"/>
          <w:szCs w:val="20"/>
        </w:rPr>
        <w:t>,</w:t>
      </w:r>
      <w:r w:rsidR="00B62844" w:rsidRPr="007F1642">
        <w:rPr>
          <w:rFonts w:ascii="Tahoma" w:hAnsi="Tahoma" w:cs="Tahoma"/>
          <w:sz w:val="20"/>
          <w:szCs w:val="20"/>
        </w:rPr>
        <w:t xml:space="preserve"> применяются, если иное не установлено Банком России.</w:t>
      </w:r>
    </w:p>
    <w:p w:rsidR="00222156" w:rsidRPr="00182C3E" w:rsidRDefault="00222156" w:rsidP="00222156">
      <w:pPr>
        <w:pStyle w:val="20"/>
        <w:ind w:left="1134" w:hanging="1134"/>
        <w:rPr>
          <w:rFonts w:ascii="Tahoma" w:hAnsi="Tahoma" w:cs="Tahoma"/>
          <w:color w:val="0099FF"/>
          <w:sz w:val="20"/>
          <w:szCs w:val="20"/>
        </w:rPr>
      </w:pPr>
      <w:bookmarkStart w:id="572" w:name="_Toc216347220"/>
      <w:r w:rsidRPr="00182C3E">
        <w:rPr>
          <w:rFonts w:ascii="Tahoma" w:hAnsi="Tahoma" w:cs="Tahoma"/>
          <w:color w:val="0099FF"/>
          <w:sz w:val="20"/>
          <w:szCs w:val="20"/>
        </w:rPr>
        <w:t>Особенности совершения депозитарных операций по счету депо эскроу-агента</w:t>
      </w:r>
      <w:bookmarkEnd w:id="572"/>
      <w:r w:rsidRPr="00182C3E">
        <w:rPr>
          <w:rFonts w:ascii="Tahoma" w:hAnsi="Tahoma" w:cs="Tahoma"/>
          <w:color w:val="0099FF"/>
          <w:sz w:val="20"/>
          <w:szCs w:val="20"/>
        </w:rPr>
        <w:t xml:space="preserve"> </w:t>
      </w:r>
    </w:p>
    <w:p w:rsidR="00222156" w:rsidRPr="0044557A" w:rsidRDefault="00222156" w:rsidP="00222156">
      <w:pPr>
        <w:pStyle w:val="a0"/>
        <w:ind w:left="1134" w:hanging="1134"/>
        <w:rPr>
          <w:rFonts w:ascii="Tahoma" w:hAnsi="Tahoma" w:cs="Tahoma"/>
          <w:sz w:val="20"/>
          <w:szCs w:val="20"/>
        </w:rPr>
      </w:pPr>
      <w:r w:rsidRPr="0044557A">
        <w:rPr>
          <w:rFonts w:ascii="Tahoma" w:hAnsi="Tahoma" w:cs="Tahoma"/>
          <w:sz w:val="20"/>
          <w:szCs w:val="20"/>
        </w:rPr>
        <w:t xml:space="preserve">Ценные бумаги, права на которые учитываются на счете депо эскроу-агента, принадлежат лицу, передавшему их на депонирование эскроу-агенту (далее - Депонент по договору эскроу), а при наступлении указанных в договоре эскроу </w:t>
      </w:r>
      <w:r w:rsidRPr="0044557A">
        <w:rPr>
          <w:rFonts w:ascii="Tahoma" w:hAnsi="Tahoma" w:cs="Tahoma"/>
          <w:sz w:val="20"/>
          <w:szCs w:val="20"/>
        </w:rPr>
        <w:lastRenderedPageBreak/>
        <w:t>обстоятельств лицу, в пользу которого осуществляется депонирование ценных бумаг (далее - Бенефициар по договору эскроу).</w:t>
      </w:r>
    </w:p>
    <w:p w:rsidR="00222156" w:rsidRPr="0044557A" w:rsidRDefault="00222156" w:rsidP="00222156">
      <w:pPr>
        <w:pStyle w:val="a0"/>
        <w:ind w:left="1134" w:hanging="1134"/>
        <w:rPr>
          <w:rFonts w:ascii="Tahoma" w:hAnsi="Tahoma" w:cs="Tahoma"/>
          <w:sz w:val="20"/>
          <w:szCs w:val="20"/>
        </w:rPr>
      </w:pPr>
      <w:r w:rsidRPr="0044557A">
        <w:rPr>
          <w:rFonts w:ascii="Tahoma" w:hAnsi="Tahoma" w:cs="Tahoma"/>
          <w:sz w:val="20"/>
          <w:szCs w:val="20"/>
        </w:rPr>
        <w:t>Основанием для зачисления ценных бумаг на счет депо Эскроу-агента и их обременения по договору эскроу является Поручение на депонирование/перевод и обременение/прекращение обременения ценных бумаг по договору эскроу (Форма №R07-5), подписанное Депонентом по договору эскроу и Эскроу-агентом и содержащее сведения, позволяющие идентифицировать Депонента по договору эскроу и Бенефициара по договору эскроу, с указанием того, кто в соответствии с договором эскроу будет осуществлять права по депонированным на этом счете</w:t>
      </w:r>
      <w:r w:rsidR="00A27E64">
        <w:rPr>
          <w:rFonts w:ascii="Tahoma" w:hAnsi="Tahoma" w:cs="Tahoma"/>
          <w:sz w:val="20"/>
          <w:szCs w:val="20"/>
        </w:rPr>
        <w:t xml:space="preserve"> депо</w:t>
      </w:r>
      <w:r w:rsidRPr="0044557A">
        <w:rPr>
          <w:rFonts w:ascii="Tahoma" w:hAnsi="Tahoma" w:cs="Tahoma"/>
          <w:sz w:val="20"/>
          <w:szCs w:val="20"/>
        </w:rPr>
        <w:t xml:space="preserve"> ценным бумагам, а также перечень оснований для осуществления операций Эскроу-агентом в рамках договора эскроу.</w:t>
      </w:r>
    </w:p>
    <w:p w:rsidR="00222156" w:rsidRPr="0044557A" w:rsidRDefault="00222156" w:rsidP="00222156">
      <w:pPr>
        <w:pStyle w:val="a0"/>
        <w:ind w:left="1134" w:hanging="1134"/>
        <w:rPr>
          <w:rFonts w:ascii="Tahoma" w:hAnsi="Tahoma" w:cs="Tahoma"/>
          <w:sz w:val="20"/>
          <w:szCs w:val="20"/>
        </w:rPr>
      </w:pPr>
      <w:r w:rsidRPr="0044557A">
        <w:rPr>
          <w:rFonts w:ascii="Tahoma" w:hAnsi="Tahoma" w:cs="Tahoma"/>
          <w:sz w:val="20"/>
          <w:szCs w:val="20"/>
        </w:rPr>
        <w:t>С момента зачисления ценных бумаг на счет депо эскроу-агента такие ценные бумаги считаются переданными на депонирование Эскроу-агенту по договору эскроу; одновременно Депозитарием вносится запись об обременении данных ценных бумаг по договору эскроу.</w:t>
      </w:r>
    </w:p>
    <w:p w:rsidR="00222156" w:rsidRPr="0044557A" w:rsidRDefault="00222156" w:rsidP="00222156">
      <w:pPr>
        <w:pStyle w:val="a0"/>
        <w:ind w:left="1134" w:hanging="1134"/>
        <w:rPr>
          <w:rFonts w:ascii="Tahoma" w:hAnsi="Tahoma" w:cs="Tahoma"/>
          <w:sz w:val="20"/>
          <w:szCs w:val="20"/>
        </w:rPr>
      </w:pPr>
      <w:r w:rsidRPr="0044557A">
        <w:rPr>
          <w:rFonts w:ascii="Tahoma" w:hAnsi="Tahoma" w:cs="Tahoma"/>
          <w:sz w:val="20"/>
          <w:szCs w:val="20"/>
        </w:rPr>
        <w:t>Эскроу-агент не вправе распоряжаться депонированными ценными бумагами, если иное не предусмотрено договором эскроу.</w:t>
      </w:r>
    </w:p>
    <w:p w:rsidR="00222156" w:rsidRPr="0044557A" w:rsidRDefault="00222156" w:rsidP="00222156">
      <w:pPr>
        <w:pStyle w:val="a0"/>
        <w:ind w:left="1134" w:hanging="1134"/>
        <w:rPr>
          <w:rFonts w:ascii="Tahoma" w:hAnsi="Tahoma" w:cs="Tahoma"/>
          <w:sz w:val="20"/>
          <w:szCs w:val="20"/>
        </w:rPr>
      </w:pPr>
      <w:r w:rsidRPr="0044557A">
        <w:rPr>
          <w:rFonts w:ascii="Tahoma" w:hAnsi="Tahoma" w:cs="Tahoma"/>
          <w:sz w:val="20"/>
          <w:szCs w:val="20"/>
        </w:rPr>
        <w:t xml:space="preserve">Эскроу-агент не позднее дня, следующего за днем, когда он узнал или должен был узнать о возникновении указанных в договоре эскроу оснований для передачи депонированных ценных бумаг Бенефициару по договору эскроу, предоставляет в Депозитарий поручение (Форма №R07-5) на прекращение обременения ценных бумаг и перевод ценных бумаг </w:t>
      </w:r>
      <w:r w:rsidR="00A27E64">
        <w:rPr>
          <w:rFonts w:ascii="Tahoma" w:hAnsi="Tahoma" w:cs="Tahoma"/>
          <w:sz w:val="20"/>
          <w:szCs w:val="20"/>
        </w:rPr>
        <w:t xml:space="preserve">на счет депо </w:t>
      </w:r>
      <w:r w:rsidRPr="0044557A">
        <w:rPr>
          <w:rFonts w:ascii="Tahoma" w:hAnsi="Tahoma" w:cs="Tahoma"/>
          <w:sz w:val="20"/>
          <w:szCs w:val="20"/>
        </w:rPr>
        <w:t xml:space="preserve">Бенефициара по договору эскроу. Депозитарий осуществляет перевод </w:t>
      </w:r>
      <w:r w:rsidR="00A27E64">
        <w:rPr>
          <w:rFonts w:ascii="Tahoma" w:hAnsi="Tahoma" w:cs="Tahoma"/>
          <w:sz w:val="20"/>
          <w:szCs w:val="20"/>
        </w:rPr>
        <w:t xml:space="preserve">обремененных </w:t>
      </w:r>
      <w:r w:rsidRPr="0044557A">
        <w:rPr>
          <w:rFonts w:ascii="Tahoma" w:hAnsi="Tahoma" w:cs="Tahoma"/>
          <w:sz w:val="20"/>
          <w:szCs w:val="20"/>
        </w:rPr>
        <w:t xml:space="preserve">ценных бумаг </w:t>
      </w:r>
      <w:r w:rsidR="00A27E64">
        <w:rPr>
          <w:rFonts w:ascii="Tahoma" w:hAnsi="Tahoma" w:cs="Tahoma"/>
          <w:sz w:val="20"/>
          <w:szCs w:val="20"/>
        </w:rPr>
        <w:t xml:space="preserve">на счет депо Бенефициара по договору эскроу </w:t>
      </w:r>
      <w:r w:rsidRPr="0044557A">
        <w:rPr>
          <w:rFonts w:ascii="Tahoma" w:hAnsi="Tahoma" w:cs="Tahoma"/>
          <w:sz w:val="20"/>
          <w:szCs w:val="20"/>
        </w:rPr>
        <w:t>без предоставления встречного поручения от Бенефициара по договору эскроу, если договор</w:t>
      </w:r>
      <w:r w:rsidR="00A27E64" w:rsidRPr="00A27E64">
        <w:rPr>
          <w:rFonts w:ascii="Tahoma" w:hAnsi="Tahoma" w:cs="Tahoma"/>
          <w:sz w:val="20"/>
          <w:szCs w:val="20"/>
        </w:rPr>
        <w:t>ом эскроу не предусмотрено иное</w:t>
      </w:r>
      <w:r w:rsidR="00A27E64">
        <w:rPr>
          <w:rFonts w:ascii="Tahoma" w:hAnsi="Tahoma" w:cs="Tahoma"/>
          <w:sz w:val="20"/>
          <w:szCs w:val="20"/>
        </w:rPr>
        <w:t xml:space="preserve">, </w:t>
      </w:r>
      <w:r w:rsidR="00A27E64" w:rsidRPr="0044557A">
        <w:rPr>
          <w:rFonts w:ascii="Tahoma" w:hAnsi="Tahoma" w:cs="Tahoma"/>
          <w:sz w:val="20"/>
          <w:szCs w:val="20"/>
        </w:rPr>
        <w:t>после чего вносит запись о прекращении обременения ценных бумаг по договору эскроу (на счете депо Бенефициара по договору эскроу).</w:t>
      </w:r>
    </w:p>
    <w:p w:rsidR="00222156" w:rsidRPr="0044557A" w:rsidRDefault="00222156" w:rsidP="00222156">
      <w:pPr>
        <w:pStyle w:val="a0"/>
        <w:numPr>
          <w:ilvl w:val="0"/>
          <w:numId w:val="0"/>
        </w:numPr>
        <w:ind w:left="1134"/>
        <w:rPr>
          <w:rFonts w:ascii="Tahoma" w:hAnsi="Tahoma" w:cs="Tahoma"/>
          <w:sz w:val="20"/>
          <w:szCs w:val="20"/>
        </w:rPr>
      </w:pPr>
      <w:r w:rsidRPr="0044557A">
        <w:rPr>
          <w:rFonts w:ascii="Tahoma" w:hAnsi="Tahoma" w:cs="Tahoma"/>
          <w:sz w:val="20"/>
          <w:szCs w:val="20"/>
        </w:rPr>
        <w:t>Депозитарий не несет никаких обязательств по осуществлению проверки факта наступления указанных в договоре эскроу оснований для передачи депонированных ценных бумаг Бенефициару по договору эскроу и вправе не требовать предоставления документа, подтверждающего наступление таких оснований. Ответственность за соблюдение условий договора эскроу полностью лежит на Эскроу-агенте.</w:t>
      </w:r>
    </w:p>
    <w:p w:rsidR="00222156" w:rsidRPr="0044557A" w:rsidRDefault="00222156" w:rsidP="00222156">
      <w:pPr>
        <w:pStyle w:val="a0"/>
        <w:ind w:left="1134" w:hanging="1134"/>
        <w:rPr>
          <w:rFonts w:ascii="Tahoma" w:hAnsi="Tahoma" w:cs="Tahoma"/>
          <w:sz w:val="20"/>
          <w:szCs w:val="20"/>
        </w:rPr>
      </w:pPr>
      <w:r w:rsidRPr="0044557A">
        <w:rPr>
          <w:rFonts w:ascii="Tahoma" w:hAnsi="Tahoma" w:cs="Tahoma"/>
          <w:sz w:val="20"/>
          <w:szCs w:val="20"/>
        </w:rPr>
        <w:t xml:space="preserve">Если указанные в договоре эскроу основания передачи депонированных ценных бумаг Бенефициару по договору эскроу в течение срока действия договора эскроу не возникают или при наступлении иных предусмотренных договором эскроу оснований для возврата ценных бумаг Депоненту по договору эскроу, Эскроу-агент предоставляет в Депозитарий поручение (Форма №R07-5) на прекращение обременения ценных бумаг и их возврат Депоненту по договору эскроу. Поручение должно быть также подписано Бенефициаром по договору эскроу. Депозитарий осуществляет перевод </w:t>
      </w:r>
      <w:r w:rsidR="000F150D">
        <w:rPr>
          <w:rFonts w:ascii="Tahoma" w:hAnsi="Tahoma" w:cs="Tahoma"/>
          <w:sz w:val="20"/>
          <w:szCs w:val="20"/>
        </w:rPr>
        <w:lastRenderedPageBreak/>
        <w:t xml:space="preserve">обремененных </w:t>
      </w:r>
      <w:r w:rsidRPr="0044557A">
        <w:rPr>
          <w:rFonts w:ascii="Tahoma" w:hAnsi="Tahoma" w:cs="Tahoma"/>
          <w:sz w:val="20"/>
          <w:szCs w:val="20"/>
        </w:rPr>
        <w:t xml:space="preserve">ценных бумаг </w:t>
      </w:r>
      <w:r w:rsidR="000F150D">
        <w:rPr>
          <w:rFonts w:ascii="Tahoma" w:hAnsi="Tahoma" w:cs="Tahoma"/>
          <w:sz w:val="20"/>
          <w:szCs w:val="20"/>
        </w:rPr>
        <w:t xml:space="preserve">на счет депо </w:t>
      </w:r>
      <w:r w:rsidR="009067BE">
        <w:rPr>
          <w:rFonts w:ascii="Tahoma" w:hAnsi="Tahoma" w:cs="Tahoma"/>
          <w:sz w:val="20"/>
          <w:szCs w:val="20"/>
        </w:rPr>
        <w:t xml:space="preserve">Депонента </w:t>
      </w:r>
      <w:r w:rsidR="000F150D">
        <w:rPr>
          <w:rFonts w:ascii="Tahoma" w:hAnsi="Tahoma" w:cs="Tahoma"/>
          <w:sz w:val="20"/>
          <w:szCs w:val="20"/>
        </w:rPr>
        <w:t xml:space="preserve">по договору эскроу </w:t>
      </w:r>
      <w:r w:rsidRPr="0044557A">
        <w:rPr>
          <w:rFonts w:ascii="Tahoma" w:hAnsi="Tahoma" w:cs="Tahoma"/>
          <w:sz w:val="20"/>
          <w:szCs w:val="20"/>
        </w:rPr>
        <w:t xml:space="preserve">без предоставления встречного поручения </w:t>
      </w:r>
      <w:r w:rsidR="000F150D" w:rsidRPr="000F150D">
        <w:rPr>
          <w:rFonts w:ascii="Tahoma" w:hAnsi="Tahoma" w:cs="Tahoma"/>
          <w:sz w:val="20"/>
          <w:szCs w:val="20"/>
        </w:rPr>
        <w:t>от Депонента по договору эскроу</w:t>
      </w:r>
      <w:r w:rsidR="000F150D">
        <w:rPr>
          <w:rFonts w:ascii="Tahoma" w:hAnsi="Tahoma" w:cs="Tahoma"/>
          <w:sz w:val="20"/>
          <w:szCs w:val="20"/>
        </w:rPr>
        <w:t xml:space="preserve">, </w:t>
      </w:r>
      <w:r w:rsidR="000F150D" w:rsidRPr="0044557A">
        <w:rPr>
          <w:rFonts w:ascii="Tahoma" w:hAnsi="Tahoma" w:cs="Tahoma"/>
          <w:sz w:val="20"/>
          <w:szCs w:val="20"/>
        </w:rPr>
        <w:t>если договором эскроу не предусмотрено иное, после чего вносит запись о прекращении обременения ценных бумаг по договору эскроу (на счете депо Депонента по договору эскроу).</w:t>
      </w:r>
    </w:p>
    <w:p w:rsidR="00222156" w:rsidRPr="0044557A" w:rsidRDefault="00222156" w:rsidP="00222156">
      <w:pPr>
        <w:pStyle w:val="a0"/>
        <w:numPr>
          <w:ilvl w:val="0"/>
          <w:numId w:val="0"/>
        </w:numPr>
        <w:ind w:left="1134"/>
        <w:rPr>
          <w:rFonts w:ascii="Tahoma" w:hAnsi="Tahoma" w:cs="Tahoma"/>
          <w:sz w:val="20"/>
          <w:szCs w:val="20"/>
        </w:rPr>
      </w:pPr>
      <w:r w:rsidRPr="0044557A">
        <w:rPr>
          <w:rFonts w:ascii="Tahoma" w:hAnsi="Tahoma" w:cs="Tahoma"/>
          <w:sz w:val="20"/>
          <w:szCs w:val="20"/>
        </w:rPr>
        <w:t>Депозитарий не несет никаких обязательств по осуществлению проверки факта наступления оснований для возврата депонированных ценных бумаг Депоненту по договору эскроу и вправе не требовать предоставления документа, подтверждающего наступление таких оснований. Ответственность за соблюдение условий договора эскроу полностью лежит на Эскроу-агенте.</w:t>
      </w:r>
    </w:p>
    <w:p w:rsidR="00222156" w:rsidRDefault="00222156" w:rsidP="00222156">
      <w:pPr>
        <w:pStyle w:val="a0"/>
        <w:ind w:left="1134" w:hanging="1134"/>
        <w:rPr>
          <w:rFonts w:ascii="Tahoma" w:hAnsi="Tahoma" w:cs="Tahoma"/>
          <w:sz w:val="20"/>
          <w:szCs w:val="20"/>
        </w:rPr>
      </w:pPr>
      <w:r w:rsidRPr="0044557A">
        <w:rPr>
          <w:rFonts w:ascii="Tahoma" w:hAnsi="Tahoma" w:cs="Tahoma"/>
          <w:sz w:val="20"/>
          <w:szCs w:val="20"/>
        </w:rPr>
        <w:t>В случае, если договором эскроу предусмотрен порядок передачи Эскроу-агентом депонированных ценных бумаг Бенефициару по договору эскроу и (или) возврата ценных бумаг Депоненту по договору эскроу, отличный от предусмотренных п</w:t>
      </w:r>
      <w:r w:rsidR="00B10FA4">
        <w:rPr>
          <w:rFonts w:ascii="Tahoma" w:hAnsi="Tahoma" w:cs="Tahoma"/>
          <w:sz w:val="20"/>
          <w:szCs w:val="20"/>
        </w:rPr>
        <w:t>п.</w:t>
      </w:r>
      <w:r w:rsidRPr="0044557A">
        <w:rPr>
          <w:rFonts w:ascii="Tahoma" w:hAnsi="Tahoma" w:cs="Tahoma"/>
          <w:sz w:val="20"/>
          <w:szCs w:val="20"/>
        </w:rPr>
        <w:t xml:space="preserve"> 6.32.5 и 6.33.6 соответственно, стороны договора эскроу по согласованию с Депозитарием вправе осуществлять соответствующие действия с учетом порядка, предусмотренного договором эскроу.</w:t>
      </w:r>
    </w:p>
    <w:p w:rsidR="00E078B6" w:rsidRPr="00E078B6" w:rsidRDefault="00E078B6" w:rsidP="00222156">
      <w:pPr>
        <w:pStyle w:val="a0"/>
        <w:ind w:left="1134" w:hanging="1134"/>
        <w:rPr>
          <w:rFonts w:ascii="Tahoma" w:hAnsi="Tahoma" w:cs="Tahoma"/>
          <w:sz w:val="20"/>
          <w:szCs w:val="20"/>
        </w:rPr>
      </w:pPr>
      <w:r w:rsidRPr="0044557A">
        <w:rPr>
          <w:rFonts w:ascii="Tahoma" w:hAnsi="Tahoma" w:cs="Tahoma"/>
          <w:sz w:val="20"/>
          <w:szCs w:val="20"/>
        </w:rPr>
        <w:t xml:space="preserve">Записи об изменении условий обременения ценных бумаг и иных условий по договору эскроу по счету депо Эскроу-агента вносятся Депозитарием на основании поручения на внесение изменений в условия обременения ценных бумаг и иных условий по договору эскроу (Форма </w:t>
      </w:r>
      <w:bookmarkStart w:id="573" w:name="Текст_07_6"/>
      <w:r w:rsidR="00AB0B75">
        <w:rPr>
          <w:rFonts w:ascii="Tahoma" w:hAnsi="Tahoma" w:cs="Tahoma"/>
          <w:sz w:val="20"/>
          <w:szCs w:val="20"/>
        </w:rPr>
        <w:fldChar w:fldCharType="begin"/>
      </w:r>
      <w:r w:rsidR="00AB0B75">
        <w:rPr>
          <w:rFonts w:ascii="Tahoma" w:hAnsi="Tahoma" w:cs="Tahoma"/>
          <w:sz w:val="20"/>
          <w:szCs w:val="20"/>
        </w:rPr>
        <w:instrText xml:space="preserve"> HYPERLINK  \l "Текст_07_6_таб" </w:instrText>
      </w:r>
      <w:r w:rsidR="00AB0B75">
        <w:rPr>
          <w:rFonts w:ascii="Tahoma" w:hAnsi="Tahoma" w:cs="Tahoma"/>
          <w:sz w:val="20"/>
          <w:szCs w:val="20"/>
        </w:rPr>
        <w:fldChar w:fldCharType="separate"/>
      </w:r>
      <w:r w:rsidRPr="00AB0B75">
        <w:rPr>
          <w:rStyle w:val="af"/>
          <w:rFonts w:ascii="Tahoma" w:hAnsi="Tahoma" w:cs="Tahoma"/>
          <w:sz w:val="20"/>
          <w:szCs w:val="20"/>
        </w:rPr>
        <w:t>№R07-6</w:t>
      </w:r>
      <w:bookmarkEnd w:id="573"/>
      <w:r w:rsidR="00AB0B75">
        <w:rPr>
          <w:rFonts w:ascii="Tahoma" w:hAnsi="Tahoma" w:cs="Tahoma"/>
          <w:sz w:val="20"/>
          <w:szCs w:val="20"/>
        </w:rPr>
        <w:fldChar w:fldCharType="end"/>
      </w:r>
      <w:r w:rsidRPr="0044557A">
        <w:rPr>
          <w:rFonts w:ascii="Tahoma" w:hAnsi="Tahoma" w:cs="Tahoma"/>
          <w:sz w:val="20"/>
          <w:szCs w:val="20"/>
        </w:rPr>
        <w:t>), поданного Эскроу-агентом. Поручение должно быть также подписано Бенефициаром по договору эскроу.</w:t>
      </w:r>
    </w:p>
    <w:p w:rsidR="006A51E5" w:rsidRPr="00182C3E" w:rsidRDefault="006A51E5" w:rsidP="006A51E5">
      <w:pPr>
        <w:pStyle w:val="20"/>
        <w:ind w:left="1134" w:hanging="1134"/>
        <w:rPr>
          <w:rFonts w:ascii="Tahoma" w:hAnsi="Tahoma" w:cs="Tahoma"/>
          <w:color w:val="0099FF"/>
          <w:sz w:val="20"/>
          <w:szCs w:val="20"/>
        </w:rPr>
      </w:pPr>
      <w:bookmarkStart w:id="574" w:name="_Toc216347221"/>
      <w:r w:rsidRPr="00182C3E">
        <w:rPr>
          <w:rFonts w:ascii="Tahoma" w:hAnsi="Tahoma" w:cs="Tahoma"/>
          <w:color w:val="0099FF"/>
          <w:sz w:val="20"/>
          <w:szCs w:val="20"/>
        </w:rPr>
        <w:t>Особенности совершения депозитарных операций по договору эскроу в случае, когда функции эскроу-агента выполняет Депозитарий</w:t>
      </w:r>
      <w:bookmarkEnd w:id="574"/>
    </w:p>
    <w:p w:rsidR="006A51E5" w:rsidRPr="007F1642" w:rsidRDefault="008C645E" w:rsidP="006A51E5">
      <w:pPr>
        <w:pStyle w:val="a0"/>
        <w:ind w:left="1134" w:hanging="1134"/>
        <w:rPr>
          <w:rFonts w:ascii="Tahoma" w:hAnsi="Tahoma" w:cs="Tahoma"/>
          <w:sz w:val="20"/>
          <w:szCs w:val="20"/>
        </w:rPr>
      </w:pPr>
      <w:r w:rsidRPr="007F1642">
        <w:rPr>
          <w:rFonts w:ascii="Tahoma" w:hAnsi="Tahoma" w:cs="Tahoma"/>
          <w:sz w:val="20"/>
          <w:szCs w:val="20"/>
        </w:rPr>
        <w:t>В случае если</w:t>
      </w:r>
      <w:r w:rsidR="006A51E5" w:rsidRPr="007F1642">
        <w:rPr>
          <w:rFonts w:ascii="Tahoma" w:hAnsi="Tahoma" w:cs="Tahoma"/>
          <w:sz w:val="20"/>
          <w:szCs w:val="20"/>
        </w:rPr>
        <w:t xml:space="preserve"> в соответствии с заключенным договором эскроу функции Эскроу-агента осуществляет Депозитарий, счет депо эскроу-агента не открывается.</w:t>
      </w:r>
    </w:p>
    <w:p w:rsidR="008C645E" w:rsidRPr="007F1642" w:rsidRDefault="008C645E" w:rsidP="00D865F2">
      <w:pPr>
        <w:pStyle w:val="a0"/>
        <w:ind w:left="1134" w:right="-2" w:hanging="1134"/>
        <w:rPr>
          <w:rFonts w:ascii="Tahoma" w:hAnsi="Tahoma" w:cs="Tahoma"/>
          <w:sz w:val="20"/>
          <w:szCs w:val="20"/>
        </w:rPr>
      </w:pPr>
      <w:r w:rsidRPr="007F1642">
        <w:rPr>
          <w:rFonts w:ascii="Tahoma" w:hAnsi="Tahoma" w:cs="Tahoma"/>
          <w:sz w:val="20"/>
          <w:szCs w:val="20"/>
        </w:rPr>
        <w:t xml:space="preserve">При передаче ценных бумаг на депонирование Депозитарию как </w:t>
      </w:r>
      <w:r w:rsidR="006D64EE" w:rsidRPr="007F1642">
        <w:rPr>
          <w:rFonts w:ascii="Tahoma" w:hAnsi="Tahoma" w:cs="Tahoma"/>
          <w:sz w:val="20"/>
          <w:szCs w:val="20"/>
        </w:rPr>
        <w:t>э</w:t>
      </w:r>
      <w:r w:rsidRPr="007F1642">
        <w:rPr>
          <w:rFonts w:ascii="Tahoma" w:hAnsi="Tahoma" w:cs="Tahoma"/>
          <w:sz w:val="20"/>
          <w:szCs w:val="20"/>
        </w:rPr>
        <w:t xml:space="preserve">скроу-агенту Депозитарий вносит запись об обременении таких ценных бумаг </w:t>
      </w:r>
      <w:r w:rsidR="00FB560A" w:rsidRPr="007F1642">
        <w:rPr>
          <w:rFonts w:ascii="Tahoma" w:hAnsi="Tahoma" w:cs="Tahoma"/>
          <w:sz w:val="20"/>
          <w:szCs w:val="20"/>
        </w:rPr>
        <w:t xml:space="preserve">в пользу Бенефициара по договору эскроу по счету депо Депонента по договору эскроу. </w:t>
      </w:r>
      <w:r w:rsidR="004F0593" w:rsidRPr="007F1642">
        <w:rPr>
          <w:rFonts w:ascii="Tahoma" w:hAnsi="Tahoma" w:cs="Tahoma"/>
          <w:sz w:val="20"/>
          <w:szCs w:val="20"/>
        </w:rPr>
        <w:t>С момента внесения указанной записи ценные бумаги считаются переданными на депонирование Эскроу-агенту по договору эскроу.</w:t>
      </w:r>
    </w:p>
    <w:p w:rsidR="008C645E" w:rsidRPr="007F1642" w:rsidRDefault="008C645E" w:rsidP="006A51E5">
      <w:pPr>
        <w:pStyle w:val="a0"/>
        <w:ind w:left="1134" w:hanging="1134"/>
        <w:rPr>
          <w:rFonts w:ascii="Tahoma" w:hAnsi="Tahoma" w:cs="Tahoma"/>
          <w:sz w:val="20"/>
          <w:szCs w:val="20"/>
        </w:rPr>
      </w:pPr>
      <w:r w:rsidRPr="007F1642">
        <w:rPr>
          <w:rFonts w:ascii="Tahoma" w:hAnsi="Tahoma" w:cs="Tahoma"/>
          <w:sz w:val="20"/>
          <w:szCs w:val="20"/>
        </w:rPr>
        <w:t xml:space="preserve">Основанием для </w:t>
      </w:r>
      <w:r w:rsidR="00FB560A" w:rsidRPr="007F1642">
        <w:rPr>
          <w:rFonts w:ascii="Tahoma" w:hAnsi="Tahoma" w:cs="Tahoma"/>
          <w:sz w:val="20"/>
          <w:szCs w:val="20"/>
        </w:rPr>
        <w:t xml:space="preserve">внесения записи об </w:t>
      </w:r>
      <w:r w:rsidRPr="007F1642">
        <w:rPr>
          <w:rFonts w:ascii="Tahoma" w:hAnsi="Tahoma" w:cs="Tahoma"/>
          <w:sz w:val="20"/>
          <w:szCs w:val="20"/>
        </w:rPr>
        <w:t>обременени</w:t>
      </w:r>
      <w:r w:rsidR="00FB560A" w:rsidRPr="007F1642">
        <w:rPr>
          <w:rFonts w:ascii="Tahoma" w:hAnsi="Tahoma" w:cs="Tahoma"/>
          <w:sz w:val="20"/>
          <w:szCs w:val="20"/>
        </w:rPr>
        <w:t>и</w:t>
      </w:r>
      <w:r w:rsidRPr="007F1642">
        <w:rPr>
          <w:rFonts w:ascii="Tahoma" w:hAnsi="Tahoma" w:cs="Tahoma"/>
          <w:sz w:val="20"/>
          <w:szCs w:val="20"/>
        </w:rPr>
        <w:t xml:space="preserve"> </w:t>
      </w:r>
      <w:r w:rsidR="00FB560A" w:rsidRPr="007F1642">
        <w:rPr>
          <w:rFonts w:ascii="Tahoma" w:hAnsi="Tahoma" w:cs="Tahoma"/>
          <w:sz w:val="20"/>
          <w:szCs w:val="20"/>
        </w:rPr>
        <w:t xml:space="preserve">ценных бумаг </w:t>
      </w:r>
      <w:r w:rsidRPr="007F1642">
        <w:rPr>
          <w:rFonts w:ascii="Tahoma" w:hAnsi="Tahoma" w:cs="Tahoma"/>
          <w:sz w:val="20"/>
          <w:szCs w:val="20"/>
        </w:rPr>
        <w:t xml:space="preserve">по договору эскроу является Поручение на депонирование/перевод и обременение/прекращение обременения ценных бумаг по договору эскроу (Форма </w:t>
      </w:r>
      <w:bookmarkStart w:id="575" w:name="Текст_R07_5"/>
      <w:r w:rsidR="00D54AD2" w:rsidRPr="007F1642">
        <w:rPr>
          <w:rFonts w:ascii="Tahoma" w:hAnsi="Tahoma" w:cs="Tahoma"/>
          <w:sz w:val="20"/>
          <w:szCs w:val="20"/>
        </w:rPr>
        <w:fldChar w:fldCharType="begin"/>
      </w:r>
      <w:r w:rsidR="00D54AD2" w:rsidRPr="007F1642">
        <w:rPr>
          <w:rFonts w:ascii="Tahoma" w:hAnsi="Tahoma" w:cs="Tahoma"/>
          <w:sz w:val="20"/>
          <w:szCs w:val="20"/>
        </w:rPr>
        <w:instrText xml:space="preserve"> HYPERLINK  \l "Таб_R07_5" </w:instrText>
      </w:r>
      <w:r w:rsidR="00D54AD2" w:rsidRPr="007F1642">
        <w:rPr>
          <w:rFonts w:ascii="Tahoma" w:hAnsi="Tahoma" w:cs="Tahoma"/>
          <w:sz w:val="20"/>
          <w:szCs w:val="20"/>
        </w:rPr>
        <w:fldChar w:fldCharType="separate"/>
      </w:r>
      <w:r w:rsidRPr="007F1642">
        <w:rPr>
          <w:rStyle w:val="af"/>
          <w:rFonts w:ascii="Tahoma" w:hAnsi="Tahoma" w:cs="Tahoma"/>
          <w:sz w:val="20"/>
          <w:szCs w:val="20"/>
        </w:rPr>
        <w:t>№R07-5</w:t>
      </w:r>
      <w:bookmarkEnd w:id="575"/>
      <w:r w:rsidR="00D54AD2" w:rsidRPr="007F1642">
        <w:rPr>
          <w:rFonts w:ascii="Tahoma" w:hAnsi="Tahoma" w:cs="Tahoma"/>
          <w:sz w:val="20"/>
          <w:szCs w:val="20"/>
        </w:rPr>
        <w:fldChar w:fldCharType="end"/>
      </w:r>
      <w:r w:rsidRPr="007F1642">
        <w:rPr>
          <w:rFonts w:ascii="Tahoma" w:hAnsi="Tahoma" w:cs="Tahoma"/>
          <w:sz w:val="20"/>
          <w:szCs w:val="20"/>
        </w:rPr>
        <w:t>), подписанное Депонентом по договору эскроу и содержащее сведения, позволяющие идентифицировать Депонента по договору эскроу и Бенефициара по договору эскроу, с указанием того, кто в соответствии с договором эскроу будет осуществлять права по депонированным ценным бумагам, а также перечень оснований для осуществления операций Эскроу-агентом в рамках договора эскроу.</w:t>
      </w:r>
      <w:r w:rsidR="007474CF" w:rsidRPr="007F1642">
        <w:rPr>
          <w:rFonts w:ascii="Tahoma" w:hAnsi="Tahoma" w:cs="Tahoma"/>
          <w:sz w:val="20"/>
          <w:szCs w:val="20"/>
        </w:rPr>
        <w:t xml:space="preserve"> </w:t>
      </w:r>
    </w:p>
    <w:p w:rsidR="00C2608B" w:rsidRPr="007F1642" w:rsidRDefault="00C168F3" w:rsidP="00BF6138">
      <w:pPr>
        <w:pStyle w:val="a0"/>
        <w:ind w:left="1134" w:hanging="1134"/>
        <w:rPr>
          <w:rFonts w:ascii="Tahoma" w:hAnsi="Tahoma" w:cs="Tahoma"/>
          <w:sz w:val="20"/>
          <w:szCs w:val="20"/>
        </w:rPr>
      </w:pPr>
      <w:r w:rsidRPr="007F1642">
        <w:rPr>
          <w:rFonts w:ascii="Tahoma" w:hAnsi="Tahoma" w:cs="Tahoma"/>
          <w:sz w:val="20"/>
          <w:szCs w:val="20"/>
        </w:rPr>
        <w:lastRenderedPageBreak/>
        <w:t>Эскроу-агент не вправе распоряжаться депонированными ценными бумагами, если иное не предусмотрено договором эскроу</w:t>
      </w:r>
      <w:r w:rsidR="00C2608B" w:rsidRPr="007F1642">
        <w:rPr>
          <w:rFonts w:ascii="Tahoma" w:hAnsi="Tahoma" w:cs="Tahoma"/>
          <w:sz w:val="20"/>
          <w:szCs w:val="20"/>
        </w:rPr>
        <w:t>.</w:t>
      </w:r>
    </w:p>
    <w:p w:rsidR="009E44ED" w:rsidRPr="007F1642" w:rsidRDefault="00BF6138" w:rsidP="002F6F61">
      <w:pPr>
        <w:pStyle w:val="a0"/>
        <w:ind w:left="1134" w:hanging="1134"/>
        <w:rPr>
          <w:rFonts w:ascii="Tahoma" w:hAnsi="Tahoma" w:cs="Tahoma"/>
          <w:sz w:val="20"/>
          <w:szCs w:val="20"/>
        </w:rPr>
      </w:pPr>
      <w:r w:rsidRPr="007F1642">
        <w:rPr>
          <w:rFonts w:ascii="Tahoma" w:hAnsi="Tahoma" w:cs="Tahoma"/>
          <w:sz w:val="20"/>
          <w:szCs w:val="20"/>
        </w:rPr>
        <w:t xml:space="preserve">Депозитарий не позднее дня, следующего за днем, когда он узнал или должен был узнать о возникновении указанных в договоре эскроу оснований для передачи депонированных ценных бумаг Бенефициару по договору эскроу, на основании служебного поручения </w:t>
      </w:r>
      <w:r w:rsidR="005900FB" w:rsidRPr="007F1642">
        <w:rPr>
          <w:rFonts w:ascii="Tahoma" w:hAnsi="Tahoma" w:cs="Tahoma"/>
          <w:sz w:val="20"/>
          <w:szCs w:val="20"/>
        </w:rPr>
        <w:t xml:space="preserve">осуществляет перевод обремененных ценных бумаг на счет депо Бенефициара по договору эскроу, после чего </w:t>
      </w:r>
      <w:r w:rsidRPr="007F1642">
        <w:rPr>
          <w:rFonts w:ascii="Tahoma" w:hAnsi="Tahoma" w:cs="Tahoma"/>
          <w:sz w:val="20"/>
          <w:szCs w:val="20"/>
        </w:rPr>
        <w:t>вносит запись о прекращении обременения ценных бумаг по договору эскроу.</w:t>
      </w:r>
    </w:p>
    <w:p w:rsidR="00BF6138" w:rsidRPr="007F1642" w:rsidRDefault="002845DB" w:rsidP="009E44ED">
      <w:pPr>
        <w:pStyle w:val="a0"/>
        <w:numPr>
          <w:ilvl w:val="0"/>
          <w:numId w:val="0"/>
        </w:numPr>
        <w:ind w:left="1134"/>
        <w:rPr>
          <w:rFonts w:ascii="Tahoma" w:hAnsi="Tahoma" w:cs="Tahoma"/>
          <w:sz w:val="20"/>
          <w:szCs w:val="20"/>
        </w:rPr>
      </w:pPr>
      <w:r w:rsidRPr="007F1642">
        <w:rPr>
          <w:rFonts w:ascii="Tahoma" w:hAnsi="Tahoma" w:cs="Tahoma"/>
          <w:sz w:val="20"/>
          <w:szCs w:val="20"/>
        </w:rPr>
        <w:t>Стороны вправе согласовать в договоре эскроу иной порядок действий при возникновении оснований для передачи депонированных ценных бумаг Бенефициару по договору эскроу.</w:t>
      </w:r>
    </w:p>
    <w:p w:rsidR="002845DB" w:rsidRPr="007F1642" w:rsidRDefault="00AD76A9" w:rsidP="006A51E5">
      <w:pPr>
        <w:pStyle w:val="a0"/>
        <w:ind w:left="1134" w:hanging="1134"/>
        <w:rPr>
          <w:rFonts w:ascii="Tahoma" w:hAnsi="Tahoma" w:cs="Tahoma"/>
          <w:sz w:val="20"/>
          <w:szCs w:val="20"/>
        </w:rPr>
      </w:pPr>
      <w:r w:rsidRPr="007F1642">
        <w:rPr>
          <w:rFonts w:ascii="Tahoma" w:hAnsi="Tahoma" w:cs="Tahoma"/>
          <w:sz w:val="20"/>
          <w:szCs w:val="20"/>
        </w:rPr>
        <w:t xml:space="preserve">Если указанные в договоре эскроу основания передачи депонированных ценных бумаг Бенефициару по договору эскроу в течение срока действия договора эскроу не возникают или при наступлении иных предусмотренных договором эскроу оснований </w:t>
      </w:r>
      <w:r w:rsidR="00B609AE" w:rsidRPr="007F1642">
        <w:rPr>
          <w:rFonts w:ascii="Tahoma" w:hAnsi="Tahoma" w:cs="Tahoma"/>
          <w:sz w:val="20"/>
          <w:szCs w:val="20"/>
        </w:rPr>
        <w:t>(в том числе прекращение договора эскроу)</w:t>
      </w:r>
      <w:r w:rsidRPr="007F1642">
        <w:rPr>
          <w:rFonts w:ascii="Tahoma" w:hAnsi="Tahoma" w:cs="Tahoma"/>
          <w:sz w:val="20"/>
          <w:szCs w:val="20"/>
        </w:rPr>
        <w:t>, Депозитарий на основании с</w:t>
      </w:r>
      <w:r w:rsidR="00BF6138" w:rsidRPr="007F1642">
        <w:rPr>
          <w:rFonts w:ascii="Tahoma" w:hAnsi="Tahoma" w:cs="Tahoma"/>
          <w:sz w:val="20"/>
          <w:szCs w:val="20"/>
        </w:rPr>
        <w:t>л</w:t>
      </w:r>
      <w:r w:rsidRPr="007F1642">
        <w:rPr>
          <w:rFonts w:ascii="Tahoma" w:hAnsi="Tahoma" w:cs="Tahoma"/>
          <w:sz w:val="20"/>
          <w:szCs w:val="20"/>
        </w:rPr>
        <w:t>ужебного поручения вноси</w:t>
      </w:r>
      <w:r w:rsidR="00BF6138" w:rsidRPr="007F1642">
        <w:rPr>
          <w:rFonts w:ascii="Tahoma" w:hAnsi="Tahoma" w:cs="Tahoma"/>
          <w:sz w:val="20"/>
          <w:szCs w:val="20"/>
        </w:rPr>
        <w:t>т</w:t>
      </w:r>
      <w:r w:rsidRPr="007F1642">
        <w:rPr>
          <w:rFonts w:ascii="Tahoma" w:hAnsi="Tahoma" w:cs="Tahoma"/>
          <w:sz w:val="20"/>
          <w:szCs w:val="20"/>
        </w:rPr>
        <w:t xml:space="preserve"> запись о прекращении обременения ценных бумаг</w:t>
      </w:r>
      <w:r w:rsidR="00BF6138" w:rsidRPr="007F1642">
        <w:rPr>
          <w:rFonts w:ascii="Tahoma" w:hAnsi="Tahoma" w:cs="Tahoma"/>
          <w:sz w:val="20"/>
          <w:szCs w:val="20"/>
        </w:rPr>
        <w:t xml:space="preserve"> по счету депо Депонента по договору эскроу</w:t>
      </w:r>
      <w:r w:rsidRPr="007F1642">
        <w:rPr>
          <w:rFonts w:ascii="Tahoma" w:hAnsi="Tahoma" w:cs="Tahoma"/>
          <w:sz w:val="20"/>
          <w:szCs w:val="20"/>
        </w:rPr>
        <w:t>.</w:t>
      </w:r>
    </w:p>
    <w:p w:rsidR="008C645E" w:rsidRPr="007F1642" w:rsidRDefault="002845DB" w:rsidP="002845DB">
      <w:pPr>
        <w:pStyle w:val="a0"/>
        <w:numPr>
          <w:ilvl w:val="0"/>
          <w:numId w:val="0"/>
        </w:numPr>
        <w:ind w:left="1134"/>
        <w:rPr>
          <w:rFonts w:ascii="Tahoma" w:hAnsi="Tahoma" w:cs="Tahoma"/>
          <w:sz w:val="20"/>
          <w:szCs w:val="20"/>
        </w:rPr>
      </w:pPr>
      <w:r w:rsidRPr="007F1642">
        <w:rPr>
          <w:rFonts w:ascii="Tahoma" w:hAnsi="Tahoma" w:cs="Tahoma"/>
          <w:sz w:val="20"/>
          <w:szCs w:val="20"/>
        </w:rPr>
        <w:t>Стороны вправе согласовать в договоре эскроу иной порядок действий при возникновении оснований для прекращения обременения ценных бумаг по счету депо Депонента по договору эскроу.</w:t>
      </w:r>
      <w:r w:rsidR="00AD76A9" w:rsidRPr="007F1642">
        <w:rPr>
          <w:rFonts w:ascii="Tahoma" w:hAnsi="Tahoma" w:cs="Tahoma"/>
          <w:sz w:val="20"/>
          <w:szCs w:val="20"/>
        </w:rPr>
        <w:t xml:space="preserve"> </w:t>
      </w:r>
    </w:p>
    <w:p w:rsidR="006A51E5" w:rsidRPr="007F1642" w:rsidRDefault="00F14675" w:rsidP="006A51E5">
      <w:pPr>
        <w:pStyle w:val="a0"/>
        <w:ind w:left="1134" w:hanging="1134"/>
        <w:rPr>
          <w:rFonts w:ascii="Tahoma" w:hAnsi="Tahoma" w:cs="Tahoma"/>
          <w:sz w:val="20"/>
          <w:szCs w:val="20"/>
        </w:rPr>
      </w:pPr>
      <w:r w:rsidRPr="007F1642">
        <w:rPr>
          <w:rFonts w:ascii="Tahoma" w:hAnsi="Tahoma" w:cs="Tahoma"/>
          <w:sz w:val="20"/>
          <w:szCs w:val="20"/>
        </w:rPr>
        <w:t>В случае изменения договора эскроу, заключенного Депозитарием с Депонентами, з</w:t>
      </w:r>
      <w:r w:rsidR="00B52185" w:rsidRPr="007F1642">
        <w:rPr>
          <w:rFonts w:ascii="Tahoma" w:hAnsi="Tahoma" w:cs="Tahoma"/>
          <w:sz w:val="20"/>
          <w:szCs w:val="20"/>
        </w:rPr>
        <w:t xml:space="preserve">аписи об изменении условий обременения ценных бумаг по счету депо Депонента по договору эскроу вносятся Депозитарием на основании </w:t>
      </w:r>
      <w:r w:rsidR="001738DE" w:rsidRPr="007F1642">
        <w:rPr>
          <w:rFonts w:ascii="Tahoma" w:hAnsi="Tahoma" w:cs="Tahoma"/>
          <w:sz w:val="20"/>
          <w:szCs w:val="20"/>
        </w:rPr>
        <w:t>служебного поручения</w:t>
      </w:r>
      <w:r w:rsidR="006A51E5" w:rsidRPr="007F1642">
        <w:rPr>
          <w:rFonts w:ascii="Tahoma" w:hAnsi="Tahoma" w:cs="Tahoma"/>
          <w:sz w:val="20"/>
          <w:szCs w:val="20"/>
        </w:rPr>
        <w:t>.</w:t>
      </w:r>
    </w:p>
    <w:p w:rsidR="002E6078" w:rsidRPr="00182C3E" w:rsidRDefault="002E6078" w:rsidP="00E21578">
      <w:pPr>
        <w:pStyle w:val="11"/>
        <w:ind w:left="1134" w:hanging="1134"/>
        <w:rPr>
          <w:rFonts w:ascii="Tahoma" w:hAnsi="Tahoma" w:cs="Tahoma"/>
          <w:color w:val="0099FF"/>
          <w:sz w:val="22"/>
        </w:rPr>
      </w:pPr>
      <w:bookmarkStart w:id="576" w:name="_Toc98322891"/>
      <w:bookmarkStart w:id="577" w:name="_Toc530648568"/>
      <w:bookmarkStart w:id="578" w:name="_Toc16848905"/>
      <w:bookmarkStart w:id="579" w:name="_Toc16848985"/>
      <w:bookmarkStart w:id="580" w:name="_Ref123036243"/>
      <w:bookmarkStart w:id="581" w:name="_Toc215313733"/>
      <w:bookmarkStart w:id="582" w:name="_Toc328495995"/>
      <w:bookmarkStart w:id="583" w:name="_Toc478119783"/>
      <w:bookmarkStart w:id="584" w:name="_Toc48757023"/>
      <w:bookmarkStart w:id="585" w:name="_Toc97585959"/>
      <w:bookmarkStart w:id="586" w:name="_Toc216347222"/>
      <w:bookmarkEnd w:id="576"/>
      <w:bookmarkEnd w:id="577"/>
      <w:bookmarkEnd w:id="578"/>
      <w:bookmarkEnd w:id="579"/>
      <w:r w:rsidRPr="00182C3E">
        <w:rPr>
          <w:rFonts w:ascii="Tahoma" w:hAnsi="Tahoma" w:cs="Tahoma"/>
          <w:color w:val="0099FF"/>
          <w:sz w:val="22"/>
        </w:rPr>
        <w:t>Корпоративные действия</w:t>
      </w:r>
      <w:bookmarkEnd w:id="580"/>
      <w:bookmarkEnd w:id="581"/>
      <w:bookmarkEnd w:id="582"/>
      <w:bookmarkEnd w:id="583"/>
      <w:bookmarkEnd w:id="584"/>
      <w:bookmarkEnd w:id="585"/>
      <w:bookmarkEnd w:id="586"/>
    </w:p>
    <w:p w:rsidR="002E6078" w:rsidRPr="00182C3E" w:rsidRDefault="002E6078" w:rsidP="00E21578">
      <w:pPr>
        <w:pStyle w:val="20"/>
        <w:ind w:left="1134" w:hanging="1134"/>
        <w:rPr>
          <w:rFonts w:ascii="Tahoma" w:hAnsi="Tahoma" w:cs="Tahoma"/>
          <w:color w:val="0099FF"/>
          <w:sz w:val="20"/>
          <w:szCs w:val="20"/>
        </w:rPr>
      </w:pPr>
      <w:bookmarkStart w:id="587" w:name="_Ref125277473"/>
      <w:bookmarkStart w:id="588" w:name="_Toc215313734"/>
      <w:bookmarkStart w:id="589" w:name="_Toc328495996"/>
      <w:bookmarkStart w:id="590" w:name="_Toc478119784"/>
      <w:bookmarkStart w:id="591" w:name="_Toc48757024"/>
      <w:bookmarkStart w:id="592" w:name="_Toc97585960"/>
      <w:bookmarkStart w:id="593" w:name="_Toc216347223"/>
      <w:r w:rsidRPr="00182C3E">
        <w:rPr>
          <w:rFonts w:ascii="Tahoma" w:hAnsi="Tahoma" w:cs="Tahoma"/>
          <w:color w:val="0099FF"/>
          <w:sz w:val="20"/>
          <w:szCs w:val="20"/>
        </w:rPr>
        <w:t>Общие положения</w:t>
      </w:r>
      <w:bookmarkEnd w:id="587"/>
      <w:bookmarkEnd w:id="588"/>
      <w:bookmarkEnd w:id="589"/>
      <w:bookmarkEnd w:id="590"/>
      <w:bookmarkEnd w:id="591"/>
      <w:bookmarkEnd w:id="592"/>
      <w:bookmarkEnd w:id="593"/>
    </w:p>
    <w:p w:rsidR="002E6078" w:rsidRPr="007F1642" w:rsidRDefault="002E6078" w:rsidP="00675EDE">
      <w:pPr>
        <w:pStyle w:val="a0"/>
        <w:ind w:left="1134" w:hanging="1134"/>
        <w:rPr>
          <w:rFonts w:ascii="Tahoma" w:hAnsi="Tahoma" w:cs="Tahoma"/>
          <w:sz w:val="20"/>
          <w:szCs w:val="20"/>
        </w:rPr>
      </w:pPr>
      <w:bookmarkStart w:id="594" w:name="_Ref438657335"/>
      <w:r w:rsidRPr="007F1642">
        <w:rPr>
          <w:rFonts w:ascii="Tahoma" w:hAnsi="Tahoma" w:cs="Tahoma"/>
          <w:sz w:val="20"/>
          <w:szCs w:val="20"/>
        </w:rPr>
        <w:t>Источниками информации о корпоративных действиях эмитентов являются:</w:t>
      </w:r>
      <w:bookmarkEnd w:id="594"/>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держатели реестра;</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депозитарии - корреспонденты;</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эмитенты ценных бумаг;</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иностранные организации, осуществляющие учет прав на ценные бумаги;</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средства массовой информации (СМИ).</w:t>
      </w:r>
    </w:p>
    <w:p w:rsidR="002E6078" w:rsidRPr="007F1642" w:rsidRDefault="002E6078" w:rsidP="00E21578">
      <w:pPr>
        <w:pStyle w:val="a0"/>
        <w:numPr>
          <w:ilvl w:val="0"/>
          <w:numId w:val="0"/>
        </w:numPr>
        <w:ind w:left="1134"/>
        <w:rPr>
          <w:rFonts w:ascii="Tahoma" w:hAnsi="Tahoma" w:cs="Tahoma"/>
          <w:sz w:val="20"/>
          <w:szCs w:val="20"/>
        </w:rPr>
      </w:pPr>
      <w:r w:rsidRPr="007F1642">
        <w:rPr>
          <w:rFonts w:ascii="Tahoma" w:hAnsi="Tahoma" w:cs="Tahoma"/>
          <w:sz w:val="20"/>
          <w:szCs w:val="20"/>
        </w:rPr>
        <w:t xml:space="preserve">При получении информации о корпоративных действиях и событиях эмитентов и иной информации, предоставление которой обязательно в соответствии с нормативными правовыми актами Российской Федерации, нормативными актами Банка России, Депозитарий сообщает такую информацию Депоненту </w:t>
      </w:r>
      <w:r w:rsidR="00C114EB" w:rsidRPr="007F1642">
        <w:rPr>
          <w:rFonts w:ascii="Tahoma" w:hAnsi="Tahoma" w:cs="Tahoma"/>
          <w:sz w:val="20"/>
          <w:szCs w:val="20"/>
        </w:rPr>
        <w:t xml:space="preserve">путем направления в его адрес уведомления о корпоративном действии или </w:t>
      </w:r>
      <w:r w:rsidRPr="007F1642">
        <w:rPr>
          <w:rFonts w:ascii="Tahoma" w:hAnsi="Tahoma" w:cs="Tahoma"/>
          <w:sz w:val="20"/>
          <w:szCs w:val="20"/>
        </w:rPr>
        <w:t>путем размещения информации на Сайте Депозитария не позднее рабочего дня, следующего за днем ее получения.</w:t>
      </w:r>
    </w:p>
    <w:p w:rsidR="002E6078" w:rsidRPr="007F1642" w:rsidRDefault="002E6078" w:rsidP="00E21578">
      <w:pPr>
        <w:pStyle w:val="a0"/>
        <w:numPr>
          <w:ilvl w:val="0"/>
          <w:numId w:val="0"/>
        </w:numPr>
        <w:ind w:left="1134"/>
        <w:rPr>
          <w:rFonts w:ascii="Tahoma" w:hAnsi="Tahoma" w:cs="Tahoma"/>
          <w:sz w:val="20"/>
          <w:szCs w:val="20"/>
        </w:rPr>
      </w:pPr>
      <w:r w:rsidRPr="007F1642">
        <w:rPr>
          <w:rFonts w:ascii="Tahoma" w:hAnsi="Tahoma" w:cs="Tahoma"/>
          <w:sz w:val="20"/>
          <w:szCs w:val="20"/>
        </w:rPr>
        <w:lastRenderedPageBreak/>
        <w:t>При получении информации о корпоративном действии и материалов от эмитента (держателя реестра, депозитария-корреспондента), Депозитарий направляет уведомление о корпоративном действии/уведомление о собрании и вышеуказанные материалы (либо ссылку на информационный ресурс, где они размещены) Депонентам, имеющим ценные бумаги на дату фиксации списка лиц, осуществляющих права по ценным бумагам, не позднее рабочего дня, следующего за днем их получения Депозитарием, следующим способом:</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при выборе в Анкете депонента способа предоставления выписок, отчетов и иных документов «ЭДО» - уведомление о корпоративном действии/уведомление о собрании и материалы направляются Депоненту по системе электронного документооборота, используемой Депозитарием и Депонентом при взаимодействии, а в случае невозможности использования электронного документооборота - по адресу электронной почты, указанному в Анкете депонента;</w:t>
      </w:r>
    </w:p>
    <w:p w:rsidR="002E6078" w:rsidRPr="007F1642" w:rsidRDefault="002E6078" w:rsidP="00AC3C04">
      <w:pPr>
        <w:pStyle w:val="1"/>
        <w:tabs>
          <w:tab w:val="clear" w:pos="-142"/>
          <w:tab w:val="left" w:pos="-3828"/>
        </w:tabs>
        <w:ind w:left="1418" w:hanging="284"/>
        <w:rPr>
          <w:rFonts w:ascii="Tahoma" w:hAnsi="Tahoma" w:cs="Tahoma"/>
          <w:sz w:val="20"/>
          <w:szCs w:val="20"/>
        </w:rPr>
      </w:pPr>
      <w:r w:rsidRPr="007F1642">
        <w:rPr>
          <w:rFonts w:ascii="Tahoma" w:hAnsi="Tahoma" w:cs="Tahoma"/>
          <w:sz w:val="20"/>
          <w:szCs w:val="20"/>
        </w:rPr>
        <w:t>при выборе в Анкете депонента способа предоставления выписок, отчетов и иных документов «Уполномоченное лицо (в офисе Депозитария)» или «Заказное письмо» - уведомление о корпоративном действии/уведомление о собрании и материалы направляются Депоненту по адресу электронной почты, указанному в Анкете депонента.</w:t>
      </w:r>
    </w:p>
    <w:p w:rsidR="002E6078" w:rsidRPr="007F1642" w:rsidRDefault="002E6078" w:rsidP="00E21578">
      <w:pPr>
        <w:pStyle w:val="a0"/>
        <w:numPr>
          <w:ilvl w:val="0"/>
          <w:numId w:val="0"/>
        </w:numPr>
        <w:ind w:left="1134"/>
        <w:rPr>
          <w:rFonts w:ascii="Tahoma" w:hAnsi="Tahoma" w:cs="Tahoma"/>
          <w:sz w:val="20"/>
          <w:szCs w:val="20"/>
        </w:rPr>
      </w:pPr>
      <w:r w:rsidRPr="007F1642">
        <w:rPr>
          <w:rFonts w:ascii="Tahoma" w:hAnsi="Tahoma" w:cs="Tahoma"/>
          <w:sz w:val="20"/>
          <w:szCs w:val="20"/>
        </w:rPr>
        <w:t>В случае если информация о корпоративном действии поступила в Депозитарий от иностранного депозитария-корреспондента, открывшего Депозитарию счет лица, действующего в интересах иных лиц, либо от депозитария-корреспондента на иностранном языке, Депозитарий вправе направить эту информацию Депонентам также на иностранном языке.</w:t>
      </w:r>
    </w:p>
    <w:p w:rsidR="006E0440" w:rsidRPr="007F1642" w:rsidRDefault="006E0440" w:rsidP="006E0440">
      <w:pPr>
        <w:pStyle w:val="a0"/>
        <w:ind w:left="1134" w:hanging="1134"/>
        <w:rPr>
          <w:rFonts w:ascii="Tahoma" w:hAnsi="Tahoma" w:cs="Tahoma"/>
          <w:sz w:val="20"/>
          <w:szCs w:val="20"/>
        </w:rPr>
      </w:pPr>
      <w:r w:rsidRPr="007F1642">
        <w:rPr>
          <w:rFonts w:ascii="Tahoma" w:hAnsi="Tahoma" w:cs="Tahoma"/>
          <w:sz w:val="20"/>
          <w:szCs w:val="20"/>
        </w:rPr>
        <w:t xml:space="preserve">Передача информации Депоненту о корпоративных действиях и событиях эмитентов, поступивших в Депозитарий от НКО АО НРД, полученных им в свою очередь от иностранных депозитариев, в </w:t>
      </w:r>
      <w:r w:rsidR="000B7F7A" w:rsidRPr="007F1642">
        <w:rPr>
          <w:rFonts w:ascii="Tahoma" w:hAnsi="Tahoma" w:cs="Tahoma"/>
          <w:sz w:val="20"/>
          <w:szCs w:val="20"/>
        </w:rPr>
        <w:t>формате</w:t>
      </w:r>
      <w:r w:rsidRPr="007F1642">
        <w:rPr>
          <w:rFonts w:ascii="Tahoma" w:hAnsi="Tahoma" w:cs="Tahoma"/>
          <w:sz w:val="20"/>
          <w:szCs w:val="20"/>
        </w:rPr>
        <w:t xml:space="preserve"> ISO20022 осуществляется </w:t>
      </w:r>
      <w:r w:rsidRPr="007F1642">
        <w:rPr>
          <w:rFonts w:ascii="Tahoma" w:hAnsi="Tahoma" w:cs="Tahoma"/>
          <w:bCs/>
          <w:sz w:val="20"/>
          <w:szCs w:val="20"/>
        </w:rPr>
        <w:t xml:space="preserve">путем размещения информации на сайте </w:t>
      </w:r>
      <w:r w:rsidR="000B7F7A" w:rsidRPr="007F1642">
        <w:rPr>
          <w:rFonts w:ascii="Tahoma" w:hAnsi="Tahoma" w:cs="Tahoma"/>
          <w:sz w:val="20"/>
          <w:szCs w:val="20"/>
        </w:rPr>
        <w:t>Д</w:t>
      </w:r>
      <w:r w:rsidRPr="007F1642">
        <w:rPr>
          <w:rFonts w:ascii="Tahoma" w:hAnsi="Tahoma" w:cs="Tahoma"/>
          <w:sz w:val="20"/>
          <w:szCs w:val="20"/>
        </w:rPr>
        <w:t>епозитария</w:t>
      </w:r>
      <w:r w:rsidR="008A0775" w:rsidRPr="007F1642">
        <w:rPr>
          <w:rFonts w:ascii="Tahoma" w:hAnsi="Tahoma" w:cs="Tahoma"/>
          <w:sz w:val="20"/>
          <w:szCs w:val="20"/>
        </w:rPr>
        <w:t xml:space="preserve"> не позднее рабочего дня, следующего за днем получения этой информации Депозитарием</w:t>
      </w:r>
      <w:r w:rsidR="00805A61">
        <w:rPr>
          <w:rFonts w:ascii="Tahoma" w:hAnsi="Tahoma" w:cs="Tahoma"/>
          <w:sz w:val="20"/>
          <w:szCs w:val="20"/>
        </w:rPr>
        <w:t>,</w:t>
      </w:r>
      <w:r w:rsidR="008A0775" w:rsidRPr="007F1642">
        <w:rPr>
          <w:rFonts w:ascii="Tahoma" w:hAnsi="Tahoma" w:cs="Tahoma"/>
          <w:sz w:val="20"/>
          <w:szCs w:val="20"/>
        </w:rPr>
        <w:t xml:space="preserve"> в порядке, указанном в </w:t>
      </w:r>
      <w:r w:rsidR="00B10FA4" w:rsidRPr="007F1642">
        <w:rPr>
          <w:rFonts w:ascii="Tahoma" w:hAnsi="Tahoma" w:cs="Tahoma"/>
          <w:sz w:val="20"/>
          <w:szCs w:val="20"/>
        </w:rPr>
        <w:t>п</w:t>
      </w:r>
      <w:r w:rsidR="00B10FA4">
        <w:rPr>
          <w:rFonts w:ascii="Tahoma" w:hAnsi="Tahoma" w:cs="Tahoma"/>
          <w:sz w:val="20"/>
          <w:szCs w:val="20"/>
        </w:rPr>
        <w:t>п.</w:t>
      </w:r>
      <w:r w:rsidR="00B10FA4" w:rsidRPr="007F1642">
        <w:rPr>
          <w:rFonts w:ascii="Tahoma" w:hAnsi="Tahoma" w:cs="Tahoma"/>
          <w:sz w:val="20"/>
          <w:szCs w:val="20"/>
        </w:rPr>
        <w:t xml:space="preserve"> </w:t>
      </w:r>
      <w:r w:rsidR="008A0775" w:rsidRPr="007F1642">
        <w:rPr>
          <w:rFonts w:ascii="Tahoma" w:hAnsi="Tahoma" w:cs="Tahoma"/>
          <w:sz w:val="20"/>
          <w:szCs w:val="20"/>
        </w:rPr>
        <w:t>1.2.9</w:t>
      </w:r>
      <w:r w:rsidR="000634FE" w:rsidRPr="007F1642">
        <w:rPr>
          <w:rFonts w:ascii="Tahoma" w:hAnsi="Tahoma" w:cs="Tahoma"/>
          <w:sz w:val="20"/>
          <w:szCs w:val="20"/>
        </w:rPr>
        <w:t>.</w:t>
      </w:r>
      <w:r w:rsidR="008A0775" w:rsidRPr="007F1642">
        <w:rPr>
          <w:rFonts w:ascii="Tahoma" w:hAnsi="Tahoma" w:cs="Tahoma"/>
          <w:sz w:val="20"/>
          <w:szCs w:val="20"/>
        </w:rPr>
        <w:t>-1.2.13</w:t>
      </w:r>
      <w:r w:rsidR="000634FE" w:rsidRPr="007F1642">
        <w:rPr>
          <w:rFonts w:ascii="Tahoma" w:hAnsi="Tahoma" w:cs="Tahoma"/>
          <w:sz w:val="20"/>
          <w:szCs w:val="20"/>
        </w:rPr>
        <w:t>.</w:t>
      </w:r>
      <w:r w:rsidR="008A0775" w:rsidRPr="007F1642">
        <w:rPr>
          <w:rFonts w:ascii="Tahoma" w:hAnsi="Tahoma" w:cs="Tahoma"/>
          <w:sz w:val="20"/>
          <w:szCs w:val="20"/>
        </w:rPr>
        <w:t xml:space="preserve"> Условий</w:t>
      </w:r>
      <w:r w:rsidRPr="007F1642">
        <w:rPr>
          <w:rFonts w:ascii="Tahoma" w:hAnsi="Tahoma" w:cs="Tahoma"/>
          <w:sz w:val="20"/>
          <w:szCs w:val="20"/>
        </w:rPr>
        <w:t xml:space="preserve">. </w:t>
      </w:r>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Депозитарий обеспечивает участие Депонента в следующих корпоративных действиях:</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конвертация ценных бумаг;</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погашение (аннулирование) ценных бумаг;</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начисление доходов ценными бумагами;</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выплата доходов по ценным бумагам и иных причитающихся владельцам ценных бумаг выплат;</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объединение выпусков эмиссионных ценных бумаг;</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аннулирование кода дополнительного выпуска ценных бумаг;</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 xml:space="preserve">формирование списка владельцев ценных бумаг и списка лиц, осуществляющих права по ценным бумагам, а также иных списков лиц, предусмотренных </w:t>
      </w:r>
      <w:r w:rsidRPr="007F1642">
        <w:rPr>
          <w:rFonts w:ascii="Tahoma" w:hAnsi="Tahoma" w:cs="Tahoma"/>
          <w:sz w:val="20"/>
          <w:szCs w:val="20"/>
        </w:rPr>
        <w:lastRenderedPageBreak/>
        <w:t>федеральными законами, нормативными правовыми актами Российской Федерации, нормативными актами Банка России;</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реализация преимущественного права приобретения ценных бумаг;</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реализация права требовать выкупа, приобретения или погашения принадлежащих Депоненту ценных бумаг;</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выкуп акций акционерного общества по требованию лица, которое приобрело более 95 процентов акций публичного общества;</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участие в общем собрании владельцев ценных бумаг и осуществление права голоса;</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иных корпоративных действиях эмитентов.</w:t>
      </w:r>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Если корпоративные действия требуют волеизъявления Депонента, то Депозитарий действует в соответствии с приведенным ниже порядком:</w:t>
      </w:r>
    </w:p>
    <w:p w:rsidR="002E6078" w:rsidRPr="007F1642" w:rsidRDefault="002E6078" w:rsidP="00E21578">
      <w:pPr>
        <w:pStyle w:val="a0"/>
        <w:numPr>
          <w:ilvl w:val="0"/>
          <w:numId w:val="0"/>
        </w:numPr>
        <w:ind w:left="1134"/>
        <w:rPr>
          <w:rFonts w:ascii="Tahoma" w:hAnsi="Tahoma" w:cs="Tahoma"/>
          <w:color w:val="000000"/>
          <w:sz w:val="20"/>
          <w:szCs w:val="20"/>
        </w:rPr>
      </w:pPr>
      <w:r w:rsidRPr="007F1642">
        <w:rPr>
          <w:rFonts w:ascii="Tahoma" w:hAnsi="Tahoma" w:cs="Tahoma"/>
          <w:color w:val="000000"/>
          <w:sz w:val="20"/>
          <w:szCs w:val="20"/>
        </w:rPr>
        <w:t>Депозитарий на основании информации, поступившей от держателя реестра, депозитария-корреспондента, иностранной организации, осуществляющей учет прав на ценные бумаги, не позднее рабочего дня, следующего за днем ее получения, направляет в адрес Депонентов, на счетах которых учитываются ценные бумаги эмитента, производящего корпоративное действие:</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информационное письмо о получении Депозитарием указанной информации или уведомление о проведении корпоративного действия;</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запрос на предоставление информации о владельцах ценных бумаг, учитываемых на счете депо Депонента-депозитария на дату фиксации реестра (или иную дату, установленную эмитентом);</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 xml:space="preserve">информацию и материалы, </w:t>
      </w:r>
      <w:r w:rsidR="002A4F38" w:rsidRPr="007F1642">
        <w:rPr>
          <w:rFonts w:ascii="Tahoma" w:hAnsi="Tahoma" w:cs="Tahoma"/>
          <w:sz w:val="20"/>
          <w:szCs w:val="20"/>
        </w:rPr>
        <w:t>предоставленные эмитентом</w:t>
      </w:r>
      <w:r w:rsidRPr="007F1642">
        <w:rPr>
          <w:rFonts w:ascii="Tahoma" w:hAnsi="Tahoma" w:cs="Tahoma"/>
          <w:sz w:val="20"/>
          <w:szCs w:val="20"/>
        </w:rPr>
        <w:t xml:space="preserve"> держателю реестра (депозитарию-корреспонденту) в связи с проведением корпоративного действия.</w:t>
      </w:r>
    </w:p>
    <w:p w:rsidR="002E6078" w:rsidRPr="007F1642" w:rsidRDefault="002E6078" w:rsidP="00E21578">
      <w:pPr>
        <w:pStyle w:val="a0"/>
        <w:numPr>
          <w:ilvl w:val="0"/>
          <w:numId w:val="0"/>
        </w:numPr>
        <w:ind w:left="1134"/>
        <w:rPr>
          <w:rFonts w:ascii="Tahoma" w:hAnsi="Tahoma" w:cs="Tahoma"/>
          <w:sz w:val="20"/>
          <w:szCs w:val="20"/>
        </w:rPr>
      </w:pPr>
      <w:r w:rsidRPr="007F1642">
        <w:rPr>
          <w:rFonts w:ascii="Tahoma" w:hAnsi="Tahoma" w:cs="Tahoma"/>
          <w:sz w:val="20"/>
          <w:szCs w:val="20"/>
        </w:rPr>
        <w:t>Депозитарий фиксирует отправку вышеуказанных документов в журнале исходящих документов.</w:t>
      </w:r>
    </w:p>
    <w:p w:rsidR="002E6078" w:rsidRPr="007F1642" w:rsidRDefault="002E6078" w:rsidP="00675EDE">
      <w:pPr>
        <w:pStyle w:val="a0"/>
        <w:ind w:left="1134" w:hanging="1134"/>
        <w:rPr>
          <w:rFonts w:ascii="Tahoma" w:hAnsi="Tahoma" w:cs="Tahoma"/>
          <w:sz w:val="20"/>
          <w:szCs w:val="20"/>
        </w:rPr>
      </w:pPr>
      <w:bookmarkStart w:id="595" w:name="_Ref505961692"/>
      <w:r w:rsidRPr="007F1642">
        <w:rPr>
          <w:rFonts w:ascii="Tahoma" w:hAnsi="Tahoma" w:cs="Tahoma"/>
          <w:sz w:val="20"/>
          <w:szCs w:val="20"/>
        </w:rPr>
        <w:t>Инициатором осуществления корпоративного действия, требующего волеизъявления Депонента, во всех случаях является Депонент</w:t>
      </w:r>
      <w:r w:rsidR="005E5189" w:rsidRPr="007F1642">
        <w:rPr>
          <w:rFonts w:ascii="Tahoma" w:hAnsi="Tahoma" w:cs="Tahoma"/>
          <w:sz w:val="20"/>
          <w:szCs w:val="20"/>
        </w:rPr>
        <w:t xml:space="preserve">, а в случаях, предусмотренных законодательством РФ и (или) настоящими Условиями, – иные лица, включенные в список лиц, осуществляющих права по ценным бумагам (например, учредитель управления, залогодержатель). Далее по тексту раздела </w:t>
      </w:r>
      <w:r w:rsidR="005E5189" w:rsidRPr="007F1642">
        <w:rPr>
          <w:rFonts w:ascii="Tahoma" w:hAnsi="Tahoma" w:cs="Tahoma"/>
          <w:sz w:val="20"/>
          <w:szCs w:val="20"/>
        </w:rPr>
        <w:fldChar w:fldCharType="begin"/>
      </w:r>
      <w:r w:rsidR="005E5189" w:rsidRPr="007F1642">
        <w:rPr>
          <w:rFonts w:ascii="Tahoma" w:hAnsi="Tahoma" w:cs="Tahoma"/>
          <w:sz w:val="20"/>
          <w:szCs w:val="20"/>
        </w:rPr>
        <w:instrText xml:space="preserve"> REF _Ref123036243 \r \h </w:instrText>
      </w:r>
      <w:r w:rsidR="000E6403" w:rsidRPr="007F1642">
        <w:rPr>
          <w:rFonts w:ascii="Tahoma" w:hAnsi="Tahoma" w:cs="Tahoma"/>
          <w:sz w:val="20"/>
          <w:szCs w:val="20"/>
        </w:rPr>
        <w:instrText xml:space="preserve"> \* MERGEFORMAT </w:instrText>
      </w:r>
      <w:r w:rsidR="005E5189" w:rsidRPr="007F1642">
        <w:rPr>
          <w:rFonts w:ascii="Tahoma" w:hAnsi="Tahoma" w:cs="Tahoma"/>
          <w:sz w:val="20"/>
          <w:szCs w:val="20"/>
        </w:rPr>
      </w:r>
      <w:r w:rsidR="005E5189" w:rsidRPr="007F1642">
        <w:rPr>
          <w:rFonts w:ascii="Tahoma" w:hAnsi="Tahoma" w:cs="Tahoma"/>
          <w:sz w:val="20"/>
          <w:szCs w:val="20"/>
        </w:rPr>
        <w:fldChar w:fldCharType="separate"/>
      </w:r>
      <w:r w:rsidR="003866C2">
        <w:rPr>
          <w:rFonts w:ascii="Tahoma" w:hAnsi="Tahoma" w:cs="Tahoma"/>
          <w:sz w:val="20"/>
          <w:szCs w:val="20"/>
        </w:rPr>
        <w:t>7</w:t>
      </w:r>
      <w:r w:rsidR="005E5189" w:rsidRPr="007F1642">
        <w:rPr>
          <w:rFonts w:ascii="Tahoma" w:hAnsi="Tahoma" w:cs="Tahoma"/>
          <w:sz w:val="20"/>
          <w:szCs w:val="20"/>
        </w:rPr>
        <w:fldChar w:fldCharType="end"/>
      </w:r>
      <w:r w:rsidR="005E5189" w:rsidRPr="007F1642">
        <w:rPr>
          <w:rFonts w:ascii="Tahoma" w:hAnsi="Tahoma" w:cs="Tahoma"/>
          <w:sz w:val="20"/>
          <w:szCs w:val="20"/>
        </w:rPr>
        <w:t xml:space="preserve"> «Корпоративные действия» указанные лица именуются «Депонент», если нет необходимости выделения кого-либо из перечисленных лиц либо его действий</w:t>
      </w:r>
      <w:r w:rsidRPr="007F1642">
        <w:rPr>
          <w:rFonts w:ascii="Tahoma" w:hAnsi="Tahoma" w:cs="Tahoma"/>
          <w:sz w:val="20"/>
          <w:szCs w:val="20"/>
        </w:rPr>
        <w:t>.</w:t>
      </w:r>
      <w:bookmarkEnd w:id="595"/>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Для участия в корпоративном действии, предусмотренном п</w:t>
      </w:r>
      <w:r w:rsidR="009B08E0">
        <w:rPr>
          <w:rFonts w:ascii="Tahoma" w:hAnsi="Tahoma" w:cs="Tahoma"/>
          <w:sz w:val="20"/>
          <w:szCs w:val="20"/>
        </w:rPr>
        <w:t>.</w:t>
      </w:r>
      <w:r w:rsidRPr="007F1642">
        <w:rPr>
          <w:rFonts w:ascii="Tahoma" w:hAnsi="Tahoma" w:cs="Tahoma"/>
          <w:sz w:val="20"/>
          <w:szCs w:val="20"/>
        </w:rPr>
        <w:t xml:space="preserve"> </w:t>
      </w:r>
      <w:r w:rsidR="00DF3C08">
        <w:rPr>
          <w:rFonts w:ascii="Tahoma" w:hAnsi="Tahoma" w:cs="Tahoma"/>
          <w:sz w:val="20"/>
          <w:szCs w:val="20"/>
        </w:rPr>
        <w:t xml:space="preserve">7.1.4. </w:t>
      </w:r>
      <w:r w:rsidRPr="007F1642">
        <w:rPr>
          <w:rFonts w:ascii="Tahoma" w:hAnsi="Tahoma" w:cs="Tahoma"/>
          <w:sz w:val="20"/>
          <w:szCs w:val="20"/>
        </w:rPr>
        <w:t>настоящих Условий, Депонент должен подать в Депозитарий соотв</w:t>
      </w:r>
      <w:r w:rsidR="00801A03" w:rsidRPr="007F1642">
        <w:rPr>
          <w:rFonts w:ascii="Tahoma" w:hAnsi="Tahoma" w:cs="Tahoma"/>
          <w:sz w:val="20"/>
          <w:szCs w:val="20"/>
        </w:rPr>
        <w:t>етствующую инструкцию (Формы  №</w:t>
      </w:r>
      <w:r w:rsidRPr="007F1642">
        <w:rPr>
          <w:rFonts w:ascii="Tahoma" w:hAnsi="Tahoma" w:cs="Tahoma"/>
          <w:sz w:val="20"/>
          <w:szCs w:val="20"/>
        </w:rPr>
        <w:t xml:space="preserve">CA331, </w:t>
      </w:r>
      <w:bookmarkStart w:id="596" w:name="Текст_48"/>
      <w:r w:rsidR="00801A03" w:rsidRPr="007F1642">
        <w:rPr>
          <w:rFonts w:ascii="Tahoma" w:hAnsi="Tahoma" w:cs="Tahoma"/>
          <w:sz w:val="20"/>
          <w:szCs w:val="20"/>
        </w:rPr>
        <w:fldChar w:fldCharType="begin"/>
      </w:r>
      <w:r w:rsidR="00801A03" w:rsidRPr="007F1642">
        <w:rPr>
          <w:rFonts w:ascii="Tahoma" w:hAnsi="Tahoma" w:cs="Tahoma"/>
          <w:sz w:val="20"/>
          <w:szCs w:val="20"/>
        </w:rPr>
        <w:instrText xml:space="preserve"> HYPERLINK  \l "Текст_48_таб" </w:instrText>
      </w:r>
      <w:r w:rsidR="00801A03" w:rsidRPr="007F1642">
        <w:rPr>
          <w:rFonts w:ascii="Tahoma" w:hAnsi="Tahoma" w:cs="Tahoma"/>
          <w:sz w:val="20"/>
          <w:szCs w:val="20"/>
        </w:rPr>
        <w:fldChar w:fldCharType="separate"/>
      </w:r>
      <w:r w:rsidR="00801A03" w:rsidRPr="007F1642">
        <w:rPr>
          <w:rStyle w:val="af"/>
          <w:rFonts w:ascii="Tahoma" w:hAnsi="Tahoma" w:cs="Tahoma"/>
          <w:sz w:val="20"/>
          <w:szCs w:val="20"/>
        </w:rPr>
        <w:t>№</w:t>
      </w:r>
      <w:r w:rsidRPr="007F1642">
        <w:rPr>
          <w:rStyle w:val="af"/>
          <w:rFonts w:ascii="Tahoma" w:hAnsi="Tahoma" w:cs="Tahoma"/>
          <w:sz w:val="20"/>
          <w:szCs w:val="20"/>
        </w:rPr>
        <w:t>CA382</w:t>
      </w:r>
      <w:bookmarkEnd w:id="596"/>
      <w:r w:rsidR="00801A03" w:rsidRPr="007F1642">
        <w:rPr>
          <w:rFonts w:ascii="Tahoma" w:hAnsi="Tahoma" w:cs="Tahoma"/>
          <w:sz w:val="20"/>
          <w:szCs w:val="20"/>
        </w:rPr>
        <w:fldChar w:fldCharType="end"/>
      </w:r>
      <w:r w:rsidRPr="007F1642">
        <w:rPr>
          <w:rFonts w:ascii="Tahoma" w:hAnsi="Tahoma" w:cs="Tahoma"/>
          <w:sz w:val="20"/>
          <w:szCs w:val="20"/>
        </w:rPr>
        <w:t xml:space="preserve">, </w:t>
      </w:r>
      <w:r w:rsidR="00801A03" w:rsidRPr="007F1642">
        <w:rPr>
          <w:rFonts w:ascii="Tahoma" w:hAnsi="Tahoma" w:cs="Tahoma"/>
          <w:sz w:val="20"/>
          <w:szCs w:val="20"/>
        </w:rPr>
        <w:t>№</w:t>
      </w:r>
      <w:r w:rsidRPr="007F1642">
        <w:rPr>
          <w:rFonts w:ascii="Tahoma" w:hAnsi="Tahoma" w:cs="Tahoma"/>
          <w:sz w:val="20"/>
          <w:szCs w:val="20"/>
        </w:rPr>
        <w:t xml:space="preserve">SM131, </w:t>
      </w:r>
      <w:r w:rsidR="00801A03" w:rsidRPr="007F1642">
        <w:rPr>
          <w:rFonts w:ascii="Tahoma" w:hAnsi="Tahoma" w:cs="Tahoma"/>
          <w:sz w:val="20"/>
          <w:szCs w:val="20"/>
        </w:rPr>
        <w:t>№</w:t>
      </w:r>
      <w:r w:rsidRPr="007F1642">
        <w:rPr>
          <w:rFonts w:ascii="Tahoma" w:hAnsi="Tahoma" w:cs="Tahoma"/>
          <w:sz w:val="20"/>
          <w:szCs w:val="20"/>
        </w:rPr>
        <w:t>CA044). Требования настоящих Условий к общему порядку проведения депозитарных операций (</w:t>
      </w:r>
      <w:r w:rsidR="002E72B9" w:rsidRPr="007F1642">
        <w:rPr>
          <w:rFonts w:ascii="Tahoma" w:hAnsi="Tahoma" w:cs="Tahoma"/>
          <w:sz w:val="20"/>
          <w:szCs w:val="20"/>
        </w:rPr>
        <w:t>п</w:t>
      </w:r>
      <w:r w:rsidR="009B08E0">
        <w:rPr>
          <w:rFonts w:ascii="Tahoma" w:hAnsi="Tahoma" w:cs="Tahoma"/>
          <w:sz w:val="20"/>
          <w:szCs w:val="20"/>
        </w:rPr>
        <w:t>.</w:t>
      </w:r>
      <w:r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_Ref469418501 \r \h  \* MERGEFORMAT </w:instrText>
      </w:r>
      <w:r w:rsidRPr="007F1642">
        <w:rPr>
          <w:rFonts w:ascii="Tahoma" w:hAnsi="Tahoma" w:cs="Tahoma"/>
          <w:sz w:val="20"/>
          <w:szCs w:val="20"/>
        </w:rPr>
      </w:r>
      <w:r w:rsidRPr="007F1642">
        <w:rPr>
          <w:rFonts w:ascii="Tahoma" w:hAnsi="Tahoma" w:cs="Tahoma"/>
          <w:sz w:val="20"/>
          <w:szCs w:val="20"/>
        </w:rPr>
        <w:fldChar w:fldCharType="separate"/>
      </w:r>
      <w:r w:rsidR="003866C2">
        <w:rPr>
          <w:rFonts w:ascii="Tahoma" w:hAnsi="Tahoma" w:cs="Tahoma"/>
          <w:sz w:val="20"/>
          <w:szCs w:val="20"/>
        </w:rPr>
        <w:t>5.2</w:t>
      </w:r>
      <w:r w:rsidRPr="007F1642">
        <w:rPr>
          <w:rFonts w:ascii="Tahoma" w:hAnsi="Tahoma" w:cs="Tahoma"/>
          <w:sz w:val="20"/>
          <w:szCs w:val="20"/>
        </w:rPr>
        <w:fldChar w:fldCharType="end"/>
      </w:r>
      <w:r w:rsidR="000634FE" w:rsidRPr="007F1642">
        <w:rPr>
          <w:rFonts w:ascii="Tahoma" w:hAnsi="Tahoma" w:cs="Tahoma"/>
          <w:sz w:val="20"/>
          <w:szCs w:val="20"/>
        </w:rPr>
        <w:t>.</w:t>
      </w:r>
      <w:r w:rsidRPr="007F1642">
        <w:rPr>
          <w:rFonts w:ascii="Tahoma" w:hAnsi="Tahoma" w:cs="Tahoma"/>
          <w:sz w:val="20"/>
          <w:szCs w:val="20"/>
        </w:rPr>
        <w:t>), оформлению поручений (пп.</w:t>
      </w:r>
      <w:r w:rsidR="00D07669"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_Ref469585010 \r \h  \* MERGEFORMAT </w:instrText>
      </w:r>
      <w:r w:rsidRPr="007F1642">
        <w:rPr>
          <w:rFonts w:ascii="Tahoma" w:hAnsi="Tahoma" w:cs="Tahoma"/>
          <w:sz w:val="20"/>
          <w:szCs w:val="20"/>
        </w:rPr>
      </w:r>
      <w:r w:rsidRPr="007F1642">
        <w:rPr>
          <w:rFonts w:ascii="Tahoma" w:hAnsi="Tahoma" w:cs="Tahoma"/>
          <w:sz w:val="20"/>
          <w:szCs w:val="20"/>
        </w:rPr>
        <w:fldChar w:fldCharType="separate"/>
      </w:r>
      <w:r w:rsidR="003866C2">
        <w:rPr>
          <w:rFonts w:ascii="Tahoma" w:hAnsi="Tahoma" w:cs="Tahoma"/>
          <w:sz w:val="20"/>
          <w:szCs w:val="20"/>
        </w:rPr>
        <w:t>5.3.5</w:t>
      </w:r>
      <w:r w:rsidRPr="007F1642">
        <w:rPr>
          <w:rFonts w:ascii="Tahoma" w:hAnsi="Tahoma" w:cs="Tahoma"/>
          <w:sz w:val="20"/>
          <w:szCs w:val="20"/>
        </w:rPr>
        <w:fldChar w:fldCharType="end"/>
      </w:r>
      <w:r w:rsidR="000634FE" w:rsidRPr="007F1642">
        <w:rPr>
          <w:rFonts w:ascii="Tahoma" w:hAnsi="Tahoma" w:cs="Tahoma"/>
          <w:sz w:val="20"/>
          <w:szCs w:val="20"/>
        </w:rPr>
        <w:t>.</w:t>
      </w:r>
      <w:r w:rsidR="00D07669" w:rsidRPr="007F1642">
        <w:rPr>
          <w:rFonts w:ascii="Tahoma" w:hAnsi="Tahoma" w:cs="Tahoma"/>
          <w:sz w:val="20"/>
          <w:szCs w:val="20"/>
        </w:rPr>
        <w:t xml:space="preserve"> </w:t>
      </w:r>
      <w:r w:rsidRPr="007F1642">
        <w:rPr>
          <w:rFonts w:ascii="Tahoma" w:hAnsi="Tahoma" w:cs="Tahoma"/>
          <w:sz w:val="20"/>
          <w:szCs w:val="20"/>
        </w:rPr>
        <w:t>-</w:t>
      </w:r>
      <w:r w:rsidR="00D07669"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_Ref469585016 \r \h  \* MERGEFORMAT </w:instrText>
      </w:r>
      <w:r w:rsidRPr="007F1642">
        <w:rPr>
          <w:rFonts w:ascii="Tahoma" w:hAnsi="Tahoma" w:cs="Tahoma"/>
          <w:sz w:val="20"/>
          <w:szCs w:val="20"/>
        </w:rPr>
      </w:r>
      <w:r w:rsidRPr="007F1642">
        <w:rPr>
          <w:rFonts w:ascii="Tahoma" w:hAnsi="Tahoma" w:cs="Tahoma"/>
          <w:sz w:val="20"/>
          <w:szCs w:val="20"/>
        </w:rPr>
        <w:fldChar w:fldCharType="separate"/>
      </w:r>
      <w:r w:rsidR="003866C2">
        <w:rPr>
          <w:rFonts w:ascii="Tahoma" w:hAnsi="Tahoma" w:cs="Tahoma"/>
          <w:sz w:val="20"/>
          <w:szCs w:val="20"/>
        </w:rPr>
        <w:t>5.3.6</w:t>
      </w:r>
      <w:r w:rsidRPr="007F1642">
        <w:rPr>
          <w:rFonts w:ascii="Tahoma" w:hAnsi="Tahoma" w:cs="Tahoma"/>
          <w:sz w:val="20"/>
          <w:szCs w:val="20"/>
        </w:rPr>
        <w:fldChar w:fldCharType="end"/>
      </w:r>
      <w:r w:rsidR="000634FE" w:rsidRPr="007F1642">
        <w:rPr>
          <w:rFonts w:ascii="Tahoma" w:hAnsi="Tahoma" w:cs="Tahoma"/>
          <w:sz w:val="20"/>
          <w:szCs w:val="20"/>
        </w:rPr>
        <w:t>.</w:t>
      </w:r>
      <w:r w:rsidR="00D07669" w:rsidRPr="007F1642">
        <w:rPr>
          <w:rFonts w:ascii="Tahoma" w:hAnsi="Tahoma" w:cs="Tahoma"/>
          <w:sz w:val="20"/>
          <w:szCs w:val="20"/>
        </w:rPr>
        <w:t>;</w:t>
      </w:r>
      <w:r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_Ref469418550 \r \h  \* MERGEFORMAT </w:instrText>
      </w:r>
      <w:r w:rsidRPr="007F1642">
        <w:rPr>
          <w:rFonts w:ascii="Tahoma" w:hAnsi="Tahoma" w:cs="Tahoma"/>
          <w:sz w:val="20"/>
          <w:szCs w:val="20"/>
        </w:rPr>
      </w:r>
      <w:r w:rsidRPr="007F1642">
        <w:rPr>
          <w:rFonts w:ascii="Tahoma" w:hAnsi="Tahoma" w:cs="Tahoma"/>
          <w:sz w:val="20"/>
          <w:szCs w:val="20"/>
        </w:rPr>
        <w:fldChar w:fldCharType="separate"/>
      </w:r>
      <w:r w:rsidR="003866C2">
        <w:rPr>
          <w:rFonts w:ascii="Tahoma" w:hAnsi="Tahoma" w:cs="Tahoma"/>
          <w:sz w:val="20"/>
          <w:szCs w:val="20"/>
        </w:rPr>
        <w:t>5.3.8</w:t>
      </w:r>
      <w:r w:rsidRPr="007F1642">
        <w:rPr>
          <w:rFonts w:ascii="Tahoma" w:hAnsi="Tahoma" w:cs="Tahoma"/>
          <w:sz w:val="20"/>
          <w:szCs w:val="20"/>
        </w:rPr>
        <w:fldChar w:fldCharType="end"/>
      </w:r>
      <w:r w:rsidR="000634FE" w:rsidRPr="007F1642">
        <w:rPr>
          <w:rFonts w:ascii="Tahoma" w:hAnsi="Tahoma" w:cs="Tahoma"/>
          <w:sz w:val="20"/>
          <w:szCs w:val="20"/>
        </w:rPr>
        <w:t>.</w:t>
      </w:r>
      <w:r w:rsidR="00D07669"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_Ref469418560 \r \h  \* MERGEFORMAT </w:instrText>
      </w:r>
      <w:r w:rsidRPr="007F1642">
        <w:rPr>
          <w:rFonts w:ascii="Tahoma" w:hAnsi="Tahoma" w:cs="Tahoma"/>
          <w:sz w:val="20"/>
          <w:szCs w:val="20"/>
        </w:rPr>
      </w:r>
      <w:r w:rsidRPr="007F1642">
        <w:rPr>
          <w:rFonts w:ascii="Tahoma" w:hAnsi="Tahoma" w:cs="Tahoma"/>
          <w:sz w:val="20"/>
          <w:szCs w:val="20"/>
        </w:rPr>
        <w:fldChar w:fldCharType="separate"/>
      </w:r>
      <w:r w:rsidR="003866C2">
        <w:rPr>
          <w:rFonts w:ascii="Tahoma" w:hAnsi="Tahoma" w:cs="Tahoma"/>
          <w:sz w:val="20"/>
          <w:szCs w:val="20"/>
        </w:rPr>
        <w:t>5.3.9</w:t>
      </w:r>
      <w:r w:rsidRPr="007F1642">
        <w:rPr>
          <w:rFonts w:ascii="Tahoma" w:hAnsi="Tahoma" w:cs="Tahoma"/>
          <w:sz w:val="20"/>
          <w:szCs w:val="20"/>
        </w:rPr>
        <w:fldChar w:fldCharType="end"/>
      </w:r>
      <w:r w:rsidR="000634FE" w:rsidRPr="007F1642">
        <w:rPr>
          <w:rFonts w:ascii="Tahoma" w:hAnsi="Tahoma" w:cs="Tahoma"/>
          <w:sz w:val="20"/>
          <w:szCs w:val="20"/>
        </w:rPr>
        <w:t>.</w:t>
      </w:r>
      <w:r w:rsidRPr="007F1642">
        <w:rPr>
          <w:rFonts w:ascii="Tahoma" w:hAnsi="Tahoma" w:cs="Tahoma"/>
          <w:sz w:val="20"/>
          <w:szCs w:val="20"/>
        </w:rPr>
        <w:t>), порядку приема поручений (пп.</w:t>
      </w:r>
      <w:r w:rsidR="00D07669"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_Ref123615633 \r \h  \* MERGEFORMAT </w:instrText>
      </w:r>
      <w:r w:rsidRPr="007F1642">
        <w:rPr>
          <w:rFonts w:ascii="Tahoma" w:hAnsi="Tahoma" w:cs="Tahoma"/>
          <w:sz w:val="20"/>
          <w:szCs w:val="20"/>
        </w:rPr>
      </w:r>
      <w:r w:rsidRPr="007F1642">
        <w:rPr>
          <w:rFonts w:ascii="Tahoma" w:hAnsi="Tahoma" w:cs="Tahoma"/>
          <w:sz w:val="20"/>
          <w:szCs w:val="20"/>
        </w:rPr>
        <w:fldChar w:fldCharType="separate"/>
      </w:r>
      <w:r w:rsidR="003866C2">
        <w:rPr>
          <w:rFonts w:ascii="Tahoma" w:hAnsi="Tahoma" w:cs="Tahoma"/>
          <w:sz w:val="20"/>
          <w:szCs w:val="20"/>
        </w:rPr>
        <w:t>5.4.1</w:t>
      </w:r>
      <w:r w:rsidRPr="007F1642">
        <w:rPr>
          <w:rFonts w:ascii="Tahoma" w:hAnsi="Tahoma" w:cs="Tahoma"/>
          <w:sz w:val="20"/>
          <w:szCs w:val="20"/>
        </w:rPr>
        <w:fldChar w:fldCharType="end"/>
      </w:r>
      <w:r w:rsidR="000634FE" w:rsidRPr="007F1642">
        <w:rPr>
          <w:rFonts w:ascii="Tahoma" w:hAnsi="Tahoma" w:cs="Tahoma"/>
          <w:sz w:val="20"/>
          <w:szCs w:val="20"/>
        </w:rPr>
        <w:t>.</w:t>
      </w:r>
      <w:r w:rsidR="00D07669"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_Ref469418630 \r \h  \* MERGEFORMAT </w:instrText>
      </w:r>
      <w:r w:rsidRPr="007F1642">
        <w:rPr>
          <w:rFonts w:ascii="Tahoma" w:hAnsi="Tahoma" w:cs="Tahoma"/>
          <w:sz w:val="20"/>
          <w:szCs w:val="20"/>
        </w:rPr>
      </w:r>
      <w:r w:rsidRPr="007F1642">
        <w:rPr>
          <w:rFonts w:ascii="Tahoma" w:hAnsi="Tahoma" w:cs="Tahoma"/>
          <w:sz w:val="20"/>
          <w:szCs w:val="20"/>
        </w:rPr>
        <w:fldChar w:fldCharType="separate"/>
      </w:r>
      <w:r w:rsidR="003866C2">
        <w:rPr>
          <w:rFonts w:ascii="Tahoma" w:hAnsi="Tahoma" w:cs="Tahoma"/>
          <w:sz w:val="20"/>
          <w:szCs w:val="20"/>
        </w:rPr>
        <w:t>5.4.2</w:t>
      </w:r>
      <w:r w:rsidRPr="007F1642">
        <w:rPr>
          <w:rFonts w:ascii="Tahoma" w:hAnsi="Tahoma" w:cs="Tahoma"/>
          <w:sz w:val="20"/>
          <w:szCs w:val="20"/>
        </w:rPr>
        <w:fldChar w:fldCharType="end"/>
      </w:r>
      <w:r w:rsidR="000634FE" w:rsidRPr="007F1642">
        <w:rPr>
          <w:rFonts w:ascii="Tahoma" w:hAnsi="Tahoma" w:cs="Tahoma"/>
          <w:sz w:val="20"/>
          <w:szCs w:val="20"/>
        </w:rPr>
        <w:t>.</w:t>
      </w:r>
      <w:r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_Ref469418637 \r \h  \* MERGEFORMAT </w:instrText>
      </w:r>
      <w:r w:rsidRPr="007F1642">
        <w:rPr>
          <w:rFonts w:ascii="Tahoma" w:hAnsi="Tahoma" w:cs="Tahoma"/>
          <w:sz w:val="20"/>
          <w:szCs w:val="20"/>
        </w:rPr>
      </w:r>
      <w:r w:rsidRPr="007F1642">
        <w:rPr>
          <w:rFonts w:ascii="Tahoma" w:hAnsi="Tahoma" w:cs="Tahoma"/>
          <w:sz w:val="20"/>
          <w:szCs w:val="20"/>
        </w:rPr>
        <w:fldChar w:fldCharType="separate"/>
      </w:r>
      <w:r w:rsidR="003866C2">
        <w:rPr>
          <w:rFonts w:ascii="Tahoma" w:hAnsi="Tahoma" w:cs="Tahoma"/>
          <w:sz w:val="20"/>
          <w:szCs w:val="20"/>
        </w:rPr>
        <w:t>5.4.4</w:t>
      </w:r>
      <w:r w:rsidRPr="007F1642">
        <w:rPr>
          <w:rFonts w:ascii="Tahoma" w:hAnsi="Tahoma" w:cs="Tahoma"/>
          <w:sz w:val="20"/>
          <w:szCs w:val="20"/>
        </w:rPr>
        <w:fldChar w:fldCharType="end"/>
      </w:r>
      <w:r w:rsidR="000634FE" w:rsidRPr="007F1642">
        <w:rPr>
          <w:rFonts w:ascii="Tahoma" w:hAnsi="Tahoma" w:cs="Tahoma"/>
          <w:sz w:val="20"/>
          <w:szCs w:val="20"/>
        </w:rPr>
        <w:t>.</w:t>
      </w:r>
      <w:r w:rsidR="00D07669" w:rsidRPr="007F1642">
        <w:rPr>
          <w:rFonts w:ascii="Tahoma" w:hAnsi="Tahoma" w:cs="Tahoma"/>
          <w:sz w:val="20"/>
          <w:szCs w:val="20"/>
        </w:rPr>
        <w:t xml:space="preserve"> </w:t>
      </w:r>
      <w:r w:rsidRPr="007F1642">
        <w:rPr>
          <w:rFonts w:ascii="Tahoma" w:hAnsi="Tahoma" w:cs="Tahoma"/>
          <w:sz w:val="20"/>
          <w:szCs w:val="20"/>
        </w:rPr>
        <w:t>-</w:t>
      </w:r>
      <w:r w:rsidR="00D07669"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_Ref469418647 \r \h  \* MERGEFORMAT </w:instrText>
      </w:r>
      <w:r w:rsidRPr="007F1642">
        <w:rPr>
          <w:rFonts w:ascii="Tahoma" w:hAnsi="Tahoma" w:cs="Tahoma"/>
          <w:sz w:val="20"/>
          <w:szCs w:val="20"/>
        </w:rPr>
      </w:r>
      <w:r w:rsidRPr="007F1642">
        <w:rPr>
          <w:rFonts w:ascii="Tahoma" w:hAnsi="Tahoma" w:cs="Tahoma"/>
          <w:sz w:val="20"/>
          <w:szCs w:val="20"/>
        </w:rPr>
        <w:fldChar w:fldCharType="separate"/>
      </w:r>
      <w:r w:rsidR="003866C2">
        <w:rPr>
          <w:rFonts w:ascii="Tahoma" w:hAnsi="Tahoma" w:cs="Tahoma"/>
          <w:sz w:val="20"/>
          <w:szCs w:val="20"/>
        </w:rPr>
        <w:t>5.4.7</w:t>
      </w:r>
      <w:r w:rsidRPr="007F1642">
        <w:rPr>
          <w:rFonts w:ascii="Tahoma" w:hAnsi="Tahoma" w:cs="Tahoma"/>
          <w:sz w:val="20"/>
          <w:szCs w:val="20"/>
        </w:rPr>
        <w:fldChar w:fldCharType="end"/>
      </w:r>
      <w:r w:rsidR="000634FE" w:rsidRPr="007F1642">
        <w:rPr>
          <w:rFonts w:ascii="Tahoma" w:hAnsi="Tahoma" w:cs="Tahoma"/>
          <w:sz w:val="20"/>
          <w:szCs w:val="20"/>
        </w:rPr>
        <w:t>.</w:t>
      </w:r>
      <w:r w:rsidRPr="007F1642">
        <w:rPr>
          <w:rFonts w:ascii="Tahoma" w:hAnsi="Tahoma" w:cs="Tahoma"/>
          <w:sz w:val="20"/>
          <w:szCs w:val="20"/>
        </w:rPr>
        <w:t>), основаниям для отказа в исполнении поручений</w:t>
      </w:r>
      <w:r w:rsidR="00D07669" w:rsidRPr="007F1642">
        <w:rPr>
          <w:rFonts w:ascii="Tahoma" w:hAnsi="Tahoma" w:cs="Tahoma"/>
          <w:sz w:val="20"/>
          <w:szCs w:val="20"/>
        </w:rPr>
        <w:t xml:space="preserve"> </w:t>
      </w:r>
      <w:r w:rsidRPr="007F1642">
        <w:rPr>
          <w:rFonts w:ascii="Tahoma" w:hAnsi="Tahoma" w:cs="Tahoma"/>
          <w:sz w:val="20"/>
          <w:szCs w:val="20"/>
        </w:rPr>
        <w:t>(пп.</w:t>
      </w:r>
      <w:r w:rsidR="00DF3C08">
        <w:rPr>
          <w:rFonts w:ascii="Tahoma" w:hAnsi="Tahoma" w:cs="Tahoma"/>
          <w:sz w:val="20"/>
          <w:szCs w:val="20"/>
        </w:rPr>
        <w:t xml:space="preserve"> 5.3.10</w:t>
      </w:r>
      <w:r w:rsidR="000634FE" w:rsidRPr="007F1642">
        <w:rPr>
          <w:rFonts w:ascii="Tahoma" w:hAnsi="Tahoma" w:cs="Tahoma"/>
          <w:sz w:val="20"/>
          <w:szCs w:val="20"/>
        </w:rPr>
        <w:t>.</w:t>
      </w:r>
      <w:r w:rsidR="00D07669"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_Ref469418676 \r \h  \* MERGEFORMAT </w:instrText>
      </w:r>
      <w:r w:rsidRPr="007F1642">
        <w:rPr>
          <w:rFonts w:ascii="Tahoma" w:hAnsi="Tahoma" w:cs="Tahoma"/>
          <w:sz w:val="20"/>
          <w:szCs w:val="20"/>
        </w:rPr>
      </w:r>
      <w:r w:rsidRPr="007F1642">
        <w:rPr>
          <w:rFonts w:ascii="Tahoma" w:hAnsi="Tahoma" w:cs="Tahoma"/>
          <w:sz w:val="20"/>
          <w:szCs w:val="20"/>
        </w:rPr>
        <w:fldChar w:fldCharType="separate"/>
      </w:r>
      <w:r w:rsidR="003866C2">
        <w:rPr>
          <w:rFonts w:ascii="Tahoma" w:hAnsi="Tahoma" w:cs="Tahoma"/>
          <w:sz w:val="20"/>
          <w:szCs w:val="20"/>
        </w:rPr>
        <w:t>5.3.11</w:t>
      </w:r>
      <w:r w:rsidRPr="007F1642">
        <w:rPr>
          <w:rFonts w:ascii="Tahoma" w:hAnsi="Tahoma" w:cs="Tahoma"/>
          <w:sz w:val="20"/>
          <w:szCs w:val="20"/>
        </w:rPr>
        <w:fldChar w:fldCharType="end"/>
      </w:r>
      <w:r w:rsidR="000634FE" w:rsidRPr="007F1642">
        <w:rPr>
          <w:rFonts w:ascii="Tahoma" w:hAnsi="Tahoma" w:cs="Tahoma"/>
          <w:sz w:val="20"/>
          <w:szCs w:val="20"/>
        </w:rPr>
        <w:t>.</w:t>
      </w:r>
      <w:r w:rsidRPr="007F1642">
        <w:rPr>
          <w:rFonts w:ascii="Tahoma" w:hAnsi="Tahoma" w:cs="Tahoma"/>
          <w:sz w:val="20"/>
          <w:szCs w:val="20"/>
        </w:rPr>
        <w:t xml:space="preserve">) </w:t>
      </w:r>
      <w:r w:rsidRPr="007F1642">
        <w:rPr>
          <w:rFonts w:ascii="Tahoma" w:hAnsi="Tahoma" w:cs="Tahoma"/>
          <w:sz w:val="20"/>
          <w:szCs w:val="20"/>
        </w:rPr>
        <w:lastRenderedPageBreak/>
        <w:t>распространяются на порядок оформления, подачи, приема и исполнения инструкций Депонента.</w:t>
      </w:r>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Отсутствие письменных указаний со стороны Депонента по вопросу участия в корпоративном действии, требующем его решения, в срок, установленный в информационном письме или уведомлении о проведении корпоративного действия, расценивается Депозитарием как отказ Депонента от участия в данном корпоративном действии, если иное не указано в информационном письме или уведомлении о проведении корпоративного действия Депозитария Депоненту.</w:t>
      </w:r>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Список Депонентов, на счетах которых имеются ненулевые остатки ценных бумаг выпуска, подлежащего проводимой операции, составляется Депозитарием на дату фиксации реестра, установленную эмитентом.</w:t>
      </w:r>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Депозитарий осуществляет сверку количества ценных бумаг на счетах Депонентов с остатком ценных бумаг согласно выписке держателя реестра (депозитария-корреспондента, иностранной организации, осуществляющей учет прав на ценные бумаги) с лицевого счета номинального держателя (счета депо номинального держателя, счета лица, действующего в интересах других лиц) Депозитария до и после проведения корпоративных действий. В случае каких-либо расхождений данных Депозитария с полученными выписками, Депозитарий не проводит корпоративных действий до выяснения и устранения причин расхождения.</w:t>
      </w:r>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Депозитарий не несет ответственности перед Депонентом за точность и полноту переданной ему держателем реестра, депозитарием-корреспондентом или иностранной организацией, осуществляющей учет прав на ценные бумаги, информации, а также за прямые или косвенные убытки, которые могут возникнуть в результате использования Депонентом этой информации.</w:t>
      </w:r>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Депозитарий не несет ответственности за непредоставление или несвоевременное предоставление Депоненту информации о предстоящем корпоративном действии или иной информации в случае непредоставления или несвоевременного предоставления данной информации Депозитарию держателем реестра, депозитарием-корреспондентом или иностранной организацией, осуществляющей учет прав на ценные бумаги.</w:t>
      </w:r>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Депозитарий не несет ответственность за достоверность и полноту информации, предоставленной ему Депонентом для участия в корпоративном действии.</w:t>
      </w:r>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Депозитарий несет ответственность за передачу информации без искажений.</w:t>
      </w:r>
    </w:p>
    <w:p w:rsidR="00434FB6" w:rsidRPr="007F1642" w:rsidRDefault="00434FB6" w:rsidP="00675EDE">
      <w:pPr>
        <w:pStyle w:val="a0"/>
        <w:ind w:left="1134" w:hanging="1134"/>
        <w:rPr>
          <w:rFonts w:ascii="Tahoma" w:hAnsi="Tahoma" w:cs="Tahoma"/>
          <w:sz w:val="20"/>
          <w:szCs w:val="20"/>
        </w:rPr>
      </w:pPr>
      <w:r w:rsidRPr="007F1642">
        <w:rPr>
          <w:rFonts w:ascii="Tahoma" w:hAnsi="Tahoma" w:cs="Tahoma"/>
          <w:sz w:val="20"/>
          <w:szCs w:val="20"/>
        </w:rPr>
        <w:t xml:space="preserve">При осуществлении корпоративных действий Депозитарием соблюдаются все требования и ограничения, установленные федеральными законами, принимаемыми в соответствии с ними нормативными правовыми актами, Указами Президента Российской Федерации, нормативными актами Банка России, предписаниями и </w:t>
      </w:r>
      <w:r w:rsidR="008E16B5" w:rsidRPr="007F1642">
        <w:rPr>
          <w:rFonts w:ascii="Tahoma" w:hAnsi="Tahoma" w:cs="Tahoma"/>
          <w:sz w:val="20"/>
          <w:szCs w:val="20"/>
        </w:rPr>
        <w:t>официальными разъяснениями Банка России,</w:t>
      </w:r>
      <w:r w:rsidRPr="007F1642">
        <w:rPr>
          <w:rFonts w:ascii="Tahoma" w:hAnsi="Tahoma" w:cs="Tahoma"/>
          <w:sz w:val="20"/>
          <w:szCs w:val="20"/>
        </w:rPr>
        <w:t xml:space="preserve"> и иными нормативными правовыми </w:t>
      </w:r>
      <w:r w:rsidRPr="007F1642">
        <w:rPr>
          <w:rFonts w:ascii="Tahoma" w:hAnsi="Tahoma" w:cs="Tahoma"/>
          <w:sz w:val="20"/>
          <w:szCs w:val="20"/>
        </w:rPr>
        <w:lastRenderedPageBreak/>
        <w:t>актами, действующими на момент осуществления корпоративного действия и (или) направления инструкции.</w:t>
      </w:r>
    </w:p>
    <w:p w:rsidR="002E6078" w:rsidRPr="00182C3E" w:rsidRDefault="002E6078" w:rsidP="00C7645B">
      <w:pPr>
        <w:pStyle w:val="20"/>
        <w:ind w:left="1134" w:hanging="1134"/>
        <w:rPr>
          <w:rFonts w:ascii="Tahoma" w:hAnsi="Tahoma" w:cs="Tahoma"/>
          <w:color w:val="0099FF"/>
          <w:sz w:val="20"/>
          <w:szCs w:val="20"/>
        </w:rPr>
      </w:pPr>
      <w:bookmarkStart w:id="597" w:name="_Toc215313735"/>
      <w:bookmarkStart w:id="598" w:name="_Toc328495997"/>
      <w:bookmarkStart w:id="599" w:name="_Ref342312941"/>
      <w:bookmarkStart w:id="600" w:name="_Toc478119785"/>
      <w:bookmarkStart w:id="601" w:name="_Toc48757025"/>
      <w:bookmarkStart w:id="602" w:name="_Toc97585961"/>
      <w:bookmarkStart w:id="603" w:name="_Toc216347224"/>
      <w:r w:rsidRPr="00182C3E">
        <w:rPr>
          <w:rFonts w:ascii="Tahoma" w:hAnsi="Tahoma" w:cs="Tahoma"/>
          <w:color w:val="0099FF"/>
          <w:sz w:val="20"/>
          <w:szCs w:val="20"/>
        </w:rPr>
        <w:t>Конвертация</w:t>
      </w:r>
      <w:bookmarkEnd w:id="597"/>
      <w:bookmarkEnd w:id="598"/>
      <w:bookmarkEnd w:id="599"/>
      <w:bookmarkEnd w:id="600"/>
      <w:bookmarkEnd w:id="601"/>
      <w:bookmarkEnd w:id="602"/>
      <w:bookmarkEnd w:id="603"/>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Конвертация может осуществляться:</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в отношении ценных бумаг одного эмитента;</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в отношении ценных бумаг различных эмитентов при проведении реорганизации (слияние, присоединение и т.п.).</w:t>
      </w:r>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Конвертация ценных бумаг может быть обязательная или добровольная, осуществляемая только в отношении ценных бумаг владельцев, давших согласие на конвертацию.</w:t>
      </w:r>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Депозитарий проводит операцию конвертации ценных бумаг на основании следующих документов:</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извещение о проведении конвертации выпуска ценных бумаг;</w:t>
      </w:r>
    </w:p>
    <w:p w:rsidR="002E6078" w:rsidRPr="007F1642" w:rsidRDefault="00903B4E" w:rsidP="00A416C0">
      <w:pPr>
        <w:pStyle w:val="1"/>
        <w:ind w:left="1418" w:hanging="284"/>
        <w:rPr>
          <w:rFonts w:ascii="Tahoma" w:hAnsi="Tahoma" w:cs="Tahoma"/>
          <w:sz w:val="20"/>
          <w:szCs w:val="20"/>
        </w:rPr>
      </w:pPr>
      <w:r w:rsidRPr="007F1642">
        <w:rPr>
          <w:rFonts w:ascii="Tahoma" w:hAnsi="Tahoma" w:cs="Tahoma"/>
          <w:sz w:val="20"/>
          <w:szCs w:val="20"/>
        </w:rPr>
        <w:t>копия решения эмитента(-ов) о проведении конвертации с указанием ее срока (при условии предоставления этих документов эмитентом/ держателем реестра/ депозитарием-корреспондентом в Депозитарий);</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выписка из места хранения ценных бумаг об остатках ценных бумаг конвертируемого выпуска (с лицевого счета номинального держателя Депозитария у держателя реестра, с</w:t>
      </w:r>
      <w:r w:rsidR="00D33534">
        <w:rPr>
          <w:rFonts w:ascii="Tahoma" w:hAnsi="Tahoma" w:cs="Tahoma"/>
          <w:sz w:val="20"/>
          <w:szCs w:val="20"/>
        </w:rPr>
        <w:t>о</w:t>
      </w:r>
      <w:r w:rsidRPr="007F1642">
        <w:rPr>
          <w:rFonts w:ascii="Tahoma" w:hAnsi="Tahoma" w:cs="Tahoma"/>
          <w:sz w:val="20"/>
          <w:szCs w:val="20"/>
        </w:rPr>
        <w:t xml:space="preserve"> счета депо</w:t>
      </w:r>
      <w:r w:rsidR="00D33534">
        <w:rPr>
          <w:rFonts w:ascii="Tahoma" w:hAnsi="Tahoma" w:cs="Tahoma"/>
          <w:sz w:val="20"/>
          <w:szCs w:val="20"/>
        </w:rPr>
        <w:t xml:space="preserve"> номинального держателя</w:t>
      </w:r>
      <w:r w:rsidRPr="007F1642">
        <w:rPr>
          <w:rFonts w:ascii="Tahoma" w:hAnsi="Tahoma" w:cs="Tahoma"/>
          <w:sz w:val="20"/>
          <w:szCs w:val="20"/>
        </w:rPr>
        <w:t xml:space="preserve"> в депозитарии-корреспонденте, либо со счета, открытого Депозитарию иностранной организацией, осуществляющей учет прав на ценные бумаги, как лицу, действующему в интересах других);</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уведомление из места хранения о проведенной операции конвертации ценных бумаг;</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заявление владельца ценных бумаг о его намерении осуществить конвертацию принадлежащих ему ценных бумаг в соответствии с условиями эмиссии (в случае проведения добровольной конвертации);</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служебное поручение Депозитария.</w:t>
      </w:r>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При конвертации всего выпуска ценных бумаг, находящегося в обращении, Депозитарий проводит конвертацию в отношении всех Депонентов, имеющих ценные бумаги этого выпуска на счетах депо.</w:t>
      </w:r>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В случае проведения добровольной конвертации Депозитарий вносит необходимые записи по счетам депо только в отношении Депонентов, давших согласие на проведение конвертации.</w:t>
      </w:r>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Депозитарий осуществляет записи по счетам депо, отражающие изменения, произошедшие в результате конвертации ценных бумаг, не позднее рабочего дня, следующего за днем получения документа, подтверждающего проведение соответствующей операции по лицевому счету номинального держателя либо по счету депо номинального держателя, открытому Депозитарию.</w:t>
      </w:r>
    </w:p>
    <w:p w:rsidR="002E6078" w:rsidRPr="00182C3E" w:rsidRDefault="002E6078" w:rsidP="00E21578">
      <w:pPr>
        <w:pStyle w:val="20"/>
        <w:ind w:left="1134" w:hanging="1134"/>
        <w:rPr>
          <w:rFonts w:ascii="Tahoma" w:hAnsi="Tahoma" w:cs="Tahoma"/>
          <w:color w:val="0099FF"/>
          <w:sz w:val="20"/>
          <w:szCs w:val="20"/>
        </w:rPr>
      </w:pPr>
      <w:bookmarkStart w:id="604" w:name="_Toc215313736"/>
      <w:bookmarkStart w:id="605" w:name="_Toc328495998"/>
      <w:bookmarkStart w:id="606" w:name="_Toc478119786"/>
      <w:bookmarkStart w:id="607" w:name="_Toc48757026"/>
      <w:bookmarkStart w:id="608" w:name="_Toc97585962"/>
      <w:bookmarkStart w:id="609" w:name="_Toc216347225"/>
      <w:r w:rsidRPr="00182C3E">
        <w:rPr>
          <w:rFonts w:ascii="Tahoma" w:hAnsi="Tahoma" w:cs="Tahoma"/>
          <w:color w:val="0099FF"/>
          <w:sz w:val="20"/>
          <w:szCs w:val="20"/>
        </w:rPr>
        <w:lastRenderedPageBreak/>
        <w:t>Погашение (аннулирование) ценных бумаг</w:t>
      </w:r>
      <w:bookmarkEnd w:id="604"/>
      <w:bookmarkEnd w:id="605"/>
      <w:bookmarkEnd w:id="606"/>
      <w:bookmarkEnd w:id="607"/>
      <w:bookmarkEnd w:id="608"/>
      <w:bookmarkEnd w:id="609"/>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Операция погашения (аннулирования) эмиссионных ценных бумаг производится в случае:</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ликвидации эмитента;</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принятия эмитентом решения об аннулировании или погашении ценных бумаг;</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принятия регистрирующим органом решения о признании выпуска ценных бумаг несостоявшимся;</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признания в судебном порядке выпуска ценных бумаг недействительным;</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погашения ценных бумаг;</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иных случаях, предусмотренных нормативными правовыми актами Российской Федерации, нормативными актами Банка России.</w:t>
      </w:r>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Депозитарий проводит операцию погашения (аннулирования) эмиссионных ценных бумаг на основании следующих документов:</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извещение о проведении корпоративного действия;</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выписка из места хранения ценных бумаг (с лицевого счета номинального держателя, со счета депо номинального держателя, либо со счета, открытого Депозитарию иностранной организацией, осуществляющей учет прав на ценные бумаги, как лицу, действующему в интересах других лиц) с нулевым остатком ценных бумаг по погашаемому (аннулируемому) выпуску ценных бумаг;</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 xml:space="preserve">в случае ликвидации эмитента, самостоятельно ведущего реестр </w:t>
      </w:r>
      <w:r w:rsidR="008E16B5" w:rsidRPr="007F1642">
        <w:rPr>
          <w:rFonts w:ascii="Tahoma" w:hAnsi="Tahoma" w:cs="Tahoma"/>
          <w:sz w:val="20"/>
          <w:szCs w:val="20"/>
        </w:rPr>
        <w:t>владельцев ценных</w:t>
      </w:r>
      <w:r w:rsidRPr="007F1642">
        <w:rPr>
          <w:rFonts w:ascii="Tahoma" w:hAnsi="Tahoma" w:cs="Tahoma"/>
          <w:sz w:val="20"/>
          <w:szCs w:val="20"/>
        </w:rPr>
        <w:t xml:space="preserve"> бумаг - документ, подтверждающий внесение в </w:t>
      </w:r>
      <w:r w:rsidR="00866A15" w:rsidRPr="007F1642">
        <w:rPr>
          <w:rFonts w:ascii="Tahoma" w:hAnsi="Tahoma" w:cs="Tahoma"/>
          <w:sz w:val="20"/>
          <w:szCs w:val="20"/>
        </w:rPr>
        <w:t xml:space="preserve">единый </w:t>
      </w:r>
      <w:r w:rsidRPr="007F1642">
        <w:rPr>
          <w:rFonts w:ascii="Tahoma" w:hAnsi="Tahoma" w:cs="Tahoma"/>
          <w:sz w:val="20"/>
          <w:szCs w:val="20"/>
        </w:rPr>
        <w:t>государственный реестр юридических лиц записи о ликвидации юридического лица;</w:t>
      </w:r>
    </w:p>
    <w:p w:rsidR="00DA392A" w:rsidRPr="007F1642" w:rsidRDefault="002E6078" w:rsidP="00DA392A">
      <w:pPr>
        <w:pStyle w:val="1"/>
        <w:ind w:left="1418" w:hanging="284"/>
        <w:rPr>
          <w:rFonts w:ascii="Tahoma" w:hAnsi="Tahoma" w:cs="Tahoma"/>
          <w:sz w:val="20"/>
          <w:szCs w:val="20"/>
        </w:rPr>
      </w:pPr>
      <w:r w:rsidRPr="007F1642">
        <w:rPr>
          <w:rFonts w:ascii="Tahoma" w:hAnsi="Tahoma" w:cs="Tahoma"/>
          <w:sz w:val="20"/>
          <w:szCs w:val="20"/>
        </w:rPr>
        <w:t>служебное поручение Депозитария.</w:t>
      </w:r>
      <w:r w:rsidR="00DA392A" w:rsidRPr="007F1642">
        <w:rPr>
          <w:rFonts w:ascii="Tahoma" w:hAnsi="Tahoma" w:cs="Tahoma"/>
          <w:sz w:val="20"/>
          <w:szCs w:val="20"/>
        </w:rPr>
        <w:t xml:space="preserve"> </w:t>
      </w:r>
    </w:p>
    <w:p w:rsidR="00DA392A" w:rsidRPr="007F1642" w:rsidRDefault="00DA392A" w:rsidP="00675EDE">
      <w:pPr>
        <w:pStyle w:val="a0"/>
        <w:ind w:left="1134" w:hanging="1134"/>
        <w:rPr>
          <w:rFonts w:ascii="Tahoma" w:hAnsi="Tahoma" w:cs="Tahoma"/>
          <w:sz w:val="20"/>
          <w:szCs w:val="20"/>
        </w:rPr>
      </w:pPr>
      <w:r w:rsidRPr="007F1642">
        <w:rPr>
          <w:rFonts w:ascii="Tahoma" w:hAnsi="Tahoma" w:cs="Tahoma"/>
          <w:sz w:val="20"/>
          <w:szCs w:val="20"/>
        </w:rPr>
        <w:t xml:space="preserve">Операция погашения (аннулирования) </w:t>
      </w:r>
      <w:r w:rsidR="00A23E04" w:rsidRPr="007F1642">
        <w:rPr>
          <w:rFonts w:ascii="Tahoma" w:hAnsi="Tahoma" w:cs="Tahoma"/>
          <w:sz w:val="20"/>
          <w:szCs w:val="20"/>
        </w:rPr>
        <w:t>электронной закладной</w:t>
      </w:r>
      <w:r w:rsidRPr="007F1642">
        <w:rPr>
          <w:rFonts w:ascii="Tahoma" w:hAnsi="Tahoma" w:cs="Tahoma"/>
          <w:sz w:val="20"/>
          <w:szCs w:val="20"/>
        </w:rPr>
        <w:t xml:space="preserve"> производится в случае</w:t>
      </w:r>
      <w:r w:rsidR="00A23E04" w:rsidRPr="007F1642">
        <w:rPr>
          <w:rFonts w:ascii="Tahoma" w:hAnsi="Tahoma" w:cs="Tahoma"/>
          <w:sz w:val="20"/>
          <w:szCs w:val="20"/>
        </w:rPr>
        <w:t xml:space="preserve"> погашения регистрационной записи об ипотеке</w:t>
      </w:r>
      <w:r w:rsidRPr="007F1642">
        <w:rPr>
          <w:rFonts w:ascii="Tahoma" w:hAnsi="Tahoma" w:cs="Tahoma"/>
          <w:sz w:val="20"/>
          <w:szCs w:val="20"/>
        </w:rPr>
        <w:t>.</w:t>
      </w:r>
    </w:p>
    <w:p w:rsidR="00A23E04" w:rsidRPr="007F1642" w:rsidRDefault="00A23E04" w:rsidP="00675EDE">
      <w:pPr>
        <w:pStyle w:val="a0"/>
        <w:ind w:left="1134" w:hanging="1134"/>
        <w:rPr>
          <w:rFonts w:ascii="Tahoma" w:hAnsi="Tahoma" w:cs="Tahoma"/>
          <w:sz w:val="20"/>
          <w:szCs w:val="20"/>
        </w:rPr>
      </w:pPr>
      <w:r w:rsidRPr="007F1642">
        <w:rPr>
          <w:rFonts w:ascii="Tahoma" w:hAnsi="Tahoma" w:cs="Tahoma"/>
          <w:sz w:val="20"/>
          <w:szCs w:val="20"/>
        </w:rPr>
        <w:t>Депозитарий проводит операцию погашения (аннулирования) электронной закладной на основании следующих документов:</w:t>
      </w:r>
    </w:p>
    <w:p w:rsidR="007F4FFE" w:rsidRPr="007F1642" w:rsidRDefault="007F4FFE" w:rsidP="004343DA">
      <w:pPr>
        <w:pStyle w:val="1"/>
        <w:ind w:left="1418" w:hanging="284"/>
        <w:rPr>
          <w:rFonts w:ascii="Tahoma" w:hAnsi="Tahoma" w:cs="Tahoma"/>
          <w:sz w:val="20"/>
          <w:szCs w:val="20"/>
        </w:rPr>
      </w:pPr>
      <w:r w:rsidRPr="007F1642">
        <w:rPr>
          <w:rFonts w:ascii="Tahoma" w:hAnsi="Tahoma" w:cs="Tahoma"/>
          <w:sz w:val="20"/>
          <w:szCs w:val="20"/>
        </w:rPr>
        <w:t>отчет депозитария, осуществляющего хранение электронных закладных, о совершении операции списания (погашения) электронных закладных со счета депо номинального держателя Депозитария;</w:t>
      </w:r>
    </w:p>
    <w:p w:rsidR="00A23E04" w:rsidRPr="007F1642" w:rsidRDefault="00A23E04" w:rsidP="004343DA">
      <w:pPr>
        <w:pStyle w:val="1"/>
        <w:ind w:left="1418" w:hanging="284"/>
        <w:rPr>
          <w:rFonts w:ascii="Tahoma" w:hAnsi="Tahoma" w:cs="Tahoma"/>
          <w:sz w:val="20"/>
          <w:szCs w:val="20"/>
        </w:rPr>
      </w:pPr>
      <w:r w:rsidRPr="007F1642">
        <w:rPr>
          <w:rFonts w:ascii="Tahoma" w:hAnsi="Tahoma" w:cs="Tahoma"/>
          <w:sz w:val="20"/>
          <w:szCs w:val="20"/>
        </w:rPr>
        <w:t xml:space="preserve">выписка из </w:t>
      </w:r>
      <w:r w:rsidR="007F4FFE" w:rsidRPr="007F1642">
        <w:rPr>
          <w:rFonts w:ascii="Tahoma" w:hAnsi="Tahoma" w:cs="Tahoma"/>
          <w:sz w:val="20"/>
          <w:szCs w:val="20"/>
        </w:rPr>
        <w:t>депозитария, осуществляющего хранение электронных закладных</w:t>
      </w:r>
      <w:r w:rsidR="003B5D9F" w:rsidRPr="007F1642">
        <w:rPr>
          <w:rFonts w:ascii="Tahoma" w:hAnsi="Tahoma" w:cs="Tahoma"/>
          <w:sz w:val="20"/>
          <w:szCs w:val="20"/>
        </w:rPr>
        <w:t>,</w:t>
      </w:r>
      <w:r w:rsidRPr="007F1642">
        <w:rPr>
          <w:rFonts w:ascii="Tahoma" w:hAnsi="Tahoma" w:cs="Tahoma"/>
          <w:sz w:val="20"/>
          <w:szCs w:val="20"/>
        </w:rPr>
        <w:t xml:space="preserve"> со счета депо номинального держателя </w:t>
      </w:r>
      <w:r w:rsidR="003B5D9F" w:rsidRPr="007F1642">
        <w:rPr>
          <w:rFonts w:ascii="Tahoma" w:hAnsi="Tahoma" w:cs="Tahoma"/>
          <w:sz w:val="20"/>
          <w:szCs w:val="20"/>
        </w:rPr>
        <w:t xml:space="preserve">Депозитария </w:t>
      </w:r>
      <w:r w:rsidRPr="007F1642">
        <w:rPr>
          <w:rFonts w:ascii="Tahoma" w:hAnsi="Tahoma" w:cs="Tahoma"/>
          <w:sz w:val="20"/>
          <w:szCs w:val="20"/>
        </w:rPr>
        <w:t>с нулевым остатком ценных бумаг по погашаемой (аннулируемой) электронной закладной</w:t>
      </w:r>
      <w:r w:rsidR="007F4FFE" w:rsidRPr="007F1642">
        <w:rPr>
          <w:rFonts w:ascii="Tahoma" w:hAnsi="Tahoma" w:cs="Tahoma"/>
          <w:sz w:val="20"/>
          <w:szCs w:val="20"/>
        </w:rPr>
        <w:t xml:space="preserve"> (в случае если </w:t>
      </w:r>
      <w:r w:rsidR="00572757" w:rsidRPr="007F1642">
        <w:rPr>
          <w:rFonts w:ascii="Tahoma" w:hAnsi="Tahoma" w:cs="Tahoma"/>
          <w:sz w:val="20"/>
          <w:szCs w:val="20"/>
        </w:rPr>
        <w:t>подобная</w:t>
      </w:r>
      <w:r w:rsidR="007F4FFE" w:rsidRPr="007F1642">
        <w:rPr>
          <w:rFonts w:ascii="Tahoma" w:hAnsi="Tahoma" w:cs="Tahoma"/>
          <w:sz w:val="20"/>
          <w:szCs w:val="20"/>
        </w:rPr>
        <w:t xml:space="preserve"> выписка</w:t>
      </w:r>
      <w:r w:rsidR="00572757" w:rsidRPr="007F1642">
        <w:rPr>
          <w:rFonts w:ascii="Tahoma" w:hAnsi="Tahoma" w:cs="Tahoma"/>
          <w:sz w:val="20"/>
          <w:szCs w:val="20"/>
        </w:rPr>
        <w:t xml:space="preserve"> (с нулевым остатком)</w:t>
      </w:r>
      <w:r w:rsidR="007F4FFE" w:rsidRPr="007F1642">
        <w:rPr>
          <w:rFonts w:ascii="Tahoma" w:hAnsi="Tahoma" w:cs="Tahoma"/>
          <w:sz w:val="20"/>
          <w:szCs w:val="20"/>
        </w:rPr>
        <w:t xml:space="preserve"> предоставляется </w:t>
      </w:r>
      <w:r w:rsidR="003B5D9F" w:rsidRPr="007F1642">
        <w:rPr>
          <w:rFonts w:ascii="Tahoma" w:hAnsi="Tahoma" w:cs="Tahoma"/>
          <w:sz w:val="20"/>
          <w:szCs w:val="20"/>
        </w:rPr>
        <w:t>депозитарием, осуществляющим хранение электронных закладных</w:t>
      </w:r>
      <w:r w:rsidR="007F4FFE" w:rsidRPr="007F1642">
        <w:rPr>
          <w:rFonts w:ascii="Tahoma" w:hAnsi="Tahoma" w:cs="Tahoma"/>
          <w:sz w:val="20"/>
          <w:szCs w:val="20"/>
        </w:rPr>
        <w:t>)</w:t>
      </w:r>
      <w:r w:rsidRPr="007F1642">
        <w:rPr>
          <w:rFonts w:ascii="Tahoma" w:hAnsi="Tahoma" w:cs="Tahoma"/>
          <w:sz w:val="20"/>
          <w:szCs w:val="20"/>
        </w:rPr>
        <w:t>;</w:t>
      </w:r>
    </w:p>
    <w:p w:rsidR="002E6078" w:rsidRPr="007F1642" w:rsidRDefault="00A23E04" w:rsidP="002E2B0A">
      <w:pPr>
        <w:pStyle w:val="1"/>
        <w:ind w:left="1418" w:hanging="284"/>
        <w:rPr>
          <w:rFonts w:ascii="Tahoma" w:hAnsi="Tahoma" w:cs="Tahoma"/>
          <w:sz w:val="20"/>
          <w:szCs w:val="20"/>
        </w:rPr>
      </w:pPr>
      <w:r w:rsidRPr="007F1642">
        <w:rPr>
          <w:rFonts w:ascii="Tahoma" w:hAnsi="Tahoma" w:cs="Tahoma"/>
          <w:sz w:val="20"/>
          <w:szCs w:val="20"/>
        </w:rPr>
        <w:t>служебное поручение Депозитария.</w:t>
      </w:r>
      <w:bookmarkStart w:id="610" w:name="_Toc530648573"/>
      <w:bookmarkStart w:id="611" w:name="_Toc16848910"/>
      <w:bookmarkStart w:id="612" w:name="_Toc16848990"/>
      <w:bookmarkEnd w:id="610"/>
      <w:bookmarkEnd w:id="611"/>
      <w:bookmarkEnd w:id="612"/>
    </w:p>
    <w:p w:rsidR="002E6078" w:rsidRPr="00182C3E" w:rsidRDefault="002E6078" w:rsidP="00E21578">
      <w:pPr>
        <w:pStyle w:val="20"/>
        <w:ind w:left="1134" w:hanging="1134"/>
        <w:rPr>
          <w:rFonts w:ascii="Tahoma" w:hAnsi="Tahoma" w:cs="Tahoma"/>
          <w:color w:val="0099FF"/>
          <w:sz w:val="20"/>
          <w:szCs w:val="20"/>
        </w:rPr>
      </w:pPr>
      <w:bookmarkStart w:id="613" w:name="_Toc215313737"/>
      <w:bookmarkStart w:id="614" w:name="_Toc328495999"/>
      <w:bookmarkStart w:id="615" w:name="_Toc478119787"/>
      <w:bookmarkStart w:id="616" w:name="_Toc48757027"/>
      <w:bookmarkStart w:id="617" w:name="_Toc97585963"/>
      <w:bookmarkStart w:id="618" w:name="_Toc216347226"/>
      <w:r w:rsidRPr="00182C3E">
        <w:rPr>
          <w:rFonts w:ascii="Tahoma" w:hAnsi="Tahoma" w:cs="Tahoma"/>
          <w:color w:val="0099FF"/>
          <w:sz w:val="20"/>
          <w:szCs w:val="20"/>
        </w:rPr>
        <w:t>Начисление доходов ценными бумагами</w:t>
      </w:r>
      <w:bookmarkEnd w:id="613"/>
      <w:bookmarkEnd w:id="614"/>
      <w:bookmarkEnd w:id="615"/>
      <w:bookmarkEnd w:id="616"/>
      <w:bookmarkEnd w:id="617"/>
      <w:bookmarkEnd w:id="618"/>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lastRenderedPageBreak/>
        <w:t xml:space="preserve">Операция начисления доходов ценными бумагами представляет собой прием на </w:t>
      </w:r>
      <w:r w:rsidR="005057DC">
        <w:rPr>
          <w:rFonts w:ascii="Tahoma" w:hAnsi="Tahoma" w:cs="Tahoma"/>
          <w:sz w:val="20"/>
          <w:szCs w:val="20"/>
        </w:rPr>
        <w:t>учет</w:t>
      </w:r>
      <w:r w:rsidR="005057DC" w:rsidRPr="002934AB">
        <w:rPr>
          <w:rFonts w:ascii="Tahoma" w:hAnsi="Tahoma" w:cs="Tahoma"/>
          <w:sz w:val="20"/>
          <w:szCs w:val="20"/>
        </w:rPr>
        <w:t>/</w:t>
      </w:r>
      <w:r w:rsidRPr="007F1642">
        <w:rPr>
          <w:rFonts w:ascii="Tahoma" w:hAnsi="Tahoma" w:cs="Tahoma"/>
          <w:sz w:val="20"/>
          <w:szCs w:val="20"/>
        </w:rPr>
        <w:t>хранение ценных бумаг на счета депо, содержащие ценные бумаги, выплата доходов по которым происходит в виде тех или иных ценных бумаг.</w:t>
      </w:r>
    </w:p>
    <w:p w:rsidR="002E6078" w:rsidRPr="007F1642" w:rsidRDefault="002E6078" w:rsidP="00675EDE">
      <w:pPr>
        <w:pStyle w:val="a0"/>
        <w:ind w:left="1134" w:hanging="1134"/>
        <w:rPr>
          <w:rFonts w:ascii="Tahoma" w:hAnsi="Tahoma" w:cs="Tahoma"/>
          <w:sz w:val="20"/>
          <w:szCs w:val="20"/>
        </w:rPr>
      </w:pPr>
      <w:r w:rsidRPr="007F1642">
        <w:rPr>
          <w:rFonts w:ascii="Tahoma" w:hAnsi="Tahoma" w:cs="Tahoma"/>
          <w:sz w:val="20"/>
          <w:szCs w:val="20"/>
        </w:rPr>
        <w:t>Депозитарий проводит начисление доходов ценными бумагами на основании следующих документов:</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извещение о проведении корпоративного действия;</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выписка об остатках ценных бумаг после проведения корпоративного действия по соответствующему счету Депозитария в месте хранения ценных бумаг;</w:t>
      </w:r>
    </w:p>
    <w:p w:rsidR="002E6078" w:rsidRPr="007F1642" w:rsidRDefault="002E6078" w:rsidP="00A416C0">
      <w:pPr>
        <w:pStyle w:val="1"/>
        <w:ind w:left="1418" w:hanging="284"/>
        <w:rPr>
          <w:rFonts w:ascii="Tahoma" w:hAnsi="Tahoma" w:cs="Tahoma"/>
          <w:sz w:val="20"/>
          <w:szCs w:val="20"/>
        </w:rPr>
      </w:pPr>
      <w:r w:rsidRPr="007F1642">
        <w:rPr>
          <w:rFonts w:ascii="Tahoma" w:hAnsi="Tahoma" w:cs="Tahoma"/>
          <w:sz w:val="20"/>
          <w:szCs w:val="20"/>
        </w:rPr>
        <w:t>служебное поручение Депозитария.</w:t>
      </w:r>
    </w:p>
    <w:p w:rsidR="005A62AB" w:rsidRPr="007F1642" w:rsidRDefault="005A62AB" w:rsidP="00675EDE">
      <w:pPr>
        <w:pStyle w:val="a0"/>
        <w:ind w:left="1134" w:hanging="1134"/>
        <w:rPr>
          <w:rFonts w:ascii="Tahoma" w:hAnsi="Tahoma" w:cs="Tahoma"/>
          <w:sz w:val="20"/>
          <w:szCs w:val="20"/>
        </w:rPr>
      </w:pPr>
      <w:r w:rsidRPr="007F1642">
        <w:rPr>
          <w:rFonts w:ascii="Tahoma" w:hAnsi="Tahoma" w:cs="Tahoma"/>
          <w:sz w:val="20"/>
          <w:szCs w:val="20"/>
        </w:rPr>
        <w:t>Депозитарий обязан вносить изменения в записи по счетам депо в строгом соответствии с решением эмитента о начислении доходов ценными бумагами.</w:t>
      </w:r>
    </w:p>
    <w:p w:rsidR="005A62AB" w:rsidRPr="007F1642" w:rsidRDefault="005A62AB" w:rsidP="00675EDE">
      <w:pPr>
        <w:pStyle w:val="a0"/>
        <w:ind w:left="1134" w:hanging="1134"/>
        <w:rPr>
          <w:rFonts w:ascii="Tahoma" w:hAnsi="Tahoma" w:cs="Tahoma"/>
          <w:sz w:val="20"/>
          <w:szCs w:val="20"/>
        </w:rPr>
      </w:pPr>
      <w:r w:rsidRPr="007F1642">
        <w:rPr>
          <w:rFonts w:ascii="Tahoma" w:hAnsi="Tahoma" w:cs="Tahoma"/>
          <w:sz w:val="20"/>
          <w:szCs w:val="20"/>
        </w:rPr>
        <w:t>Депозитарий осуществляет зачисление ценных бумаг в сроки, определенные решением эмитента.</w:t>
      </w:r>
    </w:p>
    <w:p w:rsidR="005A62AB" w:rsidRPr="007F1642" w:rsidRDefault="005A62AB" w:rsidP="00675EDE">
      <w:pPr>
        <w:pStyle w:val="a0"/>
        <w:ind w:left="1134" w:hanging="1134"/>
        <w:rPr>
          <w:rFonts w:ascii="Tahoma" w:hAnsi="Tahoma" w:cs="Tahoma"/>
          <w:sz w:val="20"/>
          <w:szCs w:val="20"/>
        </w:rPr>
      </w:pPr>
      <w:r w:rsidRPr="007F1642">
        <w:rPr>
          <w:rFonts w:ascii="Tahoma" w:hAnsi="Tahoma" w:cs="Tahoma"/>
          <w:sz w:val="20"/>
          <w:szCs w:val="20"/>
        </w:rPr>
        <w:t>Если операция должна производиться в отношении дополнительных выпусков ценных бумаг, Депозитарий сначала проводит процедуру приема этих выпусков на обслуживание.</w:t>
      </w:r>
    </w:p>
    <w:p w:rsidR="005A62AB" w:rsidRPr="00182C3E" w:rsidRDefault="005A62AB" w:rsidP="00E21578">
      <w:pPr>
        <w:pStyle w:val="20"/>
        <w:ind w:left="1134" w:hanging="1134"/>
        <w:rPr>
          <w:rFonts w:ascii="Tahoma" w:hAnsi="Tahoma" w:cs="Tahoma"/>
          <w:color w:val="0099FF"/>
          <w:sz w:val="20"/>
          <w:szCs w:val="20"/>
        </w:rPr>
      </w:pPr>
      <w:bookmarkStart w:id="619" w:name="_Toc215313738"/>
      <w:bookmarkStart w:id="620" w:name="_Toc328496000"/>
      <w:bookmarkStart w:id="621" w:name="_Ref342312975"/>
      <w:bookmarkStart w:id="622" w:name="_Toc478119788"/>
      <w:bookmarkStart w:id="623" w:name="_Toc48757028"/>
      <w:bookmarkStart w:id="624" w:name="_Toc97585964"/>
      <w:bookmarkStart w:id="625" w:name="_Toc216347227"/>
      <w:r w:rsidRPr="00182C3E">
        <w:rPr>
          <w:rFonts w:ascii="Tahoma" w:hAnsi="Tahoma" w:cs="Tahoma"/>
          <w:color w:val="0099FF"/>
          <w:sz w:val="20"/>
          <w:szCs w:val="20"/>
        </w:rPr>
        <w:t xml:space="preserve">Выплата доходов по ценным бумагам </w:t>
      </w:r>
      <w:r w:rsidR="00330664" w:rsidRPr="00182C3E">
        <w:rPr>
          <w:rFonts w:ascii="Tahoma" w:hAnsi="Tahoma" w:cs="Tahoma"/>
          <w:color w:val="0099FF"/>
          <w:sz w:val="20"/>
          <w:szCs w:val="20"/>
        </w:rPr>
        <w:t xml:space="preserve">(цифровым правам) </w:t>
      </w:r>
      <w:r w:rsidRPr="00182C3E">
        <w:rPr>
          <w:rFonts w:ascii="Tahoma" w:hAnsi="Tahoma" w:cs="Tahoma"/>
          <w:color w:val="0099FF"/>
          <w:sz w:val="20"/>
          <w:szCs w:val="20"/>
        </w:rPr>
        <w:t xml:space="preserve">и иных причитающихся владельцам ценных бумаг </w:t>
      </w:r>
      <w:r w:rsidR="00330664" w:rsidRPr="00182C3E">
        <w:rPr>
          <w:rFonts w:ascii="Tahoma" w:hAnsi="Tahoma" w:cs="Tahoma"/>
          <w:color w:val="0099FF"/>
          <w:sz w:val="20"/>
          <w:szCs w:val="20"/>
        </w:rPr>
        <w:t xml:space="preserve">(цифровых прав) </w:t>
      </w:r>
      <w:r w:rsidRPr="00182C3E">
        <w:rPr>
          <w:rFonts w:ascii="Tahoma" w:hAnsi="Tahoma" w:cs="Tahoma"/>
          <w:color w:val="0099FF"/>
          <w:sz w:val="20"/>
          <w:szCs w:val="20"/>
        </w:rPr>
        <w:t>выплат</w:t>
      </w:r>
      <w:bookmarkEnd w:id="619"/>
      <w:bookmarkEnd w:id="620"/>
      <w:bookmarkEnd w:id="621"/>
      <w:bookmarkEnd w:id="622"/>
      <w:bookmarkEnd w:id="623"/>
      <w:bookmarkEnd w:id="624"/>
      <w:bookmarkEnd w:id="625"/>
    </w:p>
    <w:p w:rsidR="005A62AB" w:rsidRPr="007F1642" w:rsidRDefault="005A62AB" w:rsidP="00675EDE">
      <w:pPr>
        <w:pStyle w:val="a0"/>
        <w:ind w:left="1134" w:hanging="1134"/>
        <w:rPr>
          <w:rFonts w:ascii="Tahoma" w:hAnsi="Tahoma" w:cs="Tahoma"/>
          <w:sz w:val="20"/>
          <w:szCs w:val="20"/>
        </w:rPr>
      </w:pPr>
      <w:r w:rsidRPr="007F1642">
        <w:rPr>
          <w:rFonts w:ascii="Tahoma" w:hAnsi="Tahoma" w:cs="Tahoma"/>
          <w:sz w:val="20"/>
          <w:szCs w:val="20"/>
        </w:rPr>
        <w:t>Выплата доходов по ценным бумагам и иных причитающихся владельцам ценных бумаг выплат (далее – доходы по ценным бумагам) осуществляется по факту поступления денежных средств.</w:t>
      </w:r>
    </w:p>
    <w:p w:rsidR="005A62AB" w:rsidRPr="007F1642" w:rsidRDefault="005A62AB" w:rsidP="00675EDE">
      <w:pPr>
        <w:pStyle w:val="a0"/>
        <w:ind w:left="1134" w:hanging="1134"/>
        <w:rPr>
          <w:rFonts w:ascii="Tahoma" w:hAnsi="Tahoma" w:cs="Tahoma"/>
          <w:sz w:val="20"/>
          <w:szCs w:val="20"/>
        </w:rPr>
      </w:pPr>
      <w:r w:rsidRPr="007F1642">
        <w:rPr>
          <w:rFonts w:ascii="Tahoma" w:hAnsi="Tahoma" w:cs="Tahoma"/>
          <w:sz w:val="20"/>
          <w:szCs w:val="20"/>
        </w:rPr>
        <w:t>Доходы по ценным бумагам, предназначенные для перечисления Депонентам, перечисляются по банковским реквизитам, указанным в Анкете, если иное не предусмотрено распоряжением Депонента.</w:t>
      </w:r>
      <w:r w:rsidR="00963EFA" w:rsidRPr="007F1642">
        <w:rPr>
          <w:rFonts w:ascii="Tahoma" w:hAnsi="Tahoma" w:cs="Tahoma"/>
          <w:sz w:val="20"/>
          <w:szCs w:val="20"/>
        </w:rPr>
        <w:t xml:space="preserve"> </w:t>
      </w:r>
      <w:r w:rsidR="004E6471" w:rsidRPr="007F1642">
        <w:rPr>
          <w:rFonts w:ascii="Tahoma" w:hAnsi="Tahoma" w:cs="Tahoma"/>
          <w:sz w:val="20"/>
          <w:szCs w:val="20"/>
        </w:rPr>
        <w:t>Перечисление Депозитарием выплат по ценным бумагам Депоненту</w:t>
      </w:r>
      <w:r w:rsidR="000E401D" w:rsidRPr="007F1642">
        <w:rPr>
          <w:rFonts w:ascii="Tahoma" w:hAnsi="Tahoma" w:cs="Tahoma"/>
          <w:sz w:val="20"/>
          <w:szCs w:val="20"/>
        </w:rPr>
        <w:t>-депозитарию</w:t>
      </w:r>
      <w:r w:rsidR="004E6471" w:rsidRPr="007F1642">
        <w:rPr>
          <w:rFonts w:ascii="Tahoma" w:hAnsi="Tahoma" w:cs="Tahoma"/>
          <w:sz w:val="20"/>
          <w:szCs w:val="20"/>
        </w:rPr>
        <w:t xml:space="preserve"> осуществляется на его специальный депозитарный счет (счет депозитария, являющегося кредитной организацией).</w:t>
      </w:r>
    </w:p>
    <w:p w:rsidR="009F322E" w:rsidRPr="007F1642" w:rsidRDefault="005A62AB" w:rsidP="00675EDE">
      <w:pPr>
        <w:pStyle w:val="a0"/>
        <w:ind w:left="1134" w:hanging="1134"/>
        <w:rPr>
          <w:rFonts w:ascii="Tahoma" w:hAnsi="Tahoma" w:cs="Tahoma"/>
          <w:sz w:val="20"/>
          <w:szCs w:val="20"/>
        </w:rPr>
      </w:pPr>
      <w:r w:rsidRPr="007F1642">
        <w:rPr>
          <w:rFonts w:ascii="Tahoma" w:hAnsi="Tahoma" w:cs="Tahoma"/>
          <w:sz w:val="20"/>
          <w:szCs w:val="20"/>
        </w:rPr>
        <w:t>По общему правилу, доходы по ценным бумагам, предназначенные для перечисления Депонентам, перечисляются в той валюте, в которой поступили на специальный депозитарный счет Депозитария.</w:t>
      </w:r>
    </w:p>
    <w:p w:rsidR="000468FB" w:rsidRPr="007F1642" w:rsidRDefault="005A62AB" w:rsidP="00675EDE">
      <w:pPr>
        <w:pStyle w:val="a0"/>
        <w:ind w:left="1134" w:hanging="1134"/>
        <w:rPr>
          <w:rFonts w:ascii="Tahoma" w:hAnsi="Tahoma" w:cs="Tahoma"/>
          <w:sz w:val="20"/>
          <w:szCs w:val="20"/>
        </w:rPr>
      </w:pPr>
      <w:r w:rsidRPr="007F1642">
        <w:rPr>
          <w:rFonts w:ascii="Tahoma" w:hAnsi="Tahoma" w:cs="Tahoma"/>
          <w:sz w:val="20"/>
          <w:szCs w:val="20"/>
        </w:rPr>
        <w:t>Если иное не предусмотрено настоящими Условиями, Депозитарий пере</w:t>
      </w:r>
      <w:r w:rsidR="00497B1C" w:rsidRPr="007F1642">
        <w:rPr>
          <w:rFonts w:ascii="Tahoma" w:hAnsi="Tahoma" w:cs="Tahoma"/>
          <w:sz w:val="20"/>
          <w:szCs w:val="20"/>
        </w:rPr>
        <w:t xml:space="preserve">дает </w:t>
      </w:r>
      <w:r w:rsidRPr="007F1642">
        <w:rPr>
          <w:rFonts w:ascii="Tahoma" w:hAnsi="Tahoma" w:cs="Tahoma"/>
          <w:sz w:val="20"/>
          <w:szCs w:val="20"/>
        </w:rPr>
        <w:t xml:space="preserve">доходы по ценным бумагам Депонентам, </w:t>
      </w:r>
      <w:r w:rsidR="00497B1C" w:rsidRPr="007F1642">
        <w:rPr>
          <w:rFonts w:ascii="Tahoma" w:hAnsi="Tahoma" w:cs="Tahoma"/>
          <w:sz w:val="20"/>
          <w:szCs w:val="20"/>
        </w:rPr>
        <w:t xml:space="preserve">которые </w:t>
      </w:r>
      <w:r w:rsidRPr="007F1642">
        <w:rPr>
          <w:rFonts w:ascii="Tahoma" w:hAnsi="Tahoma" w:cs="Tahoma"/>
          <w:sz w:val="20"/>
          <w:szCs w:val="20"/>
        </w:rPr>
        <w:t>являю</w:t>
      </w:r>
      <w:r w:rsidR="00497B1C" w:rsidRPr="007F1642">
        <w:rPr>
          <w:rFonts w:ascii="Tahoma" w:hAnsi="Tahoma" w:cs="Tahoma"/>
          <w:sz w:val="20"/>
          <w:szCs w:val="20"/>
        </w:rPr>
        <w:t>тся</w:t>
      </w:r>
      <w:r w:rsidRPr="007F1642">
        <w:rPr>
          <w:rFonts w:ascii="Tahoma" w:hAnsi="Tahoma" w:cs="Tahoma"/>
          <w:sz w:val="20"/>
          <w:szCs w:val="20"/>
        </w:rPr>
        <w:t xml:space="preserve"> номинальными держателями и управляющими, не позднее </w:t>
      </w:r>
      <w:r w:rsidR="001B6C16" w:rsidRPr="007F1642">
        <w:rPr>
          <w:rFonts w:ascii="Tahoma" w:hAnsi="Tahoma" w:cs="Tahoma"/>
          <w:sz w:val="20"/>
          <w:szCs w:val="20"/>
        </w:rPr>
        <w:t>одного</w:t>
      </w:r>
      <w:r w:rsidRPr="007F1642">
        <w:rPr>
          <w:rFonts w:ascii="Tahoma" w:hAnsi="Tahoma" w:cs="Tahoma"/>
          <w:sz w:val="20"/>
          <w:szCs w:val="20"/>
        </w:rPr>
        <w:t xml:space="preserve"> рабочего дня после дня их получения на специальный депозитарный счет Депозитария, а </w:t>
      </w:r>
      <w:r w:rsidR="005F1CF1" w:rsidRPr="007F1642">
        <w:rPr>
          <w:rFonts w:ascii="Tahoma" w:hAnsi="Tahoma" w:cs="Tahoma"/>
          <w:sz w:val="20"/>
          <w:szCs w:val="20"/>
        </w:rPr>
        <w:t xml:space="preserve">в случае передачи выплат по облигациям, обязанность по осуществлению которых в установленный срок эмитентом не исполнена или исполнена ненадлежащим образом, не позднее 3 (трех) рабочих дней после дня их получения. Выплаты по ценным бумагам </w:t>
      </w:r>
      <w:r w:rsidRPr="007F1642">
        <w:rPr>
          <w:rFonts w:ascii="Tahoma" w:hAnsi="Tahoma" w:cs="Tahoma"/>
          <w:sz w:val="20"/>
          <w:szCs w:val="20"/>
        </w:rPr>
        <w:t xml:space="preserve">иным депонентам </w:t>
      </w:r>
      <w:r w:rsidR="005F1CF1" w:rsidRPr="007F1642">
        <w:rPr>
          <w:rFonts w:ascii="Tahoma" w:hAnsi="Tahoma" w:cs="Tahoma"/>
          <w:sz w:val="20"/>
          <w:szCs w:val="20"/>
        </w:rPr>
        <w:t xml:space="preserve">передаются </w:t>
      </w:r>
      <w:r w:rsidRPr="007F1642">
        <w:rPr>
          <w:rFonts w:ascii="Tahoma" w:hAnsi="Tahoma" w:cs="Tahoma"/>
          <w:sz w:val="20"/>
          <w:szCs w:val="20"/>
        </w:rPr>
        <w:t xml:space="preserve">не позднее 7 (семи) рабочих дней после дня </w:t>
      </w:r>
      <w:r w:rsidR="00525C5B" w:rsidRPr="007F1642">
        <w:rPr>
          <w:rFonts w:ascii="Tahoma" w:hAnsi="Tahoma" w:cs="Tahoma"/>
          <w:sz w:val="20"/>
          <w:szCs w:val="20"/>
        </w:rPr>
        <w:t xml:space="preserve">их </w:t>
      </w:r>
      <w:r w:rsidRPr="007F1642">
        <w:rPr>
          <w:rFonts w:ascii="Tahoma" w:hAnsi="Tahoma" w:cs="Tahoma"/>
          <w:sz w:val="20"/>
          <w:szCs w:val="20"/>
        </w:rPr>
        <w:t>получения на специальный депозитарный счет Депозитария</w:t>
      </w:r>
      <w:r w:rsidR="000468FB" w:rsidRPr="007F1642">
        <w:rPr>
          <w:rFonts w:ascii="Tahoma" w:hAnsi="Tahoma" w:cs="Tahoma"/>
          <w:sz w:val="20"/>
          <w:szCs w:val="20"/>
        </w:rPr>
        <w:t>.</w:t>
      </w:r>
      <w:r w:rsidR="00BB4A8A" w:rsidRPr="007F1642">
        <w:rPr>
          <w:rFonts w:ascii="Tahoma" w:hAnsi="Tahoma" w:cs="Tahoma"/>
          <w:sz w:val="20"/>
          <w:szCs w:val="20"/>
        </w:rPr>
        <w:t xml:space="preserve"> </w:t>
      </w:r>
    </w:p>
    <w:p w:rsidR="005A62AB" w:rsidRPr="007F1642" w:rsidRDefault="000468FB" w:rsidP="007167E0">
      <w:pPr>
        <w:pStyle w:val="a0"/>
        <w:numPr>
          <w:ilvl w:val="0"/>
          <w:numId w:val="0"/>
        </w:numPr>
        <w:ind w:left="1134"/>
        <w:rPr>
          <w:rFonts w:ascii="Tahoma" w:hAnsi="Tahoma" w:cs="Tahoma"/>
          <w:sz w:val="20"/>
          <w:szCs w:val="20"/>
        </w:rPr>
      </w:pPr>
      <w:r w:rsidRPr="007F1642">
        <w:rPr>
          <w:rFonts w:ascii="Tahoma" w:hAnsi="Tahoma" w:cs="Tahoma"/>
          <w:sz w:val="20"/>
          <w:szCs w:val="20"/>
        </w:rPr>
        <w:lastRenderedPageBreak/>
        <w:t>Депозитарий обязан передать Депонентам доходы по облигациям с централизованным учетом прав</w:t>
      </w:r>
      <w:r w:rsidR="005A62AB" w:rsidRPr="007F1642">
        <w:rPr>
          <w:rFonts w:ascii="Tahoma" w:hAnsi="Tahoma" w:cs="Tahoma"/>
          <w:sz w:val="20"/>
          <w:szCs w:val="20"/>
        </w:rPr>
        <w:t xml:space="preserve"> не позднее 15 рабочих дней после даты, на которую депозитарием, осуществляющим централизованн</w:t>
      </w:r>
      <w:r w:rsidR="00B11DE7" w:rsidRPr="007F1642">
        <w:rPr>
          <w:rFonts w:ascii="Tahoma" w:hAnsi="Tahoma" w:cs="Tahoma"/>
          <w:sz w:val="20"/>
          <w:szCs w:val="20"/>
        </w:rPr>
        <w:t>ый</w:t>
      </w:r>
      <w:r w:rsidR="005A62AB" w:rsidRPr="007F1642">
        <w:rPr>
          <w:rFonts w:ascii="Tahoma" w:hAnsi="Tahoma" w:cs="Tahoma"/>
          <w:sz w:val="20"/>
          <w:szCs w:val="20"/>
        </w:rPr>
        <w:t xml:space="preserve"> </w:t>
      </w:r>
      <w:r w:rsidR="00B11DE7" w:rsidRPr="007F1642">
        <w:rPr>
          <w:rFonts w:ascii="Tahoma" w:hAnsi="Tahoma" w:cs="Tahoma"/>
          <w:sz w:val="20"/>
          <w:szCs w:val="20"/>
        </w:rPr>
        <w:t>учет</w:t>
      </w:r>
      <w:r w:rsidR="005A62AB" w:rsidRPr="007F1642">
        <w:rPr>
          <w:rFonts w:ascii="Tahoma" w:hAnsi="Tahoma" w:cs="Tahoma"/>
          <w:sz w:val="20"/>
          <w:szCs w:val="20"/>
        </w:rPr>
        <w:t xml:space="preserve"> </w:t>
      </w:r>
      <w:r w:rsidRPr="007F1642">
        <w:rPr>
          <w:rFonts w:ascii="Tahoma" w:hAnsi="Tahoma" w:cs="Tahoma"/>
          <w:sz w:val="20"/>
          <w:szCs w:val="20"/>
        </w:rPr>
        <w:t>прав</w:t>
      </w:r>
      <w:r w:rsidR="004E49A3" w:rsidRPr="007F1642">
        <w:rPr>
          <w:rFonts w:ascii="Tahoma" w:hAnsi="Tahoma" w:cs="Tahoma"/>
          <w:sz w:val="20"/>
          <w:szCs w:val="20"/>
        </w:rPr>
        <w:t xml:space="preserve"> на облигации</w:t>
      </w:r>
      <w:r w:rsidR="005A62AB" w:rsidRPr="007F1642">
        <w:rPr>
          <w:rFonts w:ascii="Tahoma" w:hAnsi="Tahoma" w:cs="Tahoma"/>
          <w:sz w:val="20"/>
          <w:szCs w:val="20"/>
        </w:rPr>
        <w:t xml:space="preserve">, в соответствии с подпунктом 2 </w:t>
      </w:r>
      <w:r w:rsidR="00B10FA4" w:rsidRPr="007F1642">
        <w:rPr>
          <w:rFonts w:ascii="Tahoma" w:hAnsi="Tahoma" w:cs="Tahoma"/>
          <w:sz w:val="20"/>
          <w:szCs w:val="20"/>
        </w:rPr>
        <w:t>п</w:t>
      </w:r>
      <w:r w:rsidR="00E544B7">
        <w:rPr>
          <w:rFonts w:ascii="Tahoma" w:hAnsi="Tahoma" w:cs="Tahoma"/>
          <w:sz w:val="20"/>
          <w:szCs w:val="20"/>
        </w:rPr>
        <w:t>ункта</w:t>
      </w:r>
      <w:r w:rsidR="00B10FA4" w:rsidRPr="007F1642">
        <w:rPr>
          <w:rFonts w:ascii="Tahoma" w:hAnsi="Tahoma" w:cs="Tahoma"/>
          <w:sz w:val="20"/>
          <w:szCs w:val="20"/>
        </w:rPr>
        <w:t xml:space="preserve"> </w:t>
      </w:r>
      <w:r w:rsidR="005302DD" w:rsidRPr="007F1642">
        <w:rPr>
          <w:rFonts w:ascii="Tahoma" w:hAnsi="Tahoma" w:cs="Tahoma"/>
          <w:sz w:val="20"/>
          <w:szCs w:val="20"/>
        </w:rPr>
        <w:t xml:space="preserve">13 </w:t>
      </w:r>
      <w:r w:rsidR="005A62AB" w:rsidRPr="007F1642">
        <w:rPr>
          <w:rFonts w:ascii="Tahoma" w:hAnsi="Tahoma" w:cs="Tahoma"/>
          <w:sz w:val="20"/>
          <w:szCs w:val="20"/>
        </w:rPr>
        <w:t xml:space="preserve">статьи </w:t>
      </w:r>
      <w:r w:rsidR="005302DD" w:rsidRPr="007F1642">
        <w:rPr>
          <w:rFonts w:ascii="Tahoma" w:hAnsi="Tahoma" w:cs="Tahoma"/>
          <w:sz w:val="20"/>
          <w:szCs w:val="20"/>
        </w:rPr>
        <w:t>8</w:t>
      </w:r>
      <w:r w:rsidR="005A62AB" w:rsidRPr="007F1642">
        <w:rPr>
          <w:rFonts w:ascii="Tahoma" w:hAnsi="Tahoma" w:cs="Tahoma"/>
          <w:sz w:val="20"/>
          <w:szCs w:val="20"/>
        </w:rPr>
        <w:t>.</w:t>
      </w:r>
      <w:r w:rsidR="005302DD" w:rsidRPr="007F1642">
        <w:rPr>
          <w:rFonts w:ascii="Tahoma" w:hAnsi="Tahoma" w:cs="Tahoma"/>
          <w:sz w:val="20"/>
          <w:szCs w:val="20"/>
        </w:rPr>
        <w:t xml:space="preserve">7 </w:t>
      </w:r>
      <w:r w:rsidR="005A62AB" w:rsidRPr="007F1642">
        <w:rPr>
          <w:rFonts w:ascii="Tahoma" w:hAnsi="Tahoma" w:cs="Tahoma"/>
          <w:sz w:val="20"/>
          <w:szCs w:val="20"/>
        </w:rPr>
        <w:t xml:space="preserve">Федерального закона от 22.04.1996 №39-ФЗ «О рынке ценных бумаг» раскрыта информация о передаче своим депонентам причитающихся им выплат по </w:t>
      </w:r>
      <w:r w:rsidR="00DD03E9" w:rsidRPr="007F1642">
        <w:rPr>
          <w:rFonts w:ascii="Tahoma" w:hAnsi="Tahoma" w:cs="Tahoma"/>
          <w:sz w:val="20"/>
          <w:szCs w:val="20"/>
        </w:rPr>
        <w:t>облигациям с централизованным учетом прав</w:t>
      </w:r>
      <w:r w:rsidRPr="007F1642">
        <w:rPr>
          <w:rFonts w:ascii="Tahoma" w:hAnsi="Tahoma" w:cs="Tahoma"/>
          <w:sz w:val="20"/>
          <w:szCs w:val="20"/>
        </w:rPr>
        <w:t xml:space="preserve"> (за исключением случаев, предусмотренных законодательством РФ)</w:t>
      </w:r>
      <w:r w:rsidR="005A62AB" w:rsidRPr="007F1642">
        <w:rPr>
          <w:rFonts w:ascii="Tahoma" w:hAnsi="Tahoma" w:cs="Tahoma"/>
          <w:sz w:val="20"/>
          <w:szCs w:val="20"/>
        </w:rPr>
        <w:t>.</w:t>
      </w:r>
    </w:p>
    <w:p w:rsidR="005A62AB" w:rsidRPr="007F1642" w:rsidRDefault="005A62AB" w:rsidP="007167E0">
      <w:pPr>
        <w:pStyle w:val="a0"/>
        <w:numPr>
          <w:ilvl w:val="0"/>
          <w:numId w:val="0"/>
        </w:numPr>
        <w:ind w:left="1134"/>
        <w:rPr>
          <w:rFonts w:ascii="Tahoma" w:hAnsi="Tahoma" w:cs="Tahoma"/>
          <w:sz w:val="20"/>
          <w:szCs w:val="20"/>
        </w:rPr>
      </w:pPr>
      <w:r w:rsidRPr="007F1642">
        <w:rPr>
          <w:rFonts w:ascii="Tahoma" w:hAnsi="Tahoma" w:cs="Tahoma"/>
          <w:sz w:val="20"/>
          <w:szCs w:val="20"/>
        </w:rPr>
        <w:t xml:space="preserve">Депозитарий перечисляет Депонентам денежные средства, поступившие за выкупленные (приобретенные) Эмитентом акции в соответствии со статьями 72, 75 и 76 Федерального закона от 26.12.1995 №208-ФЗ «Об акционерных обществах» (далее по тексту - </w:t>
      </w:r>
      <w:r w:rsidR="00E01886">
        <w:rPr>
          <w:rFonts w:ascii="Tahoma" w:hAnsi="Tahoma" w:cs="Tahoma"/>
          <w:sz w:val="20"/>
          <w:szCs w:val="20"/>
        </w:rPr>
        <w:t>ФЗ</w:t>
      </w:r>
      <w:r w:rsidR="005E71D9" w:rsidRPr="007F1642">
        <w:rPr>
          <w:rFonts w:ascii="Tahoma" w:hAnsi="Tahoma" w:cs="Tahoma"/>
          <w:sz w:val="20"/>
          <w:szCs w:val="20"/>
        </w:rPr>
        <w:t xml:space="preserve"> </w:t>
      </w:r>
      <w:r w:rsidR="00E01886">
        <w:rPr>
          <w:rFonts w:ascii="Tahoma" w:hAnsi="Tahoma" w:cs="Tahoma"/>
          <w:sz w:val="20"/>
          <w:szCs w:val="20"/>
        </w:rPr>
        <w:t>«Об АО»</w:t>
      </w:r>
      <w:r w:rsidRPr="007F1642">
        <w:rPr>
          <w:rFonts w:ascii="Tahoma" w:hAnsi="Tahoma" w:cs="Tahoma"/>
          <w:sz w:val="20"/>
          <w:szCs w:val="20"/>
        </w:rPr>
        <w:t>), в следующие сроки:</w:t>
      </w:r>
    </w:p>
    <w:p w:rsidR="005A62AB" w:rsidRPr="007F1642" w:rsidRDefault="005A62AB" w:rsidP="00A416C0">
      <w:pPr>
        <w:pStyle w:val="1"/>
        <w:ind w:left="1418" w:hanging="284"/>
        <w:rPr>
          <w:rFonts w:ascii="Tahoma" w:hAnsi="Tahoma" w:cs="Tahoma"/>
          <w:sz w:val="20"/>
          <w:szCs w:val="20"/>
        </w:rPr>
      </w:pPr>
      <w:r w:rsidRPr="007F1642">
        <w:rPr>
          <w:rFonts w:ascii="Tahoma" w:hAnsi="Tahoma" w:cs="Tahoma"/>
          <w:sz w:val="20"/>
          <w:szCs w:val="20"/>
        </w:rPr>
        <w:t xml:space="preserve">в случае если </w:t>
      </w:r>
      <w:r w:rsidR="006D2B6B" w:rsidRPr="007F1642">
        <w:rPr>
          <w:rFonts w:ascii="Tahoma" w:hAnsi="Tahoma" w:cs="Tahoma"/>
          <w:sz w:val="20"/>
          <w:szCs w:val="20"/>
        </w:rPr>
        <w:t xml:space="preserve">местом </w:t>
      </w:r>
      <w:r w:rsidRPr="007F1642">
        <w:rPr>
          <w:rFonts w:ascii="Tahoma" w:hAnsi="Tahoma" w:cs="Tahoma"/>
          <w:sz w:val="20"/>
          <w:szCs w:val="20"/>
        </w:rPr>
        <w:t>хранения выкупаемых ценных бумаг выступает держатель реестра – не позднее следующего рабочего дня после дня, когда Депозитарием держателю реестра дано распоряжение о внесении записи о переходе прав на выкупаемые ценные бумаги к Эмитенту;</w:t>
      </w:r>
    </w:p>
    <w:p w:rsidR="005A62AB" w:rsidRPr="007F1642" w:rsidRDefault="005A62AB" w:rsidP="00A416C0">
      <w:pPr>
        <w:pStyle w:val="1"/>
        <w:ind w:left="1418" w:hanging="284"/>
        <w:rPr>
          <w:rFonts w:ascii="Tahoma" w:hAnsi="Tahoma" w:cs="Tahoma"/>
          <w:sz w:val="20"/>
          <w:szCs w:val="20"/>
        </w:rPr>
      </w:pPr>
      <w:r w:rsidRPr="007F1642">
        <w:rPr>
          <w:rFonts w:ascii="Tahoma" w:hAnsi="Tahoma" w:cs="Tahoma"/>
          <w:sz w:val="20"/>
          <w:szCs w:val="20"/>
        </w:rPr>
        <w:t xml:space="preserve">в случае если </w:t>
      </w:r>
      <w:r w:rsidR="006D2B6B" w:rsidRPr="007F1642">
        <w:rPr>
          <w:rFonts w:ascii="Tahoma" w:hAnsi="Tahoma" w:cs="Tahoma"/>
          <w:sz w:val="20"/>
          <w:szCs w:val="20"/>
        </w:rPr>
        <w:t xml:space="preserve">местом </w:t>
      </w:r>
      <w:r w:rsidRPr="007F1642">
        <w:rPr>
          <w:rFonts w:ascii="Tahoma" w:hAnsi="Tahoma" w:cs="Tahoma"/>
          <w:sz w:val="20"/>
          <w:szCs w:val="20"/>
        </w:rPr>
        <w:t>хранения выкупаемых ценных бумаг выступает депозитарий-корреспондент – не позднее следующего рабочего дня после дня поступления Депозитарию денежных средств и получения от депозитария-корреспондента информации о количестве выкупленных ценных бумаг.</w:t>
      </w:r>
    </w:p>
    <w:p w:rsidR="005A62AB" w:rsidRPr="007F1642" w:rsidRDefault="005A62AB" w:rsidP="00E21578">
      <w:pPr>
        <w:pStyle w:val="a0"/>
        <w:numPr>
          <w:ilvl w:val="0"/>
          <w:numId w:val="0"/>
        </w:numPr>
        <w:ind w:left="1134"/>
        <w:rPr>
          <w:rFonts w:ascii="Tahoma" w:hAnsi="Tahoma" w:cs="Tahoma"/>
          <w:sz w:val="20"/>
          <w:szCs w:val="20"/>
        </w:rPr>
      </w:pPr>
      <w:r w:rsidRPr="007F1642">
        <w:rPr>
          <w:rFonts w:ascii="Tahoma" w:hAnsi="Tahoma" w:cs="Tahoma"/>
          <w:sz w:val="20"/>
          <w:szCs w:val="20"/>
        </w:rPr>
        <w:t xml:space="preserve">Депозитарий перечисляет Депонентам денежные средства, поступившие за проданные акции в соответствии со статьями 84.1 - 84.3 </w:t>
      </w:r>
      <w:r w:rsidR="00E01886">
        <w:rPr>
          <w:rFonts w:ascii="Tahoma" w:hAnsi="Tahoma" w:cs="Tahoma"/>
          <w:sz w:val="20"/>
          <w:szCs w:val="20"/>
        </w:rPr>
        <w:t>ФЗ «Об АО»</w:t>
      </w:r>
      <w:r w:rsidRPr="007F1642">
        <w:rPr>
          <w:rFonts w:ascii="Tahoma" w:hAnsi="Tahoma" w:cs="Tahoma"/>
          <w:sz w:val="20"/>
          <w:szCs w:val="20"/>
        </w:rPr>
        <w:t>, в следующие сроки:</w:t>
      </w:r>
    </w:p>
    <w:p w:rsidR="005A62AB" w:rsidRPr="007F1642" w:rsidRDefault="005A62AB" w:rsidP="00A416C0">
      <w:pPr>
        <w:pStyle w:val="1"/>
        <w:ind w:left="1418" w:hanging="284"/>
        <w:rPr>
          <w:rFonts w:ascii="Tahoma" w:hAnsi="Tahoma" w:cs="Tahoma"/>
          <w:sz w:val="20"/>
          <w:szCs w:val="20"/>
        </w:rPr>
      </w:pPr>
      <w:r w:rsidRPr="007F1642">
        <w:rPr>
          <w:rFonts w:ascii="Tahoma" w:hAnsi="Tahoma" w:cs="Tahoma"/>
          <w:sz w:val="20"/>
          <w:szCs w:val="20"/>
        </w:rPr>
        <w:t xml:space="preserve">в случае если </w:t>
      </w:r>
      <w:r w:rsidR="006D2B6B" w:rsidRPr="007F1642">
        <w:rPr>
          <w:rFonts w:ascii="Tahoma" w:hAnsi="Tahoma" w:cs="Tahoma"/>
          <w:sz w:val="20"/>
          <w:szCs w:val="20"/>
        </w:rPr>
        <w:t xml:space="preserve">местом </w:t>
      </w:r>
      <w:r w:rsidRPr="007F1642">
        <w:rPr>
          <w:rFonts w:ascii="Tahoma" w:hAnsi="Tahoma" w:cs="Tahoma"/>
          <w:sz w:val="20"/>
          <w:szCs w:val="20"/>
        </w:rPr>
        <w:t xml:space="preserve">хранения ценных бумаг является держатель реестра – не позднее следующего рабочего дня после дня, когда Депозитарием держателю реестра дано распоряжение о переводе продаваемых ценных бумаг на лицевой счет лица, направившего добровольное или обязательное распоряжение; </w:t>
      </w:r>
    </w:p>
    <w:p w:rsidR="005A62AB" w:rsidRPr="007F1642" w:rsidRDefault="005A62AB" w:rsidP="00A416C0">
      <w:pPr>
        <w:pStyle w:val="1"/>
        <w:ind w:left="1418" w:hanging="284"/>
        <w:rPr>
          <w:rFonts w:ascii="Tahoma" w:hAnsi="Tahoma" w:cs="Tahoma"/>
          <w:sz w:val="20"/>
          <w:szCs w:val="20"/>
        </w:rPr>
      </w:pPr>
      <w:r w:rsidRPr="007F1642">
        <w:rPr>
          <w:rFonts w:ascii="Tahoma" w:hAnsi="Tahoma" w:cs="Tahoma"/>
          <w:sz w:val="20"/>
          <w:szCs w:val="20"/>
        </w:rPr>
        <w:t xml:space="preserve">в случае если </w:t>
      </w:r>
      <w:r w:rsidR="006D2B6B" w:rsidRPr="007F1642">
        <w:rPr>
          <w:rFonts w:ascii="Tahoma" w:hAnsi="Tahoma" w:cs="Tahoma"/>
          <w:sz w:val="20"/>
          <w:szCs w:val="20"/>
        </w:rPr>
        <w:t xml:space="preserve">местом </w:t>
      </w:r>
      <w:r w:rsidRPr="007F1642">
        <w:rPr>
          <w:rFonts w:ascii="Tahoma" w:hAnsi="Tahoma" w:cs="Tahoma"/>
          <w:sz w:val="20"/>
          <w:szCs w:val="20"/>
        </w:rPr>
        <w:t>хранения ценных бумаг является депозитарий-корреспондент – не позднее следующего рабочего дня после дня поступления Депозитарию денежных средств и получения от депозитария-корреспондента информации о количестве проданных ценных бумаг.</w:t>
      </w:r>
    </w:p>
    <w:p w:rsidR="005A62AB" w:rsidRPr="007F1642" w:rsidRDefault="005A62AB" w:rsidP="00E21578">
      <w:pPr>
        <w:pStyle w:val="a0"/>
        <w:numPr>
          <w:ilvl w:val="0"/>
          <w:numId w:val="0"/>
        </w:numPr>
        <w:ind w:left="1134"/>
        <w:rPr>
          <w:rFonts w:ascii="Tahoma" w:hAnsi="Tahoma" w:cs="Tahoma"/>
          <w:sz w:val="20"/>
          <w:szCs w:val="20"/>
        </w:rPr>
      </w:pPr>
      <w:r w:rsidRPr="007F1642">
        <w:rPr>
          <w:rFonts w:ascii="Tahoma" w:hAnsi="Tahoma" w:cs="Tahoma"/>
          <w:sz w:val="20"/>
          <w:szCs w:val="20"/>
        </w:rPr>
        <w:t xml:space="preserve">Депозитарий перечисляет Депонентам денежные средства, поступившие за выкупленные акции в соответствии со статьей 84.8 </w:t>
      </w:r>
      <w:r w:rsidR="00E01886">
        <w:rPr>
          <w:rFonts w:ascii="Tahoma" w:hAnsi="Tahoma" w:cs="Tahoma"/>
          <w:sz w:val="20"/>
          <w:szCs w:val="20"/>
        </w:rPr>
        <w:t>ФЗ «Об АО»</w:t>
      </w:r>
      <w:r w:rsidRPr="007F1642">
        <w:rPr>
          <w:rFonts w:ascii="Tahoma" w:hAnsi="Tahoma" w:cs="Tahoma"/>
          <w:sz w:val="20"/>
          <w:szCs w:val="20"/>
        </w:rPr>
        <w:t>, не позднее следующего рабочего дня после дня поступления Депозитарию денежных средств.</w:t>
      </w:r>
    </w:p>
    <w:p w:rsidR="005A62AB" w:rsidRPr="007F1642" w:rsidRDefault="005A62AB" w:rsidP="00675EDE">
      <w:pPr>
        <w:pStyle w:val="a0"/>
        <w:ind w:left="1134" w:hanging="1134"/>
        <w:rPr>
          <w:rFonts w:ascii="Tahoma" w:hAnsi="Tahoma" w:cs="Tahoma"/>
          <w:sz w:val="20"/>
          <w:szCs w:val="20"/>
        </w:rPr>
      </w:pPr>
      <w:r w:rsidRPr="007F1642">
        <w:rPr>
          <w:rFonts w:ascii="Tahoma" w:hAnsi="Tahoma" w:cs="Tahoma"/>
          <w:sz w:val="20"/>
          <w:szCs w:val="20"/>
        </w:rPr>
        <w:t>Передача выплат по акциям осуществляется Депозитарием лицам, являющимся его Депонентами, на конец операционного дня той даты, на которую определяются лица, имеющие право на получение объявленных дивидендов по акциям эмитента.</w:t>
      </w:r>
    </w:p>
    <w:p w:rsidR="005A62AB" w:rsidRPr="007F1642" w:rsidRDefault="005A62AB" w:rsidP="00E21578">
      <w:pPr>
        <w:pStyle w:val="a0"/>
        <w:numPr>
          <w:ilvl w:val="0"/>
          <w:numId w:val="0"/>
        </w:numPr>
        <w:ind w:left="1134"/>
        <w:rPr>
          <w:rFonts w:ascii="Tahoma" w:hAnsi="Tahoma" w:cs="Tahoma"/>
          <w:sz w:val="20"/>
          <w:szCs w:val="20"/>
        </w:rPr>
      </w:pPr>
      <w:r w:rsidRPr="007F1642">
        <w:rPr>
          <w:rFonts w:ascii="Tahoma" w:hAnsi="Tahoma" w:cs="Tahoma"/>
          <w:sz w:val="20"/>
          <w:szCs w:val="20"/>
        </w:rPr>
        <w:t>Передача выплат по именным облигациям осуществляется Депозитарием лицам, являющимся его Депонентами:</w:t>
      </w:r>
    </w:p>
    <w:p w:rsidR="005A62AB" w:rsidRPr="007F1642" w:rsidRDefault="005A62AB" w:rsidP="00A416C0">
      <w:pPr>
        <w:pStyle w:val="1"/>
        <w:ind w:left="1418" w:hanging="284"/>
        <w:rPr>
          <w:rFonts w:ascii="Tahoma" w:hAnsi="Tahoma" w:cs="Tahoma"/>
          <w:sz w:val="20"/>
          <w:szCs w:val="20"/>
        </w:rPr>
      </w:pPr>
      <w:r w:rsidRPr="007F1642">
        <w:rPr>
          <w:rFonts w:ascii="Tahoma" w:hAnsi="Tahoma" w:cs="Tahoma"/>
          <w:sz w:val="20"/>
          <w:szCs w:val="20"/>
        </w:rPr>
        <w:lastRenderedPageBreak/>
        <w:t>на конец операционного дня, предшествующего дате, которая определена в соответствии с решением о выпуске облигаций и на которую обязанность по осуществлению выплат по именным облигациям подлежит исполнению;</w:t>
      </w:r>
    </w:p>
    <w:p w:rsidR="005A62AB" w:rsidRPr="007F1642" w:rsidRDefault="005A62AB" w:rsidP="00A416C0">
      <w:pPr>
        <w:pStyle w:val="1"/>
        <w:ind w:left="1418" w:hanging="284"/>
        <w:rPr>
          <w:rFonts w:ascii="Tahoma" w:hAnsi="Tahoma" w:cs="Tahoma"/>
          <w:sz w:val="20"/>
          <w:szCs w:val="20"/>
        </w:rPr>
      </w:pPr>
      <w:r w:rsidRPr="007F1642">
        <w:rPr>
          <w:rFonts w:ascii="Tahoma" w:hAnsi="Tahoma" w:cs="Tahoma"/>
          <w:sz w:val="20"/>
          <w:szCs w:val="20"/>
        </w:rPr>
        <w:t>на конец операционного дня, следующего за датой, на которую эмитентом раскрыта информация о намерении исполнить обязанность по осуществлению выплат по облигациям, если такая обязанность в срок, установленный решением о выпуске  облигаций, эмитентом не исполнена или исполнена ненадлежащим образом, а в случае, если эмитент не обязан раскрывать информацию в соответствии с законодательством Российской Федерации, на конец операционного дня, следующего за датой поступления денежных средств, подлежащих передаче на специальный депозитарный счет Депозитария, которому открыт лицевой счет номинального держателя в реестре.</w:t>
      </w:r>
    </w:p>
    <w:p w:rsidR="005A62AB" w:rsidRPr="007F1642" w:rsidRDefault="005A62AB" w:rsidP="00E21578">
      <w:pPr>
        <w:pStyle w:val="a0"/>
        <w:numPr>
          <w:ilvl w:val="0"/>
          <w:numId w:val="0"/>
        </w:numPr>
        <w:ind w:left="1134"/>
        <w:rPr>
          <w:rFonts w:ascii="Tahoma" w:hAnsi="Tahoma" w:cs="Tahoma"/>
          <w:sz w:val="20"/>
          <w:szCs w:val="20"/>
        </w:rPr>
      </w:pPr>
      <w:r w:rsidRPr="007F1642">
        <w:rPr>
          <w:rFonts w:ascii="Tahoma" w:hAnsi="Tahoma" w:cs="Tahoma"/>
          <w:sz w:val="20"/>
          <w:szCs w:val="20"/>
        </w:rPr>
        <w:t xml:space="preserve">Передача выплат по облигациям с централизованным </w:t>
      </w:r>
      <w:r w:rsidR="00B11DE7" w:rsidRPr="007F1642">
        <w:rPr>
          <w:rFonts w:ascii="Tahoma" w:hAnsi="Tahoma" w:cs="Tahoma"/>
          <w:sz w:val="20"/>
          <w:szCs w:val="20"/>
        </w:rPr>
        <w:t>учетом</w:t>
      </w:r>
      <w:r w:rsidR="004E49A3" w:rsidRPr="007F1642">
        <w:rPr>
          <w:rFonts w:ascii="Tahoma" w:hAnsi="Tahoma" w:cs="Tahoma"/>
          <w:sz w:val="20"/>
          <w:szCs w:val="20"/>
        </w:rPr>
        <w:t xml:space="preserve"> прав</w:t>
      </w:r>
      <w:r w:rsidR="00B11DE7" w:rsidRPr="007F1642">
        <w:rPr>
          <w:rFonts w:ascii="Tahoma" w:hAnsi="Tahoma" w:cs="Tahoma"/>
          <w:sz w:val="20"/>
          <w:szCs w:val="20"/>
        </w:rPr>
        <w:t xml:space="preserve"> </w:t>
      </w:r>
      <w:r w:rsidRPr="007F1642">
        <w:rPr>
          <w:rFonts w:ascii="Tahoma" w:hAnsi="Tahoma" w:cs="Tahoma"/>
          <w:sz w:val="20"/>
          <w:szCs w:val="20"/>
        </w:rPr>
        <w:t>осуществляется Депозитарием лицам, являвшимся его Депонентами:</w:t>
      </w:r>
    </w:p>
    <w:p w:rsidR="005A62AB" w:rsidRPr="007F1642" w:rsidRDefault="005A62AB" w:rsidP="00A416C0">
      <w:pPr>
        <w:pStyle w:val="1"/>
        <w:ind w:left="1418" w:hanging="284"/>
        <w:rPr>
          <w:rFonts w:ascii="Tahoma" w:hAnsi="Tahoma" w:cs="Tahoma"/>
          <w:sz w:val="20"/>
          <w:szCs w:val="20"/>
        </w:rPr>
      </w:pPr>
      <w:r w:rsidRPr="007F1642">
        <w:rPr>
          <w:rFonts w:ascii="Tahoma" w:hAnsi="Tahoma" w:cs="Tahoma"/>
          <w:sz w:val="20"/>
          <w:szCs w:val="20"/>
        </w:rPr>
        <w:t xml:space="preserve">на конец операционного дня, предшествующего дате, которая определена в соответствии с </w:t>
      </w:r>
      <w:r w:rsidR="004E49A3" w:rsidRPr="007F1642">
        <w:rPr>
          <w:rFonts w:ascii="Tahoma" w:hAnsi="Tahoma" w:cs="Tahoma"/>
          <w:sz w:val="20"/>
          <w:szCs w:val="20"/>
        </w:rPr>
        <w:t>решением о выпуске облигаций</w:t>
      </w:r>
      <w:r w:rsidRPr="007F1642">
        <w:rPr>
          <w:rFonts w:ascii="Tahoma" w:hAnsi="Tahoma" w:cs="Tahoma"/>
          <w:sz w:val="20"/>
          <w:szCs w:val="20"/>
        </w:rPr>
        <w:t>, и на которую обязанность по осуществлению выплат по ценным бумагам подлежит исполнению;</w:t>
      </w:r>
    </w:p>
    <w:p w:rsidR="005A62AB" w:rsidRPr="007F1642" w:rsidRDefault="005A62AB" w:rsidP="00A416C0">
      <w:pPr>
        <w:pStyle w:val="1"/>
        <w:ind w:left="1418" w:hanging="284"/>
        <w:rPr>
          <w:rFonts w:ascii="Tahoma" w:hAnsi="Tahoma" w:cs="Tahoma"/>
          <w:sz w:val="20"/>
          <w:szCs w:val="20"/>
        </w:rPr>
      </w:pPr>
      <w:r w:rsidRPr="007F1642">
        <w:rPr>
          <w:rFonts w:ascii="Tahoma" w:hAnsi="Tahoma" w:cs="Tahoma"/>
          <w:sz w:val="20"/>
          <w:szCs w:val="20"/>
        </w:rPr>
        <w:t>на конец операционного дня, следующего за датой, на которую депозитарием, осуществляющим централизованн</w:t>
      </w:r>
      <w:r w:rsidR="00B11DE7" w:rsidRPr="007F1642">
        <w:rPr>
          <w:rFonts w:ascii="Tahoma" w:hAnsi="Tahoma" w:cs="Tahoma"/>
          <w:sz w:val="20"/>
          <w:szCs w:val="20"/>
        </w:rPr>
        <w:t>ый</w:t>
      </w:r>
      <w:r w:rsidRPr="007F1642">
        <w:rPr>
          <w:rFonts w:ascii="Tahoma" w:hAnsi="Tahoma" w:cs="Tahoma"/>
          <w:sz w:val="20"/>
          <w:szCs w:val="20"/>
        </w:rPr>
        <w:t xml:space="preserve"> </w:t>
      </w:r>
      <w:r w:rsidR="00B11DE7" w:rsidRPr="007F1642">
        <w:rPr>
          <w:rFonts w:ascii="Tahoma" w:hAnsi="Tahoma" w:cs="Tahoma"/>
          <w:sz w:val="20"/>
          <w:szCs w:val="20"/>
        </w:rPr>
        <w:t>учет</w:t>
      </w:r>
      <w:r w:rsidRPr="007F1642">
        <w:rPr>
          <w:rFonts w:ascii="Tahoma" w:hAnsi="Tahoma" w:cs="Tahoma"/>
          <w:sz w:val="20"/>
          <w:szCs w:val="20"/>
        </w:rPr>
        <w:t xml:space="preserve"> </w:t>
      </w:r>
      <w:r w:rsidR="004E49A3" w:rsidRPr="007F1642">
        <w:rPr>
          <w:rFonts w:ascii="Tahoma" w:hAnsi="Tahoma" w:cs="Tahoma"/>
          <w:sz w:val="20"/>
          <w:szCs w:val="20"/>
        </w:rPr>
        <w:t>прав на облигации</w:t>
      </w:r>
      <w:r w:rsidRPr="007F1642">
        <w:rPr>
          <w:rFonts w:ascii="Tahoma" w:hAnsi="Tahoma" w:cs="Tahoma"/>
          <w:sz w:val="20"/>
          <w:szCs w:val="20"/>
        </w:rPr>
        <w:t xml:space="preserve">, в соответствии с подпунктом 1 </w:t>
      </w:r>
      <w:r w:rsidR="00B10FA4" w:rsidRPr="007F1642">
        <w:rPr>
          <w:rFonts w:ascii="Tahoma" w:hAnsi="Tahoma" w:cs="Tahoma"/>
          <w:sz w:val="20"/>
          <w:szCs w:val="20"/>
        </w:rPr>
        <w:t>п</w:t>
      </w:r>
      <w:r w:rsidR="00E544B7">
        <w:rPr>
          <w:rFonts w:ascii="Tahoma" w:hAnsi="Tahoma" w:cs="Tahoma"/>
          <w:sz w:val="20"/>
          <w:szCs w:val="20"/>
        </w:rPr>
        <w:t>ункта</w:t>
      </w:r>
      <w:r w:rsidR="00B10FA4" w:rsidRPr="007F1642">
        <w:rPr>
          <w:rFonts w:ascii="Tahoma" w:hAnsi="Tahoma" w:cs="Tahoma"/>
          <w:sz w:val="20"/>
          <w:szCs w:val="20"/>
        </w:rPr>
        <w:t xml:space="preserve"> </w:t>
      </w:r>
      <w:r w:rsidR="004E49A3" w:rsidRPr="007F1642">
        <w:rPr>
          <w:rFonts w:ascii="Tahoma" w:hAnsi="Tahoma" w:cs="Tahoma"/>
          <w:sz w:val="20"/>
          <w:szCs w:val="20"/>
        </w:rPr>
        <w:t>13</w:t>
      </w:r>
      <w:r w:rsidRPr="007F1642">
        <w:rPr>
          <w:rFonts w:ascii="Tahoma" w:hAnsi="Tahoma" w:cs="Tahoma"/>
          <w:sz w:val="20"/>
          <w:szCs w:val="20"/>
        </w:rPr>
        <w:t xml:space="preserve"> статьи </w:t>
      </w:r>
      <w:r w:rsidR="004E49A3" w:rsidRPr="007F1642">
        <w:rPr>
          <w:rFonts w:ascii="Tahoma" w:hAnsi="Tahoma" w:cs="Tahoma"/>
          <w:sz w:val="20"/>
          <w:szCs w:val="20"/>
        </w:rPr>
        <w:t>8.</w:t>
      </w:r>
      <w:r w:rsidRPr="007F1642">
        <w:rPr>
          <w:rFonts w:ascii="Tahoma" w:hAnsi="Tahoma" w:cs="Tahoma"/>
          <w:sz w:val="20"/>
          <w:szCs w:val="20"/>
        </w:rPr>
        <w:t xml:space="preserve">7 Федерального закона от 22.04.1996 №39-ФЗ «О рынке ценных бумаг» раскрыта информация о получении им подлежащих передаче выплат по ценным бумагам в случае, если обязанность по осуществлению выплат по </w:t>
      </w:r>
      <w:r w:rsidR="00D009A5" w:rsidRPr="007F1642">
        <w:rPr>
          <w:rFonts w:ascii="Tahoma" w:hAnsi="Tahoma" w:cs="Tahoma"/>
          <w:sz w:val="20"/>
          <w:szCs w:val="20"/>
        </w:rPr>
        <w:t>облигациям</w:t>
      </w:r>
      <w:r w:rsidRPr="007F1642">
        <w:rPr>
          <w:rFonts w:ascii="Tahoma" w:hAnsi="Tahoma" w:cs="Tahoma"/>
          <w:sz w:val="20"/>
          <w:szCs w:val="20"/>
        </w:rPr>
        <w:t xml:space="preserve"> в установленный срок эмитентом не исполнена или исполнена ненадлежащим образом.</w:t>
      </w:r>
    </w:p>
    <w:p w:rsidR="004D5C52" w:rsidRPr="007F1642" w:rsidRDefault="004D5C52" w:rsidP="00E21578">
      <w:pPr>
        <w:pStyle w:val="a0"/>
        <w:numPr>
          <w:ilvl w:val="0"/>
          <w:numId w:val="0"/>
        </w:numPr>
        <w:ind w:left="1134"/>
        <w:rPr>
          <w:rFonts w:ascii="Tahoma" w:hAnsi="Tahoma" w:cs="Tahoma"/>
          <w:sz w:val="20"/>
          <w:szCs w:val="20"/>
        </w:rPr>
      </w:pPr>
      <w:r w:rsidRPr="007F1642">
        <w:rPr>
          <w:rFonts w:ascii="Tahoma" w:hAnsi="Tahoma" w:cs="Tahoma"/>
          <w:sz w:val="20"/>
          <w:szCs w:val="20"/>
        </w:rPr>
        <w:t xml:space="preserve">Передача выплат по облигациям в связи с соглашением о прекращении обязательств по всем облигациям выпуска предоставлением отступного или новацией осуществляется Депозитарием лицам, являющимся его Депонентами на конец операционного дня, предшествующего дате передачи указанных выплат, при условии, что соглашением о прекращении обязательств по всем облигациям выпуска предоставлением отступного или новацией не установлена иная дата, на которую фиксируются (определяются) лица, </w:t>
      </w:r>
      <w:r w:rsidR="00DD0F19" w:rsidRPr="007F1642">
        <w:rPr>
          <w:rFonts w:ascii="Tahoma" w:hAnsi="Tahoma" w:cs="Tahoma"/>
          <w:sz w:val="20"/>
          <w:szCs w:val="20"/>
        </w:rPr>
        <w:t>имеющие право на получение выплат в связи с указанным соглашением, или порядок ее определения.</w:t>
      </w:r>
    </w:p>
    <w:p w:rsidR="005A62AB" w:rsidRPr="007F1642" w:rsidRDefault="005A62AB" w:rsidP="00E21578">
      <w:pPr>
        <w:pStyle w:val="a0"/>
        <w:numPr>
          <w:ilvl w:val="0"/>
          <w:numId w:val="0"/>
        </w:numPr>
        <w:ind w:left="1134"/>
        <w:rPr>
          <w:rFonts w:ascii="Tahoma" w:hAnsi="Tahoma" w:cs="Tahoma"/>
          <w:sz w:val="20"/>
          <w:szCs w:val="20"/>
        </w:rPr>
      </w:pPr>
      <w:r w:rsidRPr="007F1642">
        <w:rPr>
          <w:rFonts w:ascii="Tahoma" w:hAnsi="Tahoma" w:cs="Tahoma"/>
          <w:sz w:val="20"/>
          <w:szCs w:val="20"/>
        </w:rPr>
        <w:t>Депозитарий передает своим Депонентам выплаты по ценным бумагам пропорционально количеству ценных бумаг, которые учитывались на их счетах депо на конец соответствующего операционного дня.</w:t>
      </w:r>
    </w:p>
    <w:p w:rsidR="005A62AB" w:rsidRPr="007F1642" w:rsidRDefault="005A62AB" w:rsidP="00675EDE">
      <w:pPr>
        <w:pStyle w:val="a0"/>
        <w:ind w:left="1134" w:hanging="1134"/>
        <w:rPr>
          <w:rFonts w:ascii="Tahoma" w:hAnsi="Tahoma" w:cs="Tahoma"/>
          <w:sz w:val="20"/>
          <w:szCs w:val="20"/>
        </w:rPr>
      </w:pPr>
      <w:r w:rsidRPr="007F1642">
        <w:rPr>
          <w:rFonts w:ascii="Tahoma" w:hAnsi="Tahoma" w:cs="Tahoma"/>
          <w:sz w:val="20"/>
          <w:szCs w:val="20"/>
        </w:rPr>
        <w:t xml:space="preserve">В случае погашения эмитентом (лицом, обязанным по ценным бумагам) ценных бумаг, в отношении которых установлено обременение, или приобретения третьим лицом обремененных ценных бумаг помимо воли Депонента денежные суммы от их погашения или приобретения передаются Депоненту, а в случае если в соответствии с </w:t>
      </w:r>
      <w:r w:rsidRPr="007F1642">
        <w:rPr>
          <w:rFonts w:ascii="Tahoma" w:hAnsi="Tahoma" w:cs="Tahoma"/>
          <w:sz w:val="20"/>
          <w:szCs w:val="20"/>
        </w:rPr>
        <w:lastRenderedPageBreak/>
        <w:t>условиями залога право на получение дохода передано залогодержателю – залогодержателю.</w:t>
      </w:r>
    </w:p>
    <w:p w:rsidR="005A62AB" w:rsidRPr="007F1642" w:rsidRDefault="005A62AB" w:rsidP="00675EDE">
      <w:pPr>
        <w:pStyle w:val="a0"/>
        <w:ind w:left="1134" w:hanging="1134"/>
        <w:rPr>
          <w:rFonts w:ascii="Tahoma" w:hAnsi="Tahoma" w:cs="Tahoma"/>
          <w:sz w:val="20"/>
          <w:szCs w:val="20"/>
        </w:rPr>
      </w:pPr>
      <w:r w:rsidRPr="007F1642">
        <w:rPr>
          <w:rFonts w:ascii="Tahoma" w:hAnsi="Tahoma" w:cs="Tahoma"/>
          <w:sz w:val="20"/>
          <w:szCs w:val="20"/>
        </w:rPr>
        <w:t>Депонентам, в отношении которых в соответствии с законодательством Российской Федерации Депозитарий обязан выполнять функции налогового агента, денежные средства перечисляются за вычетом удержанных налогов.</w:t>
      </w:r>
      <w:r w:rsidR="00C441EA" w:rsidRPr="007F1642">
        <w:rPr>
          <w:rFonts w:ascii="Tahoma" w:hAnsi="Tahoma" w:cs="Tahoma"/>
          <w:sz w:val="20"/>
          <w:szCs w:val="20"/>
        </w:rPr>
        <w:t xml:space="preserve"> При выполнении функций налогового агента Депозитарий исчисляет и удерживает налоги в соответствии с действующим законодательством Российской Федерации.</w:t>
      </w:r>
    </w:p>
    <w:p w:rsidR="005A62AB" w:rsidRPr="007F1642" w:rsidRDefault="005A62AB" w:rsidP="00E21578">
      <w:pPr>
        <w:pStyle w:val="a0"/>
        <w:numPr>
          <w:ilvl w:val="0"/>
          <w:numId w:val="0"/>
        </w:numPr>
        <w:ind w:left="1134"/>
        <w:rPr>
          <w:rFonts w:ascii="Tahoma" w:hAnsi="Tahoma" w:cs="Tahoma"/>
          <w:sz w:val="20"/>
          <w:szCs w:val="20"/>
        </w:rPr>
      </w:pPr>
      <w:r w:rsidRPr="007F1642">
        <w:rPr>
          <w:rFonts w:ascii="Tahoma" w:hAnsi="Tahoma" w:cs="Tahoma"/>
          <w:sz w:val="20"/>
          <w:szCs w:val="20"/>
        </w:rPr>
        <w:t>Для реализации права на льготное налогообложение доходов Депонент, имеющий такое право, обязан своевременно, не позднее, чем за 3 рабочих дня до даты выплаты Депозитарием дохода по ценным бумагам, предоставить документы, необходимые Депозитарию для корректного расчета суммы налога.</w:t>
      </w:r>
    </w:p>
    <w:p w:rsidR="005A62AB" w:rsidRPr="007F1642" w:rsidRDefault="005A62AB" w:rsidP="00E21578">
      <w:pPr>
        <w:pStyle w:val="a0"/>
        <w:numPr>
          <w:ilvl w:val="0"/>
          <w:numId w:val="0"/>
        </w:numPr>
        <w:ind w:left="1134"/>
        <w:rPr>
          <w:rFonts w:ascii="Tahoma" w:hAnsi="Tahoma" w:cs="Tahoma"/>
          <w:sz w:val="20"/>
          <w:szCs w:val="20"/>
        </w:rPr>
      </w:pPr>
      <w:r w:rsidRPr="007F1642">
        <w:rPr>
          <w:rFonts w:ascii="Tahoma" w:hAnsi="Tahoma" w:cs="Tahoma"/>
          <w:sz w:val="20"/>
          <w:szCs w:val="20"/>
        </w:rPr>
        <w:t>Для реализации права нерезидента Российской Федерации на льготное налогообложение доходов на основании Конвенции/Соглашения об избежании двойного налогообложения между Российской Федерацией и страной регистрации Депонента – нерезидента Российской Федерации, Депонент обязан представить Депозитарию оригинал или нотариально удостоверенную копию документа, подтверждающего постоянное местонахождение в государстве, с которым у Российской Федерации имеется такое соглашение. Документ должен быть заверен выдавшим его компетентным органом соответствующего государства, легализован в установленном порядке, переведен на русский язык с нотариальным заверением такого перевода. Также Депонент должен предоставить подтверждение того, что он является фактическим получателем (бенефициарным собственником) доходов.</w:t>
      </w:r>
    </w:p>
    <w:p w:rsidR="005A62AB" w:rsidRPr="007F1642" w:rsidRDefault="005A62AB" w:rsidP="00E21578">
      <w:pPr>
        <w:pStyle w:val="a0"/>
        <w:numPr>
          <w:ilvl w:val="0"/>
          <w:numId w:val="0"/>
        </w:numPr>
        <w:ind w:left="1134"/>
        <w:rPr>
          <w:rFonts w:ascii="Tahoma" w:hAnsi="Tahoma" w:cs="Tahoma"/>
          <w:sz w:val="20"/>
          <w:szCs w:val="20"/>
        </w:rPr>
      </w:pPr>
      <w:r w:rsidRPr="007F1642">
        <w:rPr>
          <w:rFonts w:ascii="Tahoma" w:hAnsi="Tahoma" w:cs="Tahoma"/>
          <w:sz w:val="20"/>
          <w:szCs w:val="20"/>
        </w:rPr>
        <w:t>При выплате доходов по ценным бумагам, которые учитываются на счете депо иностранного номинального держателя, а также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на основании обобщенной информации, предоставленной иностранным номинальным держателем/иностранным уполномоченным держателем в порядке и сроки, установленные законодательством Российской Федерации.</w:t>
      </w:r>
    </w:p>
    <w:p w:rsidR="005A62AB" w:rsidRPr="007F1642" w:rsidRDefault="005A62AB" w:rsidP="00675EDE">
      <w:pPr>
        <w:pStyle w:val="a0"/>
        <w:ind w:left="1134" w:hanging="1134"/>
        <w:rPr>
          <w:rFonts w:ascii="Tahoma" w:hAnsi="Tahoma" w:cs="Tahoma"/>
          <w:sz w:val="20"/>
          <w:szCs w:val="20"/>
        </w:rPr>
      </w:pPr>
      <w:r w:rsidRPr="007F1642">
        <w:rPr>
          <w:rFonts w:ascii="Tahoma" w:hAnsi="Tahoma" w:cs="Tahoma"/>
          <w:sz w:val="20"/>
          <w:szCs w:val="20"/>
        </w:rPr>
        <w:t>Депозитарий имеет право потребовать от Депонента предоставления дополнительных документов и сведений, необходимых для осуществления Депонентом имущественных прав, закрепленных ценными бумагами.</w:t>
      </w:r>
    </w:p>
    <w:p w:rsidR="005A62AB" w:rsidRPr="007F1642" w:rsidRDefault="005A62AB" w:rsidP="00675EDE">
      <w:pPr>
        <w:pStyle w:val="a0"/>
        <w:ind w:left="1134" w:hanging="1134"/>
        <w:rPr>
          <w:rFonts w:ascii="Tahoma" w:hAnsi="Tahoma" w:cs="Tahoma"/>
          <w:sz w:val="20"/>
          <w:szCs w:val="20"/>
        </w:rPr>
      </w:pPr>
      <w:r w:rsidRPr="007F1642">
        <w:rPr>
          <w:rFonts w:ascii="Tahoma" w:hAnsi="Tahoma" w:cs="Tahoma"/>
          <w:sz w:val="20"/>
          <w:szCs w:val="20"/>
        </w:rPr>
        <w:t xml:space="preserve">В том случае, если по ценным бумагам, учитываемым на счетах депо номинального держателя Депозитария или счетах для учета прав на ценные бумаги, открытых Депозитарию как лицу, действующему в интересах других лиц, в иностранном </w:t>
      </w:r>
      <w:r w:rsidR="00AC5580" w:rsidRPr="007F1642">
        <w:rPr>
          <w:rFonts w:ascii="Tahoma" w:hAnsi="Tahoma" w:cs="Tahoma"/>
          <w:sz w:val="20"/>
          <w:szCs w:val="20"/>
        </w:rPr>
        <w:t>депозитарии, была</w:t>
      </w:r>
      <w:r w:rsidRPr="007F1642">
        <w:rPr>
          <w:rFonts w:ascii="Tahoma" w:hAnsi="Tahoma" w:cs="Tahoma"/>
          <w:sz w:val="20"/>
          <w:szCs w:val="20"/>
        </w:rPr>
        <w:t xml:space="preserve"> перечислена сумма доходов за вычетом налогов, комиссий за выплату дохода и предоставление налоговых льгот, Депозитарий вправе также </w:t>
      </w:r>
      <w:r w:rsidRPr="007F1642">
        <w:rPr>
          <w:rFonts w:ascii="Tahoma" w:hAnsi="Tahoma" w:cs="Tahoma"/>
          <w:sz w:val="20"/>
          <w:szCs w:val="20"/>
        </w:rPr>
        <w:lastRenderedPageBreak/>
        <w:t>перечислить сумму причитающихся Депоненту доходов по ценным бумагам за вычетом указанных выше сумм.</w:t>
      </w:r>
    </w:p>
    <w:p w:rsidR="005A62AB" w:rsidRPr="007F1642" w:rsidRDefault="005A62AB" w:rsidP="00675EDE">
      <w:pPr>
        <w:pStyle w:val="a0"/>
        <w:ind w:left="1134" w:hanging="1134"/>
        <w:rPr>
          <w:rFonts w:ascii="Tahoma" w:hAnsi="Tahoma" w:cs="Tahoma"/>
          <w:sz w:val="20"/>
          <w:szCs w:val="20"/>
        </w:rPr>
      </w:pPr>
      <w:bookmarkStart w:id="626" w:name="_Ref469418740"/>
      <w:r w:rsidRPr="007F1642">
        <w:rPr>
          <w:rFonts w:ascii="Tahoma" w:hAnsi="Tahoma" w:cs="Tahoma"/>
          <w:sz w:val="20"/>
          <w:szCs w:val="20"/>
        </w:rPr>
        <w:t>В случае отсутствия в Депозитарии на момент поступления на специальный депозитарный счет Депозитария доходов по ценным бумагам банковских реквизитов Депонента, а также в случае возврата денежных средств в связи с некорректностью банковских реквизитов, Депозитарий направляет Депоненту уведомление о получении доходов по ценным бумагам и о необходимости предоставления банковских реквизитов.</w:t>
      </w:r>
      <w:bookmarkEnd w:id="626"/>
    </w:p>
    <w:p w:rsidR="005A62AB" w:rsidRPr="007F1642" w:rsidRDefault="005A62AB" w:rsidP="00E21578">
      <w:pPr>
        <w:pStyle w:val="a0"/>
        <w:numPr>
          <w:ilvl w:val="0"/>
          <w:numId w:val="0"/>
        </w:numPr>
        <w:ind w:left="1134"/>
        <w:rPr>
          <w:rFonts w:ascii="Tahoma" w:hAnsi="Tahoma" w:cs="Tahoma"/>
          <w:sz w:val="20"/>
          <w:szCs w:val="20"/>
        </w:rPr>
      </w:pPr>
      <w:r w:rsidRPr="007F1642">
        <w:rPr>
          <w:rFonts w:ascii="Tahoma" w:hAnsi="Tahoma" w:cs="Tahoma"/>
          <w:sz w:val="20"/>
          <w:szCs w:val="20"/>
        </w:rPr>
        <w:t>В случае предоставления Депонентом банковских реквизитов Депозитарий в течение 3 (трех) рабочих дней с момента их получения перечисляет Депоненту причитающиеся ему доходы по ценным бумагам.</w:t>
      </w:r>
    </w:p>
    <w:p w:rsidR="005A62AB" w:rsidRPr="007F1642" w:rsidRDefault="005A62AB" w:rsidP="00E21578">
      <w:pPr>
        <w:pStyle w:val="a0"/>
        <w:numPr>
          <w:ilvl w:val="0"/>
          <w:numId w:val="0"/>
        </w:numPr>
        <w:ind w:left="1134"/>
        <w:rPr>
          <w:rFonts w:ascii="Tahoma" w:hAnsi="Tahoma" w:cs="Tahoma"/>
          <w:sz w:val="20"/>
          <w:szCs w:val="20"/>
        </w:rPr>
      </w:pPr>
      <w:r w:rsidRPr="007F1642">
        <w:rPr>
          <w:rFonts w:ascii="Tahoma" w:hAnsi="Tahoma" w:cs="Tahoma"/>
          <w:sz w:val="20"/>
          <w:szCs w:val="20"/>
        </w:rPr>
        <w:t xml:space="preserve">В случае непредоставления Депонентом банковских реквизитов </w:t>
      </w:r>
      <w:r w:rsidR="00132AEB" w:rsidRPr="007F1642">
        <w:rPr>
          <w:rFonts w:ascii="Tahoma" w:hAnsi="Tahoma" w:cs="Tahoma"/>
          <w:sz w:val="20"/>
          <w:szCs w:val="20"/>
        </w:rPr>
        <w:t xml:space="preserve">для выплаты дивидендов </w:t>
      </w:r>
      <w:r w:rsidRPr="007F1642">
        <w:rPr>
          <w:rFonts w:ascii="Tahoma" w:hAnsi="Tahoma" w:cs="Tahoma"/>
          <w:sz w:val="20"/>
          <w:szCs w:val="20"/>
        </w:rPr>
        <w:t>Депозитарий возвращает денежные средства эмитенту (в случае если Депозитарий обладает официальной информацией о банковских реквизитах эмитента). При отсутствии такой официальной информации Депозитарий возвращает денежные средства на банковский счет, с которого поступил соответствующий платеж.</w:t>
      </w:r>
    </w:p>
    <w:p w:rsidR="005A62AB" w:rsidRPr="007F1642" w:rsidRDefault="005A62AB" w:rsidP="00E21578">
      <w:pPr>
        <w:pStyle w:val="a0"/>
        <w:numPr>
          <w:ilvl w:val="0"/>
          <w:numId w:val="0"/>
        </w:numPr>
        <w:ind w:left="1134"/>
        <w:rPr>
          <w:rFonts w:ascii="Tahoma" w:hAnsi="Tahoma" w:cs="Tahoma"/>
          <w:sz w:val="20"/>
          <w:szCs w:val="20"/>
        </w:rPr>
      </w:pPr>
      <w:r w:rsidRPr="007F1642">
        <w:rPr>
          <w:rFonts w:ascii="Tahoma" w:hAnsi="Tahoma" w:cs="Tahoma"/>
          <w:sz w:val="20"/>
          <w:szCs w:val="20"/>
        </w:rPr>
        <w:t xml:space="preserve">Возврат </w:t>
      </w:r>
      <w:r w:rsidR="00132AEB" w:rsidRPr="007F1642">
        <w:rPr>
          <w:rFonts w:ascii="Tahoma" w:hAnsi="Tahoma" w:cs="Tahoma"/>
          <w:sz w:val="20"/>
          <w:szCs w:val="20"/>
        </w:rPr>
        <w:t xml:space="preserve">дивидендов </w:t>
      </w:r>
      <w:r w:rsidRPr="007F1642">
        <w:rPr>
          <w:rFonts w:ascii="Tahoma" w:hAnsi="Tahoma" w:cs="Tahoma"/>
          <w:sz w:val="20"/>
          <w:szCs w:val="20"/>
        </w:rPr>
        <w:t>осуществляется в следующие сроки:</w:t>
      </w:r>
    </w:p>
    <w:p w:rsidR="00132AEB" w:rsidRPr="007F1642" w:rsidRDefault="005A62AB" w:rsidP="00A416C0">
      <w:pPr>
        <w:pStyle w:val="1"/>
        <w:ind w:left="1418" w:hanging="284"/>
        <w:rPr>
          <w:rFonts w:ascii="Tahoma" w:hAnsi="Tahoma" w:cs="Tahoma"/>
          <w:sz w:val="20"/>
          <w:szCs w:val="20"/>
        </w:rPr>
      </w:pPr>
      <w:r w:rsidRPr="007F1642">
        <w:rPr>
          <w:rFonts w:ascii="Tahoma" w:hAnsi="Tahoma" w:cs="Tahoma"/>
          <w:sz w:val="20"/>
          <w:szCs w:val="20"/>
        </w:rPr>
        <w:t>в течение 10 дней после истечения одного месяца с даты окончания срока выплаты дивидендов</w:t>
      </w:r>
      <w:r w:rsidR="00132AEB" w:rsidRPr="007F1642">
        <w:rPr>
          <w:rFonts w:ascii="Tahoma" w:hAnsi="Tahoma" w:cs="Tahoma"/>
          <w:sz w:val="20"/>
          <w:szCs w:val="20"/>
        </w:rPr>
        <w:t>.</w:t>
      </w:r>
    </w:p>
    <w:p w:rsidR="005A62AB" w:rsidRPr="007F1642" w:rsidRDefault="00132AEB" w:rsidP="002F6F61">
      <w:pPr>
        <w:pStyle w:val="a0"/>
        <w:numPr>
          <w:ilvl w:val="0"/>
          <w:numId w:val="0"/>
        </w:numPr>
        <w:ind w:left="1134"/>
        <w:rPr>
          <w:rFonts w:ascii="Tahoma" w:hAnsi="Tahoma" w:cs="Tahoma"/>
          <w:sz w:val="20"/>
          <w:szCs w:val="20"/>
        </w:rPr>
      </w:pPr>
      <w:r w:rsidRPr="007F1642">
        <w:rPr>
          <w:rFonts w:ascii="Tahoma" w:hAnsi="Tahoma" w:cs="Tahoma"/>
          <w:sz w:val="20"/>
          <w:szCs w:val="20"/>
        </w:rPr>
        <w:t xml:space="preserve">В случае непредоставления Депонентом банковских реквизитов для выплаты иных доходов, Депозитарий может осуществить возврат денежных средств эмитенту (в случае если Депозитарий обладает официальной информацией о банковских реквизитах эмитента). При отсутствии такой официальной информации Депозитарий может вернуть денежные средства на банковский счет, с которого поступил соответствующий платеж, </w:t>
      </w:r>
      <w:r w:rsidR="005A62AB" w:rsidRPr="007F1642">
        <w:rPr>
          <w:rFonts w:ascii="Tahoma" w:hAnsi="Tahoma" w:cs="Tahoma"/>
          <w:sz w:val="20"/>
          <w:szCs w:val="20"/>
        </w:rPr>
        <w:t>в течение 3 месяцев с даты окончания срока выплаты доходов.</w:t>
      </w:r>
    </w:p>
    <w:p w:rsidR="005A62AB" w:rsidRDefault="005A62AB" w:rsidP="00675EDE">
      <w:pPr>
        <w:pStyle w:val="a0"/>
        <w:ind w:left="1134" w:hanging="1134"/>
        <w:rPr>
          <w:rFonts w:ascii="Tahoma" w:hAnsi="Tahoma" w:cs="Tahoma"/>
          <w:sz w:val="20"/>
          <w:szCs w:val="20"/>
        </w:rPr>
      </w:pPr>
      <w:r w:rsidRPr="007F1642">
        <w:rPr>
          <w:rFonts w:ascii="Tahoma" w:hAnsi="Tahoma" w:cs="Tahoma"/>
          <w:sz w:val="20"/>
          <w:szCs w:val="20"/>
        </w:rPr>
        <w:t>В случае если на момент поступления на специальный депозитарный счет Депозитария доходов по ценным бумагам действие соответствующего Договора прекращено, и при расторжении договора в Депозитарий не предоставлено распоряжение о перечислении доходов после расторжения договора, Депозитарий возвращает сумму полученных доходов по ценным бумагам  эмитенту в порядке и сроки, предусмотренные п.</w:t>
      </w:r>
      <w:r w:rsidR="00E544B7">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_Ref469418740 \r \h  \* MERGEFORMAT </w:instrText>
      </w:r>
      <w:r w:rsidRPr="007F1642">
        <w:rPr>
          <w:rFonts w:ascii="Tahoma" w:hAnsi="Tahoma" w:cs="Tahoma"/>
          <w:sz w:val="20"/>
          <w:szCs w:val="20"/>
        </w:rPr>
      </w:r>
      <w:r w:rsidRPr="007F1642">
        <w:rPr>
          <w:rFonts w:ascii="Tahoma" w:hAnsi="Tahoma" w:cs="Tahoma"/>
          <w:sz w:val="20"/>
          <w:szCs w:val="20"/>
        </w:rPr>
        <w:fldChar w:fldCharType="separate"/>
      </w:r>
      <w:r w:rsidR="003866C2">
        <w:rPr>
          <w:rFonts w:ascii="Tahoma" w:hAnsi="Tahoma" w:cs="Tahoma"/>
          <w:sz w:val="20"/>
          <w:szCs w:val="20"/>
        </w:rPr>
        <w:t>7.5.10</w:t>
      </w:r>
      <w:r w:rsidRPr="007F1642">
        <w:rPr>
          <w:rFonts w:ascii="Tahoma" w:hAnsi="Tahoma" w:cs="Tahoma"/>
          <w:sz w:val="20"/>
          <w:szCs w:val="20"/>
        </w:rPr>
        <w:fldChar w:fldCharType="end"/>
      </w:r>
      <w:r w:rsidR="00522514" w:rsidRPr="007F1642">
        <w:rPr>
          <w:rFonts w:ascii="Tahoma" w:hAnsi="Tahoma" w:cs="Tahoma"/>
          <w:sz w:val="20"/>
          <w:szCs w:val="20"/>
        </w:rPr>
        <w:t>.</w:t>
      </w:r>
      <w:r w:rsidRPr="007F1642">
        <w:rPr>
          <w:rFonts w:ascii="Tahoma" w:hAnsi="Tahoma" w:cs="Tahoma"/>
          <w:sz w:val="20"/>
          <w:szCs w:val="20"/>
        </w:rPr>
        <w:t xml:space="preserve"> настоящих Условий.</w:t>
      </w:r>
    </w:p>
    <w:p w:rsidR="009B08E0" w:rsidRPr="009B08E0" w:rsidRDefault="009B08E0" w:rsidP="00675EDE">
      <w:pPr>
        <w:pStyle w:val="a0"/>
        <w:ind w:left="1134" w:hanging="1134"/>
        <w:rPr>
          <w:rFonts w:ascii="Tahoma" w:hAnsi="Tahoma" w:cs="Tahoma"/>
          <w:sz w:val="20"/>
          <w:szCs w:val="20"/>
        </w:rPr>
      </w:pPr>
      <w:r w:rsidRPr="0044557A">
        <w:rPr>
          <w:rFonts w:ascii="Tahoma" w:hAnsi="Tahoma" w:cs="Tahoma"/>
          <w:sz w:val="20"/>
          <w:szCs w:val="20"/>
        </w:rPr>
        <w:t>При расторжении Договора с управляющей компанией негосударственного пенсионного фонда в связи с расторжением договора доверительного управления между негосударственным пенсионным фондом и управляющей компанией, информация о реквизитах для перечисления доходов может быть предоставлена негосударственным пенсионным фондом.</w:t>
      </w:r>
    </w:p>
    <w:p w:rsidR="00D147A2" w:rsidRPr="007F1642" w:rsidRDefault="00D147A2" w:rsidP="00675EDE">
      <w:pPr>
        <w:pStyle w:val="a0"/>
        <w:ind w:left="1134" w:hanging="1134"/>
        <w:rPr>
          <w:rFonts w:ascii="Tahoma" w:hAnsi="Tahoma" w:cs="Tahoma"/>
          <w:sz w:val="20"/>
          <w:szCs w:val="20"/>
        </w:rPr>
      </w:pPr>
      <w:r w:rsidRPr="007F1642">
        <w:rPr>
          <w:rFonts w:ascii="Tahoma" w:hAnsi="Tahoma" w:cs="Tahoma"/>
          <w:sz w:val="20"/>
          <w:szCs w:val="20"/>
        </w:rPr>
        <w:t xml:space="preserve">Депозитарий не несет ответственности за задержки в получении Депонентом доходов по ценным бумагам, связанные с переводом денежных средств после их списания со </w:t>
      </w:r>
      <w:r w:rsidRPr="007F1642">
        <w:rPr>
          <w:rFonts w:ascii="Tahoma" w:hAnsi="Tahoma" w:cs="Tahoma"/>
          <w:sz w:val="20"/>
          <w:szCs w:val="20"/>
        </w:rPr>
        <w:lastRenderedPageBreak/>
        <w:t>специального депозитарного счета в банке Депозитария, в случае надлежащего оформления Депозитарием платежных документов, а также возникшие в связи с непредоставлением или несвоевременным предоставлением Депонентом корректных банковских реквизитов.</w:t>
      </w:r>
    </w:p>
    <w:p w:rsidR="00D147A2" w:rsidRPr="007F1642" w:rsidRDefault="00D147A2" w:rsidP="00675EDE">
      <w:pPr>
        <w:pStyle w:val="a0"/>
        <w:ind w:left="1134" w:hanging="1134"/>
        <w:rPr>
          <w:rFonts w:ascii="Tahoma" w:hAnsi="Tahoma" w:cs="Tahoma"/>
          <w:sz w:val="20"/>
          <w:szCs w:val="20"/>
        </w:rPr>
      </w:pPr>
      <w:r w:rsidRPr="007F1642">
        <w:rPr>
          <w:rFonts w:ascii="Tahoma" w:hAnsi="Tahoma" w:cs="Tahoma"/>
          <w:sz w:val="20"/>
          <w:szCs w:val="20"/>
        </w:rPr>
        <w:t>Депозитарий вправе запрашивать у Депонента информацию о ценных бумагах на счетах его клиентов на дату фиксации реестра и другую информацию, необходимую для выплаты доходов владельцам ценных бумаг.</w:t>
      </w:r>
    </w:p>
    <w:p w:rsidR="00D147A2" w:rsidRDefault="00D147A2" w:rsidP="00675EDE">
      <w:pPr>
        <w:pStyle w:val="a0"/>
        <w:ind w:left="1134" w:hanging="1134"/>
        <w:rPr>
          <w:rFonts w:ascii="Tahoma" w:hAnsi="Tahoma" w:cs="Tahoma"/>
          <w:sz w:val="20"/>
          <w:szCs w:val="20"/>
        </w:rPr>
      </w:pPr>
      <w:bookmarkStart w:id="627" w:name="_Ref469418758"/>
      <w:r w:rsidRPr="007F1642">
        <w:rPr>
          <w:rFonts w:ascii="Tahoma" w:hAnsi="Tahoma" w:cs="Tahoma"/>
          <w:sz w:val="20"/>
          <w:szCs w:val="20"/>
        </w:rPr>
        <w:t xml:space="preserve">По письменному заявлению Депонента (Форма </w:t>
      </w:r>
      <w:bookmarkStart w:id="628" w:name="Текст_53"/>
      <w:r w:rsidR="00801A03" w:rsidRPr="007F1642">
        <w:rPr>
          <w:rFonts w:ascii="Tahoma" w:hAnsi="Tahoma" w:cs="Tahoma"/>
          <w:sz w:val="20"/>
          <w:szCs w:val="20"/>
        </w:rPr>
        <w:fldChar w:fldCharType="begin"/>
      </w:r>
      <w:r w:rsidR="00801A03" w:rsidRPr="007F1642">
        <w:rPr>
          <w:rFonts w:ascii="Tahoma" w:hAnsi="Tahoma" w:cs="Tahoma"/>
          <w:sz w:val="20"/>
          <w:szCs w:val="20"/>
        </w:rPr>
        <w:instrText xml:space="preserve"> HYPERLINK  \l "Текст_53_таб" </w:instrText>
      </w:r>
      <w:r w:rsidR="00801A03" w:rsidRPr="007F1642">
        <w:rPr>
          <w:rFonts w:ascii="Tahoma" w:hAnsi="Tahoma" w:cs="Tahoma"/>
          <w:sz w:val="20"/>
          <w:szCs w:val="20"/>
        </w:rPr>
        <w:fldChar w:fldCharType="separate"/>
      </w:r>
      <w:r w:rsidRPr="007F1642">
        <w:rPr>
          <w:rStyle w:val="af"/>
          <w:rFonts w:ascii="Tahoma" w:hAnsi="Tahoma" w:cs="Tahoma"/>
          <w:sz w:val="20"/>
          <w:szCs w:val="20"/>
        </w:rPr>
        <w:t>№</w:t>
      </w:r>
      <w:r w:rsidRPr="007F1642">
        <w:rPr>
          <w:rStyle w:val="af"/>
          <w:rFonts w:ascii="Tahoma" w:hAnsi="Tahoma" w:cs="Tahoma"/>
          <w:sz w:val="20"/>
          <w:szCs w:val="20"/>
          <w:lang w:val="en-US"/>
        </w:rPr>
        <w:t>Z</w:t>
      </w:r>
      <w:r w:rsidRPr="007F1642">
        <w:rPr>
          <w:rStyle w:val="af"/>
          <w:rFonts w:ascii="Tahoma" w:hAnsi="Tahoma" w:cs="Tahoma"/>
          <w:sz w:val="20"/>
          <w:szCs w:val="20"/>
        </w:rPr>
        <w:t>01</w:t>
      </w:r>
      <w:bookmarkEnd w:id="628"/>
      <w:r w:rsidR="00801A03" w:rsidRPr="007F1642">
        <w:rPr>
          <w:rFonts w:ascii="Tahoma" w:hAnsi="Tahoma" w:cs="Tahoma"/>
          <w:sz w:val="20"/>
          <w:szCs w:val="20"/>
        </w:rPr>
        <w:fldChar w:fldCharType="end"/>
      </w:r>
      <w:r w:rsidRPr="007F1642">
        <w:rPr>
          <w:rFonts w:ascii="Tahoma" w:hAnsi="Tahoma" w:cs="Tahoma"/>
          <w:sz w:val="20"/>
          <w:szCs w:val="20"/>
        </w:rPr>
        <w:t>) доходы по ценным бумагам в иностранной валюте, поступившие в Депозитарий и предназначенные для перечисления Депоненту, могут быть перечислены Депоненту в иной валюте (российские рубли, доллары США, евро и т.д.), нежели валюта, в которой они поступили на специальный депозитарный счет Депозитария.</w:t>
      </w:r>
      <w:bookmarkEnd w:id="627"/>
    </w:p>
    <w:p w:rsidR="00B5199B" w:rsidRPr="007F1642" w:rsidRDefault="00B5199B" w:rsidP="00675EDE">
      <w:pPr>
        <w:pStyle w:val="a0"/>
        <w:ind w:left="1134" w:hanging="1134"/>
        <w:rPr>
          <w:rFonts w:ascii="Tahoma" w:hAnsi="Tahoma" w:cs="Tahoma"/>
          <w:sz w:val="20"/>
          <w:szCs w:val="20"/>
        </w:rPr>
      </w:pPr>
      <w:r w:rsidRPr="00B5199B">
        <w:rPr>
          <w:rFonts w:ascii="Tahoma" w:hAnsi="Tahoma" w:cs="Tahoma"/>
          <w:sz w:val="20"/>
          <w:szCs w:val="20"/>
        </w:rPr>
        <w:t xml:space="preserve">Депонент вправе подать заявление многоразового действия (Форма </w:t>
      </w:r>
      <w:hyperlink w:anchor="z03_т" w:history="1">
        <w:r w:rsidRPr="00B5199B">
          <w:rPr>
            <w:rStyle w:val="af"/>
            <w:rFonts w:ascii="Tahoma" w:hAnsi="Tahoma" w:cs="Tahoma"/>
            <w:sz w:val="20"/>
            <w:szCs w:val="20"/>
          </w:rPr>
          <w:t>№Z03</w:t>
        </w:r>
      </w:hyperlink>
      <w:r w:rsidRPr="00B5199B">
        <w:rPr>
          <w:rFonts w:ascii="Tahoma" w:hAnsi="Tahoma" w:cs="Tahoma"/>
          <w:sz w:val="20"/>
          <w:szCs w:val="20"/>
        </w:rPr>
        <w:t xml:space="preserve">) о перечислении выплат по ценным бумагам в иной валюте, нежели валюта, в которой выплаты поступили на специальный депозитарный счет Депозитария. В этом случае заявление (Форма </w:t>
      </w:r>
      <w:bookmarkStart w:id="629" w:name="z03"/>
      <w:r w:rsidR="00A456B1">
        <w:rPr>
          <w:rFonts w:ascii="Tahoma" w:hAnsi="Tahoma" w:cs="Tahoma"/>
          <w:sz w:val="20"/>
          <w:szCs w:val="20"/>
        </w:rPr>
        <w:fldChar w:fldCharType="begin"/>
      </w:r>
      <w:r w:rsidR="00A456B1">
        <w:rPr>
          <w:rFonts w:ascii="Tahoma" w:hAnsi="Tahoma" w:cs="Tahoma"/>
          <w:sz w:val="20"/>
          <w:szCs w:val="20"/>
        </w:rPr>
        <w:instrText xml:space="preserve"> HYPERLINK  \l "z03т" </w:instrText>
      </w:r>
      <w:r w:rsidR="00A456B1">
        <w:rPr>
          <w:rFonts w:ascii="Tahoma" w:hAnsi="Tahoma" w:cs="Tahoma"/>
          <w:sz w:val="20"/>
          <w:szCs w:val="20"/>
        </w:rPr>
        <w:fldChar w:fldCharType="separate"/>
      </w:r>
      <w:r w:rsidRPr="00A456B1">
        <w:rPr>
          <w:rStyle w:val="af"/>
          <w:rFonts w:ascii="Tahoma" w:hAnsi="Tahoma" w:cs="Tahoma"/>
          <w:sz w:val="20"/>
          <w:szCs w:val="20"/>
        </w:rPr>
        <w:t>№Z03</w:t>
      </w:r>
      <w:bookmarkEnd w:id="629"/>
      <w:r w:rsidR="00A456B1">
        <w:rPr>
          <w:rFonts w:ascii="Tahoma" w:hAnsi="Tahoma" w:cs="Tahoma"/>
          <w:sz w:val="20"/>
          <w:szCs w:val="20"/>
        </w:rPr>
        <w:fldChar w:fldCharType="end"/>
      </w:r>
      <w:r w:rsidRPr="00B5199B">
        <w:rPr>
          <w:rFonts w:ascii="Tahoma" w:hAnsi="Tahoma" w:cs="Tahoma"/>
          <w:sz w:val="20"/>
          <w:szCs w:val="20"/>
        </w:rPr>
        <w:t>) действует до момента его письменного отзыва Депонентом</w:t>
      </w:r>
      <w:r>
        <w:rPr>
          <w:rFonts w:ascii="Tahoma" w:hAnsi="Tahoma" w:cs="Tahoma"/>
          <w:sz w:val="20"/>
          <w:szCs w:val="20"/>
        </w:rPr>
        <w:t>.</w:t>
      </w:r>
    </w:p>
    <w:p w:rsidR="00D147A2" w:rsidRPr="007F1642" w:rsidRDefault="00AB72DB" w:rsidP="00675EDE">
      <w:pPr>
        <w:pStyle w:val="a0"/>
        <w:ind w:left="1134" w:hanging="1134"/>
        <w:rPr>
          <w:rFonts w:ascii="Tahoma" w:hAnsi="Tahoma" w:cs="Tahoma"/>
          <w:sz w:val="20"/>
          <w:szCs w:val="20"/>
        </w:rPr>
      </w:pPr>
      <w:r w:rsidRPr="007F1642">
        <w:rPr>
          <w:rFonts w:ascii="Tahoma" w:hAnsi="Tahoma" w:cs="Tahoma"/>
          <w:sz w:val="20"/>
          <w:szCs w:val="20"/>
        </w:rPr>
        <w:t>Если в связи с требованиями законодательства, санкциями и (или) ограничениями, установленными третьими лицами, перечисление доходов и иных выплат по ценным бумагам в иностранной валюте, поступивших в Депозитарий и предназначенных для перечисления Депоненту, становится невозможным, Депонент предоставляет Депозитарию право осуществить выплату в российских рублях по реквизитам, указанным в анкете Депонента.</w:t>
      </w:r>
    </w:p>
    <w:p w:rsidR="00AB72DB" w:rsidRPr="007F1642" w:rsidRDefault="00AB72DB" w:rsidP="00675EDE">
      <w:pPr>
        <w:pStyle w:val="a0"/>
        <w:ind w:left="1134" w:hanging="1134"/>
        <w:rPr>
          <w:rFonts w:ascii="Tahoma" w:hAnsi="Tahoma" w:cs="Tahoma"/>
          <w:sz w:val="20"/>
          <w:szCs w:val="20"/>
        </w:rPr>
      </w:pPr>
      <w:r w:rsidRPr="007F1642">
        <w:rPr>
          <w:rFonts w:ascii="Tahoma" w:hAnsi="Tahoma" w:cs="Tahoma"/>
          <w:sz w:val="20"/>
          <w:szCs w:val="20"/>
        </w:rPr>
        <w:t>Депонент соглашается с тем, что в случае перечисления доходов и иных выплат по ценным бумагам в соответствии с п. 7.5.</w:t>
      </w:r>
      <w:r w:rsidR="00443EC8" w:rsidRPr="007F1642">
        <w:rPr>
          <w:rFonts w:ascii="Tahoma" w:hAnsi="Tahoma" w:cs="Tahoma"/>
          <w:sz w:val="20"/>
          <w:szCs w:val="20"/>
        </w:rPr>
        <w:t>1</w:t>
      </w:r>
      <w:r w:rsidR="00443EC8">
        <w:rPr>
          <w:rFonts w:ascii="Tahoma" w:hAnsi="Tahoma" w:cs="Tahoma"/>
          <w:sz w:val="20"/>
          <w:szCs w:val="20"/>
        </w:rPr>
        <w:t>5</w:t>
      </w:r>
      <w:r w:rsidR="00522514" w:rsidRPr="007F1642">
        <w:rPr>
          <w:rFonts w:ascii="Tahoma" w:hAnsi="Tahoma" w:cs="Tahoma"/>
          <w:sz w:val="20"/>
          <w:szCs w:val="20"/>
        </w:rPr>
        <w:t>.</w:t>
      </w:r>
      <w:r w:rsidR="00B5199B">
        <w:rPr>
          <w:rFonts w:ascii="Tahoma" w:hAnsi="Tahoma" w:cs="Tahoma"/>
          <w:sz w:val="20"/>
          <w:szCs w:val="20"/>
        </w:rPr>
        <w:t xml:space="preserve">, </w:t>
      </w:r>
      <w:r w:rsidRPr="007F1642">
        <w:rPr>
          <w:rFonts w:ascii="Tahoma" w:hAnsi="Tahoma" w:cs="Tahoma"/>
          <w:sz w:val="20"/>
          <w:szCs w:val="20"/>
        </w:rPr>
        <w:t>7.5.</w:t>
      </w:r>
      <w:r w:rsidR="00443EC8" w:rsidRPr="007F1642">
        <w:rPr>
          <w:rFonts w:ascii="Tahoma" w:hAnsi="Tahoma" w:cs="Tahoma"/>
          <w:sz w:val="20"/>
          <w:szCs w:val="20"/>
        </w:rPr>
        <w:t>1</w:t>
      </w:r>
      <w:r w:rsidR="00443EC8">
        <w:rPr>
          <w:rFonts w:ascii="Tahoma" w:hAnsi="Tahoma" w:cs="Tahoma"/>
          <w:sz w:val="20"/>
          <w:szCs w:val="20"/>
        </w:rPr>
        <w:t>6</w:t>
      </w:r>
      <w:r w:rsidR="00522514" w:rsidRPr="007F1642">
        <w:rPr>
          <w:rFonts w:ascii="Tahoma" w:hAnsi="Tahoma" w:cs="Tahoma"/>
          <w:sz w:val="20"/>
          <w:szCs w:val="20"/>
        </w:rPr>
        <w:t>.</w:t>
      </w:r>
      <w:r w:rsidR="00B5199B">
        <w:rPr>
          <w:rFonts w:ascii="Tahoma" w:hAnsi="Tahoma" w:cs="Tahoma"/>
          <w:sz w:val="20"/>
          <w:szCs w:val="20"/>
        </w:rPr>
        <w:t xml:space="preserve"> или 7.5.17.</w:t>
      </w:r>
      <w:r w:rsidRPr="007F1642">
        <w:rPr>
          <w:rFonts w:ascii="Tahoma" w:hAnsi="Tahoma" w:cs="Tahoma"/>
          <w:sz w:val="20"/>
          <w:szCs w:val="20"/>
        </w:rPr>
        <w:t xml:space="preserve"> Депозитарию потребуется проведение конверсионной операции, которая осуществляется по курсу и на условиях, установленных кредитной организацией, осуществляющей перечисление денежных средств.</w:t>
      </w:r>
    </w:p>
    <w:p w:rsidR="00D147A2" w:rsidRPr="007F1642" w:rsidRDefault="00D147A2" w:rsidP="00675EDE">
      <w:pPr>
        <w:pStyle w:val="a0"/>
        <w:ind w:left="1134" w:hanging="1134"/>
        <w:rPr>
          <w:rFonts w:ascii="Tahoma" w:hAnsi="Tahoma" w:cs="Tahoma"/>
          <w:sz w:val="20"/>
          <w:szCs w:val="20"/>
        </w:rPr>
      </w:pPr>
      <w:r w:rsidRPr="007F1642">
        <w:rPr>
          <w:rFonts w:ascii="Tahoma" w:hAnsi="Tahoma" w:cs="Tahoma"/>
          <w:sz w:val="20"/>
          <w:szCs w:val="20"/>
        </w:rPr>
        <w:t xml:space="preserve">Депонент обязан возместить Депозитарию все расходы, которые последний понесет в связи </w:t>
      </w:r>
      <w:r w:rsidR="00AB72DB" w:rsidRPr="007F1642">
        <w:rPr>
          <w:rFonts w:ascii="Tahoma" w:hAnsi="Tahoma" w:cs="Tahoma"/>
          <w:sz w:val="20"/>
          <w:szCs w:val="20"/>
        </w:rPr>
        <w:t>с перечислением дохода по ценным бумагам в соответствии с п. 7.5.</w:t>
      </w:r>
      <w:r w:rsidR="00443EC8" w:rsidRPr="007F1642">
        <w:rPr>
          <w:rFonts w:ascii="Tahoma" w:hAnsi="Tahoma" w:cs="Tahoma"/>
          <w:sz w:val="20"/>
          <w:szCs w:val="20"/>
        </w:rPr>
        <w:t>1</w:t>
      </w:r>
      <w:r w:rsidR="00443EC8">
        <w:rPr>
          <w:rFonts w:ascii="Tahoma" w:hAnsi="Tahoma" w:cs="Tahoma"/>
          <w:sz w:val="20"/>
          <w:szCs w:val="20"/>
        </w:rPr>
        <w:t>5</w:t>
      </w:r>
      <w:r w:rsidR="00522514" w:rsidRPr="007F1642">
        <w:rPr>
          <w:rFonts w:ascii="Tahoma" w:hAnsi="Tahoma" w:cs="Tahoma"/>
          <w:sz w:val="20"/>
          <w:szCs w:val="20"/>
        </w:rPr>
        <w:t>.</w:t>
      </w:r>
      <w:r w:rsidR="00B5199B">
        <w:rPr>
          <w:rFonts w:ascii="Tahoma" w:hAnsi="Tahoma" w:cs="Tahoma"/>
          <w:sz w:val="20"/>
          <w:szCs w:val="20"/>
        </w:rPr>
        <w:t>,</w:t>
      </w:r>
      <w:r w:rsidR="00AB72DB" w:rsidRPr="007F1642">
        <w:rPr>
          <w:rFonts w:ascii="Tahoma" w:hAnsi="Tahoma" w:cs="Tahoma"/>
          <w:sz w:val="20"/>
          <w:szCs w:val="20"/>
        </w:rPr>
        <w:t xml:space="preserve"> 7.5.</w:t>
      </w:r>
      <w:r w:rsidR="00443EC8" w:rsidRPr="007F1642">
        <w:rPr>
          <w:rFonts w:ascii="Tahoma" w:hAnsi="Tahoma" w:cs="Tahoma"/>
          <w:sz w:val="20"/>
          <w:szCs w:val="20"/>
        </w:rPr>
        <w:t>1</w:t>
      </w:r>
      <w:r w:rsidR="00443EC8">
        <w:rPr>
          <w:rFonts w:ascii="Tahoma" w:hAnsi="Tahoma" w:cs="Tahoma"/>
          <w:sz w:val="20"/>
          <w:szCs w:val="20"/>
        </w:rPr>
        <w:t>6</w:t>
      </w:r>
      <w:r w:rsidR="00522514" w:rsidRPr="007F1642">
        <w:rPr>
          <w:rFonts w:ascii="Tahoma" w:hAnsi="Tahoma" w:cs="Tahoma"/>
          <w:sz w:val="20"/>
          <w:szCs w:val="20"/>
        </w:rPr>
        <w:t>.</w:t>
      </w:r>
      <w:r w:rsidR="00B5199B">
        <w:rPr>
          <w:rFonts w:ascii="Tahoma" w:hAnsi="Tahoma" w:cs="Tahoma"/>
          <w:sz w:val="20"/>
          <w:szCs w:val="20"/>
        </w:rPr>
        <w:t xml:space="preserve"> или 7.5.17.</w:t>
      </w:r>
      <w:r w:rsidRPr="007F1642">
        <w:rPr>
          <w:rFonts w:ascii="Tahoma" w:hAnsi="Tahoma" w:cs="Tahoma"/>
          <w:sz w:val="20"/>
          <w:szCs w:val="20"/>
        </w:rPr>
        <w:t xml:space="preserve"> настоящих Условий, включая, но не ограничиваясь, комиссии и иные вознаграждения кредитной организации за проведение конверсионной операции, исполнение функций агента валютного контроля, перечисление денежных средств и т.п.</w:t>
      </w:r>
    </w:p>
    <w:p w:rsidR="000E401D" w:rsidRPr="007F1642" w:rsidRDefault="000E401D" w:rsidP="00675EDE">
      <w:pPr>
        <w:pStyle w:val="a0"/>
        <w:ind w:left="1134" w:hanging="1134"/>
        <w:rPr>
          <w:rFonts w:ascii="Tahoma" w:hAnsi="Tahoma" w:cs="Tahoma"/>
          <w:sz w:val="20"/>
          <w:szCs w:val="20"/>
        </w:rPr>
      </w:pPr>
      <w:r w:rsidRPr="007F1642">
        <w:rPr>
          <w:rFonts w:ascii="Tahoma" w:hAnsi="Tahoma" w:cs="Tahoma"/>
          <w:sz w:val="20"/>
          <w:szCs w:val="20"/>
        </w:rPr>
        <w:t>При аннулировании лицензии Депонента-депозитария Депозитарий прекращает передачу выплат по ценным бумагам на специальный депозитарный счет (счет депозитария, являющегося кредитной организацией)</w:t>
      </w:r>
      <w:r w:rsidR="00C87139" w:rsidRPr="007F1642">
        <w:rPr>
          <w:rFonts w:ascii="Tahoma" w:hAnsi="Tahoma" w:cs="Tahoma"/>
          <w:sz w:val="20"/>
          <w:szCs w:val="20"/>
        </w:rPr>
        <w:t xml:space="preserve"> со дня, следующего за днем раскрытия Банком России информации о принятии решения об аннулировании лицензии</w:t>
      </w:r>
      <w:r w:rsidR="006F210C" w:rsidRPr="007F1642">
        <w:rPr>
          <w:rFonts w:ascii="Tahoma" w:hAnsi="Tahoma" w:cs="Tahoma"/>
          <w:sz w:val="20"/>
          <w:szCs w:val="20"/>
        </w:rPr>
        <w:t xml:space="preserve"> на осуществление депозитарной деятельности</w:t>
      </w:r>
      <w:r w:rsidR="00C87139" w:rsidRPr="007F1642">
        <w:rPr>
          <w:rFonts w:ascii="Tahoma" w:hAnsi="Tahoma" w:cs="Tahoma"/>
          <w:sz w:val="20"/>
          <w:szCs w:val="20"/>
        </w:rPr>
        <w:t xml:space="preserve"> в отношении Депонента-депозитария</w:t>
      </w:r>
      <w:r w:rsidRPr="007F1642">
        <w:rPr>
          <w:rFonts w:ascii="Tahoma" w:hAnsi="Tahoma" w:cs="Tahoma"/>
          <w:sz w:val="20"/>
          <w:szCs w:val="20"/>
        </w:rPr>
        <w:t>.</w:t>
      </w:r>
    </w:p>
    <w:p w:rsidR="000936C2" w:rsidRPr="007F1642" w:rsidRDefault="00F01AE4" w:rsidP="00675EDE">
      <w:pPr>
        <w:pStyle w:val="a0"/>
        <w:ind w:left="1134" w:hanging="1134"/>
        <w:rPr>
          <w:rFonts w:ascii="Tahoma" w:hAnsi="Tahoma" w:cs="Tahoma"/>
          <w:sz w:val="20"/>
          <w:szCs w:val="20"/>
        </w:rPr>
      </w:pPr>
      <w:bookmarkStart w:id="630" w:name="_Toc478119789"/>
      <w:r w:rsidRPr="007F1642">
        <w:rPr>
          <w:rFonts w:ascii="Tahoma" w:hAnsi="Tahoma" w:cs="Tahoma"/>
          <w:sz w:val="20"/>
          <w:szCs w:val="20"/>
        </w:rPr>
        <w:lastRenderedPageBreak/>
        <w:t>В случае</w:t>
      </w:r>
      <w:r w:rsidR="000936C2" w:rsidRPr="007F1642">
        <w:rPr>
          <w:rFonts w:ascii="Tahoma" w:hAnsi="Tahoma" w:cs="Tahoma"/>
          <w:sz w:val="20"/>
          <w:szCs w:val="20"/>
        </w:rPr>
        <w:t xml:space="preserve"> если</w:t>
      </w:r>
      <w:r w:rsidRPr="007F1642">
        <w:rPr>
          <w:rFonts w:ascii="Tahoma" w:hAnsi="Tahoma" w:cs="Tahoma"/>
          <w:sz w:val="20"/>
          <w:szCs w:val="20"/>
        </w:rPr>
        <w:t>,</w:t>
      </w:r>
      <w:r w:rsidR="000936C2" w:rsidRPr="007F1642">
        <w:rPr>
          <w:rFonts w:ascii="Tahoma" w:hAnsi="Tahoma" w:cs="Tahoma"/>
          <w:sz w:val="20"/>
          <w:szCs w:val="20"/>
        </w:rPr>
        <w:t xml:space="preserve"> </w:t>
      </w:r>
      <w:r w:rsidRPr="007F1642">
        <w:rPr>
          <w:rFonts w:ascii="Tahoma" w:hAnsi="Tahoma" w:cs="Tahoma"/>
          <w:sz w:val="20"/>
          <w:szCs w:val="20"/>
        </w:rPr>
        <w:t xml:space="preserve">согласно </w:t>
      </w:r>
      <w:r w:rsidR="00B468E6" w:rsidRPr="007F1642">
        <w:rPr>
          <w:rFonts w:ascii="Tahoma" w:hAnsi="Tahoma" w:cs="Tahoma"/>
          <w:sz w:val="20"/>
          <w:szCs w:val="20"/>
        </w:rPr>
        <w:t>информации, поступившей от</w:t>
      </w:r>
      <w:r w:rsidRPr="007F1642">
        <w:rPr>
          <w:rFonts w:ascii="Tahoma" w:hAnsi="Tahoma" w:cs="Tahoma"/>
          <w:sz w:val="20"/>
          <w:szCs w:val="20"/>
        </w:rPr>
        <w:t xml:space="preserve"> депозитария-корреспондента, </w:t>
      </w:r>
      <w:r w:rsidR="000936C2" w:rsidRPr="007F1642">
        <w:rPr>
          <w:rFonts w:ascii="Tahoma" w:hAnsi="Tahoma" w:cs="Tahoma"/>
          <w:sz w:val="20"/>
          <w:szCs w:val="20"/>
        </w:rPr>
        <w:t>по</w:t>
      </w:r>
      <w:r w:rsidR="000936C2" w:rsidRPr="007F1642">
        <w:rPr>
          <w:rFonts w:ascii="Tahoma" w:hAnsi="Tahoma" w:cs="Tahoma"/>
          <w:bCs/>
          <w:sz w:val="20"/>
          <w:szCs w:val="20"/>
        </w:rPr>
        <w:t xml:space="preserve"> сделкам Депонента, расчеты по которым совершаются с использованием счетов депозитария-корреспондента в международных расчетно-клиринговых центрах (E</w:t>
      </w:r>
      <w:r w:rsidR="000936C2" w:rsidRPr="007F1642">
        <w:rPr>
          <w:rFonts w:ascii="Tahoma" w:hAnsi="Tahoma" w:cs="Tahoma"/>
          <w:bCs/>
          <w:sz w:val="20"/>
          <w:szCs w:val="20"/>
          <w:lang w:val="en-US"/>
        </w:rPr>
        <w:t>uroclear</w:t>
      </w:r>
      <w:r w:rsidR="000936C2" w:rsidRPr="007F1642">
        <w:rPr>
          <w:rFonts w:ascii="Tahoma" w:hAnsi="Tahoma" w:cs="Tahoma"/>
          <w:bCs/>
          <w:sz w:val="20"/>
          <w:szCs w:val="20"/>
        </w:rPr>
        <w:t xml:space="preserve"> B</w:t>
      </w:r>
      <w:r w:rsidR="000936C2" w:rsidRPr="007F1642">
        <w:rPr>
          <w:rFonts w:ascii="Tahoma" w:hAnsi="Tahoma" w:cs="Tahoma"/>
          <w:bCs/>
          <w:sz w:val="20"/>
          <w:szCs w:val="20"/>
          <w:lang w:val="en-US"/>
        </w:rPr>
        <w:t>ank</w:t>
      </w:r>
      <w:r w:rsidR="000936C2" w:rsidRPr="007F1642">
        <w:rPr>
          <w:rFonts w:ascii="Tahoma" w:hAnsi="Tahoma" w:cs="Tahoma"/>
          <w:bCs/>
          <w:sz w:val="20"/>
          <w:szCs w:val="20"/>
        </w:rPr>
        <w:t xml:space="preserve">, Clearstream Banking), </w:t>
      </w:r>
      <w:r w:rsidR="000936C2" w:rsidRPr="007F1642">
        <w:rPr>
          <w:rFonts w:ascii="Tahoma" w:hAnsi="Tahoma" w:cs="Tahoma"/>
          <w:sz w:val="20"/>
          <w:szCs w:val="20"/>
        </w:rPr>
        <w:t xml:space="preserve">на основании Central Securities Depositories Regulation (Регламент Европейского парламента о совершенствовании процедуры расчётов по ценным бумагам в Европейском Союзе и регулировании деятельности центральных депозитариев) в пользу Депонента начислены </w:t>
      </w:r>
      <w:r w:rsidR="0013582C" w:rsidRPr="007F1642">
        <w:rPr>
          <w:rFonts w:ascii="Tahoma" w:hAnsi="Tahoma" w:cs="Tahoma"/>
          <w:sz w:val="20"/>
          <w:szCs w:val="20"/>
        </w:rPr>
        <w:t xml:space="preserve">положительные суммы </w:t>
      </w:r>
      <w:r w:rsidR="000936C2" w:rsidRPr="007F1642">
        <w:rPr>
          <w:rFonts w:ascii="Tahoma" w:hAnsi="Tahoma" w:cs="Tahoma"/>
          <w:sz w:val="20"/>
          <w:szCs w:val="20"/>
        </w:rPr>
        <w:t>денежны</w:t>
      </w:r>
      <w:r w:rsidR="0013582C" w:rsidRPr="007F1642">
        <w:rPr>
          <w:rFonts w:ascii="Tahoma" w:hAnsi="Tahoma" w:cs="Tahoma"/>
          <w:sz w:val="20"/>
          <w:szCs w:val="20"/>
        </w:rPr>
        <w:t>х штрафов</w:t>
      </w:r>
      <w:r w:rsidR="000936C2" w:rsidRPr="007F1642">
        <w:rPr>
          <w:rFonts w:ascii="Tahoma" w:hAnsi="Tahoma" w:cs="Tahoma"/>
          <w:sz w:val="20"/>
          <w:szCs w:val="20"/>
        </w:rPr>
        <w:t xml:space="preserve"> (премии)</w:t>
      </w:r>
      <w:r w:rsidR="00B468E6" w:rsidRPr="007F1642">
        <w:rPr>
          <w:rFonts w:ascii="Tahoma" w:hAnsi="Tahoma" w:cs="Tahoma"/>
          <w:sz w:val="20"/>
          <w:szCs w:val="20"/>
        </w:rPr>
        <w:t>,</w:t>
      </w:r>
      <w:r w:rsidR="000936C2" w:rsidRPr="007F1642">
        <w:rPr>
          <w:rFonts w:ascii="Tahoma" w:hAnsi="Tahoma" w:cs="Tahoma"/>
          <w:sz w:val="20"/>
          <w:szCs w:val="20"/>
        </w:rPr>
        <w:t xml:space="preserve"> Депозитарий </w:t>
      </w:r>
      <w:r w:rsidR="00BD5173" w:rsidRPr="007F1642">
        <w:rPr>
          <w:rFonts w:ascii="Tahoma" w:hAnsi="Tahoma" w:cs="Tahoma"/>
          <w:sz w:val="20"/>
          <w:szCs w:val="20"/>
        </w:rPr>
        <w:t>предпринимает</w:t>
      </w:r>
      <w:r w:rsidRPr="007F1642">
        <w:rPr>
          <w:rFonts w:ascii="Tahoma" w:hAnsi="Tahoma" w:cs="Tahoma"/>
          <w:sz w:val="20"/>
          <w:szCs w:val="20"/>
        </w:rPr>
        <w:t xml:space="preserve"> все возможные</w:t>
      </w:r>
      <w:r w:rsidR="00BD5173" w:rsidRPr="007F1642">
        <w:rPr>
          <w:rFonts w:ascii="Tahoma" w:hAnsi="Tahoma" w:cs="Tahoma"/>
          <w:sz w:val="20"/>
          <w:szCs w:val="20"/>
        </w:rPr>
        <w:t xml:space="preserve"> действия, направленные на получение Депонентом указанных </w:t>
      </w:r>
      <w:r w:rsidR="00AD5792" w:rsidRPr="007F1642">
        <w:rPr>
          <w:rFonts w:ascii="Tahoma" w:hAnsi="Tahoma" w:cs="Tahoma"/>
          <w:sz w:val="20"/>
          <w:szCs w:val="20"/>
        </w:rPr>
        <w:t>денежных средств</w:t>
      </w:r>
      <w:r w:rsidR="000936C2" w:rsidRPr="007F1642">
        <w:rPr>
          <w:rFonts w:ascii="Tahoma" w:hAnsi="Tahoma" w:cs="Tahoma"/>
          <w:bCs/>
          <w:sz w:val="20"/>
          <w:szCs w:val="20"/>
        </w:rPr>
        <w:t>.</w:t>
      </w:r>
    </w:p>
    <w:p w:rsidR="00EB681A" w:rsidRPr="007F1642" w:rsidRDefault="00EB681A" w:rsidP="00EB681A">
      <w:pPr>
        <w:pStyle w:val="a0"/>
        <w:ind w:left="1134" w:hanging="1134"/>
        <w:rPr>
          <w:rFonts w:ascii="Tahoma" w:hAnsi="Tahoma" w:cs="Tahoma"/>
          <w:sz w:val="20"/>
          <w:szCs w:val="20"/>
        </w:rPr>
      </w:pPr>
      <w:r w:rsidRPr="007F1642">
        <w:rPr>
          <w:rFonts w:ascii="Tahoma" w:hAnsi="Tahoma" w:cs="Tahoma"/>
          <w:sz w:val="20"/>
          <w:szCs w:val="20"/>
        </w:rPr>
        <w:t xml:space="preserve">Выплата доходов по ценным бумагам осуществляется Депозитарием с соблюдением </w:t>
      </w:r>
      <w:r w:rsidR="00EC50E3" w:rsidRPr="007F1642">
        <w:rPr>
          <w:rFonts w:ascii="Tahoma" w:hAnsi="Tahoma" w:cs="Tahoma"/>
          <w:sz w:val="20"/>
          <w:szCs w:val="20"/>
        </w:rPr>
        <w:t xml:space="preserve">всех </w:t>
      </w:r>
      <w:r w:rsidRPr="007F1642">
        <w:rPr>
          <w:rFonts w:ascii="Tahoma" w:hAnsi="Tahoma" w:cs="Tahoma"/>
          <w:sz w:val="20"/>
          <w:szCs w:val="20"/>
        </w:rPr>
        <w:t xml:space="preserve">требований и ограничений, установленных федеральными законами, принимаемыми в соответствии с ними нормативными правовыми актами, Указами Президента Российской Федерации, нормативными актами Банка России, предписаниями и </w:t>
      </w:r>
      <w:r w:rsidR="00AC5580" w:rsidRPr="007F1642">
        <w:rPr>
          <w:rFonts w:ascii="Tahoma" w:hAnsi="Tahoma" w:cs="Tahoma"/>
          <w:sz w:val="20"/>
          <w:szCs w:val="20"/>
        </w:rPr>
        <w:t>официальными разъяснениями Банка России,</w:t>
      </w:r>
      <w:r w:rsidRPr="007F1642">
        <w:rPr>
          <w:rFonts w:ascii="Tahoma" w:hAnsi="Tahoma" w:cs="Tahoma"/>
          <w:sz w:val="20"/>
          <w:szCs w:val="20"/>
        </w:rPr>
        <w:t xml:space="preserve"> и иными нормативными правовыми актами, действующими на момент </w:t>
      </w:r>
      <w:r w:rsidR="00EC50E3" w:rsidRPr="007F1642">
        <w:rPr>
          <w:rFonts w:ascii="Tahoma" w:hAnsi="Tahoma" w:cs="Tahoma"/>
          <w:sz w:val="20"/>
          <w:szCs w:val="20"/>
        </w:rPr>
        <w:t>выплаты доходов по ценным бумагам.</w:t>
      </w:r>
    </w:p>
    <w:p w:rsidR="0039118B" w:rsidRPr="007F1642" w:rsidRDefault="0039118B" w:rsidP="008C3E69">
      <w:pPr>
        <w:pStyle w:val="a0"/>
        <w:ind w:left="1134" w:hanging="1134"/>
        <w:rPr>
          <w:rFonts w:ascii="Tahoma" w:hAnsi="Tahoma" w:cs="Tahoma"/>
          <w:sz w:val="20"/>
          <w:szCs w:val="20"/>
        </w:rPr>
      </w:pPr>
      <w:r w:rsidRPr="007F1642">
        <w:rPr>
          <w:rFonts w:ascii="Tahoma" w:hAnsi="Tahoma" w:cs="Tahoma"/>
          <w:sz w:val="20"/>
          <w:szCs w:val="20"/>
        </w:rPr>
        <w:t xml:space="preserve">Выплата доходов по ценным бумагам, учитываемым на счетах депо типа «С», в установленных Указом </w:t>
      </w:r>
      <w:r w:rsidR="008C3E69" w:rsidRPr="007F1642">
        <w:rPr>
          <w:rFonts w:ascii="Tahoma" w:hAnsi="Tahoma" w:cs="Tahoma"/>
          <w:sz w:val="20"/>
          <w:szCs w:val="20"/>
        </w:rPr>
        <w:t>П</w:t>
      </w:r>
      <w:r w:rsidR="005332AC" w:rsidRPr="007F1642">
        <w:rPr>
          <w:rFonts w:ascii="Tahoma" w:hAnsi="Tahoma" w:cs="Tahoma"/>
          <w:sz w:val="20"/>
          <w:szCs w:val="20"/>
        </w:rPr>
        <w:t>резидента Российской Федерации</w:t>
      </w:r>
      <w:r w:rsidR="009930B6" w:rsidRPr="007F1642">
        <w:rPr>
          <w:rFonts w:ascii="Tahoma" w:hAnsi="Tahoma" w:cs="Tahoma"/>
          <w:sz w:val="20"/>
          <w:szCs w:val="20"/>
        </w:rPr>
        <w:t xml:space="preserve"> от 05.03.2022 №</w:t>
      </w:r>
      <w:r w:rsidR="008C3E69" w:rsidRPr="007F1642">
        <w:rPr>
          <w:rFonts w:ascii="Tahoma" w:hAnsi="Tahoma" w:cs="Tahoma"/>
          <w:sz w:val="20"/>
          <w:szCs w:val="20"/>
        </w:rPr>
        <w:t xml:space="preserve">95 "О временном порядке исполнения обязательств перед некоторыми иностранными кредиторами" </w:t>
      </w:r>
      <w:r w:rsidR="009930B6" w:rsidRPr="007F1642">
        <w:rPr>
          <w:rFonts w:ascii="Tahoma" w:hAnsi="Tahoma" w:cs="Tahoma"/>
          <w:sz w:val="20"/>
          <w:szCs w:val="20"/>
        </w:rPr>
        <w:t>(далее – Указ №</w:t>
      </w:r>
      <w:r w:rsidR="008C3E69" w:rsidRPr="007F1642">
        <w:rPr>
          <w:rFonts w:ascii="Tahoma" w:hAnsi="Tahoma" w:cs="Tahoma"/>
          <w:sz w:val="20"/>
          <w:szCs w:val="20"/>
        </w:rPr>
        <w:t>95)</w:t>
      </w:r>
      <w:r w:rsidRPr="007F1642">
        <w:rPr>
          <w:rFonts w:ascii="Tahoma" w:hAnsi="Tahoma" w:cs="Tahoma"/>
          <w:sz w:val="20"/>
          <w:szCs w:val="20"/>
        </w:rPr>
        <w:t xml:space="preserve"> случаях осуществляется на банковский счет (</w:t>
      </w:r>
      <w:r w:rsidR="008C3E69" w:rsidRPr="007F1642">
        <w:rPr>
          <w:rFonts w:ascii="Tahoma" w:hAnsi="Tahoma" w:cs="Tahoma"/>
          <w:sz w:val="20"/>
          <w:szCs w:val="20"/>
        </w:rPr>
        <w:t xml:space="preserve">банковские </w:t>
      </w:r>
      <w:r w:rsidRPr="007F1642">
        <w:rPr>
          <w:rFonts w:ascii="Tahoma" w:hAnsi="Tahoma" w:cs="Tahoma"/>
          <w:sz w:val="20"/>
          <w:szCs w:val="20"/>
        </w:rPr>
        <w:t>счета) типа «С» в соот</w:t>
      </w:r>
      <w:r w:rsidR="009930B6" w:rsidRPr="007F1642">
        <w:rPr>
          <w:rFonts w:ascii="Tahoma" w:hAnsi="Tahoma" w:cs="Tahoma"/>
          <w:sz w:val="20"/>
          <w:szCs w:val="20"/>
        </w:rPr>
        <w:t>ветствии с требованиями Указа №</w:t>
      </w:r>
      <w:r w:rsidRPr="007F1642">
        <w:rPr>
          <w:rFonts w:ascii="Tahoma" w:hAnsi="Tahoma" w:cs="Tahoma"/>
          <w:sz w:val="20"/>
          <w:szCs w:val="20"/>
        </w:rPr>
        <w:t>95</w:t>
      </w:r>
      <w:r w:rsidR="00366E7F" w:rsidRPr="007F1642">
        <w:rPr>
          <w:rFonts w:ascii="Tahoma" w:hAnsi="Tahoma" w:cs="Tahoma"/>
          <w:sz w:val="20"/>
          <w:szCs w:val="20"/>
        </w:rPr>
        <w:t>.</w:t>
      </w:r>
    </w:p>
    <w:p w:rsidR="00006F15" w:rsidRPr="007F1642" w:rsidRDefault="00911969" w:rsidP="00006F15">
      <w:pPr>
        <w:pStyle w:val="a0"/>
        <w:numPr>
          <w:ilvl w:val="0"/>
          <w:numId w:val="0"/>
        </w:numPr>
        <w:ind w:left="1134"/>
        <w:rPr>
          <w:rFonts w:ascii="Tahoma" w:hAnsi="Tahoma" w:cs="Tahoma"/>
          <w:sz w:val="20"/>
          <w:szCs w:val="20"/>
        </w:rPr>
      </w:pPr>
      <w:r w:rsidRPr="007F1642">
        <w:rPr>
          <w:rFonts w:ascii="Tahoma" w:hAnsi="Tahoma" w:cs="Tahoma"/>
          <w:sz w:val="20"/>
          <w:szCs w:val="20"/>
        </w:rPr>
        <w:t xml:space="preserve">В случае отсутствия у Депозитария реквизитов банковского счета типа «С» Депозитарий предпринимает действия, направленные на открытие в кредитной организации банковского счета типа «С» на имя Депонента в целях перечисления на него </w:t>
      </w:r>
      <w:r w:rsidR="00C97F16" w:rsidRPr="007F1642">
        <w:rPr>
          <w:rFonts w:ascii="Tahoma" w:hAnsi="Tahoma" w:cs="Tahoma"/>
          <w:sz w:val="20"/>
          <w:szCs w:val="20"/>
        </w:rPr>
        <w:t xml:space="preserve">соответствующих </w:t>
      </w:r>
      <w:r w:rsidRPr="007F1642">
        <w:rPr>
          <w:rFonts w:ascii="Tahoma" w:hAnsi="Tahoma" w:cs="Tahoma"/>
          <w:sz w:val="20"/>
          <w:szCs w:val="20"/>
        </w:rPr>
        <w:t>доходов</w:t>
      </w:r>
      <w:r w:rsidR="00C97F16" w:rsidRPr="007F1642">
        <w:rPr>
          <w:rFonts w:ascii="Tahoma" w:hAnsi="Tahoma" w:cs="Tahoma"/>
          <w:sz w:val="20"/>
          <w:szCs w:val="20"/>
        </w:rPr>
        <w:t xml:space="preserve"> по ценным бумагам, и направляет Депоненту уведомление, содержащее информацию о кредитной организации, в которой открыт соответствующий банковский счет, а также о его реквизитах.</w:t>
      </w:r>
    </w:p>
    <w:p w:rsidR="00006F15" w:rsidRPr="007F1642" w:rsidRDefault="00006F15" w:rsidP="004A7638">
      <w:pPr>
        <w:pStyle w:val="a0"/>
        <w:ind w:left="1134" w:hanging="1134"/>
        <w:rPr>
          <w:rFonts w:ascii="Tahoma" w:hAnsi="Tahoma" w:cs="Tahoma"/>
          <w:sz w:val="20"/>
          <w:szCs w:val="20"/>
        </w:rPr>
      </w:pPr>
      <w:r w:rsidRPr="007F1642">
        <w:rPr>
          <w:rFonts w:ascii="Tahoma" w:hAnsi="Tahoma" w:cs="Tahoma"/>
          <w:sz w:val="20"/>
          <w:szCs w:val="20"/>
        </w:rPr>
        <w:t xml:space="preserve">Выплата доходов </w:t>
      </w:r>
      <w:r w:rsidR="00330664" w:rsidRPr="007F1642">
        <w:rPr>
          <w:rFonts w:ascii="Tahoma" w:hAnsi="Tahoma" w:cs="Tahoma"/>
          <w:sz w:val="20"/>
          <w:szCs w:val="20"/>
        </w:rPr>
        <w:t xml:space="preserve">и иных выплат </w:t>
      </w:r>
      <w:r w:rsidRPr="007F1642">
        <w:rPr>
          <w:rFonts w:ascii="Tahoma" w:hAnsi="Tahoma" w:cs="Tahoma"/>
          <w:sz w:val="20"/>
          <w:szCs w:val="20"/>
        </w:rPr>
        <w:t>по цифровым правам осуществляется в порядке, предусмотренном настоящими Условиями для выплат</w:t>
      </w:r>
      <w:r w:rsidR="00330664" w:rsidRPr="007F1642">
        <w:rPr>
          <w:rFonts w:ascii="Tahoma" w:hAnsi="Tahoma" w:cs="Tahoma"/>
          <w:sz w:val="20"/>
          <w:szCs w:val="20"/>
        </w:rPr>
        <w:t>ы доходов</w:t>
      </w:r>
      <w:r w:rsidRPr="007F1642">
        <w:rPr>
          <w:rFonts w:ascii="Tahoma" w:hAnsi="Tahoma" w:cs="Tahoma"/>
          <w:sz w:val="20"/>
          <w:szCs w:val="20"/>
        </w:rPr>
        <w:t xml:space="preserve"> по ценным бумагам.</w:t>
      </w:r>
    </w:p>
    <w:p w:rsidR="00D147A2" w:rsidRPr="00182C3E" w:rsidRDefault="00D147A2" w:rsidP="00E21578">
      <w:pPr>
        <w:pStyle w:val="20"/>
        <w:ind w:left="1134" w:hanging="1134"/>
        <w:rPr>
          <w:rFonts w:ascii="Tahoma" w:hAnsi="Tahoma" w:cs="Tahoma"/>
          <w:color w:val="0099FF"/>
          <w:sz w:val="20"/>
          <w:szCs w:val="20"/>
        </w:rPr>
      </w:pPr>
      <w:bookmarkStart w:id="631" w:name="_Toc98322898"/>
      <w:bookmarkStart w:id="632" w:name="_Toc48757029"/>
      <w:bookmarkStart w:id="633" w:name="_Toc97585965"/>
      <w:bookmarkStart w:id="634" w:name="_Toc216347228"/>
      <w:bookmarkEnd w:id="631"/>
      <w:r w:rsidRPr="00182C3E">
        <w:rPr>
          <w:rFonts w:ascii="Tahoma" w:hAnsi="Tahoma" w:cs="Tahoma"/>
          <w:color w:val="0099FF"/>
          <w:sz w:val="20"/>
          <w:szCs w:val="20"/>
        </w:rPr>
        <w:t>Объединение выпусков эмиссионных ценных бумаг</w:t>
      </w:r>
      <w:bookmarkEnd w:id="630"/>
      <w:bookmarkEnd w:id="632"/>
      <w:bookmarkEnd w:id="633"/>
      <w:bookmarkEnd w:id="634"/>
    </w:p>
    <w:p w:rsidR="00D147A2" w:rsidRPr="007F1642" w:rsidRDefault="00D147A2" w:rsidP="00675EDE">
      <w:pPr>
        <w:pStyle w:val="a0"/>
        <w:ind w:left="1134" w:hanging="1134"/>
        <w:rPr>
          <w:rFonts w:ascii="Tahoma" w:hAnsi="Tahoma" w:cs="Tahoma"/>
          <w:sz w:val="20"/>
          <w:szCs w:val="20"/>
        </w:rPr>
      </w:pPr>
      <w:r w:rsidRPr="007F1642">
        <w:rPr>
          <w:rFonts w:ascii="Tahoma" w:hAnsi="Tahoma" w:cs="Tahoma"/>
          <w:sz w:val="20"/>
          <w:szCs w:val="20"/>
        </w:rPr>
        <w:t>Депозитарий проводит операцию на основании следующих документов:</w:t>
      </w:r>
    </w:p>
    <w:p w:rsidR="00D147A2" w:rsidRPr="007F1642" w:rsidRDefault="00D147A2" w:rsidP="00A416C0">
      <w:pPr>
        <w:pStyle w:val="1"/>
        <w:ind w:left="1418" w:hanging="284"/>
        <w:rPr>
          <w:rFonts w:ascii="Tahoma" w:hAnsi="Tahoma" w:cs="Tahoma"/>
          <w:sz w:val="20"/>
          <w:szCs w:val="20"/>
        </w:rPr>
      </w:pPr>
      <w:r w:rsidRPr="007F1642">
        <w:rPr>
          <w:rFonts w:ascii="Tahoma" w:hAnsi="Tahoma" w:cs="Tahoma"/>
          <w:sz w:val="20"/>
          <w:szCs w:val="20"/>
        </w:rPr>
        <w:t>извещение о проведении корпоративного действия;</w:t>
      </w:r>
    </w:p>
    <w:p w:rsidR="00D147A2" w:rsidRPr="007F1642" w:rsidRDefault="00D147A2" w:rsidP="00A416C0">
      <w:pPr>
        <w:pStyle w:val="1"/>
        <w:ind w:left="1418" w:hanging="284"/>
        <w:rPr>
          <w:rFonts w:ascii="Tahoma" w:hAnsi="Tahoma" w:cs="Tahoma"/>
          <w:sz w:val="20"/>
          <w:szCs w:val="20"/>
        </w:rPr>
      </w:pPr>
      <w:r w:rsidRPr="007F1642">
        <w:rPr>
          <w:rFonts w:ascii="Tahoma" w:hAnsi="Tahoma" w:cs="Tahoma"/>
          <w:sz w:val="20"/>
          <w:szCs w:val="20"/>
        </w:rPr>
        <w:t>выписка об остатках ценных бумаг после проведения корпоративного действия по счету Депозитария в месте хранения ценных бумаг;</w:t>
      </w:r>
    </w:p>
    <w:p w:rsidR="00D147A2" w:rsidRPr="007F1642" w:rsidRDefault="00D147A2" w:rsidP="00866A15">
      <w:pPr>
        <w:pStyle w:val="1"/>
        <w:ind w:left="1134"/>
        <w:rPr>
          <w:rFonts w:ascii="Tahoma" w:hAnsi="Tahoma" w:cs="Tahoma"/>
          <w:sz w:val="20"/>
          <w:szCs w:val="20"/>
        </w:rPr>
      </w:pPr>
      <w:r w:rsidRPr="007F1642">
        <w:rPr>
          <w:rFonts w:ascii="Tahoma" w:hAnsi="Tahoma" w:cs="Tahoma"/>
          <w:sz w:val="20"/>
          <w:szCs w:val="20"/>
        </w:rPr>
        <w:t>служебное поручение Депозитария.</w:t>
      </w:r>
    </w:p>
    <w:p w:rsidR="00D147A2" w:rsidRPr="007F1642" w:rsidRDefault="00D147A2" w:rsidP="00675EDE">
      <w:pPr>
        <w:pStyle w:val="a0"/>
        <w:ind w:left="1134" w:hanging="1134"/>
        <w:rPr>
          <w:rFonts w:ascii="Tahoma" w:hAnsi="Tahoma" w:cs="Tahoma"/>
          <w:sz w:val="20"/>
          <w:szCs w:val="20"/>
        </w:rPr>
      </w:pPr>
      <w:r w:rsidRPr="007F1642">
        <w:rPr>
          <w:rFonts w:ascii="Tahoma" w:hAnsi="Tahoma" w:cs="Tahoma"/>
          <w:sz w:val="20"/>
          <w:szCs w:val="20"/>
        </w:rPr>
        <w:t>Депозитарий проводит операцию таким образом, чтобы сохранить в системе ведения депозитарного учета информацию об учете ценных бумаг и операциях с ними до проведения операции объединения выпусков.</w:t>
      </w:r>
    </w:p>
    <w:p w:rsidR="00D147A2" w:rsidRPr="007F1642" w:rsidRDefault="00D147A2" w:rsidP="00675EDE">
      <w:pPr>
        <w:pStyle w:val="a0"/>
        <w:ind w:left="1134" w:hanging="1134"/>
        <w:rPr>
          <w:rFonts w:ascii="Tahoma" w:hAnsi="Tahoma" w:cs="Tahoma"/>
          <w:sz w:val="20"/>
          <w:szCs w:val="20"/>
        </w:rPr>
      </w:pPr>
      <w:r w:rsidRPr="007F1642">
        <w:rPr>
          <w:rFonts w:ascii="Tahoma" w:hAnsi="Tahoma" w:cs="Tahoma"/>
          <w:sz w:val="20"/>
          <w:szCs w:val="20"/>
        </w:rPr>
        <w:lastRenderedPageBreak/>
        <w:t>При проведении операции Депозитарий вносит соответствующие изменения и дополнения в анкеты выпусков ценных бумаг и проводит необходимые записи по счетам депо Депонентов.</w:t>
      </w:r>
    </w:p>
    <w:p w:rsidR="00D147A2" w:rsidRPr="00182C3E" w:rsidRDefault="00D147A2" w:rsidP="00E21578">
      <w:pPr>
        <w:pStyle w:val="20"/>
        <w:ind w:left="1134" w:hanging="1134"/>
        <w:rPr>
          <w:rFonts w:ascii="Tahoma" w:hAnsi="Tahoma" w:cs="Tahoma"/>
          <w:color w:val="0099FF"/>
          <w:sz w:val="20"/>
          <w:szCs w:val="20"/>
        </w:rPr>
      </w:pPr>
      <w:bookmarkStart w:id="635" w:name="_Toc53831534"/>
      <w:bookmarkStart w:id="636" w:name="_Toc75858640"/>
      <w:bookmarkStart w:id="637" w:name="_Toc215313740"/>
      <w:bookmarkStart w:id="638" w:name="_Toc328496002"/>
      <w:bookmarkStart w:id="639" w:name="_Toc478119790"/>
      <w:bookmarkStart w:id="640" w:name="_Toc48757030"/>
      <w:bookmarkStart w:id="641" w:name="_Toc97585966"/>
      <w:bookmarkStart w:id="642" w:name="_Toc216347229"/>
      <w:r w:rsidRPr="00182C3E">
        <w:rPr>
          <w:rFonts w:ascii="Tahoma" w:hAnsi="Tahoma" w:cs="Tahoma"/>
          <w:color w:val="0099FF"/>
          <w:sz w:val="20"/>
          <w:szCs w:val="20"/>
        </w:rPr>
        <w:t>Аннулирование кода дополнительного выпуска</w:t>
      </w:r>
      <w:bookmarkEnd w:id="635"/>
      <w:bookmarkEnd w:id="636"/>
      <w:bookmarkEnd w:id="637"/>
      <w:bookmarkEnd w:id="638"/>
      <w:bookmarkEnd w:id="639"/>
      <w:bookmarkEnd w:id="640"/>
      <w:bookmarkEnd w:id="641"/>
      <w:bookmarkEnd w:id="642"/>
    </w:p>
    <w:p w:rsidR="00D147A2" w:rsidRPr="007F1642" w:rsidRDefault="00D147A2" w:rsidP="00675EDE">
      <w:pPr>
        <w:pStyle w:val="a0"/>
        <w:ind w:left="1134" w:hanging="1134"/>
        <w:rPr>
          <w:rFonts w:ascii="Tahoma" w:hAnsi="Tahoma" w:cs="Tahoma"/>
          <w:sz w:val="20"/>
          <w:szCs w:val="20"/>
        </w:rPr>
      </w:pPr>
      <w:r w:rsidRPr="007F1642">
        <w:rPr>
          <w:rFonts w:ascii="Tahoma" w:hAnsi="Tahoma" w:cs="Tahoma"/>
          <w:sz w:val="20"/>
          <w:szCs w:val="20"/>
        </w:rPr>
        <w:t>Депозитарий проводит операцию на основании следующих документов:</w:t>
      </w:r>
    </w:p>
    <w:p w:rsidR="00D147A2" w:rsidRPr="007F1642" w:rsidRDefault="00D147A2" w:rsidP="00A416C0">
      <w:pPr>
        <w:pStyle w:val="1"/>
        <w:ind w:left="1418" w:hanging="284"/>
        <w:rPr>
          <w:rFonts w:ascii="Tahoma" w:hAnsi="Tahoma" w:cs="Tahoma"/>
          <w:sz w:val="20"/>
          <w:szCs w:val="20"/>
        </w:rPr>
      </w:pPr>
      <w:r w:rsidRPr="007F1642">
        <w:rPr>
          <w:rFonts w:ascii="Tahoma" w:hAnsi="Tahoma" w:cs="Tahoma"/>
          <w:sz w:val="20"/>
          <w:szCs w:val="20"/>
        </w:rPr>
        <w:t>извещение о проведении корпоративного действия;</w:t>
      </w:r>
    </w:p>
    <w:p w:rsidR="00D147A2" w:rsidRPr="007F1642" w:rsidRDefault="00D147A2" w:rsidP="00A416C0">
      <w:pPr>
        <w:pStyle w:val="1"/>
        <w:ind w:left="1418" w:hanging="284"/>
        <w:rPr>
          <w:rFonts w:ascii="Tahoma" w:hAnsi="Tahoma" w:cs="Tahoma"/>
          <w:sz w:val="20"/>
          <w:szCs w:val="20"/>
        </w:rPr>
      </w:pPr>
      <w:r w:rsidRPr="007F1642">
        <w:rPr>
          <w:rFonts w:ascii="Tahoma" w:hAnsi="Tahoma" w:cs="Tahoma"/>
          <w:sz w:val="20"/>
          <w:szCs w:val="20"/>
        </w:rPr>
        <w:t xml:space="preserve">выписка об остатках ценных бумаг после проведения корпоративного действия по лицевому счету номинального держателя Депозитария в реестре или </w:t>
      </w:r>
      <w:r w:rsidR="00B5199B">
        <w:rPr>
          <w:rFonts w:ascii="Tahoma" w:hAnsi="Tahoma" w:cs="Tahoma"/>
          <w:sz w:val="20"/>
          <w:szCs w:val="20"/>
        </w:rPr>
        <w:t xml:space="preserve">по </w:t>
      </w:r>
      <w:r w:rsidRPr="007F1642">
        <w:rPr>
          <w:rFonts w:ascii="Tahoma" w:hAnsi="Tahoma" w:cs="Tahoma"/>
          <w:sz w:val="20"/>
          <w:szCs w:val="20"/>
        </w:rPr>
        <w:t>счету депо</w:t>
      </w:r>
      <w:r w:rsidR="00F324E5">
        <w:rPr>
          <w:rFonts w:ascii="Tahoma" w:hAnsi="Tahoma" w:cs="Tahoma"/>
          <w:sz w:val="20"/>
          <w:szCs w:val="20"/>
        </w:rPr>
        <w:t xml:space="preserve"> номинального держателя </w:t>
      </w:r>
      <w:r w:rsidRPr="007F1642">
        <w:rPr>
          <w:rFonts w:ascii="Tahoma" w:hAnsi="Tahoma" w:cs="Tahoma"/>
          <w:sz w:val="20"/>
          <w:szCs w:val="20"/>
        </w:rPr>
        <w:t>в депозитарии-корреспонденте;</w:t>
      </w:r>
    </w:p>
    <w:p w:rsidR="00D147A2" w:rsidRPr="007F1642" w:rsidRDefault="00D147A2" w:rsidP="00A416C0">
      <w:pPr>
        <w:pStyle w:val="1"/>
        <w:ind w:left="1418" w:hanging="284"/>
        <w:rPr>
          <w:rFonts w:ascii="Tahoma" w:hAnsi="Tahoma" w:cs="Tahoma"/>
          <w:sz w:val="20"/>
          <w:szCs w:val="20"/>
        </w:rPr>
      </w:pPr>
      <w:r w:rsidRPr="007F1642">
        <w:rPr>
          <w:rFonts w:ascii="Tahoma" w:hAnsi="Tahoma" w:cs="Tahoma"/>
          <w:sz w:val="20"/>
          <w:szCs w:val="20"/>
        </w:rPr>
        <w:t>служебное поручение Депозитария.</w:t>
      </w:r>
    </w:p>
    <w:p w:rsidR="00D147A2" w:rsidRPr="007F1642" w:rsidRDefault="00D147A2" w:rsidP="00675EDE">
      <w:pPr>
        <w:pStyle w:val="a0"/>
        <w:ind w:left="1134" w:hanging="1134"/>
        <w:rPr>
          <w:rFonts w:ascii="Tahoma" w:hAnsi="Tahoma" w:cs="Tahoma"/>
          <w:sz w:val="20"/>
          <w:szCs w:val="20"/>
        </w:rPr>
      </w:pPr>
      <w:r w:rsidRPr="007F1642">
        <w:rPr>
          <w:rFonts w:ascii="Tahoma" w:hAnsi="Tahoma" w:cs="Tahoma"/>
          <w:sz w:val="20"/>
          <w:szCs w:val="20"/>
        </w:rPr>
        <w:t>Депозитарий проводит операцию таким образом, чтобы сохранить в системе ведения депозитарного учета информацию об учете ценных бумаг дополнительного выпуска и операциях с ними до проведения операции аннулировании кода дополнительного выпуска.</w:t>
      </w:r>
    </w:p>
    <w:p w:rsidR="00D147A2" w:rsidRPr="007F1642" w:rsidRDefault="00D147A2" w:rsidP="00675EDE">
      <w:pPr>
        <w:pStyle w:val="a0"/>
        <w:ind w:left="1134" w:hanging="1134"/>
        <w:rPr>
          <w:rFonts w:ascii="Tahoma" w:hAnsi="Tahoma" w:cs="Tahoma"/>
          <w:sz w:val="20"/>
          <w:szCs w:val="20"/>
        </w:rPr>
      </w:pPr>
      <w:r w:rsidRPr="007F1642">
        <w:rPr>
          <w:rFonts w:ascii="Tahoma" w:hAnsi="Tahoma" w:cs="Tahoma"/>
          <w:sz w:val="20"/>
          <w:szCs w:val="20"/>
        </w:rPr>
        <w:t>При проведении операции Депозитарий вносит соответствующие изменения и дополнения в анкеты выпусков ценных бумаг и проводит необходимые записи по счетам депо Депонентов.</w:t>
      </w:r>
    </w:p>
    <w:p w:rsidR="00D147A2" w:rsidRPr="00182C3E" w:rsidRDefault="00D147A2" w:rsidP="00E21578">
      <w:pPr>
        <w:pStyle w:val="20"/>
        <w:ind w:left="1134" w:hanging="1134"/>
        <w:rPr>
          <w:rFonts w:ascii="Tahoma" w:hAnsi="Tahoma" w:cs="Tahoma"/>
          <w:color w:val="0099FF"/>
          <w:sz w:val="20"/>
          <w:szCs w:val="20"/>
        </w:rPr>
      </w:pPr>
      <w:bookmarkStart w:id="643" w:name="_Ref125277392"/>
      <w:bookmarkStart w:id="644" w:name="_Toc215313741"/>
      <w:bookmarkStart w:id="645" w:name="_Toc328496003"/>
      <w:bookmarkStart w:id="646" w:name="_Toc478119791"/>
      <w:bookmarkStart w:id="647" w:name="_Toc48757031"/>
      <w:bookmarkStart w:id="648" w:name="_Toc97585967"/>
      <w:bookmarkStart w:id="649" w:name="_Toc216347230"/>
      <w:r w:rsidRPr="00182C3E">
        <w:rPr>
          <w:rFonts w:ascii="Tahoma" w:hAnsi="Tahoma" w:cs="Tahoma"/>
          <w:color w:val="0099FF"/>
          <w:sz w:val="20"/>
          <w:szCs w:val="20"/>
        </w:rPr>
        <w:t>Формирование списка владельцев ценных бумаг и списка лиц, осуществляющих права по ценным бумагам, а также иных списков лиц, предусмотренных федеральными законами, нормативными правовыми актами Российской Федерации, нормативными актами Банка России</w:t>
      </w:r>
      <w:bookmarkEnd w:id="643"/>
      <w:bookmarkEnd w:id="644"/>
      <w:bookmarkEnd w:id="645"/>
      <w:bookmarkEnd w:id="646"/>
      <w:bookmarkEnd w:id="647"/>
      <w:bookmarkEnd w:id="648"/>
      <w:bookmarkEnd w:id="649"/>
    </w:p>
    <w:p w:rsidR="00D147A2" w:rsidRPr="007F1642" w:rsidRDefault="00D147A2" w:rsidP="00675EDE">
      <w:pPr>
        <w:pStyle w:val="a0"/>
        <w:ind w:left="1134" w:hanging="1134"/>
        <w:rPr>
          <w:rFonts w:ascii="Tahoma" w:hAnsi="Tahoma" w:cs="Tahoma"/>
          <w:sz w:val="20"/>
          <w:szCs w:val="20"/>
        </w:rPr>
      </w:pPr>
      <w:r w:rsidRPr="007F1642">
        <w:rPr>
          <w:rFonts w:ascii="Tahoma" w:hAnsi="Tahoma" w:cs="Tahoma"/>
          <w:sz w:val="20"/>
          <w:szCs w:val="20"/>
        </w:rPr>
        <w:t>В случаях, установленных нормативными правовыми актами Российской Федерации, Депозитарий по требованию (запросу) лица, у которого ему открыт лицевой счет (счет депо) номинального держателя ценных бумаг</w:t>
      </w:r>
      <w:r w:rsidR="00B836DA" w:rsidRPr="007F1642">
        <w:rPr>
          <w:rFonts w:ascii="Tahoma" w:hAnsi="Tahoma" w:cs="Tahoma"/>
          <w:sz w:val="20"/>
          <w:szCs w:val="20"/>
        </w:rPr>
        <w:t>,</w:t>
      </w:r>
      <w:r w:rsidRPr="007F1642">
        <w:rPr>
          <w:rFonts w:ascii="Tahoma" w:hAnsi="Tahoma" w:cs="Tahoma"/>
          <w:sz w:val="20"/>
          <w:szCs w:val="20"/>
        </w:rPr>
        <w:t xml:space="preserve"> обязан предоставить </w:t>
      </w:r>
      <w:r w:rsidR="00182C3E" w:rsidRPr="007F1642">
        <w:rPr>
          <w:rFonts w:ascii="Tahoma" w:hAnsi="Tahoma" w:cs="Tahoma"/>
          <w:sz w:val="20"/>
          <w:szCs w:val="20"/>
        </w:rPr>
        <w:t>этому лицу</w:t>
      </w:r>
      <w:r w:rsidRPr="007F1642">
        <w:rPr>
          <w:rFonts w:ascii="Tahoma" w:hAnsi="Tahoma" w:cs="Tahoma"/>
          <w:sz w:val="20"/>
          <w:szCs w:val="20"/>
        </w:rPr>
        <w:t xml:space="preserve"> составленный на определенную дату список владельцев ценных бумаг.</w:t>
      </w:r>
    </w:p>
    <w:p w:rsidR="00D147A2" w:rsidRPr="007F1642" w:rsidRDefault="00D147A2" w:rsidP="00675EDE">
      <w:pPr>
        <w:pStyle w:val="a0"/>
        <w:ind w:left="1134" w:hanging="1134"/>
        <w:rPr>
          <w:rFonts w:ascii="Tahoma" w:hAnsi="Tahoma" w:cs="Tahoma"/>
          <w:sz w:val="20"/>
          <w:szCs w:val="20"/>
        </w:rPr>
      </w:pPr>
      <w:r w:rsidRPr="007F1642">
        <w:rPr>
          <w:rFonts w:ascii="Tahoma" w:hAnsi="Tahoma" w:cs="Tahoma"/>
          <w:sz w:val="20"/>
          <w:szCs w:val="20"/>
        </w:rPr>
        <w:t xml:space="preserve">В случаях, установленных нормативными правовыми актами Российской Федерации, Депозитарий при получении от лица, у которого ему открыт лицевой счет (счет депо) номинального держателя, уведомления о корпоративном действии обязан предоставить этому лицу информацию, необходимую для составления списка лиц, осуществляющих права по ценным бумагам. Информация для включения в список лиц, осуществляющих права по ценным бумагам, предоставляется не позднее установленной федеральными законами или нормативными актами Банка России даты, до которой должны быть получены бюллетени, требования и иные документы, свидетельствующие о волеизъявлении лиц, осуществляющих права по ценным бумагам. </w:t>
      </w:r>
    </w:p>
    <w:p w:rsidR="00D147A2" w:rsidRPr="007F1642" w:rsidRDefault="00D147A2" w:rsidP="00675EDE">
      <w:pPr>
        <w:pStyle w:val="a0"/>
        <w:ind w:left="1134" w:hanging="1134"/>
        <w:rPr>
          <w:rFonts w:ascii="Tahoma" w:hAnsi="Tahoma" w:cs="Tahoma"/>
          <w:sz w:val="20"/>
          <w:szCs w:val="20"/>
        </w:rPr>
      </w:pPr>
      <w:bookmarkStart w:id="650" w:name="_Toc379694363"/>
      <w:bookmarkStart w:id="651" w:name="_Ref342313363"/>
      <w:r w:rsidRPr="007F1642">
        <w:rPr>
          <w:rFonts w:ascii="Tahoma" w:hAnsi="Tahoma" w:cs="Tahoma"/>
          <w:sz w:val="20"/>
          <w:szCs w:val="20"/>
        </w:rPr>
        <w:t xml:space="preserve">В </w:t>
      </w:r>
      <w:r w:rsidR="00AC5580" w:rsidRPr="007F1642">
        <w:rPr>
          <w:rFonts w:ascii="Tahoma" w:hAnsi="Tahoma" w:cs="Tahoma"/>
          <w:sz w:val="20"/>
          <w:szCs w:val="20"/>
        </w:rPr>
        <w:t>случае,</w:t>
      </w:r>
      <w:r w:rsidRPr="007F1642">
        <w:rPr>
          <w:rFonts w:ascii="Tahoma" w:hAnsi="Tahoma" w:cs="Tahoma"/>
          <w:sz w:val="20"/>
          <w:szCs w:val="20"/>
        </w:rPr>
        <w:t xml:space="preserve"> когда Депонентами Депозитария являются другие депозитарии либо иностранные номинальные держатели, Депозитарий направляет им соответствующий запрос на составление списков владельцев ценных бумаг или уведомление о </w:t>
      </w:r>
      <w:r w:rsidRPr="007F1642">
        <w:rPr>
          <w:rFonts w:ascii="Tahoma" w:hAnsi="Tahoma" w:cs="Tahoma"/>
          <w:sz w:val="20"/>
          <w:szCs w:val="20"/>
        </w:rPr>
        <w:lastRenderedPageBreak/>
        <w:t>проведении корпоративного действия для составления списков лиц, осуществляющих права по ценным бумагам, не позднее рабочего дня, следующего за датой получения Депозитарием соответствующего запроса/ уведомления.</w:t>
      </w:r>
      <w:bookmarkEnd w:id="650"/>
      <w:bookmarkEnd w:id="651"/>
    </w:p>
    <w:p w:rsidR="00D147A2" w:rsidRPr="007F1642" w:rsidRDefault="00D147A2" w:rsidP="00675EDE">
      <w:pPr>
        <w:pStyle w:val="a0"/>
        <w:ind w:left="1134" w:hanging="1134"/>
        <w:rPr>
          <w:rFonts w:ascii="Tahoma" w:hAnsi="Tahoma" w:cs="Tahoma"/>
          <w:sz w:val="20"/>
          <w:szCs w:val="20"/>
        </w:rPr>
      </w:pPr>
      <w:r w:rsidRPr="007F1642">
        <w:rPr>
          <w:rFonts w:ascii="Tahoma" w:hAnsi="Tahoma" w:cs="Tahoma"/>
          <w:sz w:val="20"/>
          <w:szCs w:val="20"/>
        </w:rPr>
        <w:t>Запрос на составление списков владельцев ценных бумаг / уведомление о проведении корпоративного действия направляется в виде электронного документа, подписанного электронной подписью, а при отсутствии возможности использования электронного документооборота - по факсу и/или по электронной почте, а также по почте.</w:t>
      </w:r>
    </w:p>
    <w:p w:rsidR="00D147A2" w:rsidRPr="007F1642" w:rsidRDefault="00D147A2" w:rsidP="00675EDE">
      <w:pPr>
        <w:pStyle w:val="a0"/>
        <w:ind w:left="1134" w:hanging="1134"/>
        <w:rPr>
          <w:rFonts w:ascii="Tahoma" w:hAnsi="Tahoma" w:cs="Tahoma"/>
          <w:sz w:val="20"/>
          <w:szCs w:val="20"/>
        </w:rPr>
      </w:pPr>
      <w:r w:rsidRPr="007F1642">
        <w:rPr>
          <w:rFonts w:ascii="Tahoma" w:hAnsi="Tahoma" w:cs="Tahoma"/>
          <w:sz w:val="20"/>
          <w:szCs w:val="20"/>
        </w:rPr>
        <w:t>Депозитарии-Депоненты, а также Депоненты, являющиеся иностранными номинальными держателями, должны предоставить списки владельцев ценных бумаг и (или) списки лиц, осуществляющих права по ценным бумагам,</w:t>
      </w:r>
      <w:r w:rsidRPr="007F1642" w:rsidDel="00211D6F">
        <w:rPr>
          <w:rFonts w:ascii="Tahoma" w:hAnsi="Tahoma" w:cs="Tahoma"/>
          <w:sz w:val="20"/>
          <w:szCs w:val="20"/>
        </w:rPr>
        <w:t xml:space="preserve"> </w:t>
      </w:r>
      <w:r w:rsidRPr="007F1642">
        <w:rPr>
          <w:rFonts w:ascii="Tahoma" w:hAnsi="Tahoma" w:cs="Tahoma"/>
          <w:sz w:val="20"/>
          <w:szCs w:val="20"/>
        </w:rPr>
        <w:t xml:space="preserve">не позднее даты, указанной в запросе на составление списков владельцев ценных бумаг /уведомлении о проведении корпоративного действия. </w:t>
      </w:r>
    </w:p>
    <w:p w:rsidR="00D147A2" w:rsidRPr="007F1642" w:rsidRDefault="00D147A2" w:rsidP="00E21578">
      <w:pPr>
        <w:pStyle w:val="a0"/>
        <w:numPr>
          <w:ilvl w:val="0"/>
          <w:numId w:val="0"/>
        </w:numPr>
        <w:ind w:left="1134"/>
        <w:rPr>
          <w:rFonts w:ascii="Tahoma" w:hAnsi="Tahoma" w:cs="Tahoma"/>
          <w:sz w:val="20"/>
          <w:szCs w:val="20"/>
        </w:rPr>
      </w:pPr>
      <w:r w:rsidRPr="007F1642">
        <w:rPr>
          <w:rFonts w:ascii="Tahoma" w:hAnsi="Tahoma" w:cs="Tahoma"/>
          <w:sz w:val="20"/>
          <w:szCs w:val="20"/>
        </w:rPr>
        <w:t>При составлении списка лиц, осуществляющих права по ценным бумагам, Депозитарии-Депоненты, а также Депоненты, являющиеся иностранными номинальными держателями, вправе не предоставлять сведения о лицах, осуществляющих права по ценным бумагам, если это предусмотрено договором с клиентом (лицом, права на ценные бумаги которого учитываются).</w:t>
      </w:r>
    </w:p>
    <w:p w:rsidR="0060068F" w:rsidRPr="007F1642" w:rsidRDefault="0060068F" w:rsidP="00675EDE">
      <w:pPr>
        <w:pStyle w:val="a0"/>
        <w:ind w:left="1134" w:hanging="1134"/>
        <w:rPr>
          <w:rFonts w:ascii="Tahoma" w:hAnsi="Tahoma" w:cs="Tahoma"/>
          <w:sz w:val="20"/>
          <w:szCs w:val="20"/>
        </w:rPr>
      </w:pPr>
      <w:r w:rsidRPr="007F1642">
        <w:rPr>
          <w:rFonts w:ascii="Tahoma" w:hAnsi="Tahoma" w:cs="Tahoma"/>
          <w:sz w:val="20"/>
          <w:szCs w:val="20"/>
        </w:rPr>
        <w:t xml:space="preserve">Если договор с Депонентом предусматривает право Депонента дать указание Депозитарию о непредоставлении сведений о нем как о лице, осуществляющем права по ценным бумагам, при составлении списка лиц, имеющих право на участие в общем собрании владельцев ценных бумаг, Депонент вправе реализовать данное право путем подачи в Депозитарий инструкции по голосованию к общему собранию, к которому составляется соответствующий список, с указанием нулевого количества ценных бумаг. </w:t>
      </w:r>
    </w:p>
    <w:p w:rsidR="0060068F" w:rsidRPr="007F1642" w:rsidRDefault="0060068F" w:rsidP="00E21578">
      <w:pPr>
        <w:pStyle w:val="a0"/>
        <w:numPr>
          <w:ilvl w:val="0"/>
          <w:numId w:val="0"/>
        </w:numPr>
        <w:ind w:left="1134"/>
        <w:rPr>
          <w:rFonts w:ascii="Tahoma" w:hAnsi="Tahoma" w:cs="Tahoma"/>
          <w:sz w:val="20"/>
          <w:szCs w:val="20"/>
        </w:rPr>
      </w:pPr>
      <w:r w:rsidRPr="007F1642">
        <w:rPr>
          <w:rFonts w:ascii="Tahoma" w:hAnsi="Tahoma" w:cs="Tahoma"/>
          <w:sz w:val="20"/>
          <w:szCs w:val="20"/>
        </w:rPr>
        <w:t>В случае реализации Депонентом вышеуказанного права в порядке, предусмотренном настоящим пунктом, Депозитарий не предоставляет сведения о Депоненте как о лице, осуществляющем права по ценным бумагам, имеющем право на участие в общем собрании владельцев ценных бумаг, к которому составляется соответствующий список.</w:t>
      </w:r>
    </w:p>
    <w:p w:rsidR="0060068F" w:rsidRPr="007F1642" w:rsidRDefault="0060068F" w:rsidP="00E21578">
      <w:pPr>
        <w:pStyle w:val="a0"/>
        <w:numPr>
          <w:ilvl w:val="0"/>
          <w:numId w:val="0"/>
        </w:numPr>
        <w:ind w:left="1134"/>
        <w:rPr>
          <w:rFonts w:ascii="Tahoma" w:hAnsi="Tahoma" w:cs="Tahoma"/>
          <w:sz w:val="20"/>
          <w:szCs w:val="20"/>
        </w:rPr>
      </w:pPr>
      <w:r w:rsidRPr="007F1642">
        <w:rPr>
          <w:rFonts w:ascii="Tahoma" w:hAnsi="Tahoma" w:cs="Tahoma"/>
          <w:sz w:val="20"/>
          <w:szCs w:val="20"/>
        </w:rPr>
        <w:t>Депонент осознает, что в случае реализации вышеуказанного права он не вправе требовать от эмитента (лица, обязанного по ценным бумагам) исполнения по ценным бумагам, включая выкуп или погашение ценных бумаг, а также оспаривать решения собрания владельцев ценных бумаг, если надлежащее исполнение в случаях, предусмотренных федеральным законом, должно производиться лицам, включенным в список лиц, осуществляющих права по ценным бумагам.</w:t>
      </w:r>
    </w:p>
    <w:p w:rsidR="0060068F" w:rsidRPr="007F1642" w:rsidRDefault="0060068F" w:rsidP="00675EDE">
      <w:pPr>
        <w:pStyle w:val="a0"/>
        <w:ind w:left="1134" w:hanging="1134"/>
        <w:rPr>
          <w:rFonts w:ascii="Tahoma" w:hAnsi="Tahoma" w:cs="Tahoma"/>
          <w:sz w:val="20"/>
          <w:szCs w:val="20"/>
        </w:rPr>
      </w:pPr>
      <w:bookmarkStart w:id="652" w:name="_Toc379694365"/>
      <w:bookmarkStart w:id="653" w:name="_Ref342313376"/>
      <w:r w:rsidRPr="007F1642">
        <w:rPr>
          <w:rFonts w:ascii="Tahoma" w:hAnsi="Tahoma" w:cs="Tahoma"/>
          <w:sz w:val="20"/>
          <w:szCs w:val="20"/>
        </w:rPr>
        <w:t>Списки владельцев ценных бумаг, списки лиц, осуществляющих права по ценным бумагам, а также иные списки лиц составляются в соответствии с требованиями федеральных законов, нормативных правовых актов Российской Федерации, нормативных актов Банка России.</w:t>
      </w:r>
    </w:p>
    <w:bookmarkEnd w:id="652"/>
    <w:bookmarkEnd w:id="653"/>
    <w:p w:rsidR="0060068F" w:rsidRPr="007F1642" w:rsidRDefault="0060068F" w:rsidP="00675EDE">
      <w:pPr>
        <w:pStyle w:val="a0"/>
        <w:ind w:left="1134" w:hanging="1134"/>
        <w:rPr>
          <w:rFonts w:ascii="Tahoma" w:hAnsi="Tahoma" w:cs="Tahoma"/>
          <w:sz w:val="20"/>
          <w:szCs w:val="20"/>
        </w:rPr>
      </w:pPr>
      <w:r w:rsidRPr="007F1642">
        <w:rPr>
          <w:rFonts w:ascii="Tahoma" w:hAnsi="Tahoma" w:cs="Tahoma"/>
          <w:sz w:val="20"/>
          <w:szCs w:val="20"/>
        </w:rPr>
        <w:t xml:space="preserve">В случае если ценные бумаги, по которым формируется список, учитываются на счетах депо доверительных управляющих - Депонентов, то в список лиц, осуществляющих </w:t>
      </w:r>
      <w:r w:rsidRPr="007F1642">
        <w:rPr>
          <w:rFonts w:ascii="Tahoma" w:hAnsi="Tahoma" w:cs="Tahoma"/>
          <w:sz w:val="20"/>
          <w:szCs w:val="20"/>
        </w:rPr>
        <w:lastRenderedPageBreak/>
        <w:t xml:space="preserve">права по ценным бумагам, включаются доверительные управляющие, а в список владельцев ценных бумаг – также сведения о лицах, в интересах которых доверительные управляющие осуществляют права по ценным бумагам. </w:t>
      </w:r>
      <w:r w:rsidR="000741D3" w:rsidRPr="0044557A">
        <w:rPr>
          <w:rFonts w:ascii="Tahoma" w:hAnsi="Tahoma" w:cs="Tahoma"/>
          <w:sz w:val="20"/>
          <w:szCs w:val="20"/>
        </w:rPr>
        <w:t xml:space="preserve">При этом в список владельцев ценных бумаг не включаются сведения о лицах, в интересах которых осуществляются права по ценным бумагам, при условии, что лицом, осуществляющим права по ценным бумагам, является управляющая компания паевого инвестиционного фонда или иностранная организация, которая в соответствии с ее личным законом относится к схемам коллективного инвестирования и (или) к иным схемам совместного инвестирования как с образованием, так и без образования юридического лица, если число участников таких иных схем совместного инвестирования превышает 50. </w:t>
      </w:r>
      <w:r w:rsidRPr="007F1642">
        <w:rPr>
          <w:rFonts w:ascii="Tahoma" w:hAnsi="Tahoma" w:cs="Tahoma"/>
          <w:sz w:val="20"/>
          <w:szCs w:val="20"/>
        </w:rPr>
        <w:t>Доверительный управляющий - Депонент обязан предоставить Депозитарию сведения о лицах, в интересах которых он осуществляет права по ценным бумагам (учредителях управления), для целей составления списка владельцев ценных бумаг.</w:t>
      </w:r>
    </w:p>
    <w:p w:rsidR="0060068F" w:rsidRPr="007F1642" w:rsidRDefault="0060068F" w:rsidP="00E21578">
      <w:pPr>
        <w:pStyle w:val="a0"/>
        <w:numPr>
          <w:ilvl w:val="0"/>
          <w:numId w:val="0"/>
        </w:numPr>
        <w:ind w:left="1134"/>
        <w:rPr>
          <w:rFonts w:ascii="Tahoma" w:hAnsi="Tahoma" w:cs="Tahoma"/>
          <w:sz w:val="20"/>
          <w:szCs w:val="20"/>
        </w:rPr>
      </w:pPr>
      <w:r w:rsidRPr="007F1642">
        <w:rPr>
          <w:rFonts w:ascii="Tahoma" w:hAnsi="Tahoma" w:cs="Tahoma"/>
          <w:sz w:val="20"/>
          <w:szCs w:val="20"/>
        </w:rPr>
        <w:t>Доверительный управляющий – Депонент не включается в список лиц, имеющих право на участие в общем собрании владельцев ценных бумаг, в случае, если ценные бумаги, по которым формируется указанный список, учитываются на счетах депо доверительных управляющих - Депонентов, не уполномоченных осуществлять право голоса на общем собрании владельцев ценных бумаг (в том числе на общем собрании акционеров, общем собрании владельцев инвестиционных паев, общем собрании владельцев ипотечных сертификатов участия). В данный список включается информация об учредителях доверительного управления, предоставленная доверительным управляющим – Депонентом. В случае некорректного указания информации о наличии полномочий осуществлять право голоса на общем собрании владельцев ценных бумаг в соответствии с договором доверительного управления доверительным управляющим в Анкете Депонента Депозитарий не несет ответственности за некорректное составление списка лиц, имеющих право на участие в общем собрании владельцев ценных бумаг, в отношении ценных бумаг, учитыва</w:t>
      </w:r>
      <w:r w:rsidR="004C3C64">
        <w:rPr>
          <w:rFonts w:ascii="Tahoma" w:hAnsi="Tahoma" w:cs="Tahoma"/>
          <w:sz w:val="20"/>
          <w:szCs w:val="20"/>
        </w:rPr>
        <w:t>емых</w:t>
      </w:r>
      <w:r w:rsidRPr="007F1642">
        <w:rPr>
          <w:rFonts w:ascii="Tahoma" w:hAnsi="Tahoma" w:cs="Tahoma"/>
          <w:sz w:val="20"/>
          <w:szCs w:val="20"/>
        </w:rPr>
        <w:t xml:space="preserve"> на соответствующем счете депо доверительного управляющего.</w:t>
      </w:r>
    </w:p>
    <w:p w:rsidR="0060068F" w:rsidRPr="007F1642" w:rsidRDefault="0060068F" w:rsidP="00675EDE">
      <w:pPr>
        <w:pStyle w:val="a0"/>
        <w:ind w:left="1134" w:hanging="1134"/>
        <w:rPr>
          <w:rFonts w:ascii="Tahoma" w:hAnsi="Tahoma" w:cs="Tahoma"/>
          <w:sz w:val="20"/>
          <w:szCs w:val="20"/>
        </w:rPr>
      </w:pPr>
      <w:r w:rsidRPr="007F1642">
        <w:rPr>
          <w:rFonts w:ascii="Tahoma" w:hAnsi="Tahoma" w:cs="Tahoma"/>
          <w:sz w:val="20"/>
          <w:szCs w:val="20"/>
        </w:rPr>
        <w:t>Если условиями залога предусмотрено, что права по заложенным ценным бумагам осуществляет залогодержатель, в список лиц, осуществляющих права по ценным бумагам, включается информация о залогодержателе, который осуществляет указанные права от своего имени.</w:t>
      </w:r>
    </w:p>
    <w:p w:rsidR="0060068F" w:rsidRPr="007F1642" w:rsidRDefault="0060068F" w:rsidP="00675EDE">
      <w:pPr>
        <w:pStyle w:val="a0"/>
        <w:ind w:left="1134" w:hanging="1134"/>
        <w:rPr>
          <w:rFonts w:ascii="Tahoma" w:hAnsi="Tahoma" w:cs="Tahoma"/>
          <w:sz w:val="20"/>
          <w:szCs w:val="20"/>
        </w:rPr>
      </w:pPr>
      <w:r w:rsidRPr="007F1642">
        <w:rPr>
          <w:rFonts w:ascii="Tahoma" w:hAnsi="Tahoma" w:cs="Tahoma"/>
          <w:sz w:val="20"/>
          <w:szCs w:val="20"/>
        </w:rPr>
        <w:t xml:space="preserve">В дополнение к списку владельцев ценных бумаг Депозитарий и Депоненты – номинальные держатели (включая иностранных номинальных держателей) предоставляют запросившей организации информацию о лицах (в том числе номинальных держателях, иностранных номинальных держателях), не предоставивших сведения, подлежащие включению в список, и количестве ценных бумаг, в отношении </w:t>
      </w:r>
      <w:r w:rsidRPr="007F1642">
        <w:rPr>
          <w:rFonts w:ascii="Tahoma" w:hAnsi="Tahoma" w:cs="Tahoma"/>
          <w:sz w:val="20"/>
          <w:szCs w:val="20"/>
        </w:rPr>
        <w:lastRenderedPageBreak/>
        <w:t>которых такие сведения не были предоставлены, а также о количестве ценных бумаг, учтенных номинальными держателями на счетах неустановленных лиц.</w:t>
      </w:r>
    </w:p>
    <w:p w:rsidR="0060068F" w:rsidRPr="007F1642" w:rsidRDefault="0060068F" w:rsidP="00675EDE">
      <w:pPr>
        <w:pStyle w:val="a0"/>
        <w:ind w:left="1134" w:hanging="1134"/>
        <w:rPr>
          <w:rFonts w:ascii="Tahoma" w:hAnsi="Tahoma" w:cs="Tahoma"/>
          <w:sz w:val="20"/>
          <w:szCs w:val="20"/>
        </w:rPr>
      </w:pPr>
      <w:r w:rsidRPr="007F1642">
        <w:rPr>
          <w:rFonts w:ascii="Tahoma" w:hAnsi="Tahoma" w:cs="Tahoma"/>
          <w:sz w:val="20"/>
          <w:szCs w:val="20"/>
        </w:rPr>
        <w:t>Депозитарий фиксирует отправленные Депонентам, являющимся депозитариями, иностранными номинальными держателями, доверительными управляющими, запросы в Журнале исходящих документов.</w:t>
      </w:r>
    </w:p>
    <w:p w:rsidR="0060068F" w:rsidRPr="007F1642" w:rsidRDefault="0060068F" w:rsidP="00675EDE">
      <w:pPr>
        <w:pStyle w:val="a0"/>
        <w:ind w:left="1134" w:hanging="1134"/>
        <w:rPr>
          <w:rFonts w:ascii="Tahoma" w:hAnsi="Tahoma" w:cs="Tahoma"/>
          <w:sz w:val="20"/>
          <w:szCs w:val="20"/>
        </w:rPr>
      </w:pPr>
      <w:r w:rsidRPr="007F1642">
        <w:rPr>
          <w:rFonts w:ascii="Tahoma" w:hAnsi="Tahoma" w:cs="Tahoma"/>
          <w:sz w:val="20"/>
          <w:szCs w:val="20"/>
        </w:rPr>
        <w:t>Депозитарий формирует общий список (с учетом списков, полученных от депозитариев – Депонентов и Депонентов, являющихся иностранными номинальными держателями, а также информации об учредителях управления, поступившей от доверительных управляющих - Депонентов) и передает его запрашивающей организации (держателю реестра, депозитарию - корреспонденту).</w:t>
      </w:r>
    </w:p>
    <w:p w:rsidR="0060068F" w:rsidRPr="007F1642" w:rsidRDefault="0060068F" w:rsidP="00675EDE">
      <w:pPr>
        <w:pStyle w:val="a0"/>
        <w:ind w:left="1134" w:hanging="1134"/>
        <w:rPr>
          <w:rFonts w:ascii="Tahoma" w:hAnsi="Tahoma" w:cs="Tahoma"/>
          <w:sz w:val="20"/>
          <w:szCs w:val="20"/>
        </w:rPr>
      </w:pPr>
      <w:r w:rsidRPr="007F1642">
        <w:rPr>
          <w:rFonts w:ascii="Tahoma" w:hAnsi="Tahoma" w:cs="Tahoma"/>
          <w:sz w:val="20"/>
          <w:szCs w:val="20"/>
        </w:rPr>
        <w:t>При предоставлении информации о лицах, осуществляющих права по ценным бумагам, дата проведения операции по счету номинального держателя Депозитария в месте хранения является первичной по отношению к дате внесения соответствующей записи по счету депо в Депозитарии.</w:t>
      </w:r>
    </w:p>
    <w:p w:rsidR="0060068F" w:rsidRPr="007F1642" w:rsidRDefault="0060068F" w:rsidP="00675EDE">
      <w:pPr>
        <w:pStyle w:val="a0"/>
        <w:ind w:left="1134" w:hanging="1134"/>
        <w:rPr>
          <w:rFonts w:ascii="Tahoma" w:hAnsi="Tahoma" w:cs="Tahoma"/>
          <w:sz w:val="20"/>
          <w:szCs w:val="20"/>
        </w:rPr>
      </w:pPr>
      <w:bookmarkStart w:id="654" w:name="_Toc379694367"/>
      <w:r w:rsidRPr="007F1642">
        <w:rPr>
          <w:rFonts w:ascii="Tahoma" w:hAnsi="Tahoma" w:cs="Tahoma"/>
          <w:sz w:val="20"/>
          <w:szCs w:val="20"/>
        </w:rPr>
        <w:t>Депозитарий не несет ответственности перед Депонентом за непредоставление или несвоевременное предоставление информации о Депоненте в случае неполучения запроса/ уведомления о корпоративном действии или несвоевременного получения запроса на составление списка/ уведомления о корпоративном действии от держателя реестра / депозитария - корреспондента.</w:t>
      </w:r>
      <w:bookmarkEnd w:id="654"/>
    </w:p>
    <w:p w:rsidR="0060068F" w:rsidRPr="007F1642" w:rsidRDefault="0060068F" w:rsidP="00675EDE">
      <w:pPr>
        <w:pStyle w:val="a0"/>
        <w:ind w:left="1134" w:hanging="1134"/>
        <w:rPr>
          <w:rFonts w:ascii="Tahoma" w:hAnsi="Tahoma" w:cs="Tahoma"/>
          <w:sz w:val="20"/>
          <w:szCs w:val="20"/>
        </w:rPr>
      </w:pPr>
      <w:r w:rsidRPr="007F1642">
        <w:rPr>
          <w:rFonts w:ascii="Tahoma" w:hAnsi="Tahoma" w:cs="Tahoma"/>
          <w:sz w:val="20"/>
          <w:szCs w:val="20"/>
        </w:rPr>
        <w:t>Если Депозитарий не может сформировать в установленный срок полный список владельцев ценных бумаг из-за непредоставления информации депозитариями – Депонентами и/или иностранными номинальными держателями</w:t>
      </w:r>
      <w:r w:rsidR="00A03897">
        <w:rPr>
          <w:rFonts w:ascii="Tahoma" w:hAnsi="Tahoma" w:cs="Tahoma"/>
          <w:sz w:val="20"/>
          <w:szCs w:val="20"/>
        </w:rPr>
        <w:t>,</w:t>
      </w:r>
      <w:r w:rsidRPr="007F1642">
        <w:rPr>
          <w:rFonts w:ascii="Tahoma" w:hAnsi="Tahoma" w:cs="Tahoma"/>
          <w:sz w:val="20"/>
          <w:szCs w:val="20"/>
        </w:rPr>
        <w:t xml:space="preserve"> Депозитарий формирует список с указанием информации о депозитариях – Депонентах и/или иностранных номинальных держателях и количестве ценных бумаг на их счетах депо. </w:t>
      </w:r>
    </w:p>
    <w:p w:rsidR="0060068F" w:rsidRPr="007F1642" w:rsidRDefault="0060068F" w:rsidP="00675EDE">
      <w:pPr>
        <w:pStyle w:val="a0"/>
        <w:ind w:left="1134" w:hanging="1134"/>
        <w:rPr>
          <w:rFonts w:ascii="Tahoma" w:hAnsi="Tahoma" w:cs="Tahoma"/>
          <w:sz w:val="20"/>
          <w:szCs w:val="20"/>
        </w:rPr>
      </w:pPr>
      <w:bookmarkStart w:id="655" w:name="_Toc379694370"/>
      <w:r w:rsidRPr="007F1642">
        <w:rPr>
          <w:rFonts w:ascii="Tahoma" w:hAnsi="Tahoma" w:cs="Tahoma"/>
          <w:sz w:val="20"/>
          <w:szCs w:val="20"/>
        </w:rPr>
        <w:t>Депозитарий не несет ответственности перед держателем реестра</w:t>
      </w:r>
      <w:r w:rsidR="00A03897">
        <w:rPr>
          <w:rFonts w:ascii="Tahoma" w:hAnsi="Tahoma" w:cs="Tahoma"/>
          <w:sz w:val="20"/>
          <w:szCs w:val="20"/>
        </w:rPr>
        <w:t>,</w:t>
      </w:r>
      <w:r w:rsidRPr="007F1642">
        <w:rPr>
          <w:rFonts w:ascii="Tahoma" w:hAnsi="Tahoma" w:cs="Tahoma"/>
          <w:sz w:val="20"/>
          <w:szCs w:val="20"/>
        </w:rPr>
        <w:t xml:space="preserve"> и/или депозитарием-корреспондентом</w:t>
      </w:r>
      <w:r w:rsidR="00A03897">
        <w:rPr>
          <w:rFonts w:ascii="Tahoma" w:hAnsi="Tahoma" w:cs="Tahoma"/>
          <w:sz w:val="20"/>
          <w:szCs w:val="20"/>
        </w:rPr>
        <w:t>,</w:t>
      </w:r>
      <w:r w:rsidRPr="007F1642">
        <w:rPr>
          <w:rFonts w:ascii="Tahoma" w:hAnsi="Tahoma" w:cs="Tahoma"/>
          <w:sz w:val="20"/>
          <w:szCs w:val="20"/>
        </w:rPr>
        <w:t xml:space="preserve"> и/или эмитентом за достоверность и полноту информации, представленной ему Депонентом.</w:t>
      </w:r>
      <w:bookmarkEnd w:id="655"/>
    </w:p>
    <w:p w:rsidR="0060068F" w:rsidRPr="007F1642" w:rsidRDefault="0060068F" w:rsidP="00675EDE">
      <w:pPr>
        <w:pStyle w:val="a0"/>
        <w:ind w:left="1134" w:hanging="1134"/>
        <w:rPr>
          <w:rFonts w:ascii="Tahoma" w:hAnsi="Tahoma" w:cs="Tahoma"/>
          <w:sz w:val="20"/>
          <w:szCs w:val="20"/>
        </w:rPr>
      </w:pPr>
      <w:bookmarkStart w:id="656" w:name="_Toc379694371"/>
      <w:r w:rsidRPr="007F1642">
        <w:rPr>
          <w:rFonts w:ascii="Tahoma" w:hAnsi="Tahoma" w:cs="Tahoma"/>
          <w:sz w:val="20"/>
          <w:szCs w:val="20"/>
        </w:rPr>
        <w:t>Депозитарий несет ответственность за своевременность передачи информации от Депонента держателю реестра, депозитарию – корреспонденту при условии, что такая информация была своевременно получена Депозитарием.</w:t>
      </w:r>
      <w:bookmarkEnd w:id="656"/>
    </w:p>
    <w:p w:rsidR="0060068F" w:rsidRPr="007F1642" w:rsidRDefault="0060068F" w:rsidP="00675EDE">
      <w:pPr>
        <w:pStyle w:val="a0"/>
        <w:ind w:left="1134" w:hanging="1134"/>
        <w:rPr>
          <w:rFonts w:ascii="Tahoma" w:hAnsi="Tahoma" w:cs="Tahoma"/>
          <w:sz w:val="20"/>
          <w:szCs w:val="20"/>
        </w:rPr>
      </w:pPr>
      <w:bookmarkStart w:id="657" w:name="_Toc379694372"/>
      <w:r w:rsidRPr="007F1642">
        <w:rPr>
          <w:rFonts w:ascii="Tahoma" w:hAnsi="Tahoma" w:cs="Tahoma"/>
          <w:sz w:val="20"/>
          <w:szCs w:val="20"/>
        </w:rPr>
        <w:t>Депозитарий несет ответственность за передачу информации без искажений.</w:t>
      </w:r>
      <w:bookmarkEnd w:id="657"/>
    </w:p>
    <w:p w:rsidR="0060068F" w:rsidRPr="00182C3E" w:rsidRDefault="0060068F" w:rsidP="00E21578">
      <w:pPr>
        <w:pStyle w:val="20"/>
        <w:ind w:left="1134" w:hanging="1134"/>
        <w:rPr>
          <w:rFonts w:ascii="Tahoma" w:hAnsi="Tahoma" w:cs="Tahoma"/>
          <w:color w:val="0099FF"/>
          <w:sz w:val="20"/>
          <w:szCs w:val="20"/>
        </w:rPr>
      </w:pPr>
      <w:bookmarkStart w:id="658" w:name="_Toc450223161"/>
      <w:bookmarkStart w:id="659" w:name="_Toc478119792"/>
      <w:bookmarkStart w:id="660" w:name="_Toc48757032"/>
      <w:bookmarkStart w:id="661" w:name="_Toc97585968"/>
      <w:bookmarkStart w:id="662" w:name="_Toc216347231"/>
      <w:r w:rsidRPr="00182C3E">
        <w:rPr>
          <w:rFonts w:ascii="Tahoma" w:hAnsi="Tahoma" w:cs="Tahoma"/>
          <w:color w:val="0099FF"/>
          <w:sz w:val="20"/>
          <w:szCs w:val="20"/>
        </w:rPr>
        <w:t xml:space="preserve">Порядок проведения добровольных корпоративных действий и обязательных корпоративных действий, </w:t>
      </w:r>
      <w:bookmarkEnd w:id="658"/>
      <w:r w:rsidRPr="00182C3E">
        <w:rPr>
          <w:rFonts w:ascii="Tahoma" w:hAnsi="Tahoma" w:cs="Tahoma"/>
          <w:color w:val="0099FF"/>
          <w:sz w:val="20"/>
          <w:szCs w:val="20"/>
        </w:rPr>
        <w:t>требующих волеизъявления Депонента</w:t>
      </w:r>
      <w:bookmarkEnd w:id="659"/>
      <w:bookmarkEnd w:id="660"/>
      <w:bookmarkEnd w:id="661"/>
      <w:bookmarkEnd w:id="662"/>
    </w:p>
    <w:p w:rsidR="0060068F" w:rsidRPr="007F1642" w:rsidRDefault="0060068F" w:rsidP="00675EDE">
      <w:pPr>
        <w:pStyle w:val="a0"/>
        <w:ind w:left="1134" w:hanging="1134"/>
        <w:rPr>
          <w:rFonts w:ascii="Tahoma" w:hAnsi="Tahoma" w:cs="Tahoma"/>
          <w:sz w:val="20"/>
          <w:szCs w:val="20"/>
        </w:rPr>
      </w:pPr>
      <w:r w:rsidRPr="007F1642">
        <w:rPr>
          <w:rFonts w:ascii="Tahoma" w:hAnsi="Tahoma" w:cs="Tahoma"/>
          <w:sz w:val="20"/>
          <w:szCs w:val="20"/>
        </w:rPr>
        <w:t>Для участия в корпоративном действии Депонент, получив от Депозитария уведомление о корпоративном действии, должен предоставить в Депозитарий инструкцию на участие в корпоративном действии (Форма №</w:t>
      </w:r>
      <w:r w:rsidR="00C62DB3" w:rsidRPr="007F1642">
        <w:rPr>
          <w:rFonts w:ascii="Tahoma" w:hAnsi="Tahoma" w:cs="Tahoma"/>
          <w:sz w:val="20"/>
          <w:szCs w:val="20"/>
        </w:rPr>
        <w:t>CA331</w:t>
      </w:r>
      <w:r w:rsidRPr="007F1642">
        <w:rPr>
          <w:rFonts w:ascii="Tahoma" w:hAnsi="Tahoma" w:cs="Tahoma"/>
          <w:sz w:val="20"/>
          <w:szCs w:val="20"/>
        </w:rPr>
        <w:t xml:space="preserve">) (далее в настоящем подразделе – Инструкция). Инструкция должна быть заполнена в соответствии с указаниями, содержащимися в уведомлении о корпоративном действии, полученном от Депозитария. Инструкция должна быть предоставлена в Депозитарий в </w:t>
      </w:r>
      <w:r w:rsidRPr="007F1642">
        <w:rPr>
          <w:rFonts w:ascii="Tahoma" w:hAnsi="Tahoma" w:cs="Tahoma"/>
          <w:sz w:val="20"/>
          <w:szCs w:val="20"/>
        </w:rPr>
        <w:lastRenderedPageBreak/>
        <w:t>срок, указанный в уведомлении о корпоративном действии. Инструкции Депонентом должен быть присвоен уникальный номер. Если это предусмотрено условиями проведения корпоративного действия, Депонент также должен указать в Инструкции выбранный номер и тип варианта корпоративного действия из перечисленных в уведомлении о корпоративном действии. Если в соответствии с условиями проведения корпоративного действия требуется предоставление через Депозитарий дополнительных документов, Депонент также должен предоставить в Депозитарий указанные в уведомлении о корпоративном действии дополнительные документы.</w:t>
      </w:r>
    </w:p>
    <w:p w:rsidR="0060068F" w:rsidRPr="007F1642" w:rsidRDefault="0060068F" w:rsidP="00675EDE">
      <w:pPr>
        <w:pStyle w:val="a0"/>
        <w:ind w:left="1134" w:hanging="1134"/>
        <w:rPr>
          <w:rFonts w:ascii="Tahoma" w:hAnsi="Tahoma" w:cs="Tahoma"/>
          <w:sz w:val="20"/>
          <w:szCs w:val="20"/>
        </w:rPr>
      </w:pPr>
      <w:r w:rsidRPr="007F1642">
        <w:rPr>
          <w:rFonts w:ascii="Tahoma" w:hAnsi="Tahoma" w:cs="Tahoma"/>
          <w:sz w:val="20"/>
          <w:szCs w:val="20"/>
        </w:rPr>
        <w:t>Корпоративные действия с ценными бумагами иностранных эмитентов осуществляются с учетом ограничений, предусмотренных применимым правом, а также правилами осуществления депозитарной деятельности иностранного депозитария.</w:t>
      </w:r>
    </w:p>
    <w:p w:rsidR="0060068F" w:rsidRPr="007F1642" w:rsidRDefault="0060068F" w:rsidP="00675EDE">
      <w:pPr>
        <w:pStyle w:val="a0"/>
        <w:ind w:left="1134" w:hanging="1134"/>
        <w:rPr>
          <w:rFonts w:ascii="Tahoma" w:hAnsi="Tahoma" w:cs="Tahoma"/>
          <w:sz w:val="20"/>
          <w:szCs w:val="20"/>
        </w:rPr>
      </w:pPr>
      <w:r w:rsidRPr="007F1642">
        <w:rPr>
          <w:rFonts w:ascii="Tahoma" w:hAnsi="Tahoma" w:cs="Tahoma"/>
          <w:sz w:val="20"/>
          <w:szCs w:val="20"/>
        </w:rPr>
        <w:t xml:space="preserve">Депонент, являющийся владельцем ценных бумаг или доверительным управляющим, направляя Инструкцию в отношении ценных бумаг иностранных эмитентов, подтверждает, что ознакомлен с условиями проведения корпоративного действия и существующими ограничениями на участие в корпоративном действии, располагает достаточной информацией для принятия решения об участии в данном корпоративном действии и принимает риски, которые могут возникнуть, в частности, в связи с ограничениями, действующими в иностранных депозитариях. </w:t>
      </w:r>
    </w:p>
    <w:p w:rsidR="0060068F" w:rsidRPr="007F1642" w:rsidRDefault="0060068F" w:rsidP="00675EDE">
      <w:pPr>
        <w:pStyle w:val="a0"/>
        <w:ind w:left="1134" w:hanging="1134"/>
        <w:rPr>
          <w:rFonts w:ascii="Tahoma" w:hAnsi="Tahoma" w:cs="Tahoma"/>
          <w:sz w:val="20"/>
          <w:szCs w:val="20"/>
        </w:rPr>
      </w:pPr>
      <w:r w:rsidRPr="007F1642">
        <w:rPr>
          <w:rFonts w:ascii="Tahoma" w:hAnsi="Tahoma" w:cs="Tahoma"/>
          <w:sz w:val="20"/>
          <w:szCs w:val="20"/>
        </w:rPr>
        <w:t>Депозитарий не несет ответственность за достоверность и полноту информации, предоставленной ему Депонентом для участия в корпоративном действии.</w:t>
      </w:r>
    </w:p>
    <w:p w:rsidR="0060068F" w:rsidRPr="007F1642" w:rsidRDefault="0060068F" w:rsidP="00675EDE">
      <w:pPr>
        <w:pStyle w:val="a0"/>
        <w:ind w:left="1134" w:hanging="1134"/>
        <w:rPr>
          <w:rFonts w:ascii="Tahoma" w:hAnsi="Tahoma" w:cs="Tahoma"/>
          <w:sz w:val="20"/>
          <w:szCs w:val="20"/>
        </w:rPr>
      </w:pPr>
      <w:r w:rsidRPr="007F1642">
        <w:rPr>
          <w:rFonts w:ascii="Tahoma" w:hAnsi="Tahoma" w:cs="Tahoma"/>
          <w:sz w:val="20"/>
          <w:szCs w:val="20"/>
        </w:rPr>
        <w:t xml:space="preserve">При необходимости отмены или замены ранее предоставленной Инструкции Депонент должен направить в Депозитарий поручение на отмену инструкции на участие в корпоративном действии (Форма </w:t>
      </w:r>
      <w:bookmarkStart w:id="663" w:name="Текст_52"/>
      <w:r w:rsidR="00801A03" w:rsidRPr="007F1642">
        <w:rPr>
          <w:rFonts w:ascii="Tahoma" w:hAnsi="Tahoma" w:cs="Tahoma"/>
          <w:sz w:val="20"/>
          <w:szCs w:val="20"/>
        </w:rPr>
        <w:fldChar w:fldCharType="begin"/>
      </w:r>
      <w:r w:rsidR="00801A03" w:rsidRPr="007F1642">
        <w:rPr>
          <w:rFonts w:ascii="Tahoma" w:hAnsi="Tahoma" w:cs="Tahoma"/>
          <w:sz w:val="20"/>
          <w:szCs w:val="20"/>
        </w:rPr>
        <w:instrText xml:space="preserve"> HYPERLINK  \l "Текст_52_таб" </w:instrText>
      </w:r>
      <w:r w:rsidR="00801A03" w:rsidRPr="007F1642">
        <w:rPr>
          <w:rFonts w:ascii="Tahoma" w:hAnsi="Tahoma" w:cs="Tahoma"/>
          <w:sz w:val="20"/>
          <w:szCs w:val="20"/>
        </w:rPr>
        <w:fldChar w:fldCharType="separate"/>
      </w:r>
      <w:r w:rsidRPr="007F1642">
        <w:rPr>
          <w:rStyle w:val="af"/>
          <w:rFonts w:ascii="Tahoma" w:hAnsi="Tahoma" w:cs="Tahoma"/>
          <w:sz w:val="20"/>
          <w:szCs w:val="20"/>
        </w:rPr>
        <w:t>№CA401</w:t>
      </w:r>
      <w:bookmarkEnd w:id="663"/>
      <w:r w:rsidR="00801A03" w:rsidRPr="007F1642">
        <w:rPr>
          <w:rFonts w:ascii="Tahoma" w:hAnsi="Tahoma" w:cs="Tahoma"/>
          <w:sz w:val="20"/>
          <w:szCs w:val="20"/>
        </w:rPr>
        <w:fldChar w:fldCharType="end"/>
      </w:r>
      <w:r w:rsidRPr="007F1642">
        <w:rPr>
          <w:rFonts w:ascii="Tahoma" w:hAnsi="Tahoma" w:cs="Tahoma"/>
          <w:sz w:val="20"/>
          <w:szCs w:val="20"/>
        </w:rPr>
        <w:t>). Поручение на отмену инструкции на участие в корпоративном действии должно быть предоставлено в Депозитарий не позднее 2 (двух) рабочих дней до даты окончания приема Инструкций, установленной Депозитарием. Отмена Инструкции допускается только в отношении всех указанных в Инструкции ценных бумаг. Если Инструкция уже была направлена держателю реестра, депозитарию-корреспонденту, отмена ранее направленной Депонентом Инструкции будет осуществлена после получения уведомления или иного документа от места хранения ценных бумаг, подтверждающего отмену Инструкции, а в случае, если поручение на отмену инструкции на участие в корпоративном действии было передано Депозитарием держателю реестра через систему номинального держания, документа, полученного от держателя реестра через систему номинального держания, подтверждающего отмену Инструкции.</w:t>
      </w:r>
    </w:p>
    <w:p w:rsidR="0060068F" w:rsidRPr="007F1642" w:rsidRDefault="0060068F" w:rsidP="00675EDE">
      <w:pPr>
        <w:pStyle w:val="a0"/>
        <w:ind w:left="1134" w:hanging="1134"/>
        <w:rPr>
          <w:rFonts w:ascii="Tahoma" w:hAnsi="Tahoma" w:cs="Tahoma"/>
          <w:sz w:val="20"/>
          <w:szCs w:val="20"/>
        </w:rPr>
      </w:pPr>
      <w:r w:rsidRPr="007F1642">
        <w:rPr>
          <w:rFonts w:ascii="Tahoma" w:hAnsi="Tahoma" w:cs="Tahoma"/>
          <w:sz w:val="20"/>
          <w:szCs w:val="20"/>
        </w:rPr>
        <w:t>Если в соответствии с условиями корпоративного действия на ценные бумаги должно быть зафиксировано ограничение распоряжения ценными бумагами (блокирование под корпоративные действия), указанная операция проводится на основании Инструкции.</w:t>
      </w:r>
    </w:p>
    <w:p w:rsidR="0060068F" w:rsidRPr="007F1642" w:rsidRDefault="0060068F" w:rsidP="00675EDE">
      <w:pPr>
        <w:pStyle w:val="a0"/>
        <w:ind w:left="1134" w:hanging="1134"/>
        <w:rPr>
          <w:rFonts w:ascii="Tahoma" w:hAnsi="Tahoma" w:cs="Tahoma"/>
          <w:sz w:val="20"/>
          <w:szCs w:val="20"/>
        </w:rPr>
      </w:pPr>
      <w:r w:rsidRPr="007F1642">
        <w:rPr>
          <w:rFonts w:ascii="Tahoma" w:hAnsi="Tahoma" w:cs="Tahoma"/>
          <w:sz w:val="20"/>
          <w:szCs w:val="20"/>
        </w:rPr>
        <w:lastRenderedPageBreak/>
        <w:t>Если при проведении корпоративного действия ценные бумаги должны быть списаны со счета депо или зачислены на счет депо Депонента, указанные операции проводятся на основании Инструкции.</w:t>
      </w:r>
    </w:p>
    <w:p w:rsidR="0060068F" w:rsidRPr="007F1642" w:rsidRDefault="0060068F" w:rsidP="00675EDE">
      <w:pPr>
        <w:pStyle w:val="a0"/>
        <w:ind w:left="1134" w:hanging="1134"/>
        <w:rPr>
          <w:rFonts w:ascii="Tahoma" w:hAnsi="Tahoma" w:cs="Tahoma"/>
          <w:sz w:val="20"/>
          <w:szCs w:val="20"/>
        </w:rPr>
      </w:pPr>
      <w:r w:rsidRPr="007F1642">
        <w:rPr>
          <w:rFonts w:ascii="Tahoma" w:hAnsi="Tahoma" w:cs="Tahoma"/>
          <w:sz w:val="20"/>
          <w:szCs w:val="20"/>
        </w:rPr>
        <w:t>Если для проведения корпоративного действия при поступлении Инструкции было зафиксировано ограничение распоряжения ценными бумагами (блокирование под корпоративные действия), внесение записи о снятии ограничения распоряжения (блокирования под корпоративные действия) в отношении ценных бумаг, указанных в Инструкции, по счету депо Депонента осуществляется:</w:t>
      </w:r>
    </w:p>
    <w:p w:rsidR="0060068F" w:rsidRPr="007F1642" w:rsidRDefault="0060068F" w:rsidP="00A416C0">
      <w:pPr>
        <w:pStyle w:val="1"/>
        <w:ind w:left="1418" w:hanging="284"/>
        <w:rPr>
          <w:rFonts w:ascii="Tahoma" w:hAnsi="Tahoma" w:cs="Tahoma"/>
          <w:sz w:val="20"/>
          <w:szCs w:val="20"/>
        </w:rPr>
      </w:pPr>
      <w:r w:rsidRPr="007F1642">
        <w:rPr>
          <w:rFonts w:ascii="Tahoma" w:hAnsi="Tahoma" w:cs="Tahoma"/>
          <w:sz w:val="20"/>
          <w:szCs w:val="20"/>
        </w:rPr>
        <w:t>в случае получения уведомления или иного документа от места хранения ценных бумаг, подтверждающего снятие ограничения распоряжения ценными бумагами (блокирования под корпоративные действия), учитываемыми на счете депо/ лицевом счете номинального держателя Депозитария;</w:t>
      </w:r>
    </w:p>
    <w:p w:rsidR="0060068F" w:rsidRPr="007F1642" w:rsidRDefault="0060068F" w:rsidP="00A416C0">
      <w:pPr>
        <w:pStyle w:val="1"/>
        <w:ind w:left="1418" w:hanging="284"/>
        <w:rPr>
          <w:rFonts w:ascii="Tahoma" w:hAnsi="Tahoma" w:cs="Tahoma"/>
          <w:sz w:val="20"/>
          <w:szCs w:val="20"/>
        </w:rPr>
      </w:pPr>
      <w:r w:rsidRPr="007F1642">
        <w:rPr>
          <w:rFonts w:ascii="Tahoma" w:hAnsi="Tahoma" w:cs="Tahoma"/>
          <w:sz w:val="20"/>
          <w:szCs w:val="20"/>
        </w:rPr>
        <w:t>в случае получения от Депонента поручения на отмену инструкции на участие в корпоративном действии (Форма</w:t>
      </w:r>
      <w:r w:rsidR="00172671" w:rsidRPr="007F1642">
        <w:rPr>
          <w:rFonts w:ascii="Tahoma" w:hAnsi="Tahoma" w:cs="Tahoma"/>
          <w:sz w:val="20"/>
          <w:szCs w:val="20"/>
        </w:rPr>
        <w:t xml:space="preserve"> </w:t>
      </w:r>
      <w:r w:rsidRPr="007F1642">
        <w:rPr>
          <w:rFonts w:ascii="Tahoma" w:hAnsi="Tahoma" w:cs="Tahoma"/>
          <w:sz w:val="20"/>
          <w:szCs w:val="20"/>
        </w:rPr>
        <w:t>№</w:t>
      </w:r>
      <w:r w:rsidR="003F6526" w:rsidRPr="007F1642">
        <w:rPr>
          <w:rFonts w:ascii="Tahoma" w:hAnsi="Tahoma" w:cs="Tahoma"/>
          <w:sz w:val="20"/>
          <w:szCs w:val="20"/>
        </w:rPr>
        <w:t>CA401</w:t>
      </w:r>
      <w:r w:rsidRPr="007F1642">
        <w:rPr>
          <w:rFonts w:ascii="Tahoma" w:hAnsi="Tahoma" w:cs="Tahoma"/>
          <w:sz w:val="20"/>
          <w:szCs w:val="20"/>
        </w:rPr>
        <w:t xml:space="preserve">), при условии, что Инструкция не была направлена в </w:t>
      </w:r>
      <w:r w:rsidR="006D2B6B" w:rsidRPr="007F1642">
        <w:rPr>
          <w:rFonts w:ascii="Tahoma" w:hAnsi="Tahoma" w:cs="Tahoma"/>
          <w:sz w:val="20"/>
          <w:szCs w:val="20"/>
        </w:rPr>
        <w:t xml:space="preserve">место </w:t>
      </w:r>
      <w:r w:rsidRPr="007F1642">
        <w:rPr>
          <w:rFonts w:ascii="Tahoma" w:hAnsi="Tahoma" w:cs="Tahoma"/>
          <w:sz w:val="20"/>
          <w:szCs w:val="20"/>
        </w:rPr>
        <w:t>хранения ценных бумаг;</w:t>
      </w:r>
    </w:p>
    <w:p w:rsidR="0060068F" w:rsidRPr="007F1642" w:rsidRDefault="0060068F" w:rsidP="00A416C0">
      <w:pPr>
        <w:pStyle w:val="1"/>
        <w:ind w:left="1418" w:hanging="284"/>
        <w:rPr>
          <w:rFonts w:ascii="Tahoma" w:hAnsi="Tahoma" w:cs="Tahoma"/>
          <w:sz w:val="20"/>
          <w:szCs w:val="20"/>
        </w:rPr>
      </w:pPr>
      <w:r w:rsidRPr="007F1642">
        <w:rPr>
          <w:rFonts w:ascii="Tahoma" w:hAnsi="Tahoma" w:cs="Tahoma"/>
          <w:sz w:val="20"/>
          <w:szCs w:val="20"/>
        </w:rPr>
        <w:t xml:space="preserve">в случае получения уведомления или иного документа от места хранения ценных бумаг, подтверждающего отмену инструкции на участие в корпоративном действии, а в случае, если поручение на отмену инструкции на участие в корпоративном действии было передано Депозитарием держателю реестра через систему номинального держания, </w:t>
      </w:r>
      <w:r w:rsidR="000E60D0">
        <w:rPr>
          <w:rFonts w:ascii="Tahoma" w:hAnsi="Tahoma" w:cs="Tahoma"/>
          <w:sz w:val="20"/>
          <w:szCs w:val="20"/>
        </w:rPr>
        <w:t xml:space="preserve">- </w:t>
      </w:r>
      <w:r w:rsidRPr="007F1642">
        <w:rPr>
          <w:rFonts w:ascii="Tahoma" w:hAnsi="Tahoma" w:cs="Tahoma"/>
          <w:sz w:val="20"/>
          <w:szCs w:val="20"/>
        </w:rPr>
        <w:t>документа, полученного от держателя реестра через систему номинального держания, подтверждающего отмену инструкции на участие в корпоративном действии</w:t>
      </w:r>
      <w:r w:rsidR="00315301" w:rsidRPr="007F1642">
        <w:rPr>
          <w:rFonts w:ascii="Tahoma" w:hAnsi="Tahoma" w:cs="Tahoma"/>
          <w:sz w:val="20"/>
          <w:szCs w:val="20"/>
        </w:rPr>
        <w:t>.</w:t>
      </w:r>
    </w:p>
    <w:p w:rsidR="0060068F" w:rsidRPr="007F1642" w:rsidRDefault="0060068F" w:rsidP="00675EDE">
      <w:pPr>
        <w:pStyle w:val="a0"/>
        <w:ind w:left="1134" w:hanging="1134"/>
        <w:rPr>
          <w:rFonts w:ascii="Tahoma" w:hAnsi="Tahoma" w:cs="Tahoma"/>
          <w:sz w:val="20"/>
          <w:szCs w:val="20"/>
        </w:rPr>
      </w:pPr>
      <w:r w:rsidRPr="007F1642">
        <w:rPr>
          <w:rFonts w:ascii="Tahoma" w:hAnsi="Tahoma" w:cs="Tahoma"/>
          <w:sz w:val="20"/>
          <w:szCs w:val="20"/>
        </w:rPr>
        <w:t xml:space="preserve">Особенности проведения корпоративных действий, предусмотренных ст. 84.8 </w:t>
      </w:r>
      <w:r w:rsidR="00E01886">
        <w:rPr>
          <w:rFonts w:ascii="Tahoma" w:hAnsi="Tahoma" w:cs="Tahoma"/>
          <w:sz w:val="20"/>
          <w:szCs w:val="20"/>
        </w:rPr>
        <w:t>ФЗ «Об АО»</w:t>
      </w:r>
      <w:r w:rsidRPr="007F1642">
        <w:rPr>
          <w:rFonts w:ascii="Tahoma" w:hAnsi="Tahoma" w:cs="Tahoma"/>
          <w:sz w:val="20"/>
          <w:szCs w:val="20"/>
        </w:rPr>
        <w:t xml:space="preserve">, изложены в </w:t>
      </w:r>
      <w:r w:rsidR="00B10FA4" w:rsidRPr="007F1642">
        <w:rPr>
          <w:rFonts w:ascii="Tahoma" w:hAnsi="Tahoma" w:cs="Tahoma"/>
          <w:sz w:val="20"/>
          <w:szCs w:val="20"/>
        </w:rPr>
        <w:t>п</w:t>
      </w:r>
      <w:r w:rsidR="00B10FA4">
        <w:rPr>
          <w:rFonts w:ascii="Tahoma" w:hAnsi="Tahoma" w:cs="Tahoma"/>
          <w:sz w:val="20"/>
          <w:szCs w:val="20"/>
        </w:rPr>
        <w:t>.</w:t>
      </w:r>
      <w:r w:rsidR="00B10FA4" w:rsidRPr="007F1642">
        <w:rPr>
          <w:rFonts w:ascii="Tahoma" w:hAnsi="Tahoma" w:cs="Tahoma"/>
          <w:sz w:val="20"/>
          <w:szCs w:val="20"/>
        </w:rPr>
        <w:t xml:space="preserve"> </w:t>
      </w:r>
      <w:r w:rsidR="000B0D8F" w:rsidRPr="007F1642">
        <w:rPr>
          <w:rFonts w:ascii="Tahoma" w:hAnsi="Tahoma" w:cs="Tahoma"/>
          <w:sz w:val="20"/>
          <w:szCs w:val="20"/>
        </w:rPr>
        <w:fldChar w:fldCharType="begin"/>
      </w:r>
      <w:r w:rsidR="000B0D8F" w:rsidRPr="007F1642">
        <w:rPr>
          <w:rFonts w:ascii="Tahoma" w:hAnsi="Tahoma" w:cs="Tahoma"/>
          <w:sz w:val="20"/>
          <w:szCs w:val="20"/>
        </w:rPr>
        <w:instrText xml:space="preserve"> REF _Ref531360012 \r \h </w:instrText>
      </w:r>
      <w:r w:rsidR="000E6403" w:rsidRPr="007F1642">
        <w:rPr>
          <w:rFonts w:ascii="Tahoma" w:hAnsi="Tahoma" w:cs="Tahoma"/>
          <w:sz w:val="20"/>
          <w:szCs w:val="20"/>
        </w:rPr>
        <w:instrText xml:space="preserve"> \* MERGEFORMAT </w:instrText>
      </w:r>
      <w:r w:rsidR="000B0D8F" w:rsidRPr="007F1642">
        <w:rPr>
          <w:rFonts w:ascii="Tahoma" w:hAnsi="Tahoma" w:cs="Tahoma"/>
          <w:sz w:val="20"/>
          <w:szCs w:val="20"/>
        </w:rPr>
      </w:r>
      <w:r w:rsidR="000B0D8F" w:rsidRPr="007F1642">
        <w:rPr>
          <w:rFonts w:ascii="Tahoma" w:hAnsi="Tahoma" w:cs="Tahoma"/>
          <w:sz w:val="20"/>
          <w:szCs w:val="20"/>
        </w:rPr>
        <w:fldChar w:fldCharType="separate"/>
      </w:r>
      <w:r w:rsidR="003866C2">
        <w:rPr>
          <w:rFonts w:ascii="Tahoma" w:hAnsi="Tahoma" w:cs="Tahoma"/>
          <w:sz w:val="20"/>
          <w:szCs w:val="20"/>
        </w:rPr>
        <w:t>7.10</w:t>
      </w:r>
      <w:r w:rsidR="000B0D8F" w:rsidRPr="007F1642">
        <w:rPr>
          <w:rFonts w:ascii="Tahoma" w:hAnsi="Tahoma" w:cs="Tahoma"/>
          <w:sz w:val="20"/>
          <w:szCs w:val="20"/>
        </w:rPr>
        <w:fldChar w:fldCharType="end"/>
      </w:r>
      <w:r w:rsidR="00522514" w:rsidRPr="007F1642">
        <w:rPr>
          <w:rFonts w:ascii="Tahoma" w:hAnsi="Tahoma" w:cs="Tahoma"/>
          <w:sz w:val="20"/>
          <w:szCs w:val="20"/>
        </w:rPr>
        <w:t>.</w:t>
      </w:r>
      <w:r w:rsidRPr="007F1642">
        <w:rPr>
          <w:rFonts w:ascii="Tahoma" w:hAnsi="Tahoma" w:cs="Tahoma"/>
          <w:sz w:val="20"/>
          <w:szCs w:val="20"/>
        </w:rPr>
        <w:t xml:space="preserve"> настоящих Условий.</w:t>
      </w:r>
    </w:p>
    <w:p w:rsidR="0060068F" w:rsidRPr="007F1642" w:rsidRDefault="0060068F" w:rsidP="00675EDE">
      <w:pPr>
        <w:pStyle w:val="a0"/>
        <w:ind w:left="1134" w:hanging="1134"/>
        <w:rPr>
          <w:rFonts w:ascii="Tahoma" w:hAnsi="Tahoma" w:cs="Tahoma"/>
          <w:sz w:val="20"/>
          <w:szCs w:val="20"/>
        </w:rPr>
      </w:pPr>
      <w:r w:rsidRPr="007F1642">
        <w:rPr>
          <w:rFonts w:ascii="Tahoma" w:hAnsi="Tahoma" w:cs="Tahoma"/>
          <w:sz w:val="20"/>
          <w:szCs w:val="20"/>
        </w:rPr>
        <w:t xml:space="preserve">Особенности проведения корпоративных действий, предусмотренных ст.ст.72, 75, 84.1 и 84.2 </w:t>
      </w:r>
      <w:r w:rsidR="00E01886">
        <w:rPr>
          <w:rFonts w:ascii="Tahoma" w:hAnsi="Tahoma" w:cs="Tahoma"/>
          <w:sz w:val="20"/>
          <w:szCs w:val="20"/>
        </w:rPr>
        <w:t>ФЗ «Об АО»</w:t>
      </w:r>
      <w:r w:rsidRPr="007F1642">
        <w:rPr>
          <w:rFonts w:ascii="Tahoma" w:hAnsi="Tahoma" w:cs="Tahoma"/>
          <w:sz w:val="20"/>
          <w:szCs w:val="20"/>
        </w:rPr>
        <w:t xml:space="preserve">, изложены в </w:t>
      </w:r>
      <w:r w:rsidR="00B10FA4" w:rsidRPr="007F1642">
        <w:rPr>
          <w:rFonts w:ascii="Tahoma" w:hAnsi="Tahoma" w:cs="Tahoma"/>
          <w:sz w:val="20"/>
          <w:szCs w:val="20"/>
        </w:rPr>
        <w:t>п</w:t>
      </w:r>
      <w:r w:rsidR="00B10FA4">
        <w:rPr>
          <w:rFonts w:ascii="Tahoma" w:hAnsi="Tahoma" w:cs="Tahoma"/>
          <w:sz w:val="20"/>
          <w:szCs w:val="20"/>
        </w:rPr>
        <w:t>.</w:t>
      </w:r>
      <w:r w:rsidR="00B10FA4" w:rsidRPr="007F1642">
        <w:rPr>
          <w:rFonts w:ascii="Tahoma" w:hAnsi="Tahoma" w:cs="Tahoma"/>
          <w:sz w:val="20"/>
          <w:szCs w:val="20"/>
        </w:rPr>
        <w:t xml:space="preserve"> </w:t>
      </w:r>
      <w:r w:rsidR="000B0D8F" w:rsidRPr="007F1642">
        <w:rPr>
          <w:rFonts w:ascii="Tahoma" w:hAnsi="Tahoma" w:cs="Tahoma"/>
          <w:sz w:val="20"/>
          <w:szCs w:val="20"/>
        </w:rPr>
        <w:fldChar w:fldCharType="begin"/>
      </w:r>
      <w:r w:rsidR="000B0D8F" w:rsidRPr="007F1642">
        <w:rPr>
          <w:rFonts w:ascii="Tahoma" w:hAnsi="Tahoma" w:cs="Tahoma"/>
          <w:sz w:val="20"/>
          <w:szCs w:val="20"/>
        </w:rPr>
        <w:instrText xml:space="preserve"> REF _Ref468977123 \r \h </w:instrText>
      </w:r>
      <w:r w:rsidR="000E6403" w:rsidRPr="007F1642">
        <w:rPr>
          <w:rFonts w:ascii="Tahoma" w:hAnsi="Tahoma" w:cs="Tahoma"/>
          <w:sz w:val="20"/>
          <w:szCs w:val="20"/>
        </w:rPr>
        <w:instrText xml:space="preserve"> \* MERGEFORMAT </w:instrText>
      </w:r>
      <w:r w:rsidR="000B0D8F" w:rsidRPr="007F1642">
        <w:rPr>
          <w:rFonts w:ascii="Tahoma" w:hAnsi="Tahoma" w:cs="Tahoma"/>
          <w:sz w:val="20"/>
          <w:szCs w:val="20"/>
        </w:rPr>
      </w:r>
      <w:r w:rsidR="000B0D8F" w:rsidRPr="007F1642">
        <w:rPr>
          <w:rFonts w:ascii="Tahoma" w:hAnsi="Tahoma" w:cs="Tahoma"/>
          <w:sz w:val="20"/>
          <w:szCs w:val="20"/>
        </w:rPr>
        <w:fldChar w:fldCharType="separate"/>
      </w:r>
      <w:r w:rsidR="003866C2">
        <w:rPr>
          <w:rFonts w:ascii="Tahoma" w:hAnsi="Tahoma" w:cs="Tahoma"/>
          <w:sz w:val="20"/>
          <w:szCs w:val="20"/>
        </w:rPr>
        <w:t>7.11</w:t>
      </w:r>
      <w:r w:rsidR="000B0D8F" w:rsidRPr="007F1642">
        <w:rPr>
          <w:rFonts w:ascii="Tahoma" w:hAnsi="Tahoma" w:cs="Tahoma"/>
          <w:sz w:val="20"/>
          <w:szCs w:val="20"/>
        </w:rPr>
        <w:fldChar w:fldCharType="end"/>
      </w:r>
      <w:r w:rsidR="00522514" w:rsidRPr="007F1642">
        <w:rPr>
          <w:rFonts w:ascii="Tahoma" w:hAnsi="Tahoma" w:cs="Tahoma"/>
          <w:sz w:val="20"/>
          <w:szCs w:val="20"/>
        </w:rPr>
        <w:t>.</w:t>
      </w:r>
      <w:r w:rsidR="000B0D8F" w:rsidRPr="007F1642">
        <w:rPr>
          <w:rFonts w:ascii="Tahoma" w:hAnsi="Tahoma" w:cs="Tahoma"/>
          <w:sz w:val="20"/>
          <w:szCs w:val="20"/>
        </w:rPr>
        <w:t xml:space="preserve"> </w:t>
      </w:r>
      <w:r w:rsidRPr="007F1642">
        <w:rPr>
          <w:rFonts w:ascii="Tahoma" w:hAnsi="Tahoma" w:cs="Tahoma"/>
          <w:sz w:val="20"/>
          <w:szCs w:val="20"/>
        </w:rPr>
        <w:t>настоящих Условий.</w:t>
      </w:r>
    </w:p>
    <w:p w:rsidR="0060068F" w:rsidRPr="007F1642" w:rsidRDefault="0060068F" w:rsidP="00675EDE">
      <w:pPr>
        <w:pStyle w:val="a0"/>
        <w:ind w:left="1134" w:hanging="1134"/>
        <w:rPr>
          <w:rFonts w:ascii="Tahoma" w:hAnsi="Tahoma" w:cs="Tahoma"/>
          <w:sz w:val="20"/>
          <w:szCs w:val="20"/>
        </w:rPr>
      </w:pPr>
      <w:r w:rsidRPr="007F1642">
        <w:rPr>
          <w:rFonts w:ascii="Tahoma" w:hAnsi="Tahoma" w:cs="Tahoma"/>
          <w:sz w:val="20"/>
          <w:szCs w:val="20"/>
        </w:rPr>
        <w:t xml:space="preserve">Особенности проведения корпоративных действий, предусмотренных ст.40 </w:t>
      </w:r>
      <w:r w:rsidR="00E01886">
        <w:rPr>
          <w:rFonts w:ascii="Tahoma" w:hAnsi="Tahoma" w:cs="Tahoma"/>
          <w:sz w:val="20"/>
          <w:szCs w:val="20"/>
        </w:rPr>
        <w:t>ФЗ «Об АО»</w:t>
      </w:r>
      <w:r w:rsidRPr="007F1642">
        <w:rPr>
          <w:rFonts w:ascii="Tahoma" w:hAnsi="Tahoma" w:cs="Tahoma"/>
          <w:sz w:val="20"/>
          <w:szCs w:val="20"/>
        </w:rPr>
        <w:t xml:space="preserve">, изложены в </w:t>
      </w:r>
      <w:r w:rsidR="00B10FA4" w:rsidRPr="007F1642">
        <w:rPr>
          <w:rFonts w:ascii="Tahoma" w:hAnsi="Tahoma" w:cs="Tahoma"/>
          <w:sz w:val="20"/>
          <w:szCs w:val="20"/>
        </w:rPr>
        <w:t>п</w:t>
      </w:r>
      <w:r w:rsidR="00B10FA4">
        <w:rPr>
          <w:rFonts w:ascii="Tahoma" w:hAnsi="Tahoma" w:cs="Tahoma"/>
          <w:sz w:val="20"/>
          <w:szCs w:val="20"/>
        </w:rPr>
        <w:t>.</w:t>
      </w:r>
      <w:r w:rsidR="00B10FA4" w:rsidRPr="007F1642">
        <w:rPr>
          <w:rFonts w:ascii="Tahoma" w:hAnsi="Tahoma" w:cs="Tahoma"/>
          <w:sz w:val="20"/>
          <w:szCs w:val="20"/>
        </w:rPr>
        <w:t xml:space="preserve"> </w:t>
      </w:r>
      <w:r w:rsidR="000B0D8F" w:rsidRPr="007F1642">
        <w:rPr>
          <w:rFonts w:ascii="Tahoma" w:hAnsi="Tahoma" w:cs="Tahoma"/>
          <w:sz w:val="20"/>
          <w:szCs w:val="20"/>
        </w:rPr>
        <w:fldChar w:fldCharType="begin"/>
      </w:r>
      <w:r w:rsidR="000B0D8F" w:rsidRPr="007F1642">
        <w:rPr>
          <w:rFonts w:ascii="Tahoma" w:hAnsi="Tahoma" w:cs="Tahoma"/>
          <w:sz w:val="20"/>
          <w:szCs w:val="20"/>
        </w:rPr>
        <w:instrText xml:space="preserve"> REF _Ref531360035 \r \h </w:instrText>
      </w:r>
      <w:r w:rsidR="000E6403" w:rsidRPr="007F1642">
        <w:rPr>
          <w:rFonts w:ascii="Tahoma" w:hAnsi="Tahoma" w:cs="Tahoma"/>
          <w:sz w:val="20"/>
          <w:szCs w:val="20"/>
        </w:rPr>
        <w:instrText xml:space="preserve"> \* MERGEFORMAT </w:instrText>
      </w:r>
      <w:r w:rsidR="000B0D8F" w:rsidRPr="007F1642">
        <w:rPr>
          <w:rFonts w:ascii="Tahoma" w:hAnsi="Tahoma" w:cs="Tahoma"/>
          <w:sz w:val="20"/>
          <w:szCs w:val="20"/>
        </w:rPr>
      </w:r>
      <w:r w:rsidR="000B0D8F" w:rsidRPr="007F1642">
        <w:rPr>
          <w:rFonts w:ascii="Tahoma" w:hAnsi="Tahoma" w:cs="Tahoma"/>
          <w:sz w:val="20"/>
          <w:szCs w:val="20"/>
        </w:rPr>
        <w:fldChar w:fldCharType="separate"/>
      </w:r>
      <w:r w:rsidR="003866C2">
        <w:rPr>
          <w:rFonts w:ascii="Tahoma" w:hAnsi="Tahoma" w:cs="Tahoma"/>
          <w:sz w:val="20"/>
          <w:szCs w:val="20"/>
        </w:rPr>
        <w:t>7.12</w:t>
      </w:r>
      <w:r w:rsidR="000B0D8F" w:rsidRPr="007F1642">
        <w:rPr>
          <w:rFonts w:ascii="Tahoma" w:hAnsi="Tahoma" w:cs="Tahoma"/>
          <w:sz w:val="20"/>
          <w:szCs w:val="20"/>
        </w:rPr>
        <w:fldChar w:fldCharType="end"/>
      </w:r>
      <w:r w:rsidR="00522514" w:rsidRPr="007F1642">
        <w:rPr>
          <w:rFonts w:ascii="Tahoma" w:hAnsi="Tahoma" w:cs="Tahoma"/>
          <w:sz w:val="20"/>
          <w:szCs w:val="20"/>
        </w:rPr>
        <w:t>.</w:t>
      </w:r>
      <w:r w:rsidR="000B0D8F" w:rsidRPr="007F1642">
        <w:rPr>
          <w:rFonts w:ascii="Tahoma" w:hAnsi="Tahoma" w:cs="Tahoma"/>
          <w:sz w:val="20"/>
          <w:szCs w:val="20"/>
        </w:rPr>
        <w:t xml:space="preserve"> </w:t>
      </w:r>
      <w:r w:rsidRPr="007F1642">
        <w:rPr>
          <w:rFonts w:ascii="Tahoma" w:hAnsi="Tahoma" w:cs="Tahoma"/>
          <w:sz w:val="20"/>
          <w:szCs w:val="20"/>
        </w:rPr>
        <w:t>настоящих Условий.</w:t>
      </w:r>
    </w:p>
    <w:p w:rsidR="00B11834" w:rsidRPr="007F1642" w:rsidRDefault="00B11834" w:rsidP="00675EDE">
      <w:pPr>
        <w:pStyle w:val="a0"/>
        <w:ind w:left="1134" w:hanging="1134"/>
        <w:rPr>
          <w:rFonts w:ascii="Tahoma" w:hAnsi="Tahoma" w:cs="Tahoma"/>
          <w:sz w:val="20"/>
          <w:szCs w:val="20"/>
        </w:rPr>
      </w:pPr>
      <w:r w:rsidRPr="007F1642">
        <w:rPr>
          <w:rFonts w:ascii="Tahoma" w:hAnsi="Tahoma" w:cs="Tahoma"/>
          <w:sz w:val="20"/>
          <w:szCs w:val="20"/>
        </w:rPr>
        <w:t>Особенности проведения корпоративных действий, предусмотренных ст. 17.3 Ф</w:t>
      </w:r>
      <w:r w:rsidR="00A80271">
        <w:rPr>
          <w:rFonts w:ascii="Tahoma" w:hAnsi="Tahoma" w:cs="Tahoma"/>
          <w:sz w:val="20"/>
          <w:szCs w:val="20"/>
        </w:rPr>
        <w:t>едерального закона от 22.04.1996</w:t>
      </w:r>
      <w:r w:rsidRPr="007F1642">
        <w:rPr>
          <w:rFonts w:ascii="Tahoma" w:hAnsi="Tahoma" w:cs="Tahoma"/>
          <w:sz w:val="20"/>
          <w:szCs w:val="20"/>
        </w:rPr>
        <w:t xml:space="preserve"> «О рынке ценных бумаг», изложены в </w:t>
      </w:r>
      <w:r w:rsidR="00B10FA4" w:rsidRPr="007F1642">
        <w:rPr>
          <w:rFonts w:ascii="Tahoma" w:hAnsi="Tahoma" w:cs="Tahoma"/>
          <w:sz w:val="20"/>
          <w:szCs w:val="20"/>
        </w:rPr>
        <w:t>п</w:t>
      </w:r>
      <w:r w:rsidR="00B10FA4">
        <w:rPr>
          <w:rFonts w:ascii="Tahoma" w:hAnsi="Tahoma" w:cs="Tahoma"/>
          <w:sz w:val="20"/>
          <w:szCs w:val="20"/>
        </w:rPr>
        <w:t>.</w:t>
      </w:r>
      <w:r w:rsidR="00B10FA4" w:rsidRPr="007F1642">
        <w:rPr>
          <w:rFonts w:ascii="Tahoma" w:hAnsi="Tahoma" w:cs="Tahoma"/>
          <w:sz w:val="20"/>
          <w:szCs w:val="20"/>
        </w:rPr>
        <w:t xml:space="preserve"> </w:t>
      </w:r>
      <w:r w:rsidRPr="007F1642">
        <w:rPr>
          <w:rFonts w:ascii="Tahoma" w:hAnsi="Tahoma" w:cs="Tahoma"/>
          <w:sz w:val="20"/>
          <w:szCs w:val="20"/>
        </w:rPr>
        <w:t>7.14</w:t>
      </w:r>
      <w:r w:rsidR="00522514" w:rsidRPr="007F1642">
        <w:rPr>
          <w:rFonts w:ascii="Tahoma" w:hAnsi="Tahoma" w:cs="Tahoma"/>
          <w:sz w:val="20"/>
          <w:szCs w:val="20"/>
        </w:rPr>
        <w:t>.</w:t>
      </w:r>
      <w:r w:rsidRPr="007F1642">
        <w:rPr>
          <w:rFonts w:ascii="Tahoma" w:hAnsi="Tahoma" w:cs="Tahoma"/>
          <w:sz w:val="20"/>
          <w:szCs w:val="20"/>
        </w:rPr>
        <w:t xml:space="preserve"> настоящих Условий</w:t>
      </w:r>
      <w:r w:rsidR="002E1292" w:rsidRPr="007F1642">
        <w:rPr>
          <w:rFonts w:ascii="Tahoma" w:hAnsi="Tahoma" w:cs="Tahoma"/>
          <w:sz w:val="20"/>
          <w:szCs w:val="20"/>
        </w:rPr>
        <w:t>.</w:t>
      </w:r>
    </w:p>
    <w:p w:rsidR="0052111A" w:rsidRPr="00182C3E" w:rsidRDefault="0052111A" w:rsidP="00E21578">
      <w:pPr>
        <w:pStyle w:val="20"/>
        <w:ind w:left="1134" w:hanging="1134"/>
        <w:rPr>
          <w:rFonts w:ascii="Tahoma" w:hAnsi="Tahoma" w:cs="Tahoma"/>
          <w:color w:val="0099FF"/>
          <w:sz w:val="20"/>
          <w:szCs w:val="20"/>
        </w:rPr>
      </w:pPr>
      <w:bookmarkStart w:id="664" w:name="_Toc478119793"/>
      <w:bookmarkStart w:id="665" w:name="_Ref531360012"/>
      <w:bookmarkStart w:id="666" w:name="_Toc48757033"/>
      <w:bookmarkStart w:id="667" w:name="_Toc97585969"/>
      <w:bookmarkStart w:id="668" w:name="_Toc216347232"/>
      <w:r w:rsidRPr="00182C3E">
        <w:rPr>
          <w:rFonts w:ascii="Tahoma" w:hAnsi="Tahoma" w:cs="Tahoma"/>
          <w:color w:val="0099FF"/>
          <w:sz w:val="20"/>
          <w:szCs w:val="20"/>
        </w:rPr>
        <w:t xml:space="preserve">Выкуп акций акционерного общества по требованию лица, которое приобрело более 95 процентов акций публичного общества (в порядке, предусмотренном ст. 84.8 </w:t>
      </w:r>
      <w:r w:rsidR="00E01886" w:rsidRPr="00182C3E">
        <w:rPr>
          <w:rFonts w:ascii="Tahoma" w:hAnsi="Tahoma" w:cs="Tahoma"/>
          <w:color w:val="0099FF"/>
          <w:sz w:val="20"/>
          <w:szCs w:val="20"/>
        </w:rPr>
        <w:t>ФЗ «Об АО»</w:t>
      </w:r>
      <w:r w:rsidRPr="00182C3E">
        <w:rPr>
          <w:rFonts w:ascii="Tahoma" w:hAnsi="Tahoma" w:cs="Tahoma"/>
          <w:color w:val="0099FF"/>
          <w:sz w:val="20"/>
          <w:szCs w:val="20"/>
        </w:rPr>
        <w:t>)</w:t>
      </w:r>
      <w:bookmarkEnd w:id="664"/>
      <w:bookmarkEnd w:id="665"/>
      <w:bookmarkEnd w:id="666"/>
      <w:bookmarkEnd w:id="667"/>
      <w:bookmarkEnd w:id="668"/>
    </w:p>
    <w:p w:rsidR="0052111A" w:rsidRPr="007F1642" w:rsidRDefault="0052111A" w:rsidP="00675EDE">
      <w:pPr>
        <w:pStyle w:val="a0"/>
        <w:ind w:left="1134" w:hanging="1134"/>
        <w:rPr>
          <w:rFonts w:ascii="Tahoma" w:hAnsi="Tahoma" w:cs="Tahoma"/>
          <w:sz w:val="20"/>
          <w:szCs w:val="20"/>
        </w:rPr>
      </w:pPr>
      <w:r w:rsidRPr="007F1642">
        <w:rPr>
          <w:rFonts w:ascii="Tahoma" w:hAnsi="Tahoma" w:cs="Tahoma"/>
          <w:sz w:val="20"/>
          <w:szCs w:val="20"/>
        </w:rPr>
        <w:t>При получении от места хранения ценных бумаг уведомления о проведении выкупа акций акционерного общества по требованию лица, которое приобрело более 95 процентов акций публичного общества, Депозитарий направляет Депонентам уведомление о проведении корпоративного действия, содержащее сведения, полученные от места хранения ценных бумаг.</w:t>
      </w:r>
    </w:p>
    <w:p w:rsidR="0052111A" w:rsidRPr="007F1642" w:rsidRDefault="0052111A" w:rsidP="00675EDE">
      <w:pPr>
        <w:pStyle w:val="a0"/>
        <w:ind w:left="1134" w:hanging="1134"/>
        <w:rPr>
          <w:rFonts w:ascii="Tahoma" w:hAnsi="Tahoma" w:cs="Tahoma"/>
          <w:sz w:val="20"/>
          <w:szCs w:val="20"/>
        </w:rPr>
      </w:pPr>
      <w:r w:rsidRPr="007F1642">
        <w:rPr>
          <w:rFonts w:ascii="Tahoma" w:hAnsi="Tahoma" w:cs="Tahoma"/>
          <w:sz w:val="20"/>
          <w:szCs w:val="20"/>
        </w:rPr>
        <w:lastRenderedPageBreak/>
        <w:t>Депонент, являющийся лицом, по требованию которого осуществляется выкуп, либо его аффилированным лицом, должен предоставить в Депозитарий инструкцию на участие в корпоративном действии (Форма №</w:t>
      </w:r>
      <w:r w:rsidR="00611A35" w:rsidRPr="007F1642">
        <w:rPr>
          <w:rFonts w:ascii="Tahoma" w:hAnsi="Tahoma" w:cs="Tahoma"/>
          <w:sz w:val="20"/>
          <w:szCs w:val="20"/>
        </w:rPr>
        <w:t>CA331</w:t>
      </w:r>
      <w:r w:rsidR="00C57D42" w:rsidRPr="007F1642">
        <w:rPr>
          <w:rFonts w:ascii="Tahoma" w:hAnsi="Tahoma" w:cs="Tahoma"/>
          <w:sz w:val="20"/>
          <w:szCs w:val="20"/>
        </w:rPr>
        <w:t>) (</w:t>
      </w:r>
      <w:r w:rsidRPr="007F1642">
        <w:rPr>
          <w:rFonts w:ascii="Tahoma" w:hAnsi="Tahoma" w:cs="Tahoma"/>
          <w:sz w:val="20"/>
          <w:szCs w:val="20"/>
        </w:rPr>
        <w:t>далее в настоящем подразделе – Инструкция). Инструкция должна содержать сведения, позволяющие идентифицировать выкупающее лицо или аффилированное с ним лицо, с указанием количества ценных бумаг, учитываемых на счетах депо. При этом в Инструкции в реквизитах «Номер варианта корпоративного действия» и «Тип варианта корпоративного действия» должны быть указаны соответствующие номер и тип варианта корпоративного действия, предусмотренные для выкупающего лица и аффилированных с ним лиц.</w:t>
      </w:r>
    </w:p>
    <w:p w:rsidR="0052111A" w:rsidRPr="007F1642" w:rsidRDefault="0052111A" w:rsidP="00675EDE">
      <w:pPr>
        <w:pStyle w:val="a0"/>
        <w:ind w:left="1134" w:hanging="1134"/>
        <w:rPr>
          <w:rFonts w:ascii="Tahoma" w:hAnsi="Tahoma" w:cs="Tahoma"/>
          <w:sz w:val="20"/>
          <w:szCs w:val="20"/>
        </w:rPr>
      </w:pPr>
      <w:r w:rsidRPr="007F1642">
        <w:rPr>
          <w:rFonts w:ascii="Tahoma" w:hAnsi="Tahoma" w:cs="Tahoma"/>
          <w:sz w:val="20"/>
          <w:szCs w:val="20"/>
        </w:rPr>
        <w:t xml:space="preserve">Депозитарий обязан внести запись об ограничении распоряжения ценными бумагами (блокировании под корпоративные действия) в отношении выкупаемых ценных бумаг по всем счетам депо клиентов (Депонентов), на которых учитываются выкупаемые в соответствии со статьей 84.8 </w:t>
      </w:r>
      <w:r w:rsidR="00E01886">
        <w:rPr>
          <w:rFonts w:ascii="Tahoma" w:hAnsi="Tahoma" w:cs="Tahoma"/>
          <w:sz w:val="20"/>
          <w:szCs w:val="20"/>
        </w:rPr>
        <w:t>ФЗ «Об АО»</w:t>
      </w:r>
      <w:r w:rsidRPr="007F1642">
        <w:rPr>
          <w:rFonts w:ascii="Tahoma" w:hAnsi="Tahoma" w:cs="Tahoma"/>
          <w:sz w:val="20"/>
          <w:szCs w:val="20"/>
        </w:rPr>
        <w:t xml:space="preserve"> ценные бумаги, на конец операционного дня даты, на которую определяются (фиксируются) владельцы выкупаемых ценных бумаг. </w:t>
      </w:r>
    </w:p>
    <w:p w:rsidR="0052111A" w:rsidRPr="007F1642" w:rsidRDefault="0052111A" w:rsidP="00E21578">
      <w:pPr>
        <w:pStyle w:val="a0"/>
        <w:numPr>
          <w:ilvl w:val="0"/>
          <w:numId w:val="0"/>
        </w:numPr>
        <w:ind w:left="1134"/>
        <w:rPr>
          <w:rFonts w:ascii="Tahoma" w:hAnsi="Tahoma" w:cs="Tahoma"/>
          <w:color w:val="000000"/>
          <w:sz w:val="20"/>
          <w:szCs w:val="20"/>
        </w:rPr>
      </w:pPr>
      <w:r w:rsidRPr="007F1642">
        <w:rPr>
          <w:rFonts w:ascii="Tahoma" w:hAnsi="Tahoma" w:cs="Tahoma"/>
          <w:color w:val="000000"/>
          <w:sz w:val="20"/>
          <w:szCs w:val="20"/>
        </w:rPr>
        <w:t>Запись об ограничении распоряжения ценными бумагами (блокировании под корпоративные действия) не вносится по счету депо Депонента, предоставившего Инструкцию, подтверждающую тот факт, что Депонент является лицом, выкупающим ценные бумаги или аффилированным с ним лицом.</w:t>
      </w:r>
    </w:p>
    <w:p w:rsidR="0052111A" w:rsidRPr="007F1642" w:rsidRDefault="0052111A" w:rsidP="00E21578">
      <w:pPr>
        <w:pStyle w:val="a0"/>
        <w:numPr>
          <w:ilvl w:val="0"/>
          <w:numId w:val="0"/>
        </w:numPr>
        <w:ind w:left="1134"/>
        <w:rPr>
          <w:rFonts w:ascii="Tahoma" w:hAnsi="Tahoma" w:cs="Tahoma"/>
          <w:color w:val="000000"/>
          <w:sz w:val="20"/>
          <w:szCs w:val="20"/>
        </w:rPr>
      </w:pPr>
      <w:r w:rsidRPr="007F1642">
        <w:rPr>
          <w:rFonts w:ascii="Tahoma" w:hAnsi="Tahoma" w:cs="Tahoma"/>
          <w:color w:val="000000"/>
          <w:sz w:val="20"/>
          <w:szCs w:val="20"/>
        </w:rPr>
        <w:t>Снятие ограничения распоряжения ценными бумагами в отношении выкупаемых ценных бумаг по счетам депо Депонентов производится:</w:t>
      </w:r>
    </w:p>
    <w:p w:rsidR="0052111A" w:rsidRPr="007F1642" w:rsidRDefault="0052111A" w:rsidP="00A416C0">
      <w:pPr>
        <w:pStyle w:val="1"/>
        <w:ind w:left="1418" w:hanging="284"/>
        <w:rPr>
          <w:rFonts w:ascii="Tahoma" w:hAnsi="Tahoma" w:cs="Tahoma"/>
          <w:sz w:val="20"/>
          <w:szCs w:val="20"/>
        </w:rPr>
      </w:pPr>
      <w:r w:rsidRPr="007F1642">
        <w:rPr>
          <w:rFonts w:ascii="Tahoma" w:hAnsi="Tahoma" w:cs="Tahoma"/>
          <w:sz w:val="20"/>
          <w:szCs w:val="20"/>
        </w:rPr>
        <w:t xml:space="preserve">на основании уведомления или иного документа от места хранения ценных бумаг, подтверждающего внесение записи о переходе прав собственности на ценные бумаги, выкупаемые в порядке, предусмотренном статьей 84.8 </w:t>
      </w:r>
      <w:r w:rsidR="00E01886">
        <w:rPr>
          <w:rFonts w:ascii="Tahoma" w:hAnsi="Tahoma" w:cs="Tahoma"/>
          <w:sz w:val="20"/>
          <w:szCs w:val="20"/>
        </w:rPr>
        <w:t>ФЗ «Об АО»</w:t>
      </w:r>
      <w:r w:rsidRPr="007F1642">
        <w:rPr>
          <w:rFonts w:ascii="Tahoma" w:hAnsi="Tahoma" w:cs="Tahoma"/>
          <w:sz w:val="20"/>
          <w:szCs w:val="20"/>
        </w:rPr>
        <w:t>;</w:t>
      </w:r>
    </w:p>
    <w:p w:rsidR="0052111A" w:rsidRPr="007F1642" w:rsidRDefault="0052111A" w:rsidP="00A416C0">
      <w:pPr>
        <w:pStyle w:val="1"/>
        <w:ind w:left="1418" w:hanging="284"/>
        <w:rPr>
          <w:rFonts w:ascii="Tahoma" w:hAnsi="Tahoma" w:cs="Tahoma"/>
          <w:sz w:val="20"/>
          <w:szCs w:val="20"/>
        </w:rPr>
      </w:pPr>
      <w:r w:rsidRPr="007F1642">
        <w:rPr>
          <w:rFonts w:ascii="Tahoma" w:hAnsi="Tahoma" w:cs="Tahoma"/>
          <w:sz w:val="20"/>
          <w:szCs w:val="20"/>
        </w:rPr>
        <w:t>на основании уведомления или иного документа от места хранения ценных бумаг, подтверждающего снятие ограничения распоряжения ценными бумагами;</w:t>
      </w:r>
    </w:p>
    <w:p w:rsidR="0052111A" w:rsidRPr="007F1642" w:rsidRDefault="0052111A" w:rsidP="00A416C0">
      <w:pPr>
        <w:pStyle w:val="1"/>
        <w:ind w:left="1418" w:hanging="284"/>
        <w:rPr>
          <w:rFonts w:ascii="Tahoma" w:hAnsi="Tahoma" w:cs="Tahoma"/>
          <w:sz w:val="20"/>
          <w:szCs w:val="20"/>
        </w:rPr>
      </w:pPr>
      <w:r w:rsidRPr="007F1642">
        <w:rPr>
          <w:rFonts w:ascii="Tahoma" w:hAnsi="Tahoma" w:cs="Tahoma"/>
          <w:sz w:val="20"/>
          <w:szCs w:val="20"/>
        </w:rPr>
        <w:t>если лицо,</w:t>
      </w:r>
      <w:r w:rsidRPr="007F1642">
        <w:rPr>
          <w:rFonts w:ascii="Tahoma" w:hAnsi="Tahoma" w:cs="Tahoma"/>
          <w:b/>
          <w:bCs/>
          <w:sz w:val="20"/>
          <w:szCs w:val="20"/>
        </w:rPr>
        <w:t xml:space="preserve"> </w:t>
      </w:r>
      <w:r w:rsidRPr="007F1642">
        <w:rPr>
          <w:rFonts w:ascii="Tahoma" w:hAnsi="Tahoma" w:cs="Tahoma"/>
          <w:bCs/>
          <w:sz w:val="20"/>
          <w:szCs w:val="20"/>
        </w:rPr>
        <w:t>которое приобрело более 95 процентов акций публичного общества,</w:t>
      </w:r>
      <w:r w:rsidRPr="007F1642">
        <w:rPr>
          <w:rFonts w:ascii="Tahoma" w:hAnsi="Tahoma" w:cs="Tahoma"/>
          <w:sz w:val="20"/>
          <w:szCs w:val="20"/>
        </w:rPr>
        <w:t xml:space="preserve"> не представило держателю реестра документы, подтверждающие оплату ценных бумаг, выкупаемых в порядке, предусмотренном статьей 84.8 </w:t>
      </w:r>
      <w:r w:rsidR="00E01886">
        <w:rPr>
          <w:rFonts w:ascii="Tahoma" w:hAnsi="Tahoma" w:cs="Tahoma"/>
          <w:sz w:val="20"/>
          <w:szCs w:val="20"/>
        </w:rPr>
        <w:t>ФЗ «Об АО»</w:t>
      </w:r>
      <w:r w:rsidRPr="007F1642">
        <w:rPr>
          <w:rFonts w:ascii="Tahoma" w:hAnsi="Tahoma" w:cs="Tahoma"/>
          <w:sz w:val="20"/>
          <w:szCs w:val="20"/>
        </w:rPr>
        <w:t>.</w:t>
      </w:r>
    </w:p>
    <w:p w:rsidR="0052111A" w:rsidRPr="007F1642" w:rsidRDefault="0052111A" w:rsidP="00675EDE">
      <w:pPr>
        <w:pStyle w:val="a0"/>
        <w:ind w:left="1134" w:hanging="1134"/>
        <w:rPr>
          <w:rFonts w:ascii="Tahoma" w:hAnsi="Tahoma" w:cs="Tahoma"/>
          <w:sz w:val="20"/>
          <w:szCs w:val="20"/>
        </w:rPr>
      </w:pPr>
      <w:r w:rsidRPr="007F1642">
        <w:rPr>
          <w:rFonts w:ascii="Tahoma" w:hAnsi="Tahoma" w:cs="Tahoma"/>
          <w:sz w:val="20"/>
          <w:szCs w:val="20"/>
        </w:rPr>
        <w:t xml:space="preserve">В случае выкупа ценных бумаг в порядке, предусмотренном статьей 84.8 </w:t>
      </w:r>
      <w:r w:rsidR="00E01886">
        <w:rPr>
          <w:rFonts w:ascii="Tahoma" w:hAnsi="Tahoma" w:cs="Tahoma"/>
          <w:sz w:val="20"/>
          <w:szCs w:val="20"/>
        </w:rPr>
        <w:t>ФЗ «Об АО»</w:t>
      </w:r>
      <w:r w:rsidRPr="007F1642">
        <w:rPr>
          <w:rFonts w:ascii="Tahoma" w:hAnsi="Tahoma" w:cs="Tahoma"/>
          <w:sz w:val="20"/>
          <w:szCs w:val="20"/>
        </w:rPr>
        <w:t>, основанием совершения записей по счету депо Депонента является уведомление или иной документ от места хранения ценных бумаг, подтверждающий внесение записи о переходе прав собственности на ценные бумаги.</w:t>
      </w:r>
    </w:p>
    <w:p w:rsidR="0052111A" w:rsidRPr="007F1642" w:rsidRDefault="0052111A" w:rsidP="00675EDE">
      <w:pPr>
        <w:pStyle w:val="a0"/>
        <w:ind w:left="1134" w:hanging="1134"/>
        <w:rPr>
          <w:rFonts w:ascii="Tahoma" w:hAnsi="Tahoma" w:cs="Tahoma"/>
          <w:sz w:val="20"/>
          <w:szCs w:val="20"/>
        </w:rPr>
      </w:pPr>
      <w:r w:rsidRPr="007F1642">
        <w:rPr>
          <w:rFonts w:ascii="Tahoma" w:hAnsi="Tahoma" w:cs="Tahoma"/>
          <w:sz w:val="20"/>
          <w:szCs w:val="20"/>
        </w:rPr>
        <w:t>В случае если по счету депо Депонента зафиксировано ограничение распоряжения выкупаемыми ценными бумагами в связи с наложением на них ареста, списание ценных бумаг производится после снятия ограничения (ареста).</w:t>
      </w:r>
    </w:p>
    <w:p w:rsidR="0052111A" w:rsidRPr="007F1642" w:rsidRDefault="0052111A" w:rsidP="00675EDE">
      <w:pPr>
        <w:pStyle w:val="a0"/>
        <w:ind w:left="1134" w:hanging="1134"/>
        <w:rPr>
          <w:rFonts w:ascii="Tahoma" w:hAnsi="Tahoma" w:cs="Tahoma"/>
          <w:sz w:val="20"/>
          <w:szCs w:val="20"/>
        </w:rPr>
      </w:pPr>
      <w:r w:rsidRPr="007F1642">
        <w:rPr>
          <w:rFonts w:ascii="Tahoma" w:hAnsi="Tahoma" w:cs="Tahoma"/>
          <w:sz w:val="20"/>
          <w:szCs w:val="20"/>
        </w:rPr>
        <w:t>В случае если по счету депо Депонента в отношении выкупаемых ценных бумаг зафиксирован залог или иное обременение, одновременно со списанием со счета депо Депонента выкупаемых ценных бумаг такие залог или обременение прекращаются.</w:t>
      </w:r>
    </w:p>
    <w:p w:rsidR="0052111A" w:rsidRPr="00182C3E" w:rsidRDefault="0052111A" w:rsidP="00E21578">
      <w:pPr>
        <w:pStyle w:val="20"/>
        <w:ind w:left="1134" w:hanging="1134"/>
        <w:rPr>
          <w:rFonts w:ascii="Tahoma" w:hAnsi="Tahoma" w:cs="Tahoma"/>
          <w:color w:val="0099FF"/>
          <w:sz w:val="20"/>
          <w:szCs w:val="20"/>
        </w:rPr>
      </w:pPr>
      <w:bookmarkStart w:id="669" w:name="_Ref468977123"/>
      <w:bookmarkStart w:id="670" w:name="_Toc478119794"/>
      <w:bookmarkStart w:id="671" w:name="_Toc48757034"/>
      <w:bookmarkStart w:id="672" w:name="_Toc97585970"/>
      <w:bookmarkStart w:id="673" w:name="_Toc216347233"/>
      <w:r w:rsidRPr="00182C3E">
        <w:rPr>
          <w:rFonts w:ascii="Tahoma" w:hAnsi="Tahoma" w:cs="Tahoma"/>
          <w:color w:val="0099FF"/>
          <w:sz w:val="20"/>
          <w:szCs w:val="20"/>
        </w:rPr>
        <w:lastRenderedPageBreak/>
        <w:t xml:space="preserve">Реализация акционерами права требовать выкупа акций акционерным обществом и права требовать приобретения акционерным обществом размещенных акций (в случаях, предусмотренных ст.ст.72, 75, 84.1 и 84.2 </w:t>
      </w:r>
      <w:r w:rsidR="00E01886" w:rsidRPr="00182C3E">
        <w:rPr>
          <w:rFonts w:ascii="Tahoma" w:hAnsi="Tahoma" w:cs="Tahoma"/>
          <w:color w:val="0099FF"/>
          <w:sz w:val="20"/>
          <w:szCs w:val="20"/>
        </w:rPr>
        <w:t>ФЗ «Об АО»</w:t>
      </w:r>
      <w:r w:rsidRPr="00182C3E">
        <w:rPr>
          <w:rFonts w:ascii="Tahoma" w:hAnsi="Tahoma" w:cs="Tahoma"/>
          <w:color w:val="0099FF"/>
          <w:sz w:val="20"/>
          <w:szCs w:val="20"/>
        </w:rPr>
        <w:t>)</w:t>
      </w:r>
      <w:bookmarkEnd w:id="669"/>
      <w:bookmarkEnd w:id="670"/>
      <w:bookmarkEnd w:id="671"/>
      <w:bookmarkEnd w:id="672"/>
      <w:bookmarkEnd w:id="673"/>
    </w:p>
    <w:p w:rsidR="0052111A" w:rsidRPr="007F1642" w:rsidRDefault="0052111A" w:rsidP="00675EDE">
      <w:pPr>
        <w:pStyle w:val="a0"/>
        <w:ind w:left="1134" w:hanging="1134"/>
        <w:rPr>
          <w:rFonts w:ascii="Tahoma" w:hAnsi="Tahoma" w:cs="Tahoma"/>
          <w:sz w:val="20"/>
          <w:szCs w:val="20"/>
        </w:rPr>
      </w:pPr>
      <w:r w:rsidRPr="007F1642">
        <w:rPr>
          <w:rFonts w:ascii="Tahoma" w:hAnsi="Tahoma" w:cs="Tahoma"/>
          <w:sz w:val="20"/>
          <w:szCs w:val="20"/>
        </w:rPr>
        <w:t>При предоставлении Депонентом инструкции на участие в корпоративном действии (Форма №</w:t>
      </w:r>
      <w:r w:rsidR="00C62DB3" w:rsidRPr="007F1642">
        <w:rPr>
          <w:rFonts w:ascii="Tahoma" w:hAnsi="Tahoma" w:cs="Tahoma"/>
          <w:sz w:val="20"/>
          <w:szCs w:val="20"/>
        </w:rPr>
        <w:t>CA331</w:t>
      </w:r>
      <w:r w:rsidRPr="007F1642">
        <w:rPr>
          <w:rFonts w:ascii="Tahoma" w:hAnsi="Tahoma" w:cs="Tahoma"/>
          <w:sz w:val="20"/>
          <w:szCs w:val="20"/>
        </w:rPr>
        <w:t>) (далее в настоящем подразделе – Инструкция) Депозитарий осуществляет сверку данных, указанных в Инструкции, с данными, содержащимися в Анкете Депонента.</w:t>
      </w:r>
    </w:p>
    <w:p w:rsidR="0052111A" w:rsidRPr="007F1642" w:rsidRDefault="0052111A" w:rsidP="00675EDE">
      <w:pPr>
        <w:pStyle w:val="a0"/>
        <w:ind w:left="1134" w:hanging="1134"/>
        <w:rPr>
          <w:rFonts w:ascii="Tahoma" w:hAnsi="Tahoma" w:cs="Tahoma"/>
          <w:sz w:val="20"/>
          <w:szCs w:val="20"/>
        </w:rPr>
      </w:pPr>
      <w:r w:rsidRPr="007F1642">
        <w:rPr>
          <w:rFonts w:ascii="Tahoma" w:hAnsi="Tahoma" w:cs="Tahoma"/>
          <w:sz w:val="20"/>
          <w:szCs w:val="20"/>
        </w:rPr>
        <w:t>Депозитарий на основании Инструкции и в порядке, предусмотренном настоящими Условиями, обязан произвести фиксацию ограничения распоряжения (блокирование под корпоративные действия) в отношении акций, указанных в Инструкции, в количестве, указанном в Инструкции.</w:t>
      </w:r>
    </w:p>
    <w:p w:rsidR="0052111A" w:rsidRPr="007F1642" w:rsidRDefault="0052111A" w:rsidP="00675EDE">
      <w:pPr>
        <w:pStyle w:val="a0"/>
        <w:ind w:left="1134" w:hanging="1134"/>
        <w:rPr>
          <w:rFonts w:ascii="Tahoma" w:hAnsi="Tahoma" w:cs="Tahoma"/>
          <w:sz w:val="20"/>
          <w:szCs w:val="20"/>
        </w:rPr>
      </w:pPr>
      <w:r w:rsidRPr="007F1642">
        <w:rPr>
          <w:rFonts w:ascii="Tahoma" w:hAnsi="Tahoma" w:cs="Tahoma"/>
          <w:sz w:val="20"/>
          <w:szCs w:val="20"/>
        </w:rPr>
        <w:t>Депозитарий обязан отказать Депоненту в исполнении Инструкции в следующих случаях:</w:t>
      </w:r>
    </w:p>
    <w:p w:rsidR="0052111A" w:rsidRPr="007F1642" w:rsidRDefault="0052111A" w:rsidP="00A416C0">
      <w:pPr>
        <w:pStyle w:val="1"/>
        <w:ind w:left="1418" w:hanging="284"/>
        <w:rPr>
          <w:rFonts w:ascii="Tahoma" w:hAnsi="Tahoma" w:cs="Tahoma"/>
          <w:sz w:val="20"/>
          <w:szCs w:val="20"/>
        </w:rPr>
      </w:pPr>
      <w:r w:rsidRPr="007F1642">
        <w:rPr>
          <w:rFonts w:ascii="Tahoma" w:hAnsi="Tahoma" w:cs="Tahoma"/>
          <w:sz w:val="20"/>
          <w:szCs w:val="20"/>
        </w:rPr>
        <w:t>в случае несовпадения данных, указанных в Инструкции, с данными, содержащимися в Анкете Депонента;</w:t>
      </w:r>
    </w:p>
    <w:p w:rsidR="0052111A" w:rsidRPr="007F1642" w:rsidRDefault="0052111A" w:rsidP="00A416C0">
      <w:pPr>
        <w:pStyle w:val="1"/>
        <w:ind w:left="1418" w:hanging="284"/>
        <w:rPr>
          <w:rFonts w:ascii="Tahoma" w:hAnsi="Tahoma" w:cs="Tahoma"/>
          <w:sz w:val="20"/>
          <w:szCs w:val="20"/>
        </w:rPr>
      </w:pPr>
      <w:r w:rsidRPr="007F1642">
        <w:rPr>
          <w:rFonts w:ascii="Tahoma" w:hAnsi="Tahoma" w:cs="Tahoma"/>
          <w:sz w:val="20"/>
          <w:szCs w:val="20"/>
        </w:rPr>
        <w:t>в случае если указанное в Инструкции количество акций больше, чем на счете депо Депонента;</w:t>
      </w:r>
    </w:p>
    <w:p w:rsidR="0052111A" w:rsidRPr="007F1642" w:rsidRDefault="0052111A" w:rsidP="00A416C0">
      <w:pPr>
        <w:pStyle w:val="1"/>
        <w:ind w:left="1418" w:hanging="284"/>
        <w:rPr>
          <w:rFonts w:ascii="Tahoma" w:hAnsi="Tahoma" w:cs="Tahoma"/>
          <w:sz w:val="20"/>
          <w:szCs w:val="20"/>
        </w:rPr>
      </w:pPr>
      <w:r w:rsidRPr="007F1642">
        <w:rPr>
          <w:rFonts w:ascii="Tahoma" w:hAnsi="Tahoma" w:cs="Tahoma"/>
          <w:sz w:val="20"/>
          <w:szCs w:val="20"/>
        </w:rPr>
        <w:t xml:space="preserve">в случае если указанное в Инструкции, поданной на участие в корпоративном действии в соответствии со ст. 75 </w:t>
      </w:r>
      <w:r w:rsidR="00E01886">
        <w:rPr>
          <w:rFonts w:ascii="Tahoma" w:hAnsi="Tahoma" w:cs="Tahoma"/>
          <w:sz w:val="20"/>
          <w:szCs w:val="20"/>
        </w:rPr>
        <w:t>ФЗ «Об АО»</w:t>
      </w:r>
      <w:r w:rsidRPr="007F1642">
        <w:rPr>
          <w:rFonts w:ascii="Tahoma" w:hAnsi="Tahoma" w:cs="Tahoma"/>
          <w:sz w:val="20"/>
          <w:szCs w:val="20"/>
        </w:rPr>
        <w:t>, количество акций больше количества данных ценных бумаг, учтенных на счете депо Депонента на дату фиксации списка лиц, имевших право на участие в общем собрании акционеров, повестка дня которого включала вопросы, голосование по которым повлекло возникновение права требовать выкупа обществом акций данного общества;</w:t>
      </w:r>
    </w:p>
    <w:p w:rsidR="0052111A" w:rsidRPr="007F1642" w:rsidRDefault="0052111A" w:rsidP="00A416C0">
      <w:pPr>
        <w:pStyle w:val="1"/>
        <w:ind w:left="1418" w:hanging="284"/>
        <w:rPr>
          <w:rFonts w:ascii="Tahoma" w:hAnsi="Tahoma" w:cs="Tahoma"/>
          <w:sz w:val="20"/>
          <w:szCs w:val="20"/>
        </w:rPr>
      </w:pPr>
      <w:r w:rsidRPr="007F1642">
        <w:rPr>
          <w:rFonts w:ascii="Tahoma" w:hAnsi="Tahoma" w:cs="Tahoma"/>
          <w:sz w:val="20"/>
          <w:szCs w:val="20"/>
        </w:rPr>
        <w:t>в случае если акции, указанные в Инструкции, обременены;</w:t>
      </w:r>
    </w:p>
    <w:p w:rsidR="0052111A" w:rsidRPr="007F1642" w:rsidRDefault="0052111A" w:rsidP="00A416C0">
      <w:pPr>
        <w:pStyle w:val="1"/>
        <w:ind w:left="1418" w:hanging="284"/>
        <w:rPr>
          <w:rFonts w:ascii="Tahoma" w:hAnsi="Tahoma" w:cs="Tahoma"/>
          <w:sz w:val="20"/>
          <w:szCs w:val="20"/>
        </w:rPr>
      </w:pPr>
      <w:r w:rsidRPr="007F1642">
        <w:rPr>
          <w:rFonts w:ascii="Tahoma" w:hAnsi="Tahoma" w:cs="Tahoma"/>
          <w:sz w:val="20"/>
          <w:szCs w:val="20"/>
        </w:rPr>
        <w:t>в случае если Инструкция подана по несуществующему корпоративному действию;</w:t>
      </w:r>
    </w:p>
    <w:p w:rsidR="0052111A" w:rsidRPr="007F1642" w:rsidRDefault="0052111A" w:rsidP="00A416C0">
      <w:pPr>
        <w:pStyle w:val="1"/>
        <w:ind w:left="1418" w:hanging="284"/>
        <w:rPr>
          <w:rFonts w:ascii="Tahoma" w:hAnsi="Tahoma" w:cs="Tahoma"/>
          <w:sz w:val="20"/>
          <w:szCs w:val="20"/>
        </w:rPr>
      </w:pPr>
      <w:r w:rsidRPr="007F1642">
        <w:rPr>
          <w:rFonts w:ascii="Tahoma" w:hAnsi="Tahoma" w:cs="Tahoma"/>
          <w:sz w:val="20"/>
          <w:szCs w:val="20"/>
        </w:rPr>
        <w:t>в случае если Инструкция подана после даты окончания приема Инструкций, установленной Депозитарием;</w:t>
      </w:r>
    </w:p>
    <w:p w:rsidR="0052111A" w:rsidRPr="007F1642" w:rsidRDefault="0052111A" w:rsidP="00A416C0">
      <w:pPr>
        <w:pStyle w:val="1"/>
        <w:ind w:left="1418" w:hanging="284"/>
        <w:rPr>
          <w:rFonts w:ascii="Tahoma" w:hAnsi="Tahoma" w:cs="Tahoma"/>
          <w:sz w:val="20"/>
          <w:szCs w:val="20"/>
        </w:rPr>
      </w:pPr>
      <w:r w:rsidRPr="007F1642">
        <w:rPr>
          <w:rFonts w:ascii="Tahoma" w:hAnsi="Tahoma" w:cs="Tahoma"/>
          <w:sz w:val="20"/>
          <w:szCs w:val="20"/>
        </w:rPr>
        <w:t>в случае если лицо, подавшее Инструкцию, не является акционером общества.</w:t>
      </w:r>
    </w:p>
    <w:p w:rsidR="0052111A" w:rsidRPr="007F1642" w:rsidRDefault="0052111A" w:rsidP="00675EDE">
      <w:pPr>
        <w:pStyle w:val="a0"/>
        <w:ind w:left="1134" w:hanging="1134"/>
        <w:rPr>
          <w:rFonts w:ascii="Tahoma" w:hAnsi="Tahoma" w:cs="Tahoma"/>
          <w:sz w:val="20"/>
          <w:szCs w:val="20"/>
        </w:rPr>
      </w:pPr>
      <w:r w:rsidRPr="007F1642">
        <w:rPr>
          <w:rFonts w:ascii="Tahoma" w:hAnsi="Tahoma" w:cs="Tahoma"/>
          <w:sz w:val="20"/>
          <w:szCs w:val="20"/>
        </w:rPr>
        <w:t>Депозитарий осуществляет фиксацию ограничения распоряжения (блокирование под корпоративные действия) в отношении акций, указанных в Инструкции, на счете депо Депонента или отказывает в фиксации ограничения распоряжения (блокировании под корпоративные действия) в день получения Инструкции.</w:t>
      </w:r>
    </w:p>
    <w:p w:rsidR="0052111A" w:rsidRPr="007F1642" w:rsidRDefault="0052111A" w:rsidP="00675EDE">
      <w:pPr>
        <w:pStyle w:val="a0"/>
        <w:ind w:left="1134" w:hanging="1134"/>
        <w:rPr>
          <w:rFonts w:ascii="Tahoma" w:hAnsi="Tahoma" w:cs="Tahoma"/>
          <w:sz w:val="20"/>
          <w:szCs w:val="20"/>
        </w:rPr>
      </w:pPr>
      <w:r w:rsidRPr="007F1642">
        <w:rPr>
          <w:rFonts w:ascii="Tahoma" w:hAnsi="Tahoma" w:cs="Tahoma"/>
          <w:sz w:val="20"/>
          <w:szCs w:val="20"/>
        </w:rPr>
        <w:t>Депонент вправе подать в Депозитарий поручение на отмену инструкции на участие в корпоративном действии (Форма №</w:t>
      </w:r>
      <w:r w:rsidR="003F6526" w:rsidRPr="007F1642">
        <w:rPr>
          <w:rFonts w:ascii="Tahoma" w:hAnsi="Tahoma" w:cs="Tahoma"/>
          <w:sz w:val="20"/>
          <w:szCs w:val="20"/>
        </w:rPr>
        <w:t>CA401</w:t>
      </w:r>
      <w:r w:rsidRPr="007F1642">
        <w:rPr>
          <w:rFonts w:ascii="Tahoma" w:hAnsi="Tahoma" w:cs="Tahoma"/>
          <w:sz w:val="20"/>
          <w:szCs w:val="20"/>
        </w:rPr>
        <w:t>) не позднее 2 (двух) рабочих дней до даты окончания приема Инструкций, установленной Депозитарием. Отмена Инструкции допускается только в отношении всех ценных бумаг, указанных в Инструкции.</w:t>
      </w:r>
    </w:p>
    <w:p w:rsidR="0052111A" w:rsidRPr="007F1642" w:rsidRDefault="0052111A" w:rsidP="00675EDE">
      <w:pPr>
        <w:pStyle w:val="a0"/>
        <w:ind w:left="1134" w:hanging="1134"/>
        <w:rPr>
          <w:rFonts w:ascii="Tahoma" w:hAnsi="Tahoma" w:cs="Tahoma"/>
          <w:sz w:val="20"/>
          <w:szCs w:val="20"/>
        </w:rPr>
      </w:pPr>
      <w:bookmarkStart w:id="674" w:name="_Ref469418815"/>
      <w:r w:rsidRPr="007F1642">
        <w:rPr>
          <w:rFonts w:ascii="Tahoma" w:hAnsi="Tahoma" w:cs="Tahoma"/>
          <w:sz w:val="20"/>
          <w:szCs w:val="20"/>
        </w:rPr>
        <w:t>Внесение записи о снятии ограничения распоряжения (блокирования под корпоративные действия) в отношении акций, указанных в Инструкции, по счету депо Депонента осуществляется:</w:t>
      </w:r>
      <w:bookmarkEnd w:id="674"/>
    </w:p>
    <w:p w:rsidR="002E2533" w:rsidRPr="007F1642" w:rsidRDefault="002E2533" w:rsidP="00A416C0">
      <w:pPr>
        <w:pStyle w:val="1"/>
        <w:ind w:left="1418" w:hanging="284"/>
        <w:rPr>
          <w:rFonts w:ascii="Tahoma" w:hAnsi="Tahoma" w:cs="Tahoma"/>
          <w:sz w:val="20"/>
          <w:szCs w:val="20"/>
        </w:rPr>
      </w:pPr>
      <w:r w:rsidRPr="007F1642">
        <w:rPr>
          <w:rFonts w:ascii="Tahoma" w:hAnsi="Tahoma" w:cs="Tahoma"/>
          <w:sz w:val="20"/>
          <w:szCs w:val="20"/>
        </w:rPr>
        <w:lastRenderedPageBreak/>
        <w:t>в случае внесения записи о переходе прав собственности на акции в порядке, предусмотренном п</w:t>
      </w:r>
      <w:r w:rsidR="007E4A69" w:rsidRPr="007F1642">
        <w:rPr>
          <w:rFonts w:ascii="Tahoma" w:hAnsi="Tahoma" w:cs="Tahoma"/>
          <w:sz w:val="20"/>
          <w:szCs w:val="20"/>
        </w:rPr>
        <w:t>п</w:t>
      </w:r>
      <w:r w:rsidRPr="007F1642">
        <w:rPr>
          <w:rFonts w:ascii="Tahoma" w:hAnsi="Tahoma" w:cs="Tahoma"/>
          <w:sz w:val="20"/>
          <w:szCs w:val="20"/>
        </w:rPr>
        <w:t>.</w:t>
      </w:r>
      <w:r w:rsidR="007E4A69"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_Ref469418790 \r \h  \* MERGEFORMAT </w:instrText>
      </w:r>
      <w:r w:rsidRPr="007F1642">
        <w:rPr>
          <w:rFonts w:ascii="Tahoma" w:hAnsi="Tahoma" w:cs="Tahoma"/>
          <w:sz w:val="20"/>
          <w:szCs w:val="20"/>
        </w:rPr>
      </w:r>
      <w:r w:rsidRPr="007F1642">
        <w:rPr>
          <w:rFonts w:ascii="Tahoma" w:hAnsi="Tahoma" w:cs="Tahoma"/>
          <w:sz w:val="20"/>
          <w:szCs w:val="20"/>
        </w:rPr>
        <w:fldChar w:fldCharType="separate"/>
      </w:r>
      <w:r w:rsidR="003866C2">
        <w:rPr>
          <w:rFonts w:ascii="Tahoma" w:hAnsi="Tahoma" w:cs="Tahoma"/>
          <w:sz w:val="20"/>
          <w:szCs w:val="20"/>
        </w:rPr>
        <w:t>7.11.7</w:t>
      </w:r>
      <w:r w:rsidRPr="007F1642">
        <w:rPr>
          <w:rFonts w:ascii="Tahoma" w:hAnsi="Tahoma" w:cs="Tahoma"/>
          <w:sz w:val="20"/>
          <w:szCs w:val="20"/>
        </w:rPr>
        <w:fldChar w:fldCharType="end"/>
      </w:r>
      <w:r w:rsidR="00522514" w:rsidRPr="007F1642">
        <w:rPr>
          <w:rFonts w:ascii="Tahoma" w:hAnsi="Tahoma" w:cs="Tahoma"/>
          <w:sz w:val="20"/>
          <w:szCs w:val="20"/>
        </w:rPr>
        <w:t>.</w:t>
      </w:r>
      <w:r w:rsidR="007E4A69" w:rsidRPr="007F1642">
        <w:rPr>
          <w:rFonts w:ascii="Tahoma" w:hAnsi="Tahoma" w:cs="Tahoma"/>
          <w:sz w:val="20"/>
          <w:szCs w:val="20"/>
        </w:rPr>
        <w:t xml:space="preserve"> </w:t>
      </w:r>
      <w:r w:rsidRPr="007F1642">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_Ref469418797 \r \h  \* MERGEFORMAT </w:instrText>
      </w:r>
      <w:r w:rsidRPr="007F1642">
        <w:rPr>
          <w:rFonts w:ascii="Tahoma" w:hAnsi="Tahoma" w:cs="Tahoma"/>
          <w:sz w:val="20"/>
          <w:szCs w:val="20"/>
        </w:rPr>
      </w:r>
      <w:r w:rsidRPr="007F1642">
        <w:rPr>
          <w:rFonts w:ascii="Tahoma" w:hAnsi="Tahoma" w:cs="Tahoma"/>
          <w:sz w:val="20"/>
          <w:szCs w:val="20"/>
        </w:rPr>
        <w:fldChar w:fldCharType="separate"/>
      </w:r>
      <w:r w:rsidR="003866C2">
        <w:rPr>
          <w:rFonts w:ascii="Tahoma" w:hAnsi="Tahoma" w:cs="Tahoma"/>
          <w:sz w:val="20"/>
          <w:szCs w:val="20"/>
        </w:rPr>
        <w:t>7.11.11</w:t>
      </w:r>
      <w:r w:rsidRPr="007F1642">
        <w:rPr>
          <w:rFonts w:ascii="Tahoma" w:hAnsi="Tahoma" w:cs="Tahoma"/>
          <w:sz w:val="20"/>
          <w:szCs w:val="20"/>
        </w:rPr>
        <w:fldChar w:fldCharType="end"/>
      </w:r>
      <w:r w:rsidR="00522514" w:rsidRPr="007F1642">
        <w:rPr>
          <w:rFonts w:ascii="Tahoma" w:hAnsi="Tahoma" w:cs="Tahoma"/>
          <w:sz w:val="20"/>
          <w:szCs w:val="20"/>
        </w:rPr>
        <w:t>.</w:t>
      </w:r>
      <w:r w:rsidRPr="007F1642">
        <w:rPr>
          <w:rStyle w:val="af7"/>
          <w:rFonts w:ascii="Tahoma" w:hAnsi="Tahoma" w:cs="Tahoma"/>
          <w:color w:val="000000"/>
          <w:sz w:val="20"/>
          <w:szCs w:val="20"/>
        </w:rPr>
        <w:t xml:space="preserve"> </w:t>
      </w:r>
      <w:r w:rsidRPr="007F1642">
        <w:rPr>
          <w:rFonts w:ascii="Tahoma" w:hAnsi="Tahoma" w:cs="Tahoma"/>
          <w:sz w:val="20"/>
          <w:szCs w:val="20"/>
        </w:rPr>
        <w:t>настоящих Условий;</w:t>
      </w:r>
    </w:p>
    <w:p w:rsidR="002E2533" w:rsidRPr="007F1642" w:rsidRDefault="002E2533" w:rsidP="00A416C0">
      <w:pPr>
        <w:pStyle w:val="1"/>
        <w:ind w:left="1418" w:hanging="284"/>
        <w:rPr>
          <w:rFonts w:ascii="Tahoma" w:hAnsi="Tahoma" w:cs="Tahoma"/>
          <w:sz w:val="20"/>
          <w:szCs w:val="20"/>
        </w:rPr>
      </w:pPr>
      <w:r w:rsidRPr="007F1642">
        <w:rPr>
          <w:rFonts w:ascii="Tahoma" w:hAnsi="Tahoma" w:cs="Tahoma"/>
          <w:sz w:val="20"/>
          <w:szCs w:val="20"/>
        </w:rPr>
        <w:t>в случае получения уведомления или иного документа от места хранения ценных бумаг, подтверждающего снятие ограничения распоряжения ценными бумагами (снятие блокирования под корпоративные действия), учитываемыми на счете депо/ лицевом счете номинального держателя Депозитария;</w:t>
      </w:r>
    </w:p>
    <w:p w:rsidR="002E2533" w:rsidRPr="007F1642" w:rsidRDefault="002E2533" w:rsidP="00A416C0">
      <w:pPr>
        <w:pStyle w:val="1"/>
        <w:ind w:left="1418" w:hanging="284"/>
        <w:rPr>
          <w:rFonts w:ascii="Tahoma" w:hAnsi="Tahoma" w:cs="Tahoma"/>
          <w:sz w:val="20"/>
          <w:szCs w:val="20"/>
        </w:rPr>
      </w:pPr>
      <w:r w:rsidRPr="007F1642">
        <w:rPr>
          <w:rFonts w:ascii="Tahoma" w:hAnsi="Tahoma" w:cs="Tahoma"/>
          <w:sz w:val="20"/>
          <w:szCs w:val="20"/>
        </w:rPr>
        <w:t>в случае получения от Депонента поручения на отмену инструкции на участие в корпоративном действии (Форма</w:t>
      </w:r>
      <w:r w:rsidR="00172671" w:rsidRPr="007F1642">
        <w:rPr>
          <w:rFonts w:ascii="Tahoma" w:hAnsi="Tahoma" w:cs="Tahoma"/>
          <w:sz w:val="20"/>
          <w:szCs w:val="20"/>
        </w:rPr>
        <w:t xml:space="preserve"> </w:t>
      </w:r>
      <w:r w:rsidRPr="007F1642">
        <w:rPr>
          <w:rFonts w:ascii="Tahoma" w:hAnsi="Tahoma" w:cs="Tahoma"/>
          <w:sz w:val="20"/>
          <w:szCs w:val="20"/>
        </w:rPr>
        <w:t>№</w:t>
      </w:r>
      <w:r w:rsidR="003F6526" w:rsidRPr="007F1642">
        <w:rPr>
          <w:rFonts w:ascii="Tahoma" w:hAnsi="Tahoma" w:cs="Tahoma"/>
          <w:sz w:val="20"/>
          <w:szCs w:val="20"/>
        </w:rPr>
        <w:t>CA401</w:t>
      </w:r>
      <w:r w:rsidRPr="007F1642">
        <w:rPr>
          <w:rFonts w:ascii="Tahoma" w:hAnsi="Tahoma" w:cs="Tahoma"/>
          <w:sz w:val="20"/>
          <w:szCs w:val="20"/>
        </w:rPr>
        <w:t xml:space="preserve">), </w:t>
      </w:r>
      <w:r w:rsidR="009360DA" w:rsidRPr="007F1642">
        <w:rPr>
          <w:rFonts w:ascii="Tahoma" w:hAnsi="Tahoma" w:cs="Tahoma"/>
          <w:sz w:val="20"/>
          <w:szCs w:val="20"/>
        </w:rPr>
        <w:t>при условии, что</w:t>
      </w:r>
      <w:r w:rsidRPr="007F1642">
        <w:rPr>
          <w:rFonts w:ascii="Tahoma" w:hAnsi="Tahoma" w:cs="Tahoma"/>
          <w:sz w:val="20"/>
          <w:szCs w:val="20"/>
        </w:rPr>
        <w:t xml:space="preserve"> Инструкция не была направлена в </w:t>
      </w:r>
      <w:r w:rsidR="006D2B6B" w:rsidRPr="007F1642">
        <w:rPr>
          <w:rFonts w:ascii="Tahoma" w:hAnsi="Tahoma" w:cs="Tahoma"/>
          <w:sz w:val="20"/>
          <w:szCs w:val="20"/>
        </w:rPr>
        <w:t xml:space="preserve">место </w:t>
      </w:r>
      <w:r w:rsidRPr="007F1642">
        <w:rPr>
          <w:rFonts w:ascii="Tahoma" w:hAnsi="Tahoma" w:cs="Tahoma"/>
          <w:sz w:val="20"/>
          <w:szCs w:val="20"/>
        </w:rPr>
        <w:t>хранения ценных бумаг;</w:t>
      </w:r>
    </w:p>
    <w:p w:rsidR="002E2533" w:rsidRPr="007F1642" w:rsidRDefault="002E2533" w:rsidP="00A416C0">
      <w:pPr>
        <w:pStyle w:val="1"/>
        <w:ind w:left="1418" w:hanging="284"/>
        <w:rPr>
          <w:rFonts w:ascii="Tahoma" w:hAnsi="Tahoma" w:cs="Tahoma"/>
          <w:sz w:val="20"/>
          <w:szCs w:val="20"/>
        </w:rPr>
      </w:pPr>
      <w:r w:rsidRPr="007F1642">
        <w:rPr>
          <w:rFonts w:ascii="Tahoma" w:hAnsi="Tahoma" w:cs="Tahoma"/>
          <w:sz w:val="20"/>
          <w:szCs w:val="20"/>
        </w:rPr>
        <w:t>в случае получения уведомления или иного документа от места хранения ценных бумаг, подтверждающего отмену Инструкции, а в случае, если поручение на отмену инструкции на участие в корпоративном действии было передано Депозитарием держателю реестра через систему номинального держания, документа, полученного от держателя реестра через систему номинального держания, подтверждающего отмену Инструкции;</w:t>
      </w:r>
    </w:p>
    <w:p w:rsidR="002E2533" w:rsidRPr="007F1642" w:rsidRDefault="002E2533" w:rsidP="00A416C0">
      <w:pPr>
        <w:pStyle w:val="1"/>
        <w:ind w:left="1418" w:hanging="284"/>
        <w:rPr>
          <w:rFonts w:ascii="Tahoma" w:hAnsi="Tahoma" w:cs="Tahoma"/>
          <w:sz w:val="20"/>
          <w:szCs w:val="20"/>
        </w:rPr>
      </w:pPr>
      <w:r w:rsidRPr="007F1642">
        <w:rPr>
          <w:rFonts w:ascii="Tahoma" w:hAnsi="Tahoma" w:cs="Tahoma"/>
          <w:sz w:val="20"/>
          <w:szCs w:val="20"/>
        </w:rPr>
        <w:t>через 7 рабочих дней после истечения срока для оплаты выкупаемых обществом акций, если от Депонента не поступило распоряжение о сохранении блокирования по корпоративному действию, а именно инструкция на движение внутри поз</w:t>
      </w:r>
      <w:r w:rsidR="00006D86" w:rsidRPr="007F1642">
        <w:rPr>
          <w:rFonts w:ascii="Tahoma" w:hAnsi="Tahoma" w:cs="Tahoma"/>
          <w:sz w:val="20"/>
          <w:szCs w:val="20"/>
        </w:rPr>
        <w:t>иции (Форма №</w:t>
      </w:r>
      <w:r w:rsidR="00611A35" w:rsidRPr="007F1642">
        <w:rPr>
          <w:rFonts w:ascii="Tahoma" w:hAnsi="Tahoma" w:cs="Tahoma"/>
          <w:sz w:val="20"/>
          <w:szCs w:val="20"/>
        </w:rPr>
        <w:t>SM131</w:t>
      </w:r>
      <w:r w:rsidRPr="007F1642">
        <w:rPr>
          <w:rFonts w:ascii="Tahoma" w:hAnsi="Tahoma" w:cs="Tahoma"/>
          <w:sz w:val="20"/>
          <w:szCs w:val="20"/>
        </w:rPr>
        <w:t>).</w:t>
      </w:r>
    </w:p>
    <w:p w:rsidR="002E2533" w:rsidRPr="007F1642" w:rsidRDefault="002E2533" w:rsidP="00675EDE">
      <w:pPr>
        <w:pStyle w:val="a0"/>
        <w:ind w:left="1134" w:hanging="1134"/>
        <w:rPr>
          <w:rFonts w:ascii="Tahoma" w:hAnsi="Tahoma" w:cs="Tahoma"/>
          <w:sz w:val="20"/>
          <w:szCs w:val="20"/>
        </w:rPr>
      </w:pPr>
      <w:bookmarkStart w:id="675" w:name="_Ref469418790"/>
      <w:r w:rsidRPr="007F1642">
        <w:rPr>
          <w:rFonts w:ascii="Tahoma" w:hAnsi="Tahoma" w:cs="Tahoma"/>
          <w:sz w:val="20"/>
          <w:szCs w:val="20"/>
        </w:rPr>
        <w:t xml:space="preserve">В случае если </w:t>
      </w:r>
      <w:r w:rsidR="006D2B6B" w:rsidRPr="007F1642">
        <w:rPr>
          <w:rFonts w:ascii="Tahoma" w:hAnsi="Tahoma" w:cs="Tahoma"/>
          <w:sz w:val="20"/>
          <w:szCs w:val="20"/>
        </w:rPr>
        <w:t xml:space="preserve">местом </w:t>
      </w:r>
      <w:r w:rsidRPr="007F1642">
        <w:rPr>
          <w:rFonts w:ascii="Tahoma" w:hAnsi="Tahoma" w:cs="Tahoma"/>
          <w:sz w:val="20"/>
          <w:szCs w:val="20"/>
        </w:rPr>
        <w:t>хранения выкупаемых акций выступает держатель реестра, Депозитарий обязан совершить предусмотренные настоящими Условиями действия по переводу выкупаемых акций со счета депо Депонента на лицевой счет Эмитента в реестре при условии поступления денежных средств за выкупаемые акции на специальный депозитарный счет Депозитария и на основании следующих документов:</w:t>
      </w:r>
      <w:bookmarkEnd w:id="675"/>
    </w:p>
    <w:p w:rsidR="002E2533" w:rsidRPr="007F1642" w:rsidRDefault="002E2533" w:rsidP="00A416C0">
      <w:pPr>
        <w:pStyle w:val="1"/>
        <w:ind w:left="1418" w:hanging="284"/>
        <w:rPr>
          <w:rFonts w:ascii="Tahoma" w:hAnsi="Tahoma" w:cs="Tahoma"/>
          <w:sz w:val="20"/>
          <w:szCs w:val="20"/>
        </w:rPr>
      </w:pPr>
      <w:r w:rsidRPr="007F1642">
        <w:rPr>
          <w:rFonts w:ascii="Tahoma" w:hAnsi="Tahoma" w:cs="Tahoma"/>
          <w:sz w:val="20"/>
          <w:szCs w:val="20"/>
        </w:rPr>
        <w:t xml:space="preserve">выписки из отчета об итогах предъявления требований акционеров о выкупе принадлежащих им акций (выписки </w:t>
      </w:r>
      <w:r w:rsidR="000160FC">
        <w:rPr>
          <w:rFonts w:ascii="Tahoma" w:hAnsi="Tahoma" w:cs="Tahoma"/>
          <w:sz w:val="20"/>
          <w:szCs w:val="20"/>
        </w:rPr>
        <w:t xml:space="preserve">из </w:t>
      </w:r>
      <w:r w:rsidRPr="007F1642">
        <w:rPr>
          <w:rFonts w:ascii="Tahoma" w:hAnsi="Tahoma" w:cs="Tahoma"/>
          <w:sz w:val="20"/>
          <w:szCs w:val="20"/>
        </w:rPr>
        <w:t>отчета об итогах предъявления акционерами заявлений о продаже принадлежащих им акций), утвержденного советом директоров (наблюдательным советом) Эмитента;</w:t>
      </w:r>
    </w:p>
    <w:p w:rsidR="002E2533" w:rsidRPr="007F1642" w:rsidRDefault="002E2533" w:rsidP="00A416C0">
      <w:pPr>
        <w:pStyle w:val="1"/>
        <w:ind w:left="1418" w:hanging="284"/>
        <w:rPr>
          <w:rFonts w:ascii="Tahoma" w:hAnsi="Tahoma" w:cs="Tahoma"/>
          <w:sz w:val="20"/>
          <w:szCs w:val="20"/>
        </w:rPr>
      </w:pPr>
      <w:r w:rsidRPr="007F1642">
        <w:rPr>
          <w:rFonts w:ascii="Tahoma" w:hAnsi="Tahoma" w:cs="Tahoma"/>
          <w:sz w:val="20"/>
          <w:szCs w:val="20"/>
        </w:rPr>
        <w:t>Инструкции.</w:t>
      </w:r>
    </w:p>
    <w:p w:rsidR="002E2533" w:rsidRPr="007F1642" w:rsidRDefault="002E2533" w:rsidP="00675EDE">
      <w:pPr>
        <w:pStyle w:val="a0"/>
        <w:ind w:left="1134" w:hanging="1134"/>
        <w:rPr>
          <w:rFonts w:ascii="Tahoma" w:hAnsi="Tahoma" w:cs="Tahoma"/>
          <w:sz w:val="20"/>
          <w:szCs w:val="20"/>
        </w:rPr>
      </w:pPr>
      <w:r w:rsidRPr="007F1642">
        <w:rPr>
          <w:rFonts w:ascii="Tahoma" w:hAnsi="Tahoma" w:cs="Tahoma"/>
          <w:sz w:val="20"/>
          <w:szCs w:val="20"/>
        </w:rPr>
        <w:t xml:space="preserve">В случае если </w:t>
      </w:r>
      <w:r w:rsidR="006D2B6B" w:rsidRPr="007F1642">
        <w:rPr>
          <w:rFonts w:ascii="Tahoma" w:hAnsi="Tahoma" w:cs="Tahoma"/>
          <w:sz w:val="20"/>
          <w:szCs w:val="20"/>
        </w:rPr>
        <w:t xml:space="preserve">местом </w:t>
      </w:r>
      <w:r w:rsidRPr="007F1642">
        <w:rPr>
          <w:rFonts w:ascii="Tahoma" w:hAnsi="Tahoma" w:cs="Tahoma"/>
          <w:sz w:val="20"/>
          <w:szCs w:val="20"/>
        </w:rPr>
        <w:t>хранения продаваемых ценных бумаг лицу, направившему добровольное или обязательное предложение, выступает держатель реестра, Депозитарий обязан совершить предусмотренные  настоящими Условиями действия по переводу продаваемых ценных бумаг на лицевой счет лица, направившего добровольное или обязательное предложение</w:t>
      </w:r>
      <w:r w:rsidR="000160FC">
        <w:rPr>
          <w:rFonts w:ascii="Tahoma" w:hAnsi="Tahoma" w:cs="Tahoma"/>
          <w:sz w:val="20"/>
          <w:szCs w:val="20"/>
        </w:rPr>
        <w:t>,</w:t>
      </w:r>
      <w:r w:rsidRPr="007F1642">
        <w:rPr>
          <w:rFonts w:ascii="Tahoma" w:hAnsi="Tahoma" w:cs="Tahoma"/>
          <w:sz w:val="20"/>
          <w:szCs w:val="20"/>
        </w:rPr>
        <w:t xml:space="preserve"> при условии поступления денежных средств за продаваемые ценные бумаги на специальный депозитарный счет Депозитария или зачисления ценных бумаг на лицевой счет номинального держателя Депозитария и на основании следующих документов:</w:t>
      </w:r>
    </w:p>
    <w:p w:rsidR="002E2533" w:rsidRPr="007F1642" w:rsidRDefault="002E2533" w:rsidP="00A416C0">
      <w:pPr>
        <w:pStyle w:val="1"/>
        <w:ind w:left="1418" w:hanging="284"/>
        <w:rPr>
          <w:rFonts w:ascii="Tahoma" w:hAnsi="Tahoma" w:cs="Tahoma"/>
          <w:sz w:val="20"/>
          <w:szCs w:val="20"/>
        </w:rPr>
      </w:pPr>
      <w:r w:rsidRPr="007F1642">
        <w:rPr>
          <w:rFonts w:ascii="Tahoma" w:hAnsi="Tahoma" w:cs="Tahoma"/>
          <w:sz w:val="20"/>
          <w:szCs w:val="20"/>
        </w:rPr>
        <w:t>выписки из отчета об итогах принятия добровольного или обязательного предложения;</w:t>
      </w:r>
    </w:p>
    <w:p w:rsidR="002E2533" w:rsidRPr="007F1642" w:rsidRDefault="002E2533" w:rsidP="00A416C0">
      <w:pPr>
        <w:pStyle w:val="1"/>
        <w:ind w:left="1418" w:hanging="284"/>
        <w:rPr>
          <w:rFonts w:ascii="Tahoma" w:hAnsi="Tahoma" w:cs="Tahoma"/>
          <w:sz w:val="20"/>
          <w:szCs w:val="20"/>
        </w:rPr>
      </w:pPr>
      <w:r w:rsidRPr="007F1642">
        <w:rPr>
          <w:rFonts w:ascii="Tahoma" w:hAnsi="Tahoma" w:cs="Tahoma"/>
          <w:sz w:val="20"/>
          <w:szCs w:val="20"/>
        </w:rPr>
        <w:lastRenderedPageBreak/>
        <w:t>Инструкции.</w:t>
      </w:r>
    </w:p>
    <w:p w:rsidR="002E2533" w:rsidRPr="007F1642" w:rsidRDefault="002E2533" w:rsidP="00675EDE">
      <w:pPr>
        <w:pStyle w:val="a0"/>
        <w:ind w:left="1134" w:hanging="1134"/>
        <w:rPr>
          <w:rFonts w:ascii="Tahoma" w:hAnsi="Tahoma" w:cs="Tahoma"/>
          <w:sz w:val="20"/>
          <w:szCs w:val="20"/>
        </w:rPr>
      </w:pPr>
      <w:r w:rsidRPr="007F1642">
        <w:rPr>
          <w:rFonts w:ascii="Tahoma" w:hAnsi="Tahoma" w:cs="Tahoma"/>
          <w:sz w:val="20"/>
          <w:szCs w:val="20"/>
        </w:rPr>
        <w:t xml:space="preserve">В случае, если акции выкупаются (приобретаются) у акционеров пропорционально заявленным требованиям, в предоставляемой выписке из отчета об итогах предъявления требований акционеров о выкупе принадлежащих им акций (выписке из отчета об итогах предъявления акционерами заявлений о продаже принадлежащих им </w:t>
      </w:r>
      <w:r w:rsidR="00BF2628" w:rsidRPr="007F1642">
        <w:rPr>
          <w:rFonts w:ascii="Tahoma" w:hAnsi="Tahoma" w:cs="Tahoma"/>
          <w:sz w:val="20"/>
          <w:szCs w:val="20"/>
        </w:rPr>
        <w:t>акций) должно</w:t>
      </w:r>
      <w:r w:rsidRPr="007F1642">
        <w:rPr>
          <w:rFonts w:ascii="Tahoma" w:hAnsi="Tahoma" w:cs="Tahoma"/>
          <w:sz w:val="20"/>
          <w:szCs w:val="20"/>
        </w:rPr>
        <w:t xml:space="preserve"> быть указано в отношении каждого требования о выкупе акций (заявления о продаже акций), сколько акций Депонента необходимо списать Депозитарию.</w:t>
      </w:r>
    </w:p>
    <w:p w:rsidR="002E2533" w:rsidRPr="007F1642" w:rsidRDefault="002E2533" w:rsidP="00675EDE">
      <w:pPr>
        <w:pStyle w:val="a0"/>
        <w:ind w:left="1134" w:hanging="1134"/>
        <w:rPr>
          <w:rFonts w:ascii="Tahoma" w:hAnsi="Tahoma" w:cs="Tahoma"/>
          <w:sz w:val="20"/>
          <w:szCs w:val="20"/>
        </w:rPr>
      </w:pPr>
      <w:r w:rsidRPr="007F1642">
        <w:rPr>
          <w:rFonts w:ascii="Tahoma" w:hAnsi="Tahoma" w:cs="Tahoma"/>
          <w:sz w:val="20"/>
          <w:szCs w:val="20"/>
        </w:rPr>
        <w:t>В случае если количество акций, указанное в Инструкции, совпадает с количеством акций на счете депо Депонента или меньше, чем количество акций на счете депо Депонента, Депозитарий обязан списать выкупаемые акции со счета депо Депонента в количестве, указанном в Инструкции.</w:t>
      </w:r>
    </w:p>
    <w:p w:rsidR="002E2533" w:rsidRPr="007F1642" w:rsidRDefault="002E2533" w:rsidP="00675EDE">
      <w:pPr>
        <w:pStyle w:val="a0"/>
        <w:ind w:left="1134" w:hanging="1134"/>
        <w:rPr>
          <w:rFonts w:ascii="Tahoma" w:hAnsi="Tahoma" w:cs="Tahoma"/>
          <w:sz w:val="20"/>
          <w:szCs w:val="20"/>
        </w:rPr>
      </w:pPr>
      <w:bookmarkStart w:id="676" w:name="_Ref469418797"/>
      <w:r w:rsidRPr="007F1642">
        <w:rPr>
          <w:rFonts w:ascii="Tahoma" w:hAnsi="Tahoma" w:cs="Tahoma"/>
          <w:sz w:val="20"/>
          <w:szCs w:val="20"/>
        </w:rPr>
        <w:t xml:space="preserve">В случае если количество акций, указанное в Инструкции, превышает количество акций, которое может быть выкуплено (приобретено) Эмитентом с учетом установленных </w:t>
      </w:r>
      <w:r w:rsidR="00E01886">
        <w:rPr>
          <w:rFonts w:ascii="Tahoma" w:hAnsi="Tahoma" w:cs="Tahoma"/>
          <w:sz w:val="20"/>
          <w:szCs w:val="20"/>
        </w:rPr>
        <w:t>ФЗ «Об АО»</w:t>
      </w:r>
      <w:r w:rsidRPr="007F1642">
        <w:rPr>
          <w:rFonts w:ascii="Tahoma" w:hAnsi="Tahoma" w:cs="Tahoma"/>
          <w:sz w:val="20"/>
          <w:szCs w:val="20"/>
        </w:rPr>
        <w:t xml:space="preserve"> ограничений, Депозитарий обязан списать выкупаемые акции со счета депо Депонента в количестве, указанном в документе, содержащем информацию из отчета об итогах предъявления требований акционеров о выкупе принадлежащих им акций/отчета об итогах предъявления акционерами заявлений о продаже принадлежащих им акций/ отчета об итогах принятия добровольного или обязательного предложения. Дополнительно Депозитарий проводит операцию по снятию ограничения распоряжения ценными бумагами (снятие блокирования под корпоративные действия) на разницу между количеством ценных бумаг в Инструкции и количеством ценных бумаг, указанным в одном из указанных в настоящем пункте документов.</w:t>
      </w:r>
      <w:bookmarkEnd w:id="676"/>
    </w:p>
    <w:p w:rsidR="002E2533" w:rsidRPr="007F1642" w:rsidRDefault="002E2533" w:rsidP="00675EDE">
      <w:pPr>
        <w:pStyle w:val="a0"/>
        <w:ind w:left="1134" w:hanging="1134"/>
        <w:rPr>
          <w:rFonts w:ascii="Tahoma" w:hAnsi="Tahoma" w:cs="Tahoma"/>
          <w:sz w:val="20"/>
          <w:szCs w:val="20"/>
        </w:rPr>
      </w:pPr>
      <w:r w:rsidRPr="007F1642">
        <w:rPr>
          <w:rFonts w:ascii="Tahoma" w:hAnsi="Tahoma" w:cs="Tahoma"/>
          <w:sz w:val="20"/>
          <w:szCs w:val="20"/>
        </w:rPr>
        <w:t>Операции Депозитария, предусмотренные настоящим подразделом, должны быть осуществлены в следующие сроки:</w:t>
      </w:r>
    </w:p>
    <w:p w:rsidR="0084266E" w:rsidRPr="007F1642" w:rsidRDefault="0084266E" w:rsidP="00A416C0">
      <w:pPr>
        <w:pStyle w:val="1"/>
        <w:ind w:left="1418" w:hanging="284"/>
        <w:rPr>
          <w:rFonts w:ascii="Tahoma" w:hAnsi="Tahoma" w:cs="Tahoma"/>
          <w:sz w:val="20"/>
          <w:szCs w:val="20"/>
        </w:rPr>
      </w:pPr>
      <w:r w:rsidRPr="007F1642">
        <w:rPr>
          <w:rFonts w:ascii="Tahoma" w:hAnsi="Tahoma" w:cs="Tahoma"/>
          <w:sz w:val="20"/>
          <w:szCs w:val="20"/>
        </w:rPr>
        <w:t>внесение записей о фиксации ограничения распоряжения ценными бумагами (блокировании под корпоративные действия) в отношении акций, указанных в Инструкции, - в день получения Депозитарием Инструкции;</w:t>
      </w:r>
    </w:p>
    <w:p w:rsidR="0084266E" w:rsidRPr="007F1642" w:rsidRDefault="0084266E" w:rsidP="00A416C0">
      <w:pPr>
        <w:pStyle w:val="1"/>
        <w:ind w:left="1418" w:hanging="284"/>
        <w:rPr>
          <w:rFonts w:ascii="Tahoma" w:hAnsi="Tahoma" w:cs="Tahoma"/>
          <w:sz w:val="20"/>
          <w:szCs w:val="20"/>
        </w:rPr>
      </w:pPr>
      <w:r w:rsidRPr="007F1642">
        <w:rPr>
          <w:rFonts w:ascii="Tahoma" w:hAnsi="Tahoma" w:cs="Tahoma"/>
          <w:sz w:val="20"/>
          <w:szCs w:val="20"/>
        </w:rPr>
        <w:t>внесение записей о снятии ограничения распоряжения ценными бумагами (блокирования под корпоративные действия) в отношении акций, указанных в Инструкции, на счете депо Депонента и внесение соответствующих записей о переходе прав собственности на выкупаемые акции - в течение 1 (одного) рабочего дня с момента предоставления документов, предусмотренных п.</w:t>
      </w:r>
      <w:r w:rsidR="00E544B7">
        <w:rPr>
          <w:rFonts w:ascii="Tahoma" w:hAnsi="Tahoma" w:cs="Tahoma"/>
          <w:sz w:val="20"/>
          <w:szCs w:val="20"/>
        </w:rPr>
        <w:t xml:space="preserve"> </w:t>
      </w:r>
      <w:r w:rsidRPr="007F1642">
        <w:rPr>
          <w:rFonts w:ascii="Tahoma" w:hAnsi="Tahoma" w:cs="Tahoma"/>
          <w:sz w:val="20"/>
          <w:szCs w:val="20"/>
        </w:rPr>
        <w:fldChar w:fldCharType="begin"/>
      </w:r>
      <w:r w:rsidRPr="007F1642">
        <w:rPr>
          <w:rFonts w:ascii="Tahoma" w:hAnsi="Tahoma" w:cs="Tahoma"/>
          <w:sz w:val="20"/>
          <w:szCs w:val="20"/>
        </w:rPr>
        <w:instrText xml:space="preserve"> REF _Ref469418815 \r \h  \* MERGEFORMAT </w:instrText>
      </w:r>
      <w:r w:rsidRPr="007F1642">
        <w:rPr>
          <w:rFonts w:ascii="Tahoma" w:hAnsi="Tahoma" w:cs="Tahoma"/>
          <w:sz w:val="20"/>
          <w:szCs w:val="20"/>
        </w:rPr>
      </w:r>
      <w:r w:rsidRPr="007F1642">
        <w:rPr>
          <w:rFonts w:ascii="Tahoma" w:hAnsi="Tahoma" w:cs="Tahoma"/>
          <w:sz w:val="20"/>
          <w:szCs w:val="20"/>
        </w:rPr>
        <w:fldChar w:fldCharType="separate"/>
      </w:r>
      <w:r w:rsidR="003866C2">
        <w:rPr>
          <w:rFonts w:ascii="Tahoma" w:hAnsi="Tahoma" w:cs="Tahoma"/>
          <w:sz w:val="20"/>
          <w:szCs w:val="20"/>
        </w:rPr>
        <w:t>7.11.6</w:t>
      </w:r>
      <w:r w:rsidRPr="007F1642">
        <w:rPr>
          <w:rFonts w:ascii="Tahoma" w:hAnsi="Tahoma" w:cs="Tahoma"/>
          <w:sz w:val="20"/>
          <w:szCs w:val="20"/>
        </w:rPr>
        <w:fldChar w:fldCharType="end"/>
      </w:r>
      <w:r w:rsidR="00522514" w:rsidRPr="007F1642">
        <w:rPr>
          <w:rFonts w:ascii="Tahoma" w:hAnsi="Tahoma" w:cs="Tahoma"/>
          <w:sz w:val="20"/>
          <w:szCs w:val="20"/>
        </w:rPr>
        <w:t>.</w:t>
      </w:r>
      <w:r w:rsidRPr="007F1642">
        <w:rPr>
          <w:rFonts w:ascii="Tahoma" w:hAnsi="Tahoma" w:cs="Tahoma"/>
          <w:sz w:val="20"/>
          <w:szCs w:val="20"/>
        </w:rPr>
        <w:t xml:space="preserve"> настоящих Условий;</w:t>
      </w:r>
    </w:p>
    <w:p w:rsidR="0084266E" w:rsidRPr="007F1642" w:rsidRDefault="0084266E" w:rsidP="00A416C0">
      <w:pPr>
        <w:pStyle w:val="1"/>
        <w:ind w:left="1418" w:hanging="284"/>
        <w:rPr>
          <w:rFonts w:ascii="Tahoma" w:hAnsi="Tahoma" w:cs="Tahoma"/>
          <w:sz w:val="20"/>
          <w:szCs w:val="20"/>
        </w:rPr>
      </w:pPr>
      <w:r w:rsidRPr="007F1642">
        <w:rPr>
          <w:rFonts w:ascii="Tahoma" w:hAnsi="Tahoma" w:cs="Tahoma"/>
          <w:sz w:val="20"/>
          <w:szCs w:val="20"/>
        </w:rPr>
        <w:t xml:space="preserve">внесение записей о снятии ограничения распоряжения ценными бумагами (блокирования под корпоративные действия) в отношении акций, указанных в Инструкции, на счете депо Депонента, в случае непоступления денежных средств за выкупаемые акции на специальный депозитарный счет Депозитария - через 7 дней </w:t>
      </w:r>
      <w:r w:rsidRPr="007F1642">
        <w:rPr>
          <w:rFonts w:ascii="Tahoma" w:hAnsi="Tahoma" w:cs="Tahoma"/>
          <w:sz w:val="20"/>
          <w:szCs w:val="20"/>
        </w:rPr>
        <w:lastRenderedPageBreak/>
        <w:t>после истечения срока для оплаты выкупаемых Эмитентом акций, если от Депонента не поступило распоряжение о сохранении действия указанных ограничений, а именно инструкция на движение внутри позиции (Форма №</w:t>
      </w:r>
      <w:r w:rsidR="00611A35" w:rsidRPr="007F1642">
        <w:rPr>
          <w:rFonts w:ascii="Tahoma" w:hAnsi="Tahoma" w:cs="Tahoma"/>
          <w:sz w:val="20"/>
          <w:szCs w:val="20"/>
        </w:rPr>
        <w:t>SM131</w:t>
      </w:r>
      <w:r w:rsidRPr="007F1642">
        <w:rPr>
          <w:rFonts w:ascii="Tahoma" w:hAnsi="Tahoma" w:cs="Tahoma"/>
          <w:sz w:val="20"/>
          <w:szCs w:val="20"/>
        </w:rPr>
        <w:t>);</w:t>
      </w:r>
    </w:p>
    <w:p w:rsidR="0084266E" w:rsidRPr="007F1642" w:rsidRDefault="0084266E" w:rsidP="00A416C0">
      <w:pPr>
        <w:pStyle w:val="1"/>
        <w:ind w:left="1418" w:hanging="284"/>
        <w:rPr>
          <w:rFonts w:ascii="Tahoma" w:hAnsi="Tahoma" w:cs="Tahoma"/>
          <w:sz w:val="20"/>
          <w:szCs w:val="20"/>
        </w:rPr>
      </w:pPr>
      <w:r w:rsidRPr="007F1642">
        <w:rPr>
          <w:rFonts w:ascii="Tahoma" w:hAnsi="Tahoma" w:cs="Tahoma"/>
          <w:sz w:val="20"/>
          <w:szCs w:val="20"/>
        </w:rPr>
        <w:t xml:space="preserve">внесение записей о снятии ограничения распоряжения ценными бумагами (блокирования под корпоративные действия) в отношении акций, указанных в Инструкции, на счете депо Депонента, но не выкупленных в связи с тем, что количество таких акций, указанное в Инструкции, превышает количество акций, которое может быть выкуплено (приобретено) Эмитентом, с учетом установленных </w:t>
      </w:r>
      <w:r w:rsidR="00E01886">
        <w:rPr>
          <w:rFonts w:ascii="Tahoma" w:hAnsi="Tahoma" w:cs="Tahoma"/>
          <w:sz w:val="20"/>
          <w:szCs w:val="20"/>
        </w:rPr>
        <w:t>ФЗ «Об АО»</w:t>
      </w:r>
      <w:r w:rsidRPr="007F1642">
        <w:rPr>
          <w:rFonts w:ascii="Tahoma" w:hAnsi="Tahoma" w:cs="Tahoma"/>
          <w:sz w:val="20"/>
          <w:szCs w:val="20"/>
        </w:rPr>
        <w:t xml:space="preserve"> ограничений, - одновременно с внесением записей о переходе прав собственности на фактически выкупленные акции;</w:t>
      </w:r>
    </w:p>
    <w:p w:rsidR="0084266E" w:rsidRPr="007F1642" w:rsidRDefault="0084266E" w:rsidP="00A416C0">
      <w:pPr>
        <w:pStyle w:val="1"/>
        <w:ind w:left="1418" w:hanging="284"/>
        <w:rPr>
          <w:rFonts w:ascii="Tahoma" w:hAnsi="Tahoma" w:cs="Tahoma"/>
          <w:sz w:val="20"/>
          <w:szCs w:val="20"/>
        </w:rPr>
      </w:pPr>
      <w:r w:rsidRPr="007F1642">
        <w:rPr>
          <w:rFonts w:ascii="Tahoma" w:hAnsi="Tahoma" w:cs="Tahoma"/>
          <w:sz w:val="20"/>
          <w:szCs w:val="20"/>
        </w:rPr>
        <w:t>внесение записей о снятии ограничения распоряжения ценными бумагами (блокирования под корпоративные действия) в отношении акций, указанных в Инструкции, - в день получения Депозитарием уведомления или иного документа от места хранения ценных бумаг, подтверждающего отмену Инструкции, а в случае, если поручение на отмену инструкции на участие в корпоративном действии было передано Депозитарием держателю реестра через систему номинального держания,</w:t>
      </w:r>
      <w:r w:rsidR="000E0169">
        <w:rPr>
          <w:rFonts w:ascii="Tahoma" w:hAnsi="Tahoma" w:cs="Tahoma"/>
          <w:sz w:val="20"/>
          <w:szCs w:val="20"/>
        </w:rPr>
        <w:t xml:space="preserve"> -</w:t>
      </w:r>
      <w:r w:rsidRPr="007F1642">
        <w:rPr>
          <w:rFonts w:ascii="Tahoma" w:hAnsi="Tahoma" w:cs="Tahoma"/>
          <w:sz w:val="20"/>
          <w:szCs w:val="20"/>
        </w:rPr>
        <w:t xml:space="preserve"> документа, полученного от держателя реестра через систему номинального держания, подтверждающего отмену Инструкции;</w:t>
      </w:r>
    </w:p>
    <w:p w:rsidR="0084266E" w:rsidRPr="007F1642" w:rsidRDefault="0084266E" w:rsidP="00A416C0">
      <w:pPr>
        <w:pStyle w:val="1"/>
        <w:ind w:left="1418" w:hanging="284"/>
        <w:rPr>
          <w:rFonts w:ascii="Tahoma" w:hAnsi="Tahoma" w:cs="Tahoma"/>
          <w:sz w:val="20"/>
          <w:szCs w:val="20"/>
        </w:rPr>
      </w:pPr>
      <w:r w:rsidRPr="007F1642">
        <w:rPr>
          <w:rFonts w:ascii="Tahoma" w:hAnsi="Tahoma" w:cs="Tahoma"/>
          <w:sz w:val="20"/>
          <w:szCs w:val="20"/>
        </w:rPr>
        <w:t xml:space="preserve">внесение записей о переходе прав собственности на акции, выкупаемые (приобретаемые) в случаях, предусмотренных статьями 72 и 75 </w:t>
      </w:r>
      <w:r w:rsidR="00E01886">
        <w:rPr>
          <w:rFonts w:ascii="Tahoma" w:hAnsi="Tahoma" w:cs="Tahoma"/>
          <w:sz w:val="20"/>
          <w:szCs w:val="20"/>
        </w:rPr>
        <w:t>ФЗ «Об АО»</w:t>
      </w:r>
      <w:r w:rsidRPr="007F1642">
        <w:rPr>
          <w:rFonts w:ascii="Tahoma" w:hAnsi="Tahoma" w:cs="Tahoma"/>
          <w:sz w:val="20"/>
          <w:szCs w:val="20"/>
        </w:rPr>
        <w:t>, - в течение 1 (</w:t>
      </w:r>
      <w:r w:rsidR="001B66AB" w:rsidRPr="007F1642">
        <w:rPr>
          <w:rFonts w:ascii="Tahoma" w:hAnsi="Tahoma" w:cs="Tahoma"/>
          <w:sz w:val="20"/>
          <w:szCs w:val="20"/>
        </w:rPr>
        <w:t>одного) рабочего</w:t>
      </w:r>
      <w:r w:rsidRPr="007F1642">
        <w:rPr>
          <w:rFonts w:ascii="Tahoma" w:hAnsi="Tahoma" w:cs="Tahoma"/>
          <w:sz w:val="20"/>
          <w:szCs w:val="20"/>
        </w:rPr>
        <w:t xml:space="preserve"> дня с момента представления Депозитарию документов, предусмотренных настоящим подразделом.</w:t>
      </w:r>
    </w:p>
    <w:p w:rsidR="0084266E" w:rsidRPr="007F1642" w:rsidRDefault="0084266E" w:rsidP="00675EDE">
      <w:pPr>
        <w:pStyle w:val="a0"/>
        <w:ind w:left="1134" w:hanging="1134"/>
        <w:rPr>
          <w:rFonts w:ascii="Tahoma" w:hAnsi="Tahoma" w:cs="Tahoma"/>
          <w:sz w:val="20"/>
          <w:szCs w:val="20"/>
        </w:rPr>
      </w:pPr>
      <w:r w:rsidRPr="007F1642">
        <w:rPr>
          <w:rFonts w:ascii="Tahoma" w:hAnsi="Tahoma" w:cs="Tahoma"/>
          <w:sz w:val="20"/>
          <w:szCs w:val="20"/>
        </w:rPr>
        <w:t xml:space="preserve">Депозитарий осуществляет выплату Депоненту денежных средств в связи с выкупом (продажей) ценных бумаг в порядке, предусмотренном </w:t>
      </w:r>
      <w:r w:rsidR="0032390C" w:rsidRPr="007F1642">
        <w:rPr>
          <w:rFonts w:ascii="Tahoma" w:hAnsi="Tahoma" w:cs="Tahoma"/>
          <w:sz w:val="20"/>
          <w:szCs w:val="20"/>
        </w:rPr>
        <w:t>п</w:t>
      </w:r>
      <w:r w:rsidR="0032390C">
        <w:rPr>
          <w:rFonts w:ascii="Tahoma" w:hAnsi="Tahoma" w:cs="Tahoma"/>
          <w:sz w:val="20"/>
          <w:szCs w:val="20"/>
        </w:rPr>
        <w:t>.</w:t>
      </w:r>
      <w:r w:rsidR="0032390C" w:rsidRPr="007F1642">
        <w:rPr>
          <w:rFonts w:ascii="Tahoma" w:hAnsi="Tahoma" w:cs="Tahoma"/>
          <w:sz w:val="20"/>
          <w:szCs w:val="20"/>
        </w:rPr>
        <w:t xml:space="preserve"> </w:t>
      </w:r>
      <w:r w:rsidRPr="007F1642">
        <w:rPr>
          <w:rFonts w:ascii="Tahoma" w:hAnsi="Tahoma" w:cs="Tahoma"/>
          <w:sz w:val="20"/>
          <w:szCs w:val="20"/>
        </w:rPr>
        <w:t>7.5</w:t>
      </w:r>
      <w:r w:rsidR="00522514" w:rsidRPr="007F1642">
        <w:rPr>
          <w:rFonts w:ascii="Tahoma" w:hAnsi="Tahoma" w:cs="Tahoma"/>
          <w:sz w:val="20"/>
          <w:szCs w:val="20"/>
        </w:rPr>
        <w:t>.</w:t>
      </w:r>
      <w:r w:rsidRPr="007F1642">
        <w:rPr>
          <w:rFonts w:ascii="Tahoma" w:hAnsi="Tahoma" w:cs="Tahoma"/>
          <w:sz w:val="20"/>
          <w:szCs w:val="20"/>
        </w:rPr>
        <w:t xml:space="preserve"> настоящих Условий.</w:t>
      </w:r>
    </w:p>
    <w:p w:rsidR="0084266E" w:rsidRPr="00DE6E70" w:rsidRDefault="0084266E" w:rsidP="00E21578">
      <w:pPr>
        <w:pStyle w:val="20"/>
        <w:ind w:left="1134" w:hanging="1134"/>
        <w:rPr>
          <w:rFonts w:ascii="Tahoma" w:hAnsi="Tahoma" w:cs="Tahoma"/>
          <w:color w:val="0099FF"/>
          <w:sz w:val="20"/>
          <w:szCs w:val="20"/>
        </w:rPr>
      </w:pPr>
      <w:bookmarkStart w:id="677" w:name="_Toc478119795"/>
      <w:bookmarkStart w:id="678" w:name="_Ref531360035"/>
      <w:bookmarkStart w:id="679" w:name="_Toc48757035"/>
      <w:bookmarkStart w:id="680" w:name="_Toc97585971"/>
      <w:bookmarkStart w:id="681" w:name="_Toc216347234"/>
      <w:r w:rsidRPr="00DE6E70">
        <w:rPr>
          <w:rFonts w:ascii="Tahoma" w:hAnsi="Tahoma" w:cs="Tahoma"/>
          <w:color w:val="0099FF"/>
          <w:sz w:val="20"/>
          <w:szCs w:val="20"/>
        </w:rPr>
        <w:t xml:space="preserve">Реализация акционерами преимущественного права приобретения ценных бумаг (в случаях, предусмотренных ст. 40 </w:t>
      </w:r>
      <w:r w:rsidR="00E01886" w:rsidRPr="00DE6E70">
        <w:rPr>
          <w:rFonts w:ascii="Tahoma" w:hAnsi="Tahoma" w:cs="Tahoma"/>
          <w:color w:val="0099FF"/>
          <w:sz w:val="20"/>
          <w:szCs w:val="20"/>
        </w:rPr>
        <w:t>ФЗ «Об АО»</w:t>
      </w:r>
      <w:r w:rsidRPr="00DE6E70">
        <w:rPr>
          <w:rFonts w:ascii="Tahoma" w:hAnsi="Tahoma" w:cs="Tahoma"/>
          <w:color w:val="0099FF"/>
          <w:sz w:val="20"/>
          <w:szCs w:val="20"/>
        </w:rPr>
        <w:t>)</w:t>
      </w:r>
      <w:bookmarkEnd w:id="677"/>
      <w:bookmarkEnd w:id="678"/>
      <w:bookmarkEnd w:id="679"/>
      <w:bookmarkEnd w:id="680"/>
      <w:bookmarkEnd w:id="681"/>
    </w:p>
    <w:p w:rsidR="0084266E" w:rsidRPr="007F1642" w:rsidRDefault="0084266E" w:rsidP="00675EDE">
      <w:pPr>
        <w:pStyle w:val="a0"/>
        <w:ind w:left="1134" w:hanging="1134"/>
        <w:rPr>
          <w:rFonts w:ascii="Tahoma" w:hAnsi="Tahoma" w:cs="Tahoma"/>
          <w:sz w:val="20"/>
          <w:szCs w:val="20"/>
        </w:rPr>
      </w:pPr>
      <w:r w:rsidRPr="007F1642">
        <w:rPr>
          <w:rFonts w:ascii="Tahoma" w:hAnsi="Tahoma" w:cs="Tahoma"/>
          <w:sz w:val="20"/>
          <w:szCs w:val="20"/>
        </w:rPr>
        <w:t>Для участия в корпоративном действии Депонент, имеющий преимущественное право приобретения ценных бумаг, получив от Депозитария уведомление о корпоративном действии, должен предоставить в Депозитарий инструкции на участие в корпоративном действии (Форма №</w:t>
      </w:r>
      <w:r w:rsidR="00611A35" w:rsidRPr="007F1642">
        <w:rPr>
          <w:rFonts w:ascii="Tahoma" w:hAnsi="Tahoma" w:cs="Tahoma"/>
          <w:sz w:val="20"/>
          <w:szCs w:val="20"/>
        </w:rPr>
        <w:t>CA331</w:t>
      </w:r>
      <w:r w:rsidRPr="007F1642">
        <w:rPr>
          <w:rFonts w:ascii="Tahoma" w:hAnsi="Tahoma" w:cs="Tahoma"/>
          <w:sz w:val="20"/>
          <w:szCs w:val="20"/>
        </w:rPr>
        <w:t>) (далее в настоящем подразделе – Инструкция).</w:t>
      </w:r>
    </w:p>
    <w:p w:rsidR="0084266E" w:rsidRPr="007F1642" w:rsidRDefault="0084266E" w:rsidP="00675EDE">
      <w:pPr>
        <w:pStyle w:val="a0"/>
        <w:ind w:left="1134" w:hanging="1134"/>
        <w:rPr>
          <w:rFonts w:ascii="Tahoma" w:hAnsi="Tahoma" w:cs="Tahoma"/>
          <w:sz w:val="20"/>
          <w:szCs w:val="20"/>
        </w:rPr>
      </w:pPr>
      <w:r w:rsidRPr="007F1642">
        <w:rPr>
          <w:rFonts w:ascii="Tahoma" w:hAnsi="Tahoma" w:cs="Tahoma"/>
          <w:sz w:val="20"/>
          <w:szCs w:val="20"/>
        </w:rPr>
        <w:t>При предоставлении Депонентом Инструкции Депозитарий осуществляет сверку данных, указанных в Инструкции, с данными, содержащимися в Анкете Депонента. Инструкция должна содержать количество приобретаемых ценных бумаг. В случае если Инструкция была подана в отношении не всех ценных бумаг, на которые у Депонента имеется преимущественное право приобретения, Депонент вправе подать дополнительную Инструкцию (Форма №</w:t>
      </w:r>
      <w:r w:rsidR="00C62DB3" w:rsidRPr="007F1642">
        <w:rPr>
          <w:rFonts w:ascii="Tahoma" w:hAnsi="Tahoma" w:cs="Tahoma"/>
          <w:sz w:val="20"/>
          <w:szCs w:val="20"/>
        </w:rPr>
        <w:t>CA331</w:t>
      </w:r>
      <w:r w:rsidRPr="007F1642">
        <w:rPr>
          <w:rFonts w:ascii="Tahoma" w:hAnsi="Tahoma" w:cs="Tahoma"/>
          <w:sz w:val="20"/>
          <w:szCs w:val="20"/>
        </w:rPr>
        <w:t xml:space="preserve">) на количество ценных бумаг в пределах преимущественного права, которое имеется у Депонента. При подаче </w:t>
      </w:r>
      <w:r w:rsidRPr="007F1642">
        <w:rPr>
          <w:rFonts w:ascii="Tahoma" w:hAnsi="Tahoma" w:cs="Tahoma"/>
          <w:sz w:val="20"/>
          <w:szCs w:val="20"/>
        </w:rPr>
        <w:lastRenderedPageBreak/>
        <w:t>дополнительной Инструкции Депонент должен указать номер связанной инструкции, в дополнение к которой направляется Инструкция.</w:t>
      </w:r>
    </w:p>
    <w:p w:rsidR="0084266E" w:rsidRPr="007F1642" w:rsidRDefault="0084266E" w:rsidP="00675EDE">
      <w:pPr>
        <w:pStyle w:val="a0"/>
        <w:ind w:left="1134" w:hanging="1134"/>
        <w:rPr>
          <w:rFonts w:ascii="Tahoma" w:hAnsi="Tahoma" w:cs="Tahoma"/>
          <w:sz w:val="20"/>
          <w:szCs w:val="20"/>
        </w:rPr>
      </w:pPr>
      <w:r w:rsidRPr="007F1642">
        <w:rPr>
          <w:rFonts w:ascii="Tahoma" w:hAnsi="Tahoma" w:cs="Tahoma"/>
          <w:sz w:val="20"/>
          <w:szCs w:val="20"/>
        </w:rPr>
        <w:t>В случае если в уведомлении о корпоративном действии указана цена размещения ценных бумаг, Инструкция должна содержать реквизиты платежного документа либо документа, подтверждающего оплату приобретаемых ценных бумаг.</w:t>
      </w:r>
    </w:p>
    <w:p w:rsidR="0084266E" w:rsidRPr="007F1642" w:rsidRDefault="0084266E" w:rsidP="00675EDE">
      <w:pPr>
        <w:pStyle w:val="a0"/>
        <w:ind w:left="1134" w:hanging="1134"/>
        <w:rPr>
          <w:rFonts w:ascii="Tahoma" w:hAnsi="Tahoma" w:cs="Tahoma"/>
          <w:sz w:val="20"/>
          <w:szCs w:val="20"/>
        </w:rPr>
      </w:pPr>
      <w:r w:rsidRPr="007F1642">
        <w:rPr>
          <w:rFonts w:ascii="Tahoma" w:hAnsi="Tahoma" w:cs="Tahoma"/>
          <w:sz w:val="20"/>
          <w:szCs w:val="20"/>
        </w:rPr>
        <w:t>Депозитарий отказывает Депоненту в исполнении Инструкции в следующих случаях:</w:t>
      </w:r>
    </w:p>
    <w:p w:rsidR="0084266E" w:rsidRPr="007F1642" w:rsidRDefault="0084266E" w:rsidP="00A416C0">
      <w:pPr>
        <w:pStyle w:val="1"/>
        <w:ind w:left="1418" w:hanging="284"/>
        <w:rPr>
          <w:rFonts w:ascii="Tahoma" w:hAnsi="Tahoma" w:cs="Tahoma"/>
          <w:sz w:val="20"/>
          <w:szCs w:val="20"/>
        </w:rPr>
      </w:pPr>
      <w:r w:rsidRPr="007F1642">
        <w:rPr>
          <w:rFonts w:ascii="Tahoma" w:hAnsi="Tahoma" w:cs="Tahoma"/>
          <w:sz w:val="20"/>
          <w:szCs w:val="20"/>
        </w:rPr>
        <w:t>в случае несовпадения данных, указанных в Инструкции, с данными, содержащимися в Анкете Депонента;</w:t>
      </w:r>
    </w:p>
    <w:p w:rsidR="0084266E" w:rsidRPr="007F1642" w:rsidRDefault="0084266E" w:rsidP="00A416C0">
      <w:pPr>
        <w:pStyle w:val="1"/>
        <w:ind w:left="1418" w:hanging="284"/>
        <w:rPr>
          <w:rFonts w:ascii="Tahoma" w:hAnsi="Tahoma" w:cs="Tahoma"/>
          <w:sz w:val="20"/>
          <w:szCs w:val="20"/>
        </w:rPr>
      </w:pPr>
      <w:r w:rsidRPr="007F1642">
        <w:rPr>
          <w:rFonts w:ascii="Tahoma" w:hAnsi="Tahoma" w:cs="Tahoma"/>
          <w:sz w:val="20"/>
          <w:szCs w:val="20"/>
        </w:rPr>
        <w:t>в случае если Инструкция подана по несуществующему корпоративному действию;</w:t>
      </w:r>
    </w:p>
    <w:p w:rsidR="0084266E" w:rsidRPr="007F1642" w:rsidRDefault="0084266E" w:rsidP="00A416C0">
      <w:pPr>
        <w:pStyle w:val="1"/>
        <w:ind w:left="1418" w:hanging="284"/>
        <w:rPr>
          <w:rFonts w:ascii="Tahoma" w:hAnsi="Tahoma" w:cs="Tahoma"/>
          <w:sz w:val="20"/>
          <w:szCs w:val="20"/>
        </w:rPr>
      </w:pPr>
      <w:r w:rsidRPr="007F1642">
        <w:rPr>
          <w:rFonts w:ascii="Tahoma" w:hAnsi="Tahoma" w:cs="Tahoma"/>
          <w:sz w:val="20"/>
          <w:szCs w:val="20"/>
        </w:rPr>
        <w:t>в случае если Инструкция подана после даты окончания приема Инструкций, установленной Депозитарием;</w:t>
      </w:r>
    </w:p>
    <w:p w:rsidR="0084266E" w:rsidRPr="007F1642" w:rsidRDefault="0084266E" w:rsidP="00A416C0">
      <w:pPr>
        <w:pStyle w:val="1"/>
        <w:ind w:left="1418" w:hanging="284"/>
        <w:rPr>
          <w:rFonts w:ascii="Tahoma" w:hAnsi="Tahoma" w:cs="Tahoma"/>
          <w:sz w:val="20"/>
          <w:szCs w:val="20"/>
        </w:rPr>
      </w:pPr>
      <w:r w:rsidRPr="007F1642">
        <w:rPr>
          <w:rFonts w:ascii="Tahoma" w:hAnsi="Tahoma" w:cs="Tahoma"/>
          <w:sz w:val="20"/>
          <w:szCs w:val="20"/>
        </w:rPr>
        <w:t>в случае если лицо, подавшее Инструкцию, не является акционером общества.</w:t>
      </w:r>
    </w:p>
    <w:p w:rsidR="0084266E" w:rsidRPr="007F1642" w:rsidRDefault="0084266E" w:rsidP="00675EDE">
      <w:pPr>
        <w:pStyle w:val="a0"/>
        <w:ind w:left="1134" w:hanging="1134"/>
        <w:rPr>
          <w:rFonts w:ascii="Tahoma" w:hAnsi="Tahoma" w:cs="Tahoma"/>
          <w:sz w:val="20"/>
          <w:szCs w:val="20"/>
        </w:rPr>
      </w:pPr>
      <w:r w:rsidRPr="007F1642">
        <w:rPr>
          <w:rFonts w:ascii="Tahoma" w:hAnsi="Tahoma" w:cs="Tahoma"/>
          <w:sz w:val="20"/>
          <w:szCs w:val="20"/>
        </w:rPr>
        <w:t>В случае если цена размещения ценных бумаг или порядок ее определения не установлены решением, являющимся основанием для размещения ценных бумаг путем открытой подписки, и устанавливаются советом директоров (наблюдательным советом) не позднее начала размещения ценных бумаг, после исполнения обязанности по оплате приобретаемых ценных бумаг Депонент предоставляет инструкцию по корпоративному действию (Форма №</w:t>
      </w:r>
      <w:r w:rsidR="00611A35" w:rsidRPr="007F1642">
        <w:rPr>
          <w:rFonts w:ascii="Tahoma" w:hAnsi="Tahoma" w:cs="Tahoma"/>
          <w:sz w:val="20"/>
          <w:szCs w:val="20"/>
        </w:rPr>
        <w:t>CA382</w:t>
      </w:r>
      <w:r w:rsidRPr="007F1642">
        <w:rPr>
          <w:rFonts w:ascii="Tahoma" w:hAnsi="Tahoma" w:cs="Tahoma"/>
          <w:sz w:val="20"/>
          <w:szCs w:val="20"/>
        </w:rPr>
        <w:t>) не позднее 1 (одного) рабочего дня до даты окончания срока оплаты ценных бумаг.</w:t>
      </w:r>
    </w:p>
    <w:p w:rsidR="0084266E" w:rsidRPr="007F1642" w:rsidRDefault="0084266E" w:rsidP="00675EDE">
      <w:pPr>
        <w:pStyle w:val="a0"/>
        <w:ind w:left="1134" w:hanging="1134"/>
        <w:rPr>
          <w:rFonts w:ascii="Tahoma" w:hAnsi="Tahoma" w:cs="Tahoma"/>
          <w:sz w:val="20"/>
          <w:szCs w:val="20"/>
        </w:rPr>
      </w:pPr>
      <w:r w:rsidRPr="007F1642">
        <w:rPr>
          <w:rFonts w:ascii="Tahoma" w:hAnsi="Tahoma" w:cs="Tahoma"/>
          <w:sz w:val="20"/>
          <w:szCs w:val="20"/>
        </w:rPr>
        <w:t>Депозитарий зачисляет приобретаемые ценные бумаги на счет депо Депонента на основании следующих документов:</w:t>
      </w:r>
    </w:p>
    <w:p w:rsidR="0084266E" w:rsidRPr="007F1642" w:rsidRDefault="0084266E" w:rsidP="00A416C0">
      <w:pPr>
        <w:pStyle w:val="1"/>
        <w:ind w:left="1418" w:hanging="284"/>
        <w:rPr>
          <w:rFonts w:ascii="Tahoma" w:hAnsi="Tahoma" w:cs="Tahoma"/>
          <w:sz w:val="20"/>
          <w:szCs w:val="20"/>
        </w:rPr>
      </w:pPr>
      <w:r w:rsidRPr="007F1642">
        <w:rPr>
          <w:rFonts w:ascii="Tahoma" w:hAnsi="Tahoma" w:cs="Tahoma"/>
          <w:sz w:val="20"/>
          <w:szCs w:val="20"/>
        </w:rPr>
        <w:t>уведомления или иного документа от места хранения ценных бумаг, подтверждающего зачисление приобретаемых ценных бумаг на лицевой счет (счет депо) номинального держателя Депозитария;</w:t>
      </w:r>
    </w:p>
    <w:p w:rsidR="0084266E" w:rsidRPr="007F1642" w:rsidRDefault="0084266E" w:rsidP="00A416C0">
      <w:pPr>
        <w:pStyle w:val="1"/>
        <w:ind w:left="1418" w:hanging="284"/>
        <w:rPr>
          <w:rFonts w:ascii="Tahoma" w:hAnsi="Tahoma" w:cs="Tahoma"/>
          <w:sz w:val="20"/>
          <w:szCs w:val="20"/>
        </w:rPr>
      </w:pPr>
      <w:r w:rsidRPr="007F1642">
        <w:rPr>
          <w:rFonts w:ascii="Tahoma" w:hAnsi="Tahoma" w:cs="Tahoma"/>
          <w:sz w:val="20"/>
          <w:szCs w:val="20"/>
        </w:rPr>
        <w:t>Инструкции и (или) инструкции по корпоративному действию.</w:t>
      </w:r>
    </w:p>
    <w:p w:rsidR="0084266E" w:rsidRPr="00DE6E70" w:rsidRDefault="0084266E" w:rsidP="00E21578">
      <w:pPr>
        <w:pStyle w:val="20"/>
        <w:ind w:left="1134" w:hanging="1134"/>
        <w:rPr>
          <w:rFonts w:ascii="Tahoma" w:hAnsi="Tahoma" w:cs="Tahoma"/>
          <w:color w:val="0099FF"/>
          <w:sz w:val="20"/>
          <w:szCs w:val="20"/>
        </w:rPr>
      </w:pPr>
      <w:bookmarkStart w:id="682" w:name="_Toc478119796"/>
      <w:bookmarkStart w:id="683" w:name="_Toc48757036"/>
      <w:bookmarkStart w:id="684" w:name="_Toc97585972"/>
      <w:bookmarkStart w:id="685" w:name="_Toc216347235"/>
      <w:r w:rsidRPr="00DE6E70">
        <w:rPr>
          <w:rFonts w:ascii="Tahoma" w:hAnsi="Tahoma" w:cs="Tahoma"/>
          <w:color w:val="0099FF"/>
          <w:sz w:val="20"/>
          <w:szCs w:val="20"/>
        </w:rPr>
        <w:t>Участие в общем собрании владельцев ценных бумаг и осуществление права голоса</w:t>
      </w:r>
      <w:bookmarkEnd w:id="682"/>
      <w:bookmarkEnd w:id="683"/>
      <w:bookmarkEnd w:id="684"/>
      <w:bookmarkEnd w:id="685"/>
    </w:p>
    <w:p w:rsidR="0084266E" w:rsidRPr="007F1642" w:rsidRDefault="0084266E" w:rsidP="00675EDE">
      <w:pPr>
        <w:pStyle w:val="a0"/>
        <w:ind w:left="1134" w:hanging="1134"/>
        <w:rPr>
          <w:rFonts w:ascii="Tahoma" w:hAnsi="Tahoma" w:cs="Tahoma"/>
          <w:sz w:val="20"/>
          <w:szCs w:val="20"/>
        </w:rPr>
      </w:pPr>
      <w:r w:rsidRPr="007F1642">
        <w:rPr>
          <w:rFonts w:ascii="Tahoma" w:hAnsi="Tahoma" w:cs="Tahoma"/>
          <w:sz w:val="20"/>
          <w:szCs w:val="20"/>
        </w:rPr>
        <w:t xml:space="preserve">Депозитарий обеспечивает участие Депонента в общем собрании владельцев ценных бумаг, включая осуществление права голоса на общем собрании, исключительно в отношении ценных бумаг, учитываемых на счете депо Депонента в соответствии с Договором, и при условии обеспечения эмитентом (лицом, обязанным по ценным бумагам) возможности участия в общем собрании владельцев ценных бумаг путем направления электронного документа (электронных документов), содержащего волеизъявление лица, осуществляющего права по ценным бумагам, подписанного электронной подписью. </w:t>
      </w:r>
    </w:p>
    <w:p w:rsidR="0084266E" w:rsidRPr="007F1642" w:rsidRDefault="0084266E" w:rsidP="00675EDE">
      <w:pPr>
        <w:pStyle w:val="a0"/>
        <w:ind w:left="1134" w:hanging="1134"/>
        <w:rPr>
          <w:rFonts w:ascii="Tahoma" w:hAnsi="Tahoma" w:cs="Tahoma"/>
          <w:sz w:val="20"/>
          <w:szCs w:val="20"/>
        </w:rPr>
      </w:pPr>
      <w:r w:rsidRPr="007F1642">
        <w:rPr>
          <w:rFonts w:ascii="Tahoma" w:hAnsi="Tahoma" w:cs="Tahoma"/>
          <w:sz w:val="20"/>
          <w:szCs w:val="20"/>
        </w:rPr>
        <w:t>Депозитарий при получении от лица, у которого ему открыт лицевой счет (счет депо) номинального держателя, электронного документа с информацией, содержащейся в бюллетене для голосования, направляет Депоненту в электронном виде информационное письмо с приложением информации, содержащейся в бюллетене для голосования, либо уведомление, содержащее информацию из бюллетеня.</w:t>
      </w:r>
    </w:p>
    <w:p w:rsidR="0084266E" w:rsidRPr="007F1642" w:rsidRDefault="0084266E" w:rsidP="00675EDE">
      <w:pPr>
        <w:pStyle w:val="a0"/>
        <w:ind w:left="1134" w:hanging="1134"/>
        <w:rPr>
          <w:rFonts w:ascii="Tahoma" w:hAnsi="Tahoma" w:cs="Tahoma"/>
          <w:sz w:val="20"/>
          <w:szCs w:val="20"/>
        </w:rPr>
      </w:pPr>
      <w:r w:rsidRPr="007F1642">
        <w:rPr>
          <w:rFonts w:ascii="Tahoma" w:hAnsi="Tahoma" w:cs="Tahoma"/>
          <w:sz w:val="20"/>
          <w:szCs w:val="20"/>
        </w:rPr>
        <w:lastRenderedPageBreak/>
        <w:t>При желании принять участие в голосовании на общем собрании Депонент направляет в Депозитарий инструкцию по голосованию (Форма №</w:t>
      </w:r>
      <w:r w:rsidR="00C62DB3" w:rsidRPr="007F1642">
        <w:rPr>
          <w:rFonts w:ascii="Tahoma" w:hAnsi="Tahoma" w:cs="Tahoma"/>
          <w:sz w:val="20"/>
          <w:szCs w:val="20"/>
        </w:rPr>
        <w:t>CA044</w:t>
      </w:r>
      <w:r w:rsidRPr="007F1642">
        <w:rPr>
          <w:rFonts w:ascii="Tahoma" w:hAnsi="Tahoma" w:cs="Tahoma"/>
          <w:sz w:val="20"/>
          <w:szCs w:val="20"/>
        </w:rPr>
        <w:t xml:space="preserve">) в установленный Депозитарием срок. </w:t>
      </w:r>
    </w:p>
    <w:p w:rsidR="0084266E" w:rsidRPr="007F1642" w:rsidRDefault="0084266E" w:rsidP="00675EDE">
      <w:pPr>
        <w:pStyle w:val="a0"/>
        <w:ind w:left="1134" w:hanging="1134"/>
        <w:rPr>
          <w:rFonts w:ascii="Tahoma" w:hAnsi="Tahoma" w:cs="Tahoma"/>
          <w:sz w:val="20"/>
          <w:szCs w:val="20"/>
        </w:rPr>
      </w:pPr>
      <w:r w:rsidRPr="007F1642">
        <w:rPr>
          <w:rFonts w:ascii="Tahoma" w:hAnsi="Tahoma" w:cs="Tahoma"/>
          <w:sz w:val="20"/>
          <w:szCs w:val="20"/>
        </w:rPr>
        <w:t xml:space="preserve">Депоненты – номинальные держатели и иностранные номинальные держатели предоставляют в Депозитарий инструкции по голосованию, сформированные ими на основании указаний клиентов - владельцев ценных бумаг и иных лиц, которые в соответствии с федеральным законом или личным законом осуществляют права по ценным бумагам, а также на основании указаний, полученных ими от клиентов, которым в депозитариях указанных Депонентов открыты счета депо номинального держателя или иностранного номинального держателя. </w:t>
      </w:r>
    </w:p>
    <w:p w:rsidR="0084266E" w:rsidRPr="007F1642" w:rsidRDefault="0084266E" w:rsidP="00675EDE">
      <w:pPr>
        <w:pStyle w:val="a0"/>
        <w:ind w:left="1134" w:hanging="1134"/>
        <w:rPr>
          <w:rFonts w:ascii="Tahoma" w:hAnsi="Tahoma" w:cs="Tahoma"/>
          <w:sz w:val="20"/>
          <w:szCs w:val="20"/>
        </w:rPr>
      </w:pPr>
      <w:r w:rsidRPr="007F1642">
        <w:rPr>
          <w:rFonts w:ascii="Tahoma" w:hAnsi="Tahoma" w:cs="Tahoma"/>
          <w:sz w:val="20"/>
          <w:szCs w:val="20"/>
        </w:rPr>
        <w:t>Депозитарий формирует документ (документы) о голосовании на основании инструкций по голосованию, полученных им от Депонента, при этом Депозитарий не осуществляет проверку правильности и (или) полноты заполнения Депонентом инструкции по голосованию.</w:t>
      </w:r>
    </w:p>
    <w:p w:rsidR="0084266E" w:rsidRPr="007F1642" w:rsidRDefault="0084266E" w:rsidP="00675EDE">
      <w:pPr>
        <w:pStyle w:val="a0"/>
        <w:ind w:left="1134" w:hanging="1134"/>
        <w:rPr>
          <w:rFonts w:ascii="Tahoma" w:hAnsi="Tahoma" w:cs="Tahoma"/>
          <w:sz w:val="20"/>
          <w:szCs w:val="20"/>
        </w:rPr>
      </w:pPr>
      <w:r w:rsidRPr="007F1642">
        <w:rPr>
          <w:rFonts w:ascii="Tahoma" w:hAnsi="Tahoma" w:cs="Tahoma"/>
          <w:sz w:val="20"/>
          <w:szCs w:val="20"/>
        </w:rPr>
        <w:t>Депозитарий вправе отказать в приеме инструкции по голосованию к исполнению в следующих случаях:</w:t>
      </w:r>
    </w:p>
    <w:p w:rsidR="0084266E" w:rsidRPr="007F1642" w:rsidRDefault="0084266E" w:rsidP="00A416C0">
      <w:pPr>
        <w:pStyle w:val="1"/>
        <w:ind w:left="1418" w:hanging="284"/>
        <w:rPr>
          <w:rFonts w:ascii="Tahoma" w:hAnsi="Tahoma" w:cs="Tahoma"/>
          <w:sz w:val="20"/>
          <w:szCs w:val="20"/>
        </w:rPr>
      </w:pPr>
      <w:r w:rsidRPr="007F1642">
        <w:rPr>
          <w:rFonts w:ascii="Tahoma" w:hAnsi="Tahoma" w:cs="Tahoma"/>
          <w:sz w:val="20"/>
          <w:szCs w:val="20"/>
        </w:rPr>
        <w:t>в случае несовпадения данных, указанных в инструкции по голосованию, с данными, содержащимися в Анкете Депонента;</w:t>
      </w:r>
    </w:p>
    <w:p w:rsidR="0084266E" w:rsidRPr="007F1642" w:rsidRDefault="0084266E" w:rsidP="00A416C0">
      <w:pPr>
        <w:pStyle w:val="1"/>
        <w:ind w:left="1418" w:hanging="284"/>
        <w:rPr>
          <w:rFonts w:ascii="Tahoma" w:hAnsi="Tahoma" w:cs="Tahoma"/>
          <w:sz w:val="20"/>
          <w:szCs w:val="20"/>
        </w:rPr>
      </w:pPr>
      <w:r w:rsidRPr="007F1642">
        <w:rPr>
          <w:rFonts w:ascii="Tahoma" w:hAnsi="Tahoma" w:cs="Tahoma"/>
          <w:sz w:val="20"/>
          <w:szCs w:val="20"/>
        </w:rPr>
        <w:t>в случае если указанное в инструкции по голосованию количество акций больше, количества данных ценных бумаг, учтенных на счете депо Депонента на дату фиксации списка лиц, имевших право на участие в общем собрании акционеров;</w:t>
      </w:r>
    </w:p>
    <w:p w:rsidR="0084266E" w:rsidRPr="007F1642" w:rsidRDefault="0084266E" w:rsidP="00A416C0">
      <w:pPr>
        <w:pStyle w:val="1"/>
        <w:ind w:left="1418" w:hanging="284"/>
        <w:rPr>
          <w:rFonts w:ascii="Tahoma" w:hAnsi="Tahoma" w:cs="Tahoma"/>
          <w:sz w:val="20"/>
          <w:szCs w:val="20"/>
        </w:rPr>
      </w:pPr>
      <w:r w:rsidRPr="007F1642">
        <w:rPr>
          <w:rFonts w:ascii="Tahoma" w:hAnsi="Tahoma" w:cs="Tahoma"/>
          <w:sz w:val="20"/>
          <w:szCs w:val="20"/>
        </w:rPr>
        <w:t>в случае если инструкция по голосованию подана по несуществующему корпоративному действию;</w:t>
      </w:r>
    </w:p>
    <w:p w:rsidR="0084266E" w:rsidRPr="007F1642" w:rsidRDefault="0084266E" w:rsidP="00A416C0">
      <w:pPr>
        <w:pStyle w:val="1"/>
        <w:ind w:left="1418" w:hanging="284"/>
        <w:rPr>
          <w:rFonts w:ascii="Tahoma" w:hAnsi="Tahoma" w:cs="Tahoma"/>
          <w:sz w:val="20"/>
          <w:szCs w:val="20"/>
        </w:rPr>
      </w:pPr>
      <w:r w:rsidRPr="007F1642">
        <w:rPr>
          <w:rFonts w:ascii="Tahoma" w:hAnsi="Tahoma" w:cs="Tahoma"/>
          <w:sz w:val="20"/>
          <w:szCs w:val="20"/>
        </w:rPr>
        <w:t>в случае если инструкция по голосованию подана после даты окончания приема инструкций по голосованию, установленной Депозитарием.</w:t>
      </w:r>
    </w:p>
    <w:p w:rsidR="0084266E" w:rsidRPr="007F1642" w:rsidRDefault="0084266E" w:rsidP="00675EDE">
      <w:pPr>
        <w:pStyle w:val="a0"/>
        <w:ind w:left="1134" w:hanging="1134"/>
        <w:rPr>
          <w:rFonts w:ascii="Tahoma" w:hAnsi="Tahoma" w:cs="Tahoma"/>
          <w:sz w:val="20"/>
          <w:szCs w:val="20"/>
        </w:rPr>
      </w:pPr>
      <w:r w:rsidRPr="007F1642">
        <w:rPr>
          <w:rFonts w:ascii="Tahoma" w:hAnsi="Tahoma" w:cs="Tahoma"/>
          <w:sz w:val="20"/>
          <w:szCs w:val="20"/>
        </w:rPr>
        <w:t xml:space="preserve">Депозитарий направляет сформированный документ (документы) о голосовании лицу, у которого Депозитарию открыт лицевой счет (счет депо) номинального держателя. </w:t>
      </w:r>
    </w:p>
    <w:p w:rsidR="0084266E" w:rsidRPr="007F1642" w:rsidRDefault="0084266E" w:rsidP="00675EDE">
      <w:pPr>
        <w:pStyle w:val="a0"/>
        <w:ind w:left="1134" w:hanging="1134"/>
        <w:rPr>
          <w:rFonts w:ascii="Tahoma" w:hAnsi="Tahoma" w:cs="Tahoma"/>
          <w:sz w:val="20"/>
          <w:szCs w:val="20"/>
        </w:rPr>
      </w:pPr>
      <w:r w:rsidRPr="007F1642">
        <w:rPr>
          <w:rFonts w:ascii="Tahoma" w:hAnsi="Tahoma" w:cs="Tahoma"/>
          <w:sz w:val="20"/>
          <w:szCs w:val="20"/>
        </w:rPr>
        <w:t>Депонент самостоятельно несет риски, связанные с непредоставлением и (или) несвоевременным предоставлением Депозитарию инструкции по голосованию, а также с предоставлением недостоверной или ошибочной информации при даче указаний о голосовании. Депозитарий несет ответственность исключительно за своевременность и правильность передачи информации, полученной от Депонента.</w:t>
      </w:r>
    </w:p>
    <w:p w:rsidR="005302DD" w:rsidRPr="00DE6E70" w:rsidRDefault="00163F09" w:rsidP="007167E0">
      <w:pPr>
        <w:pStyle w:val="20"/>
        <w:ind w:left="1134" w:hanging="1134"/>
        <w:rPr>
          <w:rFonts w:ascii="Tahoma" w:hAnsi="Tahoma" w:cs="Tahoma"/>
          <w:color w:val="0099FF"/>
          <w:sz w:val="20"/>
          <w:szCs w:val="20"/>
        </w:rPr>
      </w:pPr>
      <w:bookmarkStart w:id="686" w:name="_Toc48757037"/>
      <w:bookmarkStart w:id="687" w:name="_Toc97585973"/>
      <w:bookmarkStart w:id="688" w:name="_Toc216347236"/>
      <w:r w:rsidRPr="00DE6E70">
        <w:rPr>
          <w:rFonts w:ascii="Tahoma" w:hAnsi="Tahoma" w:cs="Tahoma"/>
          <w:color w:val="0099FF"/>
          <w:sz w:val="20"/>
          <w:szCs w:val="20"/>
        </w:rPr>
        <w:t>Реализация владельцами облигаций права требовать досрочного погашения и приобретения эмитентом принадлежащих им облигаций (в случае, предусмотренном ст. 17.3 Ф</w:t>
      </w:r>
      <w:r w:rsidR="00F654AC" w:rsidRPr="00DE6E70">
        <w:rPr>
          <w:rFonts w:ascii="Tahoma" w:hAnsi="Tahoma" w:cs="Tahoma"/>
          <w:color w:val="0099FF"/>
          <w:sz w:val="20"/>
          <w:szCs w:val="20"/>
        </w:rPr>
        <w:t>едерального закона от 22.04.1996 № 39-ФЗ</w:t>
      </w:r>
      <w:r w:rsidRPr="00DE6E70">
        <w:rPr>
          <w:rFonts w:ascii="Tahoma" w:hAnsi="Tahoma" w:cs="Tahoma"/>
          <w:color w:val="0099FF"/>
          <w:sz w:val="20"/>
          <w:szCs w:val="20"/>
        </w:rPr>
        <w:t xml:space="preserve"> «О рынке ценных бумаг»)</w:t>
      </w:r>
      <w:bookmarkEnd w:id="686"/>
      <w:bookmarkEnd w:id="687"/>
      <w:bookmarkEnd w:id="688"/>
    </w:p>
    <w:p w:rsidR="005302DD" w:rsidRPr="007F1642" w:rsidRDefault="00E37992" w:rsidP="00675EDE">
      <w:pPr>
        <w:pStyle w:val="a0"/>
        <w:ind w:left="1134" w:hanging="1134"/>
        <w:rPr>
          <w:rFonts w:ascii="Tahoma" w:hAnsi="Tahoma" w:cs="Tahoma"/>
          <w:sz w:val="20"/>
          <w:szCs w:val="20"/>
        </w:rPr>
      </w:pPr>
      <w:r w:rsidRPr="007F1642">
        <w:rPr>
          <w:rFonts w:ascii="Tahoma" w:hAnsi="Tahoma" w:cs="Tahoma"/>
          <w:sz w:val="20"/>
          <w:szCs w:val="20"/>
        </w:rPr>
        <w:t xml:space="preserve">Для участия в корпоративном действии </w:t>
      </w:r>
      <w:r w:rsidR="005302DD" w:rsidRPr="007F1642">
        <w:rPr>
          <w:rFonts w:ascii="Tahoma" w:hAnsi="Tahoma" w:cs="Tahoma"/>
          <w:sz w:val="20"/>
          <w:szCs w:val="20"/>
        </w:rPr>
        <w:t>Депонент направля</w:t>
      </w:r>
      <w:r w:rsidRPr="007F1642">
        <w:rPr>
          <w:rFonts w:ascii="Tahoma" w:hAnsi="Tahoma" w:cs="Tahoma"/>
          <w:sz w:val="20"/>
          <w:szCs w:val="20"/>
        </w:rPr>
        <w:t>ет</w:t>
      </w:r>
      <w:r w:rsidR="005302DD" w:rsidRPr="007F1642">
        <w:rPr>
          <w:rFonts w:ascii="Tahoma" w:hAnsi="Tahoma" w:cs="Tahoma"/>
          <w:sz w:val="20"/>
          <w:szCs w:val="20"/>
        </w:rPr>
        <w:t xml:space="preserve"> в Депозитарий инструкци</w:t>
      </w:r>
      <w:r w:rsidRPr="007F1642">
        <w:rPr>
          <w:rFonts w:ascii="Tahoma" w:hAnsi="Tahoma" w:cs="Tahoma"/>
          <w:sz w:val="20"/>
          <w:szCs w:val="20"/>
        </w:rPr>
        <w:t>ю</w:t>
      </w:r>
      <w:r w:rsidR="005302DD" w:rsidRPr="007F1642">
        <w:rPr>
          <w:rFonts w:ascii="Tahoma" w:hAnsi="Tahoma" w:cs="Tahoma"/>
          <w:sz w:val="20"/>
          <w:szCs w:val="20"/>
        </w:rPr>
        <w:t xml:space="preserve"> на участие в </w:t>
      </w:r>
      <w:r w:rsidR="009930B6" w:rsidRPr="007F1642">
        <w:rPr>
          <w:rFonts w:ascii="Tahoma" w:hAnsi="Tahoma" w:cs="Tahoma"/>
          <w:sz w:val="20"/>
          <w:szCs w:val="20"/>
        </w:rPr>
        <w:t>корпоративном действии (Форма №</w:t>
      </w:r>
      <w:r w:rsidR="005302DD" w:rsidRPr="007F1642">
        <w:rPr>
          <w:rFonts w:ascii="Tahoma" w:hAnsi="Tahoma" w:cs="Tahoma"/>
          <w:sz w:val="20"/>
          <w:szCs w:val="20"/>
        </w:rPr>
        <w:t xml:space="preserve">CA331) (далее в настоящем подразделе – Инструкция). Инструкция дается в </w:t>
      </w:r>
      <w:r w:rsidR="00A13ECD" w:rsidRPr="007F1642">
        <w:rPr>
          <w:rFonts w:ascii="Tahoma" w:hAnsi="Tahoma" w:cs="Tahoma"/>
          <w:sz w:val="20"/>
          <w:szCs w:val="20"/>
        </w:rPr>
        <w:t xml:space="preserve">порядке, установленном </w:t>
      </w:r>
      <w:r w:rsidR="0032390C" w:rsidRPr="007F1642">
        <w:rPr>
          <w:rFonts w:ascii="Tahoma" w:hAnsi="Tahoma" w:cs="Tahoma"/>
          <w:sz w:val="20"/>
          <w:szCs w:val="20"/>
        </w:rPr>
        <w:t>п</w:t>
      </w:r>
      <w:r w:rsidR="0032390C">
        <w:rPr>
          <w:rFonts w:ascii="Tahoma" w:hAnsi="Tahoma" w:cs="Tahoma"/>
          <w:sz w:val="20"/>
          <w:szCs w:val="20"/>
        </w:rPr>
        <w:t>.</w:t>
      </w:r>
      <w:r w:rsidR="0032390C" w:rsidRPr="007F1642">
        <w:rPr>
          <w:rFonts w:ascii="Tahoma" w:hAnsi="Tahoma" w:cs="Tahoma"/>
          <w:sz w:val="20"/>
          <w:szCs w:val="20"/>
        </w:rPr>
        <w:t xml:space="preserve"> </w:t>
      </w:r>
      <w:r w:rsidR="005302DD" w:rsidRPr="007F1642">
        <w:rPr>
          <w:rFonts w:ascii="Tahoma" w:hAnsi="Tahoma" w:cs="Tahoma"/>
          <w:sz w:val="20"/>
          <w:szCs w:val="20"/>
        </w:rPr>
        <w:t>7.9</w:t>
      </w:r>
      <w:r w:rsidR="00522514" w:rsidRPr="007F1642">
        <w:rPr>
          <w:rFonts w:ascii="Tahoma" w:hAnsi="Tahoma" w:cs="Tahoma"/>
          <w:sz w:val="20"/>
          <w:szCs w:val="20"/>
        </w:rPr>
        <w:t>.</w:t>
      </w:r>
      <w:r w:rsidR="005302DD" w:rsidRPr="007F1642">
        <w:rPr>
          <w:rFonts w:ascii="Tahoma" w:hAnsi="Tahoma" w:cs="Tahoma"/>
          <w:sz w:val="20"/>
          <w:szCs w:val="20"/>
        </w:rPr>
        <w:t xml:space="preserve"> настоящих Условий</w:t>
      </w:r>
      <w:r w:rsidR="00036E99" w:rsidRPr="007F1642">
        <w:rPr>
          <w:rFonts w:ascii="Tahoma" w:hAnsi="Tahoma" w:cs="Tahoma"/>
          <w:sz w:val="20"/>
          <w:szCs w:val="20"/>
        </w:rPr>
        <w:t>,</w:t>
      </w:r>
      <w:r w:rsidR="005302DD" w:rsidRPr="007F1642">
        <w:rPr>
          <w:rFonts w:ascii="Tahoma" w:hAnsi="Tahoma" w:cs="Tahoma"/>
          <w:sz w:val="20"/>
          <w:szCs w:val="20"/>
        </w:rPr>
        <w:t xml:space="preserve"> и должна содержать сведения о количестве облигаций, </w:t>
      </w:r>
      <w:r w:rsidR="005302DD" w:rsidRPr="007F1642">
        <w:rPr>
          <w:rFonts w:ascii="Tahoma" w:hAnsi="Tahoma" w:cs="Tahoma"/>
          <w:sz w:val="20"/>
          <w:szCs w:val="20"/>
        </w:rPr>
        <w:lastRenderedPageBreak/>
        <w:t>досрочного погашения или приобретения которых требует владелец или от досрочного погашения или приобретения которых он отказывается.</w:t>
      </w:r>
    </w:p>
    <w:p w:rsidR="005302DD" w:rsidRPr="007F1642" w:rsidRDefault="00827CF5" w:rsidP="00675EDE">
      <w:pPr>
        <w:pStyle w:val="a0"/>
        <w:ind w:left="1134" w:hanging="1134"/>
        <w:rPr>
          <w:rFonts w:ascii="Tahoma" w:hAnsi="Tahoma" w:cs="Tahoma"/>
          <w:sz w:val="20"/>
          <w:szCs w:val="20"/>
        </w:rPr>
      </w:pPr>
      <w:r w:rsidRPr="007F1642">
        <w:rPr>
          <w:rFonts w:ascii="Tahoma" w:hAnsi="Tahoma" w:cs="Tahoma"/>
          <w:sz w:val="20"/>
          <w:szCs w:val="20"/>
        </w:rPr>
        <w:t>Депозитарий на основании Инструкции и в порядке, предусмотренном настоящими Условиями, осуществляет фиксацию ограничения распоряжения (блокирование под корпоративные действия) в отношении облигаций, указанных в Инструкции, в количестве, указанном в Инструкции.</w:t>
      </w:r>
    </w:p>
    <w:p w:rsidR="003B106D" w:rsidRPr="007F1642" w:rsidRDefault="00076A89" w:rsidP="00675EDE">
      <w:pPr>
        <w:pStyle w:val="a0"/>
        <w:ind w:left="1134" w:hanging="1134"/>
        <w:rPr>
          <w:rFonts w:ascii="Tahoma" w:hAnsi="Tahoma" w:cs="Tahoma"/>
          <w:sz w:val="20"/>
          <w:szCs w:val="20"/>
        </w:rPr>
      </w:pPr>
      <w:r w:rsidRPr="007F1642">
        <w:rPr>
          <w:rFonts w:ascii="Tahoma" w:hAnsi="Tahoma" w:cs="Tahoma"/>
          <w:sz w:val="20"/>
          <w:szCs w:val="20"/>
        </w:rPr>
        <w:t>Внесение записи о снятии ограничения распоряжения (блокирования под корпоративные действия) в отношении облигаций, указанных в Инструкции, по счету депо Депонента осуществляется:</w:t>
      </w:r>
    </w:p>
    <w:p w:rsidR="003B106D" w:rsidRPr="007F1642" w:rsidRDefault="003B106D" w:rsidP="007167E0">
      <w:pPr>
        <w:pStyle w:val="1"/>
        <w:ind w:left="1418" w:hanging="284"/>
        <w:rPr>
          <w:rFonts w:ascii="Tahoma" w:hAnsi="Tahoma" w:cs="Tahoma"/>
          <w:sz w:val="20"/>
          <w:szCs w:val="20"/>
        </w:rPr>
      </w:pPr>
      <w:r w:rsidRPr="007F1642">
        <w:rPr>
          <w:rFonts w:ascii="Tahoma" w:hAnsi="Tahoma" w:cs="Tahoma"/>
          <w:sz w:val="20"/>
          <w:szCs w:val="20"/>
        </w:rPr>
        <w:t>одновременно с внесением по счету депо Депонента записей, связанных с досрочным погашением или приобретением облигаций;</w:t>
      </w:r>
    </w:p>
    <w:p w:rsidR="003B106D" w:rsidRPr="007F1642" w:rsidRDefault="003B106D" w:rsidP="007167E0">
      <w:pPr>
        <w:pStyle w:val="1"/>
        <w:ind w:left="1418" w:hanging="284"/>
        <w:rPr>
          <w:rFonts w:ascii="Tahoma" w:hAnsi="Tahoma" w:cs="Tahoma"/>
          <w:sz w:val="20"/>
          <w:szCs w:val="20"/>
        </w:rPr>
      </w:pPr>
      <w:r w:rsidRPr="007F1642">
        <w:rPr>
          <w:rFonts w:ascii="Tahoma" w:hAnsi="Tahoma" w:cs="Tahoma"/>
          <w:sz w:val="20"/>
          <w:szCs w:val="20"/>
        </w:rPr>
        <w:t xml:space="preserve">в день получения от Депонента </w:t>
      </w:r>
      <w:r w:rsidR="00076A89" w:rsidRPr="007F1642">
        <w:rPr>
          <w:rFonts w:ascii="Tahoma" w:hAnsi="Tahoma" w:cs="Tahoma"/>
          <w:sz w:val="20"/>
          <w:szCs w:val="20"/>
        </w:rPr>
        <w:t xml:space="preserve">поручения на отмену инструкции на участие в корпоративном действии (Форма №CA401), </w:t>
      </w:r>
      <w:r w:rsidR="00F112F6" w:rsidRPr="007F1642">
        <w:rPr>
          <w:rFonts w:ascii="Tahoma" w:hAnsi="Tahoma" w:cs="Tahoma"/>
          <w:sz w:val="20"/>
          <w:szCs w:val="20"/>
        </w:rPr>
        <w:t>при условии, что</w:t>
      </w:r>
      <w:r w:rsidR="00076A89" w:rsidRPr="007F1642">
        <w:rPr>
          <w:rFonts w:ascii="Tahoma" w:hAnsi="Tahoma" w:cs="Tahoma"/>
          <w:sz w:val="20"/>
          <w:szCs w:val="20"/>
        </w:rPr>
        <w:t xml:space="preserve"> Инструкция не была направлена в </w:t>
      </w:r>
      <w:r w:rsidR="006D2B6B" w:rsidRPr="007F1642">
        <w:rPr>
          <w:rFonts w:ascii="Tahoma" w:hAnsi="Tahoma" w:cs="Tahoma"/>
          <w:sz w:val="20"/>
          <w:szCs w:val="20"/>
        </w:rPr>
        <w:t>место</w:t>
      </w:r>
      <w:r w:rsidR="00076A89" w:rsidRPr="007F1642">
        <w:rPr>
          <w:rFonts w:ascii="Tahoma" w:hAnsi="Tahoma" w:cs="Tahoma"/>
          <w:sz w:val="20"/>
          <w:szCs w:val="20"/>
        </w:rPr>
        <w:t xml:space="preserve"> хранения ценных бумаг;</w:t>
      </w:r>
    </w:p>
    <w:p w:rsidR="00E043E2" w:rsidRPr="007F1642" w:rsidRDefault="003B106D" w:rsidP="007167E0">
      <w:pPr>
        <w:pStyle w:val="1"/>
        <w:ind w:left="1418" w:hanging="284"/>
        <w:rPr>
          <w:rFonts w:ascii="Tahoma" w:hAnsi="Tahoma" w:cs="Tahoma"/>
          <w:sz w:val="20"/>
          <w:szCs w:val="20"/>
        </w:rPr>
      </w:pPr>
      <w:r w:rsidRPr="007F1642">
        <w:rPr>
          <w:rFonts w:ascii="Tahoma" w:hAnsi="Tahoma" w:cs="Tahoma"/>
          <w:sz w:val="20"/>
          <w:szCs w:val="20"/>
        </w:rPr>
        <w:t xml:space="preserve">в день получения Депозитарием </w:t>
      </w:r>
      <w:r w:rsidR="005C19CC" w:rsidRPr="007F1642">
        <w:rPr>
          <w:rFonts w:ascii="Tahoma" w:hAnsi="Tahoma" w:cs="Tahoma"/>
          <w:sz w:val="20"/>
          <w:szCs w:val="20"/>
        </w:rPr>
        <w:t xml:space="preserve">уведомления или иного документа от </w:t>
      </w:r>
      <w:r w:rsidR="00295948" w:rsidRPr="007F1642">
        <w:rPr>
          <w:rFonts w:ascii="Tahoma" w:hAnsi="Tahoma" w:cs="Tahoma"/>
          <w:sz w:val="20"/>
          <w:szCs w:val="20"/>
        </w:rPr>
        <w:t xml:space="preserve">места </w:t>
      </w:r>
      <w:r w:rsidR="005C19CC" w:rsidRPr="007F1642">
        <w:rPr>
          <w:rFonts w:ascii="Tahoma" w:hAnsi="Tahoma" w:cs="Tahoma"/>
          <w:sz w:val="20"/>
          <w:szCs w:val="20"/>
        </w:rPr>
        <w:t>хранения ценных бумаг, подтверждающего отмену инструкции на участие в корпоративном действии, а в случае, если поручение на отмену инструкции на участие в корпоративном действии было передано Депозитарием держателю реестра через систему номинального держания, документа, полученного от держателя реестра через систему номинального держания, подтверждающего отмену инструкции на участие в корпоративном действии</w:t>
      </w:r>
      <w:r w:rsidRPr="007F1642">
        <w:rPr>
          <w:rFonts w:ascii="Tahoma" w:hAnsi="Tahoma" w:cs="Tahoma"/>
          <w:sz w:val="20"/>
          <w:szCs w:val="20"/>
        </w:rPr>
        <w:t>.</w:t>
      </w:r>
    </w:p>
    <w:p w:rsidR="00A13ECD" w:rsidRPr="007F1642" w:rsidRDefault="00561685" w:rsidP="00675EDE">
      <w:pPr>
        <w:pStyle w:val="a0"/>
        <w:ind w:left="1134" w:hanging="1134"/>
        <w:rPr>
          <w:rFonts w:ascii="Tahoma" w:hAnsi="Tahoma" w:cs="Tahoma"/>
          <w:sz w:val="20"/>
          <w:szCs w:val="20"/>
        </w:rPr>
      </w:pPr>
      <w:r w:rsidRPr="007F1642">
        <w:rPr>
          <w:rFonts w:ascii="Tahoma" w:hAnsi="Tahoma" w:cs="Tahoma"/>
          <w:sz w:val="20"/>
          <w:szCs w:val="20"/>
        </w:rPr>
        <w:t>З</w:t>
      </w:r>
      <w:r w:rsidR="00E043E2" w:rsidRPr="007F1642">
        <w:rPr>
          <w:rFonts w:ascii="Tahoma" w:hAnsi="Tahoma" w:cs="Tahoma"/>
          <w:sz w:val="20"/>
          <w:szCs w:val="20"/>
        </w:rPr>
        <w:t>аписи о списании облигаций со счета депо Депонента, связанные с их досрочным погашением или приобретением</w:t>
      </w:r>
      <w:r w:rsidRPr="007F1642">
        <w:rPr>
          <w:rFonts w:ascii="Tahoma" w:hAnsi="Tahoma" w:cs="Tahoma"/>
          <w:sz w:val="20"/>
          <w:szCs w:val="20"/>
        </w:rPr>
        <w:t xml:space="preserve"> эмитентом</w:t>
      </w:r>
      <w:r w:rsidR="00E043E2" w:rsidRPr="007F1642">
        <w:rPr>
          <w:rFonts w:ascii="Tahoma" w:hAnsi="Tahoma" w:cs="Tahoma"/>
          <w:sz w:val="20"/>
          <w:szCs w:val="20"/>
        </w:rPr>
        <w:t xml:space="preserve">, вносятся Депозитарием на основании </w:t>
      </w:r>
      <w:r w:rsidRPr="007F1642">
        <w:rPr>
          <w:rFonts w:ascii="Tahoma" w:hAnsi="Tahoma" w:cs="Tahoma"/>
          <w:sz w:val="20"/>
          <w:szCs w:val="20"/>
        </w:rPr>
        <w:t xml:space="preserve">уведомления или иного </w:t>
      </w:r>
      <w:r w:rsidR="00E043E2" w:rsidRPr="007F1642">
        <w:rPr>
          <w:rFonts w:ascii="Tahoma" w:hAnsi="Tahoma" w:cs="Tahoma"/>
          <w:sz w:val="20"/>
          <w:szCs w:val="20"/>
        </w:rPr>
        <w:t>документ</w:t>
      </w:r>
      <w:r w:rsidRPr="007F1642">
        <w:rPr>
          <w:rFonts w:ascii="Tahoma" w:hAnsi="Tahoma" w:cs="Tahoma"/>
          <w:sz w:val="20"/>
          <w:szCs w:val="20"/>
        </w:rPr>
        <w:t>а</w:t>
      </w:r>
      <w:r w:rsidR="00E043E2" w:rsidRPr="007F1642">
        <w:rPr>
          <w:rFonts w:ascii="Tahoma" w:hAnsi="Tahoma" w:cs="Tahoma"/>
          <w:sz w:val="20"/>
          <w:szCs w:val="20"/>
        </w:rPr>
        <w:t xml:space="preserve"> </w:t>
      </w:r>
      <w:r w:rsidRPr="007F1642">
        <w:rPr>
          <w:rFonts w:ascii="Tahoma" w:hAnsi="Tahoma" w:cs="Tahoma"/>
          <w:sz w:val="20"/>
          <w:szCs w:val="20"/>
        </w:rPr>
        <w:t>от места хранения ценных бумаг, подтверждающего внесение записи о</w:t>
      </w:r>
      <w:r w:rsidR="004A5701" w:rsidRPr="007F1642">
        <w:rPr>
          <w:rFonts w:ascii="Tahoma" w:hAnsi="Tahoma" w:cs="Tahoma"/>
          <w:sz w:val="20"/>
          <w:szCs w:val="20"/>
        </w:rPr>
        <w:t xml:space="preserve"> погашении ценных бумаг или</w:t>
      </w:r>
      <w:r w:rsidRPr="007F1642">
        <w:rPr>
          <w:rFonts w:ascii="Tahoma" w:hAnsi="Tahoma" w:cs="Tahoma"/>
          <w:sz w:val="20"/>
          <w:szCs w:val="20"/>
        </w:rPr>
        <w:t xml:space="preserve"> переходе прав собственности на ценные бумаги</w:t>
      </w:r>
      <w:r w:rsidR="00654EDB" w:rsidRPr="007F1642">
        <w:rPr>
          <w:rFonts w:ascii="Tahoma" w:hAnsi="Tahoma" w:cs="Tahoma"/>
          <w:sz w:val="20"/>
          <w:szCs w:val="20"/>
        </w:rPr>
        <w:t xml:space="preserve"> соответственно</w:t>
      </w:r>
      <w:r w:rsidRPr="007F1642">
        <w:rPr>
          <w:rFonts w:ascii="Tahoma" w:hAnsi="Tahoma" w:cs="Tahoma"/>
          <w:sz w:val="20"/>
          <w:szCs w:val="20"/>
        </w:rPr>
        <w:t>.</w:t>
      </w:r>
    </w:p>
    <w:p w:rsidR="001224F1" w:rsidRPr="007F1642" w:rsidRDefault="00823ED9" w:rsidP="00675EDE">
      <w:pPr>
        <w:pStyle w:val="a0"/>
        <w:ind w:left="1134" w:hanging="1134"/>
        <w:rPr>
          <w:rFonts w:ascii="Tahoma" w:hAnsi="Tahoma" w:cs="Tahoma"/>
          <w:sz w:val="20"/>
          <w:szCs w:val="20"/>
        </w:rPr>
      </w:pPr>
      <w:r w:rsidRPr="007F1642">
        <w:rPr>
          <w:rFonts w:ascii="Tahoma" w:hAnsi="Tahoma" w:cs="Tahoma"/>
          <w:sz w:val="20"/>
          <w:szCs w:val="20"/>
        </w:rPr>
        <w:t xml:space="preserve">Если решением о выпуске облигаций, допущенных к организованным торгам, или порядком приобретения таких облигаций, содержащимся в раскрытой эмитентом информации, </w:t>
      </w:r>
      <w:r w:rsidR="001B46BF" w:rsidRPr="007F1642">
        <w:rPr>
          <w:rFonts w:ascii="Tahoma" w:hAnsi="Tahoma" w:cs="Tahoma"/>
          <w:sz w:val="20"/>
          <w:szCs w:val="20"/>
        </w:rPr>
        <w:t>предусмотрено</w:t>
      </w:r>
      <w:r w:rsidR="00795D41" w:rsidRPr="007F1642">
        <w:rPr>
          <w:rFonts w:ascii="Tahoma" w:hAnsi="Tahoma" w:cs="Tahoma"/>
          <w:sz w:val="20"/>
          <w:szCs w:val="20"/>
        </w:rPr>
        <w:t>,</w:t>
      </w:r>
      <w:r w:rsidR="001B46BF" w:rsidRPr="007F1642">
        <w:rPr>
          <w:rFonts w:ascii="Tahoma" w:hAnsi="Tahoma" w:cs="Tahoma"/>
          <w:sz w:val="20"/>
          <w:szCs w:val="20"/>
        </w:rPr>
        <w:t xml:space="preserve"> </w:t>
      </w:r>
      <w:r w:rsidR="00F076BB" w:rsidRPr="007F1642">
        <w:rPr>
          <w:rFonts w:ascii="Tahoma" w:hAnsi="Tahoma" w:cs="Tahoma"/>
          <w:sz w:val="20"/>
          <w:szCs w:val="20"/>
        </w:rPr>
        <w:t xml:space="preserve">что </w:t>
      </w:r>
      <w:r w:rsidRPr="007F1642">
        <w:rPr>
          <w:rFonts w:ascii="Tahoma" w:hAnsi="Tahoma" w:cs="Tahoma"/>
          <w:sz w:val="20"/>
          <w:szCs w:val="20"/>
        </w:rPr>
        <w:t xml:space="preserve">требование к эмитенту о приобретении облигаций может быть предъявлено путем подачи заявки в порядке, определенном </w:t>
      </w:r>
      <w:r w:rsidR="00F076BB" w:rsidRPr="007F1642">
        <w:rPr>
          <w:rFonts w:ascii="Tahoma" w:hAnsi="Tahoma" w:cs="Tahoma"/>
          <w:sz w:val="20"/>
          <w:szCs w:val="20"/>
        </w:rPr>
        <w:t>правилами организатора торговли,</w:t>
      </w:r>
      <w:r w:rsidR="00A53820" w:rsidRPr="007F1642">
        <w:rPr>
          <w:rFonts w:ascii="Tahoma" w:hAnsi="Tahoma" w:cs="Tahoma"/>
          <w:sz w:val="20"/>
          <w:szCs w:val="20"/>
        </w:rPr>
        <w:t xml:space="preserve"> </w:t>
      </w:r>
      <w:r w:rsidR="00F076BB" w:rsidRPr="007F1642">
        <w:rPr>
          <w:rFonts w:ascii="Tahoma" w:hAnsi="Tahoma" w:cs="Tahoma"/>
          <w:sz w:val="20"/>
          <w:szCs w:val="20"/>
        </w:rPr>
        <w:t>т</w:t>
      </w:r>
      <w:r w:rsidR="00A53820" w:rsidRPr="007F1642">
        <w:rPr>
          <w:rFonts w:ascii="Tahoma" w:hAnsi="Tahoma" w:cs="Tahoma"/>
          <w:sz w:val="20"/>
          <w:szCs w:val="20"/>
        </w:rPr>
        <w:t>о</w:t>
      </w:r>
      <w:r w:rsidR="00F076BB" w:rsidRPr="007F1642">
        <w:rPr>
          <w:rFonts w:ascii="Tahoma" w:hAnsi="Tahoma" w:cs="Tahoma"/>
          <w:sz w:val="20"/>
          <w:szCs w:val="20"/>
        </w:rPr>
        <w:t xml:space="preserve"> Д</w:t>
      </w:r>
      <w:r w:rsidR="00A53820" w:rsidRPr="007F1642">
        <w:rPr>
          <w:rFonts w:ascii="Tahoma" w:hAnsi="Tahoma" w:cs="Tahoma"/>
          <w:sz w:val="20"/>
          <w:szCs w:val="20"/>
        </w:rPr>
        <w:t>епонент имеет право направить в Депозитар</w:t>
      </w:r>
      <w:r w:rsidR="00F076BB" w:rsidRPr="007F1642">
        <w:rPr>
          <w:rFonts w:ascii="Tahoma" w:hAnsi="Tahoma" w:cs="Tahoma"/>
          <w:sz w:val="20"/>
          <w:szCs w:val="20"/>
        </w:rPr>
        <w:t>ий и</w:t>
      </w:r>
      <w:r w:rsidR="00A53820" w:rsidRPr="007F1642">
        <w:rPr>
          <w:rFonts w:ascii="Tahoma" w:hAnsi="Tahoma" w:cs="Tahoma"/>
          <w:sz w:val="20"/>
          <w:szCs w:val="20"/>
        </w:rPr>
        <w:t xml:space="preserve">нструкцию </w:t>
      </w:r>
      <w:r w:rsidR="00F076BB" w:rsidRPr="007F1642">
        <w:rPr>
          <w:rFonts w:ascii="Tahoma" w:hAnsi="Tahoma" w:cs="Tahoma"/>
          <w:sz w:val="20"/>
          <w:szCs w:val="20"/>
        </w:rPr>
        <w:t>на</w:t>
      </w:r>
      <w:r w:rsidR="00A53820" w:rsidRPr="007F1642">
        <w:rPr>
          <w:rFonts w:ascii="Tahoma" w:hAnsi="Tahoma" w:cs="Tahoma"/>
          <w:sz w:val="20"/>
          <w:szCs w:val="20"/>
        </w:rPr>
        <w:t xml:space="preserve"> информирование эмитента о планируемом участии в </w:t>
      </w:r>
      <w:r w:rsidR="00F076BB" w:rsidRPr="007F1642">
        <w:rPr>
          <w:rFonts w:ascii="Tahoma" w:hAnsi="Tahoma" w:cs="Tahoma"/>
          <w:sz w:val="20"/>
          <w:szCs w:val="20"/>
        </w:rPr>
        <w:t>досрочном погашении или приобретении эмитентом облигаций</w:t>
      </w:r>
      <w:r w:rsidR="00A53820" w:rsidRPr="007F1642">
        <w:rPr>
          <w:rFonts w:ascii="Tahoma" w:hAnsi="Tahoma" w:cs="Tahoma"/>
          <w:sz w:val="20"/>
          <w:szCs w:val="20"/>
        </w:rPr>
        <w:t xml:space="preserve"> </w:t>
      </w:r>
      <w:r w:rsidR="00801A03" w:rsidRPr="007F1642">
        <w:rPr>
          <w:rFonts w:ascii="Tahoma" w:hAnsi="Tahoma" w:cs="Tahoma"/>
          <w:sz w:val="20"/>
          <w:szCs w:val="20"/>
        </w:rPr>
        <w:t xml:space="preserve">(Форма </w:t>
      </w:r>
      <w:bookmarkStart w:id="689" w:name="Текст_49"/>
      <w:r w:rsidR="00801A03" w:rsidRPr="007F1642">
        <w:rPr>
          <w:rFonts w:ascii="Tahoma" w:hAnsi="Tahoma" w:cs="Tahoma"/>
          <w:sz w:val="20"/>
          <w:szCs w:val="20"/>
        </w:rPr>
        <w:fldChar w:fldCharType="begin"/>
      </w:r>
      <w:r w:rsidR="00801A03" w:rsidRPr="007F1642">
        <w:rPr>
          <w:rFonts w:ascii="Tahoma" w:hAnsi="Tahoma" w:cs="Tahoma"/>
          <w:sz w:val="20"/>
          <w:szCs w:val="20"/>
        </w:rPr>
        <w:instrText xml:space="preserve"> HYPERLINK  \l "Текст_49_таб" </w:instrText>
      </w:r>
      <w:r w:rsidR="00801A03" w:rsidRPr="007F1642">
        <w:rPr>
          <w:rFonts w:ascii="Tahoma" w:hAnsi="Tahoma" w:cs="Tahoma"/>
          <w:sz w:val="20"/>
          <w:szCs w:val="20"/>
        </w:rPr>
        <w:fldChar w:fldCharType="separate"/>
      </w:r>
      <w:r w:rsidR="00801A03" w:rsidRPr="007F1642">
        <w:rPr>
          <w:rStyle w:val="af"/>
          <w:rFonts w:ascii="Tahoma" w:hAnsi="Tahoma" w:cs="Tahoma"/>
          <w:sz w:val="20"/>
          <w:szCs w:val="20"/>
        </w:rPr>
        <w:t>№</w:t>
      </w:r>
      <w:r w:rsidR="00F076BB" w:rsidRPr="007F1642">
        <w:rPr>
          <w:rStyle w:val="af"/>
          <w:rFonts w:ascii="Tahoma" w:hAnsi="Tahoma" w:cs="Tahoma"/>
          <w:sz w:val="20"/>
          <w:szCs w:val="20"/>
        </w:rPr>
        <w:t>CA3</w:t>
      </w:r>
      <w:r w:rsidR="00CE694C" w:rsidRPr="007F1642">
        <w:rPr>
          <w:rStyle w:val="af"/>
          <w:rFonts w:ascii="Tahoma" w:hAnsi="Tahoma" w:cs="Tahoma"/>
          <w:sz w:val="20"/>
          <w:szCs w:val="20"/>
        </w:rPr>
        <w:t>8</w:t>
      </w:r>
      <w:r w:rsidR="00F076BB" w:rsidRPr="007F1642">
        <w:rPr>
          <w:rStyle w:val="af"/>
          <w:rFonts w:ascii="Tahoma" w:hAnsi="Tahoma" w:cs="Tahoma"/>
          <w:sz w:val="20"/>
          <w:szCs w:val="20"/>
        </w:rPr>
        <w:t>3</w:t>
      </w:r>
      <w:bookmarkEnd w:id="689"/>
      <w:r w:rsidR="00801A03" w:rsidRPr="007F1642">
        <w:rPr>
          <w:rFonts w:ascii="Tahoma" w:hAnsi="Tahoma" w:cs="Tahoma"/>
          <w:sz w:val="20"/>
          <w:szCs w:val="20"/>
        </w:rPr>
        <w:fldChar w:fldCharType="end"/>
      </w:r>
      <w:r w:rsidR="00A53820" w:rsidRPr="007F1642">
        <w:rPr>
          <w:rFonts w:ascii="Tahoma" w:hAnsi="Tahoma" w:cs="Tahoma"/>
          <w:sz w:val="20"/>
          <w:szCs w:val="20"/>
        </w:rPr>
        <w:t xml:space="preserve">) </w:t>
      </w:r>
      <w:r w:rsidR="00CE694C" w:rsidRPr="007F1642">
        <w:rPr>
          <w:rFonts w:ascii="Tahoma" w:hAnsi="Tahoma" w:cs="Tahoma"/>
          <w:sz w:val="20"/>
          <w:szCs w:val="20"/>
        </w:rPr>
        <w:t xml:space="preserve">(далее в настоящем подразделе </w:t>
      </w:r>
      <w:r w:rsidR="00315301" w:rsidRPr="007F1642">
        <w:rPr>
          <w:rFonts w:ascii="Tahoma" w:hAnsi="Tahoma" w:cs="Tahoma"/>
          <w:sz w:val="20"/>
          <w:szCs w:val="20"/>
        </w:rPr>
        <w:t xml:space="preserve">- </w:t>
      </w:r>
      <w:r w:rsidR="00CE694C" w:rsidRPr="007F1642">
        <w:rPr>
          <w:rFonts w:ascii="Tahoma" w:hAnsi="Tahoma" w:cs="Tahoma"/>
          <w:sz w:val="20"/>
          <w:szCs w:val="20"/>
        </w:rPr>
        <w:t>Инструкция по информированию эмитента).</w:t>
      </w:r>
    </w:p>
    <w:p w:rsidR="001224F1" w:rsidRPr="007F1642" w:rsidRDefault="00CE694C" w:rsidP="00675EDE">
      <w:pPr>
        <w:pStyle w:val="a0"/>
        <w:ind w:left="1134" w:hanging="1134"/>
        <w:rPr>
          <w:rFonts w:ascii="Tahoma" w:hAnsi="Tahoma" w:cs="Tahoma"/>
          <w:sz w:val="20"/>
          <w:szCs w:val="20"/>
        </w:rPr>
      </w:pPr>
      <w:r w:rsidRPr="007F1642">
        <w:rPr>
          <w:rFonts w:ascii="Tahoma" w:hAnsi="Tahoma" w:cs="Tahoma"/>
          <w:sz w:val="20"/>
          <w:szCs w:val="20"/>
        </w:rPr>
        <w:t xml:space="preserve">При получении </w:t>
      </w:r>
      <w:r w:rsidR="00202B0F" w:rsidRPr="007F1642">
        <w:rPr>
          <w:rFonts w:ascii="Tahoma" w:hAnsi="Tahoma" w:cs="Tahoma"/>
          <w:sz w:val="20"/>
          <w:szCs w:val="20"/>
        </w:rPr>
        <w:t>Инструкции</w:t>
      </w:r>
      <w:r w:rsidRPr="007F1642">
        <w:rPr>
          <w:rFonts w:ascii="Tahoma" w:hAnsi="Tahoma" w:cs="Tahoma"/>
          <w:sz w:val="20"/>
          <w:szCs w:val="20"/>
        </w:rPr>
        <w:t xml:space="preserve"> по информированию эмитента от Депонента </w:t>
      </w:r>
      <w:r w:rsidR="00202B0F" w:rsidRPr="007F1642">
        <w:rPr>
          <w:rFonts w:ascii="Tahoma" w:hAnsi="Tahoma" w:cs="Tahoma"/>
          <w:sz w:val="20"/>
          <w:szCs w:val="20"/>
        </w:rPr>
        <w:t>Д</w:t>
      </w:r>
      <w:r w:rsidRPr="007F1642">
        <w:rPr>
          <w:rFonts w:ascii="Tahoma" w:hAnsi="Tahoma" w:cs="Tahoma"/>
          <w:sz w:val="20"/>
          <w:szCs w:val="20"/>
        </w:rPr>
        <w:t>епозитари</w:t>
      </w:r>
      <w:r w:rsidR="00202B0F" w:rsidRPr="007F1642">
        <w:rPr>
          <w:rFonts w:ascii="Tahoma" w:hAnsi="Tahoma" w:cs="Tahoma"/>
          <w:sz w:val="20"/>
          <w:szCs w:val="20"/>
        </w:rPr>
        <w:t>й направляет указанную инструкцию</w:t>
      </w:r>
      <w:r w:rsidRPr="007F1642">
        <w:rPr>
          <w:rFonts w:ascii="Tahoma" w:hAnsi="Tahoma" w:cs="Tahoma"/>
          <w:sz w:val="20"/>
          <w:szCs w:val="20"/>
        </w:rPr>
        <w:t xml:space="preserve"> в </w:t>
      </w:r>
      <w:r w:rsidR="006D2B6B" w:rsidRPr="007F1642">
        <w:rPr>
          <w:rFonts w:ascii="Tahoma" w:hAnsi="Tahoma" w:cs="Tahoma"/>
          <w:sz w:val="20"/>
          <w:szCs w:val="20"/>
        </w:rPr>
        <w:t>место</w:t>
      </w:r>
      <w:r w:rsidRPr="007F1642">
        <w:rPr>
          <w:rFonts w:ascii="Tahoma" w:hAnsi="Tahoma" w:cs="Tahoma"/>
          <w:sz w:val="20"/>
          <w:szCs w:val="20"/>
        </w:rPr>
        <w:t xml:space="preserve"> хранения ценных бумаг</w:t>
      </w:r>
      <w:r w:rsidR="00202B0F" w:rsidRPr="007F1642">
        <w:rPr>
          <w:rFonts w:ascii="Tahoma" w:hAnsi="Tahoma" w:cs="Tahoma"/>
          <w:sz w:val="20"/>
          <w:szCs w:val="20"/>
        </w:rPr>
        <w:t xml:space="preserve"> для последующей передачи эмитенту</w:t>
      </w:r>
      <w:r w:rsidRPr="007F1642">
        <w:rPr>
          <w:rFonts w:ascii="Tahoma" w:hAnsi="Tahoma" w:cs="Tahoma"/>
          <w:sz w:val="20"/>
          <w:szCs w:val="20"/>
        </w:rPr>
        <w:t xml:space="preserve">. </w:t>
      </w:r>
      <w:r w:rsidR="00795D41" w:rsidRPr="007F1642">
        <w:rPr>
          <w:rFonts w:ascii="Tahoma" w:hAnsi="Tahoma" w:cs="Tahoma"/>
          <w:sz w:val="20"/>
          <w:szCs w:val="20"/>
        </w:rPr>
        <w:t xml:space="preserve">При этом Депозитарий не осуществляет фиксацию ограничения распоряжения (блокирование под корпоративные действия) в отношении облигаций, </w:t>
      </w:r>
      <w:r w:rsidR="00795D41" w:rsidRPr="007F1642">
        <w:rPr>
          <w:rFonts w:ascii="Tahoma" w:hAnsi="Tahoma" w:cs="Tahoma"/>
          <w:sz w:val="20"/>
          <w:szCs w:val="20"/>
        </w:rPr>
        <w:lastRenderedPageBreak/>
        <w:t xml:space="preserve">указанных в инструкции. </w:t>
      </w:r>
      <w:r w:rsidRPr="007F1642">
        <w:rPr>
          <w:rFonts w:ascii="Tahoma" w:hAnsi="Tahoma" w:cs="Tahoma"/>
          <w:sz w:val="20"/>
          <w:szCs w:val="20"/>
        </w:rPr>
        <w:t>При по</w:t>
      </w:r>
      <w:r w:rsidR="00202B0F" w:rsidRPr="007F1642">
        <w:rPr>
          <w:rFonts w:ascii="Tahoma" w:hAnsi="Tahoma" w:cs="Tahoma"/>
          <w:sz w:val="20"/>
          <w:szCs w:val="20"/>
        </w:rPr>
        <w:t>лу</w:t>
      </w:r>
      <w:r w:rsidR="0085563A" w:rsidRPr="007F1642">
        <w:rPr>
          <w:rFonts w:ascii="Tahoma" w:hAnsi="Tahoma" w:cs="Tahoma"/>
          <w:sz w:val="20"/>
          <w:szCs w:val="20"/>
        </w:rPr>
        <w:t xml:space="preserve">чении отрицательного статуса по поданной инструкции Депозитарий направляет депоненту Уведомление </w:t>
      </w:r>
      <w:r w:rsidR="009930B6" w:rsidRPr="007F1642">
        <w:rPr>
          <w:rFonts w:ascii="Tahoma" w:hAnsi="Tahoma" w:cs="Tahoma"/>
          <w:sz w:val="20"/>
          <w:szCs w:val="20"/>
        </w:rPr>
        <w:t>об отказе (Форма №</w:t>
      </w:r>
      <w:hyperlink w:anchor="S06" w:history="1">
        <w:r w:rsidR="0093499C" w:rsidRPr="007F1642">
          <w:rPr>
            <w:rStyle w:val="af"/>
            <w:rFonts w:ascii="Tahoma" w:hAnsi="Tahoma" w:cs="Tahoma"/>
            <w:color w:val="auto"/>
            <w:sz w:val="20"/>
            <w:szCs w:val="20"/>
            <w:lang w:val="en-US"/>
          </w:rPr>
          <w:t>S</w:t>
        </w:r>
        <w:r w:rsidR="0093499C" w:rsidRPr="007F1642">
          <w:rPr>
            <w:rStyle w:val="af"/>
            <w:rFonts w:ascii="Tahoma" w:hAnsi="Tahoma" w:cs="Tahoma"/>
            <w:color w:val="auto"/>
            <w:sz w:val="20"/>
            <w:szCs w:val="20"/>
          </w:rPr>
          <w:t>06</w:t>
        </w:r>
      </w:hyperlink>
      <w:r w:rsidR="0093499C" w:rsidRPr="007F1642">
        <w:rPr>
          <w:rFonts w:ascii="Tahoma" w:hAnsi="Tahoma" w:cs="Tahoma"/>
          <w:sz w:val="20"/>
          <w:szCs w:val="20"/>
        </w:rPr>
        <w:t>).</w:t>
      </w:r>
    </w:p>
    <w:p w:rsidR="002961C8" w:rsidRPr="007E40C0" w:rsidRDefault="002961C8" w:rsidP="00522514">
      <w:pPr>
        <w:pStyle w:val="20"/>
        <w:ind w:left="1134" w:hanging="1134"/>
        <w:rPr>
          <w:rFonts w:ascii="Tahoma" w:hAnsi="Tahoma" w:cs="Tahoma"/>
          <w:color w:val="0099FF"/>
          <w:sz w:val="20"/>
          <w:szCs w:val="20"/>
        </w:rPr>
      </w:pPr>
      <w:bookmarkStart w:id="690" w:name="_Toc216347237"/>
      <w:r w:rsidRPr="007E40C0">
        <w:rPr>
          <w:rFonts w:ascii="Tahoma" w:hAnsi="Tahoma" w:cs="Tahoma"/>
          <w:color w:val="0099FF"/>
          <w:sz w:val="20"/>
          <w:szCs w:val="20"/>
        </w:rPr>
        <w:t>Особенности осуществления прав по ценным бумагам, депонированным по договору эскроу</w:t>
      </w:r>
      <w:bookmarkEnd w:id="690"/>
    </w:p>
    <w:p w:rsidR="002961C8" w:rsidRPr="007F1642" w:rsidRDefault="002961C8" w:rsidP="002961C8">
      <w:pPr>
        <w:pStyle w:val="a0"/>
        <w:ind w:left="1134" w:hanging="1134"/>
        <w:rPr>
          <w:rFonts w:ascii="Tahoma" w:hAnsi="Tahoma" w:cs="Tahoma"/>
          <w:sz w:val="20"/>
          <w:szCs w:val="20"/>
        </w:rPr>
      </w:pPr>
      <w:r w:rsidRPr="007F1642">
        <w:rPr>
          <w:rFonts w:ascii="Tahoma" w:hAnsi="Tahoma" w:cs="Tahoma"/>
          <w:sz w:val="20"/>
          <w:szCs w:val="20"/>
        </w:rPr>
        <w:t xml:space="preserve">Эскроу-агент не вправе распоряжаться депонированными ценными бумагами и осуществлять права по таким ценным бумагам, если иное не предусмотрено </w:t>
      </w:r>
      <w:r w:rsidR="00A62F18" w:rsidRPr="007F1642">
        <w:rPr>
          <w:rFonts w:ascii="Tahoma" w:hAnsi="Tahoma" w:cs="Tahoma"/>
          <w:sz w:val="20"/>
          <w:szCs w:val="20"/>
        </w:rPr>
        <w:t>д</w:t>
      </w:r>
      <w:r w:rsidRPr="007F1642">
        <w:rPr>
          <w:rFonts w:ascii="Tahoma" w:hAnsi="Tahoma" w:cs="Tahoma"/>
          <w:sz w:val="20"/>
          <w:szCs w:val="20"/>
        </w:rPr>
        <w:t>оговором эскроу.</w:t>
      </w:r>
    </w:p>
    <w:p w:rsidR="002961C8" w:rsidRPr="007F1642" w:rsidRDefault="002961C8" w:rsidP="002961C8">
      <w:pPr>
        <w:pStyle w:val="a0"/>
        <w:ind w:left="1134" w:hanging="1134"/>
        <w:rPr>
          <w:rFonts w:ascii="Tahoma" w:hAnsi="Tahoma" w:cs="Tahoma"/>
          <w:sz w:val="20"/>
          <w:szCs w:val="20"/>
        </w:rPr>
      </w:pPr>
      <w:r w:rsidRPr="007F1642">
        <w:rPr>
          <w:rFonts w:ascii="Tahoma" w:hAnsi="Tahoma" w:cs="Tahoma"/>
          <w:sz w:val="20"/>
          <w:szCs w:val="20"/>
        </w:rPr>
        <w:t xml:space="preserve">При </w:t>
      </w:r>
      <w:r w:rsidR="00F758DE" w:rsidRPr="007F1642">
        <w:rPr>
          <w:rFonts w:ascii="Tahoma" w:hAnsi="Tahoma" w:cs="Tahoma"/>
          <w:sz w:val="20"/>
          <w:szCs w:val="20"/>
        </w:rPr>
        <w:t>депонировании ценных бумаг по договору эскроу</w:t>
      </w:r>
      <w:r w:rsidR="00E544B7">
        <w:rPr>
          <w:rFonts w:ascii="Tahoma" w:hAnsi="Tahoma" w:cs="Tahoma"/>
          <w:sz w:val="20"/>
          <w:szCs w:val="20"/>
        </w:rPr>
        <w:t xml:space="preserve"> </w:t>
      </w:r>
      <w:r w:rsidRPr="00720010">
        <w:rPr>
          <w:rFonts w:ascii="Tahoma" w:hAnsi="Tahoma" w:cs="Tahoma"/>
          <w:sz w:val="20"/>
          <w:szCs w:val="20"/>
        </w:rPr>
        <w:t>в</w:t>
      </w:r>
      <w:r w:rsidRPr="007F1642">
        <w:rPr>
          <w:rFonts w:ascii="Tahoma" w:hAnsi="Tahoma" w:cs="Tahoma"/>
          <w:sz w:val="20"/>
          <w:szCs w:val="20"/>
        </w:rPr>
        <w:t xml:space="preserve"> поручении (Форма №R07-5) указываются сведения, кто в соответствии с </w:t>
      </w:r>
      <w:r w:rsidR="003656CB" w:rsidRPr="007F1642">
        <w:rPr>
          <w:rFonts w:ascii="Tahoma" w:hAnsi="Tahoma" w:cs="Tahoma"/>
          <w:sz w:val="20"/>
          <w:szCs w:val="20"/>
        </w:rPr>
        <w:t>д</w:t>
      </w:r>
      <w:r w:rsidRPr="007F1642">
        <w:rPr>
          <w:rFonts w:ascii="Tahoma" w:hAnsi="Tahoma" w:cs="Tahoma"/>
          <w:sz w:val="20"/>
          <w:szCs w:val="20"/>
        </w:rPr>
        <w:t>оговором эскроу будет осуществлять права по депонированным ценным бумагам.</w:t>
      </w:r>
    </w:p>
    <w:p w:rsidR="00DD198A" w:rsidRPr="007F1642" w:rsidRDefault="00DD198A" w:rsidP="002961C8">
      <w:pPr>
        <w:pStyle w:val="a0"/>
        <w:ind w:left="1134" w:hanging="1134"/>
        <w:rPr>
          <w:rFonts w:ascii="Tahoma" w:hAnsi="Tahoma" w:cs="Tahoma"/>
          <w:sz w:val="20"/>
          <w:szCs w:val="20"/>
        </w:rPr>
      </w:pPr>
      <w:r w:rsidRPr="007F1642">
        <w:rPr>
          <w:rFonts w:ascii="Tahoma" w:hAnsi="Tahoma" w:cs="Tahoma"/>
          <w:sz w:val="20"/>
          <w:szCs w:val="20"/>
        </w:rPr>
        <w:t xml:space="preserve">Если в соответствии с договором эскроу права по депонированным ценным бумагам осуществляет Эскроу-агент, в список лиц, осуществляющих права по таким ценным бумагам, включается </w:t>
      </w:r>
      <w:r w:rsidR="003064FE" w:rsidRPr="007F1642">
        <w:rPr>
          <w:rFonts w:ascii="Tahoma" w:hAnsi="Tahoma" w:cs="Tahoma"/>
          <w:sz w:val="20"/>
          <w:szCs w:val="20"/>
        </w:rPr>
        <w:t>Э</w:t>
      </w:r>
      <w:r w:rsidRPr="007F1642">
        <w:rPr>
          <w:rFonts w:ascii="Tahoma" w:hAnsi="Tahoma" w:cs="Tahoma"/>
          <w:sz w:val="20"/>
          <w:szCs w:val="20"/>
        </w:rPr>
        <w:t xml:space="preserve">скроу-агент, который осуществляет указанные права от своего имени. </w:t>
      </w:r>
    </w:p>
    <w:p w:rsidR="008766E7" w:rsidRPr="0044557A" w:rsidRDefault="008766E7" w:rsidP="008766E7">
      <w:pPr>
        <w:pStyle w:val="a0"/>
        <w:ind w:left="1134" w:hanging="1134"/>
        <w:rPr>
          <w:rFonts w:ascii="Tahoma" w:hAnsi="Tahoma" w:cs="Tahoma"/>
          <w:sz w:val="20"/>
          <w:szCs w:val="20"/>
        </w:rPr>
      </w:pPr>
      <w:r w:rsidRPr="0044557A">
        <w:rPr>
          <w:rFonts w:ascii="Tahoma" w:hAnsi="Tahoma" w:cs="Tahoma"/>
          <w:sz w:val="20"/>
          <w:szCs w:val="20"/>
        </w:rPr>
        <w:t>Денежные суммы от погашения ценных бумаг, депонированных по договору эскроу, или приобретения таких ценных бумаг третьим лицом перечисляются Депозитарием на реквизиты номинального счета Эскроу-агента, указанные в Анкете депонента Эскроу-агента.</w:t>
      </w:r>
    </w:p>
    <w:p w:rsidR="008766E7" w:rsidRPr="0044557A" w:rsidRDefault="008766E7" w:rsidP="008766E7">
      <w:pPr>
        <w:pStyle w:val="a0"/>
        <w:numPr>
          <w:ilvl w:val="0"/>
          <w:numId w:val="0"/>
        </w:numPr>
        <w:ind w:left="1134"/>
        <w:rPr>
          <w:rFonts w:ascii="Tahoma" w:hAnsi="Tahoma" w:cs="Tahoma"/>
          <w:sz w:val="20"/>
          <w:szCs w:val="20"/>
        </w:rPr>
      </w:pPr>
      <w:r w:rsidRPr="0044557A">
        <w:rPr>
          <w:rFonts w:ascii="Tahoma" w:hAnsi="Tahoma" w:cs="Tahoma"/>
          <w:sz w:val="20"/>
          <w:szCs w:val="20"/>
        </w:rPr>
        <w:t>В случае, если Эскроу-агентом по договору эскроу является банк, указанные денежные суммы перечисляются Депозитарием на реквизиты счета эскроу, открытого Депоненту по договору эскроу в этом банке на основании договора счета эскроу, указанные в Анкете депонента Эскроу-агента.</w:t>
      </w:r>
    </w:p>
    <w:p w:rsidR="001317F6" w:rsidRPr="001317F6" w:rsidRDefault="008766E7" w:rsidP="001317F6">
      <w:pPr>
        <w:pStyle w:val="a0"/>
        <w:numPr>
          <w:ilvl w:val="0"/>
          <w:numId w:val="0"/>
        </w:numPr>
        <w:ind w:left="1134"/>
        <w:rPr>
          <w:rFonts w:ascii="Tahoma" w:hAnsi="Tahoma" w:cs="Tahoma"/>
          <w:color w:val="0070C0"/>
          <w:sz w:val="20"/>
          <w:szCs w:val="20"/>
        </w:rPr>
      </w:pPr>
      <w:r w:rsidRPr="0044557A">
        <w:rPr>
          <w:rFonts w:ascii="Tahoma" w:hAnsi="Tahoma" w:cs="Tahoma"/>
          <w:sz w:val="20"/>
          <w:szCs w:val="20"/>
        </w:rPr>
        <w:t>В случае, если Эскроу-агентом по договору эскроу является Депозитарий, указанные денежные суммы перечисляются Депозитарием Депоненту или Бенефициару по договору эскроу в соответствии с условиями договора эскроу.</w:t>
      </w:r>
      <w:bookmarkStart w:id="691" w:name="_Toc48757038"/>
      <w:bookmarkStart w:id="692" w:name="_Toc97585974"/>
    </w:p>
    <w:p w:rsidR="00147490" w:rsidRPr="007E40C0" w:rsidRDefault="00147490" w:rsidP="007167E0">
      <w:pPr>
        <w:pStyle w:val="11"/>
        <w:ind w:left="1134" w:hanging="1134"/>
        <w:rPr>
          <w:rFonts w:ascii="Tahoma" w:hAnsi="Tahoma" w:cs="Tahoma"/>
          <w:color w:val="0099FF"/>
          <w:sz w:val="22"/>
        </w:rPr>
      </w:pPr>
      <w:bookmarkStart w:id="693" w:name="_Toc216347238"/>
      <w:r w:rsidRPr="007E40C0">
        <w:rPr>
          <w:rFonts w:ascii="Tahoma" w:hAnsi="Tahoma" w:cs="Tahoma"/>
          <w:color w:val="0099FF"/>
          <w:sz w:val="22"/>
        </w:rPr>
        <w:t>Услуги по учету иностранных финансовых инструментов, не квалифицированных в качестве ценных бумаг в соответствии с законодательством РФ</w:t>
      </w:r>
      <w:bookmarkEnd w:id="691"/>
      <w:bookmarkEnd w:id="692"/>
      <w:bookmarkEnd w:id="693"/>
      <w:r w:rsidRPr="007E40C0">
        <w:rPr>
          <w:rFonts w:ascii="Tahoma" w:hAnsi="Tahoma" w:cs="Tahoma"/>
          <w:color w:val="0099FF"/>
          <w:sz w:val="22"/>
        </w:rPr>
        <w:t xml:space="preserve"> </w:t>
      </w:r>
    </w:p>
    <w:p w:rsidR="00147490" w:rsidRPr="00F07E80" w:rsidRDefault="00D82C32" w:rsidP="00866A15">
      <w:pPr>
        <w:pStyle w:val="10"/>
        <w:tabs>
          <w:tab w:val="clear" w:pos="993"/>
          <w:tab w:val="left" w:pos="-6379"/>
        </w:tabs>
        <w:ind w:left="1134" w:hanging="1134"/>
        <w:rPr>
          <w:rFonts w:ascii="Tahoma" w:hAnsi="Tahoma" w:cs="Tahoma"/>
          <w:b/>
          <w:color w:val="732117" w:themeColor="accent2" w:themeShade="BF"/>
          <w:sz w:val="20"/>
          <w:szCs w:val="20"/>
        </w:rPr>
      </w:pPr>
      <w:r w:rsidRPr="007F1642">
        <w:rPr>
          <w:rFonts w:ascii="Tahoma" w:hAnsi="Tahoma" w:cs="Tahoma"/>
          <w:sz w:val="20"/>
          <w:szCs w:val="20"/>
        </w:rPr>
        <w:t xml:space="preserve">Депозитарий оказывает </w:t>
      </w:r>
      <w:r w:rsidR="00EC53F3" w:rsidRPr="007F1642">
        <w:rPr>
          <w:rFonts w:ascii="Tahoma" w:hAnsi="Tahoma" w:cs="Tahoma"/>
          <w:sz w:val="20"/>
          <w:szCs w:val="20"/>
        </w:rPr>
        <w:t xml:space="preserve">Депоненту </w:t>
      </w:r>
      <w:r w:rsidRPr="007F1642">
        <w:rPr>
          <w:rFonts w:ascii="Tahoma" w:hAnsi="Tahoma" w:cs="Tahoma"/>
          <w:sz w:val="20"/>
          <w:szCs w:val="20"/>
        </w:rPr>
        <w:t xml:space="preserve">услуги по учету иностранных финансовых инструментов, не квалифицированных в качестве ценных бумаг в соответствии с законодательством РФ, </w:t>
      </w:r>
      <w:r w:rsidR="007C0E63" w:rsidRPr="007F1642">
        <w:rPr>
          <w:rFonts w:ascii="Tahoma" w:hAnsi="Tahoma" w:cs="Tahoma"/>
          <w:sz w:val="20"/>
          <w:szCs w:val="20"/>
        </w:rPr>
        <w:t xml:space="preserve">на основании Договора </w:t>
      </w:r>
      <w:r w:rsidRPr="007F1642">
        <w:rPr>
          <w:rFonts w:ascii="Tahoma" w:hAnsi="Tahoma" w:cs="Tahoma"/>
          <w:sz w:val="20"/>
          <w:szCs w:val="20"/>
        </w:rPr>
        <w:t xml:space="preserve">на условиях, предусмотренных в </w:t>
      </w:r>
      <w:bookmarkStart w:id="694" w:name="Пр3"/>
      <w:r w:rsidR="00B71F25" w:rsidRPr="007F1642">
        <w:rPr>
          <w:rFonts w:ascii="Tahoma" w:hAnsi="Tahoma" w:cs="Tahoma"/>
          <w:sz w:val="20"/>
          <w:szCs w:val="20"/>
        </w:rPr>
        <w:fldChar w:fldCharType="begin"/>
      </w:r>
      <w:r w:rsidR="00B71F25" w:rsidRPr="007F1642">
        <w:rPr>
          <w:rFonts w:ascii="Tahoma" w:hAnsi="Tahoma" w:cs="Tahoma"/>
          <w:sz w:val="20"/>
          <w:szCs w:val="20"/>
        </w:rPr>
        <w:instrText xml:space="preserve"> HYPERLINK  \l "Пр3_таб" </w:instrText>
      </w:r>
      <w:r w:rsidR="00B71F25" w:rsidRPr="007F1642">
        <w:rPr>
          <w:rFonts w:ascii="Tahoma" w:hAnsi="Tahoma" w:cs="Tahoma"/>
          <w:sz w:val="20"/>
          <w:szCs w:val="20"/>
        </w:rPr>
        <w:fldChar w:fldCharType="separate"/>
      </w:r>
      <w:r w:rsidR="00D56C22" w:rsidRPr="007F1642">
        <w:rPr>
          <w:rStyle w:val="af"/>
          <w:rFonts w:ascii="Tahoma" w:hAnsi="Tahoma" w:cs="Tahoma"/>
          <w:sz w:val="20"/>
          <w:szCs w:val="20"/>
        </w:rPr>
        <w:t xml:space="preserve">Приложении </w:t>
      </w:r>
      <w:r w:rsidR="008E51D4" w:rsidRPr="007F1642">
        <w:rPr>
          <w:rStyle w:val="af"/>
          <w:rFonts w:ascii="Tahoma" w:hAnsi="Tahoma" w:cs="Tahoma"/>
          <w:sz w:val="20"/>
          <w:szCs w:val="20"/>
        </w:rPr>
        <w:t>3</w:t>
      </w:r>
      <w:bookmarkEnd w:id="694"/>
      <w:r w:rsidR="00B71F25" w:rsidRPr="007F1642">
        <w:rPr>
          <w:rFonts w:ascii="Tahoma" w:hAnsi="Tahoma" w:cs="Tahoma"/>
          <w:sz w:val="20"/>
          <w:szCs w:val="20"/>
        </w:rPr>
        <w:fldChar w:fldCharType="end"/>
      </w:r>
      <w:r w:rsidRPr="007F1642">
        <w:rPr>
          <w:rFonts w:ascii="Tahoma" w:hAnsi="Tahoma" w:cs="Tahoma"/>
          <w:sz w:val="20"/>
          <w:szCs w:val="20"/>
        </w:rPr>
        <w:t>, в порядке, аналогичном депозитарному учету прав на ценные бумаги.</w:t>
      </w:r>
      <w:r w:rsidR="00EC53F3" w:rsidRPr="007F1642">
        <w:rPr>
          <w:rFonts w:ascii="Tahoma" w:hAnsi="Tahoma" w:cs="Tahoma"/>
          <w:sz w:val="20"/>
          <w:szCs w:val="20"/>
        </w:rPr>
        <w:t xml:space="preserve"> </w:t>
      </w:r>
    </w:p>
    <w:p w:rsidR="00FA4D0E" w:rsidRPr="007E40C0" w:rsidRDefault="00FA4D0E" w:rsidP="00F07E80">
      <w:pPr>
        <w:pStyle w:val="11"/>
        <w:ind w:left="1134" w:hanging="1134"/>
        <w:rPr>
          <w:rFonts w:ascii="Tahoma" w:hAnsi="Tahoma" w:cs="Tahoma"/>
          <w:color w:val="0099FF"/>
          <w:sz w:val="22"/>
        </w:rPr>
      </w:pPr>
      <w:bookmarkStart w:id="695" w:name="_Toc216347239"/>
      <w:r w:rsidRPr="007E40C0">
        <w:rPr>
          <w:rFonts w:ascii="Tahoma" w:hAnsi="Tahoma" w:cs="Tahoma"/>
          <w:color w:val="0099FF"/>
          <w:sz w:val="22"/>
        </w:rPr>
        <w:t>Использование электронных документов</w:t>
      </w:r>
      <w:bookmarkEnd w:id="695"/>
    </w:p>
    <w:p w:rsidR="00FA4D0E" w:rsidRPr="00F07E80" w:rsidRDefault="00FA4D0E" w:rsidP="00FA4D0E">
      <w:pPr>
        <w:pStyle w:val="10"/>
        <w:numPr>
          <w:ilvl w:val="1"/>
          <w:numId w:val="67"/>
        </w:numPr>
        <w:tabs>
          <w:tab w:val="clear" w:pos="993"/>
        </w:tabs>
        <w:ind w:left="1134" w:hanging="1134"/>
        <w:rPr>
          <w:rFonts w:ascii="Tahoma" w:hAnsi="Tahoma" w:cs="Tahoma"/>
          <w:sz w:val="20"/>
          <w:szCs w:val="20"/>
        </w:rPr>
      </w:pPr>
      <w:r w:rsidRPr="00F07E80">
        <w:rPr>
          <w:rFonts w:ascii="Tahoma" w:hAnsi="Tahoma" w:cs="Tahoma"/>
          <w:sz w:val="20"/>
          <w:szCs w:val="20"/>
        </w:rPr>
        <w:t xml:space="preserve">Обмен документами может осуществляться в электронной форме в порядке, предусмотренном законодательством Российской Федерации и настоящими Условиями (далее – обмен электронными документами). </w:t>
      </w:r>
    </w:p>
    <w:p w:rsidR="00FA4D0E" w:rsidRPr="00F07E80" w:rsidRDefault="00FA4D0E" w:rsidP="00FA4D0E">
      <w:pPr>
        <w:pStyle w:val="10"/>
        <w:numPr>
          <w:ilvl w:val="0"/>
          <w:numId w:val="0"/>
        </w:numPr>
        <w:tabs>
          <w:tab w:val="clear" w:pos="993"/>
        </w:tabs>
        <w:ind w:left="1134"/>
        <w:rPr>
          <w:rFonts w:ascii="Tahoma" w:hAnsi="Tahoma" w:cs="Tahoma"/>
          <w:sz w:val="20"/>
          <w:szCs w:val="20"/>
        </w:rPr>
      </w:pPr>
      <w:r w:rsidRPr="00F07E80">
        <w:rPr>
          <w:rFonts w:ascii="Tahoma" w:hAnsi="Tahoma" w:cs="Tahoma"/>
          <w:sz w:val="20"/>
          <w:szCs w:val="20"/>
        </w:rPr>
        <w:lastRenderedPageBreak/>
        <w:t>В этом случае положения настоящих Условий применяются с учетом особенностей регулирования использования электронного документа.</w:t>
      </w:r>
    </w:p>
    <w:p w:rsidR="00FA4D0E" w:rsidRPr="00F07E80" w:rsidRDefault="00FA4D0E" w:rsidP="00FA4D0E">
      <w:pPr>
        <w:pStyle w:val="10"/>
        <w:numPr>
          <w:ilvl w:val="1"/>
          <w:numId w:val="67"/>
        </w:numPr>
        <w:tabs>
          <w:tab w:val="clear" w:pos="993"/>
        </w:tabs>
        <w:ind w:left="1134" w:hanging="1134"/>
        <w:rPr>
          <w:rFonts w:ascii="Tahoma" w:hAnsi="Tahoma" w:cs="Tahoma"/>
          <w:sz w:val="20"/>
          <w:szCs w:val="20"/>
        </w:rPr>
      </w:pPr>
      <w:r w:rsidRPr="00F07E80">
        <w:rPr>
          <w:rFonts w:ascii="Tahoma" w:hAnsi="Tahoma" w:cs="Tahoma"/>
          <w:sz w:val="20"/>
          <w:szCs w:val="20"/>
        </w:rPr>
        <w:t>В случае если законодательством Российской Федерации и (или) соглашением сторон предусмотрена обязанность Депозитария и Депонента при взаимодействии использовать документы в электронной форме, подписанные электронной подписью, обмен документами между Депозитарием и Депонентом осуществляется в электронной форме, за исключением случаев, предусмотренных законодательством Российской Федерации или заключенным сторонами соглашением об электронном документообороте.</w:t>
      </w:r>
    </w:p>
    <w:p w:rsidR="00FA4D0E" w:rsidRPr="00F07E80" w:rsidRDefault="00FA4D0E" w:rsidP="00FA4D0E">
      <w:pPr>
        <w:pStyle w:val="10"/>
        <w:numPr>
          <w:ilvl w:val="1"/>
          <w:numId w:val="67"/>
        </w:numPr>
        <w:tabs>
          <w:tab w:val="clear" w:pos="993"/>
        </w:tabs>
        <w:ind w:left="1134" w:hanging="1134"/>
        <w:rPr>
          <w:rFonts w:ascii="Tahoma" w:hAnsi="Tahoma" w:cs="Tahoma"/>
          <w:sz w:val="20"/>
          <w:szCs w:val="20"/>
        </w:rPr>
      </w:pPr>
      <w:r w:rsidRPr="00F07E80">
        <w:rPr>
          <w:rFonts w:ascii="Tahoma" w:hAnsi="Tahoma" w:cs="Tahoma"/>
          <w:sz w:val="20"/>
          <w:szCs w:val="20"/>
        </w:rPr>
        <w:t>При наличии соглашения об электронном документообороте между Депозитарием и профессиональным участником рынка ценных бумаг Депозитарий может совершать операции на основании копий документов о переходе прав на ценные бумаги в электронной форме, заверенных электронной подписью профессионального участника рынка ценных бумаг, принявшего данные документы (далее – электронная копия документа). В этом случае документы на бумажном носителе должны быть переданы Депозитарию не позднее 30 дней со дня их принятия, если иное не предусмотрено в соглашении об электронном документообороте.</w:t>
      </w:r>
    </w:p>
    <w:p w:rsidR="00FA4D0E" w:rsidRPr="00F07E80" w:rsidRDefault="00FA4D0E" w:rsidP="00FA4D0E">
      <w:pPr>
        <w:pStyle w:val="10"/>
        <w:numPr>
          <w:ilvl w:val="1"/>
          <w:numId w:val="67"/>
        </w:numPr>
        <w:tabs>
          <w:tab w:val="clear" w:pos="993"/>
        </w:tabs>
        <w:ind w:left="1134" w:hanging="1134"/>
        <w:rPr>
          <w:rFonts w:ascii="Tahoma" w:hAnsi="Tahoma" w:cs="Tahoma"/>
          <w:sz w:val="20"/>
          <w:szCs w:val="20"/>
        </w:rPr>
      </w:pPr>
      <w:r w:rsidRPr="00F07E80">
        <w:rPr>
          <w:rFonts w:ascii="Tahoma" w:hAnsi="Tahoma" w:cs="Tahoma"/>
          <w:sz w:val="20"/>
          <w:szCs w:val="20"/>
        </w:rPr>
        <w:t xml:space="preserve">При наличии соглашения об электронном документообороте между Депозитарием и Депонентом Депозитарий вправе совершать операции на основании предусмотренных настоящими Условиями документов, изготовленных в электронной форме и подписанных электронной подписью Депонента или его уполномоченного представителя. </w:t>
      </w:r>
    </w:p>
    <w:p w:rsidR="00FA4D0E" w:rsidRPr="00F07E80" w:rsidRDefault="00FA4D0E" w:rsidP="00FA4D0E">
      <w:pPr>
        <w:pStyle w:val="10"/>
        <w:numPr>
          <w:ilvl w:val="1"/>
          <w:numId w:val="67"/>
        </w:numPr>
        <w:tabs>
          <w:tab w:val="clear" w:pos="993"/>
        </w:tabs>
        <w:ind w:left="1134" w:hanging="1134"/>
        <w:rPr>
          <w:rFonts w:ascii="Tahoma" w:hAnsi="Tahoma" w:cs="Tahoma"/>
          <w:sz w:val="20"/>
          <w:szCs w:val="20"/>
        </w:rPr>
      </w:pPr>
      <w:r w:rsidRPr="00F07E80">
        <w:rPr>
          <w:rFonts w:ascii="Tahoma" w:hAnsi="Tahoma" w:cs="Tahoma"/>
          <w:sz w:val="20"/>
          <w:szCs w:val="20"/>
        </w:rPr>
        <w:t xml:space="preserve">Предоставление документов и информации осуществляется Депозитарием в форме электронных документов при наличии соответствующего соглашения об электронном документообороте и указания в Анкете соответствующего способа предоставления документов. При этом копии электронных документов на бумажном носителе могут быть предоставлены Депоненту по запросу в соответствии с п. </w:t>
      </w:r>
      <w:r w:rsidRPr="00F07E80">
        <w:rPr>
          <w:rFonts w:ascii="Tahoma" w:hAnsi="Tahoma" w:cs="Tahoma"/>
          <w:sz w:val="20"/>
          <w:szCs w:val="20"/>
        </w:rPr>
        <w:fldChar w:fldCharType="begin"/>
      </w:r>
      <w:r w:rsidRPr="00F07E80">
        <w:rPr>
          <w:rFonts w:ascii="Tahoma" w:hAnsi="Tahoma" w:cs="Tahoma"/>
          <w:sz w:val="20"/>
          <w:szCs w:val="20"/>
        </w:rPr>
        <w:instrText xml:space="preserve"> REF _Ref342313431 \r \h  \* MERGEFORMAT </w:instrText>
      </w:r>
      <w:r w:rsidRPr="00F07E80">
        <w:rPr>
          <w:rFonts w:ascii="Tahoma" w:hAnsi="Tahoma" w:cs="Tahoma"/>
          <w:sz w:val="20"/>
          <w:szCs w:val="20"/>
        </w:rPr>
      </w:r>
      <w:r w:rsidRPr="00F07E80">
        <w:rPr>
          <w:rFonts w:ascii="Tahoma" w:hAnsi="Tahoma" w:cs="Tahoma"/>
          <w:sz w:val="20"/>
          <w:szCs w:val="20"/>
        </w:rPr>
        <w:fldChar w:fldCharType="separate"/>
      </w:r>
      <w:r w:rsidR="003866C2">
        <w:rPr>
          <w:rFonts w:ascii="Tahoma" w:hAnsi="Tahoma" w:cs="Tahoma"/>
          <w:sz w:val="20"/>
          <w:szCs w:val="20"/>
        </w:rPr>
        <w:t>9.11</w:t>
      </w:r>
      <w:r w:rsidRPr="00F07E80">
        <w:rPr>
          <w:rFonts w:ascii="Tahoma" w:hAnsi="Tahoma" w:cs="Tahoma"/>
          <w:sz w:val="20"/>
          <w:szCs w:val="20"/>
        </w:rPr>
        <w:fldChar w:fldCharType="end"/>
      </w:r>
      <w:r w:rsidRPr="00F07E80">
        <w:rPr>
          <w:rFonts w:ascii="Tahoma" w:hAnsi="Tahoma" w:cs="Tahoma"/>
          <w:sz w:val="20"/>
          <w:szCs w:val="20"/>
        </w:rPr>
        <w:t>. настоящих Условий.</w:t>
      </w:r>
    </w:p>
    <w:p w:rsidR="00FA4D0E" w:rsidRPr="00F07E80" w:rsidRDefault="00FA4D0E" w:rsidP="00FA4D0E">
      <w:pPr>
        <w:pStyle w:val="10"/>
        <w:numPr>
          <w:ilvl w:val="1"/>
          <w:numId w:val="67"/>
        </w:numPr>
        <w:tabs>
          <w:tab w:val="clear" w:pos="993"/>
        </w:tabs>
        <w:ind w:left="1134" w:hanging="1134"/>
        <w:rPr>
          <w:rFonts w:ascii="Tahoma" w:hAnsi="Tahoma" w:cs="Tahoma"/>
          <w:sz w:val="20"/>
          <w:szCs w:val="20"/>
        </w:rPr>
      </w:pPr>
      <w:r w:rsidRPr="00F07E80">
        <w:rPr>
          <w:rFonts w:ascii="Tahoma" w:hAnsi="Tahoma" w:cs="Tahoma"/>
          <w:sz w:val="20"/>
          <w:szCs w:val="20"/>
        </w:rPr>
        <w:t>Обмен электронными документами (в т</w:t>
      </w:r>
      <w:r w:rsidR="00395FDC">
        <w:rPr>
          <w:rFonts w:ascii="Tahoma" w:hAnsi="Tahoma" w:cs="Tahoma"/>
          <w:sz w:val="20"/>
          <w:szCs w:val="20"/>
        </w:rPr>
        <w:t>ом числе</w:t>
      </w:r>
      <w:r w:rsidRPr="00F07E80">
        <w:rPr>
          <w:rFonts w:ascii="Tahoma" w:hAnsi="Tahoma" w:cs="Tahoma"/>
          <w:sz w:val="20"/>
          <w:szCs w:val="20"/>
        </w:rPr>
        <w:t xml:space="preserve"> электронными копиями документов) осуществляется с использованием системы электронного документооборота ООО «Технический центр «ИНФИНИТУМ» в рамках подсистемы </w:t>
      </w:r>
      <w:r>
        <w:rPr>
          <w:rFonts w:ascii="Tahoma" w:hAnsi="Tahoma" w:cs="Tahoma"/>
          <w:sz w:val="20"/>
          <w:szCs w:val="20"/>
        </w:rPr>
        <w:t>ООО</w:t>
      </w:r>
      <w:r w:rsidRPr="00F07E80">
        <w:rPr>
          <w:rFonts w:ascii="Tahoma" w:hAnsi="Tahoma" w:cs="Tahoma"/>
          <w:sz w:val="20"/>
          <w:szCs w:val="20"/>
        </w:rPr>
        <w:t xml:space="preserve"> «</w:t>
      </w:r>
      <w:r>
        <w:rPr>
          <w:rFonts w:ascii="Tahoma" w:hAnsi="Tahoma" w:cs="Tahoma"/>
          <w:sz w:val="20"/>
          <w:szCs w:val="20"/>
        </w:rPr>
        <w:t>НЭКСТ</w:t>
      </w:r>
      <w:r w:rsidRPr="00F07E80">
        <w:rPr>
          <w:rFonts w:ascii="Tahoma" w:hAnsi="Tahoma" w:cs="Tahoma"/>
          <w:sz w:val="20"/>
          <w:szCs w:val="20"/>
        </w:rPr>
        <w:t>».</w:t>
      </w:r>
    </w:p>
    <w:p w:rsidR="00FA4D0E" w:rsidRPr="00F07E80" w:rsidRDefault="00FA4D0E" w:rsidP="00FA4D0E">
      <w:pPr>
        <w:pStyle w:val="10"/>
        <w:numPr>
          <w:ilvl w:val="0"/>
          <w:numId w:val="0"/>
        </w:numPr>
        <w:ind w:left="1134"/>
        <w:rPr>
          <w:rFonts w:ascii="Tahoma" w:hAnsi="Tahoma" w:cs="Tahoma"/>
          <w:sz w:val="20"/>
          <w:szCs w:val="20"/>
        </w:rPr>
      </w:pPr>
      <w:r w:rsidRPr="00F07E80">
        <w:rPr>
          <w:rFonts w:ascii="Tahoma" w:hAnsi="Tahoma" w:cs="Tahoma"/>
          <w:sz w:val="20"/>
          <w:szCs w:val="20"/>
        </w:rPr>
        <w:t>Обмен электронными документами может осуществляться с использованием других систем (подсистем) электронного документооборота в порядке и в случаях, определяемых отдельными соглашениями сторон.</w:t>
      </w:r>
    </w:p>
    <w:p w:rsidR="00FA4D0E" w:rsidRPr="00F07E80" w:rsidRDefault="00FA4D0E" w:rsidP="00FA4D0E">
      <w:pPr>
        <w:pStyle w:val="10"/>
        <w:numPr>
          <w:ilvl w:val="1"/>
          <w:numId w:val="67"/>
        </w:numPr>
        <w:tabs>
          <w:tab w:val="clear" w:pos="993"/>
        </w:tabs>
        <w:ind w:left="1134" w:hanging="1134"/>
        <w:rPr>
          <w:rFonts w:ascii="Tahoma" w:hAnsi="Tahoma" w:cs="Tahoma"/>
          <w:sz w:val="20"/>
          <w:szCs w:val="20"/>
        </w:rPr>
      </w:pPr>
      <w:r w:rsidRPr="00F07E80">
        <w:rPr>
          <w:rFonts w:ascii="Tahoma" w:hAnsi="Tahoma" w:cs="Tahoma"/>
          <w:sz w:val="20"/>
          <w:szCs w:val="20"/>
        </w:rPr>
        <w:t xml:space="preserve">Информация о порядке и условиях обмена электронными документами в системе электронного документооборота ООО «Технический центр «ИНФИНИТУМ» в рамках подсистемы </w:t>
      </w:r>
      <w:r>
        <w:rPr>
          <w:rFonts w:ascii="Tahoma" w:hAnsi="Tahoma" w:cs="Tahoma"/>
          <w:sz w:val="20"/>
          <w:szCs w:val="20"/>
        </w:rPr>
        <w:t>ООО</w:t>
      </w:r>
      <w:r w:rsidRPr="00F07E80">
        <w:rPr>
          <w:rFonts w:ascii="Tahoma" w:hAnsi="Tahoma" w:cs="Tahoma"/>
          <w:sz w:val="20"/>
          <w:szCs w:val="20"/>
        </w:rPr>
        <w:t xml:space="preserve"> «</w:t>
      </w:r>
      <w:r>
        <w:rPr>
          <w:rFonts w:ascii="Tahoma" w:hAnsi="Tahoma" w:cs="Tahoma"/>
          <w:sz w:val="20"/>
          <w:szCs w:val="20"/>
        </w:rPr>
        <w:t>НЭКСТ</w:t>
      </w:r>
      <w:r w:rsidRPr="00F07E80">
        <w:rPr>
          <w:rFonts w:ascii="Tahoma" w:hAnsi="Tahoma" w:cs="Tahoma"/>
          <w:sz w:val="20"/>
          <w:szCs w:val="20"/>
        </w:rPr>
        <w:t xml:space="preserve">» доступна заинтересованным лицам на Сайте </w:t>
      </w:r>
      <w:hyperlink w:history="1"/>
      <w:r w:rsidRPr="00F07E80">
        <w:rPr>
          <w:rFonts w:ascii="Tahoma" w:hAnsi="Tahoma" w:cs="Tahoma"/>
          <w:sz w:val="20"/>
          <w:szCs w:val="20"/>
        </w:rPr>
        <w:t xml:space="preserve">Депозитария. </w:t>
      </w:r>
    </w:p>
    <w:p w:rsidR="00FA4D0E" w:rsidRPr="00F07E80" w:rsidRDefault="00FA4D0E" w:rsidP="00FA4D0E">
      <w:pPr>
        <w:pStyle w:val="10"/>
        <w:numPr>
          <w:ilvl w:val="0"/>
          <w:numId w:val="0"/>
        </w:numPr>
        <w:tabs>
          <w:tab w:val="clear" w:pos="993"/>
        </w:tabs>
        <w:ind w:left="1134"/>
        <w:rPr>
          <w:rFonts w:ascii="Tahoma" w:hAnsi="Tahoma" w:cs="Tahoma"/>
          <w:sz w:val="20"/>
          <w:szCs w:val="20"/>
        </w:rPr>
      </w:pPr>
      <w:r w:rsidRPr="00F07E80">
        <w:rPr>
          <w:rFonts w:ascii="Tahoma" w:hAnsi="Tahoma" w:cs="Tahoma"/>
          <w:sz w:val="20"/>
          <w:szCs w:val="20"/>
        </w:rPr>
        <w:t xml:space="preserve">В рамках подсистемы </w:t>
      </w:r>
      <w:r>
        <w:rPr>
          <w:rFonts w:ascii="Tahoma" w:hAnsi="Tahoma" w:cs="Tahoma"/>
          <w:sz w:val="20"/>
          <w:szCs w:val="20"/>
        </w:rPr>
        <w:t>ООО</w:t>
      </w:r>
      <w:r w:rsidRPr="00F07E80">
        <w:rPr>
          <w:rFonts w:ascii="Tahoma" w:hAnsi="Tahoma" w:cs="Tahoma"/>
          <w:sz w:val="20"/>
          <w:szCs w:val="20"/>
        </w:rPr>
        <w:t xml:space="preserve"> «</w:t>
      </w:r>
      <w:r>
        <w:rPr>
          <w:rFonts w:ascii="Tahoma" w:hAnsi="Tahoma" w:cs="Tahoma"/>
          <w:sz w:val="20"/>
          <w:szCs w:val="20"/>
        </w:rPr>
        <w:t>НЭКСТ</w:t>
      </w:r>
      <w:r w:rsidRPr="00F07E80">
        <w:rPr>
          <w:rFonts w:ascii="Tahoma" w:hAnsi="Tahoma" w:cs="Tahoma"/>
          <w:sz w:val="20"/>
          <w:szCs w:val="20"/>
        </w:rPr>
        <w:t xml:space="preserve">» осуществляется обмен формализованными и неформализованными электронными документами. Формализованный электронный </w:t>
      </w:r>
      <w:r w:rsidRPr="00F07E80">
        <w:rPr>
          <w:rFonts w:ascii="Tahoma" w:hAnsi="Tahoma" w:cs="Tahoma"/>
          <w:sz w:val="20"/>
          <w:szCs w:val="20"/>
        </w:rPr>
        <w:lastRenderedPageBreak/>
        <w:t xml:space="preserve">документ оформляется в виде файла в формате XML, подготовленного в соответствии с требованиями документов, регламентирующих обмен электронными документами в подсистеме </w:t>
      </w:r>
      <w:r>
        <w:rPr>
          <w:rFonts w:ascii="Tahoma" w:hAnsi="Tahoma" w:cs="Tahoma"/>
          <w:sz w:val="20"/>
          <w:szCs w:val="20"/>
        </w:rPr>
        <w:t>ООО</w:t>
      </w:r>
      <w:r w:rsidRPr="00F07E80">
        <w:rPr>
          <w:rFonts w:ascii="Tahoma" w:hAnsi="Tahoma" w:cs="Tahoma"/>
          <w:sz w:val="20"/>
          <w:szCs w:val="20"/>
        </w:rPr>
        <w:t xml:space="preserve"> «</w:t>
      </w:r>
      <w:r>
        <w:rPr>
          <w:rFonts w:ascii="Tahoma" w:hAnsi="Tahoma" w:cs="Tahoma"/>
          <w:sz w:val="20"/>
          <w:szCs w:val="20"/>
        </w:rPr>
        <w:t>НЭКСТ</w:t>
      </w:r>
      <w:r w:rsidRPr="00F07E80">
        <w:rPr>
          <w:rFonts w:ascii="Tahoma" w:hAnsi="Tahoma" w:cs="Tahoma"/>
          <w:sz w:val="20"/>
          <w:szCs w:val="20"/>
        </w:rPr>
        <w:t>» системы электронного документооборота ООО «Технический центр «ИНФИНИТУМ».</w:t>
      </w:r>
    </w:p>
    <w:p w:rsidR="00FA4D0E" w:rsidRPr="00F07E80" w:rsidRDefault="00FA4D0E" w:rsidP="00FA4D0E">
      <w:pPr>
        <w:pStyle w:val="10"/>
        <w:numPr>
          <w:ilvl w:val="1"/>
          <w:numId w:val="67"/>
        </w:numPr>
        <w:tabs>
          <w:tab w:val="clear" w:pos="993"/>
        </w:tabs>
        <w:ind w:left="1134" w:hanging="1134"/>
        <w:rPr>
          <w:rFonts w:ascii="Tahoma" w:hAnsi="Tahoma" w:cs="Tahoma"/>
          <w:sz w:val="20"/>
          <w:szCs w:val="20"/>
        </w:rPr>
      </w:pPr>
      <w:r w:rsidRPr="00F07E80">
        <w:rPr>
          <w:rFonts w:ascii="Tahoma" w:hAnsi="Tahoma" w:cs="Tahoma"/>
          <w:sz w:val="20"/>
          <w:szCs w:val="20"/>
        </w:rPr>
        <w:t>Электронный документ (электронная копия документа) должен содержать информацию, соответствующую требованиям федеральных законов, иных нормативных правовых актов Российской Федерации, нормативных актов Банка России, настоящих Условий.</w:t>
      </w:r>
    </w:p>
    <w:p w:rsidR="00FA4D0E" w:rsidRPr="00F07E80" w:rsidRDefault="00FA4D0E" w:rsidP="00FA4D0E">
      <w:pPr>
        <w:pStyle w:val="10"/>
        <w:numPr>
          <w:ilvl w:val="0"/>
          <w:numId w:val="0"/>
        </w:numPr>
        <w:tabs>
          <w:tab w:val="clear" w:pos="993"/>
        </w:tabs>
        <w:ind w:left="1134"/>
        <w:rPr>
          <w:rFonts w:ascii="Tahoma" w:hAnsi="Tahoma" w:cs="Tahoma"/>
          <w:sz w:val="20"/>
          <w:szCs w:val="20"/>
        </w:rPr>
      </w:pPr>
      <w:r w:rsidRPr="00F07E80">
        <w:rPr>
          <w:rFonts w:ascii="Tahoma" w:hAnsi="Tahoma" w:cs="Tahoma"/>
          <w:sz w:val="20"/>
          <w:szCs w:val="20"/>
        </w:rPr>
        <w:t>Надлежащим образом оформленный электронный документ имеет юридическую силу и влечет предусмотренные для данного документа правовые последствия в соответствии с настоящими Условиями.</w:t>
      </w:r>
    </w:p>
    <w:p w:rsidR="00FA4D0E" w:rsidRPr="00F07E80" w:rsidRDefault="00FA4D0E" w:rsidP="00FA4D0E">
      <w:pPr>
        <w:pStyle w:val="10"/>
        <w:numPr>
          <w:ilvl w:val="0"/>
          <w:numId w:val="0"/>
        </w:numPr>
        <w:ind w:left="1134"/>
        <w:rPr>
          <w:rFonts w:ascii="Tahoma" w:hAnsi="Tahoma" w:cs="Tahoma"/>
          <w:sz w:val="20"/>
          <w:szCs w:val="20"/>
        </w:rPr>
      </w:pPr>
      <w:r w:rsidRPr="00F07E80">
        <w:rPr>
          <w:rFonts w:ascii="Tahoma" w:hAnsi="Tahoma" w:cs="Tahoma"/>
          <w:sz w:val="20"/>
          <w:szCs w:val="20"/>
        </w:rPr>
        <w:t>Стороны, осуществляющие обмен электронными документами, признают все юридические действия, оформляемые посредством электронных документов, совершенными в письменной форме и соглашаются не оспаривать законность и действительность указанных действий только на том основании, что они совершены в электронной форме.</w:t>
      </w:r>
    </w:p>
    <w:p w:rsidR="00FA4D0E" w:rsidRPr="00F07E80" w:rsidRDefault="00FA4D0E" w:rsidP="00FA4D0E">
      <w:pPr>
        <w:pStyle w:val="10"/>
        <w:numPr>
          <w:ilvl w:val="1"/>
          <w:numId w:val="67"/>
        </w:numPr>
        <w:tabs>
          <w:tab w:val="clear" w:pos="993"/>
        </w:tabs>
        <w:ind w:left="1134" w:hanging="1134"/>
        <w:rPr>
          <w:rFonts w:ascii="Tahoma" w:hAnsi="Tahoma" w:cs="Tahoma"/>
          <w:sz w:val="20"/>
          <w:szCs w:val="20"/>
        </w:rPr>
      </w:pPr>
      <w:r w:rsidRPr="00F07E80">
        <w:rPr>
          <w:rFonts w:ascii="Tahoma" w:hAnsi="Tahoma" w:cs="Tahoma"/>
          <w:sz w:val="20"/>
          <w:szCs w:val="20"/>
        </w:rPr>
        <w:t xml:space="preserve">Обработка и хранение электронных документов, порядок удостоверения личности лица, от которого исходит документ (далее – авторство), а также соблюдение иных требований, установленных федеральными законами и нормативными актами Банка России, правилами архивного хранения, осуществляется в соответствии с правилами, установленными в системе электронного документооборота ООО «Технический центр «ИНФИНИТУМ» в рамках подсистемы </w:t>
      </w:r>
      <w:r w:rsidR="001B6E6C">
        <w:rPr>
          <w:rFonts w:ascii="Tahoma" w:hAnsi="Tahoma" w:cs="Tahoma"/>
          <w:sz w:val="20"/>
          <w:szCs w:val="20"/>
        </w:rPr>
        <w:t>ООО</w:t>
      </w:r>
      <w:r w:rsidRPr="00F07E80">
        <w:rPr>
          <w:rFonts w:ascii="Tahoma" w:hAnsi="Tahoma" w:cs="Tahoma"/>
          <w:sz w:val="20"/>
          <w:szCs w:val="20"/>
        </w:rPr>
        <w:t xml:space="preserve"> «</w:t>
      </w:r>
      <w:r w:rsidR="001B6E6C">
        <w:rPr>
          <w:rFonts w:ascii="Tahoma" w:hAnsi="Tahoma" w:cs="Tahoma"/>
          <w:sz w:val="20"/>
          <w:szCs w:val="20"/>
        </w:rPr>
        <w:t>НЭКСТ</w:t>
      </w:r>
      <w:r w:rsidRPr="00F07E80">
        <w:rPr>
          <w:rFonts w:ascii="Tahoma" w:hAnsi="Tahoma" w:cs="Tahoma"/>
          <w:sz w:val="20"/>
          <w:szCs w:val="20"/>
        </w:rPr>
        <w:t>».</w:t>
      </w:r>
    </w:p>
    <w:p w:rsidR="00FA4D0E" w:rsidRPr="00F07E80" w:rsidRDefault="00FA4D0E" w:rsidP="00FA4D0E">
      <w:pPr>
        <w:pStyle w:val="10"/>
        <w:numPr>
          <w:ilvl w:val="1"/>
          <w:numId w:val="67"/>
        </w:numPr>
        <w:tabs>
          <w:tab w:val="clear" w:pos="993"/>
        </w:tabs>
        <w:ind w:left="1134" w:hanging="1134"/>
        <w:rPr>
          <w:rFonts w:ascii="Tahoma" w:hAnsi="Tahoma" w:cs="Tahoma"/>
          <w:sz w:val="20"/>
          <w:szCs w:val="20"/>
        </w:rPr>
      </w:pPr>
      <w:r w:rsidRPr="00F07E80">
        <w:rPr>
          <w:rFonts w:ascii="Tahoma" w:hAnsi="Tahoma" w:cs="Tahoma"/>
          <w:sz w:val="20"/>
          <w:szCs w:val="20"/>
        </w:rPr>
        <w:t xml:space="preserve">Депонент предоставляет в </w:t>
      </w:r>
      <w:r w:rsidR="00395FDC" w:rsidRPr="00F07E80">
        <w:rPr>
          <w:rFonts w:ascii="Tahoma" w:hAnsi="Tahoma" w:cs="Tahoma"/>
          <w:sz w:val="20"/>
          <w:szCs w:val="20"/>
        </w:rPr>
        <w:t>Депозитарий сертификат</w:t>
      </w:r>
      <w:r w:rsidRPr="00F07E80">
        <w:rPr>
          <w:rFonts w:ascii="Tahoma" w:hAnsi="Tahoma" w:cs="Tahoma"/>
          <w:sz w:val="20"/>
          <w:szCs w:val="20"/>
        </w:rPr>
        <w:t xml:space="preserve"> ключа проверки электронной подписи лиц, имеющих право подписи электронных документов (заверения электронных копий документов), выданный в форме электронного документа.</w:t>
      </w:r>
    </w:p>
    <w:p w:rsidR="00FA4D0E" w:rsidRPr="00F07E80" w:rsidRDefault="00FA4D0E" w:rsidP="00FA4D0E">
      <w:pPr>
        <w:pStyle w:val="10"/>
        <w:numPr>
          <w:ilvl w:val="1"/>
          <w:numId w:val="67"/>
        </w:numPr>
        <w:tabs>
          <w:tab w:val="clear" w:pos="993"/>
        </w:tabs>
        <w:ind w:left="1134" w:hanging="1134"/>
        <w:rPr>
          <w:rFonts w:ascii="Tahoma" w:hAnsi="Tahoma" w:cs="Tahoma"/>
          <w:sz w:val="20"/>
          <w:szCs w:val="20"/>
        </w:rPr>
      </w:pPr>
      <w:bookmarkStart w:id="696" w:name="_Ref342313431"/>
      <w:r w:rsidRPr="00F07E80">
        <w:rPr>
          <w:rFonts w:ascii="Tahoma" w:hAnsi="Tahoma" w:cs="Tahoma"/>
          <w:sz w:val="20"/>
          <w:szCs w:val="20"/>
        </w:rPr>
        <w:t>Депозитарий (Депонент) вправе запросить у Депонента (Депозитария) копию электронного документа на бумажном носителе. Копии электронных документов на бумажном носителе предоставляются в следующем порядке:</w:t>
      </w:r>
      <w:bookmarkEnd w:id="696"/>
    </w:p>
    <w:p w:rsidR="00FA4D0E" w:rsidRPr="00F07E80" w:rsidRDefault="00FA4D0E" w:rsidP="00FA4D0E">
      <w:pPr>
        <w:pStyle w:val="1"/>
        <w:ind w:left="1418" w:hanging="284"/>
        <w:rPr>
          <w:rFonts w:ascii="Tahoma" w:hAnsi="Tahoma" w:cs="Tahoma"/>
          <w:sz w:val="20"/>
          <w:szCs w:val="20"/>
        </w:rPr>
      </w:pPr>
      <w:r w:rsidRPr="00F07E80">
        <w:rPr>
          <w:rFonts w:ascii="Tahoma" w:hAnsi="Tahoma" w:cs="Tahoma"/>
          <w:sz w:val="20"/>
          <w:szCs w:val="20"/>
        </w:rPr>
        <w:t>По письменному запросу Депонента (Депозитария) электронный документ может предоставляться в виде его копии на бумажном носителе. При этом Депонент (Депозитарий) указывает в запросе наименование и дату формирования документа, исходящий номер документа.</w:t>
      </w:r>
    </w:p>
    <w:p w:rsidR="00FA4D0E" w:rsidRPr="00F07E80" w:rsidRDefault="00FA4D0E" w:rsidP="00FA4D0E">
      <w:pPr>
        <w:pStyle w:val="1"/>
        <w:ind w:left="1418" w:hanging="284"/>
        <w:rPr>
          <w:rFonts w:ascii="Tahoma" w:hAnsi="Tahoma" w:cs="Tahoma"/>
          <w:sz w:val="20"/>
          <w:szCs w:val="20"/>
        </w:rPr>
      </w:pPr>
      <w:r w:rsidRPr="00F07E80">
        <w:rPr>
          <w:rFonts w:ascii="Tahoma" w:hAnsi="Tahoma" w:cs="Tahoma"/>
          <w:sz w:val="20"/>
          <w:szCs w:val="20"/>
        </w:rPr>
        <w:t>Депозитарий (Депонент) в течение 5 (пяти) рабочих дней с момента получения письменного запроса от Депонента (Депозитария) готовит указанные в запросе документы и направляет их Депоненту (Депозитарию).</w:t>
      </w:r>
    </w:p>
    <w:p w:rsidR="00FA4D0E" w:rsidRPr="00F07E80" w:rsidRDefault="00FA4D0E" w:rsidP="00FA4D0E">
      <w:pPr>
        <w:pStyle w:val="1"/>
        <w:ind w:left="1418" w:hanging="284"/>
        <w:rPr>
          <w:rFonts w:ascii="Tahoma" w:hAnsi="Tahoma" w:cs="Tahoma"/>
          <w:sz w:val="20"/>
          <w:szCs w:val="20"/>
        </w:rPr>
      </w:pPr>
      <w:r w:rsidRPr="00F07E80">
        <w:rPr>
          <w:rFonts w:ascii="Tahoma" w:hAnsi="Tahoma" w:cs="Tahoma"/>
          <w:sz w:val="20"/>
          <w:szCs w:val="20"/>
        </w:rPr>
        <w:t>Копия электронного документа на бумажном носителе должна содержать указание на то, что она сформирована на основании электронного документа.</w:t>
      </w:r>
    </w:p>
    <w:p w:rsidR="00FA4D0E" w:rsidRPr="00F07E80" w:rsidRDefault="00FA4D0E" w:rsidP="00FA4D0E">
      <w:pPr>
        <w:pStyle w:val="1"/>
        <w:ind w:left="1418" w:hanging="284"/>
        <w:rPr>
          <w:rFonts w:ascii="Tahoma" w:hAnsi="Tahoma" w:cs="Tahoma"/>
          <w:sz w:val="20"/>
          <w:szCs w:val="20"/>
        </w:rPr>
      </w:pPr>
      <w:r w:rsidRPr="00F07E80">
        <w:rPr>
          <w:rFonts w:ascii="Tahoma" w:hAnsi="Tahoma" w:cs="Tahoma"/>
          <w:sz w:val="20"/>
          <w:szCs w:val="20"/>
        </w:rPr>
        <w:lastRenderedPageBreak/>
        <w:t>Копия электронного документа на бумажном носителе должна быть заверена оттиском печати (при наличии) и подписью уполномоченного представителя Депонента (Депозитария).</w:t>
      </w:r>
    </w:p>
    <w:p w:rsidR="00FA4D0E" w:rsidRPr="00F07E80" w:rsidRDefault="00FA4D0E" w:rsidP="00FA4D0E">
      <w:pPr>
        <w:pStyle w:val="10"/>
        <w:numPr>
          <w:ilvl w:val="1"/>
          <w:numId w:val="67"/>
        </w:numPr>
        <w:tabs>
          <w:tab w:val="clear" w:pos="993"/>
        </w:tabs>
        <w:ind w:left="1134" w:hanging="1134"/>
        <w:rPr>
          <w:rFonts w:ascii="Tahoma" w:hAnsi="Tahoma" w:cs="Tahoma"/>
          <w:sz w:val="20"/>
          <w:szCs w:val="20"/>
        </w:rPr>
      </w:pPr>
      <w:r w:rsidRPr="00F07E80">
        <w:rPr>
          <w:rFonts w:ascii="Tahoma" w:hAnsi="Tahoma" w:cs="Tahoma"/>
          <w:sz w:val="20"/>
          <w:szCs w:val="20"/>
        </w:rPr>
        <w:t xml:space="preserve">Визуальное представление информации в электронных формализованных </w:t>
      </w:r>
      <w:r w:rsidR="00C21654" w:rsidRPr="00F07E80">
        <w:rPr>
          <w:rFonts w:ascii="Tahoma" w:hAnsi="Tahoma" w:cs="Tahoma"/>
          <w:sz w:val="20"/>
          <w:szCs w:val="20"/>
        </w:rPr>
        <w:t>документах может</w:t>
      </w:r>
      <w:r w:rsidRPr="00F07E80">
        <w:rPr>
          <w:rFonts w:ascii="Tahoma" w:hAnsi="Tahoma" w:cs="Tahoma"/>
          <w:sz w:val="20"/>
          <w:szCs w:val="20"/>
        </w:rPr>
        <w:t xml:space="preserve"> отличаться от визуального представления информации в аналогичных документах на бумажных носителях, формы которых приведены в Приложении 1 к настоящим Условиям.</w:t>
      </w:r>
    </w:p>
    <w:p w:rsidR="00543B48" w:rsidRPr="007E40C0" w:rsidRDefault="00543B48" w:rsidP="00543B48">
      <w:pPr>
        <w:pStyle w:val="11"/>
        <w:ind w:left="1134" w:hanging="1134"/>
        <w:rPr>
          <w:rFonts w:ascii="Tahoma" w:hAnsi="Tahoma" w:cs="Tahoma"/>
          <w:color w:val="0099FF"/>
          <w:sz w:val="22"/>
        </w:rPr>
      </w:pPr>
      <w:bookmarkStart w:id="697" w:name="_Toc530648585"/>
      <w:bookmarkStart w:id="698" w:name="_Toc16848922"/>
      <w:bookmarkStart w:id="699" w:name="_Toc16849002"/>
      <w:bookmarkStart w:id="700" w:name="_Toc48757040"/>
      <w:bookmarkStart w:id="701" w:name="_Toc97585976"/>
      <w:bookmarkStart w:id="702" w:name="_Toc216347240"/>
      <w:bookmarkEnd w:id="697"/>
      <w:bookmarkEnd w:id="698"/>
      <w:bookmarkEnd w:id="699"/>
      <w:r w:rsidRPr="007E40C0">
        <w:rPr>
          <w:rFonts w:ascii="Tahoma" w:hAnsi="Tahoma" w:cs="Tahoma"/>
          <w:color w:val="0099FF"/>
          <w:sz w:val="22"/>
        </w:rPr>
        <w:t>Приложения</w:t>
      </w:r>
      <w:bookmarkEnd w:id="700"/>
      <w:bookmarkEnd w:id="701"/>
      <w:bookmarkEnd w:id="702"/>
    </w:p>
    <w:tbl>
      <w:tblPr>
        <w:tblStyle w:val="-21"/>
        <w:tblW w:w="8222" w:type="dxa"/>
        <w:tblInd w:w="1242" w:type="dxa"/>
        <w:tblBorders>
          <w:top w:val="single" w:sz="8" w:space="0" w:color="0099FF"/>
          <w:left w:val="single" w:sz="8" w:space="0" w:color="0099FF"/>
          <w:bottom w:val="single" w:sz="8" w:space="0" w:color="0099FF"/>
          <w:right w:val="single" w:sz="8" w:space="0" w:color="0099FF"/>
          <w:insideH w:val="single" w:sz="8" w:space="0" w:color="0099FF"/>
          <w:insideV w:val="single" w:sz="8" w:space="0" w:color="0099FF"/>
        </w:tblBorders>
        <w:tblLook w:val="0620" w:firstRow="1" w:lastRow="0" w:firstColumn="0" w:lastColumn="0" w:noHBand="1" w:noVBand="1"/>
      </w:tblPr>
      <w:tblGrid>
        <w:gridCol w:w="1153"/>
        <w:gridCol w:w="4317"/>
        <w:gridCol w:w="2752"/>
      </w:tblGrid>
      <w:tr w:rsidR="00643CAD" w:rsidRPr="007F1642" w:rsidTr="00FC0A80">
        <w:trPr>
          <w:cnfStyle w:val="100000000000" w:firstRow="1" w:lastRow="0" w:firstColumn="0" w:lastColumn="0" w:oddVBand="0" w:evenVBand="0" w:oddHBand="0" w:evenHBand="0" w:firstRowFirstColumn="0" w:firstRowLastColumn="0" w:lastRowFirstColumn="0" w:lastRowLastColumn="0"/>
          <w:trHeight w:val="545"/>
        </w:trPr>
        <w:tc>
          <w:tcPr>
            <w:tcW w:w="5473" w:type="dxa"/>
            <w:gridSpan w:val="2"/>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rsidR="00643CAD" w:rsidRPr="007F1642" w:rsidRDefault="00643CAD" w:rsidP="00915DB4">
            <w:pPr>
              <w:jc w:val="center"/>
              <w:rPr>
                <w:rFonts w:ascii="Tahoma" w:hAnsi="Tahoma" w:cs="Tahoma"/>
                <w:color w:val="262626" w:themeColor="text1" w:themeTint="D9"/>
                <w:sz w:val="20"/>
                <w:szCs w:val="20"/>
              </w:rPr>
            </w:pPr>
            <w:r w:rsidRPr="007F1642">
              <w:rPr>
                <w:rFonts w:ascii="Tahoma" w:hAnsi="Tahoma" w:cs="Tahoma"/>
                <w:color w:val="262626" w:themeColor="text1" w:themeTint="D9"/>
                <w:sz w:val="20"/>
                <w:szCs w:val="20"/>
              </w:rPr>
              <w:t>Название приложения</w:t>
            </w:r>
          </w:p>
        </w:tc>
        <w:tc>
          <w:tcPr>
            <w:tcW w:w="2749"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rsidR="00643CAD" w:rsidRPr="007F1642" w:rsidRDefault="00643CAD" w:rsidP="00915DB4">
            <w:pPr>
              <w:jc w:val="center"/>
              <w:rPr>
                <w:rFonts w:ascii="Tahoma" w:hAnsi="Tahoma" w:cs="Tahoma"/>
                <w:color w:val="262626" w:themeColor="text1" w:themeTint="D9"/>
                <w:sz w:val="20"/>
                <w:szCs w:val="20"/>
              </w:rPr>
            </w:pPr>
            <w:r w:rsidRPr="007F1642">
              <w:rPr>
                <w:rFonts w:ascii="Tahoma" w:hAnsi="Tahoma" w:cs="Tahoma"/>
                <w:color w:val="262626" w:themeColor="text1" w:themeTint="D9"/>
                <w:sz w:val="20"/>
                <w:szCs w:val="20"/>
              </w:rPr>
              <w:t xml:space="preserve">Вложенный файл </w:t>
            </w:r>
          </w:p>
        </w:tc>
      </w:tr>
      <w:bookmarkStart w:id="703" w:name="Пр1_таб"/>
      <w:tr w:rsidR="00643CAD" w:rsidRPr="007F1642" w:rsidTr="00C823D2">
        <w:trPr>
          <w:trHeight w:val="138"/>
        </w:trPr>
        <w:tc>
          <w:tcPr>
            <w:tcW w:w="8222" w:type="dxa"/>
            <w:gridSpan w:val="3"/>
          </w:tcPr>
          <w:p w:rsidR="00643CAD" w:rsidRPr="007F1642" w:rsidRDefault="00D56C22" w:rsidP="00915DB4">
            <w:pPr>
              <w:jc w:val="left"/>
              <w:rPr>
                <w:rFonts w:ascii="Tahoma" w:hAnsi="Tahoma" w:cs="Tahoma"/>
                <w:bCs/>
                <w:sz w:val="20"/>
                <w:szCs w:val="20"/>
              </w:rPr>
            </w:pPr>
            <w:r w:rsidRPr="007F1642">
              <w:rPr>
                <w:rFonts w:ascii="Tahoma" w:hAnsi="Tahoma" w:cs="Tahoma"/>
                <w:b/>
                <w:bCs/>
                <w:sz w:val="20"/>
                <w:szCs w:val="20"/>
              </w:rPr>
              <w:fldChar w:fldCharType="begin"/>
            </w:r>
            <w:r w:rsidRPr="007F1642">
              <w:rPr>
                <w:rFonts w:ascii="Tahoma" w:hAnsi="Tahoma" w:cs="Tahoma"/>
                <w:b/>
                <w:bCs/>
                <w:sz w:val="20"/>
                <w:szCs w:val="20"/>
              </w:rPr>
              <w:instrText xml:space="preserve"> HYPERLINK  \l "Пр1" </w:instrText>
            </w:r>
            <w:r w:rsidRPr="007F1642">
              <w:rPr>
                <w:rFonts w:ascii="Tahoma" w:hAnsi="Tahoma" w:cs="Tahoma"/>
                <w:b/>
                <w:bCs/>
                <w:sz w:val="20"/>
                <w:szCs w:val="20"/>
              </w:rPr>
              <w:fldChar w:fldCharType="separate"/>
            </w:r>
            <w:r w:rsidR="00643CAD" w:rsidRPr="007F1642">
              <w:rPr>
                <w:rStyle w:val="af"/>
                <w:rFonts w:ascii="Tahoma" w:hAnsi="Tahoma" w:cs="Tahoma"/>
                <w:b/>
                <w:bCs/>
                <w:sz w:val="20"/>
                <w:szCs w:val="20"/>
              </w:rPr>
              <w:t>Приложение 1</w:t>
            </w:r>
            <w:r w:rsidR="00643CAD" w:rsidRPr="007F1642">
              <w:rPr>
                <w:rStyle w:val="af"/>
                <w:rFonts w:ascii="Tahoma" w:hAnsi="Tahoma" w:cs="Tahoma"/>
                <w:bCs/>
                <w:sz w:val="20"/>
                <w:szCs w:val="20"/>
              </w:rPr>
              <w:t xml:space="preserve"> – Формы документов, которые Депоненты должны</w:t>
            </w:r>
            <w:r w:rsidRPr="007F1642">
              <w:rPr>
                <w:rStyle w:val="af"/>
                <w:rFonts w:ascii="Tahoma" w:hAnsi="Tahoma" w:cs="Tahoma"/>
                <w:bCs/>
                <w:sz w:val="20"/>
                <w:szCs w:val="20"/>
              </w:rPr>
              <w:t xml:space="preserve"> заполнять и получать на руки</w:t>
            </w:r>
            <w:bookmarkEnd w:id="703"/>
            <w:r w:rsidRPr="007F1642">
              <w:rPr>
                <w:rFonts w:ascii="Tahoma" w:hAnsi="Tahoma" w:cs="Tahoma"/>
                <w:b/>
                <w:bCs/>
                <w:sz w:val="20"/>
                <w:szCs w:val="20"/>
              </w:rPr>
              <w:fldChar w:fldCharType="end"/>
            </w:r>
          </w:p>
        </w:tc>
      </w:tr>
      <w:tr w:rsidR="00643CAD" w:rsidRPr="007F1642" w:rsidTr="00C823D2">
        <w:trPr>
          <w:trHeight w:val="138"/>
        </w:trPr>
        <w:tc>
          <w:tcPr>
            <w:tcW w:w="8222" w:type="dxa"/>
            <w:gridSpan w:val="3"/>
          </w:tcPr>
          <w:p w:rsidR="00643CAD" w:rsidRPr="00FC0A80" w:rsidRDefault="00643CAD" w:rsidP="00915DB4">
            <w:pPr>
              <w:jc w:val="left"/>
              <w:rPr>
                <w:rFonts w:ascii="Tahoma" w:hAnsi="Tahoma" w:cs="Tahoma"/>
                <w:bCs/>
                <w:sz w:val="20"/>
                <w:szCs w:val="20"/>
                <w:u w:val="single"/>
              </w:rPr>
            </w:pPr>
            <w:r w:rsidRPr="00FC0A80">
              <w:rPr>
                <w:rFonts w:ascii="Tahoma" w:hAnsi="Tahoma" w:cs="Tahoma"/>
                <w:color w:val="000000"/>
                <w:sz w:val="20"/>
                <w:szCs w:val="20"/>
              </w:rPr>
              <w:t>Формы документов, представляемые Депонентами в Депозитарий:</w:t>
            </w:r>
          </w:p>
        </w:tc>
      </w:tr>
      <w:tr w:rsidR="00643CAD" w:rsidRPr="007F1642" w:rsidTr="00FC0A80">
        <w:trPr>
          <w:trHeight w:val="138"/>
        </w:trPr>
        <w:tc>
          <w:tcPr>
            <w:tcW w:w="1150" w:type="dxa"/>
          </w:tcPr>
          <w:p w:rsidR="00643CAD" w:rsidRPr="007F1642" w:rsidRDefault="00643CAD" w:rsidP="00915DB4">
            <w:pPr>
              <w:rPr>
                <w:rFonts w:ascii="Tahoma" w:hAnsi="Tahoma" w:cs="Tahoma"/>
                <w:sz w:val="20"/>
                <w:szCs w:val="20"/>
                <w:u w:val="single"/>
              </w:rPr>
            </w:pPr>
            <w:bookmarkStart w:id="704" w:name="_1563278197"/>
            <w:r w:rsidRPr="007F1642">
              <w:rPr>
                <w:rFonts w:ascii="Tahoma" w:hAnsi="Tahoma" w:cs="Tahoma"/>
                <w:color w:val="000000"/>
                <w:sz w:val="20"/>
                <w:szCs w:val="20"/>
              </w:rPr>
              <w:t>A01-1</w:t>
            </w:r>
            <w:bookmarkEnd w:id="704"/>
          </w:p>
        </w:tc>
        <w:bookmarkStart w:id="705" w:name="Текст_1_таб"/>
        <w:tc>
          <w:tcPr>
            <w:tcW w:w="4323" w:type="dxa"/>
          </w:tcPr>
          <w:p w:rsidR="00643CAD" w:rsidRPr="007F1642" w:rsidRDefault="00D531C5" w:rsidP="00915DB4">
            <w:pPr>
              <w:ind w:left="34"/>
              <w:rPr>
                <w:rFonts w:ascii="Tahoma" w:hAnsi="Tahoma" w:cs="Tahoma"/>
                <w:sz w:val="20"/>
                <w:szCs w:val="20"/>
                <w:u w:val="single"/>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"Текст_1" </w:instrText>
            </w:r>
            <w:r w:rsidRPr="007F1642">
              <w:rPr>
                <w:rFonts w:ascii="Tahoma" w:hAnsi="Tahoma" w:cs="Tahoma"/>
                <w:color w:val="000000"/>
                <w:sz w:val="20"/>
                <w:szCs w:val="20"/>
              </w:rPr>
              <w:fldChar w:fldCharType="separate"/>
            </w:r>
            <w:r w:rsidR="00643CAD" w:rsidRPr="007F1642">
              <w:rPr>
                <w:rStyle w:val="af"/>
                <w:rFonts w:ascii="Tahoma" w:hAnsi="Tahoma" w:cs="Tahoma"/>
                <w:sz w:val="20"/>
                <w:szCs w:val="20"/>
              </w:rPr>
              <w:t>Анкета Депонента (юридического лица/</w:t>
            </w:r>
            <w:r w:rsidR="00643CAD" w:rsidRPr="007F1642">
              <w:rPr>
                <w:rStyle w:val="af"/>
                <w:rFonts w:ascii="Tahoma" w:hAnsi="Tahoma" w:cs="Tahoma"/>
                <w:b/>
                <w:sz w:val="20"/>
                <w:szCs w:val="20"/>
              </w:rPr>
              <w:t xml:space="preserve"> </w:t>
            </w:r>
            <w:r w:rsidR="00643CAD" w:rsidRPr="007F1642">
              <w:rPr>
                <w:rStyle w:val="af"/>
                <w:rFonts w:ascii="Tahoma" w:hAnsi="Tahoma" w:cs="Tahoma"/>
                <w:sz w:val="20"/>
                <w:szCs w:val="20"/>
              </w:rPr>
              <w:t>иностранной структуры без образования юридического лица)</w:t>
            </w:r>
            <w:bookmarkEnd w:id="705"/>
            <w:r w:rsidRPr="007F1642">
              <w:rPr>
                <w:rFonts w:ascii="Tahoma" w:hAnsi="Tahoma" w:cs="Tahoma"/>
                <w:color w:val="000000"/>
                <w:sz w:val="20"/>
                <w:szCs w:val="20"/>
              </w:rPr>
              <w:fldChar w:fldCharType="end"/>
            </w:r>
          </w:p>
        </w:tc>
        <w:bookmarkStart w:id="706" w:name="_MON_1764411450"/>
        <w:bookmarkStart w:id="707" w:name="_MON_1662991740"/>
        <w:bookmarkEnd w:id="706"/>
        <w:bookmarkEnd w:id="707"/>
        <w:bookmarkStart w:id="708" w:name="_MON_1766390150"/>
        <w:bookmarkEnd w:id="708"/>
        <w:tc>
          <w:tcPr>
            <w:tcW w:w="2749" w:type="dxa"/>
          </w:tcPr>
          <w:p w:rsidR="00643CAD" w:rsidRPr="007F1642" w:rsidRDefault="003871B0" w:rsidP="00915DB4">
            <w:pPr>
              <w:jc w:val="center"/>
              <w:rPr>
                <w:rFonts w:ascii="Tahoma" w:hAnsi="Tahoma" w:cs="Tahoma"/>
                <w:bCs/>
                <w:sz w:val="20"/>
                <w:szCs w:val="20"/>
              </w:rPr>
            </w:pPr>
            <w:r w:rsidRPr="007F1642">
              <w:rPr>
                <w:rFonts w:ascii="Tahoma" w:hAnsi="Tahoma" w:cs="Tahoma"/>
                <w:bCs/>
                <w:sz w:val="20"/>
                <w:szCs w:val="20"/>
              </w:rPr>
              <w:object w:dxaOrig="2520" w:dyaOrig="1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pt;height:80.4pt" o:ole="">
                  <v:imagedata r:id="rId14" o:title=""/>
                </v:shape>
                <o:OLEObject Type="Embed" ProgID="Word.Document.12" ShapeID="_x0000_i1025" DrawAspect="Icon" ObjectID="_1830336909" r:id="rId15">
                  <o:FieldCodes>\s</o:FieldCodes>
                </o:OLEObject>
              </w:object>
            </w:r>
          </w:p>
        </w:tc>
      </w:tr>
      <w:tr w:rsidR="009D30B7" w:rsidRPr="007F1642" w:rsidTr="00FC0A80">
        <w:trPr>
          <w:trHeight w:val="138"/>
        </w:trPr>
        <w:tc>
          <w:tcPr>
            <w:tcW w:w="1150" w:type="dxa"/>
          </w:tcPr>
          <w:p w:rsidR="009D30B7" w:rsidRPr="009D30B7" w:rsidRDefault="009D30B7" w:rsidP="00915DB4">
            <w:pPr>
              <w:rPr>
                <w:rFonts w:ascii="Tahoma" w:hAnsi="Tahoma" w:cs="Tahoma"/>
                <w:color w:val="000000"/>
                <w:sz w:val="20"/>
                <w:szCs w:val="20"/>
              </w:rPr>
            </w:pPr>
            <w:r w:rsidRPr="0044557A">
              <w:rPr>
                <w:rFonts w:ascii="Tahoma" w:hAnsi="Tahoma" w:cs="Tahoma"/>
                <w:color w:val="000000"/>
                <w:sz w:val="20"/>
                <w:szCs w:val="20"/>
              </w:rPr>
              <w:t>A01-2</w:t>
            </w:r>
          </w:p>
        </w:tc>
        <w:bookmarkStart w:id="709" w:name="Текст_2_таб"/>
        <w:tc>
          <w:tcPr>
            <w:tcW w:w="4323" w:type="dxa"/>
          </w:tcPr>
          <w:p w:rsidR="009D30B7" w:rsidRPr="009D30B7" w:rsidRDefault="009D30B7" w:rsidP="00915DB4">
            <w:pPr>
              <w:ind w:left="34"/>
              <w:rPr>
                <w:rFonts w:ascii="Tahoma" w:hAnsi="Tahoma" w:cs="Tahoma"/>
                <w:color w:val="000000"/>
                <w:sz w:val="20"/>
                <w:szCs w:val="20"/>
              </w:rPr>
            </w:pPr>
            <w:r w:rsidRPr="009D30B7">
              <w:rPr>
                <w:rFonts w:ascii="Tahoma" w:hAnsi="Tahoma" w:cs="Tahoma"/>
                <w:color w:val="000000"/>
                <w:sz w:val="20"/>
                <w:szCs w:val="20"/>
              </w:rPr>
              <w:fldChar w:fldCharType="begin"/>
            </w:r>
            <w:r w:rsidRPr="0044557A">
              <w:rPr>
                <w:rFonts w:ascii="Tahoma" w:hAnsi="Tahoma" w:cs="Tahoma"/>
                <w:color w:val="000000"/>
                <w:sz w:val="20"/>
                <w:szCs w:val="20"/>
              </w:rPr>
              <w:instrText xml:space="preserve"> HYPERLINK  \l "Текст_2" </w:instrText>
            </w:r>
            <w:r w:rsidRPr="009D30B7">
              <w:rPr>
                <w:rFonts w:ascii="Tahoma" w:hAnsi="Tahoma" w:cs="Tahoma"/>
                <w:color w:val="000000"/>
                <w:sz w:val="20"/>
                <w:szCs w:val="20"/>
              </w:rPr>
              <w:fldChar w:fldCharType="separate"/>
            </w:r>
            <w:r w:rsidRPr="0044557A">
              <w:rPr>
                <w:rStyle w:val="af"/>
                <w:rFonts w:ascii="Tahoma" w:hAnsi="Tahoma" w:cs="Tahoma"/>
                <w:sz w:val="20"/>
                <w:szCs w:val="20"/>
              </w:rPr>
              <w:t>Анкета Депонента (страховой организации)</w:t>
            </w:r>
            <w:bookmarkEnd w:id="709"/>
            <w:r w:rsidRPr="009D30B7">
              <w:rPr>
                <w:rFonts w:ascii="Tahoma" w:hAnsi="Tahoma" w:cs="Tahoma"/>
                <w:color w:val="000000"/>
                <w:sz w:val="20"/>
                <w:szCs w:val="20"/>
              </w:rPr>
              <w:fldChar w:fldCharType="end"/>
            </w:r>
          </w:p>
        </w:tc>
        <w:bookmarkStart w:id="710" w:name="_MON_1794928456"/>
        <w:bookmarkEnd w:id="710"/>
        <w:tc>
          <w:tcPr>
            <w:tcW w:w="2749" w:type="dxa"/>
          </w:tcPr>
          <w:p w:rsidR="009D30B7" w:rsidRPr="007F1642" w:rsidRDefault="003871B0" w:rsidP="00915DB4">
            <w:pPr>
              <w:jc w:val="center"/>
              <w:rPr>
                <w:rFonts w:ascii="Tahoma" w:hAnsi="Tahoma" w:cs="Tahoma"/>
                <w:bCs/>
                <w:sz w:val="20"/>
                <w:szCs w:val="20"/>
              </w:rPr>
            </w:pPr>
            <w:r>
              <w:rPr>
                <w:rFonts w:ascii="Tahoma" w:hAnsi="Tahoma" w:cs="Tahoma"/>
                <w:bCs/>
                <w:sz w:val="20"/>
                <w:szCs w:val="20"/>
              </w:rPr>
              <w:object w:dxaOrig="2040" w:dyaOrig="1320">
                <v:shape id="_x0000_i1026" type="#_x0000_t75" style="width:102pt;height:66pt" o:ole="">
                  <v:imagedata r:id="rId16" o:title=""/>
                </v:shape>
                <o:OLEObject Type="Embed" ProgID="Word.Document.12" ShapeID="_x0000_i1026" DrawAspect="Icon" ObjectID="_1830336910" r:id="rId17">
                  <o:FieldCodes>\s</o:FieldCodes>
                </o:OLEObject>
              </w:object>
            </w:r>
          </w:p>
        </w:tc>
      </w:tr>
      <w:tr w:rsidR="00643CAD" w:rsidRPr="007F1642" w:rsidTr="00FC0A80">
        <w:trPr>
          <w:trHeight w:val="138"/>
        </w:trPr>
        <w:tc>
          <w:tcPr>
            <w:tcW w:w="1150" w:type="dxa"/>
          </w:tcPr>
          <w:p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A02</w:t>
            </w:r>
          </w:p>
        </w:tc>
        <w:bookmarkStart w:id="711" w:name="Текст_3_таб"/>
        <w:tc>
          <w:tcPr>
            <w:tcW w:w="4323" w:type="dxa"/>
          </w:tcPr>
          <w:p w:rsidR="00643CAD" w:rsidRPr="007F1642" w:rsidRDefault="006C040B"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"Текст_3" </w:instrText>
            </w:r>
            <w:r w:rsidRPr="007F1642">
              <w:rPr>
                <w:rFonts w:ascii="Tahoma" w:hAnsi="Tahoma" w:cs="Tahoma"/>
                <w:color w:val="000000"/>
                <w:sz w:val="20"/>
                <w:szCs w:val="20"/>
              </w:rPr>
              <w:fldChar w:fldCharType="separate"/>
            </w:r>
            <w:r w:rsidR="00643CAD" w:rsidRPr="007F1642">
              <w:rPr>
                <w:rStyle w:val="af"/>
                <w:rFonts w:ascii="Tahoma" w:hAnsi="Tahoma" w:cs="Tahoma"/>
                <w:sz w:val="20"/>
                <w:szCs w:val="20"/>
              </w:rPr>
              <w:t>Анкета Депонента (физического лица/ индивидуального предпринимателя)</w:t>
            </w:r>
            <w:bookmarkEnd w:id="711"/>
            <w:r w:rsidRPr="007F1642">
              <w:rPr>
                <w:rFonts w:ascii="Tahoma" w:hAnsi="Tahoma" w:cs="Tahoma"/>
                <w:color w:val="000000"/>
                <w:sz w:val="20"/>
                <w:szCs w:val="20"/>
              </w:rPr>
              <w:fldChar w:fldCharType="end"/>
            </w:r>
          </w:p>
        </w:tc>
        <w:bookmarkStart w:id="712" w:name="_MON_1766390230"/>
        <w:bookmarkEnd w:id="712"/>
        <w:tc>
          <w:tcPr>
            <w:tcW w:w="2749" w:type="dxa"/>
          </w:tcPr>
          <w:p w:rsidR="00643CAD" w:rsidRPr="007F1642" w:rsidRDefault="003871B0" w:rsidP="00915DB4">
            <w:pPr>
              <w:jc w:val="center"/>
              <w:rPr>
                <w:rFonts w:ascii="Tahoma" w:hAnsi="Tahoma" w:cs="Tahoma"/>
                <w:bCs/>
                <w:sz w:val="20"/>
                <w:szCs w:val="20"/>
              </w:rPr>
            </w:pPr>
            <w:r w:rsidRPr="007F1642">
              <w:rPr>
                <w:rFonts w:ascii="Tahoma" w:hAnsi="Tahoma" w:cs="Tahoma"/>
                <w:bCs/>
                <w:sz w:val="20"/>
                <w:szCs w:val="20"/>
              </w:rPr>
              <w:object w:dxaOrig="2520" w:dyaOrig="1600">
                <v:shape id="_x0000_i1027" type="#_x0000_t75" style="width:126pt;height:80.4pt" o:ole="">
                  <v:imagedata r:id="rId18" o:title=""/>
                </v:shape>
                <o:OLEObject Type="Embed" ProgID="Word.Document.12" ShapeID="_x0000_i1027" DrawAspect="Icon" ObjectID="_1830336911" r:id="rId19">
                  <o:FieldCodes>\s</o:FieldCodes>
                </o:OLEObject>
              </w:object>
            </w:r>
          </w:p>
        </w:tc>
      </w:tr>
      <w:tr w:rsidR="009D30B7" w:rsidRPr="007F1642" w:rsidTr="00FC0A80">
        <w:trPr>
          <w:trHeight w:val="138"/>
        </w:trPr>
        <w:tc>
          <w:tcPr>
            <w:tcW w:w="1150" w:type="dxa"/>
          </w:tcPr>
          <w:p w:rsidR="009D30B7" w:rsidRPr="009D30B7" w:rsidRDefault="009D30B7" w:rsidP="00915DB4">
            <w:pPr>
              <w:rPr>
                <w:rFonts w:ascii="Tahoma" w:hAnsi="Tahoma" w:cs="Tahoma"/>
                <w:color w:val="000000"/>
                <w:sz w:val="20"/>
                <w:szCs w:val="20"/>
              </w:rPr>
            </w:pPr>
            <w:r w:rsidRPr="0044557A">
              <w:rPr>
                <w:rFonts w:ascii="Tahoma" w:hAnsi="Tahoma" w:cs="Tahoma"/>
                <w:color w:val="000000"/>
                <w:sz w:val="20"/>
                <w:szCs w:val="20"/>
              </w:rPr>
              <w:t>A04</w:t>
            </w:r>
          </w:p>
        </w:tc>
        <w:bookmarkStart w:id="713" w:name="Текст_8_таб"/>
        <w:tc>
          <w:tcPr>
            <w:tcW w:w="4323" w:type="dxa"/>
          </w:tcPr>
          <w:p w:rsidR="009D30B7" w:rsidRPr="009D30B7" w:rsidRDefault="009D30B7" w:rsidP="00915DB4">
            <w:pPr>
              <w:ind w:left="34"/>
              <w:rPr>
                <w:rFonts w:ascii="Tahoma" w:hAnsi="Tahoma" w:cs="Tahoma"/>
                <w:color w:val="000000"/>
                <w:sz w:val="20"/>
                <w:szCs w:val="20"/>
              </w:rPr>
            </w:pPr>
            <w:r w:rsidRPr="009D30B7">
              <w:rPr>
                <w:rFonts w:ascii="Tahoma" w:hAnsi="Tahoma" w:cs="Tahoma"/>
                <w:color w:val="000000"/>
                <w:sz w:val="20"/>
                <w:szCs w:val="20"/>
              </w:rPr>
              <w:fldChar w:fldCharType="begin"/>
            </w:r>
            <w:r w:rsidRPr="0044557A">
              <w:rPr>
                <w:rFonts w:ascii="Tahoma" w:hAnsi="Tahoma" w:cs="Tahoma"/>
                <w:color w:val="000000"/>
                <w:sz w:val="20"/>
                <w:szCs w:val="20"/>
              </w:rPr>
              <w:instrText xml:space="preserve"> HYPERLINK  \l "Текст_8" </w:instrText>
            </w:r>
            <w:r w:rsidRPr="009D30B7">
              <w:rPr>
                <w:rFonts w:ascii="Tahoma" w:hAnsi="Tahoma" w:cs="Tahoma"/>
                <w:color w:val="000000"/>
                <w:sz w:val="20"/>
                <w:szCs w:val="20"/>
              </w:rPr>
              <w:fldChar w:fldCharType="separate"/>
            </w:r>
            <w:r w:rsidRPr="0044557A">
              <w:rPr>
                <w:rStyle w:val="af"/>
                <w:rFonts w:ascii="Tahoma" w:hAnsi="Tahoma" w:cs="Tahoma"/>
                <w:sz w:val="20"/>
                <w:szCs w:val="20"/>
              </w:rPr>
              <w:t>Информация в отношении лица, передавшего ценные бумаги в оплату инвестиционных паев (анкета субсчета депо)</w:t>
            </w:r>
            <w:bookmarkEnd w:id="713"/>
            <w:r w:rsidRPr="009D30B7">
              <w:rPr>
                <w:rFonts w:ascii="Tahoma" w:hAnsi="Tahoma" w:cs="Tahoma"/>
                <w:color w:val="000000"/>
                <w:sz w:val="20"/>
                <w:szCs w:val="20"/>
              </w:rPr>
              <w:fldChar w:fldCharType="end"/>
            </w:r>
          </w:p>
        </w:tc>
        <w:bookmarkStart w:id="714" w:name="_MON_1794928478"/>
        <w:bookmarkEnd w:id="714"/>
        <w:tc>
          <w:tcPr>
            <w:tcW w:w="2749" w:type="dxa"/>
          </w:tcPr>
          <w:p w:rsidR="009D30B7" w:rsidRPr="007F1642" w:rsidRDefault="003871B0" w:rsidP="00915DB4">
            <w:pPr>
              <w:jc w:val="center"/>
              <w:rPr>
                <w:rFonts w:ascii="Tahoma" w:hAnsi="Tahoma" w:cs="Tahoma"/>
                <w:bCs/>
                <w:sz w:val="20"/>
                <w:szCs w:val="20"/>
              </w:rPr>
            </w:pPr>
            <w:r>
              <w:rPr>
                <w:rFonts w:ascii="Tahoma" w:hAnsi="Tahoma" w:cs="Tahoma"/>
                <w:bCs/>
                <w:sz w:val="20"/>
                <w:szCs w:val="20"/>
              </w:rPr>
              <w:object w:dxaOrig="2040" w:dyaOrig="1320">
                <v:shape id="_x0000_i1028" type="#_x0000_t75" style="width:102pt;height:66pt" o:ole="">
                  <v:imagedata r:id="rId20" o:title=""/>
                </v:shape>
                <o:OLEObject Type="Embed" ProgID="Word.Document.12" ShapeID="_x0000_i1028" DrawAspect="Icon" ObjectID="_1830336912" r:id="rId21">
                  <o:FieldCodes>\s</o:FieldCodes>
                </o:OLEObject>
              </w:object>
            </w:r>
          </w:p>
        </w:tc>
      </w:tr>
      <w:tr w:rsidR="00643CAD" w:rsidRPr="007F1642" w:rsidTr="00FC0A80">
        <w:trPr>
          <w:trHeight w:val="138"/>
        </w:trPr>
        <w:tc>
          <w:tcPr>
            <w:tcW w:w="1150" w:type="dxa"/>
          </w:tcPr>
          <w:p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A05</w:t>
            </w:r>
          </w:p>
        </w:tc>
        <w:bookmarkStart w:id="715" w:name="Текст_9_таб"/>
        <w:tc>
          <w:tcPr>
            <w:tcW w:w="4323" w:type="dxa"/>
          </w:tcPr>
          <w:p w:rsidR="00643CAD" w:rsidRPr="007F1642" w:rsidRDefault="006C040B"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"Текст_9" </w:instrText>
            </w:r>
            <w:r w:rsidRPr="007F1642">
              <w:rPr>
                <w:rFonts w:ascii="Tahoma" w:hAnsi="Tahoma" w:cs="Tahoma"/>
                <w:color w:val="000000"/>
                <w:sz w:val="20"/>
                <w:szCs w:val="20"/>
              </w:rPr>
              <w:fldChar w:fldCharType="separate"/>
            </w:r>
            <w:r w:rsidR="00643CAD" w:rsidRPr="007F1642">
              <w:rPr>
                <w:rStyle w:val="af"/>
                <w:rFonts w:ascii="Tahoma" w:hAnsi="Tahoma" w:cs="Tahoma"/>
                <w:sz w:val="20"/>
                <w:szCs w:val="20"/>
              </w:rPr>
              <w:t>Анкета уполномоченного представителя Клиента (Депонента) (уполномоченный представитель - юридическое лицо)</w:t>
            </w:r>
            <w:bookmarkEnd w:id="715"/>
            <w:r w:rsidRPr="007F1642">
              <w:rPr>
                <w:rFonts w:ascii="Tahoma" w:hAnsi="Tahoma" w:cs="Tahoma"/>
                <w:color w:val="000000"/>
                <w:sz w:val="20"/>
                <w:szCs w:val="20"/>
              </w:rPr>
              <w:fldChar w:fldCharType="end"/>
            </w:r>
          </w:p>
        </w:tc>
        <w:bookmarkStart w:id="716" w:name="_MON_1766390317"/>
        <w:bookmarkEnd w:id="716"/>
        <w:tc>
          <w:tcPr>
            <w:tcW w:w="2749" w:type="dxa"/>
          </w:tcPr>
          <w:p w:rsidR="00643CAD" w:rsidRPr="007F1642" w:rsidRDefault="003871B0" w:rsidP="00915DB4">
            <w:pPr>
              <w:jc w:val="center"/>
              <w:rPr>
                <w:rFonts w:ascii="Tahoma" w:hAnsi="Tahoma" w:cs="Tahoma"/>
                <w:bCs/>
                <w:sz w:val="20"/>
                <w:szCs w:val="20"/>
              </w:rPr>
            </w:pPr>
            <w:r w:rsidRPr="007F1642">
              <w:rPr>
                <w:rFonts w:ascii="Tahoma" w:hAnsi="Tahoma" w:cs="Tahoma"/>
                <w:bCs/>
                <w:sz w:val="20"/>
                <w:szCs w:val="20"/>
              </w:rPr>
              <w:object w:dxaOrig="2520" w:dyaOrig="1600">
                <v:shape id="_x0000_i1029" type="#_x0000_t75" style="width:126pt;height:80.4pt" o:ole="">
                  <v:imagedata r:id="rId22" o:title=""/>
                </v:shape>
                <o:OLEObject Type="Embed" ProgID="Word.Document.12" ShapeID="_x0000_i1029" DrawAspect="Icon" ObjectID="_1830336913" r:id="rId23">
                  <o:FieldCodes>\s</o:FieldCodes>
                </o:OLEObject>
              </w:object>
            </w:r>
          </w:p>
        </w:tc>
      </w:tr>
      <w:tr w:rsidR="00643CAD" w:rsidRPr="007F1642" w:rsidTr="00FC0A80">
        <w:trPr>
          <w:trHeight w:val="138"/>
        </w:trPr>
        <w:tc>
          <w:tcPr>
            <w:tcW w:w="1150" w:type="dxa"/>
          </w:tcPr>
          <w:p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A06</w:t>
            </w:r>
          </w:p>
        </w:tc>
        <w:bookmarkStart w:id="717" w:name="Текст_10_таб"/>
        <w:tc>
          <w:tcPr>
            <w:tcW w:w="4323" w:type="dxa"/>
          </w:tcPr>
          <w:p w:rsidR="00643CAD" w:rsidRPr="007F1642" w:rsidRDefault="006C040B"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"Текст_10" </w:instrText>
            </w:r>
            <w:r w:rsidRPr="007F1642">
              <w:rPr>
                <w:rFonts w:ascii="Tahoma" w:hAnsi="Tahoma" w:cs="Tahoma"/>
                <w:color w:val="000000"/>
                <w:sz w:val="20"/>
                <w:szCs w:val="20"/>
              </w:rPr>
              <w:fldChar w:fldCharType="separate"/>
            </w:r>
            <w:r w:rsidR="00643CAD" w:rsidRPr="007F1642">
              <w:rPr>
                <w:rStyle w:val="af"/>
                <w:rFonts w:ascii="Tahoma" w:hAnsi="Tahoma" w:cs="Tahoma"/>
                <w:sz w:val="20"/>
                <w:szCs w:val="20"/>
              </w:rPr>
              <w:t>Анкета уполномоченного представителя Клиента (Депонента) (уполномоченный представитель - физическое лицо)</w:t>
            </w:r>
            <w:bookmarkEnd w:id="717"/>
            <w:r w:rsidRPr="007F1642">
              <w:rPr>
                <w:rFonts w:ascii="Tahoma" w:hAnsi="Tahoma" w:cs="Tahoma"/>
                <w:color w:val="000000"/>
                <w:sz w:val="20"/>
                <w:szCs w:val="20"/>
              </w:rPr>
              <w:fldChar w:fldCharType="end"/>
            </w:r>
          </w:p>
        </w:tc>
        <w:bookmarkStart w:id="718" w:name="_MON_1766390348"/>
        <w:bookmarkEnd w:id="718"/>
        <w:tc>
          <w:tcPr>
            <w:tcW w:w="2749" w:type="dxa"/>
          </w:tcPr>
          <w:p w:rsidR="00643CAD" w:rsidRPr="007F1642" w:rsidRDefault="003871B0" w:rsidP="00915DB4">
            <w:pPr>
              <w:jc w:val="center"/>
              <w:rPr>
                <w:rFonts w:ascii="Tahoma" w:hAnsi="Tahoma" w:cs="Tahoma"/>
                <w:bCs/>
                <w:sz w:val="20"/>
                <w:szCs w:val="20"/>
              </w:rPr>
            </w:pPr>
            <w:r w:rsidRPr="007F1642">
              <w:rPr>
                <w:rFonts w:ascii="Tahoma" w:hAnsi="Tahoma" w:cs="Tahoma"/>
                <w:bCs/>
                <w:sz w:val="20"/>
                <w:szCs w:val="20"/>
              </w:rPr>
              <w:object w:dxaOrig="2520" w:dyaOrig="1600">
                <v:shape id="_x0000_i1030" type="#_x0000_t75" style="width:126pt;height:80.4pt" o:ole="">
                  <v:imagedata r:id="rId24" o:title=""/>
                </v:shape>
                <o:OLEObject Type="Embed" ProgID="Word.Document.12" ShapeID="_x0000_i1030" DrawAspect="Icon" ObjectID="_1830336914" r:id="rId25">
                  <o:FieldCodes>\s</o:FieldCodes>
                </o:OLEObject>
              </w:object>
            </w:r>
          </w:p>
        </w:tc>
      </w:tr>
      <w:tr w:rsidR="00643CAD" w:rsidRPr="007F1642" w:rsidTr="00FC0A80">
        <w:trPr>
          <w:trHeight w:val="138"/>
        </w:trPr>
        <w:tc>
          <w:tcPr>
            <w:tcW w:w="1150" w:type="dxa"/>
          </w:tcPr>
          <w:p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lastRenderedPageBreak/>
              <w:t>A07</w:t>
            </w:r>
          </w:p>
        </w:tc>
        <w:bookmarkStart w:id="719" w:name="Текст_11_таб"/>
        <w:tc>
          <w:tcPr>
            <w:tcW w:w="4323" w:type="dxa"/>
          </w:tcPr>
          <w:p w:rsidR="00643CAD" w:rsidRPr="007F1642" w:rsidRDefault="00CF309E"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"Текст_11" </w:instrText>
            </w:r>
            <w:r w:rsidRPr="007F1642">
              <w:rPr>
                <w:rFonts w:ascii="Tahoma" w:hAnsi="Tahoma" w:cs="Tahoma"/>
                <w:color w:val="000000"/>
                <w:sz w:val="20"/>
                <w:szCs w:val="20"/>
              </w:rPr>
              <w:fldChar w:fldCharType="separate"/>
            </w:r>
            <w:r w:rsidR="00643CAD" w:rsidRPr="007F1642">
              <w:rPr>
                <w:rStyle w:val="af"/>
                <w:rFonts w:ascii="Tahoma" w:hAnsi="Tahoma" w:cs="Tahoma"/>
                <w:sz w:val="20"/>
                <w:szCs w:val="20"/>
              </w:rPr>
              <w:t>Анкета выгодоприобретателя Клиента (Депонента) (выгодоприобретатель - юридическое лицо</w:t>
            </w:r>
            <w:r w:rsidR="009F7DE0">
              <w:rPr>
                <w:rStyle w:val="af"/>
                <w:rFonts w:ascii="Tahoma" w:hAnsi="Tahoma" w:cs="Tahoma"/>
                <w:sz w:val="20"/>
                <w:szCs w:val="20"/>
              </w:rPr>
              <w:t>, иностранная структура без образования юридического лица</w:t>
            </w:r>
            <w:r w:rsidR="00643CAD" w:rsidRPr="007F1642">
              <w:rPr>
                <w:rStyle w:val="af"/>
                <w:rFonts w:ascii="Tahoma" w:hAnsi="Tahoma" w:cs="Tahoma"/>
                <w:sz w:val="20"/>
                <w:szCs w:val="20"/>
              </w:rPr>
              <w:t>)</w:t>
            </w:r>
            <w:bookmarkEnd w:id="719"/>
            <w:r w:rsidRPr="007F1642">
              <w:rPr>
                <w:rFonts w:ascii="Tahoma" w:hAnsi="Tahoma" w:cs="Tahoma"/>
                <w:color w:val="000000"/>
                <w:sz w:val="20"/>
                <w:szCs w:val="20"/>
              </w:rPr>
              <w:fldChar w:fldCharType="end"/>
            </w:r>
          </w:p>
        </w:tc>
        <w:bookmarkStart w:id="720" w:name="_MON_1766390382"/>
        <w:bookmarkEnd w:id="720"/>
        <w:tc>
          <w:tcPr>
            <w:tcW w:w="2749" w:type="dxa"/>
          </w:tcPr>
          <w:p w:rsidR="00643CAD" w:rsidRPr="007F1642" w:rsidRDefault="002E4217" w:rsidP="00915DB4">
            <w:pPr>
              <w:jc w:val="center"/>
              <w:rPr>
                <w:rFonts w:ascii="Tahoma" w:hAnsi="Tahoma" w:cs="Tahoma"/>
                <w:bCs/>
                <w:sz w:val="20"/>
                <w:szCs w:val="20"/>
              </w:rPr>
            </w:pPr>
            <w:r w:rsidRPr="007F1642">
              <w:rPr>
                <w:rFonts w:ascii="Tahoma" w:hAnsi="Tahoma" w:cs="Tahoma"/>
                <w:bCs/>
                <w:sz w:val="20"/>
                <w:szCs w:val="20"/>
              </w:rPr>
              <w:object w:dxaOrig="2520" w:dyaOrig="1600">
                <v:shape id="_x0000_i1031" type="#_x0000_t75" style="width:126pt;height:80.4pt" o:ole="">
                  <v:imagedata r:id="rId26" o:title=""/>
                </v:shape>
                <o:OLEObject Type="Embed" ProgID="Word.Document.12" ShapeID="_x0000_i1031" DrawAspect="Icon" ObjectID="_1830336915" r:id="rId27">
                  <o:FieldCodes>\s</o:FieldCodes>
                </o:OLEObject>
              </w:object>
            </w:r>
          </w:p>
        </w:tc>
      </w:tr>
      <w:tr w:rsidR="00643CAD" w:rsidRPr="007F1642" w:rsidTr="00FC0A80">
        <w:trPr>
          <w:trHeight w:val="138"/>
        </w:trPr>
        <w:tc>
          <w:tcPr>
            <w:tcW w:w="1150" w:type="dxa"/>
          </w:tcPr>
          <w:p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A08</w:t>
            </w:r>
          </w:p>
        </w:tc>
        <w:bookmarkStart w:id="721" w:name="Текст_12_таб"/>
        <w:tc>
          <w:tcPr>
            <w:tcW w:w="4323" w:type="dxa"/>
          </w:tcPr>
          <w:p w:rsidR="00643CAD" w:rsidRPr="007F1642" w:rsidRDefault="00CF309E"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"Текст_12" </w:instrText>
            </w:r>
            <w:r w:rsidRPr="007F1642">
              <w:rPr>
                <w:rFonts w:ascii="Tahoma" w:hAnsi="Tahoma" w:cs="Tahoma"/>
                <w:color w:val="000000"/>
                <w:sz w:val="20"/>
                <w:szCs w:val="20"/>
              </w:rPr>
              <w:fldChar w:fldCharType="separate"/>
            </w:r>
            <w:r w:rsidR="00643CAD" w:rsidRPr="007F1642">
              <w:rPr>
                <w:rStyle w:val="af"/>
                <w:rFonts w:ascii="Tahoma" w:hAnsi="Tahoma" w:cs="Tahoma"/>
                <w:sz w:val="20"/>
                <w:szCs w:val="20"/>
              </w:rPr>
              <w:t>Анкета выгодоприобретателя Клиента (Депонента) (выгодоприобретатель - физическое лицо)</w:t>
            </w:r>
            <w:bookmarkEnd w:id="721"/>
            <w:r w:rsidRPr="007F1642">
              <w:rPr>
                <w:rFonts w:ascii="Tahoma" w:hAnsi="Tahoma" w:cs="Tahoma"/>
                <w:color w:val="000000"/>
                <w:sz w:val="20"/>
                <w:szCs w:val="20"/>
              </w:rPr>
              <w:fldChar w:fldCharType="end"/>
            </w:r>
          </w:p>
        </w:tc>
        <w:bookmarkStart w:id="722" w:name="_MON_1766390414"/>
        <w:bookmarkEnd w:id="722"/>
        <w:tc>
          <w:tcPr>
            <w:tcW w:w="2749" w:type="dxa"/>
          </w:tcPr>
          <w:p w:rsidR="00643CAD" w:rsidRPr="007F1642" w:rsidRDefault="003871B0" w:rsidP="00915DB4">
            <w:pPr>
              <w:jc w:val="center"/>
              <w:rPr>
                <w:rFonts w:ascii="Tahoma" w:hAnsi="Tahoma" w:cs="Tahoma"/>
                <w:bCs/>
                <w:sz w:val="20"/>
                <w:szCs w:val="20"/>
              </w:rPr>
            </w:pPr>
            <w:r w:rsidRPr="007F1642">
              <w:rPr>
                <w:rFonts w:ascii="Tahoma" w:hAnsi="Tahoma" w:cs="Tahoma"/>
                <w:bCs/>
                <w:sz w:val="20"/>
                <w:szCs w:val="20"/>
              </w:rPr>
              <w:object w:dxaOrig="2520" w:dyaOrig="1600">
                <v:shape id="_x0000_i1032" type="#_x0000_t75" style="width:126pt;height:80.4pt" o:ole="">
                  <v:imagedata r:id="rId28" o:title=""/>
                </v:shape>
                <o:OLEObject Type="Embed" ProgID="Word.Document.12" ShapeID="_x0000_i1032" DrawAspect="Icon" ObjectID="_1830336916" r:id="rId29">
                  <o:FieldCodes>\s</o:FieldCodes>
                </o:OLEObject>
              </w:object>
            </w:r>
          </w:p>
        </w:tc>
      </w:tr>
      <w:tr w:rsidR="009D30B7" w:rsidRPr="007F1642" w:rsidTr="00FC0A80">
        <w:trPr>
          <w:trHeight w:val="138"/>
        </w:trPr>
        <w:tc>
          <w:tcPr>
            <w:tcW w:w="1150" w:type="dxa"/>
          </w:tcPr>
          <w:p w:rsidR="009D30B7" w:rsidRPr="009D30B7" w:rsidRDefault="009D30B7" w:rsidP="00915DB4">
            <w:pPr>
              <w:rPr>
                <w:rFonts w:ascii="Tahoma" w:hAnsi="Tahoma" w:cs="Tahoma"/>
                <w:color w:val="000000"/>
                <w:sz w:val="20"/>
                <w:szCs w:val="20"/>
              </w:rPr>
            </w:pPr>
            <w:r w:rsidRPr="0044557A">
              <w:rPr>
                <w:rFonts w:ascii="Tahoma" w:hAnsi="Tahoma" w:cs="Tahoma"/>
                <w:color w:val="000000"/>
                <w:sz w:val="20"/>
                <w:szCs w:val="20"/>
              </w:rPr>
              <w:t>A09</w:t>
            </w:r>
          </w:p>
        </w:tc>
        <w:bookmarkStart w:id="723" w:name="Текст_13_таб"/>
        <w:tc>
          <w:tcPr>
            <w:tcW w:w="4323" w:type="dxa"/>
          </w:tcPr>
          <w:p w:rsidR="009D30B7" w:rsidRPr="009D30B7" w:rsidRDefault="009D30B7" w:rsidP="00915DB4">
            <w:pPr>
              <w:ind w:left="34"/>
              <w:rPr>
                <w:rFonts w:ascii="Tahoma" w:hAnsi="Tahoma" w:cs="Tahoma"/>
                <w:color w:val="000000"/>
                <w:sz w:val="20"/>
                <w:szCs w:val="20"/>
              </w:rPr>
            </w:pPr>
            <w:r w:rsidRPr="0044557A">
              <w:rPr>
                <w:rFonts w:ascii="Tahoma" w:hAnsi="Tahoma" w:cs="Tahoma"/>
                <w:color w:val="000000"/>
                <w:sz w:val="20"/>
                <w:szCs w:val="20"/>
              </w:rPr>
              <w:fldChar w:fldCharType="begin"/>
            </w:r>
            <w:r w:rsidRPr="0044557A">
              <w:rPr>
                <w:rFonts w:ascii="Tahoma" w:hAnsi="Tahoma" w:cs="Tahoma"/>
                <w:color w:val="000000"/>
                <w:sz w:val="20"/>
                <w:szCs w:val="20"/>
              </w:rPr>
              <w:instrText xml:space="preserve"> HYPERLINK  \l "Текст_13" </w:instrText>
            </w:r>
            <w:r w:rsidRPr="0044557A">
              <w:rPr>
                <w:rFonts w:ascii="Tahoma" w:hAnsi="Tahoma" w:cs="Tahoma"/>
                <w:color w:val="000000"/>
                <w:sz w:val="20"/>
                <w:szCs w:val="20"/>
              </w:rPr>
              <w:fldChar w:fldCharType="separate"/>
            </w:r>
            <w:r w:rsidRPr="0044557A">
              <w:rPr>
                <w:rStyle w:val="af"/>
                <w:rFonts w:ascii="Tahoma" w:hAnsi="Tahoma" w:cs="Tahoma"/>
                <w:sz w:val="20"/>
                <w:szCs w:val="20"/>
              </w:rPr>
              <w:t>Анкета клиента (управляющей компании)</w:t>
            </w:r>
            <w:bookmarkEnd w:id="723"/>
            <w:r w:rsidRPr="0044557A">
              <w:rPr>
                <w:rFonts w:ascii="Tahoma" w:hAnsi="Tahoma" w:cs="Tahoma"/>
                <w:color w:val="000000"/>
                <w:sz w:val="20"/>
                <w:szCs w:val="20"/>
              </w:rPr>
              <w:fldChar w:fldCharType="end"/>
            </w:r>
          </w:p>
        </w:tc>
        <w:bookmarkStart w:id="724" w:name="_MON_1794928505"/>
        <w:bookmarkEnd w:id="724"/>
        <w:tc>
          <w:tcPr>
            <w:tcW w:w="2749" w:type="dxa"/>
          </w:tcPr>
          <w:p w:rsidR="009D30B7" w:rsidRPr="007F1642" w:rsidRDefault="002E4217" w:rsidP="00915DB4">
            <w:pPr>
              <w:jc w:val="center"/>
              <w:rPr>
                <w:rFonts w:ascii="Tahoma" w:hAnsi="Tahoma" w:cs="Tahoma"/>
                <w:bCs/>
                <w:sz w:val="20"/>
                <w:szCs w:val="20"/>
              </w:rPr>
            </w:pPr>
            <w:r>
              <w:rPr>
                <w:rFonts w:ascii="Tahoma" w:hAnsi="Tahoma" w:cs="Tahoma"/>
                <w:bCs/>
                <w:sz w:val="20"/>
                <w:szCs w:val="20"/>
              </w:rPr>
              <w:object w:dxaOrig="2040" w:dyaOrig="1320">
                <v:shape id="_x0000_i1033" type="#_x0000_t75" style="width:102pt;height:66pt" o:ole="">
                  <v:imagedata r:id="rId30" o:title=""/>
                </v:shape>
                <o:OLEObject Type="Embed" ProgID="Word.Document.12" ShapeID="_x0000_i1033" DrawAspect="Icon" ObjectID="_1830336917" r:id="rId31">
                  <o:FieldCodes>\s</o:FieldCodes>
                </o:OLEObject>
              </w:object>
            </w:r>
          </w:p>
        </w:tc>
      </w:tr>
      <w:tr w:rsidR="00643CAD" w:rsidRPr="007F1642" w:rsidTr="00FC0A80">
        <w:trPr>
          <w:trHeight w:val="138"/>
        </w:trPr>
        <w:tc>
          <w:tcPr>
            <w:tcW w:w="1150" w:type="dxa"/>
          </w:tcPr>
          <w:p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A10</w:t>
            </w:r>
          </w:p>
        </w:tc>
        <w:bookmarkStart w:id="725" w:name="Текст_14_таб"/>
        <w:tc>
          <w:tcPr>
            <w:tcW w:w="4323" w:type="dxa"/>
          </w:tcPr>
          <w:p w:rsidR="00643CAD" w:rsidRPr="007F1642" w:rsidRDefault="00D354F0" w:rsidP="00915DB4">
            <w:pPr>
              <w:ind w:left="34"/>
              <w:rPr>
                <w:rFonts w:ascii="Tahoma" w:hAnsi="Tahoma" w:cs="Tahoma"/>
                <w:color w:val="000000"/>
                <w:sz w:val="20"/>
                <w:szCs w:val="20"/>
              </w:rPr>
            </w:pPr>
            <w:r>
              <w:rPr>
                <w:rFonts w:ascii="Tahoma" w:hAnsi="Tahoma" w:cs="Tahoma"/>
                <w:color w:val="000000"/>
                <w:sz w:val="20"/>
                <w:szCs w:val="20"/>
              </w:rPr>
              <w:fldChar w:fldCharType="begin"/>
            </w:r>
            <w:r>
              <w:rPr>
                <w:rFonts w:ascii="Tahoma" w:hAnsi="Tahoma" w:cs="Tahoma"/>
                <w:color w:val="000000"/>
                <w:sz w:val="20"/>
                <w:szCs w:val="20"/>
              </w:rPr>
              <w:instrText xml:space="preserve"> HYPERLINK  \l "Текст_14" </w:instrText>
            </w:r>
            <w:r>
              <w:rPr>
                <w:rFonts w:ascii="Tahoma" w:hAnsi="Tahoma" w:cs="Tahoma"/>
                <w:color w:val="000000"/>
                <w:sz w:val="20"/>
                <w:szCs w:val="20"/>
              </w:rPr>
              <w:fldChar w:fldCharType="separate"/>
            </w:r>
            <w:r w:rsidR="00643CAD" w:rsidRPr="00D354F0">
              <w:rPr>
                <w:rStyle w:val="af"/>
                <w:rFonts w:ascii="Tahoma" w:hAnsi="Tahoma" w:cs="Tahoma"/>
                <w:sz w:val="20"/>
                <w:szCs w:val="20"/>
              </w:rPr>
              <w:t>Анкета бенефициарного владельца</w:t>
            </w:r>
            <w:r w:rsidR="008766E7" w:rsidRPr="00D354F0">
              <w:rPr>
                <w:rStyle w:val="af"/>
                <w:rFonts w:ascii="Tahoma" w:hAnsi="Tahoma" w:cs="Tahoma"/>
                <w:sz w:val="20"/>
                <w:szCs w:val="20"/>
              </w:rPr>
              <w:t xml:space="preserve"> Клиента (Депонента)</w:t>
            </w:r>
            <w:bookmarkEnd w:id="725"/>
            <w:r>
              <w:rPr>
                <w:rFonts w:ascii="Tahoma" w:hAnsi="Tahoma" w:cs="Tahoma"/>
                <w:color w:val="000000"/>
                <w:sz w:val="20"/>
                <w:szCs w:val="20"/>
              </w:rPr>
              <w:fldChar w:fldCharType="end"/>
            </w:r>
          </w:p>
        </w:tc>
        <w:bookmarkStart w:id="726" w:name="_MON_1766390476"/>
        <w:bookmarkEnd w:id="726"/>
        <w:tc>
          <w:tcPr>
            <w:tcW w:w="2749" w:type="dxa"/>
          </w:tcPr>
          <w:p w:rsidR="00643CAD" w:rsidRPr="007F1642" w:rsidRDefault="003871B0" w:rsidP="00915DB4">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34" type="#_x0000_t75" style="width:126pt;height:80.4pt" o:ole="">
                  <v:imagedata r:id="rId32" o:title=""/>
                </v:shape>
                <o:OLEObject Type="Embed" ProgID="Word.Document.12" ShapeID="_x0000_i1034" DrawAspect="Icon" ObjectID="_1830336918" r:id="rId33">
                  <o:FieldCodes>\s</o:FieldCodes>
                </o:OLEObject>
              </w:object>
            </w:r>
          </w:p>
        </w:tc>
      </w:tr>
      <w:tr w:rsidR="00643CAD" w:rsidRPr="007F1642" w:rsidTr="00FC0A80">
        <w:trPr>
          <w:trHeight w:val="138"/>
        </w:trPr>
        <w:tc>
          <w:tcPr>
            <w:tcW w:w="1150" w:type="dxa"/>
          </w:tcPr>
          <w:p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A11</w:t>
            </w:r>
          </w:p>
        </w:tc>
        <w:bookmarkStart w:id="727" w:name="Текст_15_таб"/>
        <w:tc>
          <w:tcPr>
            <w:tcW w:w="4323" w:type="dxa"/>
          </w:tcPr>
          <w:p w:rsidR="00643CAD" w:rsidRPr="007F1642" w:rsidRDefault="00CF309E"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"Текст_15" </w:instrText>
            </w:r>
            <w:r w:rsidRPr="007F1642">
              <w:rPr>
                <w:rFonts w:ascii="Tahoma" w:hAnsi="Tahoma" w:cs="Tahoma"/>
                <w:color w:val="000000"/>
                <w:sz w:val="20"/>
                <w:szCs w:val="20"/>
              </w:rPr>
              <w:fldChar w:fldCharType="separate"/>
            </w:r>
            <w:r w:rsidR="00643CAD" w:rsidRPr="007F1642">
              <w:rPr>
                <w:rStyle w:val="af"/>
                <w:rFonts w:ascii="Tahoma" w:hAnsi="Tahoma" w:cs="Tahoma"/>
                <w:sz w:val="20"/>
                <w:szCs w:val="20"/>
              </w:rPr>
              <w:t>Анкета Оператора</w:t>
            </w:r>
            <w:r w:rsidR="003871B0">
              <w:rPr>
                <w:rStyle w:val="af"/>
                <w:rFonts w:ascii="Tahoma" w:hAnsi="Tahoma" w:cs="Tahoma"/>
                <w:sz w:val="20"/>
                <w:szCs w:val="20"/>
              </w:rPr>
              <w:t xml:space="preserve"> счета депо</w:t>
            </w:r>
            <w:r w:rsidR="00643CAD" w:rsidRPr="007F1642">
              <w:rPr>
                <w:rStyle w:val="af"/>
                <w:rFonts w:ascii="Tahoma" w:hAnsi="Tahoma" w:cs="Tahoma"/>
                <w:sz w:val="20"/>
                <w:szCs w:val="20"/>
              </w:rPr>
              <w:t>/Попечителя счета депо</w:t>
            </w:r>
            <w:bookmarkEnd w:id="727"/>
            <w:r w:rsidRPr="007F1642">
              <w:rPr>
                <w:rFonts w:ascii="Tahoma" w:hAnsi="Tahoma" w:cs="Tahoma"/>
                <w:color w:val="000000"/>
                <w:sz w:val="20"/>
                <w:szCs w:val="20"/>
              </w:rPr>
              <w:fldChar w:fldCharType="end"/>
            </w:r>
          </w:p>
        </w:tc>
        <w:bookmarkStart w:id="728" w:name="_MON_1766390507"/>
        <w:bookmarkEnd w:id="728"/>
        <w:tc>
          <w:tcPr>
            <w:tcW w:w="2749" w:type="dxa"/>
          </w:tcPr>
          <w:p w:rsidR="00643CAD" w:rsidRPr="007F1642" w:rsidRDefault="00537A01" w:rsidP="00915DB4">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35" type="#_x0000_t75" style="width:126.6pt;height:80.4pt" o:ole="">
                  <v:imagedata r:id="rId34" o:title=""/>
                </v:shape>
                <o:OLEObject Type="Embed" ProgID="Word.Document.12" ShapeID="_x0000_i1035" DrawAspect="Icon" ObjectID="_1830336919" r:id="rId35">
                  <o:FieldCodes>\s</o:FieldCodes>
                </o:OLEObject>
              </w:object>
            </w:r>
          </w:p>
        </w:tc>
      </w:tr>
      <w:tr w:rsidR="00643CAD" w:rsidRPr="007F1642" w:rsidTr="00FC0A80">
        <w:trPr>
          <w:trHeight w:val="138"/>
        </w:trPr>
        <w:tc>
          <w:tcPr>
            <w:tcW w:w="1150" w:type="dxa"/>
          </w:tcPr>
          <w:p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A12</w:t>
            </w:r>
          </w:p>
        </w:tc>
        <w:bookmarkStart w:id="729" w:name="Текст_16_таб"/>
        <w:tc>
          <w:tcPr>
            <w:tcW w:w="4323" w:type="dxa"/>
          </w:tcPr>
          <w:p w:rsidR="00643CAD" w:rsidRPr="007F1642" w:rsidRDefault="00302AF9"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"Текст_16" </w:instrText>
            </w:r>
            <w:r w:rsidRPr="007F1642">
              <w:rPr>
                <w:rFonts w:ascii="Tahoma" w:hAnsi="Tahoma" w:cs="Tahoma"/>
                <w:color w:val="000000"/>
                <w:sz w:val="20"/>
                <w:szCs w:val="20"/>
              </w:rPr>
              <w:fldChar w:fldCharType="separate"/>
            </w:r>
            <w:r w:rsidR="00643CAD" w:rsidRPr="007F1642">
              <w:rPr>
                <w:rStyle w:val="af"/>
                <w:rFonts w:ascii="Tahoma" w:hAnsi="Tahoma" w:cs="Tahoma"/>
                <w:sz w:val="20"/>
                <w:szCs w:val="20"/>
              </w:rPr>
              <w:t>Анкета залогодержателя (юридического лица)</w:t>
            </w:r>
            <w:bookmarkEnd w:id="729"/>
            <w:r w:rsidRPr="007F1642">
              <w:rPr>
                <w:rFonts w:ascii="Tahoma" w:hAnsi="Tahoma" w:cs="Tahoma"/>
                <w:color w:val="000000"/>
                <w:sz w:val="20"/>
                <w:szCs w:val="20"/>
              </w:rPr>
              <w:fldChar w:fldCharType="end"/>
            </w:r>
          </w:p>
        </w:tc>
        <w:bookmarkStart w:id="730" w:name="_MON_1766390555"/>
        <w:bookmarkEnd w:id="730"/>
        <w:tc>
          <w:tcPr>
            <w:tcW w:w="2749" w:type="dxa"/>
          </w:tcPr>
          <w:p w:rsidR="00643CAD" w:rsidRPr="007F1642" w:rsidRDefault="002E4217" w:rsidP="00915DB4">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36" type="#_x0000_t75" style="width:126pt;height:80.4pt" o:ole="">
                  <v:imagedata r:id="rId36" o:title=""/>
                </v:shape>
                <o:OLEObject Type="Embed" ProgID="Word.Document.12" ShapeID="_x0000_i1036" DrawAspect="Icon" ObjectID="_1830336920" r:id="rId37">
                  <o:FieldCodes>\s</o:FieldCodes>
                </o:OLEObject>
              </w:object>
            </w:r>
          </w:p>
        </w:tc>
      </w:tr>
      <w:tr w:rsidR="00643CAD" w:rsidRPr="007F1642" w:rsidTr="00FC0A80">
        <w:trPr>
          <w:trHeight w:val="138"/>
        </w:trPr>
        <w:tc>
          <w:tcPr>
            <w:tcW w:w="1150" w:type="dxa"/>
          </w:tcPr>
          <w:p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A13</w:t>
            </w:r>
          </w:p>
        </w:tc>
        <w:bookmarkStart w:id="731" w:name="Текст_17_таб"/>
        <w:tc>
          <w:tcPr>
            <w:tcW w:w="4323" w:type="dxa"/>
          </w:tcPr>
          <w:p w:rsidR="00643CAD" w:rsidRPr="007F1642" w:rsidRDefault="00302AF9"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"Текст_17" </w:instrText>
            </w:r>
            <w:r w:rsidRPr="007F1642">
              <w:rPr>
                <w:rFonts w:ascii="Tahoma" w:hAnsi="Tahoma" w:cs="Tahoma"/>
                <w:color w:val="000000"/>
                <w:sz w:val="20"/>
                <w:szCs w:val="20"/>
              </w:rPr>
              <w:fldChar w:fldCharType="separate"/>
            </w:r>
            <w:r w:rsidR="00643CAD" w:rsidRPr="007F1642">
              <w:rPr>
                <w:rStyle w:val="af"/>
                <w:rFonts w:ascii="Tahoma" w:hAnsi="Tahoma" w:cs="Tahoma"/>
                <w:sz w:val="20"/>
                <w:szCs w:val="20"/>
              </w:rPr>
              <w:t>Анкета залогодержателя (физического лица)</w:t>
            </w:r>
            <w:bookmarkEnd w:id="731"/>
            <w:r w:rsidRPr="007F1642">
              <w:rPr>
                <w:rFonts w:ascii="Tahoma" w:hAnsi="Tahoma" w:cs="Tahoma"/>
                <w:color w:val="000000"/>
                <w:sz w:val="20"/>
                <w:szCs w:val="20"/>
              </w:rPr>
              <w:fldChar w:fldCharType="end"/>
            </w:r>
          </w:p>
        </w:tc>
        <w:bookmarkStart w:id="732" w:name="_MON_1766390581"/>
        <w:bookmarkEnd w:id="732"/>
        <w:tc>
          <w:tcPr>
            <w:tcW w:w="2749" w:type="dxa"/>
          </w:tcPr>
          <w:p w:rsidR="00643CAD" w:rsidRPr="007F1642" w:rsidRDefault="003871B0" w:rsidP="00915DB4">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37" type="#_x0000_t75" style="width:126pt;height:80.4pt" o:ole="">
                  <v:imagedata r:id="rId38" o:title=""/>
                </v:shape>
                <o:OLEObject Type="Embed" ProgID="Word.Document.12" ShapeID="_x0000_i1037" DrawAspect="Icon" ObjectID="_1830336921" r:id="rId39">
                  <o:FieldCodes>\s</o:FieldCodes>
                </o:OLEObject>
              </w:object>
            </w:r>
          </w:p>
        </w:tc>
      </w:tr>
      <w:tr w:rsidR="00643CAD" w:rsidRPr="007F1642" w:rsidTr="00FC0A80">
        <w:trPr>
          <w:trHeight w:val="138"/>
        </w:trPr>
        <w:tc>
          <w:tcPr>
            <w:tcW w:w="1150" w:type="dxa"/>
          </w:tcPr>
          <w:p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D01</w:t>
            </w:r>
          </w:p>
        </w:tc>
        <w:bookmarkStart w:id="733" w:name="Текст_18_таб"/>
        <w:tc>
          <w:tcPr>
            <w:tcW w:w="4323" w:type="dxa"/>
          </w:tcPr>
          <w:p w:rsidR="00643CAD" w:rsidRPr="007F1642" w:rsidRDefault="00302AF9"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"Текст_18" </w:instrText>
            </w:r>
            <w:r w:rsidRPr="007F1642">
              <w:rPr>
                <w:rFonts w:ascii="Tahoma" w:hAnsi="Tahoma" w:cs="Tahoma"/>
                <w:color w:val="000000"/>
                <w:sz w:val="20"/>
                <w:szCs w:val="20"/>
              </w:rPr>
              <w:fldChar w:fldCharType="separate"/>
            </w:r>
            <w:r w:rsidR="00643CAD" w:rsidRPr="007F1642">
              <w:rPr>
                <w:rStyle w:val="af"/>
                <w:rFonts w:ascii="Tahoma" w:hAnsi="Tahoma" w:cs="Tahoma"/>
                <w:sz w:val="20"/>
                <w:szCs w:val="20"/>
              </w:rPr>
              <w:t>Доверенность (юридического лица)</w:t>
            </w:r>
            <w:bookmarkEnd w:id="733"/>
            <w:r w:rsidRPr="007F1642">
              <w:rPr>
                <w:rFonts w:ascii="Tahoma" w:hAnsi="Tahoma" w:cs="Tahoma"/>
                <w:color w:val="000000"/>
                <w:sz w:val="20"/>
                <w:szCs w:val="20"/>
              </w:rPr>
              <w:fldChar w:fldCharType="end"/>
            </w:r>
          </w:p>
        </w:tc>
        <w:bookmarkStart w:id="734" w:name="_MON_1766390643"/>
        <w:bookmarkEnd w:id="734"/>
        <w:tc>
          <w:tcPr>
            <w:tcW w:w="2749" w:type="dxa"/>
          </w:tcPr>
          <w:p w:rsidR="00643CAD" w:rsidRPr="007F1642" w:rsidRDefault="003871B0" w:rsidP="00915DB4">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38" type="#_x0000_t75" style="width:126pt;height:80.4pt" o:ole="">
                  <v:imagedata r:id="rId40" o:title=""/>
                </v:shape>
                <o:OLEObject Type="Embed" ProgID="Word.Document.12" ShapeID="_x0000_i1038" DrawAspect="Icon" ObjectID="_1830336922" r:id="rId41">
                  <o:FieldCodes>\s</o:FieldCodes>
                </o:OLEObject>
              </w:object>
            </w:r>
          </w:p>
        </w:tc>
      </w:tr>
      <w:tr w:rsidR="00643CAD" w:rsidRPr="007F1642" w:rsidTr="00FC0A80">
        <w:trPr>
          <w:trHeight w:val="138"/>
        </w:trPr>
        <w:tc>
          <w:tcPr>
            <w:tcW w:w="1150" w:type="dxa"/>
          </w:tcPr>
          <w:p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lastRenderedPageBreak/>
              <w:t>D02</w:t>
            </w:r>
          </w:p>
        </w:tc>
        <w:bookmarkStart w:id="735" w:name="Текст_19_таб"/>
        <w:tc>
          <w:tcPr>
            <w:tcW w:w="4323" w:type="dxa"/>
          </w:tcPr>
          <w:p w:rsidR="00643CAD" w:rsidRPr="007F1642" w:rsidRDefault="00302AF9"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"Текст_19" </w:instrText>
            </w:r>
            <w:r w:rsidRPr="007F1642">
              <w:rPr>
                <w:rFonts w:ascii="Tahoma" w:hAnsi="Tahoma" w:cs="Tahoma"/>
                <w:color w:val="000000"/>
                <w:sz w:val="20"/>
                <w:szCs w:val="20"/>
              </w:rPr>
              <w:fldChar w:fldCharType="separate"/>
            </w:r>
            <w:r w:rsidR="00643CAD" w:rsidRPr="007F1642">
              <w:rPr>
                <w:rStyle w:val="af"/>
                <w:rFonts w:ascii="Tahoma" w:hAnsi="Tahoma" w:cs="Tahoma"/>
                <w:sz w:val="20"/>
                <w:szCs w:val="20"/>
              </w:rPr>
              <w:t>Доверенность (физического лица)</w:t>
            </w:r>
            <w:bookmarkEnd w:id="735"/>
            <w:r w:rsidRPr="007F1642">
              <w:rPr>
                <w:rFonts w:ascii="Tahoma" w:hAnsi="Tahoma" w:cs="Tahoma"/>
                <w:color w:val="000000"/>
                <w:sz w:val="20"/>
                <w:szCs w:val="20"/>
              </w:rPr>
              <w:fldChar w:fldCharType="end"/>
            </w:r>
          </w:p>
        </w:tc>
        <w:bookmarkStart w:id="736" w:name="_MON_1766390673"/>
        <w:bookmarkEnd w:id="736"/>
        <w:tc>
          <w:tcPr>
            <w:tcW w:w="2749" w:type="dxa"/>
          </w:tcPr>
          <w:p w:rsidR="00643CAD" w:rsidRPr="007F1642" w:rsidRDefault="003871B0" w:rsidP="00915DB4">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39" type="#_x0000_t75" style="width:126pt;height:80.4pt" o:ole="">
                  <v:imagedata r:id="rId42" o:title=""/>
                </v:shape>
                <o:OLEObject Type="Embed" ProgID="Word.Document.12" ShapeID="_x0000_i1039" DrawAspect="Icon" ObjectID="_1830336923" r:id="rId43">
                  <o:FieldCodes>\s</o:FieldCodes>
                </o:OLEObject>
              </w:object>
            </w:r>
          </w:p>
        </w:tc>
      </w:tr>
      <w:tr w:rsidR="00643CAD" w:rsidRPr="007F1642" w:rsidTr="00FC0A80">
        <w:trPr>
          <w:trHeight w:val="138"/>
        </w:trPr>
        <w:tc>
          <w:tcPr>
            <w:tcW w:w="1150" w:type="dxa"/>
          </w:tcPr>
          <w:p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R01</w:t>
            </w:r>
          </w:p>
        </w:tc>
        <w:bookmarkStart w:id="737" w:name="Текст_20_таб"/>
        <w:tc>
          <w:tcPr>
            <w:tcW w:w="4323" w:type="dxa"/>
          </w:tcPr>
          <w:p w:rsidR="00643CAD" w:rsidRPr="007F1642" w:rsidRDefault="00A92B62"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"Текст_20" </w:instrText>
            </w:r>
            <w:r w:rsidRPr="007F1642">
              <w:rPr>
                <w:rFonts w:ascii="Tahoma" w:hAnsi="Tahoma" w:cs="Tahoma"/>
                <w:color w:val="000000"/>
                <w:sz w:val="20"/>
                <w:szCs w:val="20"/>
              </w:rPr>
              <w:fldChar w:fldCharType="separate"/>
            </w:r>
            <w:r w:rsidR="00643CAD" w:rsidRPr="007F1642">
              <w:rPr>
                <w:rStyle w:val="af"/>
                <w:rFonts w:ascii="Tahoma" w:hAnsi="Tahoma" w:cs="Tahoma"/>
                <w:sz w:val="20"/>
                <w:szCs w:val="20"/>
              </w:rPr>
              <w:t>Поручение на открытие счета депо</w:t>
            </w:r>
            <w:bookmarkEnd w:id="737"/>
            <w:r w:rsidRPr="007F1642">
              <w:rPr>
                <w:rFonts w:ascii="Tahoma" w:hAnsi="Tahoma" w:cs="Tahoma"/>
                <w:color w:val="000000"/>
                <w:sz w:val="20"/>
                <w:szCs w:val="20"/>
              </w:rPr>
              <w:fldChar w:fldCharType="end"/>
            </w:r>
          </w:p>
        </w:tc>
        <w:bookmarkStart w:id="738" w:name="_MON_1766850201"/>
        <w:bookmarkEnd w:id="738"/>
        <w:tc>
          <w:tcPr>
            <w:tcW w:w="2749" w:type="dxa"/>
          </w:tcPr>
          <w:p w:rsidR="00643CAD" w:rsidRPr="007F1642" w:rsidRDefault="003871B0" w:rsidP="00915DB4">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40" type="#_x0000_t75" style="width:126pt;height:80.4pt" o:ole="">
                  <v:imagedata r:id="rId44" o:title=""/>
                </v:shape>
                <o:OLEObject Type="Embed" ProgID="Word.Document.12" ShapeID="_x0000_i1040" DrawAspect="Icon" ObjectID="_1830336924" r:id="rId45">
                  <o:FieldCodes>\s</o:FieldCodes>
                </o:OLEObject>
              </w:object>
            </w:r>
          </w:p>
        </w:tc>
      </w:tr>
      <w:tr w:rsidR="00643CAD" w:rsidRPr="007F1642" w:rsidTr="00FC0A80">
        <w:trPr>
          <w:trHeight w:val="138"/>
        </w:trPr>
        <w:tc>
          <w:tcPr>
            <w:tcW w:w="1150" w:type="dxa"/>
          </w:tcPr>
          <w:p w:rsidR="00643CAD" w:rsidRPr="007F1642" w:rsidRDefault="007D743F" w:rsidP="00915DB4">
            <w:pPr>
              <w:rPr>
                <w:rFonts w:ascii="Tahoma" w:hAnsi="Tahoma" w:cs="Tahoma"/>
                <w:color w:val="000000"/>
                <w:sz w:val="20"/>
                <w:szCs w:val="20"/>
              </w:rPr>
            </w:pPr>
            <w:hyperlink w:anchor="R02_621" w:history="1">
              <w:r w:rsidR="00643CAD" w:rsidRPr="007F1642">
                <w:rPr>
                  <w:rStyle w:val="af"/>
                  <w:rFonts w:ascii="Tahoma" w:hAnsi="Tahoma" w:cs="Tahoma"/>
                  <w:color w:val="auto"/>
                  <w:sz w:val="20"/>
                  <w:szCs w:val="20"/>
                  <w:u w:val="none"/>
                </w:rPr>
                <w:t>R02</w:t>
              </w:r>
            </w:hyperlink>
          </w:p>
        </w:tc>
        <w:bookmarkStart w:id="739" w:name="Текст_21_таб"/>
        <w:tc>
          <w:tcPr>
            <w:tcW w:w="4323" w:type="dxa"/>
          </w:tcPr>
          <w:p w:rsidR="00643CAD" w:rsidRPr="007F1642" w:rsidRDefault="00A92B62"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"Текст_21" </w:instrText>
            </w:r>
            <w:r w:rsidRPr="007F1642">
              <w:rPr>
                <w:rFonts w:ascii="Tahoma" w:hAnsi="Tahoma" w:cs="Tahoma"/>
                <w:color w:val="000000"/>
                <w:sz w:val="20"/>
                <w:szCs w:val="20"/>
              </w:rPr>
              <w:fldChar w:fldCharType="separate"/>
            </w:r>
            <w:r w:rsidR="00643CAD" w:rsidRPr="007F1642">
              <w:rPr>
                <w:rStyle w:val="af"/>
                <w:rFonts w:ascii="Tahoma" w:hAnsi="Tahoma" w:cs="Tahoma"/>
                <w:sz w:val="20"/>
                <w:szCs w:val="20"/>
              </w:rPr>
              <w:t>Поручение на закрытие счета депо</w:t>
            </w:r>
            <w:bookmarkEnd w:id="739"/>
            <w:r w:rsidRPr="007F1642">
              <w:rPr>
                <w:rFonts w:ascii="Tahoma" w:hAnsi="Tahoma" w:cs="Tahoma"/>
                <w:color w:val="000000"/>
                <w:sz w:val="20"/>
                <w:szCs w:val="20"/>
              </w:rPr>
              <w:fldChar w:fldCharType="end"/>
            </w:r>
          </w:p>
        </w:tc>
        <w:bookmarkStart w:id="740" w:name="_MON_1766390765"/>
        <w:bookmarkEnd w:id="740"/>
        <w:tc>
          <w:tcPr>
            <w:tcW w:w="2749" w:type="dxa"/>
          </w:tcPr>
          <w:p w:rsidR="00643CAD" w:rsidRPr="007F1642" w:rsidRDefault="003871B0" w:rsidP="00915DB4">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41" type="#_x0000_t75" style="width:126pt;height:80.4pt" o:ole="">
                  <v:imagedata r:id="rId46" o:title=""/>
                </v:shape>
                <o:OLEObject Type="Embed" ProgID="Word.Document.12" ShapeID="_x0000_i1041" DrawAspect="Icon" ObjectID="_1830336925" r:id="rId47">
                  <o:FieldCodes>\s</o:FieldCodes>
                </o:OLEObject>
              </w:object>
            </w:r>
          </w:p>
        </w:tc>
      </w:tr>
      <w:tr w:rsidR="00643CAD" w:rsidRPr="007F1642" w:rsidTr="00FC0A80">
        <w:trPr>
          <w:trHeight w:val="138"/>
        </w:trPr>
        <w:tc>
          <w:tcPr>
            <w:tcW w:w="1150" w:type="dxa"/>
          </w:tcPr>
          <w:p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R03-1</w:t>
            </w:r>
          </w:p>
        </w:tc>
        <w:bookmarkStart w:id="741" w:name="Текст_22_таб"/>
        <w:tc>
          <w:tcPr>
            <w:tcW w:w="4323" w:type="dxa"/>
          </w:tcPr>
          <w:p w:rsidR="00643CAD" w:rsidRPr="007F1642" w:rsidRDefault="00A92B62"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"Текст_22" </w:instrText>
            </w:r>
            <w:r w:rsidRPr="007F1642">
              <w:rPr>
                <w:rFonts w:ascii="Tahoma" w:hAnsi="Tahoma" w:cs="Tahoma"/>
                <w:color w:val="000000"/>
                <w:sz w:val="20"/>
                <w:szCs w:val="20"/>
              </w:rPr>
              <w:fldChar w:fldCharType="separate"/>
            </w:r>
            <w:r w:rsidR="00643CAD" w:rsidRPr="007F1642">
              <w:rPr>
                <w:rStyle w:val="af"/>
                <w:rFonts w:ascii="Tahoma" w:hAnsi="Tahoma" w:cs="Tahoma"/>
                <w:sz w:val="20"/>
                <w:szCs w:val="20"/>
              </w:rPr>
              <w:t>Поручение на прием ценных бумаг на учет и/или хранение</w:t>
            </w:r>
            <w:bookmarkEnd w:id="741"/>
            <w:r w:rsidRPr="007F1642">
              <w:rPr>
                <w:rFonts w:ascii="Tahoma" w:hAnsi="Tahoma" w:cs="Tahoma"/>
                <w:color w:val="000000"/>
                <w:sz w:val="20"/>
                <w:szCs w:val="20"/>
              </w:rPr>
              <w:fldChar w:fldCharType="end"/>
            </w:r>
          </w:p>
        </w:tc>
        <w:bookmarkStart w:id="742" w:name="_MON_1766390807"/>
        <w:bookmarkEnd w:id="742"/>
        <w:tc>
          <w:tcPr>
            <w:tcW w:w="2749" w:type="dxa"/>
          </w:tcPr>
          <w:p w:rsidR="00643CAD" w:rsidRPr="007F1642" w:rsidRDefault="00537A01" w:rsidP="00915DB4">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42" type="#_x0000_t75" style="width:126.6pt;height:80.4pt" o:ole="">
                  <v:imagedata r:id="rId48" o:title=""/>
                </v:shape>
                <o:OLEObject Type="Embed" ProgID="Word.Document.12" ShapeID="_x0000_i1042" DrawAspect="Icon" ObjectID="_1830336926" r:id="rId49">
                  <o:FieldCodes>\s</o:FieldCodes>
                </o:OLEObject>
              </w:object>
            </w:r>
          </w:p>
        </w:tc>
      </w:tr>
      <w:tr w:rsidR="00643CAD" w:rsidRPr="007F1642" w:rsidTr="00FC0A80">
        <w:trPr>
          <w:trHeight w:val="138"/>
        </w:trPr>
        <w:tc>
          <w:tcPr>
            <w:tcW w:w="1150" w:type="dxa"/>
          </w:tcPr>
          <w:p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R03-2</w:t>
            </w:r>
          </w:p>
        </w:tc>
        <w:bookmarkStart w:id="743" w:name="Текст_23_таб"/>
        <w:tc>
          <w:tcPr>
            <w:tcW w:w="4323" w:type="dxa"/>
          </w:tcPr>
          <w:p w:rsidR="00643CAD" w:rsidRPr="007F1642" w:rsidRDefault="00A92B62"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"Текст_23" </w:instrText>
            </w:r>
            <w:r w:rsidRPr="007F1642">
              <w:rPr>
                <w:rFonts w:ascii="Tahoma" w:hAnsi="Tahoma" w:cs="Tahoma"/>
                <w:color w:val="000000"/>
                <w:sz w:val="20"/>
                <w:szCs w:val="20"/>
              </w:rPr>
              <w:fldChar w:fldCharType="separate"/>
            </w:r>
            <w:r w:rsidR="00643CAD" w:rsidRPr="007F1642">
              <w:rPr>
                <w:rStyle w:val="af"/>
                <w:rFonts w:ascii="Tahoma" w:hAnsi="Tahoma" w:cs="Tahoma"/>
                <w:sz w:val="20"/>
                <w:szCs w:val="20"/>
              </w:rPr>
              <w:t>Поручение на снятие ценных бумаг с учета и/или хранения</w:t>
            </w:r>
            <w:bookmarkEnd w:id="743"/>
            <w:r w:rsidRPr="007F1642">
              <w:rPr>
                <w:rFonts w:ascii="Tahoma" w:hAnsi="Tahoma" w:cs="Tahoma"/>
                <w:color w:val="000000"/>
                <w:sz w:val="20"/>
                <w:szCs w:val="20"/>
              </w:rPr>
              <w:fldChar w:fldCharType="end"/>
            </w:r>
          </w:p>
        </w:tc>
        <w:bookmarkStart w:id="744" w:name="_MON_1766390843"/>
        <w:bookmarkEnd w:id="744"/>
        <w:tc>
          <w:tcPr>
            <w:tcW w:w="2749" w:type="dxa"/>
          </w:tcPr>
          <w:p w:rsidR="00643CAD" w:rsidRPr="007F1642" w:rsidRDefault="00537A01" w:rsidP="00915DB4">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43" type="#_x0000_t75" style="width:126.6pt;height:80.4pt" o:ole="">
                  <v:imagedata r:id="rId50" o:title=""/>
                </v:shape>
                <o:OLEObject Type="Embed" ProgID="Word.Document.12" ShapeID="_x0000_i1043" DrawAspect="Icon" ObjectID="_1830336927" r:id="rId51">
                  <o:FieldCodes>\s</o:FieldCodes>
                </o:OLEObject>
              </w:object>
            </w:r>
          </w:p>
        </w:tc>
      </w:tr>
      <w:tr w:rsidR="00643CAD" w:rsidRPr="007F1642" w:rsidTr="00FC0A80">
        <w:trPr>
          <w:trHeight w:val="138"/>
        </w:trPr>
        <w:tc>
          <w:tcPr>
            <w:tcW w:w="1150" w:type="dxa"/>
          </w:tcPr>
          <w:p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R03-3</w:t>
            </w:r>
          </w:p>
        </w:tc>
        <w:bookmarkStart w:id="745" w:name="Текст_24_таб"/>
        <w:tc>
          <w:tcPr>
            <w:tcW w:w="4323" w:type="dxa"/>
          </w:tcPr>
          <w:p w:rsidR="00643CAD" w:rsidRPr="007F1642" w:rsidRDefault="00BC04AC"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"Текст_24" </w:instrText>
            </w:r>
            <w:r w:rsidRPr="007F1642">
              <w:rPr>
                <w:rFonts w:ascii="Tahoma" w:hAnsi="Tahoma" w:cs="Tahoma"/>
                <w:color w:val="000000"/>
                <w:sz w:val="20"/>
                <w:szCs w:val="20"/>
              </w:rPr>
              <w:fldChar w:fldCharType="separate"/>
            </w:r>
            <w:r w:rsidR="00643CAD" w:rsidRPr="007F1642">
              <w:rPr>
                <w:rStyle w:val="af"/>
                <w:rFonts w:ascii="Tahoma" w:hAnsi="Tahoma" w:cs="Tahoma"/>
                <w:sz w:val="20"/>
                <w:szCs w:val="20"/>
              </w:rPr>
              <w:t>Поручение на перевод ценных бумаг (между счетами депо Депонентов)</w:t>
            </w:r>
            <w:bookmarkEnd w:id="745"/>
            <w:r w:rsidRPr="007F1642">
              <w:rPr>
                <w:rFonts w:ascii="Tahoma" w:hAnsi="Tahoma" w:cs="Tahoma"/>
                <w:color w:val="000000"/>
                <w:sz w:val="20"/>
                <w:szCs w:val="20"/>
              </w:rPr>
              <w:fldChar w:fldCharType="end"/>
            </w:r>
          </w:p>
        </w:tc>
        <w:bookmarkStart w:id="746" w:name="_MON_1766390869"/>
        <w:bookmarkEnd w:id="746"/>
        <w:tc>
          <w:tcPr>
            <w:tcW w:w="2749" w:type="dxa"/>
          </w:tcPr>
          <w:p w:rsidR="00643CAD" w:rsidRPr="007F1642" w:rsidRDefault="008F5DD5" w:rsidP="00915DB4">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44" type="#_x0000_t75" style="width:126pt;height:80.4pt" o:ole="">
                  <v:imagedata r:id="rId52" o:title=""/>
                </v:shape>
                <o:OLEObject Type="Embed" ProgID="Word.Document.12" ShapeID="_x0000_i1044" DrawAspect="Icon" ObjectID="_1830336928" r:id="rId53">
                  <o:FieldCodes>\s</o:FieldCodes>
                </o:OLEObject>
              </w:object>
            </w:r>
          </w:p>
        </w:tc>
      </w:tr>
      <w:tr w:rsidR="00643CAD" w:rsidRPr="007F1642" w:rsidTr="00FC0A80">
        <w:trPr>
          <w:trHeight w:val="138"/>
        </w:trPr>
        <w:tc>
          <w:tcPr>
            <w:tcW w:w="1150" w:type="dxa"/>
          </w:tcPr>
          <w:p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R03-4</w:t>
            </w:r>
          </w:p>
        </w:tc>
        <w:bookmarkStart w:id="747" w:name="Текст_25_таб"/>
        <w:tc>
          <w:tcPr>
            <w:tcW w:w="4323" w:type="dxa"/>
          </w:tcPr>
          <w:p w:rsidR="00643CAD" w:rsidRPr="007F1642" w:rsidRDefault="00BC04AC" w:rsidP="00FB761F">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"Текст_25" </w:instrText>
            </w:r>
            <w:r w:rsidRPr="007F1642">
              <w:rPr>
                <w:rFonts w:ascii="Tahoma" w:hAnsi="Tahoma" w:cs="Tahoma"/>
                <w:color w:val="000000"/>
                <w:sz w:val="20"/>
                <w:szCs w:val="20"/>
              </w:rPr>
              <w:fldChar w:fldCharType="separate"/>
            </w:r>
            <w:r w:rsidR="00643CAD" w:rsidRPr="007F1642">
              <w:rPr>
                <w:rStyle w:val="af"/>
                <w:rFonts w:ascii="Tahoma" w:hAnsi="Tahoma" w:cs="Tahoma"/>
                <w:sz w:val="20"/>
                <w:szCs w:val="20"/>
              </w:rPr>
              <w:t>Поручение на перемещение ценных бумаг</w:t>
            </w:r>
            <w:r w:rsidRPr="007F1642">
              <w:rPr>
                <w:rFonts w:ascii="Tahoma" w:hAnsi="Tahoma" w:cs="Tahoma"/>
                <w:color w:val="000000"/>
                <w:sz w:val="20"/>
                <w:szCs w:val="20"/>
              </w:rPr>
              <w:fldChar w:fldCharType="end"/>
            </w:r>
            <w:r w:rsidR="00643CAD" w:rsidRPr="007F1642">
              <w:rPr>
                <w:rFonts w:ascii="Tahoma" w:hAnsi="Tahoma" w:cs="Tahoma"/>
                <w:color w:val="000000"/>
                <w:sz w:val="20"/>
                <w:szCs w:val="20"/>
              </w:rPr>
              <w:t xml:space="preserve"> </w:t>
            </w:r>
            <w:bookmarkEnd w:id="747"/>
          </w:p>
        </w:tc>
        <w:bookmarkStart w:id="748" w:name="_MON_1766390903"/>
        <w:bookmarkEnd w:id="748"/>
        <w:tc>
          <w:tcPr>
            <w:tcW w:w="2749" w:type="dxa"/>
          </w:tcPr>
          <w:p w:rsidR="00643CAD" w:rsidRPr="007F1642" w:rsidRDefault="008F5DD5" w:rsidP="00915DB4">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45" type="#_x0000_t75" style="width:126pt;height:80.4pt" o:ole="">
                  <v:imagedata r:id="rId54" o:title=""/>
                </v:shape>
                <o:OLEObject Type="Embed" ProgID="Word.Document.12" ShapeID="_x0000_i1045" DrawAspect="Icon" ObjectID="_1830336929" r:id="rId55">
                  <o:FieldCodes>\s</o:FieldCodes>
                </o:OLEObject>
              </w:object>
            </w:r>
          </w:p>
        </w:tc>
      </w:tr>
      <w:tr w:rsidR="00643CAD" w:rsidRPr="007F1642" w:rsidTr="00FC0A80">
        <w:trPr>
          <w:trHeight w:val="138"/>
        </w:trPr>
        <w:tc>
          <w:tcPr>
            <w:tcW w:w="1150" w:type="dxa"/>
          </w:tcPr>
          <w:p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R03-5</w:t>
            </w:r>
          </w:p>
        </w:tc>
        <w:bookmarkStart w:id="749" w:name="Текст_26_таб"/>
        <w:tc>
          <w:tcPr>
            <w:tcW w:w="4323" w:type="dxa"/>
          </w:tcPr>
          <w:p w:rsidR="00643CAD" w:rsidRPr="007F1642" w:rsidRDefault="00BC04AC"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"Текст_26" </w:instrText>
            </w:r>
            <w:r w:rsidRPr="007F1642">
              <w:rPr>
                <w:rFonts w:ascii="Tahoma" w:hAnsi="Tahoma" w:cs="Tahoma"/>
                <w:color w:val="000000"/>
                <w:sz w:val="20"/>
                <w:szCs w:val="20"/>
              </w:rPr>
              <w:fldChar w:fldCharType="separate"/>
            </w:r>
            <w:r w:rsidR="00643CAD" w:rsidRPr="007F1642">
              <w:rPr>
                <w:rStyle w:val="af"/>
                <w:rFonts w:ascii="Tahoma" w:hAnsi="Tahoma" w:cs="Tahoma"/>
                <w:sz w:val="20"/>
                <w:szCs w:val="20"/>
              </w:rPr>
              <w:t>Поручение на перевод ценных бумаг Депонента на торговый счет депо/ с торгового счета депо</w:t>
            </w:r>
            <w:bookmarkEnd w:id="749"/>
            <w:r w:rsidRPr="007F1642">
              <w:rPr>
                <w:rFonts w:ascii="Tahoma" w:hAnsi="Tahoma" w:cs="Tahoma"/>
                <w:color w:val="000000"/>
                <w:sz w:val="20"/>
                <w:szCs w:val="20"/>
              </w:rPr>
              <w:fldChar w:fldCharType="end"/>
            </w:r>
          </w:p>
        </w:tc>
        <w:bookmarkStart w:id="750" w:name="_MON_1766390931"/>
        <w:bookmarkEnd w:id="750"/>
        <w:tc>
          <w:tcPr>
            <w:tcW w:w="2749" w:type="dxa"/>
          </w:tcPr>
          <w:p w:rsidR="00643CAD" w:rsidRPr="007F1642" w:rsidRDefault="008F5DD5" w:rsidP="00915DB4">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46" type="#_x0000_t75" style="width:126pt;height:80.4pt" o:ole="">
                  <v:imagedata r:id="rId56" o:title=""/>
                </v:shape>
                <o:OLEObject Type="Embed" ProgID="Word.Document.12" ShapeID="_x0000_i1046" DrawAspect="Icon" ObjectID="_1830336930" r:id="rId57">
                  <o:FieldCodes>\s</o:FieldCodes>
                </o:OLEObject>
              </w:object>
            </w:r>
          </w:p>
        </w:tc>
      </w:tr>
      <w:tr w:rsidR="00643CAD" w:rsidRPr="007F1642" w:rsidTr="00FC0A80">
        <w:trPr>
          <w:trHeight w:val="138"/>
        </w:trPr>
        <w:tc>
          <w:tcPr>
            <w:tcW w:w="1150" w:type="dxa"/>
          </w:tcPr>
          <w:p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lastRenderedPageBreak/>
              <w:t>R04-1</w:t>
            </w:r>
          </w:p>
        </w:tc>
        <w:bookmarkStart w:id="751" w:name="Текст_27_таб"/>
        <w:tc>
          <w:tcPr>
            <w:tcW w:w="4323" w:type="dxa"/>
          </w:tcPr>
          <w:p w:rsidR="00643CAD" w:rsidRPr="007F1642" w:rsidRDefault="00BC04AC"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"Текст_27" </w:instrText>
            </w:r>
            <w:r w:rsidRPr="007F1642">
              <w:rPr>
                <w:rFonts w:ascii="Tahoma" w:hAnsi="Tahoma" w:cs="Tahoma"/>
                <w:color w:val="000000"/>
                <w:sz w:val="20"/>
                <w:szCs w:val="20"/>
              </w:rPr>
              <w:fldChar w:fldCharType="separate"/>
            </w:r>
            <w:r w:rsidR="00643CAD" w:rsidRPr="007F1642">
              <w:rPr>
                <w:rStyle w:val="af"/>
                <w:rFonts w:ascii="Tahoma" w:hAnsi="Tahoma" w:cs="Tahoma"/>
                <w:sz w:val="20"/>
                <w:szCs w:val="20"/>
              </w:rPr>
              <w:t>Поручение (закрытое хранение закладных)</w:t>
            </w:r>
            <w:bookmarkEnd w:id="751"/>
            <w:r w:rsidRPr="007F1642">
              <w:rPr>
                <w:rFonts w:ascii="Tahoma" w:hAnsi="Tahoma" w:cs="Tahoma"/>
                <w:color w:val="000000"/>
                <w:sz w:val="20"/>
                <w:szCs w:val="20"/>
              </w:rPr>
              <w:fldChar w:fldCharType="end"/>
            </w:r>
          </w:p>
        </w:tc>
        <w:bookmarkStart w:id="752" w:name="_MON_1766390970"/>
        <w:bookmarkEnd w:id="752"/>
        <w:tc>
          <w:tcPr>
            <w:tcW w:w="2749" w:type="dxa"/>
          </w:tcPr>
          <w:p w:rsidR="00643CAD" w:rsidRPr="007F1642" w:rsidRDefault="00537A01" w:rsidP="00915DB4">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47" type="#_x0000_t75" style="width:126.6pt;height:80.4pt" o:ole="">
                  <v:imagedata r:id="rId58" o:title=""/>
                </v:shape>
                <o:OLEObject Type="Embed" ProgID="Word.Document.12" ShapeID="_x0000_i1047" DrawAspect="Icon" ObjectID="_1830336931" r:id="rId59">
                  <o:FieldCodes>\s</o:FieldCodes>
                </o:OLEObject>
              </w:object>
            </w:r>
          </w:p>
        </w:tc>
      </w:tr>
      <w:tr w:rsidR="00643CAD" w:rsidRPr="007F1642" w:rsidTr="00FC0A80">
        <w:trPr>
          <w:trHeight w:val="138"/>
        </w:trPr>
        <w:tc>
          <w:tcPr>
            <w:tcW w:w="1150" w:type="dxa"/>
          </w:tcPr>
          <w:p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lang w:val="en-US"/>
              </w:rPr>
              <w:t>R</w:t>
            </w:r>
            <w:r w:rsidRPr="007F1642">
              <w:rPr>
                <w:rFonts w:ascii="Tahoma" w:hAnsi="Tahoma" w:cs="Tahoma"/>
                <w:color w:val="000000"/>
                <w:sz w:val="20"/>
                <w:szCs w:val="20"/>
              </w:rPr>
              <w:t>04-2</w:t>
            </w:r>
          </w:p>
        </w:tc>
        <w:bookmarkStart w:id="753" w:name="Текст_28_таб"/>
        <w:tc>
          <w:tcPr>
            <w:tcW w:w="4323" w:type="dxa"/>
          </w:tcPr>
          <w:p w:rsidR="00643CAD" w:rsidRPr="007F1642" w:rsidRDefault="00BC04AC" w:rsidP="00915DB4">
            <w:pPr>
              <w:ind w:left="34"/>
              <w:rPr>
                <w:rFonts w:ascii="Tahoma" w:hAnsi="Tahoma" w:cs="Tahoma"/>
                <w:color w:val="000000"/>
                <w:sz w:val="20"/>
                <w:szCs w:val="20"/>
              </w:rPr>
            </w:pPr>
            <w:r w:rsidRPr="007F1642">
              <w:rPr>
                <w:rFonts w:ascii="Tahoma" w:hAnsi="Tahoma" w:cs="Tahoma"/>
                <w:sz w:val="20"/>
                <w:szCs w:val="20"/>
              </w:rPr>
              <w:fldChar w:fldCharType="begin"/>
            </w:r>
            <w:r w:rsidRPr="007F1642">
              <w:rPr>
                <w:rFonts w:ascii="Tahoma" w:hAnsi="Tahoma" w:cs="Tahoma"/>
                <w:sz w:val="20"/>
                <w:szCs w:val="20"/>
              </w:rPr>
              <w:instrText xml:space="preserve"> HYPERLINK  \l "Текст_28" </w:instrText>
            </w:r>
            <w:r w:rsidRPr="007F1642">
              <w:rPr>
                <w:rFonts w:ascii="Tahoma" w:hAnsi="Tahoma" w:cs="Tahoma"/>
                <w:sz w:val="20"/>
                <w:szCs w:val="20"/>
              </w:rPr>
              <w:fldChar w:fldCharType="separate"/>
            </w:r>
            <w:r w:rsidR="00643CAD" w:rsidRPr="007F1642">
              <w:rPr>
                <w:rStyle w:val="af"/>
                <w:rFonts w:ascii="Tahoma" w:hAnsi="Tahoma" w:cs="Tahoma"/>
                <w:sz w:val="20"/>
                <w:szCs w:val="20"/>
              </w:rPr>
              <w:t>Сводное поручение на операции с электронными закладными</w:t>
            </w:r>
            <w:bookmarkEnd w:id="753"/>
            <w:r w:rsidRPr="007F1642">
              <w:rPr>
                <w:rFonts w:ascii="Tahoma" w:hAnsi="Tahoma" w:cs="Tahoma"/>
                <w:sz w:val="20"/>
                <w:szCs w:val="20"/>
              </w:rPr>
              <w:fldChar w:fldCharType="end"/>
            </w:r>
          </w:p>
        </w:tc>
        <w:bookmarkStart w:id="754" w:name="_MON_1766391004"/>
        <w:bookmarkEnd w:id="754"/>
        <w:tc>
          <w:tcPr>
            <w:tcW w:w="2749" w:type="dxa"/>
          </w:tcPr>
          <w:p w:rsidR="00643CAD" w:rsidRPr="007F1642" w:rsidDel="008547D8" w:rsidRDefault="008F5DD5" w:rsidP="00915DB4">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48" type="#_x0000_t75" style="width:126pt;height:80.4pt" o:ole="">
                  <v:imagedata r:id="rId60" o:title=""/>
                </v:shape>
                <o:OLEObject Type="Embed" ProgID="Word.Document.12" ShapeID="_x0000_i1048" DrawAspect="Icon" ObjectID="_1830336932" r:id="rId61">
                  <o:FieldCodes>\s</o:FieldCodes>
                </o:OLEObject>
              </w:object>
            </w:r>
          </w:p>
        </w:tc>
      </w:tr>
      <w:tr w:rsidR="00643CAD" w:rsidRPr="007F1642" w:rsidTr="00FC0A80">
        <w:trPr>
          <w:trHeight w:val="138"/>
        </w:trPr>
        <w:tc>
          <w:tcPr>
            <w:tcW w:w="1150" w:type="dxa"/>
          </w:tcPr>
          <w:p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R05</w:t>
            </w:r>
          </w:p>
        </w:tc>
        <w:bookmarkStart w:id="755" w:name="Текст_29_таб"/>
        <w:tc>
          <w:tcPr>
            <w:tcW w:w="4323" w:type="dxa"/>
          </w:tcPr>
          <w:p w:rsidR="00643CAD" w:rsidRPr="007F1642" w:rsidRDefault="00BC04AC"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"Текст_29" </w:instrText>
            </w:r>
            <w:r w:rsidRPr="007F1642">
              <w:rPr>
                <w:rFonts w:ascii="Tahoma" w:hAnsi="Tahoma" w:cs="Tahoma"/>
                <w:color w:val="000000"/>
                <w:sz w:val="20"/>
                <w:szCs w:val="20"/>
              </w:rPr>
              <w:fldChar w:fldCharType="separate"/>
            </w:r>
            <w:r w:rsidR="00643CAD" w:rsidRPr="007F1642">
              <w:rPr>
                <w:rStyle w:val="af"/>
                <w:rFonts w:ascii="Tahoma" w:hAnsi="Tahoma" w:cs="Tahoma"/>
                <w:sz w:val="20"/>
                <w:szCs w:val="20"/>
              </w:rPr>
              <w:t>Поручение на выдачу информации</w:t>
            </w:r>
            <w:bookmarkEnd w:id="755"/>
            <w:r w:rsidRPr="007F1642">
              <w:rPr>
                <w:rFonts w:ascii="Tahoma" w:hAnsi="Tahoma" w:cs="Tahoma"/>
                <w:color w:val="000000"/>
                <w:sz w:val="20"/>
                <w:szCs w:val="20"/>
              </w:rPr>
              <w:fldChar w:fldCharType="end"/>
            </w:r>
          </w:p>
        </w:tc>
        <w:bookmarkStart w:id="756" w:name="_MON_1766391034"/>
        <w:bookmarkEnd w:id="756"/>
        <w:tc>
          <w:tcPr>
            <w:tcW w:w="2749" w:type="dxa"/>
          </w:tcPr>
          <w:p w:rsidR="00643CAD" w:rsidRPr="007F1642" w:rsidRDefault="00D268A5" w:rsidP="00915DB4">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49" type="#_x0000_t75" style="width:126pt;height:80.4pt" o:ole="">
                  <v:imagedata r:id="rId62" o:title=""/>
                </v:shape>
                <o:OLEObject Type="Embed" ProgID="Word.Document.12" ShapeID="_x0000_i1049" DrawAspect="Icon" ObjectID="_1830336933" r:id="rId63">
                  <o:FieldCodes>\s</o:FieldCodes>
                </o:OLEObject>
              </w:object>
            </w:r>
          </w:p>
        </w:tc>
      </w:tr>
      <w:tr w:rsidR="00643CAD" w:rsidRPr="007F1642" w:rsidTr="00FC0A80">
        <w:trPr>
          <w:trHeight w:val="138"/>
        </w:trPr>
        <w:tc>
          <w:tcPr>
            <w:tcW w:w="1150" w:type="dxa"/>
          </w:tcPr>
          <w:p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R06-1</w:t>
            </w:r>
          </w:p>
        </w:tc>
        <w:bookmarkStart w:id="757" w:name="Текст_30_таб"/>
        <w:tc>
          <w:tcPr>
            <w:tcW w:w="4323" w:type="dxa"/>
          </w:tcPr>
          <w:p w:rsidR="00643CAD" w:rsidRPr="007F1642" w:rsidRDefault="00BC04AC"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"Текст_30" </w:instrText>
            </w:r>
            <w:r w:rsidRPr="007F1642">
              <w:rPr>
                <w:rFonts w:ascii="Tahoma" w:hAnsi="Tahoma" w:cs="Tahoma"/>
                <w:color w:val="000000"/>
                <w:sz w:val="20"/>
                <w:szCs w:val="20"/>
              </w:rPr>
              <w:fldChar w:fldCharType="separate"/>
            </w:r>
            <w:r w:rsidR="00643CAD" w:rsidRPr="007F1642">
              <w:rPr>
                <w:rStyle w:val="af"/>
                <w:rFonts w:ascii="Tahoma" w:hAnsi="Tahoma" w:cs="Tahoma"/>
                <w:sz w:val="20"/>
                <w:szCs w:val="20"/>
              </w:rPr>
              <w:t xml:space="preserve">Поручение на открытие/закрытие торгового раздела в расчетном депозитарии </w:t>
            </w:r>
            <w:r w:rsidR="009F7DE0">
              <w:rPr>
                <w:rStyle w:val="af"/>
                <w:rFonts w:ascii="Tahoma" w:hAnsi="Tahoma" w:cs="Tahoma"/>
                <w:sz w:val="20"/>
                <w:szCs w:val="20"/>
              </w:rPr>
              <w:t xml:space="preserve">(субсчета депо номинального держателя) </w:t>
            </w:r>
            <w:r w:rsidR="00643CAD" w:rsidRPr="007F1642">
              <w:rPr>
                <w:rStyle w:val="af"/>
                <w:rFonts w:ascii="Tahoma" w:hAnsi="Tahoma" w:cs="Tahoma"/>
                <w:sz w:val="20"/>
                <w:szCs w:val="20"/>
              </w:rPr>
              <w:t>и проведение операций по торговому счету депо Депонента по результатам клиринга</w:t>
            </w:r>
            <w:bookmarkEnd w:id="757"/>
            <w:r w:rsidRPr="007F1642">
              <w:rPr>
                <w:rFonts w:ascii="Tahoma" w:hAnsi="Tahoma" w:cs="Tahoma"/>
                <w:color w:val="000000"/>
                <w:sz w:val="20"/>
                <w:szCs w:val="20"/>
              </w:rPr>
              <w:fldChar w:fldCharType="end"/>
            </w:r>
          </w:p>
        </w:tc>
        <w:bookmarkStart w:id="758" w:name="_MON_1766391071"/>
        <w:bookmarkEnd w:id="758"/>
        <w:tc>
          <w:tcPr>
            <w:tcW w:w="2749" w:type="dxa"/>
          </w:tcPr>
          <w:p w:rsidR="00643CAD" w:rsidRPr="007F1642" w:rsidRDefault="00537A01" w:rsidP="00915DB4">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50" type="#_x0000_t75" style="width:126.6pt;height:80.4pt" o:ole="">
                  <v:imagedata r:id="rId64" o:title=""/>
                </v:shape>
                <o:OLEObject Type="Embed" ProgID="Word.Document.12" ShapeID="_x0000_i1050" DrawAspect="Icon" ObjectID="_1830336934" r:id="rId65">
                  <o:FieldCodes>\s</o:FieldCodes>
                </o:OLEObject>
              </w:object>
            </w:r>
          </w:p>
        </w:tc>
      </w:tr>
      <w:tr w:rsidR="00643CAD" w:rsidRPr="007F1642" w:rsidTr="00FC0A80">
        <w:trPr>
          <w:trHeight w:val="138"/>
        </w:trPr>
        <w:tc>
          <w:tcPr>
            <w:tcW w:w="1150" w:type="dxa"/>
          </w:tcPr>
          <w:p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R06-2</w:t>
            </w:r>
          </w:p>
        </w:tc>
        <w:bookmarkStart w:id="759" w:name="Текст_31_таб"/>
        <w:tc>
          <w:tcPr>
            <w:tcW w:w="4323" w:type="dxa"/>
          </w:tcPr>
          <w:p w:rsidR="00643CAD" w:rsidRPr="007F1642" w:rsidRDefault="00BC04AC">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"Текст_31" </w:instrText>
            </w:r>
            <w:r w:rsidRPr="007F1642">
              <w:rPr>
                <w:rFonts w:ascii="Tahoma" w:hAnsi="Tahoma" w:cs="Tahoma"/>
                <w:color w:val="000000"/>
                <w:sz w:val="20"/>
                <w:szCs w:val="20"/>
              </w:rPr>
              <w:fldChar w:fldCharType="separate"/>
            </w:r>
            <w:r w:rsidR="00643CAD" w:rsidRPr="007F1642">
              <w:rPr>
                <w:rStyle w:val="af"/>
                <w:rFonts w:ascii="Tahoma" w:hAnsi="Tahoma" w:cs="Tahoma"/>
                <w:sz w:val="20"/>
                <w:szCs w:val="20"/>
              </w:rPr>
              <w:t>Поручение на открытие/закрытие счета (раздела счета) в месте хранения ценных бумаг/ назначение брокера оператором счета (раздела счета) в месте хранения ценных бумаг и проведение операции зачисления/списания ценных бумаг по счету депо Депонента</w:t>
            </w:r>
            <w:bookmarkEnd w:id="759"/>
            <w:r w:rsidRPr="007F1642">
              <w:rPr>
                <w:rFonts w:ascii="Tahoma" w:hAnsi="Tahoma" w:cs="Tahoma"/>
                <w:color w:val="000000"/>
                <w:sz w:val="20"/>
                <w:szCs w:val="20"/>
              </w:rPr>
              <w:fldChar w:fldCharType="end"/>
            </w:r>
          </w:p>
        </w:tc>
        <w:bookmarkStart w:id="760" w:name="_MON_1766391103"/>
        <w:bookmarkEnd w:id="760"/>
        <w:tc>
          <w:tcPr>
            <w:tcW w:w="2749" w:type="dxa"/>
          </w:tcPr>
          <w:p w:rsidR="00643CAD" w:rsidRPr="007F1642" w:rsidRDefault="00D268A5" w:rsidP="00915DB4">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51" type="#_x0000_t75" style="width:126pt;height:80.4pt" o:ole="">
                  <v:imagedata r:id="rId66" o:title=""/>
                </v:shape>
                <o:OLEObject Type="Embed" ProgID="Word.Document.12" ShapeID="_x0000_i1051" DrawAspect="Icon" ObjectID="_1830336935" r:id="rId67">
                  <o:FieldCodes>\s</o:FieldCodes>
                </o:OLEObject>
              </w:object>
            </w:r>
          </w:p>
        </w:tc>
      </w:tr>
      <w:tr w:rsidR="00643CAD" w:rsidRPr="007F1642" w:rsidTr="00FC0A80">
        <w:trPr>
          <w:trHeight w:val="138"/>
        </w:trPr>
        <w:tc>
          <w:tcPr>
            <w:tcW w:w="1150" w:type="dxa"/>
          </w:tcPr>
          <w:p w:rsidR="00643CAD" w:rsidRPr="007F1642" w:rsidRDefault="00643CAD" w:rsidP="00915DB4">
            <w:pPr>
              <w:rPr>
                <w:rFonts w:ascii="Tahoma" w:hAnsi="Tahoma" w:cs="Tahoma"/>
                <w:sz w:val="20"/>
                <w:szCs w:val="20"/>
              </w:rPr>
            </w:pPr>
            <w:r w:rsidRPr="007F1642">
              <w:rPr>
                <w:rFonts w:ascii="Tahoma" w:hAnsi="Tahoma" w:cs="Tahoma"/>
                <w:color w:val="000000"/>
                <w:sz w:val="20"/>
                <w:szCs w:val="20"/>
              </w:rPr>
              <w:t>R06-3</w:t>
            </w:r>
          </w:p>
        </w:tc>
        <w:bookmarkStart w:id="761" w:name="Текст_32_таб"/>
        <w:tc>
          <w:tcPr>
            <w:tcW w:w="4323" w:type="dxa"/>
          </w:tcPr>
          <w:p w:rsidR="00643CAD" w:rsidRPr="007F1642" w:rsidRDefault="007B5B94"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"Текст_32" </w:instrText>
            </w:r>
            <w:r w:rsidRPr="007F1642">
              <w:rPr>
                <w:rFonts w:ascii="Tahoma" w:hAnsi="Tahoma" w:cs="Tahoma"/>
                <w:color w:val="000000"/>
                <w:sz w:val="20"/>
                <w:szCs w:val="20"/>
              </w:rPr>
              <w:fldChar w:fldCharType="separate"/>
            </w:r>
            <w:r w:rsidR="00643CAD" w:rsidRPr="007F1642">
              <w:rPr>
                <w:rStyle w:val="af"/>
                <w:rFonts w:ascii="Tahoma" w:hAnsi="Tahoma" w:cs="Tahoma"/>
                <w:sz w:val="20"/>
                <w:szCs w:val="20"/>
              </w:rPr>
              <w:t>Поручение на открытие/закрытие торгового раздела в расчетном депозитарии</w:t>
            </w:r>
            <w:bookmarkEnd w:id="761"/>
            <w:r w:rsidRPr="007F1642">
              <w:rPr>
                <w:rFonts w:ascii="Tahoma" w:hAnsi="Tahoma" w:cs="Tahoma"/>
                <w:color w:val="000000"/>
                <w:sz w:val="20"/>
                <w:szCs w:val="20"/>
              </w:rPr>
              <w:fldChar w:fldCharType="end"/>
            </w:r>
          </w:p>
        </w:tc>
        <w:bookmarkStart w:id="762" w:name="_MON_1766391139"/>
        <w:bookmarkEnd w:id="762"/>
        <w:tc>
          <w:tcPr>
            <w:tcW w:w="2749" w:type="dxa"/>
          </w:tcPr>
          <w:p w:rsidR="00643CAD" w:rsidRPr="007F1642" w:rsidRDefault="00364D24" w:rsidP="00915DB4">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52" type="#_x0000_t75" style="width:126.6pt;height:80.4pt" o:ole="">
                  <v:imagedata r:id="rId68" o:title=""/>
                </v:shape>
                <o:OLEObject Type="Embed" ProgID="Word.Document.12" ShapeID="_x0000_i1052" DrawAspect="Icon" ObjectID="_1830336936" r:id="rId69">
                  <o:FieldCodes>\s</o:FieldCodes>
                </o:OLEObject>
              </w:object>
            </w:r>
          </w:p>
        </w:tc>
      </w:tr>
      <w:tr w:rsidR="00643CAD" w:rsidRPr="007F1642" w:rsidTr="00FC0A80">
        <w:trPr>
          <w:trHeight w:val="138"/>
        </w:trPr>
        <w:tc>
          <w:tcPr>
            <w:tcW w:w="1150" w:type="dxa"/>
          </w:tcPr>
          <w:p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R06-4</w:t>
            </w:r>
          </w:p>
        </w:tc>
        <w:bookmarkStart w:id="763" w:name="Текст_33_таб"/>
        <w:tc>
          <w:tcPr>
            <w:tcW w:w="4323" w:type="dxa"/>
          </w:tcPr>
          <w:p w:rsidR="00643CAD" w:rsidRPr="007F1642" w:rsidRDefault="007B5B94"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"Текст_33" </w:instrText>
            </w:r>
            <w:r w:rsidRPr="007F1642">
              <w:rPr>
                <w:rFonts w:ascii="Tahoma" w:hAnsi="Tahoma" w:cs="Tahoma"/>
                <w:color w:val="000000"/>
                <w:sz w:val="20"/>
                <w:szCs w:val="20"/>
              </w:rPr>
              <w:fldChar w:fldCharType="separate"/>
            </w:r>
            <w:r w:rsidR="00643CAD" w:rsidRPr="007F1642">
              <w:rPr>
                <w:rStyle w:val="af"/>
                <w:rFonts w:ascii="Tahoma" w:hAnsi="Tahoma" w:cs="Tahoma"/>
                <w:sz w:val="20"/>
                <w:szCs w:val="20"/>
              </w:rPr>
              <w:t>Поручение на проведение операций по торговому счету депо Депонента по результатам клиринга</w:t>
            </w:r>
            <w:bookmarkEnd w:id="763"/>
            <w:r w:rsidRPr="007F1642">
              <w:rPr>
                <w:rFonts w:ascii="Tahoma" w:hAnsi="Tahoma" w:cs="Tahoma"/>
                <w:color w:val="000000"/>
                <w:sz w:val="20"/>
                <w:szCs w:val="20"/>
              </w:rPr>
              <w:fldChar w:fldCharType="end"/>
            </w:r>
          </w:p>
        </w:tc>
        <w:bookmarkStart w:id="764" w:name="_MON_1766391168"/>
        <w:bookmarkEnd w:id="764"/>
        <w:tc>
          <w:tcPr>
            <w:tcW w:w="2749" w:type="dxa"/>
          </w:tcPr>
          <w:p w:rsidR="00643CAD" w:rsidRPr="007F1642" w:rsidRDefault="008F5DD5" w:rsidP="00915DB4">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53" type="#_x0000_t75" style="width:126pt;height:80.4pt" o:ole="">
                  <v:imagedata r:id="rId70" o:title=""/>
                </v:shape>
                <o:OLEObject Type="Embed" ProgID="Word.Document.12" ShapeID="_x0000_i1053" DrawAspect="Icon" ObjectID="_1830336937" r:id="rId71">
                  <o:FieldCodes>\s</o:FieldCodes>
                </o:OLEObject>
              </w:object>
            </w:r>
          </w:p>
        </w:tc>
      </w:tr>
      <w:tr w:rsidR="00643CAD" w:rsidRPr="007F1642" w:rsidTr="00FC0A80">
        <w:trPr>
          <w:trHeight w:val="138"/>
        </w:trPr>
        <w:tc>
          <w:tcPr>
            <w:tcW w:w="1150" w:type="dxa"/>
          </w:tcPr>
          <w:p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R06-5</w:t>
            </w:r>
          </w:p>
        </w:tc>
        <w:bookmarkStart w:id="765" w:name="Текст_34_таб"/>
        <w:tc>
          <w:tcPr>
            <w:tcW w:w="4323" w:type="dxa"/>
          </w:tcPr>
          <w:p w:rsidR="00643CAD" w:rsidRPr="007F1642" w:rsidRDefault="007B5B94"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"Текст_34" </w:instrText>
            </w:r>
            <w:r w:rsidRPr="007F1642">
              <w:rPr>
                <w:rFonts w:ascii="Tahoma" w:hAnsi="Tahoma" w:cs="Tahoma"/>
                <w:color w:val="000000"/>
                <w:sz w:val="20"/>
                <w:szCs w:val="20"/>
              </w:rPr>
              <w:fldChar w:fldCharType="separate"/>
            </w:r>
            <w:r w:rsidR="00643CAD" w:rsidRPr="007F1642">
              <w:rPr>
                <w:rStyle w:val="af"/>
                <w:rFonts w:ascii="Tahoma" w:hAnsi="Tahoma" w:cs="Tahoma"/>
                <w:sz w:val="20"/>
                <w:szCs w:val="20"/>
              </w:rPr>
              <w:t>Поручение на прием электронных закладных при их выдаче</w:t>
            </w:r>
            <w:bookmarkEnd w:id="765"/>
            <w:r w:rsidRPr="007F1642">
              <w:rPr>
                <w:rFonts w:ascii="Tahoma" w:hAnsi="Tahoma" w:cs="Tahoma"/>
                <w:color w:val="000000"/>
                <w:sz w:val="20"/>
                <w:szCs w:val="20"/>
              </w:rPr>
              <w:fldChar w:fldCharType="end"/>
            </w:r>
          </w:p>
        </w:tc>
        <w:bookmarkStart w:id="766" w:name="_MON_1766391212"/>
        <w:bookmarkEnd w:id="766"/>
        <w:tc>
          <w:tcPr>
            <w:tcW w:w="2749" w:type="dxa"/>
          </w:tcPr>
          <w:p w:rsidR="00643CAD" w:rsidRPr="007F1642" w:rsidDel="00A6068E" w:rsidRDefault="008F5DD5" w:rsidP="00915DB4">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54" type="#_x0000_t75" style="width:126pt;height:80.4pt" o:ole="">
                  <v:imagedata r:id="rId72" o:title=""/>
                </v:shape>
                <o:OLEObject Type="Embed" ProgID="Word.Document.12" ShapeID="_x0000_i1054" DrawAspect="Icon" ObjectID="_1830336938" r:id="rId73">
                  <o:FieldCodes>\s</o:FieldCodes>
                </o:OLEObject>
              </w:object>
            </w:r>
          </w:p>
        </w:tc>
      </w:tr>
      <w:tr w:rsidR="00643CAD" w:rsidRPr="007F1642" w:rsidTr="00FC0A80">
        <w:trPr>
          <w:trHeight w:val="138"/>
        </w:trPr>
        <w:tc>
          <w:tcPr>
            <w:tcW w:w="1150" w:type="dxa"/>
          </w:tcPr>
          <w:p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lastRenderedPageBreak/>
              <w:t>R07-1</w:t>
            </w:r>
          </w:p>
        </w:tc>
        <w:bookmarkStart w:id="767" w:name="Текст_35_таб"/>
        <w:tc>
          <w:tcPr>
            <w:tcW w:w="4323" w:type="dxa"/>
          </w:tcPr>
          <w:p w:rsidR="00643CAD" w:rsidRPr="007F1642" w:rsidRDefault="007B5B94"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"Текст_35" </w:instrText>
            </w:r>
            <w:r w:rsidRPr="007F1642">
              <w:rPr>
                <w:rFonts w:ascii="Tahoma" w:hAnsi="Tahoma" w:cs="Tahoma"/>
                <w:color w:val="000000"/>
                <w:sz w:val="20"/>
                <w:szCs w:val="20"/>
              </w:rPr>
              <w:fldChar w:fldCharType="separate"/>
            </w:r>
            <w:r w:rsidR="00643CAD" w:rsidRPr="007F1642">
              <w:rPr>
                <w:rStyle w:val="af"/>
                <w:rFonts w:ascii="Tahoma" w:hAnsi="Tahoma" w:cs="Tahoma"/>
                <w:sz w:val="20"/>
                <w:szCs w:val="20"/>
              </w:rPr>
              <w:t>Поручение на обременение ЦБ/ прекращение обременения ЦБ</w:t>
            </w:r>
            <w:bookmarkEnd w:id="767"/>
            <w:r w:rsidRPr="007F1642">
              <w:rPr>
                <w:rFonts w:ascii="Tahoma" w:hAnsi="Tahoma" w:cs="Tahoma"/>
                <w:color w:val="000000"/>
                <w:sz w:val="20"/>
                <w:szCs w:val="20"/>
              </w:rPr>
              <w:fldChar w:fldCharType="end"/>
            </w:r>
          </w:p>
        </w:tc>
        <w:bookmarkStart w:id="768" w:name="_MON_1766392649"/>
        <w:bookmarkEnd w:id="768"/>
        <w:tc>
          <w:tcPr>
            <w:tcW w:w="2749" w:type="dxa"/>
          </w:tcPr>
          <w:p w:rsidR="00643CAD" w:rsidRPr="007F1642" w:rsidRDefault="00D268A5" w:rsidP="00915DB4">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55" type="#_x0000_t75" style="width:126pt;height:80.4pt" o:ole="">
                  <v:imagedata r:id="rId74" o:title=""/>
                </v:shape>
                <o:OLEObject Type="Embed" ProgID="Word.Document.12" ShapeID="_x0000_i1055" DrawAspect="Icon" ObjectID="_1830336939" r:id="rId75">
                  <o:FieldCodes>\s</o:FieldCodes>
                </o:OLEObject>
              </w:object>
            </w:r>
          </w:p>
        </w:tc>
      </w:tr>
      <w:tr w:rsidR="00643CAD" w:rsidRPr="007F1642" w:rsidTr="00FC0A80">
        <w:trPr>
          <w:trHeight w:val="138"/>
        </w:trPr>
        <w:tc>
          <w:tcPr>
            <w:tcW w:w="1150" w:type="dxa"/>
          </w:tcPr>
          <w:p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R07-2</w:t>
            </w:r>
          </w:p>
        </w:tc>
        <w:bookmarkStart w:id="769" w:name="Текст_36_таб"/>
        <w:tc>
          <w:tcPr>
            <w:tcW w:w="4323" w:type="dxa"/>
          </w:tcPr>
          <w:p w:rsidR="00643CAD" w:rsidRPr="007F1642" w:rsidRDefault="007B5B94"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"Текст_36" </w:instrText>
            </w:r>
            <w:r w:rsidRPr="007F1642">
              <w:rPr>
                <w:rFonts w:ascii="Tahoma" w:hAnsi="Tahoma" w:cs="Tahoma"/>
                <w:color w:val="000000"/>
                <w:sz w:val="20"/>
                <w:szCs w:val="20"/>
              </w:rPr>
              <w:fldChar w:fldCharType="separate"/>
            </w:r>
            <w:r w:rsidR="00643CAD" w:rsidRPr="007F1642">
              <w:rPr>
                <w:rStyle w:val="af"/>
                <w:rFonts w:ascii="Tahoma" w:hAnsi="Tahoma" w:cs="Tahoma"/>
                <w:sz w:val="20"/>
                <w:szCs w:val="20"/>
              </w:rPr>
              <w:t>Поручение на передачу права залога</w:t>
            </w:r>
            <w:bookmarkEnd w:id="769"/>
            <w:r w:rsidRPr="007F1642">
              <w:rPr>
                <w:rFonts w:ascii="Tahoma" w:hAnsi="Tahoma" w:cs="Tahoma"/>
                <w:color w:val="000000"/>
                <w:sz w:val="20"/>
                <w:szCs w:val="20"/>
              </w:rPr>
              <w:fldChar w:fldCharType="end"/>
            </w:r>
          </w:p>
        </w:tc>
        <w:bookmarkStart w:id="770" w:name="_MON_1766392698"/>
        <w:bookmarkEnd w:id="770"/>
        <w:tc>
          <w:tcPr>
            <w:tcW w:w="2749" w:type="dxa"/>
          </w:tcPr>
          <w:p w:rsidR="00643CAD" w:rsidRPr="007F1642" w:rsidRDefault="008F5DD5" w:rsidP="00915DB4">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56" type="#_x0000_t75" style="width:126pt;height:80.4pt" o:ole="">
                  <v:imagedata r:id="rId76" o:title=""/>
                </v:shape>
                <o:OLEObject Type="Embed" ProgID="Word.Document.12" ShapeID="_x0000_i1056" DrawAspect="Icon" ObjectID="_1830336940" r:id="rId77">
                  <o:FieldCodes>\s</o:FieldCodes>
                </o:OLEObject>
              </w:object>
            </w:r>
          </w:p>
        </w:tc>
      </w:tr>
      <w:tr w:rsidR="00643CAD" w:rsidRPr="007F1642" w:rsidTr="00FC0A80">
        <w:trPr>
          <w:trHeight w:val="138"/>
        </w:trPr>
        <w:tc>
          <w:tcPr>
            <w:tcW w:w="1150" w:type="dxa"/>
          </w:tcPr>
          <w:p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R07-3</w:t>
            </w:r>
          </w:p>
        </w:tc>
        <w:bookmarkStart w:id="771" w:name="Текст_37_таб"/>
        <w:tc>
          <w:tcPr>
            <w:tcW w:w="4323" w:type="dxa"/>
          </w:tcPr>
          <w:p w:rsidR="00643CAD" w:rsidRPr="007F1642" w:rsidRDefault="007B5B94"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"Текст_37" </w:instrText>
            </w:r>
            <w:r w:rsidRPr="007F1642">
              <w:rPr>
                <w:rFonts w:ascii="Tahoma" w:hAnsi="Tahoma" w:cs="Tahoma"/>
                <w:color w:val="000000"/>
                <w:sz w:val="20"/>
                <w:szCs w:val="20"/>
              </w:rPr>
              <w:fldChar w:fldCharType="separate"/>
            </w:r>
            <w:r w:rsidR="00643CAD" w:rsidRPr="007F1642">
              <w:rPr>
                <w:rStyle w:val="af"/>
                <w:rFonts w:ascii="Tahoma" w:hAnsi="Tahoma" w:cs="Tahoma"/>
                <w:sz w:val="20"/>
                <w:szCs w:val="20"/>
              </w:rPr>
              <w:t>Поручение на внесение изменений в условия залога ценных бумаг</w:t>
            </w:r>
            <w:bookmarkEnd w:id="771"/>
            <w:r w:rsidRPr="007F1642">
              <w:rPr>
                <w:rFonts w:ascii="Tahoma" w:hAnsi="Tahoma" w:cs="Tahoma"/>
                <w:color w:val="000000"/>
                <w:sz w:val="20"/>
                <w:szCs w:val="20"/>
              </w:rPr>
              <w:fldChar w:fldCharType="end"/>
            </w:r>
          </w:p>
        </w:tc>
        <w:bookmarkStart w:id="772" w:name="_MON_1766392736"/>
        <w:bookmarkEnd w:id="772"/>
        <w:tc>
          <w:tcPr>
            <w:tcW w:w="2749" w:type="dxa"/>
          </w:tcPr>
          <w:p w:rsidR="00643CAD" w:rsidRPr="007F1642" w:rsidRDefault="00364D24" w:rsidP="00915DB4">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57" type="#_x0000_t75" style="width:126.6pt;height:80.4pt" o:ole="">
                  <v:imagedata r:id="rId78" o:title=""/>
                </v:shape>
                <o:OLEObject Type="Embed" ProgID="Word.Document.12" ShapeID="_x0000_i1057" DrawAspect="Icon" ObjectID="_1830336941" r:id="rId79">
                  <o:FieldCodes>\s</o:FieldCodes>
                </o:OLEObject>
              </w:object>
            </w:r>
          </w:p>
        </w:tc>
      </w:tr>
      <w:tr w:rsidR="00643CAD" w:rsidRPr="007F1642" w:rsidTr="00FC0A80">
        <w:trPr>
          <w:trHeight w:val="138"/>
        </w:trPr>
        <w:tc>
          <w:tcPr>
            <w:tcW w:w="1150" w:type="dxa"/>
          </w:tcPr>
          <w:p w:rsidR="00643CAD" w:rsidRPr="007F1642" w:rsidRDefault="00643CAD" w:rsidP="00915DB4">
            <w:pPr>
              <w:rPr>
                <w:rFonts w:ascii="Tahoma" w:hAnsi="Tahoma" w:cs="Tahoma"/>
                <w:color w:val="000000"/>
                <w:sz w:val="20"/>
                <w:szCs w:val="20"/>
              </w:rPr>
            </w:pPr>
            <w:r w:rsidRPr="007F1642">
              <w:rPr>
                <w:rFonts w:ascii="Tahoma" w:hAnsi="Tahoma" w:cs="Tahoma"/>
                <w:color w:val="000000"/>
                <w:sz w:val="20"/>
                <w:szCs w:val="20"/>
              </w:rPr>
              <w:t>R07-4</w:t>
            </w:r>
          </w:p>
        </w:tc>
        <w:bookmarkStart w:id="773" w:name="Текст_38_таб"/>
        <w:tc>
          <w:tcPr>
            <w:tcW w:w="4323" w:type="dxa"/>
          </w:tcPr>
          <w:p w:rsidR="00643CAD" w:rsidRPr="007F1642" w:rsidRDefault="007B5B94"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"Текст_38" </w:instrText>
            </w:r>
            <w:r w:rsidRPr="007F1642">
              <w:rPr>
                <w:rFonts w:ascii="Tahoma" w:hAnsi="Tahoma" w:cs="Tahoma"/>
                <w:color w:val="000000"/>
                <w:sz w:val="20"/>
                <w:szCs w:val="20"/>
              </w:rPr>
              <w:fldChar w:fldCharType="separate"/>
            </w:r>
            <w:r w:rsidR="00643CAD" w:rsidRPr="007F1642">
              <w:rPr>
                <w:rStyle w:val="af"/>
                <w:rFonts w:ascii="Tahoma" w:hAnsi="Tahoma" w:cs="Tahoma"/>
                <w:sz w:val="20"/>
                <w:szCs w:val="20"/>
              </w:rPr>
              <w:t>Поручение на ограничение распоряжения ЦБ/ снятие ограничения распоряжения ЦБ</w:t>
            </w:r>
            <w:r w:rsidRPr="007F1642">
              <w:rPr>
                <w:rFonts w:ascii="Tahoma" w:hAnsi="Tahoma" w:cs="Tahoma"/>
                <w:color w:val="000000"/>
                <w:sz w:val="20"/>
                <w:szCs w:val="20"/>
              </w:rPr>
              <w:fldChar w:fldCharType="end"/>
            </w:r>
            <w:r w:rsidR="00643CAD" w:rsidRPr="007F1642">
              <w:rPr>
                <w:rFonts w:ascii="Tahoma" w:hAnsi="Tahoma" w:cs="Tahoma"/>
                <w:color w:val="000000"/>
                <w:sz w:val="20"/>
                <w:szCs w:val="20"/>
              </w:rPr>
              <w:t xml:space="preserve"> </w:t>
            </w:r>
            <w:bookmarkEnd w:id="773"/>
          </w:p>
        </w:tc>
        <w:bookmarkStart w:id="774" w:name="_MON_1766392771"/>
        <w:bookmarkEnd w:id="774"/>
        <w:tc>
          <w:tcPr>
            <w:tcW w:w="2749" w:type="dxa"/>
          </w:tcPr>
          <w:p w:rsidR="00643CAD" w:rsidRPr="007F1642" w:rsidRDefault="008F5DD5" w:rsidP="00915DB4">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58" type="#_x0000_t75" style="width:126pt;height:80.4pt" o:ole="">
                  <v:imagedata r:id="rId80" o:title=""/>
                </v:shape>
                <o:OLEObject Type="Embed" ProgID="Word.Document.12" ShapeID="_x0000_i1058" DrawAspect="Icon" ObjectID="_1830336942" r:id="rId81">
                  <o:FieldCodes>\s</o:FieldCodes>
                </o:OLEObject>
              </w:object>
            </w:r>
          </w:p>
        </w:tc>
      </w:tr>
      <w:tr w:rsidR="006D45C0" w:rsidRPr="007F1642" w:rsidTr="00FC0A80">
        <w:trPr>
          <w:trHeight w:val="138"/>
        </w:trPr>
        <w:tc>
          <w:tcPr>
            <w:tcW w:w="1150" w:type="dxa"/>
            <w:shd w:val="clear" w:color="auto" w:fill="auto"/>
          </w:tcPr>
          <w:p w:rsidR="006D45C0" w:rsidRPr="007F1642" w:rsidRDefault="006D45C0" w:rsidP="00915DB4">
            <w:pPr>
              <w:rPr>
                <w:rFonts w:ascii="Tahoma" w:hAnsi="Tahoma" w:cs="Tahoma"/>
                <w:color w:val="000000"/>
                <w:sz w:val="20"/>
                <w:szCs w:val="20"/>
              </w:rPr>
            </w:pPr>
            <w:r w:rsidRPr="007F1642">
              <w:rPr>
                <w:rFonts w:ascii="Tahoma" w:hAnsi="Tahoma" w:cs="Tahoma"/>
                <w:color w:val="000000"/>
                <w:sz w:val="20"/>
                <w:szCs w:val="20"/>
              </w:rPr>
              <w:t>R07-5</w:t>
            </w:r>
          </w:p>
        </w:tc>
        <w:bookmarkStart w:id="775" w:name="Таб_R07_5"/>
        <w:tc>
          <w:tcPr>
            <w:tcW w:w="4323" w:type="dxa"/>
            <w:shd w:val="clear" w:color="auto" w:fill="auto"/>
          </w:tcPr>
          <w:p w:rsidR="006D45C0" w:rsidRPr="007F1642" w:rsidRDefault="00D54AD2" w:rsidP="006D45C0">
            <w:pPr>
              <w:jc w:val="left"/>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"Текст_R07_5" </w:instrText>
            </w:r>
            <w:r w:rsidRPr="007F1642">
              <w:rPr>
                <w:rFonts w:ascii="Tahoma" w:hAnsi="Tahoma" w:cs="Tahoma"/>
                <w:color w:val="000000"/>
                <w:sz w:val="20"/>
                <w:szCs w:val="20"/>
              </w:rPr>
              <w:fldChar w:fldCharType="separate"/>
            </w:r>
            <w:r w:rsidR="006D45C0" w:rsidRPr="007F1642">
              <w:rPr>
                <w:rStyle w:val="af"/>
                <w:rFonts w:ascii="Tahoma" w:hAnsi="Tahoma" w:cs="Tahoma"/>
                <w:sz w:val="20"/>
                <w:szCs w:val="20"/>
              </w:rPr>
              <w:t>Поручение на депонирование/перевод и обременение/прекращение обременения ценных бумаг по договору эскроу</w:t>
            </w:r>
            <w:bookmarkEnd w:id="775"/>
            <w:r w:rsidRPr="007F1642">
              <w:rPr>
                <w:rFonts w:ascii="Tahoma" w:hAnsi="Tahoma" w:cs="Tahoma"/>
                <w:color w:val="000000"/>
                <w:sz w:val="20"/>
                <w:szCs w:val="20"/>
              </w:rPr>
              <w:fldChar w:fldCharType="end"/>
            </w:r>
          </w:p>
        </w:tc>
        <w:bookmarkStart w:id="776" w:name="_MON_1766389972"/>
        <w:bookmarkEnd w:id="776"/>
        <w:tc>
          <w:tcPr>
            <w:tcW w:w="2749" w:type="dxa"/>
            <w:shd w:val="clear" w:color="auto" w:fill="auto"/>
          </w:tcPr>
          <w:p w:rsidR="006D45C0" w:rsidRPr="007F1642" w:rsidRDefault="00D268A5" w:rsidP="00915DB4">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59" type="#_x0000_t75" style="width:126pt;height:80.4pt" o:ole="">
                  <v:imagedata r:id="rId82" o:title=""/>
                </v:shape>
                <o:OLEObject Type="Embed" ProgID="Word.Document.12" ShapeID="_x0000_i1059" DrawAspect="Icon" ObjectID="_1830336943" r:id="rId83">
                  <o:FieldCodes>\s</o:FieldCodes>
                </o:OLEObject>
              </w:object>
            </w:r>
          </w:p>
        </w:tc>
      </w:tr>
      <w:tr w:rsidR="008766E7" w:rsidRPr="007F1642" w:rsidTr="00FC0A80">
        <w:trPr>
          <w:trHeight w:val="1166"/>
        </w:trPr>
        <w:tc>
          <w:tcPr>
            <w:tcW w:w="1150" w:type="dxa"/>
          </w:tcPr>
          <w:p w:rsidR="008766E7" w:rsidRPr="00175324" w:rsidRDefault="008766E7" w:rsidP="00915DB4">
            <w:pPr>
              <w:rPr>
                <w:rFonts w:ascii="Tahoma" w:hAnsi="Tahoma" w:cs="Tahoma"/>
                <w:color w:val="000000"/>
                <w:sz w:val="20"/>
                <w:szCs w:val="20"/>
              </w:rPr>
            </w:pPr>
            <w:r w:rsidRPr="0044557A">
              <w:rPr>
                <w:rFonts w:ascii="Tahoma" w:hAnsi="Tahoma" w:cs="Tahoma"/>
                <w:color w:val="000000"/>
                <w:sz w:val="20"/>
                <w:szCs w:val="20"/>
              </w:rPr>
              <w:t>R07-</w:t>
            </w:r>
            <w:r w:rsidRPr="0044557A">
              <w:rPr>
                <w:rFonts w:ascii="Tahoma" w:hAnsi="Tahoma" w:cs="Tahoma"/>
                <w:color w:val="000000"/>
                <w:sz w:val="20"/>
                <w:szCs w:val="20"/>
                <w:lang w:val="en-US"/>
              </w:rPr>
              <w:t>6</w:t>
            </w:r>
          </w:p>
        </w:tc>
        <w:bookmarkStart w:id="777" w:name="Текст_07_6_таб"/>
        <w:tc>
          <w:tcPr>
            <w:tcW w:w="4323" w:type="dxa"/>
          </w:tcPr>
          <w:p w:rsidR="008766E7" w:rsidRPr="00175324" w:rsidRDefault="00AB0B75" w:rsidP="00915DB4">
            <w:pPr>
              <w:ind w:left="34"/>
              <w:rPr>
                <w:rFonts w:ascii="Tahoma" w:hAnsi="Tahoma" w:cs="Tahoma"/>
                <w:color w:val="000000"/>
                <w:sz w:val="20"/>
                <w:szCs w:val="20"/>
              </w:rPr>
            </w:pPr>
            <w:r>
              <w:rPr>
                <w:rFonts w:ascii="Tahoma" w:hAnsi="Tahoma" w:cs="Tahoma"/>
                <w:sz w:val="20"/>
                <w:szCs w:val="20"/>
              </w:rPr>
              <w:fldChar w:fldCharType="begin"/>
            </w:r>
            <w:r>
              <w:rPr>
                <w:rFonts w:ascii="Tahoma" w:hAnsi="Tahoma" w:cs="Tahoma"/>
                <w:sz w:val="20"/>
                <w:szCs w:val="20"/>
              </w:rPr>
              <w:instrText xml:space="preserve"> HYPERLINK  \l "Текст_07_6" </w:instrText>
            </w:r>
            <w:r>
              <w:rPr>
                <w:rFonts w:ascii="Tahoma" w:hAnsi="Tahoma" w:cs="Tahoma"/>
                <w:sz w:val="20"/>
                <w:szCs w:val="20"/>
              </w:rPr>
              <w:fldChar w:fldCharType="separate"/>
            </w:r>
            <w:r w:rsidR="008766E7" w:rsidRPr="00AB0B75">
              <w:rPr>
                <w:rStyle w:val="af"/>
                <w:rFonts w:ascii="Tahoma" w:hAnsi="Tahoma" w:cs="Tahoma"/>
                <w:sz w:val="20"/>
                <w:szCs w:val="20"/>
              </w:rPr>
              <w:t>Поручение на внесение изменений в условия обременения ценных бумаг и иные условия по договору эскроу</w:t>
            </w:r>
            <w:r>
              <w:rPr>
                <w:rFonts w:ascii="Tahoma" w:hAnsi="Tahoma" w:cs="Tahoma"/>
                <w:sz w:val="20"/>
                <w:szCs w:val="20"/>
              </w:rPr>
              <w:fldChar w:fldCharType="end"/>
            </w:r>
            <w:r w:rsidR="008766E7" w:rsidRPr="00AB0B75">
              <w:rPr>
                <w:rFonts w:ascii="Tahoma" w:hAnsi="Tahoma" w:cs="Tahoma"/>
                <w:sz w:val="20"/>
                <w:szCs w:val="20"/>
              </w:rPr>
              <w:t xml:space="preserve"> </w:t>
            </w:r>
            <w:bookmarkEnd w:id="777"/>
          </w:p>
        </w:tc>
        <w:bookmarkStart w:id="778" w:name="_MON_1795471423"/>
        <w:bookmarkEnd w:id="778"/>
        <w:tc>
          <w:tcPr>
            <w:tcW w:w="2749" w:type="dxa"/>
          </w:tcPr>
          <w:p w:rsidR="008766E7" w:rsidRPr="007F1642" w:rsidRDefault="008F5DD5" w:rsidP="00915DB4">
            <w:pPr>
              <w:jc w:val="center"/>
              <w:rPr>
                <w:rFonts w:ascii="Tahoma" w:hAnsi="Tahoma" w:cs="Tahoma"/>
                <w:color w:val="000000"/>
                <w:sz w:val="20"/>
                <w:szCs w:val="20"/>
              </w:rPr>
            </w:pPr>
            <w:r>
              <w:rPr>
                <w:rFonts w:ascii="Tahoma" w:hAnsi="Tahoma" w:cs="Tahoma"/>
                <w:color w:val="000000"/>
                <w:sz w:val="20"/>
                <w:szCs w:val="20"/>
              </w:rPr>
              <w:object w:dxaOrig="2040" w:dyaOrig="1320">
                <v:shape id="_x0000_i1060" type="#_x0000_t75" style="width:102pt;height:66pt" o:ole="">
                  <v:imagedata r:id="rId84" o:title=""/>
                </v:shape>
                <o:OLEObject Type="Embed" ProgID="Word.Document.12" ShapeID="_x0000_i1060" DrawAspect="Icon" ObjectID="_1830336944" r:id="rId85">
                  <o:FieldCodes>\s</o:FieldCodes>
                </o:OLEObject>
              </w:object>
            </w:r>
          </w:p>
        </w:tc>
      </w:tr>
      <w:tr w:rsidR="006D45C0" w:rsidRPr="007F1642" w:rsidTr="00FC0A80">
        <w:trPr>
          <w:trHeight w:val="138"/>
        </w:trPr>
        <w:tc>
          <w:tcPr>
            <w:tcW w:w="1150" w:type="dxa"/>
          </w:tcPr>
          <w:p w:rsidR="006D45C0" w:rsidRPr="007F1642" w:rsidRDefault="006D45C0" w:rsidP="00915DB4">
            <w:pPr>
              <w:rPr>
                <w:rFonts w:ascii="Tahoma" w:hAnsi="Tahoma" w:cs="Tahoma"/>
                <w:color w:val="000000"/>
                <w:sz w:val="20"/>
                <w:szCs w:val="20"/>
              </w:rPr>
            </w:pPr>
            <w:r w:rsidRPr="007F1642">
              <w:rPr>
                <w:rFonts w:ascii="Tahoma" w:hAnsi="Tahoma" w:cs="Tahoma"/>
                <w:color w:val="000000"/>
                <w:sz w:val="20"/>
                <w:szCs w:val="20"/>
              </w:rPr>
              <w:t>R09</w:t>
            </w:r>
          </w:p>
        </w:tc>
        <w:bookmarkStart w:id="779" w:name="Текст_39_таб"/>
        <w:tc>
          <w:tcPr>
            <w:tcW w:w="4323" w:type="dxa"/>
          </w:tcPr>
          <w:p w:rsidR="006D45C0" w:rsidRPr="007F1642" w:rsidRDefault="006D45C0"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"Текст_39" </w:instrText>
            </w:r>
            <w:r w:rsidRPr="007F1642">
              <w:rPr>
                <w:rFonts w:ascii="Tahoma" w:hAnsi="Tahoma" w:cs="Tahoma"/>
                <w:color w:val="000000"/>
                <w:sz w:val="20"/>
                <w:szCs w:val="20"/>
              </w:rPr>
              <w:fldChar w:fldCharType="separate"/>
            </w:r>
            <w:r w:rsidRPr="007F1642">
              <w:rPr>
                <w:rStyle w:val="af"/>
                <w:rFonts w:ascii="Tahoma" w:hAnsi="Tahoma" w:cs="Tahoma"/>
                <w:sz w:val="20"/>
                <w:szCs w:val="20"/>
              </w:rPr>
              <w:t>Поручение на обмен инвестиционных паев</w:t>
            </w:r>
            <w:bookmarkEnd w:id="779"/>
            <w:r w:rsidRPr="007F1642">
              <w:rPr>
                <w:rFonts w:ascii="Tahoma" w:hAnsi="Tahoma" w:cs="Tahoma"/>
                <w:color w:val="000000"/>
                <w:sz w:val="20"/>
                <w:szCs w:val="20"/>
              </w:rPr>
              <w:fldChar w:fldCharType="end"/>
            </w:r>
          </w:p>
        </w:tc>
        <w:bookmarkStart w:id="780" w:name="_MON_1766392815"/>
        <w:bookmarkEnd w:id="780"/>
        <w:tc>
          <w:tcPr>
            <w:tcW w:w="2749" w:type="dxa"/>
          </w:tcPr>
          <w:p w:rsidR="006D45C0" w:rsidRPr="007F1642" w:rsidRDefault="000C66C7" w:rsidP="00915DB4">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61" type="#_x0000_t75" style="width:126pt;height:80.4pt" o:ole="">
                  <v:imagedata r:id="rId86" o:title=""/>
                </v:shape>
                <o:OLEObject Type="Embed" ProgID="Word.Document.12" ShapeID="_x0000_i1061" DrawAspect="Icon" ObjectID="_1830336945" r:id="rId87">
                  <o:FieldCodes>\s</o:FieldCodes>
                </o:OLEObject>
              </w:object>
            </w:r>
          </w:p>
        </w:tc>
      </w:tr>
      <w:tr w:rsidR="006D45C0" w:rsidRPr="007F1642" w:rsidTr="00FC0A80">
        <w:trPr>
          <w:trHeight w:val="138"/>
        </w:trPr>
        <w:tc>
          <w:tcPr>
            <w:tcW w:w="1150" w:type="dxa"/>
          </w:tcPr>
          <w:p w:rsidR="006D45C0" w:rsidRPr="007F1642" w:rsidRDefault="006D45C0" w:rsidP="00915DB4">
            <w:pPr>
              <w:rPr>
                <w:rFonts w:ascii="Tahoma" w:hAnsi="Tahoma" w:cs="Tahoma"/>
                <w:color w:val="000000"/>
                <w:sz w:val="20"/>
                <w:szCs w:val="20"/>
              </w:rPr>
            </w:pPr>
            <w:r w:rsidRPr="007F1642">
              <w:rPr>
                <w:rFonts w:ascii="Tahoma" w:hAnsi="Tahoma" w:cs="Tahoma"/>
                <w:color w:val="000000"/>
                <w:sz w:val="20"/>
                <w:szCs w:val="20"/>
              </w:rPr>
              <w:t>R10</w:t>
            </w:r>
          </w:p>
        </w:tc>
        <w:bookmarkStart w:id="781" w:name="Текст_40_таб"/>
        <w:tc>
          <w:tcPr>
            <w:tcW w:w="4323" w:type="dxa"/>
          </w:tcPr>
          <w:p w:rsidR="006D45C0" w:rsidRPr="007F1642" w:rsidRDefault="006D45C0"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"Текст_40" </w:instrText>
            </w:r>
            <w:r w:rsidRPr="007F1642">
              <w:rPr>
                <w:rFonts w:ascii="Tahoma" w:hAnsi="Tahoma" w:cs="Tahoma"/>
                <w:color w:val="000000"/>
                <w:sz w:val="20"/>
                <w:szCs w:val="20"/>
              </w:rPr>
              <w:fldChar w:fldCharType="separate"/>
            </w:r>
            <w:r w:rsidRPr="007F1642">
              <w:rPr>
                <w:rStyle w:val="af"/>
                <w:rFonts w:ascii="Tahoma" w:hAnsi="Tahoma" w:cs="Tahoma"/>
                <w:sz w:val="20"/>
                <w:szCs w:val="20"/>
              </w:rPr>
              <w:t>Поручение на погашение инвестиционных паев</w:t>
            </w:r>
            <w:bookmarkEnd w:id="781"/>
            <w:r w:rsidRPr="007F1642">
              <w:rPr>
                <w:rFonts w:ascii="Tahoma" w:hAnsi="Tahoma" w:cs="Tahoma"/>
                <w:color w:val="000000"/>
                <w:sz w:val="20"/>
                <w:szCs w:val="20"/>
              </w:rPr>
              <w:fldChar w:fldCharType="end"/>
            </w:r>
          </w:p>
        </w:tc>
        <w:bookmarkStart w:id="782" w:name="_MON_1766392849"/>
        <w:bookmarkEnd w:id="782"/>
        <w:tc>
          <w:tcPr>
            <w:tcW w:w="2749" w:type="dxa"/>
          </w:tcPr>
          <w:p w:rsidR="006D45C0" w:rsidRPr="007F1642" w:rsidRDefault="000C66C7" w:rsidP="00915DB4">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62" type="#_x0000_t75" style="width:126pt;height:80.4pt" o:ole="">
                  <v:imagedata r:id="rId88" o:title=""/>
                </v:shape>
                <o:OLEObject Type="Embed" ProgID="Word.Document.12" ShapeID="_x0000_i1062" DrawAspect="Icon" ObjectID="_1830336946" r:id="rId89">
                  <o:FieldCodes>\s</o:FieldCodes>
                </o:OLEObject>
              </w:object>
            </w:r>
          </w:p>
        </w:tc>
      </w:tr>
      <w:tr w:rsidR="009D30B7" w:rsidRPr="007F1642" w:rsidTr="00FC0A80">
        <w:trPr>
          <w:trHeight w:val="138"/>
        </w:trPr>
        <w:tc>
          <w:tcPr>
            <w:tcW w:w="1150" w:type="dxa"/>
          </w:tcPr>
          <w:p w:rsidR="009D30B7" w:rsidRPr="00175324" w:rsidRDefault="009D30B7" w:rsidP="00915DB4">
            <w:pPr>
              <w:rPr>
                <w:rFonts w:ascii="Tahoma" w:hAnsi="Tahoma" w:cs="Tahoma"/>
                <w:color w:val="000000"/>
                <w:sz w:val="20"/>
                <w:szCs w:val="20"/>
              </w:rPr>
            </w:pPr>
            <w:r w:rsidRPr="0044557A">
              <w:rPr>
                <w:rFonts w:ascii="Tahoma" w:hAnsi="Tahoma" w:cs="Tahoma"/>
                <w:color w:val="000000"/>
                <w:sz w:val="20"/>
                <w:szCs w:val="20"/>
              </w:rPr>
              <w:t>R11</w:t>
            </w:r>
          </w:p>
        </w:tc>
        <w:bookmarkStart w:id="783" w:name="Текст_41_таб"/>
        <w:tc>
          <w:tcPr>
            <w:tcW w:w="4323" w:type="dxa"/>
          </w:tcPr>
          <w:p w:rsidR="009D30B7" w:rsidRPr="00175324" w:rsidRDefault="009D30B7" w:rsidP="00915DB4">
            <w:pPr>
              <w:ind w:left="34"/>
              <w:rPr>
                <w:rFonts w:ascii="Tahoma" w:hAnsi="Tahoma" w:cs="Tahoma"/>
                <w:color w:val="000000"/>
                <w:sz w:val="20"/>
                <w:szCs w:val="20"/>
              </w:rPr>
            </w:pPr>
            <w:r w:rsidRPr="0044557A">
              <w:rPr>
                <w:rFonts w:ascii="Tahoma" w:hAnsi="Tahoma" w:cs="Tahoma"/>
                <w:color w:val="000000"/>
                <w:sz w:val="20"/>
                <w:szCs w:val="20"/>
              </w:rPr>
              <w:fldChar w:fldCharType="begin"/>
            </w:r>
            <w:r w:rsidRPr="0044557A">
              <w:rPr>
                <w:rFonts w:ascii="Tahoma" w:hAnsi="Tahoma" w:cs="Tahoma"/>
                <w:color w:val="000000"/>
                <w:sz w:val="20"/>
                <w:szCs w:val="20"/>
              </w:rPr>
              <w:instrText xml:space="preserve"> HYPERLINK  \l "Текст_41" </w:instrText>
            </w:r>
            <w:r w:rsidRPr="0044557A">
              <w:rPr>
                <w:rFonts w:ascii="Tahoma" w:hAnsi="Tahoma" w:cs="Tahoma"/>
                <w:color w:val="000000"/>
                <w:sz w:val="20"/>
                <w:szCs w:val="20"/>
              </w:rPr>
              <w:fldChar w:fldCharType="separate"/>
            </w:r>
            <w:r w:rsidRPr="0044557A">
              <w:rPr>
                <w:rStyle w:val="af"/>
                <w:rFonts w:ascii="Tahoma" w:hAnsi="Tahoma" w:cs="Tahoma"/>
                <w:sz w:val="20"/>
                <w:szCs w:val="20"/>
              </w:rPr>
              <w:t>Поручение на проведение операций по субсчету депо</w:t>
            </w:r>
            <w:bookmarkEnd w:id="783"/>
            <w:r w:rsidRPr="0044557A">
              <w:rPr>
                <w:rFonts w:ascii="Tahoma" w:hAnsi="Tahoma" w:cs="Tahoma"/>
                <w:color w:val="000000"/>
                <w:sz w:val="20"/>
                <w:szCs w:val="20"/>
              </w:rPr>
              <w:fldChar w:fldCharType="end"/>
            </w:r>
          </w:p>
        </w:tc>
        <w:bookmarkStart w:id="784" w:name="_MON_1794928539"/>
        <w:bookmarkEnd w:id="784"/>
        <w:tc>
          <w:tcPr>
            <w:tcW w:w="2749" w:type="dxa"/>
          </w:tcPr>
          <w:p w:rsidR="009D30B7" w:rsidRPr="007F1642" w:rsidRDefault="000C66C7" w:rsidP="00915DB4">
            <w:pPr>
              <w:jc w:val="center"/>
              <w:rPr>
                <w:rFonts w:ascii="Tahoma" w:hAnsi="Tahoma" w:cs="Tahoma"/>
                <w:color w:val="000000"/>
                <w:sz w:val="20"/>
                <w:szCs w:val="20"/>
              </w:rPr>
            </w:pPr>
            <w:r>
              <w:rPr>
                <w:rFonts w:ascii="Tahoma" w:hAnsi="Tahoma" w:cs="Tahoma"/>
                <w:color w:val="000000"/>
                <w:sz w:val="20"/>
                <w:szCs w:val="20"/>
              </w:rPr>
              <w:object w:dxaOrig="2040" w:dyaOrig="1320">
                <v:shape id="_x0000_i1063" type="#_x0000_t75" style="width:102pt;height:66pt" o:ole="">
                  <v:imagedata r:id="rId90" o:title=""/>
                </v:shape>
                <o:OLEObject Type="Embed" ProgID="Word.Document.12" ShapeID="_x0000_i1063" DrawAspect="Icon" ObjectID="_1830336947" r:id="rId91">
                  <o:FieldCodes>\s</o:FieldCodes>
                </o:OLEObject>
              </w:object>
            </w:r>
          </w:p>
        </w:tc>
      </w:tr>
      <w:tr w:rsidR="009D30B7" w:rsidRPr="007F1642" w:rsidTr="00FC0A80">
        <w:trPr>
          <w:trHeight w:val="138"/>
        </w:trPr>
        <w:tc>
          <w:tcPr>
            <w:tcW w:w="1150" w:type="dxa"/>
          </w:tcPr>
          <w:p w:rsidR="009D30B7" w:rsidRPr="007F1642" w:rsidRDefault="009D30B7" w:rsidP="00915DB4">
            <w:pPr>
              <w:rPr>
                <w:rFonts w:ascii="Tahoma" w:hAnsi="Tahoma" w:cs="Tahoma"/>
                <w:color w:val="000000"/>
                <w:sz w:val="20"/>
                <w:szCs w:val="20"/>
              </w:rPr>
            </w:pPr>
            <w:r w:rsidRPr="007F1642">
              <w:rPr>
                <w:rFonts w:ascii="Tahoma" w:hAnsi="Tahoma" w:cs="Tahoma"/>
                <w:color w:val="000000"/>
                <w:sz w:val="20"/>
                <w:szCs w:val="20"/>
              </w:rPr>
              <w:lastRenderedPageBreak/>
              <w:t>R13</w:t>
            </w:r>
          </w:p>
        </w:tc>
        <w:bookmarkStart w:id="785" w:name="Текст_42_таб"/>
        <w:tc>
          <w:tcPr>
            <w:tcW w:w="4323" w:type="dxa"/>
          </w:tcPr>
          <w:p w:rsidR="009D30B7" w:rsidRPr="007F1642" w:rsidRDefault="009D30B7"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"Текст_42" </w:instrText>
            </w:r>
            <w:r w:rsidRPr="007F1642">
              <w:rPr>
                <w:rFonts w:ascii="Tahoma" w:hAnsi="Tahoma" w:cs="Tahoma"/>
                <w:color w:val="000000"/>
                <w:sz w:val="20"/>
                <w:szCs w:val="20"/>
              </w:rPr>
              <w:fldChar w:fldCharType="separate"/>
            </w:r>
            <w:r w:rsidRPr="007F1642">
              <w:rPr>
                <w:rStyle w:val="af"/>
                <w:rFonts w:ascii="Tahoma" w:hAnsi="Tahoma" w:cs="Tahoma"/>
                <w:sz w:val="20"/>
                <w:szCs w:val="20"/>
              </w:rPr>
              <w:t>Поручение на отмену</w:t>
            </w:r>
            <w:bookmarkEnd w:id="785"/>
            <w:r w:rsidRPr="007F1642">
              <w:rPr>
                <w:rFonts w:ascii="Tahoma" w:hAnsi="Tahoma" w:cs="Tahoma"/>
                <w:color w:val="000000"/>
                <w:sz w:val="20"/>
                <w:szCs w:val="20"/>
              </w:rPr>
              <w:fldChar w:fldCharType="end"/>
            </w:r>
          </w:p>
        </w:tc>
        <w:bookmarkStart w:id="786" w:name="_MON_1766392928"/>
        <w:bookmarkEnd w:id="786"/>
        <w:tc>
          <w:tcPr>
            <w:tcW w:w="2749" w:type="dxa"/>
          </w:tcPr>
          <w:p w:rsidR="009D30B7" w:rsidRPr="007F1642" w:rsidRDefault="001C68FB" w:rsidP="00915DB4">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64" type="#_x0000_t75" style="width:126pt;height:80.4pt" o:ole="">
                  <v:imagedata r:id="rId92" o:title=""/>
                </v:shape>
                <o:OLEObject Type="Embed" ProgID="Word.Document.12" ShapeID="_x0000_i1064" DrawAspect="Icon" ObjectID="_1830336948" r:id="rId93">
                  <o:FieldCodes>\s</o:FieldCodes>
                </o:OLEObject>
              </w:object>
            </w:r>
          </w:p>
        </w:tc>
      </w:tr>
      <w:tr w:rsidR="009D30B7" w:rsidRPr="007F1642" w:rsidTr="00FC0A80">
        <w:trPr>
          <w:trHeight w:val="138"/>
        </w:trPr>
        <w:tc>
          <w:tcPr>
            <w:tcW w:w="1150" w:type="dxa"/>
          </w:tcPr>
          <w:p w:rsidR="009D30B7" w:rsidRPr="007F1642" w:rsidRDefault="009D30B7" w:rsidP="00915DB4">
            <w:pPr>
              <w:rPr>
                <w:rFonts w:ascii="Tahoma" w:hAnsi="Tahoma" w:cs="Tahoma"/>
                <w:color w:val="000000"/>
                <w:sz w:val="20"/>
                <w:szCs w:val="20"/>
              </w:rPr>
            </w:pPr>
            <w:r w:rsidRPr="007F1642">
              <w:rPr>
                <w:rFonts w:ascii="Tahoma" w:hAnsi="Tahoma" w:cs="Tahoma"/>
                <w:color w:val="000000"/>
                <w:sz w:val="20"/>
                <w:szCs w:val="20"/>
              </w:rPr>
              <w:t>R14</w:t>
            </w:r>
          </w:p>
        </w:tc>
        <w:bookmarkStart w:id="787" w:name="Текст_43_таб"/>
        <w:tc>
          <w:tcPr>
            <w:tcW w:w="4323" w:type="dxa"/>
          </w:tcPr>
          <w:p w:rsidR="009D30B7" w:rsidRPr="007F1642" w:rsidRDefault="009D30B7"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"Текст_43" </w:instrText>
            </w:r>
            <w:r w:rsidRPr="007F1642">
              <w:rPr>
                <w:rFonts w:ascii="Tahoma" w:hAnsi="Tahoma" w:cs="Tahoma"/>
                <w:color w:val="000000"/>
                <w:sz w:val="20"/>
                <w:szCs w:val="20"/>
              </w:rPr>
              <w:fldChar w:fldCharType="separate"/>
            </w:r>
            <w:r w:rsidRPr="007F1642">
              <w:rPr>
                <w:rStyle w:val="af"/>
                <w:rFonts w:ascii="Tahoma" w:hAnsi="Tahoma" w:cs="Tahoma"/>
                <w:sz w:val="20"/>
                <w:szCs w:val="20"/>
              </w:rPr>
              <w:t>Поручение на приобретение инвестиционных паев</w:t>
            </w:r>
            <w:bookmarkEnd w:id="787"/>
            <w:r w:rsidRPr="007F1642">
              <w:rPr>
                <w:rFonts w:ascii="Tahoma" w:hAnsi="Tahoma" w:cs="Tahoma"/>
                <w:color w:val="000000"/>
                <w:sz w:val="20"/>
                <w:szCs w:val="20"/>
              </w:rPr>
              <w:fldChar w:fldCharType="end"/>
            </w:r>
          </w:p>
        </w:tc>
        <w:bookmarkStart w:id="788" w:name="_MON_1766392959"/>
        <w:bookmarkEnd w:id="788"/>
        <w:tc>
          <w:tcPr>
            <w:tcW w:w="2749" w:type="dxa"/>
          </w:tcPr>
          <w:p w:rsidR="009D30B7" w:rsidRPr="007F1642" w:rsidRDefault="001C68FB" w:rsidP="00915DB4">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65" type="#_x0000_t75" style="width:126pt;height:80.4pt" o:ole="">
                  <v:imagedata r:id="rId94" o:title=""/>
                </v:shape>
                <o:OLEObject Type="Embed" ProgID="Word.Document.12" ShapeID="_x0000_i1065" DrawAspect="Icon" ObjectID="_1830336949" r:id="rId95">
                  <o:FieldCodes>\s</o:FieldCodes>
                </o:OLEObject>
              </w:object>
            </w:r>
          </w:p>
        </w:tc>
      </w:tr>
      <w:tr w:rsidR="009D30B7" w:rsidRPr="007F1642" w:rsidTr="00FC0A80">
        <w:trPr>
          <w:trHeight w:val="138"/>
        </w:trPr>
        <w:tc>
          <w:tcPr>
            <w:tcW w:w="1150" w:type="dxa"/>
          </w:tcPr>
          <w:p w:rsidR="009D30B7" w:rsidRPr="007F1642" w:rsidRDefault="009D30B7" w:rsidP="00915DB4">
            <w:pPr>
              <w:rPr>
                <w:rFonts w:ascii="Tahoma" w:hAnsi="Tahoma" w:cs="Tahoma"/>
                <w:color w:val="000000"/>
                <w:sz w:val="20"/>
                <w:szCs w:val="20"/>
              </w:rPr>
            </w:pPr>
            <w:r w:rsidRPr="007F1642">
              <w:rPr>
                <w:rFonts w:ascii="Tahoma" w:hAnsi="Tahoma" w:cs="Tahoma"/>
                <w:color w:val="000000"/>
                <w:sz w:val="20"/>
                <w:szCs w:val="20"/>
              </w:rPr>
              <w:t>R15</w:t>
            </w:r>
          </w:p>
        </w:tc>
        <w:bookmarkStart w:id="789" w:name="Текст_44_таб"/>
        <w:tc>
          <w:tcPr>
            <w:tcW w:w="4323" w:type="dxa"/>
          </w:tcPr>
          <w:p w:rsidR="009D30B7" w:rsidRPr="007F1642" w:rsidRDefault="009D30B7"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"Текст_44" </w:instrText>
            </w:r>
            <w:r w:rsidRPr="007F1642">
              <w:rPr>
                <w:rFonts w:ascii="Tahoma" w:hAnsi="Tahoma" w:cs="Tahoma"/>
                <w:color w:val="000000"/>
                <w:sz w:val="20"/>
                <w:szCs w:val="20"/>
              </w:rPr>
              <w:fldChar w:fldCharType="separate"/>
            </w:r>
            <w:r w:rsidRPr="007F1642">
              <w:rPr>
                <w:rStyle w:val="af"/>
                <w:rFonts w:ascii="Tahoma" w:hAnsi="Tahoma" w:cs="Tahoma"/>
                <w:sz w:val="20"/>
                <w:szCs w:val="20"/>
              </w:rPr>
              <w:t>Поручение на внесение изменений в Анкету Депонента (реквизиты счета депо)</w:t>
            </w:r>
            <w:bookmarkEnd w:id="789"/>
            <w:r w:rsidRPr="007F1642">
              <w:rPr>
                <w:rFonts w:ascii="Tahoma" w:hAnsi="Tahoma" w:cs="Tahoma"/>
                <w:color w:val="000000"/>
                <w:sz w:val="20"/>
                <w:szCs w:val="20"/>
              </w:rPr>
              <w:fldChar w:fldCharType="end"/>
            </w:r>
          </w:p>
        </w:tc>
        <w:bookmarkStart w:id="790" w:name="_MON_1766392987"/>
        <w:bookmarkEnd w:id="790"/>
        <w:tc>
          <w:tcPr>
            <w:tcW w:w="2749" w:type="dxa"/>
          </w:tcPr>
          <w:p w:rsidR="009D30B7" w:rsidRPr="007F1642" w:rsidRDefault="001C68FB" w:rsidP="00915DB4">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66" type="#_x0000_t75" style="width:126pt;height:80.4pt" o:ole="">
                  <v:imagedata r:id="rId96" o:title=""/>
                </v:shape>
                <o:OLEObject Type="Embed" ProgID="Word.Document.12" ShapeID="_x0000_i1066" DrawAspect="Icon" ObjectID="_1830336950" r:id="rId97">
                  <o:FieldCodes>\s</o:FieldCodes>
                </o:OLEObject>
              </w:object>
            </w:r>
          </w:p>
        </w:tc>
      </w:tr>
      <w:tr w:rsidR="009D30B7" w:rsidRPr="007F1642" w:rsidTr="00FC0A80">
        <w:trPr>
          <w:trHeight w:val="138"/>
        </w:trPr>
        <w:tc>
          <w:tcPr>
            <w:tcW w:w="1150" w:type="dxa"/>
          </w:tcPr>
          <w:p w:rsidR="009D30B7" w:rsidRPr="007F1642" w:rsidRDefault="007D743F" w:rsidP="00915DB4">
            <w:pPr>
              <w:rPr>
                <w:rFonts w:ascii="Tahoma" w:hAnsi="Tahoma" w:cs="Tahoma"/>
                <w:color w:val="000000"/>
                <w:sz w:val="20"/>
                <w:szCs w:val="20"/>
              </w:rPr>
            </w:pPr>
            <w:hyperlink w:anchor="R16_631" w:history="1">
              <w:r w:rsidR="009D30B7" w:rsidRPr="007F1642">
                <w:rPr>
                  <w:rStyle w:val="af"/>
                  <w:rFonts w:ascii="Tahoma" w:hAnsi="Tahoma" w:cs="Tahoma"/>
                  <w:color w:val="auto"/>
                  <w:sz w:val="20"/>
                  <w:szCs w:val="20"/>
                  <w:u w:val="none"/>
                </w:rPr>
                <w:t>R16</w:t>
              </w:r>
            </w:hyperlink>
          </w:p>
        </w:tc>
        <w:bookmarkStart w:id="791" w:name="Текст_45_таб"/>
        <w:tc>
          <w:tcPr>
            <w:tcW w:w="4323" w:type="dxa"/>
          </w:tcPr>
          <w:p w:rsidR="009D30B7" w:rsidRPr="007F1642" w:rsidRDefault="009D30B7"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"Текст_45" </w:instrText>
            </w:r>
            <w:r w:rsidRPr="007F1642">
              <w:rPr>
                <w:rFonts w:ascii="Tahoma" w:hAnsi="Tahoma" w:cs="Tahoma"/>
                <w:color w:val="000000"/>
                <w:sz w:val="20"/>
                <w:szCs w:val="20"/>
              </w:rPr>
              <w:fldChar w:fldCharType="separate"/>
            </w:r>
            <w:r w:rsidRPr="007F1642">
              <w:rPr>
                <w:rStyle w:val="af"/>
                <w:rFonts w:ascii="Tahoma" w:hAnsi="Tahoma" w:cs="Tahoma"/>
                <w:sz w:val="20"/>
                <w:szCs w:val="20"/>
              </w:rPr>
              <w:t>Поручение на назначение Оператора/Попечителя  счета депо на отмену полномочий Оператора/Попечителя счета депо</w:t>
            </w:r>
            <w:bookmarkEnd w:id="791"/>
            <w:r w:rsidRPr="007F1642">
              <w:rPr>
                <w:rFonts w:ascii="Tahoma" w:hAnsi="Tahoma" w:cs="Tahoma"/>
                <w:color w:val="000000"/>
                <w:sz w:val="20"/>
                <w:szCs w:val="20"/>
              </w:rPr>
              <w:fldChar w:fldCharType="end"/>
            </w:r>
          </w:p>
        </w:tc>
        <w:bookmarkStart w:id="792" w:name="_MON_1766393023"/>
        <w:bookmarkEnd w:id="792"/>
        <w:tc>
          <w:tcPr>
            <w:tcW w:w="2749" w:type="dxa"/>
          </w:tcPr>
          <w:p w:rsidR="009D30B7" w:rsidRPr="007F1642" w:rsidRDefault="001C68FB" w:rsidP="00915DB4">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67" type="#_x0000_t75" style="width:126pt;height:80.4pt" o:ole="">
                  <v:imagedata r:id="rId98" o:title=""/>
                </v:shape>
                <o:OLEObject Type="Embed" ProgID="Word.Document.12" ShapeID="_x0000_i1067" DrawAspect="Icon" ObjectID="_1830336951" r:id="rId99">
                  <o:FieldCodes>\s</o:FieldCodes>
                </o:OLEObject>
              </w:object>
            </w:r>
          </w:p>
        </w:tc>
      </w:tr>
      <w:tr w:rsidR="009D30B7" w:rsidRPr="007F1642" w:rsidTr="00FC0A80">
        <w:trPr>
          <w:trHeight w:val="138"/>
        </w:trPr>
        <w:tc>
          <w:tcPr>
            <w:tcW w:w="1150" w:type="dxa"/>
          </w:tcPr>
          <w:p w:rsidR="009D30B7" w:rsidRPr="007F1642" w:rsidRDefault="009D30B7" w:rsidP="00915DB4">
            <w:pPr>
              <w:rPr>
                <w:rFonts w:ascii="Tahoma" w:hAnsi="Tahoma" w:cs="Tahoma"/>
                <w:color w:val="000000"/>
                <w:sz w:val="20"/>
                <w:szCs w:val="20"/>
              </w:rPr>
            </w:pPr>
            <w:r w:rsidRPr="007F1642">
              <w:rPr>
                <w:rFonts w:ascii="Tahoma" w:hAnsi="Tahoma" w:cs="Tahoma"/>
                <w:color w:val="000000"/>
                <w:sz w:val="20"/>
                <w:szCs w:val="20"/>
              </w:rPr>
              <w:t>R17</w:t>
            </w:r>
          </w:p>
        </w:tc>
        <w:bookmarkStart w:id="793" w:name="Текст_46_таб"/>
        <w:tc>
          <w:tcPr>
            <w:tcW w:w="4323" w:type="dxa"/>
          </w:tcPr>
          <w:p w:rsidR="009D30B7" w:rsidRPr="007F1642" w:rsidRDefault="009D30B7"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"Текст_46" </w:instrText>
            </w:r>
            <w:r w:rsidRPr="007F1642">
              <w:rPr>
                <w:rFonts w:ascii="Tahoma" w:hAnsi="Tahoma" w:cs="Tahoma"/>
                <w:color w:val="000000"/>
                <w:sz w:val="20"/>
                <w:szCs w:val="20"/>
              </w:rPr>
              <w:fldChar w:fldCharType="separate"/>
            </w:r>
            <w:r w:rsidRPr="007F1642">
              <w:rPr>
                <w:rStyle w:val="af"/>
                <w:rFonts w:ascii="Tahoma" w:hAnsi="Tahoma" w:cs="Tahoma"/>
                <w:sz w:val="20"/>
                <w:szCs w:val="20"/>
              </w:rPr>
              <w:t>Поручение на внесение изменений в Анкету Оператора/ Попечителя  счета депо</w:t>
            </w:r>
            <w:bookmarkEnd w:id="793"/>
            <w:r w:rsidRPr="007F1642">
              <w:rPr>
                <w:rFonts w:ascii="Tahoma" w:hAnsi="Tahoma" w:cs="Tahoma"/>
                <w:color w:val="000000"/>
                <w:sz w:val="20"/>
                <w:szCs w:val="20"/>
              </w:rPr>
              <w:fldChar w:fldCharType="end"/>
            </w:r>
          </w:p>
        </w:tc>
        <w:bookmarkStart w:id="794" w:name="_MON_1766393052"/>
        <w:bookmarkEnd w:id="794"/>
        <w:tc>
          <w:tcPr>
            <w:tcW w:w="2749" w:type="dxa"/>
          </w:tcPr>
          <w:p w:rsidR="009D30B7" w:rsidRPr="007F1642" w:rsidRDefault="001C68FB" w:rsidP="00915DB4">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68" type="#_x0000_t75" style="width:126pt;height:80.4pt" o:ole="">
                  <v:imagedata r:id="rId100" o:title=""/>
                </v:shape>
                <o:OLEObject Type="Embed" ProgID="Word.Document.12" ShapeID="_x0000_i1068" DrawAspect="Icon" ObjectID="_1830336952" r:id="rId101">
                  <o:FieldCodes>\s</o:FieldCodes>
                </o:OLEObject>
              </w:object>
            </w:r>
          </w:p>
        </w:tc>
      </w:tr>
      <w:tr w:rsidR="009D30B7" w:rsidRPr="007F1642" w:rsidTr="00FC0A80">
        <w:trPr>
          <w:trHeight w:val="138"/>
        </w:trPr>
        <w:tc>
          <w:tcPr>
            <w:tcW w:w="1150" w:type="dxa"/>
            <w:shd w:val="clear" w:color="auto" w:fill="auto"/>
          </w:tcPr>
          <w:p w:rsidR="009D30B7" w:rsidRPr="007F1642" w:rsidRDefault="009D30B7" w:rsidP="00E43642">
            <w:pPr>
              <w:rPr>
                <w:rFonts w:ascii="Tahoma" w:hAnsi="Tahoma" w:cs="Tahoma"/>
                <w:color w:val="000000"/>
                <w:sz w:val="20"/>
                <w:szCs w:val="20"/>
              </w:rPr>
            </w:pPr>
            <w:r w:rsidRPr="007F1642">
              <w:rPr>
                <w:rFonts w:ascii="Tahoma" w:hAnsi="Tahoma" w:cs="Tahoma"/>
                <w:color w:val="000000"/>
                <w:sz w:val="20"/>
                <w:szCs w:val="20"/>
              </w:rPr>
              <w:t>R18</w:t>
            </w:r>
          </w:p>
        </w:tc>
        <w:bookmarkStart w:id="795" w:name="Таб_R18"/>
        <w:tc>
          <w:tcPr>
            <w:tcW w:w="4323" w:type="dxa"/>
            <w:shd w:val="clear" w:color="auto" w:fill="auto"/>
          </w:tcPr>
          <w:p w:rsidR="009D30B7" w:rsidRPr="007F1642" w:rsidRDefault="009D30B7">
            <w:pPr>
              <w:ind w:left="34"/>
              <w:rPr>
                <w:rStyle w:val="af"/>
                <w:rFonts w:ascii="Tahoma" w:hAnsi="Tahoma" w:cs="Tahoma"/>
                <w:sz w:val="20"/>
                <w:szCs w:val="20"/>
              </w:rPr>
            </w:pPr>
            <w:r w:rsidRPr="007F1642">
              <w:rPr>
                <w:rStyle w:val="af"/>
                <w:rFonts w:ascii="Tahoma" w:hAnsi="Tahoma" w:cs="Tahoma"/>
                <w:sz w:val="20"/>
                <w:szCs w:val="20"/>
              </w:rPr>
              <w:fldChar w:fldCharType="begin"/>
            </w:r>
            <w:r w:rsidRPr="007F1642">
              <w:rPr>
                <w:rStyle w:val="af"/>
                <w:rFonts w:ascii="Tahoma" w:hAnsi="Tahoma" w:cs="Tahoma"/>
                <w:sz w:val="20"/>
                <w:szCs w:val="20"/>
              </w:rPr>
              <w:instrText xml:space="preserve"> HYPERLINK  \l "Текст_R18" </w:instrText>
            </w:r>
            <w:r w:rsidRPr="007F1642">
              <w:rPr>
                <w:rStyle w:val="af"/>
                <w:rFonts w:ascii="Tahoma" w:hAnsi="Tahoma" w:cs="Tahoma"/>
                <w:sz w:val="20"/>
                <w:szCs w:val="20"/>
              </w:rPr>
              <w:fldChar w:fldCharType="separate"/>
            </w:r>
            <w:r w:rsidRPr="007F1642">
              <w:rPr>
                <w:rStyle w:val="af"/>
                <w:rFonts w:ascii="Tahoma" w:hAnsi="Tahoma" w:cs="Tahoma"/>
                <w:sz w:val="20"/>
                <w:szCs w:val="20"/>
              </w:rPr>
              <w:t>Поручение на перевод ценных бумаг на счет хранения погашенных ценных бумаг</w:t>
            </w:r>
            <w:bookmarkEnd w:id="795"/>
            <w:r w:rsidRPr="007F1642">
              <w:rPr>
                <w:rStyle w:val="af"/>
                <w:rFonts w:ascii="Tahoma" w:hAnsi="Tahoma" w:cs="Tahoma"/>
                <w:sz w:val="20"/>
                <w:szCs w:val="20"/>
              </w:rPr>
              <w:fldChar w:fldCharType="end"/>
            </w:r>
          </w:p>
        </w:tc>
        <w:bookmarkStart w:id="796" w:name="_MON_1766390000"/>
        <w:bookmarkEnd w:id="796"/>
        <w:tc>
          <w:tcPr>
            <w:tcW w:w="2749" w:type="dxa"/>
            <w:shd w:val="clear" w:color="auto" w:fill="auto"/>
          </w:tcPr>
          <w:p w:rsidR="009D30B7" w:rsidRPr="007F1642" w:rsidRDefault="00364D24" w:rsidP="00915DB4">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69" type="#_x0000_t75" style="width:126.6pt;height:80.4pt" o:ole="">
                  <v:imagedata r:id="rId102" o:title=""/>
                </v:shape>
                <o:OLEObject Type="Embed" ProgID="Word.Document.12" ShapeID="_x0000_i1069" DrawAspect="Icon" ObjectID="_1830336953" r:id="rId103">
                  <o:FieldCodes>\s</o:FieldCodes>
                </o:OLEObject>
              </w:object>
            </w:r>
          </w:p>
        </w:tc>
      </w:tr>
      <w:tr w:rsidR="009D30B7" w:rsidRPr="007F1642" w:rsidTr="00FC0A80">
        <w:trPr>
          <w:trHeight w:val="138"/>
        </w:trPr>
        <w:tc>
          <w:tcPr>
            <w:tcW w:w="1150" w:type="dxa"/>
          </w:tcPr>
          <w:p w:rsidR="009D30B7" w:rsidRPr="007F1642" w:rsidRDefault="009D30B7" w:rsidP="00915DB4">
            <w:pPr>
              <w:rPr>
                <w:rFonts w:ascii="Tahoma" w:hAnsi="Tahoma" w:cs="Tahoma"/>
                <w:color w:val="000000"/>
                <w:sz w:val="20"/>
                <w:szCs w:val="20"/>
              </w:rPr>
            </w:pPr>
            <w:r w:rsidRPr="007F1642">
              <w:rPr>
                <w:rFonts w:ascii="Tahoma" w:hAnsi="Tahoma" w:cs="Tahoma"/>
                <w:color w:val="000000"/>
                <w:sz w:val="20"/>
                <w:szCs w:val="20"/>
              </w:rPr>
              <w:t>CA331</w:t>
            </w:r>
          </w:p>
        </w:tc>
        <w:bookmarkStart w:id="797" w:name="Текст_47_таб"/>
        <w:tc>
          <w:tcPr>
            <w:tcW w:w="4323" w:type="dxa"/>
          </w:tcPr>
          <w:p w:rsidR="009D30B7" w:rsidRPr="007F1642" w:rsidRDefault="009D30B7"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"Текст_47" </w:instrText>
            </w:r>
            <w:r w:rsidRPr="007F1642">
              <w:rPr>
                <w:rFonts w:ascii="Tahoma" w:hAnsi="Tahoma" w:cs="Tahoma"/>
                <w:color w:val="000000"/>
                <w:sz w:val="20"/>
                <w:szCs w:val="20"/>
              </w:rPr>
              <w:fldChar w:fldCharType="separate"/>
            </w:r>
            <w:r w:rsidRPr="007F1642">
              <w:rPr>
                <w:rStyle w:val="af"/>
                <w:rFonts w:ascii="Tahoma" w:hAnsi="Tahoma" w:cs="Tahoma"/>
                <w:sz w:val="20"/>
                <w:szCs w:val="20"/>
              </w:rPr>
              <w:t>Инструкция на участие в корпоративном действии</w:t>
            </w:r>
            <w:bookmarkEnd w:id="797"/>
            <w:r w:rsidRPr="007F1642">
              <w:rPr>
                <w:rFonts w:ascii="Tahoma" w:hAnsi="Tahoma" w:cs="Tahoma"/>
                <w:color w:val="000000"/>
                <w:sz w:val="20"/>
                <w:szCs w:val="20"/>
              </w:rPr>
              <w:fldChar w:fldCharType="end"/>
            </w:r>
          </w:p>
        </w:tc>
        <w:bookmarkStart w:id="798" w:name="_MON_1766393106"/>
        <w:bookmarkEnd w:id="798"/>
        <w:tc>
          <w:tcPr>
            <w:tcW w:w="2749" w:type="dxa"/>
          </w:tcPr>
          <w:p w:rsidR="009D30B7" w:rsidRPr="007F1642" w:rsidRDefault="007E7960" w:rsidP="00915DB4">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70" type="#_x0000_t75" style="width:126pt;height:80.4pt" o:ole="">
                  <v:imagedata r:id="rId104" o:title=""/>
                </v:shape>
                <o:OLEObject Type="Embed" ProgID="Word.Document.12" ShapeID="_x0000_i1070" DrawAspect="Icon" ObjectID="_1830336954" r:id="rId105">
                  <o:FieldCodes>\s</o:FieldCodes>
                </o:OLEObject>
              </w:object>
            </w:r>
          </w:p>
        </w:tc>
      </w:tr>
      <w:tr w:rsidR="009D30B7" w:rsidRPr="007F1642" w:rsidTr="00FC0A80">
        <w:trPr>
          <w:trHeight w:val="138"/>
        </w:trPr>
        <w:tc>
          <w:tcPr>
            <w:tcW w:w="1150" w:type="dxa"/>
          </w:tcPr>
          <w:p w:rsidR="009D30B7" w:rsidRPr="007F1642" w:rsidRDefault="009D30B7" w:rsidP="00915DB4">
            <w:pPr>
              <w:rPr>
                <w:rFonts w:ascii="Tahoma" w:hAnsi="Tahoma" w:cs="Tahoma"/>
                <w:color w:val="000000"/>
                <w:sz w:val="20"/>
                <w:szCs w:val="20"/>
              </w:rPr>
            </w:pPr>
            <w:r w:rsidRPr="007F1642">
              <w:rPr>
                <w:rFonts w:ascii="Tahoma" w:hAnsi="Tahoma" w:cs="Tahoma"/>
                <w:color w:val="000000"/>
                <w:sz w:val="20"/>
                <w:szCs w:val="20"/>
              </w:rPr>
              <w:t>CA382</w:t>
            </w:r>
          </w:p>
        </w:tc>
        <w:bookmarkStart w:id="799" w:name="Текст_48_таб"/>
        <w:tc>
          <w:tcPr>
            <w:tcW w:w="4323" w:type="dxa"/>
          </w:tcPr>
          <w:p w:rsidR="009D30B7" w:rsidRPr="007F1642" w:rsidRDefault="009D30B7"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"Текст_48" </w:instrText>
            </w:r>
            <w:r w:rsidRPr="007F1642">
              <w:rPr>
                <w:rFonts w:ascii="Tahoma" w:hAnsi="Tahoma" w:cs="Tahoma"/>
                <w:color w:val="000000"/>
                <w:sz w:val="20"/>
                <w:szCs w:val="20"/>
              </w:rPr>
              <w:fldChar w:fldCharType="separate"/>
            </w:r>
            <w:r w:rsidRPr="007F1642">
              <w:rPr>
                <w:rStyle w:val="af"/>
                <w:rFonts w:ascii="Tahoma" w:hAnsi="Tahoma" w:cs="Tahoma"/>
                <w:sz w:val="20"/>
                <w:szCs w:val="20"/>
              </w:rPr>
              <w:t>Инструкция по корпоративному действию</w:t>
            </w:r>
            <w:bookmarkEnd w:id="799"/>
            <w:r w:rsidRPr="007F1642">
              <w:rPr>
                <w:rFonts w:ascii="Tahoma" w:hAnsi="Tahoma" w:cs="Tahoma"/>
                <w:color w:val="000000"/>
                <w:sz w:val="20"/>
                <w:szCs w:val="20"/>
              </w:rPr>
              <w:fldChar w:fldCharType="end"/>
            </w:r>
          </w:p>
        </w:tc>
        <w:bookmarkStart w:id="800" w:name="_MON_1766394316"/>
        <w:bookmarkEnd w:id="800"/>
        <w:tc>
          <w:tcPr>
            <w:tcW w:w="2749" w:type="dxa"/>
          </w:tcPr>
          <w:p w:rsidR="009D30B7" w:rsidRPr="007F1642" w:rsidRDefault="001C68FB" w:rsidP="00915DB4">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71" type="#_x0000_t75" style="width:126pt;height:80.4pt" o:ole="">
                  <v:imagedata r:id="rId106" o:title=""/>
                </v:shape>
                <o:OLEObject Type="Embed" ProgID="Word.Document.12" ShapeID="_x0000_i1071" DrawAspect="Icon" ObjectID="_1830336955" r:id="rId107">
                  <o:FieldCodes>\s</o:FieldCodes>
                </o:OLEObject>
              </w:object>
            </w:r>
          </w:p>
        </w:tc>
      </w:tr>
      <w:tr w:rsidR="009D30B7" w:rsidRPr="007F1642" w:rsidTr="00FC0A80">
        <w:trPr>
          <w:trHeight w:val="138"/>
        </w:trPr>
        <w:tc>
          <w:tcPr>
            <w:tcW w:w="1150" w:type="dxa"/>
          </w:tcPr>
          <w:p w:rsidR="009D30B7" w:rsidRPr="007F1642" w:rsidRDefault="009D30B7" w:rsidP="00915DB4">
            <w:pPr>
              <w:rPr>
                <w:rFonts w:ascii="Tahoma" w:hAnsi="Tahoma" w:cs="Tahoma"/>
                <w:color w:val="000000"/>
                <w:sz w:val="20"/>
                <w:szCs w:val="20"/>
                <w:lang w:val="en-US"/>
              </w:rPr>
            </w:pPr>
            <w:r w:rsidRPr="007F1642">
              <w:rPr>
                <w:rFonts w:ascii="Tahoma" w:hAnsi="Tahoma" w:cs="Tahoma"/>
                <w:color w:val="000000"/>
                <w:sz w:val="20"/>
                <w:szCs w:val="20"/>
                <w:lang w:val="en-US"/>
              </w:rPr>
              <w:lastRenderedPageBreak/>
              <w:t>CA383</w:t>
            </w:r>
          </w:p>
        </w:tc>
        <w:bookmarkStart w:id="801" w:name="Текст_49_таб"/>
        <w:tc>
          <w:tcPr>
            <w:tcW w:w="4323" w:type="dxa"/>
          </w:tcPr>
          <w:p w:rsidR="009D30B7" w:rsidRPr="007F1642" w:rsidRDefault="009D30B7"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"Текст_49" </w:instrText>
            </w:r>
            <w:r w:rsidRPr="007F1642">
              <w:rPr>
                <w:rFonts w:ascii="Tahoma" w:hAnsi="Tahoma" w:cs="Tahoma"/>
                <w:color w:val="000000"/>
                <w:sz w:val="20"/>
                <w:szCs w:val="20"/>
              </w:rPr>
              <w:fldChar w:fldCharType="separate"/>
            </w:r>
            <w:r w:rsidRPr="007F1642">
              <w:rPr>
                <w:rStyle w:val="af"/>
                <w:rFonts w:ascii="Tahoma" w:hAnsi="Tahoma" w:cs="Tahoma"/>
                <w:sz w:val="20"/>
                <w:szCs w:val="20"/>
              </w:rPr>
              <w:t>Инструкция по информированию эмитента</w:t>
            </w:r>
            <w:bookmarkEnd w:id="801"/>
            <w:r w:rsidRPr="007F1642">
              <w:rPr>
                <w:rFonts w:ascii="Tahoma" w:hAnsi="Tahoma" w:cs="Tahoma"/>
                <w:color w:val="000000"/>
                <w:sz w:val="20"/>
                <w:szCs w:val="20"/>
              </w:rPr>
              <w:fldChar w:fldCharType="end"/>
            </w:r>
          </w:p>
        </w:tc>
        <w:bookmarkStart w:id="802" w:name="_MON_1766394356"/>
        <w:bookmarkEnd w:id="802"/>
        <w:tc>
          <w:tcPr>
            <w:tcW w:w="2749" w:type="dxa"/>
          </w:tcPr>
          <w:p w:rsidR="009D30B7" w:rsidRPr="007F1642" w:rsidRDefault="007E7960" w:rsidP="00915DB4">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72" type="#_x0000_t75" style="width:126pt;height:80.4pt" o:ole="">
                  <v:imagedata r:id="rId108" o:title=""/>
                </v:shape>
                <o:OLEObject Type="Embed" ProgID="Word.Document.12" ShapeID="_x0000_i1072" DrawAspect="Icon" ObjectID="_1830336956" r:id="rId109">
                  <o:FieldCodes>\s</o:FieldCodes>
                </o:OLEObject>
              </w:object>
            </w:r>
          </w:p>
        </w:tc>
      </w:tr>
      <w:tr w:rsidR="009D30B7" w:rsidRPr="007F1642" w:rsidTr="00FC0A80">
        <w:trPr>
          <w:trHeight w:val="138"/>
        </w:trPr>
        <w:tc>
          <w:tcPr>
            <w:tcW w:w="1150" w:type="dxa"/>
          </w:tcPr>
          <w:p w:rsidR="009D30B7" w:rsidRPr="007F1642" w:rsidRDefault="009D30B7" w:rsidP="00915DB4">
            <w:pPr>
              <w:rPr>
                <w:rFonts w:ascii="Tahoma" w:hAnsi="Tahoma" w:cs="Tahoma"/>
                <w:color w:val="000000"/>
                <w:sz w:val="20"/>
                <w:szCs w:val="20"/>
              </w:rPr>
            </w:pPr>
            <w:r w:rsidRPr="007F1642">
              <w:rPr>
                <w:rFonts w:ascii="Tahoma" w:hAnsi="Tahoma" w:cs="Tahoma"/>
                <w:color w:val="000000"/>
                <w:sz w:val="20"/>
                <w:szCs w:val="20"/>
              </w:rPr>
              <w:t>SM131</w:t>
            </w:r>
          </w:p>
        </w:tc>
        <w:bookmarkStart w:id="803" w:name="Текст_50_таб"/>
        <w:tc>
          <w:tcPr>
            <w:tcW w:w="4323" w:type="dxa"/>
          </w:tcPr>
          <w:p w:rsidR="009D30B7" w:rsidRPr="007F1642" w:rsidRDefault="009D30B7"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"Текст_50" </w:instrText>
            </w:r>
            <w:r w:rsidRPr="007F1642">
              <w:rPr>
                <w:rFonts w:ascii="Tahoma" w:hAnsi="Tahoma" w:cs="Tahoma"/>
                <w:color w:val="000000"/>
                <w:sz w:val="20"/>
                <w:szCs w:val="20"/>
              </w:rPr>
              <w:fldChar w:fldCharType="separate"/>
            </w:r>
            <w:r w:rsidRPr="007F1642">
              <w:rPr>
                <w:rStyle w:val="af"/>
                <w:rFonts w:ascii="Tahoma" w:hAnsi="Tahoma" w:cs="Tahoma"/>
                <w:sz w:val="20"/>
                <w:szCs w:val="20"/>
              </w:rPr>
              <w:t>Инструкция на движение внутри позиции</w:t>
            </w:r>
            <w:bookmarkEnd w:id="803"/>
            <w:r w:rsidRPr="007F1642">
              <w:rPr>
                <w:rFonts w:ascii="Tahoma" w:hAnsi="Tahoma" w:cs="Tahoma"/>
                <w:color w:val="000000"/>
                <w:sz w:val="20"/>
                <w:szCs w:val="20"/>
              </w:rPr>
              <w:fldChar w:fldCharType="end"/>
            </w:r>
          </w:p>
        </w:tc>
        <w:bookmarkStart w:id="804" w:name="_MON_1766396520"/>
        <w:bookmarkEnd w:id="804"/>
        <w:tc>
          <w:tcPr>
            <w:tcW w:w="2749" w:type="dxa"/>
          </w:tcPr>
          <w:p w:rsidR="009D30B7" w:rsidRPr="007F1642" w:rsidRDefault="007E7960" w:rsidP="00915DB4">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73" type="#_x0000_t75" style="width:126pt;height:80.4pt" o:ole="">
                  <v:imagedata r:id="rId110" o:title=""/>
                </v:shape>
                <o:OLEObject Type="Embed" ProgID="Word.Document.12" ShapeID="_x0000_i1073" DrawAspect="Icon" ObjectID="_1830336957" r:id="rId111">
                  <o:FieldCodes>\s</o:FieldCodes>
                </o:OLEObject>
              </w:object>
            </w:r>
          </w:p>
        </w:tc>
      </w:tr>
      <w:tr w:rsidR="009D30B7" w:rsidRPr="007F1642" w:rsidTr="00FC0A80">
        <w:trPr>
          <w:trHeight w:val="138"/>
        </w:trPr>
        <w:tc>
          <w:tcPr>
            <w:tcW w:w="1150" w:type="dxa"/>
          </w:tcPr>
          <w:p w:rsidR="009D30B7" w:rsidRPr="007F1642" w:rsidRDefault="009D30B7" w:rsidP="00915DB4">
            <w:pPr>
              <w:rPr>
                <w:rFonts w:ascii="Tahoma" w:hAnsi="Tahoma" w:cs="Tahoma"/>
                <w:color w:val="000000"/>
                <w:sz w:val="20"/>
                <w:szCs w:val="20"/>
              </w:rPr>
            </w:pPr>
            <w:r w:rsidRPr="007F1642">
              <w:rPr>
                <w:rFonts w:ascii="Tahoma" w:hAnsi="Tahoma" w:cs="Tahoma"/>
                <w:color w:val="000000"/>
                <w:sz w:val="20"/>
                <w:szCs w:val="20"/>
              </w:rPr>
              <w:t>CA044</w:t>
            </w:r>
          </w:p>
        </w:tc>
        <w:bookmarkStart w:id="805" w:name="Текст_51_таб"/>
        <w:tc>
          <w:tcPr>
            <w:tcW w:w="4323" w:type="dxa"/>
          </w:tcPr>
          <w:p w:rsidR="009D30B7" w:rsidRPr="007F1642" w:rsidRDefault="009D30B7"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"Текст_51" </w:instrText>
            </w:r>
            <w:r w:rsidRPr="007F1642">
              <w:rPr>
                <w:rFonts w:ascii="Tahoma" w:hAnsi="Tahoma" w:cs="Tahoma"/>
                <w:color w:val="000000"/>
                <w:sz w:val="20"/>
                <w:szCs w:val="20"/>
              </w:rPr>
              <w:fldChar w:fldCharType="separate"/>
            </w:r>
            <w:r w:rsidRPr="007F1642">
              <w:rPr>
                <w:rStyle w:val="af"/>
                <w:rFonts w:ascii="Tahoma" w:hAnsi="Tahoma" w:cs="Tahoma"/>
                <w:sz w:val="20"/>
                <w:szCs w:val="20"/>
              </w:rPr>
              <w:t>Инструкция по голосованию</w:t>
            </w:r>
            <w:bookmarkEnd w:id="805"/>
            <w:r w:rsidRPr="007F1642">
              <w:rPr>
                <w:rFonts w:ascii="Tahoma" w:hAnsi="Tahoma" w:cs="Tahoma"/>
                <w:color w:val="000000"/>
                <w:sz w:val="20"/>
                <w:szCs w:val="20"/>
              </w:rPr>
              <w:fldChar w:fldCharType="end"/>
            </w:r>
          </w:p>
        </w:tc>
        <w:bookmarkStart w:id="806" w:name="_MON_1766396657"/>
        <w:bookmarkEnd w:id="806"/>
        <w:tc>
          <w:tcPr>
            <w:tcW w:w="2749" w:type="dxa"/>
          </w:tcPr>
          <w:p w:rsidR="009D30B7" w:rsidRPr="007F1642" w:rsidRDefault="007E7960" w:rsidP="00915DB4">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74" type="#_x0000_t75" style="width:126pt;height:80.4pt" o:ole="">
                  <v:imagedata r:id="rId112" o:title=""/>
                </v:shape>
                <o:OLEObject Type="Embed" ProgID="Word.Document.12" ShapeID="_x0000_i1074" DrawAspect="Icon" ObjectID="_1830336958" r:id="rId113">
                  <o:FieldCodes>\s</o:FieldCodes>
                </o:OLEObject>
              </w:object>
            </w:r>
          </w:p>
        </w:tc>
      </w:tr>
      <w:tr w:rsidR="009D30B7" w:rsidRPr="007F1642" w:rsidTr="00FC0A80">
        <w:trPr>
          <w:trHeight w:val="138"/>
        </w:trPr>
        <w:tc>
          <w:tcPr>
            <w:tcW w:w="1150" w:type="dxa"/>
          </w:tcPr>
          <w:p w:rsidR="009D30B7" w:rsidRPr="007F1642" w:rsidRDefault="009D30B7" w:rsidP="00915DB4">
            <w:pPr>
              <w:rPr>
                <w:rFonts w:ascii="Tahoma" w:hAnsi="Tahoma" w:cs="Tahoma"/>
                <w:color w:val="000000"/>
                <w:sz w:val="20"/>
                <w:szCs w:val="20"/>
              </w:rPr>
            </w:pPr>
            <w:r w:rsidRPr="007F1642">
              <w:rPr>
                <w:rFonts w:ascii="Tahoma" w:hAnsi="Tahoma" w:cs="Tahoma"/>
                <w:color w:val="000000"/>
                <w:sz w:val="20"/>
                <w:szCs w:val="20"/>
              </w:rPr>
              <w:t>CA401</w:t>
            </w:r>
          </w:p>
        </w:tc>
        <w:bookmarkStart w:id="807" w:name="Текст_52_таб"/>
        <w:tc>
          <w:tcPr>
            <w:tcW w:w="4323" w:type="dxa"/>
          </w:tcPr>
          <w:p w:rsidR="009D30B7" w:rsidRPr="007F1642" w:rsidRDefault="009D30B7"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"Текст_52" </w:instrText>
            </w:r>
            <w:r w:rsidRPr="007F1642">
              <w:rPr>
                <w:rFonts w:ascii="Tahoma" w:hAnsi="Tahoma" w:cs="Tahoma"/>
                <w:color w:val="000000"/>
                <w:sz w:val="20"/>
                <w:szCs w:val="20"/>
              </w:rPr>
              <w:fldChar w:fldCharType="separate"/>
            </w:r>
            <w:r w:rsidRPr="007F1642">
              <w:rPr>
                <w:rStyle w:val="af"/>
                <w:rFonts w:ascii="Tahoma" w:hAnsi="Tahoma" w:cs="Tahoma"/>
                <w:sz w:val="20"/>
                <w:szCs w:val="20"/>
              </w:rPr>
              <w:t>Поручение на отмену инструкции на участие в корпоративном действии</w:t>
            </w:r>
            <w:bookmarkEnd w:id="807"/>
            <w:r w:rsidRPr="007F1642">
              <w:rPr>
                <w:rFonts w:ascii="Tahoma" w:hAnsi="Tahoma" w:cs="Tahoma"/>
                <w:color w:val="000000"/>
                <w:sz w:val="20"/>
                <w:szCs w:val="20"/>
              </w:rPr>
              <w:fldChar w:fldCharType="end"/>
            </w:r>
          </w:p>
        </w:tc>
        <w:bookmarkStart w:id="808" w:name="_MON_1766396691"/>
        <w:bookmarkEnd w:id="808"/>
        <w:tc>
          <w:tcPr>
            <w:tcW w:w="2749" w:type="dxa"/>
          </w:tcPr>
          <w:p w:rsidR="009D30B7" w:rsidRPr="007F1642" w:rsidRDefault="001C68FB" w:rsidP="00915DB4">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75" type="#_x0000_t75" style="width:126pt;height:80.4pt" o:ole="">
                  <v:imagedata r:id="rId114" o:title=""/>
                </v:shape>
                <o:OLEObject Type="Embed" ProgID="Word.Document.12" ShapeID="_x0000_i1075" DrawAspect="Icon" ObjectID="_1830336959" r:id="rId115">
                  <o:FieldCodes>\s</o:FieldCodes>
                </o:OLEObject>
              </w:object>
            </w:r>
          </w:p>
        </w:tc>
      </w:tr>
      <w:tr w:rsidR="009D30B7" w:rsidRPr="007F1642" w:rsidTr="00FC0A80">
        <w:trPr>
          <w:trHeight w:val="138"/>
        </w:trPr>
        <w:tc>
          <w:tcPr>
            <w:tcW w:w="1150" w:type="dxa"/>
          </w:tcPr>
          <w:p w:rsidR="009D30B7" w:rsidRPr="007F1642" w:rsidRDefault="009D30B7" w:rsidP="00915DB4">
            <w:pPr>
              <w:rPr>
                <w:rFonts w:ascii="Tahoma" w:hAnsi="Tahoma" w:cs="Tahoma"/>
                <w:color w:val="000000"/>
                <w:sz w:val="20"/>
                <w:szCs w:val="20"/>
              </w:rPr>
            </w:pPr>
            <w:r w:rsidRPr="007F1642">
              <w:rPr>
                <w:rFonts w:ascii="Tahoma" w:hAnsi="Tahoma" w:cs="Tahoma"/>
                <w:color w:val="000000"/>
                <w:sz w:val="20"/>
                <w:szCs w:val="20"/>
              </w:rPr>
              <w:t>Z01</w:t>
            </w:r>
          </w:p>
        </w:tc>
        <w:bookmarkStart w:id="809" w:name="Текст_53_таб"/>
        <w:tc>
          <w:tcPr>
            <w:tcW w:w="4323" w:type="dxa"/>
          </w:tcPr>
          <w:p w:rsidR="009D30B7" w:rsidRPr="007F1642" w:rsidRDefault="009D30B7"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"Текст_53" </w:instrText>
            </w:r>
            <w:r w:rsidRPr="007F1642">
              <w:rPr>
                <w:rFonts w:ascii="Tahoma" w:hAnsi="Tahoma" w:cs="Tahoma"/>
                <w:color w:val="000000"/>
                <w:sz w:val="20"/>
                <w:szCs w:val="20"/>
              </w:rPr>
              <w:fldChar w:fldCharType="separate"/>
            </w:r>
            <w:r w:rsidRPr="007F1642">
              <w:rPr>
                <w:rStyle w:val="af"/>
                <w:rFonts w:ascii="Tahoma" w:hAnsi="Tahoma" w:cs="Tahoma"/>
                <w:sz w:val="20"/>
                <w:szCs w:val="20"/>
              </w:rPr>
              <w:t>Заявление</w:t>
            </w:r>
            <w:bookmarkEnd w:id="809"/>
            <w:r w:rsidRPr="007F1642">
              <w:rPr>
                <w:rFonts w:ascii="Tahoma" w:hAnsi="Tahoma" w:cs="Tahoma"/>
                <w:color w:val="000000"/>
                <w:sz w:val="20"/>
                <w:szCs w:val="20"/>
              </w:rPr>
              <w:fldChar w:fldCharType="end"/>
            </w:r>
          </w:p>
        </w:tc>
        <w:bookmarkStart w:id="810" w:name="_MON_1766396727"/>
        <w:bookmarkEnd w:id="810"/>
        <w:tc>
          <w:tcPr>
            <w:tcW w:w="2749" w:type="dxa"/>
          </w:tcPr>
          <w:p w:rsidR="009D30B7" w:rsidRPr="007F1642" w:rsidRDefault="00364D24" w:rsidP="00915DB4">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76" type="#_x0000_t75" style="width:126.6pt;height:80.4pt" o:ole="">
                  <v:imagedata r:id="rId116" o:title=""/>
                </v:shape>
                <o:OLEObject Type="Embed" ProgID="Word.Document.12" ShapeID="_x0000_i1076" DrawAspect="Icon" ObjectID="_1830336960" r:id="rId117">
                  <o:FieldCodes>\s</o:FieldCodes>
                </o:OLEObject>
              </w:object>
            </w:r>
          </w:p>
        </w:tc>
      </w:tr>
      <w:tr w:rsidR="009D30B7" w:rsidRPr="007F1642" w:rsidTr="00FC0A80">
        <w:trPr>
          <w:trHeight w:val="138"/>
        </w:trPr>
        <w:tc>
          <w:tcPr>
            <w:tcW w:w="1150" w:type="dxa"/>
          </w:tcPr>
          <w:p w:rsidR="009D30B7" w:rsidRPr="007F1642" w:rsidRDefault="009D30B7" w:rsidP="00915DB4">
            <w:pPr>
              <w:rPr>
                <w:rFonts w:ascii="Tahoma" w:hAnsi="Tahoma" w:cs="Tahoma"/>
                <w:color w:val="000000"/>
                <w:sz w:val="20"/>
                <w:szCs w:val="20"/>
              </w:rPr>
            </w:pPr>
            <w:r w:rsidRPr="007F1642">
              <w:rPr>
                <w:rFonts w:ascii="Tahoma" w:hAnsi="Tahoma" w:cs="Tahoma"/>
                <w:color w:val="000000"/>
                <w:sz w:val="20"/>
                <w:szCs w:val="20"/>
                <w:lang w:val="en-US"/>
              </w:rPr>
              <w:t>Z</w:t>
            </w:r>
            <w:r w:rsidRPr="007F1642">
              <w:rPr>
                <w:rFonts w:ascii="Tahoma" w:hAnsi="Tahoma" w:cs="Tahoma"/>
                <w:color w:val="000000"/>
                <w:sz w:val="20"/>
                <w:szCs w:val="20"/>
              </w:rPr>
              <w:t>02</w:t>
            </w:r>
          </w:p>
        </w:tc>
        <w:bookmarkStart w:id="811" w:name="Текст_54_таб"/>
        <w:tc>
          <w:tcPr>
            <w:tcW w:w="4323" w:type="dxa"/>
          </w:tcPr>
          <w:p w:rsidR="009D30B7" w:rsidRPr="007F1642" w:rsidRDefault="009D30B7" w:rsidP="00915DB4">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"Текст_54" </w:instrText>
            </w:r>
            <w:r w:rsidRPr="007F1642">
              <w:rPr>
                <w:rFonts w:ascii="Tahoma" w:hAnsi="Tahoma" w:cs="Tahoma"/>
                <w:color w:val="000000"/>
                <w:sz w:val="20"/>
                <w:szCs w:val="20"/>
              </w:rPr>
              <w:fldChar w:fldCharType="separate"/>
            </w:r>
            <w:r w:rsidRPr="007F1642">
              <w:rPr>
                <w:rStyle w:val="af"/>
                <w:rFonts w:ascii="Tahoma" w:hAnsi="Tahoma" w:cs="Tahoma"/>
                <w:sz w:val="20"/>
                <w:szCs w:val="20"/>
              </w:rPr>
              <w:t>Карточка с образцами подписей и оттиска печати</w:t>
            </w:r>
            <w:bookmarkEnd w:id="811"/>
            <w:r w:rsidRPr="007F1642">
              <w:rPr>
                <w:rFonts w:ascii="Tahoma" w:hAnsi="Tahoma" w:cs="Tahoma"/>
                <w:color w:val="000000"/>
                <w:sz w:val="20"/>
                <w:szCs w:val="20"/>
              </w:rPr>
              <w:fldChar w:fldCharType="end"/>
            </w:r>
          </w:p>
        </w:tc>
        <w:bookmarkStart w:id="812" w:name="_MON_1766396761"/>
        <w:bookmarkEnd w:id="812"/>
        <w:tc>
          <w:tcPr>
            <w:tcW w:w="2749" w:type="dxa"/>
          </w:tcPr>
          <w:p w:rsidR="009D30B7" w:rsidRPr="007F1642" w:rsidRDefault="001C68FB" w:rsidP="00915DB4">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77" type="#_x0000_t75" style="width:126pt;height:80.4pt" o:ole="">
                  <v:imagedata r:id="rId118" o:title=""/>
                </v:shape>
                <o:OLEObject Type="Embed" ProgID="Word.Document.12" ShapeID="_x0000_i1077" DrawAspect="Icon" ObjectID="_1830336961" r:id="rId119">
                  <o:FieldCodes>\s</o:FieldCodes>
                </o:OLEObject>
              </w:object>
            </w:r>
          </w:p>
        </w:tc>
      </w:tr>
      <w:tr w:rsidR="00BE5198" w:rsidRPr="007F1642" w:rsidTr="00FC0A80">
        <w:trPr>
          <w:trHeight w:val="138"/>
        </w:trPr>
        <w:tc>
          <w:tcPr>
            <w:tcW w:w="1150" w:type="dxa"/>
          </w:tcPr>
          <w:p w:rsidR="00BE5198" w:rsidRPr="007F1642" w:rsidRDefault="00BE5198" w:rsidP="00915DB4">
            <w:pPr>
              <w:rPr>
                <w:rFonts w:ascii="Tahoma" w:hAnsi="Tahoma" w:cs="Tahoma"/>
                <w:color w:val="000000"/>
                <w:sz w:val="20"/>
                <w:szCs w:val="20"/>
                <w:lang w:val="en-US"/>
              </w:rPr>
            </w:pPr>
            <w:r>
              <w:rPr>
                <w:rFonts w:ascii="Tahoma" w:hAnsi="Tahoma" w:cs="Tahoma"/>
                <w:color w:val="000000"/>
                <w:sz w:val="20"/>
                <w:szCs w:val="20"/>
                <w:lang w:val="en-US"/>
              </w:rPr>
              <w:t>Z03</w:t>
            </w:r>
          </w:p>
        </w:tc>
        <w:bookmarkStart w:id="813" w:name="z03т"/>
        <w:tc>
          <w:tcPr>
            <w:tcW w:w="4323" w:type="dxa"/>
          </w:tcPr>
          <w:p w:rsidR="00BE5198" w:rsidRPr="007F1642" w:rsidRDefault="00A456B1" w:rsidP="00915DB4">
            <w:pPr>
              <w:ind w:left="34"/>
              <w:rPr>
                <w:rFonts w:ascii="Tahoma" w:hAnsi="Tahoma" w:cs="Tahoma"/>
                <w:color w:val="000000"/>
                <w:sz w:val="20"/>
                <w:szCs w:val="20"/>
              </w:rPr>
            </w:pPr>
            <w:r>
              <w:rPr>
                <w:rFonts w:ascii="Tahoma" w:hAnsi="Tahoma" w:cs="Tahoma"/>
                <w:color w:val="000000"/>
                <w:sz w:val="20"/>
                <w:szCs w:val="20"/>
              </w:rPr>
              <w:fldChar w:fldCharType="begin"/>
            </w:r>
            <w:r>
              <w:rPr>
                <w:rFonts w:ascii="Tahoma" w:hAnsi="Tahoma" w:cs="Tahoma"/>
                <w:color w:val="000000"/>
                <w:sz w:val="20"/>
                <w:szCs w:val="20"/>
              </w:rPr>
              <w:instrText xml:space="preserve"> HYPERLINK  \l "z03" </w:instrText>
            </w:r>
            <w:r>
              <w:rPr>
                <w:rFonts w:ascii="Tahoma" w:hAnsi="Tahoma" w:cs="Tahoma"/>
                <w:color w:val="000000"/>
                <w:sz w:val="20"/>
                <w:szCs w:val="20"/>
              </w:rPr>
              <w:fldChar w:fldCharType="separate"/>
            </w:r>
            <w:r w:rsidR="00BE5198" w:rsidRPr="00A456B1">
              <w:rPr>
                <w:rStyle w:val="af"/>
                <w:rFonts w:ascii="Tahoma" w:hAnsi="Tahoma" w:cs="Tahoma"/>
                <w:sz w:val="20"/>
                <w:szCs w:val="20"/>
              </w:rPr>
              <w:t>Заявление (многоразового действия)</w:t>
            </w:r>
            <w:bookmarkEnd w:id="813"/>
            <w:r>
              <w:rPr>
                <w:rFonts w:ascii="Tahoma" w:hAnsi="Tahoma" w:cs="Tahoma"/>
                <w:color w:val="000000"/>
                <w:sz w:val="20"/>
                <w:szCs w:val="20"/>
              </w:rPr>
              <w:fldChar w:fldCharType="end"/>
            </w:r>
          </w:p>
        </w:tc>
        <w:bookmarkStart w:id="814" w:name="_MON_1821282909"/>
        <w:bookmarkEnd w:id="814"/>
        <w:tc>
          <w:tcPr>
            <w:tcW w:w="2749" w:type="dxa"/>
          </w:tcPr>
          <w:p w:rsidR="00BE5198" w:rsidRPr="007F1642" w:rsidRDefault="00364D24" w:rsidP="00915DB4">
            <w:pPr>
              <w:jc w:val="center"/>
              <w:rPr>
                <w:rFonts w:ascii="Tahoma" w:hAnsi="Tahoma" w:cs="Tahoma"/>
                <w:color w:val="000000"/>
                <w:sz w:val="20"/>
                <w:szCs w:val="20"/>
              </w:rPr>
            </w:pPr>
            <w:r>
              <w:rPr>
                <w:rFonts w:ascii="Tahoma" w:hAnsi="Tahoma" w:cs="Tahoma"/>
                <w:color w:val="000000"/>
                <w:sz w:val="20"/>
                <w:szCs w:val="20"/>
              </w:rPr>
              <w:object w:dxaOrig="1551" w:dyaOrig="1003">
                <v:shape id="_x0000_i1078" type="#_x0000_t75" style="width:78pt;height:50.4pt" o:ole="">
                  <v:imagedata r:id="rId120" o:title=""/>
                </v:shape>
                <o:OLEObject Type="Embed" ProgID="Word.Document.12" ShapeID="_x0000_i1078" DrawAspect="Icon" ObjectID="_1830336962" r:id="rId121">
                  <o:FieldCodes>\s</o:FieldCodes>
                </o:OLEObject>
              </w:object>
            </w:r>
          </w:p>
        </w:tc>
      </w:tr>
      <w:tr w:rsidR="004C0DD5" w:rsidRPr="007F1642" w:rsidTr="00C823D2">
        <w:trPr>
          <w:trHeight w:val="138"/>
        </w:trPr>
        <w:tc>
          <w:tcPr>
            <w:tcW w:w="8222" w:type="dxa"/>
            <w:gridSpan w:val="3"/>
          </w:tcPr>
          <w:p w:rsidR="004C0DD5" w:rsidRPr="007F1642" w:rsidRDefault="004C0DD5" w:rsidP="00BD3689">
            <w:pPr>
              <w:ind w:left="34"/>
              <w:rPr>
                <w:rFonts w:ascii="Tahoma" w:hAnsi="Tahoma" w:cs="Tahoma"/>
                <w:color w:val="000000"/>
                <w:sz w:val="20"/>
                <w:szCs w:val="20"/>
              </w:rPr>
            </w:pPr>
            <w:r w:rsidRPr="007F1642">
              <w:rPr>
                <w:rFonts w:ascii="Tahoma" w:hAnsi="Tahoma" w:cs="Tahoma"/>
                <w:color w:val="000000"/>
                <w:sz w:val="20"/>
                <w:szCs w:val="20"/>
              </w:rPr>
              <w:t>Формы документов, представляемые Депозитарием Депонентам:</w:t>
            </w:r>
          </w:p>
        </w:tc>
      </w:tr>
      <w:tr w:rsidR="004C0DD5" w:rsidRPr="007F1642" w:rsidTr="00FC0A80">
        <w:trPr>
          <w:trHeight w:val="138"/>
        </w:trPr>
        <w:tc>
          <w:tcPr>
            <w:tcW w:w="1154" w:type="dxa"/>
          </w:tcPr>
          <w:p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S01-1</w:t>
            </w:r>
          </w:p>
        </w:tc>
        <w:bookmarkStart w:id="815" w:name="Текст_55_таб"/>
        <w:tc>
          <w:tcPr>
            <w:tcW w:w="4319" w:type="dxa"/>
          </w:tcPr>
          <w:p w:rsidR="004C0DD5" w:rsidRPr="007F1642" w:rsidRDefault="00E05104" w:rsidP="00BD3689">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"Текст_55" </w:instrText>
            </w:r>
            <w:r w:rsidRPr="007F1642">
              <w:rPr>
                <w:rFonts w:ascii="Tahoma" w:hAnsi="Tahoma" w:cs="Tahoma"/>
                <w:color w:val="000000"/>
                <w:sz w:val="20"/>
                <w:szCs w:val="20"/>
              </w:rPr>
              <w:fldChar w:fldCharType="separate"/>
            </w:r>
            <w:r w:rsidR="004C0DD5" w:rsidRPr="007F1642">
              <w:rPr>
                <w:rStyle w:val="af"/>
                <w:rFonts w:ascii="Tahoma" w:hAnsi="Tahoma" w:cs="Tahoma"/>
                <w:sz w:val="20"/>
                <w:szCs w:val="20"/>
              </w:rPr>
              <w:t>Отчет о выполнении депозитарной операции (зачисление)</w:t>
            </w:r>
            <w:bookmarkEnd w:id="815"/>
            <w:r w:rsidRPr="007F1642">
              <w:rPr>
                <w:rFonts w:ascii="Tahoma" w:hAnsi="Tahoma" w:cs="Tahoma"/>
                <w:color w:val="000000"/>
                <w:sz w:val="20"/>
                <w:szCs w:val="20"/>
              </w:rPr>
              <w:fldChar w:fldCharType="end"/>
            </w:r>
          </w:p>
        </w:tc>
        <w:bookmarkStart w:id="816" w:name="_MON_1766396806"/>
        <w:bookmarkEnd w:id="816"/>
        <w:tc>
          <w:tcPr>
            <w:tcW w:w="2749" w:type="dxa"/>
          </w:tcPr>
          <w:p w:rsidR="004C0DD5" w:rsidRPr="007F1642" w:rsidRDefault="001C68FB" w:rsidP="00BD3689">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79" type="#_x0000_t75" style="width:126pt;height:80.4pt" o:ole="">
                  <v:imagedata r:id="rId122" o:title=""/>
                </v:shape>
                <o:OLEObject Type="Embed" ProgID="Word.Document.12" ShapeID="_x0000_i1079" DrawAspect="Icon" ObjectID="_1830336963" r:id="rId123">
                  <o:FieldCodes>\s</o:FieldCodes>
                </o:OLEObject>
              </w:object>
            </w:r>
          </w:p>
        </w:tc>
      </w:tr>
      <w:tr w:rsidR="004C0DD5" w:rsidRPr="007F1642" w:rsidTr="00FC0A80">
        <w:trPr>
          <w:trHeight w:val="138"/>
        </w:trPr>
        <w:tc>
          <w:tcPr>
            <w:tcW w:w="1154" w:type="dxa"/>
          </w:tcPr>
          <w:p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S01-2</w:t>
            </w:r>
          </w:p>
        </w:tc>
        <w:bookmarkStart w:id="817" w:name="Текст_56_таб"/>
        <w:tc>
          <w:tcPr>
            <w:tcW w:w="4319" w:type="dxa"/>
          </w:tcPr>
          <w:p w:rsidR="004C0DD5" w:rsidRPr="007F1642" w:rsidRDefault="00E05104" w:rsidP="00BD3689">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"Текст_56" </w:instrText>
            </w:r>
            <w:r w:rsidRPr="007F1642">
              <w:rPr>
                <w:rFonts w:ascii="Tahoma" w:hAnsi="Tahoma" w:cs="Tahoma"/>
                <w:color w:val="000000"/>
                <w:sz w:val="20"/>
                <w:szCs w:val="20"/>
              </w:rPr>
              <w:fldChar w:fldCharType="separate"/>
            </w:r>
            <w:r w:rsidR="004C0DD5" w:rsidRPr="007F1642">
              <w:rPr>
                <w:rStyle w:val="af"/>
                <w:rFonts w:ascii="Tahoma" w:hAnsi="Tahoma" w:cs="Tahoma"/>
                <w:sz w:val="20"/>
                <w:szCs w:val="20"/>
              </w:rPr>
              <w:t>Отчет о выполнении депозитарной операции (списание)</w:t>
            </w:r>
            <w:bookmarkEnd w:id="817"/>
            <w:r w:rsidRPr="007F1642">
              <w:rPr>
                <w:rFonts w:ascii="Tahoma" w:hAnsi="Tahoma" w:cs="Tahoma"/>
                <w:color w:val="000000"/>
                <w:sz w:val="20"/>
                <w:szCs w:val="20"/>
              </w:rPr>
              <w:fldChar w:fldCharType="end"/>
            </w:r>
          </w:p>
        </w:tc>
        <w:bookmarkStart w:id="818" w:name="_MON_1766396842"/>
        <w:bookmarkEnd w:id="818"/>
        <w:tc>
          <w:tcPr>
            <w:tcW w:w="2749" w:type="dxa"/>
          </w:tcPr>
          <w:p w:rsidR="004C0DD5" w:rsidRPr="007F1642" w:rsidRDefault="001C68FB" w:rsidP="00BD3689">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80" type="#_x0000_t75" style="width:126pt;height:80.4pt" o:ole="">
                  <v:imagedata r:id="rId124" o:title=""/>
                </v:shape>
                <o:OLEObject Type="Embed" ProgID="Word.Document.12" ShapeID="_x0000_i1080" DrawAspect="Icon" ObjectID="_1830336964" r:id="rId125">
                  <o:FieldCodes>\s</o:FieldCodes>
                </o:OLEObject>
              </w:object>
            </w:r>
          </w:p>
        </w:tc>
      </w:tr>
      <w:tr w:rsidR="004C0DD5" w:rsidRPr="007F1642" w:rsidTr="00FC0A80">
        <w:trPr>
          <w:trHeight w:val="138"/>
        </w:trPr>
        <w:tc>
          <w:tcPr>
            <w:tcW w:w="1154" w:type="dxa"/>
          </w:tcPr>
          <w:p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lastRenderedPageBreak/>
              <w:t>S01-3</w:t>
            </w:r>
          </w:p>
        </w:tc>
        <w:bookmarkStart w:id="819" w:name="Текст_57_таб"/>
        <w:tc>
          <w:tcPr>
            <w:tcW w:w="4319" w:type="dxa"/>
          </w:tcPr>
          <w:p w:rsidR="004C0DD5" w:rsidRPr="007F1642" w:rsidRDefault="00E05104" w:rsidP="00BD3689">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"Текст_57" </w:instrText>
            </w:r>
            <w:r w:rsidRPr="007F1642">
              <w:rPr>
                <w:rFonts w:ascii="Tahoma" w:hAnsi="Tahoma" w:cs="Tahoma"/>
                <w:color w:val="000000"/>
                <w:sz w:val="20"/>
                <w:szCs w:val="20"/>
              </w:rPr>
              <w:fldChar w:fldCharType="separate"/>
            </w:r>
            <w:r w:rsidR="004C0DD5" w:rsidRPr="007F1642">
              <w:rPr>
                <w:rStyle w:val="af"/>
                <w:rFonts w:ascii="Tahoma" w:hAnsi="Tahoma" w:cs="Tahoma"/>
                <w:sz w:val="20"/>
                <w:szCs w:val="20"/>
              </w:rPr>
              <w:t>Отчет о выполнении депозитарной операции (перевод)</w:t>
            </w:r>
            <w:bookmarkEnd w:id="819"/>
            <w:r w:rsidRPr="007F1642">
              <w:rPr>
                <w:rFonts w:ascii="Tahoma" w:hAnsi="Tahoma" w:cs="Tahoma"/>
                <w:color w:val="000000"/>
                <w:sz w:val="20"/>
                <w:szCs w:val="20"/>
              </w:rPr>
              <w:fldChar w:fldCharType="end"/>
            </w:r>
          </w:p>
        </w:tc>
        <w:bookmarkStart w:id="820" w:name="_MON_1766396874"/>
        <w:bookmarkEnd w:id="820"/>
        <w:tc>
          <w:tcPr>
            <w:tcW w:w="2749" w:type="dxa"/>
          </w:tcPr>
          <w:p w:rsidR="004C0DD5" w:rsidRPr="007F1642" w:rsidRDefault="001C68FB" w:rsidP="00BD3689">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81" type="#_x0000_t75" style="width:126pt;height:80.4pt" o:ole="">
                  <v:imagedata r:id="rId126" o:title=""/>
                </v:shape>
                <o:OLEObject Type="Embed" ProgID="Word.Document.12" ShapeID="_x0000_i1081" DrawAspect="Icon" ObjectID="_1830336965" r:id="rId127">
                  <o:FieldCodes>\s</o:FieldCodes>
                </o:OLEObject>
              </w:object>
            </w:r>
          </w:p>
        </w:tc>
      </w:tr>
      <w:tr w:rsidR="004C0DD5" w:rsidRPr="007F1642" w:rsidTr="00FC0A80">
        <w:trPr>
          <w:trHeight w:val="138"/>
        </w:trPr>
        <w:tc>
          <w:tcPr>
            <w:tcW w:w="1154" w:type="dxa"/>
          </w:tcPr>
          <w:p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S01-4</w:t>
            </w:r>
          </w:p>
        </w:tc>
        <w:bookmarkStart w:id="821" w:name="Текст_58_таб"/>
        <w:tc>
          <w:tcPr>
            <w:tcW w:w="4319" w:type="dxa"/>
          </w:tcPr>
          <w:p w:rsidR="004C0DD5" w:rsidRPr="007F1642" w:rsidRDefault="00E05104" w:rsidP="00BD3689">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"Текст_58" </w:instrText>
            </w:r>
            <w:r w:rsidRPr="007F1642">
              <w:rPr>
                <w:rFonts w:ascii="Tahoma" w:hAnsi="Tahoma" w:cs="Tahoma"/>
                <w:color w:val="000000"/>
                <w:sz w:val="20"/>
                <w:szCs w:val="20"/>
              </w:rPr>
              <w:fldChar w:fldCharType="separate"/>
            </w:r>
            <w:r w:rsidR="004C0DD5" w:rsidRPr="007F1642">
              <w:rPr>
                <w:rStyle w:val="af"/>
                <w:rFonts w:ascii="Tahoma" w:hAnsi="Tahoma" w:cs="Tahoma"/>
                <w:sz w:val="20"/>
                <w:szCs w:val="20"/>
              </w:rPr>
              <w:t>Отчет о выполнении депозитарной операции (перемещение)</w:t>
            </w:r>
            <w:bookmarkEnd w:id="821"/>
            <w:r w:rsidRPr="007F1642">
              <w:rPr>
                <w:rFonts w:ascii="Tahoma" w:hAnsi="Tahoma" w:cs="Tahoma"/>
                <w:color w:val="000000"/>
                <w:sz w:val="20"/>
                <w:szCs w:val="20"/>
              </w:rPr>
              <w:fldChar w:fldCharType="end"/>
            </w:r>
          </w:p>
        </w:tc>
        <w:bookmarkStart w:id="822" w:name="_MON_1766396914"/>
        <w:bookmarkEnd w:id="822"/>
        <w:tc>
          <w:tcPr>
            <w:tcW w:w="2749" w:type="dxa"/>
          </w:tcPr>
          <w:p w:rsidR="004C0DD5" w:rsidRPr="007F1642" w:rsidRDefault="001C68FB" w:rsidP="00BD3689">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82" type="#_x0000_t75" style="width:126pt;height:80.4pt" o:ole="">
                  <v:imagedata r:id="rId128" o:title=""/>
                </v:shape>
                <o:OLEObject Type="Embed" ProgID="Word.Document.12" ShapeID="_x0000_i1082" DrawAspect="Icon" ObjectID="_1830336966" r:id="rId129">
                  <o:FieldCodes>\s</o:FieldCodes>
                </o:OLEObject>
              </w:object>
            </w:r>
          </w:p>
        </w:tc>
      </w:tr>
      <w:tr w:rsidR="004C0DD5" w:rsidRPr="007F1642" w:rsidTr="00FC0A80">
        <w:trPr>
          <w:trHeight w:val="138"/>
        </w:trPr>
        <w:tc>
          <w:tcPr>
            <w:tcW w:w="1154" w:type="dxa"/>
          </w:tcPr>
          <w:p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S01-5</w:t>
            </w:r>
          </w:p>
        </w:tc>
        <w:bookmarkStart w:id="823" w:name="Текст_59_таб"/>
        <w:tc>
          <w:tcPr>
            <w:tcW w:w="4319" w:type="dxa"/>
          </w:tcPr>
          <w:p w:rsidR="004C0DD5" w:rsidRPr="007F1642" w:rsidRDefault="00E05104" w:rsidP="00BD3689">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"Текст_59" </w:instrText>
            </w:r>
            <w:r w:rsidRPr="007F1642">
              <w:rPr>
                <w:rFonts w:ascii="Tahoma" w:hAnsi="Tahoma" w:cs="Tahoma"/>
                <w:color w:val="000000"/>
                <w:sz w:val="20"/>
                <w:szCs w:val="20"/>
              </w:rPr>
              <w:fldChar w:fldCharType="separate"/>
            </w:r>
            <w:r w:rsidR="004C0DD5" w:rsidRPr="007F1642">
              <w:rPr>
                <w:rStyle w:val="af"/>
                <w:rFonts w:ascii="Tahoma" w:hAnsi="Tahoma" w:cs="Tahoma"/>
                <w:sz w:val="20"/>
                <w:szCs w:val="20"/>
              </w:rPr>
              <w:t>Отчет о выполнении депозитарной операции (обременение залог)</w:t>
            </w:r>
            <w:bookmarkEnd w:id="823"/>
            <w:r w:rsidRPr="007F1642">
              <w:rPr>
                <w:rFonts w:ascii="Tahoma" w:hAnsi="Tahoma" w:cs="Tahoma"/>
                <w:color w:val="000000"/>
                <w:sz w:val="20"/>
                <w:szCs w:val="20"/>
              </w:rPr>
              <w:fldChar w:fldCharType="end"/>
            </w:r>
          </w:p>
        </w:tc>
        <w:bookmarkStart w:id="824" w:name="_MON_1766397001"/>
        <w:bookmarkEnd w:id="824"/>
        <w:tc>
          <w:tcPr>
            <w:tcW w:w="2749" w:type="dxa"/>
          </w:tcPr>
          <w:p w:rsidR="004C0DD5" w:rsidRPr="007F1642" w:rsidRDefault="00926F25" w:rsidP="00BD3689">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83" type="#_x0000_t75" style="width:126pt;height:80.4pt" o:ole="">
                  <v:imagedata r:id="rId130" o:title=""/>
                </v:shape>
                <o:OLEObject Type="Embed" ProgID="Word.Document.12" ShapeID="_x0000_i1083" DrawAspect="Icon" ObjectID="_1830336967" r:id="rId131">
                  <o:FieldCodes>\s</o:FieldCodes>
                </o:OLEObject>
              </w:object>
            </w:r>
          </w:p>
        </w:tc>
      </w:tr>
      <w:tr w:rsidR="004C0DD5" w:rsidRPr="007F1642" w:rsidTr="00FC0A80">
        <w:trPr>
          <w:trHeight w:val="138"/>
        </w:trPr>
        <w:tc>
          <w:tcPr>
            <w:tcW w:w="1154" w:type="dxa"/>
          </w:tcPr>
          <w:p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S02-1</w:t>
            </w:r>
          </w:p>
        </w:tc>
        <w:bookmarkStart w:id="825" w:name="Текст_60_таб"/>
        <w:tc>
          <w:tcPr>
            <w:tcW w:w="4319" w:type="dxa"/>
          </w:tcPr>
          <w:p w:rsidR="004C0DD5" w:rsidRPr="007F1642" w:rsidRDefault="00E05104" w:rsidP="00BD3689">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"Текст_60" </w:instrText>
            </w:r>
            <w:r w:rsidRPr="007F1642">
              <w:rPr>
                <w:rFonts w:ascii="Tahoma" w:hAnsi="Tahoma" w:cs="Tahoma"/>
                <w:color w:val="000000"/>
                <w:sz w:val="20"/>
                <w:szCs w:val="20"/>
              </w:rPr>
              <w:fldChar w:fldCharType="separate"/>
            </w:r>
            <w:r w:rsidR="004C0DD5" w:rsidRPr="007F1642">
              <w:rPr>
                <w:rStyle w:val="af"/>
                <w:rFonts w:ascii="Tahoma" w:hAnsi="Tahoma" w:cs="Tahoma"/>
                <w:sz w:val="20"/>
                <w:szCs w:val="20"/>
              </w:rPr>
              <w:t>Отчет по операциям за период</w:t>
            </w:r>
            <w:bookmarkEnd w:id="825"/>
            <w:r w:rsidRPr="007F1642">
              <w:rPr>
                <w:rFonts w:ascii="Tahoma" w:hAnsi="Tahoma" w:cs="Tahoma"/>
                <w:color w:val="000000"/>
                <w:sz w:val="20"/>
                <w:szCs w:val="20"/>
              </w:rPr>
              <w:fldChar w:fldCharType="end"/>
            </w:r>
          </w:p>
        </w:tc>
        <w:bookmarkStart w:id="826" w:name="_MON_1766397020"/>
        <w:bookmarkEnd w:id="826"/>
        <w:tc>
          <w:tcPr>
            <w:tcW w:w="2749" w:type="dxa"/>
          </w:tcPr>
          <w:p w:rsidR="004C0DD5" w:rsidRPr="007F1642" w:rsidRDefault="00926F25" w:rsidP="00BD3689">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84" type="#_x0000_t75" style="width:126pt;height:80.4pt" o:ole="">
                  <v:imagedata r:id="rId132" o:title=""/>
                </v:shape>
                <o:OLEObject Type="Embed" ProgID="Word.Document.12" ShapeID="_x0000_i1084" DrawAspect="Icon" ObjectID="_1830336968" r:id="rId133">
                  <o:FieldCodes>\s</o:FieldCodes>
                </o:OLEObject>
              </w:object>
            </w:r>
          </w:p>
        </w:tc>
      </w:tr>
      <w:tr w:rsidR="004C0DD5" w:rsidRPr="007F1642" w:rsidTr="00FC0A80">
        <w:trPr>
          <w:trHeight w:val="138"/>
        </w:trPr>
        <w:tc>
          <w:tcPr>
            <w:tcW w:w="1154" w:type="dxa"/>
          </w:tcPr>
          <w:p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S02-2</w:t>
            </w:r>
          </w:p>
        </w:tc>
        <w:bookmarkStart w:id="827" w:name="Текст_61_таб"/>
        <w:tc>
          <w:tcPr>
            <w:tcW w:w="4319" w:type="dxa"/>
          </w:tcPr>
          <w:p w:rsidR="004C0DD5" w:rsidRPr="007F1642" w:rsidRDefault="00E05104" w:rsidP="00BD3689">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"Текст_61" </w:instrText>
            </w:r>
            <w:r w:rsidRPr="007F1642">
              <w:rPr>
                <w:rFonts w:ascii="Tahoma" w:hAnsi="Tahoma" w:cs="Tahoma"/>
                <w:color w:val="000000"/>
                <w:sz w:val="20"/>
                <w:szCs w:val="20"/>
              </w:rPr>
              <w:fldChar w:fldCharType="separate"/>
            </w:r>
            <w:r w:rsidR="004C0DD5" w:rsidRPr="007F1642">
              <w:rPr>
                <w:rStyle w:val="af"/>
                <w:rFonts w:ascii="Tahoma" w:hAnsi="Tahoma" w:cs="Tahoma"/>
                <w:sz w:val="20"/>
                <w:szCs w:val="20"/>
              </w:rPr>
              <w:t>Отчет по операциям за период</w:t>
            </w:r>
            <w:bookmarkEnd w:id="827"/>
            <w:r w:rsidRPr="007F1642">
              <w:rPr>
                <w:rFonts w:ascii="Tahoma" w:hAnsi="Tahoma" w:cs="Tahoma"/>
                <w:color w:val="000000"/>
                <w:sz w:val="20"/>
                <w:szCs w:val="20"/>
              </w:rPr>
              <w:fldChar w:fldCharType="end"/>
            </w:r>
          </w:p>
        </w:tc>
        <w:bookmarkStart w:id="828" w:name="_MON_1766397060"/>
        <w:bookmarkEnd w:id="828"/>
        <w:tc>
          <w:tcPr>
            <w:tcW w:w="2749" w:type="dxa"/>
          </w:tcPr>
          <w:p w:rsidR="004C0DD5" w:rsidRPr="007F1642" w:rsidRDefault="00926F25" w:rsidP="00BD3689">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85" type="#_x0000_t75" style="width:126pt;height:80.4pt" o:ole="">
                  <v:imagedata r:id="rId134" o:title=""/>
                </v:shape>
                <o:OLEObject Type="Embed" ProgID="Word.Document.12" ShapeID="_x0000_i1085" DrawAspect="Icon" ObjectID="_1830336969" r:id="rId135">
                  <o:FieldCodes>\s</o:FieldCodes>
                </o:OLEObject>
              </w:object>
            </w:r>
          </w:p>
        </w:tc>
      </w:tr>
      <w:tr w:rsidR="004C0DD5" w:rsidRPr="007F1642" w:rsidTr="00FC0A80">
        <w:trPr>
          <w:trHeight w:val="138"/>
        </w:trPr>
        <w:tc>
          <w:tcPr>
            <w:tcW w:w="1154" w:type="dxa"/>
          </w:tcPr>
          <w:p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S02-3</w:t>
            </w:r>
          </w:p>
        </w:tc>
        <w:bookmarkStart w:id="829" w:name="Текст_62_таб"/>
        <w:tc>
          <w:tcPr>
            <w:tcW w:w="4319" w:type="dxa"/>
          </w:tcPr>
          <w:p w:rsidR="004C0DD5" w:rsidRPr="007F1642" w:rsidRDefault="00E05104" w:rsidP="00BD3689">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"Текст_62" </w:instrText>
            </w:r>
            <w:r w:rsidRPr="007F1642">
              <w:rPr>
                <w:rFonts w:ascii="Tahoma" w:hAnsi="Tahoma" w:cs="Tahoma"/>
                <w:color w:val="000000"/>
                <w:sz w:val="20"/>
                <w:szCs w:val="20"/>
              </w:rPr>
              <w:fldChar w:fldCharType="separate"/>
            </w:r>
            <w:r w:rsidR="004C0DD5" w:rsidRPr="007F1642">
              <w:rPr>
                <w:rStyle w:val="af"/>
                <w:rFonts w:ascii="Tahoma" w:hAnsi="Tahoma" w:cs="Tahoma"/>
                <w:sz w:val="20"/>
                <w:szCs w:val="20"/>
              </w:rPr>
              <w:t>Отчет по операциям за период отдельно по уникальным разделам места хранения</w:t>
            </w:r>
            <w:bookmarkEnd w:id="829"/>
            <w:r w:rsidRPr="007F1642">
              <w:rPr>
                <w:rFonts w:ascii="Tahoma" w:hAnsi="Tahoma" w:cs="Tahoma"/>
                <w:color w:val="000000"/>
                <w:sz w:val="20"/>
                <w:szCs w:val="20"/>
              </w:rPr>
              <w:fldChar w:fldCharType="end"/>
            </w:r>
          </w:p>
        </w:tc>
        <w:bookmarkStart w:id="830" w:name="_MON_1766397094"/>
        <w:bookmarkEnd w:id="830"/>
        <w:tc>
          <w:tcPr>
            <w:tcW w:w="2749" w:type="dxa"/>
          </w:tcPr>
          <w:p w:rsidR="004C0DD5" w:rsidRPr="007F1642" w:rsidRDefault="00926F25" w:rsidP="00BD3689">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86" type="#_x0000_t75" style="width:126pt;height:80.4pt" o:ole="">
                  <v:imagedata r:id="rId136" o:title=""/>
                </v:shape>
                <o:OLEObject Type="Embed" ProgID="Word.Document.12" ShapeID="_x0000_i1086" DrawAspect="Icon" ObjectID="_1830336970" r:id="rId137">
                  <o:FieldCodes>\s</o:FieldCodes>
                </o:OLEObject>
              </w:object>
            </w:r>
          </w:p>
        </w:tc>
      </w:tr>
      <w:tr w:rsidR="004C0DD5" w:rsidRPr="007F1642" w:rsidTr="00FC0A80">
        <w:trPr>
          <w:trHeight w:val="138"/>
        </w:trPr>
        <w:tc>
          <w:tcPr>
            <w:tcW w:w="1154" w:type="dxa"/>
          </w:tcPr>
          <w:p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S02-4</w:t>
            </w:r>
          </w:p>
        </w:tc>
        <w:bookmarkStart w:id="831" w:name="Текст_63_таб"/>
        <w:tc>
          <w:tcPr>
            <w:tcW w:w="4319" w:type="dxa"/>
          </w:tcPr>
          <w:p w:rsidR="004C0DD5" w:rsidRPr="007F1642" w:rsidRDefault="00E05104" w:rsidP="00BD3689">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"Текст_63" </w:instrText>
            </w:r>
            <w:r w:rsidRPr="007F1642">
              <w:rPr>
                <w:rFonts w:ascii="Tahoma" w:hAnsi="Tahoma" w:cs="Tahoma"/>
                <w:color w:val="000000"/>
                <w:sz w:val="20"/>
                <w:szCs w:val="20"/>
              </w:rPr>
              <w:fldChar w:fldCharType="separate"/>
            </w:r>
            <w:r w:rsidR="004C0DD5" w:rsidRPr="007F1642">
              <w:rPr>
                <w:rStyle w:val="af"/>
                <w:rFonts w:ascii="Tahoma" w:hAnsi="Tahoma" w:cs="Tahoma"/>
                <w:sz w:val="20"/>
                <w:szCs w:val="20"/>
              </w:rPr>
              <w:t>Отчет по операциям по всем видам ценных бумаг одного эмитента за период</w:t>
            </w:r>
            <w:bookmarkEnd w:id="831"/>
            <w:r w:rsidRPr="007F1642">
              <w:rPr>
                <w:rFonts w:ascii="Tahoma" w:hAnsi="Tahoma" w:cs="Tahoma"/>
                <w:color w:val="000000"/>
                <w:sz w:val="20"/>
                <w:szCs w:val="20"/>
              </w:rPr>
              <w:fldChar w:fldCharType="end"/>
            </w:r>
          </w:p>
        </w:tc>
        <w:bookmarkStart w:id="832" w:name="_MON_1766397126"/>
        <w:bookmarkEnd w:id="832"/>
        <w:tc>
          <w:tcPr>
            <w:tcW w:w="2749" w:type="dxa"/>
          </w:tcPr>
          <w:p w:rsidR="004C0DD5" w:rsidRPr="007F1642" w:rsidRDefault="00926F25" w:rsidP="00BD3689">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87" type="#_x0000_t75" style="width:126pt;height:80.4pt" o:ole="">
                  <v:imagedata r:id="rId138" o:title=""/>
                </v:shape>
                <o:OLEObject Type="Embed" ProgID="Word.Document.12" ShapeID="_x0000_i1087" DrawAspect="Icon" ObjectID="_1830336971" r:id="rId139">
                  <o:FieldCodes>\s</o:FieldCodes>
                </o:OLEObject>
              </w:object>
            </w:r>
          </w:p>
        </w:tc>
      </w:tr>
      <w:tr w:rsidR="004C0DD5" w:rsidRPr="007F1642" w:rsidTr="00FC0A80">
        <w:trPr>
          <w:trHeight w:val="138"/>
        </w:trPr>
        <w:tc>
          <w:tcPr>
            <w:tcW w:w="1154" w:type="dxa"/>
          </w:tcPr>
          <w:p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S02-5</w:t>
            </w:r>
          </w:p>
        </w:tc>
        <w:bookmarkStart w:id="833" w:name="Текст_64_таб"/>
        <w:tc>
          <w:tcPr>
            <w:tcW w:w="4319" w:type="dxa"/>
          </w:tcPr>
          <w:p w:rsidR="004C0DD5" w:rsidRPr="007F1642" w:rsidRDefault="00E05104" w:rsidP="00BD3689">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"Текст_64" </w:instrText>
            </w:r>
            <w:r w:rsidRPr="007F1642">
              <w:rPr>
                <w:rFonts w:ascii="Tahoma" w:hAnsi="Tahoma" w:cs="Tahoma"/>
                <w:color w:val="000000"/>
                <w:sz w:val="20"/>
                <w:szCs w:val="20"/>
              </w:rPr>
              <w:fldChar w:fldCharType="separate"/>
            </w:r>
            <w:r w:rsidR="004C0DD5" w:rsidRPr="007F1642">
              <w:rPr>
                <w:rStyle w:val="af"/>
                <w:rFonts w:ascii="Tahoma" w:hAnsi="Tahoma" w:cs="Tahoma"/>
                <w:sz w:val="20"/>
                <w:szCs w:val="20"/>
              </w:rPr>
              <w:t>Отчет по операциям по одному выпуску ценных бумаг эмитента за период</w:t>
            </w:r>
            <w:bookmarkEnd w:id="833"/>
            <w:r w:rsidRPr="007F1642">
              <w:rPr>
                <w:rFonts w:ascii="Tahoma" w:hAnsi="Tahoma" w:cs="Tahoma"/>
                <w:color w:val="000000"/>
                <w:sz w:val="20"/>
                <w:szCs w:val="20"/>
              </w:rPr>
              <w:fldChar w:fldCharType="end"/>
            </w:r>
          </w:p>
        </w:tc>
        <w:bookmarkStart w:id="834" w:name="_MON_1766397161"/>
        <w:bookmarkEnd w:id="834"/>
        <w:tc>
          <w:tcPr>
            <w:tcW w:w="2749" w:type="dxa"/>
          </w:tcPr>
          <w:p w:rsidR="004C0DD5" w:rsidRPr="007F1642" w:rsidRDefault="00926F25" w:rsidP="00BD3689">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88" type="#_x0000_t75" style="width:126pt;height:80.4pt" o:ole="">
                  <v:imagedata r:id="rId140" o:title=""/>
                </v:shape>
                <o:OLEObject Type="Embed" ProgID="Word.Document.12" ShapeID="_x0000_i1088" DrawAspect="Icon" ObjectID="_1830336972" r:id="rId141">
                  <o:FieldCodes>\s</o:FieldCodes>
                </o:OLEObject>
              </w:object>
            </w:r>
          </w:p>
        </w:tc>
      </w:tr>
      <w:tr w:rsidR="004C0DD5" w:rsidRPr="007F1642" w:rsidTr="00FC0A80">
        <w:trPr>
          <w:trHeight w:val="138"/>
        </w:trPr>
        <w:tc>
          <w:tcPr>
            <w:tcW w:w="1154" w:type="dxa"/>
          </w:tcPr>
          <w:p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lastRenderedPageBreak/>
              <w:t>S03-1</w:t>
            </w:r>
          </w:p>
        </w:tc>
        <w:bookmarkStart w:id="835" w:name="Текст_65_таб"/>
        <w:tc>
          <w:tcPr>
            <w:tcW w:w="4319" w:type="dxa"/>
          </w:tcPr>
          <w:p w:rsidR="004C0DD5" w:rsidRPr="007F1642" w:rsidRDefault="00E05104" w:rsidP="00BD3689">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"Текст_65" </w:instrText>
            </w:r>
            <w:r w:rsidRPr="007F1642">
              <w:rPr>
                <w:rFonts w:ascii="Tahoma" w:hAnsi="Tahoma" w:cs="Tahoma"/>
                <w:color w:val="000000"/>
                <w:sz w:val="20"/>
                <w:szCs w:val="20"/>
              </w:rPr>
              <w:fldChar w:fldCharType="separate"/>
            </w:r>
            <w:r w:rsidR="004C0DD5" w:rsidRPr="007F1642">
              <w:rPr>
                <w:rStyle w:val="af"/>
                <w:rFonts w:ascii="Tahoma" w:hAnsi="Tahoma" w:cs="Tahoma"/>
                <w:sz w:val="20"/>
                <w:szCs w:val="20"/>
              </w:rPr>
              <w:t>Выписка по всем ценным бумагам на счете депо</w:t>
            </w:r>
            <w:bookmarkEnd w:id="835"/>
            <w:r w:rsidRPr="007F1642">
              <w:rPr>
                <w:rFonts w:ascii="Tahoma" w:hAnsi="Tahoma" w:cs="Tahoma"/>
                <w:color w:val="000000"/>
                <w:sz w:val="20"/>
                <w:szCs w:val="20"/>
              </w:rPr>
              <w:fldChar w:fldCharType="end"/>
            </w:r>
          </w:p>
        </w:tc>
        <w:bookmarkStart w:id="836" w:name="_MON_1766397200"/>
        <w:bookmarkEnd w:id="836"/>
        <w:tc>
          <w:tcPr>
            <w:tcW w:w="2749" w:type="dxa"/>
          </w:tcPr>
          <w:p w:rsidR="004C0DD5" w:rsidRPr="007F1642" w:rsidRDefault="00926F25" w:rsidP="00BD3689">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89" type="#_x0000_t75" style="width:126pt;height:80.4pt" o:ole="">
                  <v:imagedata r:id="rId142" o:title=""/>
                </v:shape>
                <o:OLEObject Type="Embed" ProgID="Word.Document.12" ShapeID="_x0000_i1089" DrawAspect="Icon" ObjectID="_1830336973" r:id="rId143">
                  <o:FieldCodes>\s</o:FieldCodes>
                </o:OLEObject>
              </w:object>
            </w:r>
          </w:p>
        </w:tc>
      </w:tr>
      <w:tr w:rsidR="004C0DD5" w:rsidRPr="007F1642" w:rsidTr="00FC0A80">
        <w:trPr>
          <w:trHeight w:val="138"/>
        </w:trPr>
        <w:tc>
          <w:tcPr>
            <w:tcW w:w="1154" w:type="dxa"/>
          </w:tcPr>
          <w:p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S03-1N</w:t>
            </w:r>
          </w:p>
        </w:tc>
        <w:bookmarkStart w:id="837" w:name="Текст_66_таб"/>
        <w:tc>
          <w:tcPr>
            <w:tcW w:w="4319" w:type="dxa"/>
          </w:tcPr>
          <w:p w:rsidR="004C0DD5" w:rsidRPr="007F1642" w:rsidRDefault="00F66C28" w:rsidP="00BD3689">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"Текст_66" </w:instrText>
            </w:r>
            <w:r w:rsidRPr="007F1642">
              <w:rPr>
                <w:rFonts w:ascii="Tahoma" w:hAnsi="Tahoma" w:cs="Tahoma"/>
                <w:color w:val="000000"/>
                <w:sz w:val="20"/>
                <w:szCs w:val="20"/>
              </w:rPr>
              <w:fldChar w:fldCharType="separate"/>
            </w:r>
            <w:r w:rsidR="004C0DD5" w:rsidRPr="007F1642">
              <w:rPr>
                <w:rStyle w:val="af"/>
                <w:rFonts w:ascii="Tahoma" w:hAnsi="Tahoma" w:cs="Tahoma"/>
                <w:sz w:val="20"/>
                <w:szCs w:val="20"/>
              </w:rPr>
              <w:t>Выписка по всем ценным бумагам на счете депо (на начало операционного дня)</w:t>
            </w:r>
            <w:bookmarkEnd w:id="837"/>
            <w:r w:rsidRPr="007F1642">
              <w:rPr>
                <w:rFonts w:ascii="Tahoma" w:hAnsi="Tahoma" w:cs="Tahoma"/>
                <w:color w:val="000000"/>
                <w:sz w:val="20"/>
                <w:szCs w:val="20"/>
              </w:rPr>
              <w:fldChar w:fldCharType="end"/>
            </w:r>
          </w:p>
        </w:tc>
        <w:bookmarkStart w:id="838" w:name="_MON_1766397244"/>
        <w:bookmarkEnd w:id="838"/>
        <w:tc>
          <w:tcPr>
            <w:tcW w:w="2749" w:type="dxa"/>
          </w:tcPr>
          <w:p w:rsidR="004C0DD5" w:rsidRPr="007F1642" w:rsidRDefault="00926F25" w:rsidP="00BD3689">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90" type="#_x0000_t75" style="width:126pt;height:80.4pt" o:ole="">
                  <v:imagedata r:id="rId144" o:title=""/>
                </v:shape>
                <o:OLEObject Type="Embed" ProgID="Word.Document.12" ShapeID="_x0000_i1090" DrawAspect="Icon" ObjectID="_1830336974" r:id="rId145">
                  <o:FieldCodes>\s</o:FieldCodes>
                </o:OLEObject>
              </w:object>
            </w:r>
          </w:p>
        </w:tc>
      </w:tr>
      <w:tr w:rsidR="004C0DD5" w:rsidRPr="007F1642" w:rsidTr="00FC0A80">
        <w:trPr>
          <w:trHeight w:val="138"/>
        </w:trPr>
        <w:tc>
          <w:tcPr>
            <w:tcW w:w="1154" w:type="dxa"/>
          </w:tcPr>
          <w:p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S03-1S</w:t>
            </w:r>
          </w:p>
        </w:tc>
        <w:bookmarkStart w:id="839" w:name="Текст_67_таб"/>
        <w:tc>
          <w:tcPr>
            <w:tcW w:w="4319" w:type="dxa"/>
          </w:tcPr>
          <w:p w:rsidR="004C0DD5" w:rsidRPr="007F1642" w:rsidRDefault="00F66C28" w:rsidP="00BD3689">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"Текст_67" </w:instrText>
            </w:r>
            <w:r w:rsidRPr="007F1642">
              <w:rPr>
                <w:rFonts w:ascii="Tahoma" w:hAnsi="Tahoma" w:cs="Tahoma"/>
                <w:color w:val="000000"/>
                <w:sz w:val="20"/>
                <w:szCs w:val="20"/>
              </w:rPr>
              <w:fldChar w:fldCharType="separate"/>
            </w:r>
            <w:r w:rsidR="004C0DD5" w:rsidRPr="007F1642">
              <w:rPr>
                <w:rStyle w:val="af"/>
                <w:rFonts w:ascii="Tahoma" w:hAnsi="Tahoma" w:cs="Tahoma"/>
                <w:sz w:val="20"/>
                <w:szCs w:val="20"/>
              </w:rPr>
              <w:t>Справка о количестве ценных бумаг по всем ценным бумагам на счете депо</w:t>
            </w:r>
            <w:bookmarkEnd w:id="839"/>
            <w:r w:rsidRPr="007F1642">
              <w:rPr>
                <w:rFonts w:ascii="Tahoma" w:hAnsi="Tahoma" w:cs="Tahoma"/>
                <w:color w:val="000000"/>
                <w:sz w:val="20"/>
                <w:szCs w:val="20"/>
              </w:rPr>
              <w:fldChar w:fldCharType="end"/>
            </w:r>
          </w:p>
        </w:tc>
        <w:bookmarkStart w:id="840" w:name="_MON_1766397279"/>
        <w:bookmarkEnd w:id="840"/>
        <w:tc>
          <w:tcPr>
            <w:tcW w:w="2749" w:type="dxa"/>
          </w:tcPr>
          <w:p w:rsidR="004C0DD5" w:rsidRPr="007F1642" w:rsidRDefault="00D258E2" w:rsidP="00BD3689">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91" type="#_x0000_t75" style="width:126pt;height:80.4pt" o:ole="">
                  <v:imagedata r:id="rId146" o:title=""/>
                </v:shape>
                <o:OLEObject Type="Embed" ProgID="Word.Document.12" ShapeID="_x0000_i1091" DrawAspect="Icon" ObjectID="_1830336975" r:id="rId147">
                  <o:FieldCodes>\s</o:FieldCodes>
                </o:OLEObject>
              </w:object>
            </w:r>
          </w:p>
        </w:tc>
      </w:tr>
      <w:tr w:rsidR="004C0DD5" w:rsidRPr="007F1642" w:rsidTr="00FC0A80">
        <w:trPr>
          <w:trHeight w:val="138"/>
        </w:trPr>
        <w:tc>
          <w:tcPr>
            <w:tcW w:w="1154" w:type="dxa"/>
          </w:tcPr>
          <w:p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S03-2</w:t>
            </w:r>
          </w:p>
        </w:tc>
        <w:bookmarkStart w:id="841" w:name="Текст_68_таб"/>
        <w:tc>
          <w:tcPr>
            <w:tcW w:w="4319" w:type="dxa"/>
          </w:tcPr>
          <w:p w:rsidR="004C0DD5" w:rsidRPr="007F1642" w:rsidRDefault="00F66C28" w:rsidP="00BD3689">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"Текст_68" </w:instrText>
            </w:r>
            <w:r w:rsidRPr="007F1642">
              <w:rPr>
                <w:rFonts w:ascii="Tahoma" w:hAnsi="Tahoma" w:cs="Tahoma"/>
                <w:color w:val="000000"/>
                <w:sz w:val="20"/>
                <w:szCs w:val="20"/>
              </w:rPr>
              <w:fldChar w:fldCharType="separate"/>
            </w:r>
            <w:r w:rsidR="004C0DD5" w:rsidRPr="007F1642">
              <w:rPr>
                <w:rStyle w:val="af"/>
                <w:rFonts w:ascii="Tahoma" w:hAnsi="Tahoma" w:cs="Tahoma"/>
                <w:sz w:val="20"/>
                <w:szCs w:val="20"/>
              </w:rPr>
              <w:t>Выписка по одному виду ценных бумаг</w:t>
            </w:r>
            <w:bookmarkEnd w:id="841"/>
            <w:r w:rsidRPr="007F1642">
              <w:rPr>
                <w:rFonts w:ascii="Tahoma" w:hAnsi="Tahoma" w:cs="Tahoma"/>
                <w:color w:val="000000"/>
                <w:sz w:val="20"/>
                <w:szCs w:val="20"/>
              </w:rPr>
              <w:fldChar w:fldCharType="end"/>
            </w:r>
          </w:p>
        </w:tc>
        <w:bookmarkStart w:id="842" w:name="_MON_1766397321"/>
        <w:bookmarkEnd w:id="842"/>
        <w:tc>
          <w:tcPr>
            <w:tcW w:w="2749" w:type="dxa"/>
          </w:tcPr>
          <w:p w:rsidR="004C0DD5" w:rsidRPr="007F1642" w:rsidRDefault="00D258E2" w:rsidP="00BD3689">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92" type="#_x0000_t75" style="width:126pt;height:80.4pt" o:ole="">
                  <v:imagedata r:id="rId148" o:title=""/>
                </v:shape>
                <o:OLEObject Type="Embed" ProgID="Word.Document.12" ShapeID="_x0000_i1092" DrawAspect="Icon" ObjectID="_1830336976" r:id="rId149">
                  <o:FieldCodes>\s</o:FieldCodes>
                </o:OLEObject>
              </w:object>
            </w:r>
          </w:p>
        </w:tc>
      </w:tr>
      <w:tr w:rsidR="004C0DD5" w:rsidRPr="007F1642" w:rsidTr="00FC0A80">
        <w:trPr>
          <w:trHeight w:val="1244"/>
        </w:trPr>
        <w:tc>
          <w:tcPr>
            <w:tcW w:w="1154" w:type="dxa"/>
          </w:tcPr>
          <w:p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S03-2N</w:t>
            </w:r>
          </w:p>
        </w:tc>
        <w:bookmarkStart w:id="843" w:name="Текст_69_таб"/>
        <w:tc>
          <w:tcPr>
            <w:tcW w:w="4319" w:type="dxa"/>
          </w:tcPr>
          <w:p w:rsidR="004C0DD5" w:rsidRPr="007F1642" w:rsidRDefault="00F66C28" w:rsidP="00BD3689">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"Текст_69" </w:instrText>
            </w:r>
            <w:r w:rsidRPr="007F1642">
              <w:rPr>
                <w:rFonts w:ascii="Tahoma" w:hAnsi="Tahoma" w:cs="Tahoma"/>
                <w:color w:val="000000"/>
                <w:sz w:val="20"/>
                <w:szCs w:val="20"/>
              </w:rPr>
              <w:fldChar w:fldCharType="separate"/>
            </w:r>
            <w:r w:rsidR="004C0DD5" w:rsidRPr="007F1642">
              <w:rPr>
                <w:rStyle w:val="af"/>
                <w:rFonts w:ascii="Tahoma" w:hAnsi="Tahoma" w:cs="Tahoma"/>
                <w:sz w:val="20"/>
                <w:szCs w:val="20"/>
              </w:rPr>
              <w:t>Выписка по одному виду ценных бумаг  (на начало операционного дня)</w:t>
            </w:r>
            <w:bookmarkEnd w:id="843"/>
            <w:r w:rsidRPr="007F1642">
              <w:rPr>
                <w:rFonts w:ascii="Tahoma" w:hAnsi="Tahoma" w:cs="Tahoma"/>
                <w:color w:val="000000"/>
                <w:sz w:val="20"/>
                <w:szCs w:val="20"/>
              </w:rPr>
              <w:fldChar w:fldCharType="end"/>
            </w:r>
          </w:p>
        </w:tc>
        <w:bookmarkStart w:id="844" w:name="_MON_1766397364"/>
        <w:bookmarkEnd w:id="844"/>
        <w:tc>
          <w:tcPr>
            <w:tcW w:w="2749" w:type="dxa"/>
          </w:tcPr>
          <w:p w:rsidR="004C0DD5" w:rsidRPr="007F1642" w:rsidRDefault="00D258E2" w:rsidP="00BD3689">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93" type="#_x0000_t75" style="width:126pt;height:80.4pt" o:ole="">
                  <v:imagedata r:id="rId150" o:title=""/>
                </v:shape>
                <o:OLEObject Type="Embed" ProgID="Word.Document.12" ShapeID="_x0000_i1093" DrawAspect="Icon" ObjectID="_1830336977" r:id="rId151">
                  <o:FieldCodes>\s</o:FieldCodes>
                </o:OLEObject>
              </w:object>
            </w:r>
          </w:p>
        </w:tc>
      </w:tr>
      <w:tr w:rsidR="004C0DD5" w:rsidRPr="007F1642" w:rsidTr="00FC0A80">
        <w:trPr>
          <w:trHeight w:val="138"/>
        </w:trPr>
        <w:tc>
          <w:tcPr>
            <w:tcW w:w="1154" w:type="dxa"/>
          </w:tcPr>
          <w:p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S03-2S</w:t>
            </w:r>
          </w:p>
        </w:tc>
        <w:bookmarkStart w:id="845" w:name="Текст_70_таб"/>
        <w:tc>
          <w:tcPr>
            <w:tcW w:w="4319" w:type="dxa"/>
          </w:tcPr>
          <w:p w:rsidR="004C0DD5" w:rsidRPr="007F1642" w:rsidRDefault="00F66C28" w:rsidP="00BD3689">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"Текст_70" </w:instrText>
            </w:r>
            <w:r w:rsidRPr="007F1642">
              <w:rPr>
                <w:rFonts w:ascii="Tahoma" w:hAnsi="Tahoma" w:cs="Tahoma"/>
                <w:color w:val="000000"/>
                <w:sz w:val="20"/>
                <w:szCs w:val="20"/>
              </w:rPr>
              <w:fldChar w:fldCharType="separate"/>
            </w:r>
            <w:r w:rsidR="004C0DD5" w:rsidRPr="007F1642">
              <w:rPr>
                <w:rStyle w:val="af"/>
                <w:rFonts w:ascii="Tahoma" w:hAnsi="Tahoma" w:cs="Tahoma"/>
                <w:sz w:val="20"/>
                <w:szCs w:val="20"/>
              </w:rPr>
              <w:t>Справка о количестве ценных бумаг по одному виду ценных бумаг</w:t>
            </w:r>
            <w:bookmarkEnd w:id="845"/>
            <w:r w:rsidRPr="007F1642">
              <w:rPr>
                <w:rFonts w:ascii="Tahoma" w:hAnsi="Tahoma" w:cs="Tahoma"/>
                <w:color w:val="000000"/>
                <w:sz w:val="20"/>
                <w:szCs w:val="20"/>
              </w:rPr>
              <w:fldChar w:fldCharType="end"/>
            </w:r>
          </w:p>
        </w:tc>
        <w:bookmarkStart w:id="846" w:name="_MON_1766397400"/>
        <w:bookmarkEnd w:id="846"/>
        <w:tc>
          <w:tcPr>
            <w:tcW w:w="2749" w:type="dxa"/>
          </w:tcPr>
          <w:p w:rsidR="004C0DD5" w:rsidRPr="007F1642" w:rsidRDefault="00D258E2" w:rsidP="00BD3689">
            <w:pPr>
              <w:jc w:val="center"/>
              <w:rPr>
                <w:rFonts w:ascii="Tahoma" w:hAnsi="Tahoma" w:cs="Tahoma"/>
                <w:color w:val="000000"/>
                <w:sz w:val="20"/>
                <w:szCs w:val="20"/>
                <w:lang w:val="en-US"/>
              </w:rPr>
            </w:pPr>
            <w:r w:rsidRPr="007F1642">
              <w:rPr>
                <w:rFonts w:ascii="Tahoma" w:hAnsi="Tahoma" w:cs="Tahoma"/>
                <w:color w:val="000000"/>
                <w:sz w:val="20"/>
                <w:szCs w:val="20"/>
                <w:lang w:val="en-US"/>
              </w:rPr>
              <w:object w:dxaOrig="2520" w:dyaOrig="1600">
                <v:shape id="_x0000_i1094" type="#_x0000_t75" style="width:126pt;height:80.4pt" o:ole="">
                  <v:imagedata r:id="rId152" o:title=""/>
                </v:shape>
                <o:OLEObject Type="Embed" ProgID="Word.Document.12" ShapeID="_x0000_i1094" DrawAspect="Icon" ObjectID="_1830336978" r:id="rId153">
                  <o:FieldCodes>\s</o:FieldCodes>
                </o:OLEObject>
              </w:object>
            </w:r>
          </w:p>
        </w:tc>
      </w:tr>
      <w:tr w:rsidR="004C0DD5" w:rsidRPr="007F1642" w:rsidTr="00FC0A80">
        <w:trPr>
          <w:trHeight w:val="138"/>
        </w:trPr>
        <w:tc>
          <w:tcPr>
            <w:tcW w:w="1154" w:type="dxa"/>
          </w:tcPr>
          <w:p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S03-3</w:t>
            </w:r>
          </w:p>
        </w:tc>
        <w:bookmarkStart w:id="847" w:name="Текст_71_таб"/>
        <w:tc>
          <w:tcPr>
            <w:tcW w:w="4319" w:type="dxa"/>
          </w:tcPr>
          <w:p w:rsidR="004C0DD5" w:rsidRPr="007F1642" w:rsidRDefault="006155B8" w:rsidP="00BD3689">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"Текст_71" </w:instrText>
            </w:r>
            <w:r w:rsidRPr="007F1642">
              <w:rPr>
                <w:rFonts w:ascii="Tahoma" w:hAnsi="Tahoma" w:cs="Tahoma"/>
                <w:color w:val="000000"/>
                <w:sz w:val="20"/>
                <w:szCs w:val="20"/>
              </w:rPr>
              <w:fldChar w:fldCharType="separate"/>
            </w:r>
            <w:r w:rsidR="004C0DD5" w:rsidRPr="007F1642">
              <w:rPr>
                <w:rStyle w:val="af"/>
                <w:rFonts w:ascii="Tahoma" w:hAnsi="Tahoma" w:cs="Tahoma"/>
                <w:sz w:val="20"/>
                <w:szCs w:val="20"/>
              </w:rPr>
              <w:t>Выписка по всем видам ценных бумаг одного эмитента</w:t>
            </w:r>
            <w:bookmarkEnd w:id="847"/>
            <w:r w:rsidRPr="007F1642">
              <w:rPr>
                <w:rFonts w:ascii="Tahoma" w:hAnsi="Tahoma" w:cs="Tahoma"/>
                <w:color w:val="000000"/>
                <w:sz w:val="20"/>
                <w:szCs w:val="20"/>
              </w:rPr>
              <w:fldChar w:fldCharType="end"/>
            </w:r>
          </w:p>
        </w:tc>
        <w:bookmarkStart w:id="848" w:name="_MON_1766397437"/>
        <w:bookmarkEnd w:id="848"/>
        <w:tc>
          <w:tcPr>
            <w:tcW w:w="2749" w:type="dxa"/>
          </w:tcPr>
          <w:p w:rsidR="004C0DD5" w:rsidRPr="007F1642" w:rsidRDefault="00D258E2" w:rsidP="00BD3689">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95" type="#_x0000_t75" style="width:126pt;height:80.4pt" o:ole="">
                  <v:imagedata r:id="rId154" o:title=""/>
                </v:shape>
                <o:OLEObject Type="Embed" ProgID="Word.Document.12" ShapeID="_x0000_i1095" DrawAspect="Icon" ObjectID="_1830336979" r:id="rId155">
                  <o:FieldCodes>\s</o:FieldCodes>
                </o:OLEObject>
              </w:object>
            </w:r>
          </w:p>
        </w:tc>
      </w:tr>
      <w:tr w:rsidR="004C0DD5" w:rsidRPr="007F1642" w:rsidTr="00FC0A80">
        <w:trPr>
          <w:trHeight w:val="138"/>
        </w:trPr>
        <w:tc>
          <w:tcPr>
            <w:tcW w:w="1154" w:type="dxa"/>
          </w:tcPr>
          <w:p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S03-3N</w:t>
            </w:r>
          </w:p>
        </w:tc>
        <w:bookmarkStart w:id="849" w:name="Текст_72_таб"/>
        <w:tc>
          <w:tcPr>
            <w:tcW w:w="4319" w:type="dxa"/>
          </w:tcPr>
          <w:p w:rsidR="004C0DD5" w:rsidRPr="007F1642" w:rsidRDefault="006155B8" w:rsidP="00BD3689">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"Текст_72" </w:instrText>
            </w:r>
            <w:r w:rsidRPr="007F1642">
              <w:rPr>
                <w:rFonts w:ascii="Tahoma" w:hAnsi="Tahoma" w:cs="Tahoma"/>
                <w:color w:val="000000"/>
                <w:sz w:val="20"/>
                <w:szCs w:val="20"/>
              </w:rPr>
              <w:fldChar w:fldCharType="separate"/>
            </w:r>
            <w:r w:rsidR="004C0DD5" w:rsidRPr="007F1642">
              <w:rPr>
                <w:rStyle w:val="af"/>
                <w:rFonts w:ascii="Tahoma" w:hAnsi="Tahoma" w:cs="Tahoma"/>
                <w:sz w:val="20"/>
                <w:szCs w:val="20"/>
              </w:rPr>
              <w:t>Выписка по всем видам ценных бумаг одного эмитента (на начало операционного дня)</w:t>
            </w:r>
            <w:bookmarkEnd w:id="849"/>
            <w:r w:rsidRPr="007F1642">
              <w:rPr>
                <w:rFonts w:ascii="Tahoma" w:hAnsi="Tahoma" w:cs="Tahoma"/>
                <w:color w:val="000000"/>
                <w:sz w:val="20"/>
                <w:szCs w:val="20"/>
              </w:rPr>
              <w:fldChar w:fldCharType="end"/>
            </w:r>
          </w:p>
        </w:tc>
        <w:bookmarkStart w:id="850" w:name="_MON_1766397469"/>
        <w:bookmarkEnd w:id="850"/>
        <w:tc>
          <w:tcPr>
            <w:tcW w:w="2749" w:type="dxa"/>
          </w:tcPr>
          <w:p w:rsidR="004C0DD5" w:rsidRPr="007F1642" w:rsidRDefault="00D258E2" w:rsidP="00BD3689">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96" type="#_x0000_t75" style="width:126pt;height:80.4pt" o:ole="">
                  <v:imagedata r:id="rId156" o:title=""/>
                </v:shape>
                <o:OLEObject Type="Embed" ProgID="Word.Document.12" ShapeID="_x0000_i1096" DrawAspect="Icon" ObjectID="_1830336980" r:id="rId157">
                  <o:FieldCodes>\s</o:FieldCodes>
                </o:OLEObject>
              </w:object>
            </w:r>
          </w:p>
        </w:tc>
      </w:tr>
      <w:tr w:rsidR="004C0DD5" w:rsidRPr="007F1642" w:rsidTr="00FC0A80">
        <w:trPr>
          <w:trHeight w:val="138"/>
        </w:trPr>
        <w:tc>
          <w:tcPr>
            <w:tcW w:w="1154" w:type="dxa"/>
          </w:tcPr>
          <w:p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lastRenderedPageBreak/>
              <w:t>S03-3S</w:t>
            </w:r>
          </w:p>
        </w:tc>
        <w:bookmarkStart w:id="851" w:name="Текст_73_таб"/>
        <w:tc>
          <w:tcPr>
            <w:tcW w:w="4319" w:type="dxa"/>
          </w:tcPr>
          <w:p w:rsidR="004C0DD5" w:rsidRPr="007F1642" w:rsidRDefault="006155B8" w:rsidP="00BD3689">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"Текст_73" </w:instrText>
            </w:r>
            <w:r w:rsidRPr="007F1642">
              <w:rPr>
                <w:rFonts w:ascii="Tahoma" w:hAnsi="Tahoma" w:cs="Tahoma"/>
                <w:color w:val="000000"/>
                <w:sz w:val="20"/>
                <w:szCs w:val="20"/>
              </w:rPr>
              <w:fldChar w:fldCharType="separate"/>
            </w:r>
            <w:r w:rsidR="004C0DD5" w:rsidRPr="007F1642">
              <w:rPr>
                <w:rStyle w:val="af"/>
                <w:rFonts w:ascii="Tahoma" w:hAnsi="Tahoma" w:cs="Tahoma"/>
                <w:sz w:val="20"/>
                <w:szCs w:val="20"/>
              </w:rPr>
              <w:t>Справка о количестве ценных бумаг по всем видам ценных бумаг одного эмитента</w:t>
            </w:r>
            <w:bookmarkEnd w:id="851"/>
            <w:r w:rsidRPr="007F1642">
              <w:rPr>
                <w:rFonts w:ascii="Tahoma" w:hAnsi="Tahoma" w:cs="Tahoma"/>
                <w:color w:val="000000"/>
                <w:sz w:val="20"/>
                <w:szCs w:val="20"/>
              </w:rPr>
              <w:fldChar w:fldCharType="end"/>
            </w:r>
          </w:p>
        </w:tc>
        <w:bookmarkStart w:id="852" w:name="_MON_1766397504"/>
        <w:bookmarkEnd w:id="852"/>
        <w:tc>
          <w:tcPr>
            <w:tcW w:w="2749" w:type="dxa"/>
          </w:tcPr>
          <w:p w:rsidR="004C0DD5" w:rsidRPr="007F1642" w:rsidRDefault="00D258E2" w:rsidP="00BD3689">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97" type="#_x0000_t75" style="width:126pt;height:80.4pt" o:ole="">
                  <v:imagedata r:id="rId158" o:title=""/>
                </v:shape>
                <o:OLEObject Type="Embed" ProgID="Word.Document.12" ShapeID="_x0000_i1097" DrawAspect="Icon" ObjectID="_1830336981" r:id="rId159">
                  <o:FieldCodes>\s</o:FieldCodes>
                </o:OLEObject>
              </w:object>
            </w:r>
          </w:p>
        </w:tc>
      </w:tr>
      <w:tr w:rsidR="004C0DD5" w:rsidRPr="007F1642" w:rsidTr="00FC0A80">
        <w:trPr>
          <w:trHeight w:val="138"/>
        </w:trPr>
        <w:tc>
          <w:tcPr>
            <w:tcW w:w="1154" w:type="dxa"/>
          </w:tcPr>
          <w:p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S04</w:t>
            </w:r>
          </w:p>
        </w:tc>
        <w:bookmarkStart w:id="853" w:name="Текст_74_таб"/>
        <w:tc>
          <w:tcPr>
            <w:tcW w:w="4319" w:type="dxa"/>
          </w:tcPr>
          <w:p w:rsidR="004C0DD5" w:rsidRPr="007F1642" w:rsidRDefault="006155B8" w:rsidP="00BD3689">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"Текст_74" </w:instrText>
            </w:r>
            <w:r w:rsidRPr="007F1642">
              <w:rPr>
                <w:rFonts w:ascii="Tahoma" w:hAnsi="Tahoma" w:cs="Tahoma"/>
                <w:color w:val="000000"/>
                <w:sz w:val="20"/>
                <w:szCs w:val="20"/>
              </w:rPr>
              <w:fldChar w:fldCharType="separate"/>
            </w:r>
            <w:r w:rsidR="004C0DD5" w:rsidRPr="007F1642">
              <w:rPr>
                <w:rStyle w:val="af"/>
                <w:rFonts w:ascii="Tahoma" w:hAnsi="Tahoma" w:cs="Tahoma"/>
                <w:sz w:val="20"/>
                <w:szCs w:val="20"/>
              </w:rPr>
              <w:t>Отчет о депозитарных операциях за период</w:t>
            </w:r>
            <w:bookmarkEnd w:id="853"/>
            <w:r w:rsidRPr="007F1642">
              <w:rPr>
                <w:rFonts w:ascii="Tahoma" w:hAnsi="Tahoma" w:cs="Tahoma"/>
                <w:color w:val="000000"/>
                <w:sz w:val="20"/>
                <w:szCs w:val="20"/>
              </w:rPr>
              <w:fldChar w:fldCharType="end"/>
            </w:r>
          </w:p>
        </w:tc>
        <w:bookmarkStart w:id="854" w:name="_MON_1766397542"/>
        <w:bookmarkEnd w:id="854"/>
        <w:tc>
          <w:tcPr>
            <w:tcW w:w="2749" w:type="dxa"/>
          </w:tcPr>
          <w:p w:rsidR="004C0DD5" w:rsidRPr="007F1642" w:rsidRDefault="00D258E2" w:rsidP="00BD3689">
            <w:pPr>
              <w:jc w:val="center"/>
              <w:rPr>
                <w:rFonts w:ascii="Tahoma" w:hAnsi="Tahoma" w:cs="Tahoma"/>
                <w:color w:val="000000"/>
                <w:sz w:val="20"/>
                <w:szCs w:val="20"/>
                <w:lang w:val="en-US"/>
              </w:rPr>
            </w:pPr>
            <w:r w:rsidRPr="007F1642">
              <w:rPr>
                <w:rFonts w:ascii="Tahoma" w:hAnsi="Tahoma" w:cs="Tahoma"/>
                <w:color w:val="000000"/>
                <w:sz w:val="20"/>
                <w:szCs w:val="20"/>
                <w:lang w:val="en-US"/>
              </w:rPr>
              <w:object w:dxaOrig="2520" w:dyaOrig="1600">
                <v:shape id="_x0000_i1098" type="#_x0000_t75" style="width:126pt;height:80.4pt" o:ole="">
                  <v:imagedata r:id="rId160" o:title=""/>
                </v:shape>
                <o:OLEObject Type="Embed" ProgID="Word.Document.12" ShapeID="_x0000_i1098" DrawAspect="Icon" ObjectID="_1830336982" r:id="rId161">
                  <o:FieldCodes>\s</o:FieldCodes>
                </o:OLEObject>
              </w:object>
            </w:r>
          </w:p>
        </w:tc>
      </w:tr>
      <w:tr w:rsidR="004C0DD5" w:rsidRPr="007F1642" w:rsidTr="00FC0A80">
        <w:trPr>
          <w:trHeight w:val="138"/>
        </w:trPr>
        <w:tc>
          <w:tcPr>
            <w:tcW w:w="1154" w:type="dxa"/>
          </w:tcPr>
          <w:p w:rsidR="004C0DD5" w:rsidRPr="007F1642" w:rsidRDefault="007D743F" w:rsidP="00BD3689">
            <w:pPr>
              <w:rPr>
                <w:rFonts w:ascii="Tahoma" w:hAnsi="Tahoma" w:cs="Tahoma"/>
                <w:color w:val="000000"/>
                <w:sz w:val="20"/>
                <w:szCs w:val="20"/>
              </w:rPr>
            </w:pPr>
            <w:hyperlink w:anchor="S05_1_615" w:history="1">
              <w:r w:rsidR="004C0DD5" w:rsidRPr="0020128D">
                <w:rPr>
                  <w:rFonts w:ascii="Tahoma" w:hAnsi="Tahoma" w:cs="Tahoma"/>
                  <w:color w:val="000000"/>
                  <w:sz w:val="20"/>
                  <w:szCs w:val="20"/>
                </w:rPr>
                <w:t>S05-1</w:t>
              </w:r>
            </w:hyperlink>
          </w:p>
        </w:tc>
        <w:bookmarkStart w:id="855" w:name="Текст_75_таб"/>
        <w:tc>
          <w:tcPr>
            <w:tcW w:w="4319" w:type="dxa"/>
          </w:tcPr>
          <w:p w:rsidR="004C0DD5" w:rsidRPr="007F1642" w:rsidRDefault="006155B8" w:rsidP="00BD3689">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"Текст_75" </w:instrText>
            </w:r>
            <w:r w:rsidRPr="007F1642">
              <w:rPr>
                <w:rFonts w:ascii="Tahoma" w:hAnsi="Tahoma" w:cs="Tahoma"/>
                <w:color w:val="000000"/>
                <w:sz w:val="20"/>
                <w:szCs w:val="20"/>
              </w:rPr>
              <w:fldChar w:fldCharType="separate"/>
            </w:r>
            <w:r w:rsidR="004C0DD5" w:rsidRPr="007F1642">
              <w:rPr>
                <w:rStyle w:val="af"/>
                <w:rFonts w:ascii="Tahoma" w:hAnsi="Tahoma" w:cs="Tahoma"/>
                <w:sz w:val="20"/>
                <w:szCs w:val="20"/>
              </w:rPr>
              <w:t>Отчет об открытии счета депо</w:t>
            </w:r>
            <w:bookmarkEnd w:id="855"/>
            <w:r w:rsidRPr="007F1642">
              <w:rPr>
                <w:rFonts w:ascii="Tahoma" w:hAnsi="Tahoma" w:cs="Tahoma"/>
                <w:color w:val="000000"/>
                <w:sz w:val="20"/>
                <w:szCs w:val="20"/>
              </w:rPr>
              <w:fldChar w:fldCharType="end"/>
            </w:r>
          </w:p>
        </w:tc>
        <w:bookmarkStart w:id="856" w:name="_MON_1766397754"/>
        <w:bookmarkEnd w:id="856"/>
        <w:tc>
          <w:tcPr>
            <w:tcW w:w="2749" w:type="dxa"/>
          </w:tcPr>
          <w:p w:rsidR="004C0DD5" w:rsidRPr="007F1642" w:rsidRDefault="00D258E2" w:rsidP="00BD3689">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099" type="#_x0000_t75" style="width:126pt;height:80.4pt" o:ole="">
                  <v:imagedata r:id="rId162" o:title=""/>
                </v:shape>
                <o:OLEObject Type="Embed" ProgID="Word.Document.12" ShapeID="_x0000_i1099" DrawAspect="Icon" ObjectID="_1830336983" r:id="rId163">
                  <o:FieldCodes>\s</o:FieldCodes>
                </o:OLEObject>
              </w:object>
            </w:r>
          </w:p>
        </w:tc>
      </w:tr>
      <w:tr w:rsidR="004C0DD5" w:rsidRPr="007F1642" w:rsidTr="00FC0A80">
        <w:trPr>
          <w:trHeight w:val="138"/>
        </w:trPr>
        <w:tc>
          <w:tcPr>
            <w:tcW w:w="1154" w:type="dxa"/>
          </w:tcPr>
          <w:p w:rsidR="004C0DD5" w:rsidRPr="007F1642" w:rsidRDefault="007D743F" w:rsidP="00BD3689">
            <w:pPr>
              <w:rPr>
                <w:rFonts w:ascii="Tahoma" w:hAnsi="Tahoma" w:cs="Tahoma"/>
                <w:color w:val="000000"/>
                <w:sz w:val="20"/>
                <w:szCs w:val="20"/>
              </w:rPr>
            </w:pPr>
            <w:hyperlink w:anchor="S05_1_615" w:history="1">
              <w:r w:rsidR="004C0DD5" w:rsidRPr="007F1642">
                <w:rPr>
                  <w:rStyle w:val="af"/>
                  <w:rFonts w:ascii="Tahoma" w:hAnsi="Tahoma" w:cs="Tahoma"/>
                  <w:color w:val="auto"/>
                  <w:sz w:val="20"/>
                  <w:szCs w:val="20"/>
                  <w:u w:val="none"/>
                </w:rPr>
                <w:t>S05-2</w:t>
              </w:r>
            </w:hyperlink>
          </w:p>
        </w:tc>
        <w:bookmarkStart w:id="857" w:name="Текст_76_таб"/>
        <w:tc>
          <w:tcPr>
            <w:tcW w:w="4319" w:type="dxa"/>
          </w:tcPr>
          <w:p w:rsidR="004C0DD5" w:rsidRPr="007F1642" w:rsidRDefault="008B7FEF" w:rsidP="00BD3689">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"Текст_76" </w:instrText>
            </w:r>
            <w:r w:rsidRPr="007F1642">
              <w:rPr>
                <w:rFonts w:ascii="Tahoma" w:hAnsi="Tahoma" w:cs="Tahoma"/>
                <w:color w:val="000000"/>
                <w:sz w:val="20"/>
                <w:szCs w:val="20"/>
              </w:rPr>
              <w:fldChar w:fldCharType="separate"/>
            </w:r>
            <w:r w:rsidR="004C0DD5" w:rsidRPr="007F1642">
              <w:rPr>
                <w:rStyle w:val="af"/>
                <w:rFonts w:ascii="Tahoma" w:hAnsi="Tahoma" w:cs="Tahoma"/>
                <w:sz w:val="20"/>
                <w:szCs w:val="20"/>
              </w:rPr>
              <w:t>Отчет о выполнении депозитарной операции</w:t>
            </w:r>
            <w:bookmarkEnd w:id="857"/>
            <w:r w:rsidRPr="007F1642">
              <w:rPr>
                <w:rFonts w:ascii="Tahoma" w:hAnsi="Tahoma" w:cs="Tahoma"/>
                <w:color w:val="000000"/>
                <w:sz w:val="20"/>
                <w:szCs w:val="20"/>
              </w:rPr>
              <w:fldChar w:fldCharType="end"/>
            </w:r>
          </w:p>
        </w:tc>
        <w:bookmarkStart w:id="858" w:name="_MON_1766397785"/>
        <w:bookmarkEnd w:id="858"/>
        <w:tc>
          <w:tcPr>
            <w:tcW w:w="2749" w:type="dxa"/>
          </w:tcPr>
          <w:p w:rsidR="004C0DD5" w:rsidRPr="007F1642" w:rsidRDefault="00D258E2" w:rsidP="00BD3689">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100" type="#_x0000_t75" style="width:126pt;height:80.4pt" o:ole="">
                  <v:imagedata r:id="rId164" o:title=""/>
                </v:shape>
                <o:OLEObject Type="Embed" ProgID="Word.Document.12" ShapeID="_x0000_i1100" DrawAspect="Icon" ObjectID="_1830336984" r:id="rId165">
                  <o:FieldCodes>\s</o:FieldCodes>
                </o:OLEObject>
              </w:object>
            </w:r>
          </w:p>
        </w:tc>
      </w:tr>
      <w:tr w:rsidR="004C0DD5" w:rsidRPr="007F1642" w:rsidTr="00FC0A80">
        <w:trPr>
          <w:trHeight w:val="138"/>
        </w:trPr>
        <w:tc>
          <w:tcPr>
            <w:tcW w:w="1154" w:type="dxa"/>
          </w:tcPr>
          <w:p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S05-3</w:t>
            </w:r>
          </w:p>
        </w:tc>
        <w:bookmarkStart w:id="859" w:name="Текст_77_таб"/>
        <w:tc>
          <w:tcPr>
            <w:tcW w:w="4319" w:type="dxa"/>
          </w:tcPr>
          <w:p w:rsidR="004C0DD5" w:rsidRPr="007F1642" w:rsidRDefault="008B7FEF" w:rsidP="00BD3689">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"Текст_77" </w:instrText>
            </w:r>
            <w:r w:rsidRPr="007F1642">
              <w:rPr>
                <w:rFonts w:ascii="Tahoma" w:hAnsi="Tahoma" w:cs="Tahoma"/>
                <w:color w:val="000000"/>
                <w:sz w:val="20"/>
                <w:szCs w:val="20"/>
              </w:rPr>
              <w:fldChar w:fldCharType="separate"/>
            </w:r>
            <w:r w:rsidR="004C0DD5" w:rsidRPr="007F1642">
              <w:rPr>
                <w:rStyle w:val="af"/>
                <w:rFonts w:ascii="Tahoma" w:hAnsi="Tahoma" w:cs="Tahoma"/>
                <w:sz w:val="20"/>
                <w:szCs w:val="20"/>
              </w:rPr>
              <w:t>Отчет о выполнении депозитарной операции</w:t>
            </w:r>
            <w:bookmarkEnd w:id="859"/>
            <w:r w:rsidRPr="007F1642">
              <w:rPr>
                <w:rFonts w:ascii="Tahoma" w:hAnsi="Tahoma" w:cs="Tahoma"/>
                <w:color w:val="000000"/>
                <w:sz w:val="20"/>
                <w:szCs w:val="20"/>
              </w:rPr>
              <w:fldChar w:fldCharType="end"/>
            </w:r>
          </w:p>
        </w:tc>
        <w:bookmarkStart w:id="860" w:name="_MON_1766397813"/>
        <w:bookmarkEnd w:id="860"/>
        <w:tc>
          <w:tcPr>
            <w:tcW w:w="2749" w:type="dxa"/>
          </w:tcPr>
          <w:p w:rsidR="004C0DD5" w:rsidRPr="007F1642" w:rsidRDefault="00D258E2" w:rsidP="00BD3689">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101" type="#_x0000_t75" style="width:126pt;height:80.4pt" o:ole="">
                  <v:imagedata r:id="rId166" o:title=""/>
                </v:shape>
                <o:OLEObject Type="Embed" ProgID="Word.Document.12" ShapeID="_x0000_i1101" DrawAspect="Icon" ObjectID="_1830336985" r:id="rId167">
                  <o:FieldCodes>\s</o:FieldCodes>
                </o:OLEObject>
              </w:object>
            </w:r>
          </w:p>
        </w:tc>
      </w:tr>
      <w:tr w:rsidR="004C0DD5" w:rsidRPr="007F1642" w:rsidTr="00FC0A80">
        <w:trPr>
          <w:trHeight w:val="138"/>
        </w:trPr>
        <w:tc>
          <w:tcPr>
            <w:tcW w:w="1154" w:type="dxa"/>
          </w:tcPr>
          <w:p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S05-4</w:t>
            </w:r>
          </w:p>
        </w:tc>
        <w:bookmarkStart w:id="861" w:name="Текст_78_таб"/>
        <w:tc>
          <w:tcPr>
            <w:tcW w:w="4319" w:type="dxa"/>
          </w:tcPr>
          <w:p w:rsidR="004C0DD5" w:rsidRPr="007F1642" w:rsidRDefault="008B7FEF" w:rsidP="00BD3689">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"Текст_78" </w:instrText>
            </w:r>
            <w:r w:rsidRPr="007F1642">
              <w:rPr>
                <w:rFonts w:ascii="Tahoma" w:hAnsi="Tahoma" w:cs="Tahoma"/>
                <w:color w:val="000000"/>
                <w:sz w:val="20"/>
                <w:szCs w:val="20"/>
              </w:rPr>
              <w:fldChar w:fldCharType="separate"/>
            </w:r>
            <w:r w:rsidR="004C0DD5" w:rsidRPr="007F1642">
              <w:rPr>
                <w:rStyle w:val="af"/>
                <w:rFonts w:ascii="Tahoma" w:hAnsi="Tahoma" w:cs="Tahoma"/>
                <w:sz w:val="20"/>
                <w:szCs w:val="20"/>
              </w:rPr>
              <w:t>Отчет об открытии торгового раздела в расчетном депозитарии</w:t>
            </w:r>
            <w:bookmarkEnd w:id="861"/>
            <w:r w:rsidRPr="007F1642">
              <w:rPr>
                <w:rFonts w:ascii="Tahoma" w:hAnsi="Tahoma" w:cs="Tahoma"/>
                <w:color w:val="000000"/>
                <w:sz w:val="20"/>
                <w:szCs w:val="20"/>
              </w:rPr>
              <w:fldChar w:fldCharType="end"/>
            </w:r>
          </w:p>
        </w:tc>
        <w:bookmarkStart w:id="862" w:name="_MON_1766397841"/>
        <w:bookmarkEnd w:id="862"/>
        <w:tc>
          <w:tcPr>
            <w:tcW w:w="2749" w:type="dxa"/>
          </w:tcPr>
          <w:p w:rsidR="004C0DD5" w:rsidRPr="007F1642" w:rsidRDefault="00D258E2" w:rsidP="00BD3689">
            <w:pPr>
              <w:jc w:val="center"/>
              <w:rPr>
                <w:rFonts w:ascii="Tahoma" w:hAnsi="Tahoma" w:cs="Tahoma"/>
                <w:color w:val="000000"/>
                <w:sz w:val="20"/>
                <w:szCs w:val="20"/>
                <w:lang w:val="en-US"/>
              </w:rPr>
            </w:pPr>
            <w:r w:rsidRPr="007F1642">
              <w:rPr>
                <w:rFonts w:ascii="Tahoma" w:hAnsi="Tahoma" w:cs="Tahoma"/>
                <w:color w:val="000000"/>
                <w:sz w:val="20"/>
                <w:szCs w:val="20"/>
                <w:lang w:val="en-US"/>
              </w:rPr>
              <w:object w:dxaOrig="2520" w:dyaOrig="1600">
                <v:shape id="_x0000_i1102" type="#_x0000_t75" style="width:126pt;height:80.4pt" o:ole="">
                  <v:imagedata r:id="rId168" o:title=""/>
                </v:shape>
                <o:OLEObject Type="Embed" ProgID="Word.Document.12" ShapeID="_x0000_i1102" DrawAspect="Icon" ObjectID="_1830336986" r:id="rId169">
                  <o:FieldCodes>\s</o:FieldCodes>
                </o:OLEObject>
              </w:object>
            </w:r>
          </w:p>
        </w:tc>
      </w:tr>
      <w:tr w:rsidR="004C0DD5" w:rsidRPr="007F1642" w:rsidTr="00FC0A80">
        <w:trPr>
          <w:trHeight w:val="138"/>
        </w:trPr>
        <w:tc>
          <w:tcPr>
            <w:tcW w:w="1154" w:type="dxa"/>
          </w:tcPr>
          <w:p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S05-5</w:t>
            </w:r>
          </w:p>
        </w:tc>
        <w:bookmarkStart w:id="863" w:name="Текст_79_таб"/>
        <w:tc>
          <w:tcPr>
            <w:tcW w:w="4319" w:type="dxa"/>
          </w:tcPr>
          <w:p w:rsidR="004C0DD5" w:rsidRPr="007F1642" w:rsidRDefault="008B7FEF" w:rsidP="00BD3689">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"Текст_79" </w:instrText>
            </w:r>
            <w:r w:rsidRPr="007F1642">
              <w:rPr>
                <w:rFonts w:ascii="Tahoma" w:hAnsi="Tahoma" w:cs="Tahoma"/>
                <w:color w:val="000000"/>
                <w:sz w:val="20"/>
                <w:szCs w:val="20"/>
              </w:rPr>
              <w:fldChar w:fldCharType="separate"/>
            </w:r>
            <w:r w:rsidR="004C0DD5" w:rsidRPr="007F1642">
              <w:rPr>
                <w:rStyle w:val="af"/>
                <w:rFonts w:ascii="Tahoma" w:hAnsi="Tahoma" w:cs="Tahoma"/>
                <w:sz w:val="20"/>
                <w:szCs w:val="20"/>
              </w:rPr>
              <w:t>Отчет о закрытии торгового раздела в расчетном депозитарии</w:t>
            </w:r>
            <w:bookmarkEnd w:id="863"/>
            <w:r w:rsidRPr="007F1642">
              <w:rPr>
                <w:rFonts w:ascii="Tahoma" w:hAnsi="Tahoma" w:cs="Tahoma"/>
                <w:color w:val="000000"/>
                <w:sz w:val="20"/>
                <w:szCs w:val="20"/>
              </w:rPr>
              <w:fldChar w:fldCharType="end"/>
            </w:r>
          </w:p>
        </w:tc>
        <w:bookmarkStart w:id="864" w:name="_MON_1766397870"/>
        <w:bookmarkEnd w:id="864"/>
        <w:tc>
          <w:tcPr>
            <w:tcW w:w="2749" w:type="dxa"/>
          </w:tcPr>
          <w:p w:rsidR="004C0DD5" w:rsidRPr="007F1642" w:rsidRDefault="00D258E2" w:rsidP="00BD3689">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103" type="#_x0000_t75" style="width:126pt;height:80.4pt" o:ole="">
                  <v:imagedata r:id="rId170" o:title=""/>
                </v:shape>
                <o:OLEObject Type="Embed" ProgID="Word.Document.12" ShapeID="_x0000_i1103" DrawAspect="Icon" ObjectID="_1830336987" r:id="rId171">
                  <o:FieldCodes>\s</o:FieldCodes>
                </o:OLEObject>
              </w:object>
            </w:r>
          </w:p>
        </w:tc>
      </w:tr>
      <w:tr w:rsidR="004C0DD5" w:rsidRPr="007F1642" w:rsidTr="00FC0A80">
        <w:trPr>
          <w:trHeight w:val="138"/>
        </w:trPr>
        <w:tc>
          <w:tcPr>
            <w:tcW w:w="1154" w:type="dxa"/>
          </w:tcPr>
          <w:p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S05-6</w:t>
            </w:r>
          </w:p>
        </w:tc>
        <w:bookmarkStart w:id="865" w:name="Текст_80_таб"/>
        <w:tc>
          <w:tcPr>
            <w:tcW w:w="4319" w:type="dxa"/>
          </w:tcPr>
          <w:p w:rsidR="004C0DD5" w:rsidRPr="007F1642" w:rsidRDefault="008B7FEF" w:rsidP="00BD3689">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"Текст_80" </w:instrText>
            </w:r>
            <w:r w:rsidRPr="007F1642">
              <w:rPr>
                <w:rFonts w:ascii="Tahoma" w:hAnsi="Tahoma" w:cs="Tahoma"/>
                <w:color w:val="000000"/>
                <w:sz w:val="20"/>
                <w:szCs w:val="20"/>
              </w:rPr>
              <w:fldChar w:fldCharType="separate"/>
            </w:r>
            <w:r w:rsidR="004C0DD5" w:rsidRPr="007F1642">
              <w:rPr>
                <w:rStyle w:val="af"/>
                <w:rFonts w:ascii="Tahoma" w:hAnsi="Tahoma" w:cs="Tahoma"/>
                <w:sz w:val="20"/>
                <w:szCs w:val="20"/>
              </w:rPr>
              <w:t>Отчет об открытии счета (раздела счета) депо в месте хранения ценных бумаг</w:t>
            </w:r>
            <w:bookmarkEnd w:id="865"/>
            <w:r w:rsidRPr="007F1642">
              <w:rPr>
                <w:rFonts w:ascii="Tahoma" w:hAnsi="Tahoma" w:cs="Tahoma"/>
                <w:color w:val="000000"/>
                <w:sz w:val="20"/>
                <w:szCs w:val="20"/>
              </w:rPr>
              <w:fldChar w:fldCharType="end"/>
            </w:r>
          </w:p>
        </w:tc>
        <w:bookmarkStart w:id="866" w:name="_MON_1766397901"/>
        <w:bookmarkEnd w:id="866"/>
        <w:tc>
          <w:tcPr>
            <w:tcW w:w="2749" w:type="dxa"/>
          </w:tcPr>
          <w:p w:rsidR="004C0DD5" w:rsidRPr="007F1642" w:rsidRDefault="00D258E2" w:rsidP="00BD3689">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104" type="#_x0000_t75" style="width:126pt;height:80.4pt" o:ole="">
                  <v:imagedata r:id="rId172" o:title=""/>
                </v:shape>
                <o:OLEObject Type="Embed" ProgID="Word.Document.12" ShapeID="_x0000_i1104" DrawAspect="Icon" ObjectID="_1830336988" r:id="rId173">
                  <o:FieldCodes>\s</o:FieldCodes>
                </o:OLEObject>
              </w:object>
            </w:r>
          </w:p>
        </w:tc>
      </w:tr>
      <w:tr w:rsidR="004C0DD5" w:rsidRPr="007F1642" w:rsidTr="00FC0A80">
        <w:trPr>
          <w:trHeight w:val="138"/>
        </w:trPr>
        <w:tc>
          <w:tcPr>
            <w:tcW w:w="1154" w:type="dxa"/>
          </w:tcPr>
          <w:p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lastRenderedPageBreak/>
              <w:t>S05-7</w:t>
            </w:r>
          </w:p>
        </w:tc>
        <w:bookmarkStart w:id="867" w:name="Текст_81_таб"/>
        <w:tc>
          <w:tcPr>
            <w:tcW w:w="4319" w:type="dxa"/>
          </w:tcPr>
          <w:p w:rsidR="004C0DD5" w:rsidRPr="007F1642" w:rsidRDefault="008B7FEF" w:rsidP="00BD3689">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"Текст_81" </w:instrText>
            </w:r>
            <w:r w:rsidRPr="007F1642">
              <w:rPr>
                <w:rFonts w:ascii="Tahoma" w:hAnsi="Tahoma" w:cs="Tahoma"/>
                <w:color w:val="000000"/>
                <w:sz w:val="20"/>
                <w:szCs w:val="20"/>
              </w:rPr>
              <w:fldChar w:fldCharType="separate"/>
            </w:r>
            <w:r w:rsidR="004C0DD5" w:rsidRPr="007F1642">
              <w:rPr>
                <w:rStyle w:val="af"/>
                <w:rFonts w:ascii="Tahoma" w:hAnsi="Tahoma" w:cs="Tahoma"/>
                <w:sz w:val="20"/>
                <w:szCs w:val="20"/>
              </w:rPr>
              <w:t>Отчет о закрытии счета (раздела счета) депо в месте хранения ценных бумаг</w:t>
            </w:r>
            <w:bookmarkEnd w:id="867"/>
            <w:r w:rsidRPr="007F1642">
              <w:rPr>
                <w:rFonts w:ascii="Tahoma" w:hAnsi="Tahoma" w:cs="Tahoma"/>
                <w:color w:val="000000"/>
                <w:sz w:val="20"/>
                <w:szCs w:val="20"/>
              </w:rPr>
              <w:fldChar w:fldCharType="end"/>
            </w:r>
          </w:p>
        </w:tc>
        <w:bookmarkStart w:id="868" w:name="_MON_1766397930"/>
        <w:bookmarkEnd w:id="868"/>
        <w:tc>
          <w:tcPr>
            <w:tcW w:w="2749" w:type="dxa"/>
          </w:tcPr>
          <w:p w:rsidR="004C0DD5" w:rsidRPr="007F1642" w:rsidRDefault="00D258E2" w:rsidP="00BD3689">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105" type="#_x0000_t75" style="width:126pt;height:80.4pt" o:ole="">
                  <v:imagedata r:id="rId174" o:title=""/>
                </v:shape>
                <o:OLEObject Type="Embed" ProgID="Word.Document.12" ShapeID="_x0000_i1105" DrawAspect="Icon" ObjectID="_1830336989" r:id="rId175">
                  <o:FieldCodes>\s</o:FieldCodes>
                </o:OLEObject>
              </w:object>
            </w:r>
          </w:p>
        </w:tc>
      </w:tr>
      <w:tr w:rsidR="00EF7D30" w:rsidRPr="007F1642" w:rsidTr="00FC0A80">
        <w:trPr>
          <w:trHeight w:val="138"/>
        </w:trPr>
        <w:tc>
          <w:tcPr>
            <w:tcW w:w="1154" w:type="dxa"/>
          </w:tcPr>
          <w:p w:rsidR="00EF7D30" w:rsidRPr="00EF7D30" w:rsidRDefault="00EF7D30" w:rsidP="00BD3689">
            <w:pPr>
              <w:rPr>
                <w:rFonts w:ascii="Tahoma" w:hAnsi="Tahoma" w:cs="Tahoma"/>
                <w:color w:val="000000"/>
                <w:sz w:val="20"/>
                <w:szCs w:val="20"/>
              </w:rPr>
            </w:pPr>
            <w:r w:rsidRPr="005F20AD">
              <w:rPr>
                <w:rFonts w:ascii="Tahoma" w:hAnsi="Tahoma" w:cs="Tahoma"/>
                <w:color w:val="000000"/>
                <w:sz w:val="20"/>
                <w:szCs w:val="20"/>
              </w:rPr>
              <w:t>S05-8</w:t>
            </w:r>
          </w:p>
        </w:tc>
        <w:bookmarkStart w:id="869" w:name="Текст_82_таб"/>
        <w:tc>
          <w:tcPr>
            <w:tcW w:w="4319" w:type="dxa"/>
          </w:tcPr>
          <w:p w:rsidR="00EF7D30" w:rsidRPr="00EF7D30" w:rsidRDefault="00EF7D30" w:rsidP="00BD3689">
            <w:pPr>
              <w:ind w:left="34"/>
              <w:rPr>
                <w:rFonts w:ascii="Tahoma" w:hAnsi="Tahoma" w:cs="Tahoma"/>
                <w:color w:val="000000"/>
                <w:sz w:val="20"/>
                <w:szCs w:val="20"/>
              </w:rPr>
            </w:pPr>
            <w:r w:rsidRPr="005F20AD">
              <w:rPr>
                <w:rFonts w:ascii="Tahoma" w:hAnsi="Tahoma" w:cs="Tahoma"/>
                <w:color w:val="000000"/>
                <w:sz w:val="20"/>
                <w:szCs w:val="20"/>
              </w:rPr>
              <w:fldChar w:fldCharType="begin"/>
            </w:r>
            <w:r w:rsidRPr="005F20AD">
              <w:rPr>
                <w:rFonts w:ascii="Tahoma" w:hAnsi="Tahoma" w:cs="Tahoma"/>
                <w:color w:val="000000"/>
                <w:sz w:val="20"/>
                <w:szCs w:val="20"/>
              </w:rPr>
              <w:instrText xml:space="preserve"> HYPERLINK  \l "Текст_82" </w:instrText>
            </w:r>
            <w:r w:rsidRPr="005F20AD">
              <w:rPr>
                <w:rFonts w:ascii="Tahoma" w:hAnsi="Tahoma" w:cs="Tahoma"/>
                <w:color w:val="000000"/>
                <w:sz w:val="20"/>
                <w:szCs w:val="20"/>
              </w:rPr>
              <w:fldChar w:fldCharType="separate"/>
            </w:r>
            <w:r w:rsidRPr="005F20AD">
              <w:rPr>
                <w:rStyle w:val="af"/>
                <w:rFonts w:ascii="Tahoma" w:hAnsi="Tahoma" w:cs="Tahoma"/>
                <w:sz w:val="20"/>
                <w:szCs w:val="20"/>
              </w:rPr>
              <w:t>Отчет об открытии субсчета депо</w:t>
            </w:r>
            <w:bookmarkEnd w:id="869"/>
            <w:r w:rsidRPr="005F20AD">
              <w:rPr>
                <w:rFonts w:ascii="Tahoma" w:hAnsi="Tahoma" w:cs="Tahoma"/>
                <w:color w:val="000000"/>
                <w:sz w:val="20"/>
                <w:szCs w:val="20"/>
              </w:rPr>
              <w:fldChar w:fldCharType="end"/>
            </w:r>
          </w:p>
        </w:tc>
        <w:bookmarkStart w:id="870" w:name="_MON_1796034157"/>
        <w:bookmarkEnd w:id="870"/>
        <w:tc>
          <w:tcPr>
            <w:tcW w:w="2749" w:type="dxa"/>
          </w:tcPr>
          <w:p w:rsidR="00EF7D30" w:rsidRPr="007F1642" w:rsidRDefault="00D258E2" w:rsidP="00BD3689">
            <w:pPr>
              <w:jc w:val="center"/>
              <w:rPr>
                <w:rFonts w:ascii="Tahoma" w:hAnsi="Tahoma" w:cs="Tahoma"/>
                <w:color w:val="000000"/>
                <w:sz w:val="20"/>
                <w:szCs w:val="20"/>
              </w:rPr>
            </w:pPr>
            <w:r>
              <w:rPr>
                <w:rFonts w:ascii="Tahoma" w:hAnsi="Tahoma" w:cs="Tahoma"/>
                <w:color w:val="000000"/>
                <w:sz w:val="20"/>
                <w:szCs w:val="20"/>
              </w:rPr>
              <w:object w:dxaOrig="2040" w:dyaOrig="1320">
                <v:shape id="_x0000_i1106" type="#_x0000_t75" style="width:102pt;height:66pt" o:ole="">
                  <v:imagedata r:id="rId176" o:title=""/>
                </v:shape>
                <o:OLEObject Type="Embed" ProgID="Word.Document.12" ShapeID="_x0000_i1106" DrawAspect="Icon" ObjectID="_1830336990" r:id="rId177">
                  <o:FieldCodes>\s</o:FieldCodes>
                </o:OLEObject>
              </w:object>
            </w:r>
          </w:p>
        </w:tc>
      </w:tr>
      <w:tr w:rsidR="004C0DD5" w:rsidRPr="007F1642" w:rsidTr="00FC0A80">
        <w:trPr>
          <w:trHeight w:val="138"/>
        </w:trPr>
        <w:tc>
          <w:tcPr>
            <w:tcW w:w="1154" w:type="dxa"/>
          </w:tcPr>
          <w:p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S05-9</w:t>
            </w:r>
          </w:p>
        </w:tc>
        <w:bookmarkStart w:id="871" w:name="Текст_83_таб"/>
        <w:tc>
          <w:tcPr>
            <w:tcW w:w="4319" w:type="dxa"/>
          </w:tcPr>
          <w:p w:rsidR="004C0DD5" w:rsidRPr="007F1642" w:rsidRDefault="008B7FEF" w:rsidP="00BD3689">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"Текст_83" </w:instrText>
            </w:r>
            <w:r w:rsidRPr="007F1642">
              <w:rPr>
                <w:rFonts w:ascii="Tahoma" w:hAnsi="Tahoma" w:cs="Tahoma"/>
                <w:color w:val="000000"/>
                <w:sz w:val="20"/>
                <w:szCs w:val="20"/>
              </w:rPr>
              <w:fldChar w:fldCharType="separate"/>
            </w:r>
            <w:r w:rsidR="004C0DD5" w:rsidRPr="007F1642">
              <w:rPr>
                <w:rStyle w:val="af"/>
                <w:rFonts w:ascii="Tahoma" w:hAnsi="Tahoma" w:cs="Tahoma"/>
                <w:sz w:val="20"/>
                <w:szCs w:val="20"/>
              </w:rPr>
              <w:t>Отчет о выполнении депозитарной операции</w:t>
            </w:r>
            <w:bookmarkEnd w:id="871"/>
            <w:r w:rsidRPr="007F1642">
              <w:rPr>
                <w:rFonts w:ascii="Tahoma" w:hAnsi="Tahoma" w:cs="Tahoma"/>
                <w:color w:val="000000"/>
                <w:sz w:val="20"/>
                <w:szCs w:val="20"/>
              </w:rPr>
              <w:fldChar w:fldCharType="end"/>
            </w:r>
          </w:p>
        </w:tc>
        <w:bookmarkStart w:id="872" w:name="_MON_1766398082"/>
        <w:bookmarkEnd w:id="872"/>
        <w:tc>
          <w:tcPr>
            <w:tcW w:w="2749" w:type="dxa"/>
          </w:tcPr>
          <w:p w:rsidR="004C0DD5" w:rsidRPr="007F1642" w:rsidRDefault="00D258E2" w:rsidP="00BD3689">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107" type="#_x0000_t75" style="width:126pt;height:80.4pt" o:ole="">
                  <v:imagedata r:id="rId178" o:title=""/>
                </v:shape>
                <o:OLEObject Type="Embed" ProgID="Word.Document.12" ShapeID="_x0000_i1107" DrawAspect="Icon" ObjectID="_1830336991" r:id="rId179">
                  <o:FieldCodes>\s</o:FieldCodes>
                </o:OLEObject>
              </w:object>
            </w:r>
          </w:p>
        </w:tc>
      </w:tr>
      <w:tr w:rsidR="004C0DD5" w:rsidRPr="007F1642" w:rsidTr="00FC0A80">
        <w:trPr>
          <w:trHeight w:val="138"/>
        </w:trPr>
        <w:tc>
          <w:tcPr>
            <w:tcW w:w="1154" w:type="dxa"/>
          </w:tcPr>
          <w:p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S05-10</w:t>
            </w:r>
          </w:p>
        </w:tc>
        <w:bookmarkStart w:id="873" w:name="Текст_84_таб"/>
        <w:tc>
          <w:tcPr>
            <w:tcW w:w="4319" w:type="dxa"/>
          </w:tcPr>
          <w:p w:rsidR="004C0DD5" w:rsidRPr="007F1642" w:rsidRDefault="008B7FEF" w:rsidP="00BD3689">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"Текст_84" </w:instrText>
            </w:r>
            <w:r w:rsidRPr="007F1642">
              <w:rPr>
                <w:rFonts w:ascii="Tahoma" w:hAnsi="Tahoma" w:cs="Tahoma"/>
                <w:color w:val="000000"/>
                <w:sz w:val="20"/>
                <w:szCs w:val="20"/>
              </w:rPr>
              <w:fldChar w:fldCharType="separate"/>
            </w:r>
            <w:r w:rsidR="004C0DD5" w:rsidRPr="007F1642">
              <w:rPr>
                <w:rStyle w:val="af"/>
                <w:rFonts w:ascii="Tahoma" w:hAnsi="Tahoma" w:cs="Tahoma"/>
                <w:sz w:val="20"/>
                <w:szCs w:val="20"/>
              </w:rPr>
              <w:t>Отчет об открытии Торгового раздела в расчетном депозитарии</w:t>
            </w:r>
            <w:bookmarkEnd w:id="873"/>
            <w:r w:rsidRPr="007F1642">
              <w:rPr>
                <w:rFonts w:ascii="Tahoma" w:hAnsi="Tahoma" w:cs="Tahoma"/>
                <w:color w:val="000000"/>
                <w:sz w:val="20"/>
                <w:szCs w:val="20"/>
              </w:rPr>
              <w:fldChar w:fldCharType="end"/>
            </w:r>
          </w:p>
        </w:tc>
        <w:bookmarkStart w:id="874" w:name="_MON_1766398108"/>
        <w:bookmarkEnd w:id="874"/>
        <w:tc>
          <w:tcPr>
            <w:tcW w:w="2749" w:type="dxa"/>
          </w:tcPr>
          <w:p w:rsidR="004C0DD5" w:rsidRPr="007F1642" w:rsidRDefault="00D258E2" w:rsidP="00BD3689">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108" type="#_x0000_t75" style="width:126pt;height:80.4pt" o:ole="">
                  <v:imagedata r:id="rId180" o:title=""/>
                </v:shape>
                <o:OLEObject Type="Embed" ProgID="Word.Document.12" ShapeID="_x0000_i1108" DrawAspect="Icon" ObjectID="_1830336992" r:id="rId181">
                  <o:FieldCodes>\s</o:FieldCodes>
                </o:OLEObject>
              </w:object>
            </w:r>
          </w:p>
        </w:tc>
      </w:tr>
      <w:tr w:rsidR="004C0DD5" w:rsidRPr="007F1642" w:rsidTr="00FC0A80">
        <w:trPr>
          <w:trHeight w:val="138"/>
        </w:trPr>
        <w:tc>
          <w:tcPr>
            <w:tcW w:w="1154" w:type="dxa"/>
          </w:tcPr>
          <w:p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S05-11</w:t>
            </w:r>
          </w:p>
        </w:tc>
        <w:bookmarkStart w:id="875" w:name="Текст_85_таб"/>
        <w:tc>
          <w:tcPr>
            <w:tcW w:w="4319" w:type="dxa"/>
          </w:tcPr>
          <w:p w:rsidR="004C0DD5" w:rsidRPr="007F1642" w:rsidRDefault="005950AF" w:rsidP="00BD3689">
            <w:pPr>
              <w:ind w:left="34"/>
              <w:rPr>
                <w:rFonts w:ascii="Tahoma" w:hAnsi="Tahoma" w:cs="Tahoma"/>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"Текст_85" </w:instrText>
            </w:r>
            <w:r w:rsidRPr="007F1642">
              <w:rPr>
                <w:rFonts w:ascii="Tahoma" w:hAnsi="Tahoma" w:cs="Tahoma"/>
                <w:color w:val="000000"/>
                <w:sz w:val="20"/>
                <w:szCs w:val="20"/>
              </w:rPr>
              <w:fldChar w:fldCharType="separate"/>
            </w:r>
            <w:r w:rsidR="004C0DD5" w:rsidRPr="007F1642">
              <w:rPr>
                <w:rStyle w:val="af"/>
                <w:rFonts w:ascii="Tahoma" w:hAnsi="Tahoma" w:cs="Tahoma"/>
                <w:sz w:val="20"/>
                <w:szCs w:val="20"/>
              </w:rPr>
              <w:t>Отчет о закрытии Торгового раздела в расчетном депозитарии</w:t>
            </w:r>
            <w:bookmarkEnd w:id="875"/>
            <w:r w:rsidRPr="007F1642">
              <w:rPr>
                <w:rFonts w:ascii="Tahoma" w:hAnsi="Tahoma" w:cs="Tahoma"/>
                <w:color w:val="000000"/>
                <w:sz w:val="20"/>
                <w:szCs w:val="20"/>
              </w:rPr>
              <w:fldChar w:fldCharType="end"/>
            </w:r>
          </w:p>
        </w:tc>
        <w:bookmarkStart w:id="876" w:name="_MON_1766398136"/>
        <w:bookmarkEnd w:id="876"/>
        <w:tc>
          <w:tcPr>
            <w:tcW w:w="2749" w:type="dxa"/>
          </w:tcPr>
          <w:p w:rsidR="004C0DD5" w:rsidRPr="007F1642" w:rsidRDefault="00D258E2" w:rsidP="00BD3689">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109" type="#_x0000_t75" style="width:126pt;height:80.4pt" o:ole="">
                  <v:imagedata r:id="rId182" o:title=""/>
                </v:shape>
                <o:OLEObject Type="Embed" ProgID="Word.Document.12" ShapeID="_x0000_i1109" DrawAspect="Icon" ObjectID="_1830336993" r:id="rId183">
                  <o:FieldCodes>\s</o:FieldCodes>
                </o:OLEObject>
              </w:object>
            </w:r>
          </w:p>
        </w:tc>
      </w:tr>
      <w:tr w:rsidR="004C0DD5" w:rsidRPr="007F1642" w:rsidTr="00FC0A80">
        <w:trPr>
          <w:trHeight w:val="138"/>
        </w:trPr>
        <w:tc>
          <w:tcPr>
            <w:tcW w:w="1154" w:type="dxa"/>
          </w:tcPr>
          <w:p w:rsidR="004C0DD5" w:rsidRPr="007F1642" w:rsidRDefault="004C0DD5" w:rsidP="00BD3689">
            <w:pPr>
              <w:rPr>
                <w:rFonts w:ascii="Tahoma" w:hAnsi="Tahoma" w:cs="Tahoma"/>
                <w:color w:val="000000"/>
                <w:sz w:val="20"/>
                <w:szCs w:val="20"/>
              </w:rPr>
            </w:pPr>
            <w:r w:rsidRPr="007F1642">
              <w:rPr>
                <w:rFonts w:ascii="Tahoma" w:hAnsi="Tahoma" w:cs="Tahoma"/>
                <w:color w:val="000000"/>
                <w:sz w:val="20"/>
                <w:szCs w:val="20"/>
              </w:rPr>
              <w:t>S06</w:t>
            </w:r>
          </w:p>
        </w:tc>
        <w:bookmarkStart w:id="877" w:name="Текст_86_таб"/>
        <w:tc>
          <w:tcPr>
            <w:tcW w:w="4319" w:type="dxa"/>
          </w:tcPr>
          <w:p w:rsidR="004C0DD5" w:rsidRPr="007F1642" w:rsidRDefault="005950AF" w:rsidP="00BD3689">
            <w:pPr>
              <w:ind w:left="34"/>
              <w:rPr>
                <w:rFonts w:ascii="Tahoma" w:hAnsi="Tahoma" w:cs="Tahoma"/>
                <w:color w:val="000000"/>
                <w:sz w:val="20"/>
                <w:szCs w:val="20"/>
              </w:rPr>
            </w:pPr>
            <w:r w:rsidRPr="007F1642">
              <w:rPr>
                <w:rFonts w:ascii="Tahoma" w:hAnsi="Tahoma" w:cs="Tahoma"/>
                <w:color w:val="000000"/>
                <w:sz w:val="20"/>
                <w:szCs w:val="20"/>
              </w:rPr>
              <w:fldChar w:fldCharType="begin"/>
            </w:r>
            <w:r w:rsidRPr="007F1642">
              <w:rPr>
                <w:rFonts w:ascii="Tahoma" w:hAnsi="Tahoma" w:cs="Tahoma"/>
                <w:color w:val="000000"/>
                <w:sz w:val="20"/>
                <w:szCs w:val="20"/>
              </w:rPr>
              <w:instrText xml:space="preserve"> HYPERLINK  \l "Текст_86" </w:instrText>
            </w:r>
            <w:r w:rsidRPr="007F1642">
              <w:rPr>
                <w:rFonts w:ascii="Tahoma" w:hAnsi="Tahoma" w:cs="Tahoma"/>
                <w:color w:val="000000"/>
                <w:sz w:val="20"/>
                <w:szCs w:val="20"/>
              </w:rPr>
              <w:fldChar w:fldCharType="separate"/>
            </w:r>
            <w:r w:rsidR="004C0DD5" w:rsidRPr="007F1642">
              <w:rPr>
                <w:rStyle w:val="af"/>
                <w:rFonts w:ascii="Tahoma" w:hAnsi="Tahoma" w:cs="Tahoma"/>
                <w:sz w:val="20"/>
                <w:szCs w:val="20"/>
              </w:rPr>
              <w:t>Уведомление об отказе</w:t>
            </w:r>
            <w:bookmarkEnd w:id="877"/>
            <w:r w:rsidRPr="007F1642">
              <w:rPr>
                <w:rFonts w:ascii="Tahoma" w:hAnsi="Tahoma" w:cs="Tahoma"/>
                <w:color w:val="000000"/>
                <w:sz w:val="20"/>
                <w:szCs w:val="20"/>
              </w:rPr>
              <w:fldChar w:fldCharType="end"/>
            </w:r>
          </w:p>
        </w:tc>
        <w:bookmarkStart w:id="878" w:name="_MON_1766398171"/>
        <w:bookmarkEnd w:id="878"/>
        <w:tc>
          <w:tcPr>
            <w:tcW w:w="2749" w:type="dxa"/>
          </w:tcPr>
          <w:p w:rsidR="004C0DD5" w:rsidRPr="007F1642" w:rsidRDefault="00364D24" w:rsidP="00BD3689">
            <w:pPr>
              <w:jc w:val="center"/>
              <w:rPr>
                <w:rFonts w:ascii="Tahoma" w:hAnsi="Tahoma" w:cs="Tahoma"/>
                <w:color w:val="000000"/>
                <w:sz w:val="20"/>
                <w:szCs w:val="20"/>
              </w:rPr>
            </w:pPr>
            <w:r w:rsidRPr="007F1642">
              <w:rPr>
                <w:rFonts w:ascii="Tahoma" w:hAnsi="Tahoma" w:cs="Tahoma"/>
                <w:color w:val="000000"/>
                <w:sz w:val="20"/>
                <w:szCs w:val="20"/>
              </w:rPr>
              <w:object w:dxaOrig="2520" w:dyaOrig="1600">
                <v:shape id="_x0000_i1110" type="#_x0000_t75" style="width:126.6pt;height:80.4pt" o:ole="">
                  <v:imagedata r:id="rId184" o:title=""/>
                </v:shape>
                <o:OLEObject Type="Embed" ProgID="Word.Document.12" ShapeID="_x0000_i1110" DrawAspect="Icon" ObjectID="_1830336994" r:id="rId185">
                  <o:FieldCodes>\s</o:FieldCodes>
                </o:OLEObject>
              </w:object>
            </w:r>
          </w:p>
        </w:tc>
      </w:tr>
      <w:tr w:rsidR="00037F31" w:rsidRPr="007F1642" w:rsidTr="00FC0A80">
        <w:trPr>
          <w:trHeight w:val="138"/>
        </w:trPr>
        <w:tc>
          <w:tcPr>
            <w:tcW w:w="1154" w:type="dxa"/>
          </w:tcPr>
          <w:p w:rsidR="00037F31" w:rsidRPr="00037F31" w:rsidRDefault="00037F31" w:rsidP="008A63E3">
            <w:pPr>
              <w:rPr>
                <w:rFonts w:ascii="Tahoma" w:hAnsi="Tahoma" w:cs="Tahoma"/>
                <w:color w:val="000000"/>
                <w:sz w:val="20"/>
                <w:szCs w:val="20"/>
              </w:rPr>
            </w:pPr>
            <w:r w:rsidRPr="0044557A">
              <w:rPr>
                <w:rFonts w:ascii="Tahoma" w:hAnsi="Tahoma" w:cs="Tahoma"/>
                <w:color w:val="000000"/>
                <w:sz w:val="20"/>
                <w:szCs w:val="20"/>
              </w:rPr>
              <w:t>S07</w:t>
            </w:r>
          </w:p>
        </w:tc>
        <w:bookmarkStart w:id="879" w:name="Текст_87_таб"/>
        <w:tc>
          <w:tcPr>
            <w:tcW w:w="4319" w:type="dxa"/>
          </w:tcPr>
          <w:p w:rsidR="00037F31" w:rsidRPr="00037F31" w:rsidRDefault="00037F31" w:rsidP="00BD3689">
            <w:pPr>
              <w:ind w:left="34"/>
              <w:rPr>
                <w:rFonts w:ascii="Tahoma" w:hAnsi="Tahoma" w:cs="Tahoma"/>
                <w:color w:val="000000"/>
                <w:sz w:val="20"/>
                <w:szCs w:val="20"/>
              </w:rPr>
            </w:pPr>
            <w:r w:rsidRPr="0044557A">
              <w:rPr>
                <w:rFonts w:ascii="Tahoma" w:hAnsi="Tahoma" w:cs="Tahoma"/>
                <w:color w:val="000000"/>
                <w:sz w:val="20"/>
                <w:szCs w:val="20"/>
              </w:rPr>
              <w:fldChar w:fldCharType="begin"/>
            </w:r>
            <w:r w:rsidRPr="0044557A">
              <w:rPr>
                <w:rFonts w:ascii="Tahoma" w:hAnsi="Tahoma" w:cs="Tahoma"/>
                <w:color w:val="000000"/>
                <w:sz w:val="20"/>
                <w:szCs w:val="20"/>
              </w:rPr>
              <w:instrText xml:space="preserve"> HYPERLINK  \l "Текст_87" </w:instrText>
            </w:r>
            <w:r w:rsidRPr="0044557A">
              <w:rPr>
                <w:rFonts w:ascii="Tahoma" w:hAnsi="Tahoma" w:cs="Tahoma"/>
                <w:color w:val="000000"/>
                <w:sz w:val="20"/>
                <w:szCs w:val="20"/>
              </w:rPr>
              <w:fldChar w:fldCharType="separate"/>
            </w:r>
            <w:r w:rsidRPr="0044557A">
              <w:rPr>
                <w:rStyle w:val="af"/>
                <w:rFonts w:ascii="Tahoma" w:hAnsi="Tahoma" w:cs="Tahoma"/>
                <w:sz w:val="20"/>
                <w:szCs w:val="20"/>
              </w:rPr>
              <w:t>Отчет по операциям транзитному счету</w:t>
            </w:r>
            <w:r w:rsidRPr="0044557A">
              <w:rPr>
                <w:rFonts w:ascii="Tahoma" w:hAnsi="Tahoma" w:cs="Tahoma"/>
                <w:color w:val="000000"/>
                <w:sz w:val="20"/>
                <w:szCs w:val="20"/>
              </w:rPr>
              <w:fldChar w:fldCharType="end"/>
            </w:r>
            <w:r w:rsidRPr="0044557A">
              <w:rPr>
                <w:rFonts w:ascii="Tahoma" w:hAnsi="Tahoma" w:cs="Tahoma"/>
                <w:color w:val="000000"/>
                <w:sz w:val="20"/>
                <w:szCs w:val="20"/>
              </w:rPr>
              <w:t xml:space="preserve"> </w:t>
            </w:r>
            <w:bookmarkEnd w:id="879"/>
          </w:p>
        </w:tc>
        <w:bookmarkStart w:id="880" w:name="_MON_1794926586"/>
        <w:bookmarkEnd w:id="880"/>
        <w:tc>
          <w:tcPr>
            <w:tcW w:w="2749" w:type="dxa"/>
          </w:tcPr>
          <w:p w:rsidR="00037F31" w:rsidRDefault="00D258E2" w:rsidP="00BD3689">
            <w:pPr>
              <w:jc w:val="center"/>
              <w:rPr>
                <w:rFonts w:ascii="Tahoma" w:hAnsi="Tahoma" w:cs="Tahoma"/>
                <w:color w:val="000000"/>
                <w:sz w:val="20"/>
                <w:szCs w:val="20"/>
              </w:rPr>
            </w:pPr>
            <w:r>
              <w:rPr>
                <w:rFonts w:ascii="Tahoma" w:hAnsi="Tahoma" w:cs="Tahoma"/>
                <w:color w:val="000000"/>
                <w:sz w:val="20"/>
                <w:szCs w:val="20"/>
              </w:rPr>
              <w:object w:dxaOrig="2040" w:dyaOrig="1320">
                <v:shape id="_x0000_i1111" type="#_x0000_t75" style="width:102pt;height:66pt" o:ole="">
                  <v:imagedata r:id="rId186" o:title=""/>
                </v:shape>
                <o:OLEObject Type="Embed" ProgID="Word.Document.12" ShapeID="_x0000_i1111" DrawAspect="Icon" ObjectID="_1830336995" r:id="rId187">
                  <o:FieldCodes>\s</o:FieldCodes>
                </o:OLEObject>
              </w:object>
            </w:r>
          </w:p>
        </w:tc>
      </w:tr>
      <w:tr w:rsidR="00037F31" w:rsidRPr="007F1642" w:rsidTr="00FC0A80">
        <w:trPr>
          <w:trHeight w:val="138"/>
        </w:trPr>
        <w:tc>
          <w:tcPr>
            <w:tcW w:w="1154" w:type="dxa"/>
          </w:tcPr>
          <w:p w:rsidR="00037F31" w:rsidRPr="00037F31" w:rsidRDefault="00037F31" w:rsidP="008A63E3">
            <w:pPr>
              <w:rPr>
                <w:rFonts w:ascii="Tahoma" w:hAnsi="Tahoma" w:cs="Tahoma"/>
                <w:color w:val="000000"/>
                <w:sz w:val="20"/>
                <w:szCs w:val="20"/>
              </w:rPr>
            </w:pPr>
            <w:r w:rsidRPr="0044557A">
              <w:rPr>
                <w:rFonts w:ascii="Tahoma" w:hAnsi="Tahoma" w:cs="Tahoma"/>
                <w:color w:val="000000"/>
                <w:sz w:val="20"/>
                <w:szCs w:val="20"/>
              </w:rPr>
              <w:t>S08</w:t>
            </w:r>
          </w:p>
        </w:tc>
        <w:bookmarkStart w:id="881" w:name="Текст_88_таб"/>
        <w:tc>
          <w:tcPr>
            <w:tcW w:w="4319" w:type="dxa"/>
          </w:tcPr>
          <w:p w:rsidR="00037F31" w:rsidRPr="00037F31" w:rsidRDefault="00037F31" w:rsidP="00BD3689">
            <w:pPr>
              <w:ind w:left="34"/>
              <w:rPr>
                <w:rFonts w:ascii="Tahoma" w:hAnsi="Tahoma" w:cs="Tahoma"/>
                <w:color w:val="000000"/>
                <w:sz w:val="20"/>
                <w:szCs w:val="20"/>
              </w:rPr>
            </w:pPr>
            <w:r w:rsidRPr="0044557A">
              <w:rPr>
                <w:rFonts w:ascii="Tahoma" w:hAnsi="Tahoma" w:cs="Tahoma"/>
                <w:color w:val="000000"/>
                <w:sz w:val="20"/>
                <w:szCs w:val="20"/>
              </w:rPr>
              <w:fldChar w:fldCharType="begin"/>
            </w:r>
            <w:r w:rsidRPr="0044557A">
              <w:rPr>
                <w:rFonts w:ascii="Tahoma" w:hAnsi="Tahoma" w:cs="Tahoma"/>
                <w:color w:val="000000"/>
                <w:sz w:val="20"/>
                <w:szCs w:val="20"/>
              </w:rPr>
              <w:instrText xml:space="preserve"> HYPERLINK  \l "Текст_88" </w:instrText>
            </w:r>
            <w:r w:rsidRPr="0044557A">
              <w:rPr>
                <w:rFonts w:ascii="Tahoma" w:hAnsi="Tahoma" w:cs="Tahoma"/>
                <w:color w:val="000000"/>
                <w:sz w:val="20"/>
                <w:szCs w:val="20"/>
              </w:rPr>
              <w:fldChar w:fldCharType="separate"/>
            </w:r>
            <w:r w:rsidRPr="0044557A">
              <w:rPr>
                <w:rStyle w:val="af"/>
                <w:rFonts w:ascii="Tahoma" w:hAnsi="Tahoma" w:cs="Tahoma"/>
                <w:sz w:val="20"/>
                <w:szCs w:val="20"/>
              </w:rPr>
              <w:t>Выписка по транзитному счету</w:t>
            </w:r>
            <w:bookmarkEnd w:id="881"/>
            <w:r w:rsidRPr="0044557A">
              <w:rPr>
                <w:rFonts w:ascii="Tahoma" w:hAnsi="Tahoma" w:cs="Tahoma"/>
                <w:color w:val="000000"/>
                <w:sz w:val="20"/>
                <w:szCs w:val="20"/>
              </w:rPr>
              <w:fldChar w:fldCharType="end"/>
            </w:r>
          </w:p>
        </w:tc>
        <w:bookmarkStart w:id="882" w:name="_MON_1794926621"/>
        <w:bookmarkEnd w:id="882"/>
        <w:tc>
          <w:tcPr>
            <w:tcW w:w="2749" w:type="dxa"/>
          </w:tcPr>
          <w:p w:rsidR="00037F31" w:rsidRDefault="00D258E2" w:rsidP="00BD3689">
            <w:pPr>
              <w:jc w:val="center"/>
              <w:rPr>
                <w:rFonts w:ascii="Tahoma" w:hAnsi="Tahoma" w:cs="Tahoma"/>
                <w:color w:val="000000"/>
                <w:sz w:val="20"/>
                <w:szCs w:val="20"/>
              </w:rPr>
            </w:pPr>
            <w:r>
              <w:rPr>
                <w:rFonts w:ascii="Tahoma" w:hAnsi="Tahoma" w:cs="Tahoma"/>
                <w:color w:val="000000"/>
                <w:sz w:val="20"/>
                <w:szCs w:val="20"/>
              </w:rPr>
              <w:object w:dxaOrig="2040" w:dyaOrig="1320">
                <v:shape id="_x0000_i1112" type="#_x0000_t75" style="width:102pt;height:66pt" o:ole="">
                  <v:imagedata r:id="rId188" o:title=""/>
                </v:shape>
                <o:OLEObject Type="Embed" ProgID="Word.Document.12" ShapeID="_x0000_i1112" DrawAspect="Icon" ObjectID="_1830336996" r:id="rId189">
                  <o:FieldCodes>\s</o:FieldCodes>
                </o:OLEObject>
              </w:object>
            </w:r>
          </w:p>
        </w:tc>
      </w:tr>
      <w:tr w:rsidR="00037F31" w:rsidRPr="007F1642" w:rsidTr="00FC0A80">
        <w:trPr>
          <w:trHeight w:val="138"/>
        </w:trPr>
        <w:tc>
          <w:tcPr>
            <w:tcW w:w="1154" w:type="dxa"/>
          </w:tcPr>
          <w:p w:rsidR="00037F31" w:rsidRPr="00037F31" w:rsidRDefault="00037F31" w:rsidP="008A63E3">
            <w:pPr>
              <w:rPr>
                <w:rFonts w:ascii="Tahoma" w:hAnsi="Tahoma" w:cs="Tahoma"/>
                <w:color w:val="000000"/>
                <w:sz w:val="20"/>
                <w:szCs w:val="20"/>
              </w:rPr>
            </w:pPr>
            <w:r w:rsidRPr="0044557A">
              <w:rPr>
                <w:rFonts w:ascii="Tahoma" w:hAnsi="Tahoma" w:cs="Tahoma"/>
                <w:color w:val="000000"/>
                <w:sz w:val="20"/>
                <w:szCs w:val="20"/>
              </w:rPr>
              <w:t>S08-1</w:t>
            </w:r>
          </w:p>
        </w:tc>
        <w:bookmarkStart w:id="883" w:name="Текст_89_таб"/>
        <w:tc>
          <w:tcPr>
            <w:tcW w:w="4319" w:type="dxa"/>
          </w:tcPr>
          <w:p w:rsidR="00037F31" w:rsidRPr="00037F31" w:rsidRDefault="00037F31" w:rsidP="00BD3689">
            <w:pPr>
              <w:ind w:left="34"/>
              <w:rPr>
                <w:rFonts w:ascii="Tahoma" w:hAnsi="Tahoma" w:cs="Tahoma"/>
                <w:color w:val="000000"/>
                <w:sz w:val="20"/>
                <w:szCs w:val="20"/>
              </w:rPr>
            </w:pPr>
            <w:r w:rsidRPr="0044557A">
              <w:rPr>
                <w:rFonts w:ascii="Tahoma" w:hAnsi="Tahoma" w:cs="Tahoma"/>
                <w:color w:val="000000"/>
                <w:sz w:val="20"/>
                <w:szCs w:val="20"/>
              </w:rPr>
              <w:fldChar w:fldCharType="begin"/>
            </w:r>
            <w:r w:rsidRPr="0044557A">
              <w:rPr>
                <w:rFonts w:ascii="Tahoma" w:hAnsi="Tahoma" w:cs="Tahoma"/>
                <w:color w:val="000000"/>
                <w:sz w:val="20"/>
                <w:szCs w:val="20"/>
              </w:rPr>
              <w:instrText xml:space="preserve"> HYPERLINK  \l "Текст_89" </w:instrText>
            </w:r>
            <w:r w:rsidRPr="0044557A">
              <w:rPr>
                <w:rFonts w:ascii="Tahoma" w:hAnsi="Tahoma" w:cs="Tahoma"/>
                <w:color w:val="000000"/>
                <w:sz w:val="20"/>
                <w:szCs w:val="20"/>
              </w:rPr>
              <w:fldChar w:fldCharType="separate"/>
            </w:r>
            <w:r w:rsidRPr="0044557A">
              <w:rPr>
                <w:rStyle w:val="af"/>
                <w:rFonts w:ascii="Tahoma" w:hAnsi="Tahoma" w:cs="Tahoma"/>
                <w:sz w:val="20"/>
                <w:szCs w:val="20"/>
              </w:rPr>
              <w:t>Выписка по субсчету транзитного счета</w:t>
            </w:r>
            <w:bookmarkEnd w:id="883"/>
            <w:r w:rsidRPr="0044557A">
              <w:rPr>
                <w:rFonts w:ascii="Tahoma" w:hAnsi="Tahoma" w:cs="Tahoma"/>
                <w:color w:val="000000"/>
                <w:sz w:val="20"/>
                <w:szCs w:val="20"/>
              </w:rPr>
              <w:fldChar w:fldCharType="end"/>
            </w:r>
          </w:p>
        </w:tc>
        <w:bookmarkStart w:id="884" w:name="_MON_1794926645"/>
        <w:bookmarkEnd w:id="884"/>
        <w:tc>
          <w:tcPr>
            <w:tcW w:w="2749" w:type="dxa"/>
          </w:tcPr>
          <w:p w:rsidR="00037F31" w:rsidRDefault="00D258E2" w:rsidP="00BD3689">
            <w:pPr>
              <w:jc w:val="center"/>
              <w:rPr>
                <w:rFonts w:ascii="Tahoma" w:hAnsi="Tahoma" w:cs="Tahoma"/>
                <w:color w:val="000000"/>
                <w:sz w:val="20"/>
                <w:szCs w:val="20"/>
              </w:rPr>
            </w:pPr>
            <w:r>
              <w:rPr>
                <w:rFonts w:ascii="Tahoma" w:hAnsi="Tahoma" w:cs="Tahoma"/>
                <w:color w:val="000000"/>
                <w:sz w:val="20"/>
                <w:szCs w:val="20"/>
              </w:rPr>
              <w:object w:dxaOrig="2040" w:dyaOrig="1320">
                <v:shape id="_x0000_i1113" type="#_x0000_t75" style="width:102pt;height:66pt" o:ole="">
                  <v:imagedata r:id="rId190" o:title=""/>
                </v:shape>
                <o:OLEObject Type="Embed" ProgID="Word.Document.12" ShapeID="_x0000_i1113" DrawAspect="Icon" ObjectID="_1830336997" r:id="rId191">
                  <o:FieldCodes>\s</o:FieldCodes>
                </o:OLEObject>
              </w:object>
            </w:r>
          </w:p>
        </w:tc>
      </w:tr>
      <w:tr w:rsidR="004C0DD5" w:rsidRPr="007F1642" w:rsidTr="00FC0A80">
        <w:trPr>
          <w:trHeight w:val="138"/>
        </w:trPr>
        <w:tc>
          <w:tcPr>
            <w:tcW w:w="1154" w:type="dxa"/>
          </w:tcPr>
          <w:p w:rsidR="004C0DD5" w:rsidRPr="00037F31" w:rsidRDefault="00037F31" w:rsidP="00037F31">
            <w:pPr>
              <w:rPr>
                <w:rFonts w:ascii="Tahoma" w:hAnsi="Tahoma" w:cs="Tahoma"/>
                <w:color w:val="000000"/>
                <w:sz w:val="20"/>
                <w:szCs w:val="20"/>
                <w:lang w:val="en-US"/>
              </w:rPr>
            </w:pPr>
            <w:r w:rsidRPr="00037F31">
              <w:rPr>
                <w:rFonts w:ascii="Tahoma" w:hAnsi="Tahoma" w:cs="Tahoma"/>
                <w:color w:val="000000"/>
                <w:sz w:val="20"/>
                <w:szCs w:val="20"/>
              </w:rPr>
              <w:lastRenderedPageBreak/>
              <w:t>S0</w:t>
            </w:r>
            <w:r w:rsidRPr="00037F31">
              <w:rPr>
                <w:rFonts w:ascii="Tahoma" w:hAnsi="Tahoma" w:cs="Tahoma"/>
                <w:color w:val="000000"/>
                <w:sz w:val="20"/>
                <w:szCs w:val="20"/>
                <w:lang w:val="en-US"/>
              </w:rPr>
              <w:t>9</w:t>
            </w:r>
          </w:p>
        </w:tc>
        <w:bookmarkStart w:id="885" w:name="Текст_90_таб"/>
        <w:tc>
          <w:tcPr>
            <w:tcW w:w="4319" w:type="dxa"/>
          </w:tcPr>
          <w:p w:rsidR="004C0DD5" w:rsidRPr="007F1642" w:rsidRDefault="00D354F0" w:rsidP="00BD3689">
            <w:pPr>
              <w:ind w:left="34"/>
              <w:rPr>
                <w:rFonts w:ascii="Tahoma" w:hAnsi="Tahoma" w:cs="Tahoma"/>
                <w:color w:val="000000"/>
                <w:sz w:val="20"/>
                <w:szCs w:val="20"/>
              </w:rPr>
            </w:pPr>
            <w:r>
              <w:rPr>
                <w:rFonts w:ascii="Tahoma" w:hAnsi="Tahoma" w:cs="Tahoma"/>
                <w:color w:val="000000"/>
                <w:sz w:val="20"/>
                <w:szCs w:val="20"/>
              </w:rPr>
              <w:fldChar w:fldCharType="begin"/>
            </w:r>
            <w:r>
              <w:rPr>
                <w:rFonts w:ascii="Tahoma" w:hAnsi="Tahoma" w:cs="Tahoma"/>
                <w:color w:val="000000"/>
                <w:sz w:val="20"/>
                <w:szCs w:val="20"/>
              </w:rPr>
              <w:instrText xml:space="preserve"> HYPERLINK  \l "Текст_90" </w:instrText>
            </w:r>
            <w:r>
              <w:rPr>
                <w:rFonts w:ascii="Tahoma" w:hAnsi="Tahoma" w:cs="Tahoma"/>
                <w:color w:val="000000"/>
                <w:sz w:val="20"/>
                <w:szCs w:val="20"/>
              </w:rPr>
              <w:fldChar w:fldCharType="separate"/>
            </w:r>
            <w:r w:rsidR="004C0DD5" w:rsidRPr="00D354F0">
              <w:rPr>
                <w:rStyle w:val="af"/>
                <w:rFonts w:ascii="Tahoma" w:hAnsi="Tahoma" w:cs="Tahoma"/>
                <w:sz w:val="20"/>
                <w:szCs w:val="20"/>
              </w:rPr>
              <w:t>Уведомление об исполнении поручения на отмену</w:t>
            </w:r>
            <w:bookmarkEnd w:id="885"/>
            <w:r>
              <w:rPr>
                <w:rFonts w:ascii="Tahoma" w:hAnsi="Tahoma" w:cs="Tahoma"/>
                <w:color w:val="000000"/>
                <w:sz w:val="20"/>
                <w:szCs w:val="20"/>
              </w:rPr>
              <w:fldChar w:fldCharType="end"/>
            </w:r>
          </w:p>
        </w:tc>
        <w:bookmarkStart w:id="886" w:name="_MON_1794926706"/>
        <w:bookmarkEnd w:id="886"/>
        <w:tc>
          <w:tcPr>
            <w:tcW w:w="2749" w:type="dxa"/>
          </w:tcPr>
          <w:p w:rsidR="004C0DD5" w:rsidRPr="007F1642" w:rsidRDefault="00D258E2" w:rsidP="00BD3689">
            <w:pPr>
              <w:jc w:val="center"/>
              <w:rPr>
                <w:rFonts w:ascii="Tahoma" w:hAnsi="Tahoma" w:cs="Tahoma"/>
                <w:color w:val="000000"/>
                <w:sz w:val="20"/>
                <w:szCs w:val="20"/>
              </w:rPr>
            </w:pPr>
            <w:r>
              <w:rPr>
                <w:rFonts w:ascii="Tahoma" w:hAnsi="Tahoma" w:cs="Tahoma"/>
                <w:color w:val="000000"/>
                <w:sz w:val="20"/>
                <w:szCs w:val="20"/>
              </w:rPr>
              <w:object w:dxaOrig="2040" w:dyaOrig="1320">
                <v:shape id="_x0000_i1114" type="#_x0000_t75" style="width:102pt;height:66pt" o:ole="">
                  <v:imagedata r:id="rId192" o:title=""/>
                </v:shape>
                <o:OLEObject Type="Embed" ProgID="Word.Document.12" ShapeID="_x0000_i1114" DrawAspect="Icon" ObjectID="_1830336998" r:id="rId193">
                  <o:FieldCodes>\s</o:FieldCodes>
                </o:OLEObject>
              </w:object>
            </w:r>
          </w:p>
        </w:tc>
      </w:tr>
      <w:bookmarkStart w:id="887" w:name="Пр2_таб"/>
      <w:tr w:rsidR="004C0DD5" w:rsidRPr="007F1642" w:rsidTr="00FC0A80">
        <w:trPr>
          <w:trHeight w:val="138"/>
        </w:trPr>
        <w:tc>
          <w:tcPr>
            <w:tcW w:w="5473" w:type="dxa"/>
            <w:gridSpan w:val="2"/>
          </w:tcPr>
          <w:p w:rsidR="004C0DD5" w:rsidRPr="007F1642" w:rsidRDefault="00D56C22" w:rsidP="009447BA">
            <w:pPr>
              <w:ind w:left="34"/>
              <w:rPr>
                <w:rFonts w:ascii="Tahoma" w:hAnsi="Tahoma" w:cs="Tahoma"/>
                <w:color w:val="000000"/>
                <w:sz w:val="20"/>
                <w:szCs w:val="20"/>
              </w:rPr>
            </w:pPr>
            <w:r w:rsidRPr="007F1642">
              <w:rPr>
                <w:rFonts w:ascii="Tahoma" w:hAnsi="Tahoma" w:cs="Tahoma"/>
                <w:b/>
                <w:sz w:val="20"/>
                <w:szCs w:val="20"/>
              </w:rPr>
              <w:fldChar w:fldCharType="begin"/>
            </w:r>
            <w:r w:rsidRPr="007F1642">
              <w:rPr>
                <w:rFonts w:ascii="Tahoma" w:hAnsi="Tahoma" w:cs="Tahoma"/>
                <w:b/>
                <w:sz w:val="20"/>
                <w:szCs w:val="20"/>
              </w:rPr>
              <w:instrText xml:space="preserve"> HYPERLINK  \l "Пр2" </w:instrText>
            </w:r>
            <w:r w:rsidRPr="007F1642">
              <w:rPr>
                <w:rFonts w:ascii="Tahoma" w:hAnsi="Tahoma" w:cs="Tahoma"/>
                <w:b/>
                <w:sz w:val="20"/>
                <w:szCs w:val="20"/>
              </w:rPr>
              <w:fldChar w:fldCharType="separate"/>
            </w:r>
            <w:r w:rsidR="00006D86" w:rsidRPr="007F1642">
              <w:rPr>
                <w:rStyle w:val="af"/>
                <w:rFonts w:ascii="Tahoma" w:hAnsi="Tahoma" w:cs="Tahoma"/>
                <w:b/>
                <w:sz w:val="20"/>
                <w:szCs w:val="20"/>
              </w:rPr>
              <w:t xml:space="preserve">Приложение </w:t>
            </w:r>
            <w:r w:rsidR="004C0DD5" w:rsidRPr="007F1642">
              <w:rPr>
                <w:rStyle w:val="af"/>
                <w:rFonts w:ascii="Tahoma" w:hAnsi="Tahoma" w:cs="Tahoma"/>
                <w:b/>
                <w:sz w:val="20"/>
                <w:szCs w:val="20"/>
              </w:rPr>
              <w:t>2</w:t>
            </w:r>
            <w:r w:rsidR="004C0DD5" w:rsidRPr="007F1642">
              <w:rPr>
                <w:rStyle w:val="af"/>
                <w:rFonts w:ascii="Tahoma" w:hAnsi="Tahoma" w:cs="Tahoma"/>
                <w:sz w:val="20"/>
                <w:szCs w:val="20"/>
              </w:rPr>
              <w:t xml:space="preserve"> </w:t>
            </w:r>
            <w:r w:rsidR="009447BA" w:rsidRPr="007F1642">
              <w:rPr>
                <w:rStyle w:val="af"/>
                <w:rFonts w:ascii="Tahoma" w:hAnsi="Tahoma" w:cs="Tahoma"/>
                <w:sz w:val="20"/>
                <w:szCs w:val="20"/>
              </w:rPr>
              <w:t xml:space="preserve">- </w:t>
            </w:r>
            <w:r w:rsidR="004C0DD5" w:rsidRPr="007F1642">
              <w:rPr>
                <w:rStyle w:val="af"/>
                <w:rFonts w:ascii="Tahoma" w:hAnsi="Tahoma" w:cs="Tahoma"/>
                <w:sz w:val="20"/>
                <w:szCs w:val="20"/>
              </w:rPr>
              <w:t>Сроки приема документов и ис</w:t>
            </w:r>
            <w:r w:rsidR="009447BA" w:rsidRPr="007F1642">
              <w:rPr>
                <w:rStyle w:val="af"/>
                <w:rFonts w:ascii="Tahoma" w:hAnsi="Tahoma" w:cs="Tahoma"/>
                <w:sz w:val="20"/>
                <w:szCs w:val="20"/>
              </w:rPr>
              <w:t xml:space="preserve">полнения депозитарных операций </w:t>
            </w:r>
            <w:r w:rsidR="004C0DD5" w:rsidRPr="007F1642">
              <w:rPr>
                <w:rStyle w:val="af"/>
                <w:rFonts w:ascii="Tahoma" w:hAnsi="Tahoma" w:cs="Tahoma"/>
                <w:sz w:val="20"/>
                <w:szCs w:val="20"/>
              </w:rPr>
              <w:t>(временной регламент)</w:t>
            </w:r>
            <w:bookmarkEnd w:id="887"/>
            <w:r w:rsidRPr="007F1642">
              <w:rPr>
                <w:rFonts w:ascii="Tahoma" w:hAnsi="Tahoma" w:cs="Tahoma"/>
                <w:b/>
                <w:sz w:val="20"/>
                <w:szCs w:val="20"/>
              </w:rPr>
              <w:fldChar w:fldCharType="end"/>
            </w:r>
          </w:p>
        </w:tc>
        <w:bookmarkStart w:id="888" w:name="_MON_1708770811"/>
        <w:bookmarkEnd w:id="888"/>
        <w:tc>
          <w:tcPr>
            <w:tcW w:w="2749" w:type="dxa"/>
          </w:tcPr>
          <w:p w:rsidR="004C0DD5" w:rsidRPr="007F1642" w:rsidRDefault="00D64535" w:rsidP="00BD3689">
            <w:pPr>
              <w:jc w:val="center"/>
              <w:rPr>
                <w:rFonts w:ascii="Tahoma" w:hAnsi="Tahoma" w:cs="Tahoma"/>
                <w:color w:val="000000"/>
                <w:sz w:val="20"/>
                <w:szCs w:val="20"/>
              </w:rPr>
            </w:pPr>
            <w:r w:rsidRPr="007F1642">
              <w:rPr>
                <w:rFonts w:ascii="Tahoma" w:hAnsi="Tahoma" w:cs="Tahoma"/>
                <w:color w:val="000000"/>
                <w:sz w:val="20"/>
                <w:szCs w:val="20"/>
              </w:rPr>
              <w:object w:dxaOrig="2040" w:dyaOrig="1320">
                <v:shape id="_x0000_i1115" type="#_x0000_t75" style="width:102pt;height:66pt" o:ole="">
                  <v:imagedata r:id="rId194" o:title=""/>
                </v:shape>
                <o:OLEObject Type="Embed" ProgID="Word.Document.12" ShapeID="_x0000_i1115" DrawAspect="Icon" ObjectID="_1830336999" r:id="rId195">
                  <o:FieldCodes>\s</o:FieldCodes>
                </o:OLEObject>
              </w:object>
            </w:r>
          </w:p>
        </w:tc>
      </w:tr>
      <w:bookmarkStart w:id="889" w:name="Пр3_таб"/>
      <w:tr w:rsidR="004C0DD5" w:rsidRPr="007F1642" w:rsidTr="00FC0A80">
        <w:trPr>
          <w:trHeight w:val="138"/>
        </w:trPr>
        <w:tc>
          <w:tcPr>
            <w:tcW w:w="5473" w:type="dxa"/>
            <w:gridSpan w:val="2"/>
            <w:shd w:val="clear" w:color="auto" w:fill="auto"/>
          </w:tcPr>
          <w:p w:rsidR="004C0DD5" w:rsidRPr="007F1642" w:rsidRDefault="00B71F25" w:rsidP="00BD3689">
            <w:pPr>
              <w:ind w:left="34"/>
              <w:rPr>
                <w:rFonts w:ascii="Tahoma" w:hAnsi="Tahoma" w:cs="Tahoma"/>
                <w:color w:val="000000"/>
                <w:sz w:val="20"/>
                <w:szCs w:val="20"/>
              </w:rPr>
            </w:pPr>
            <w:r w:rsidRPr="007F1642">
              <w:rPr>
                <w:rFonts w:ascii="Tahoma" w:hAnsi="Tahoma" w:cs="Tahoma"/>
                <w:b/>
                <w:sz w:val="20"/>
                <w:szCs w:val="20"/>
              </w:rPr>
              <w:fldChar w:fldCharType="begin"/>
            </w:r>
            <w:r w:rsidRPr="007F1642">
              <w:rPr>
                <w:rFonts w:ascii="Tahoma" w:hAnsi="Tahoma" w:cs="Tahoma"/>
                <w:b/>
                <w:sz w:val="20"/>
                <w:szCs w:val="20"/>
              </w:rPr>
              <w:instrText xml:space="preserve"> HYPERLINK  \l "Пр3" </w:instrText>
            </w:r>
            <w:r w:rsidRPr="007F1642">
              <w:rPr>
                <w:rFonts w:ascii="Tahoma" w:hAnsi="Tahoma" w:cs="Tahoma"/>
                <w:b/>
                <w:sz w:val="20"/>
                <w:szCs w:val="20"/>
              </w:rPr>
              <w:fldChar w:fldCharType="separate"/>
            </w:r>
            <w:r w:rsidR="004C0DD5" w:rsidRPr="007F1642">
              <w:rPr>
                <w:rStyle w:val="af"/>
                <w:rFonts w:ascii="Tahoma" w:hAnsi="Tahoma" w:cs="Tahoma"/>
                <w:b/>
                <w:sz w:val="20"/>
                <w:szCs w:val="20"/>
              </w:rPr>
              <w:t>Приложе</w:t>
            </w:r>
            <w:r w:rsidR="00006D86" w:rsidRPr="007F1642">
              <w:rPr>
                <w:rStyle w:val="af"/>
                <w:rFonts w:ascii="Tahoma" w:hAnsi="Tahoma" w:cs="Tahoma"/>
                <w:b/>
                <w:sz w:val="20"/>
                <w:szCs w:val="20"/>
              </w:rPr>
              <w:t xml:space="preserve">ние </w:t>
            </w:r>
            <w:r w:rsidR="004C0DD5" w:rsidRPr="007F1642">
              <w:rPr>
                <w:rStyle w:val="af"/>
                <w:rFonts w:ascii="Tahoma" w:hAnsi="Tahoma" w:cs="Tahoma"/>
                <w:b/>
                <w:sz w:val="20"/>
                <w:szCs w:val="20"/>
              </w:rPr>
              <w:t>3</w:t>
            </w:r>
            <w:r w:rsidR="009447BA" w:rsidRPr="007F1642">
              <w:rPr>
                <w:rStyle w:val="af"/>
                <w:rFonts w:ascii="Tahoma" w:hAnsi="Tahoma" w:cs="Tahoma"/>
                <w:sz w:val="20"/>
                <w:szCs w:val="20"/>
              </w:rPr>
              <w:t xml:space="preserve"> - </w:t>
            </w:r>
            <w:r w:rsidR="004C0DD5" w:rsidRPr="007F1642">
              <w:rPr>
                <w:rStyle w:val="af"/>
                <w:rFonts w:ascii="Tahoma" w:hAnsi="Tahoma" w:cs="Tahoma"/>
                <w:sz w:val="20"/>
                <w:szCs w:val="20"/>
              </w:rPr>
              <w:t>Порядок оказания услуг по учету иностранных финансовых инструментов, не квалифицированных в качестве ценных бумаг в соответствии с законодательством РФ</w:t>
            </w:r>
            <w:bookmarkEnd w:id="889"/>
            <w:r w:rsidRPr="007F1642">
              <w:rPr>
                <w:rFonts w:ascii="Tahoma" w:hAnsi="Tahoma" w:cs="Tahoma"/>
                <w:b/>
                <w:sz w:val="20"/>
                <w:szCs w:val="20"/>
              </w:rPr>
              <w:fldChar w:fldCharType="end"/>
            </w:r>
          </w:p>
        </w:tc>
        <w:bookmarkStart w:id="890" w:name="_MON_1648028198"/>
        <w:bookmarkEnd w:id="890"/>
        <w:tc>
          <w:tcPr>
            <w:tcW w:w="2749" w:type="dxa"/>
            <w:shd w:val="clear" w:color="auto" w:fill="auto"/>
          </w:tcPr>
          <w:p w:rsidR="004C0DD5" w:rsidRPr="007F1642" w:rsidRDefault="007230F9" w:rsidP="00BD3689">
            <w:pPr>
              <w:jc w:val="center"/>
              <w:rPr>
                <w:rFonts w:ascii="Tahoma" w:hAnsi="Tahoma" w:cs="Tahoma"/>
                <w:color w:val="000000"/>
                <w:sz w:val="20"/>
                <w:szCs w:val="20"/>
              </w:rPr>
            </w:pPr>
            <w:r w:rsidRPr="007F1642">
              <w:rPr>
                <w:rFonts w:ascii="Tahoma" w:hAnsi="Tahoma" w:cs="Tahoma"/>
                <w:color w:val="000000"/>
                <w:sz w:val="20"/>
                <w:szCs w:val="20"/>
              </w:rPr>
              <w:object w:dxaOrig="2040" w:dyaOrig="1320">
                <v:shape id="_x0000_i1116" type="#_x0000_t75" style="width:102pt;height:66pt" o:ole="">
                  <v:imagedata r:id="rId196" o:title=""/>
                </v:shape>
                <o:OLEObject Type="Embed" ProgID="Word.Document.12" ShapeID="_x0000_i1116" DrawAspect="Icon" ObjectID="_1830337000" r:id="rId197">
                  <o:FieldCodes>\s</o:FieldCodes>
                </o:OLEObject>
              </w:object>
            </w:r>
          </w:p>
        </w:tc>
      </w:tr>
    </w:tbl>
    <w:p w:rsidR="004C0DD5" w:rsidRPr="007F1642" w:rsidRDefault="004C0DD5" w:rsidP="004C0DD5">
      <w:pPr>
        <w:rPr>
          <w:rFonts w:ascii="Tahoma" w:hAnsi="Tahoma" w:cs="Tahoma"/>
          <w:sz w:val="20"/>
          <w:szCs w:val="20"/>
        </w:rPr>
      </w:pPr>
    </w:p>
    <w:sectPr w:rsidR="004C0DD5" w:rsidRPr="007F1642" w:rsidSect="005A00AC">
      <w:headerReference w:type="default" r:id="rId198"/>
      <w:footerReference w:type="default" r:id="rId199"/>
      <w:footerReference w:type="first" r:id="rId200"/>
      <w:pgSz w:w="11906" w:h="16838"/>
      <w:pgMar w:top="1134" w:right="851" w:bottom="1134" w:left="1701" w:header="283" w:footer="31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743F" w:rsidRDefault="007D743F" w:rsidP="0090013D">
      <w:r>
        <w:separator/>
      </w:r>
    </w:p>
  </w:endnote>
  <w:endnote w:type="continuationSeparator" w:id="0">
    <w:p w:rsidR="007D743F" w:rsidRDefault="007D743F" w:rsidP="0090013D">
      <w:r>
        <w:continuationSeparator/>
      </w:r>
    </w:p>
  </w:endnote>
  <w:endnote w:type="continuationNotice" w:id="1">
    <w:p w:rsidR="007D743F" w:rsidRDefault="007D74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altName w:val="Tahom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Haettenschweiler">
    <w:panose1 w:val="020B070604090206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ahoma" w:hAnsi="Tahoma" w:cs="Tahoma"/>
        <w:sz w:val="18"/>
        <w:szCs w:val="18"/>
      </w:rPr>
      <w:id w:val="-688374161"/>
      <w:docPartObj>
        <w:docPartGallery w:val="Page Numbers (Bottom of Page)"/>
        <w:docPartUnique/>
      </w:docPartObj>
    </w:sdtPr>
    <w:sdtEndPr/>
    <w:sdtContent>
      <w:p w:rsidR="00ED2FA5" w:rsidRPr="00C125B9" w:rsidRDefault="00ED2FA5" w:rsidP="005C5385">
        <w:pPr>
          <w:rPr>
            <w:rFonts w:ascii="Tahoma" w:hAnsi="Tahoma" w:cs="Tahoma"/>
            <w:b/>
            <w:sz w:val="18"/>
            <w:szCs w:val="18"/>
          </w:rPr>
        </w:pPr>
        <w:r w:rsidRPr="00D8514E">
          <w:rPr>
            <w:noProof/>
            <w:sz w:val="16"/>
            <w:szCs w:val="16"/>
            <w:lang w:eastAsia="ru-RU"/>
          </w:rPr>
          <mc:AlternateContent>
            <mc:Choice Requires="wps">
              <w:drawing>
                <wp:anchor distT="4294967291" distB="4294967291" distL="114300" distR="114300" simplePos="0" relativeHeight="251660288" behindDoc="0" locked="0" layoutInCell="1" allowOverlap="1" wp14:anchorId="1E8FAC50" wp14:editId="08D23FF3">
                  <wp:simplePos x="0" y="0"/>
                  <wp:positionH relativeFrom="margin">
                    <wp:posOffset>0</wp:posOffset>
                  </wp:positionH>
                  <wp:positionV relativeFrom="paragraph">
                    <wp:posOffset>-59690</wp:posOffset>
                  </wp:positionV>
                  <wp:extent cx="3059430" cy="0"/>
                  <wp:effectExtent l="0" t="0" r="26670" b="19050"/>
                  <wp:wrapNone/>
                  <wp:docPr id="1"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59430" cy="0"/>
                          </a:xfrm>
                          <a:prstGeom prst="line">
                            <a:avLst/>
                          </a:prstGeom>
                          <a:noFill/>
                          <a:ln w="9525" cap="flat" cmpd="sng" algn="ctr">
                            <a:solidFill>
                              <a:srgbClr val="0099FF"/>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BEEDC9A" id="Прямая соединительная линия 37" o:spid="_x0000_s1026" style="position:absolute;z-index:251660288;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0,-4.7pt" to="240.9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" strokecolor="#09f">
                  <o:lock v:ext="edit" shapetype="f"/>
                  <w10:wrap anchorx="margin"/>
                </v:line>
              </w:pict>
            </mc:Fallback>
          </mc:AlternateContent>
        </w:r>
      </w:p>
      <w:p w:rsidR="00ED2FA5" w:rsidRPr="007B479B" w:rsidRDefault="00ED2FA5" w:rsidP="00B71BB1">
        <w:pPr>
          <w:tabs>
            <w:tab w:val="left" w:pos="1836"/>
            <w:tab w:val="center" w:pos="4677"/>
            <w:tab w:val="right" w:pos="9354"/>
          </w:tabs>
          <w:jc w:val="left"/>
          <w:rPr>
            <w:rFonts w:ascii="Tahoma" w:hAnsi="Tahoma" w:cs="Tahoma"/>
            <w:color w:val="FFFFFF" w:themeColor="background1"/>
            <w:sz w:val="16"/>
            <w:szCs w:val="16"/>
          </w:rPr>
        </w:pPr>
        <w:r w:rsidRPr="007B479B">
          <w:rPr>
            <w:rFonts w:ascii="Tahoma" w:hAnsi="Tahoma" w:cs="Tahoma"/>
            <w:color w:val="FFFFFF" w:themeColor="background1"/>
            <w:sz w:val="16"/>
            <w:szCs w:val="16"/>
          </w:rPr>
          <w:t xml:space="preserve">Актуальная версия на: </w:t>
        </w:r>
        <w:r w:rsidRPr="007B479B">
          <w:rPr>
            <w:rFonts w:ascii="Tahoma" w:hAnsi="Tahoma" w:cs="Tahoma"/>
            <w:color w:val="FFFFFF" w:themeColor="background1"/>
            <w:sz w:val="16"/>
            <w:szCs w:val="16"/>
          </w:rPr>
          <w:fldChar w:fldCharType="begin"/>
        </w:r>
        <w:r w:rsidRPr="007B479B">
          <w:rPr>
            <w:rFonts w:ascii="Tahoma" w:hAnsi="Tahoma" w:cs="Tahoma"/>
            <w:color w:val="FFFFFF" w:themeColor="background1"/>
            <w:sz w:val="16"/>
            <w:szCs w:val="16"/>
          </w:rPr>
          <w:instrText xml:space="preserve"> TIME \@ "dd.MM.yyyy" </w:instrText>
        </w:r>
        <w:r w:rsidRPr="007B479B">
          <w:rPr>
            <w:rFonts w:ascii="Tahoma" w:hAnsi="Tahoma" w:cs="Tahoma"/>
            <w:color w:val="FFFFFF" w:themeColor="background1"/>
            <w:sz w:val="16"/>
            <w:szCs w:val="16"/>
          </w:rPr>
          <w:fldChar w:fldCharType="separate"/>
        </w:r>
        <w:r w:rsidR="00333505">
          <w:rPr>
            <w:rFonts w:ascii="Tahoma" w:hAnsi="Tahoma" w:cs="Tahoma"/>
            <w:noProof/>
            <w:color w:val="FFFFFF" w:themeColor="background1"/>
            <w:sz w:val="16"/>
            <w:szCs w:val="16"/>
          </w:rPr>
          <w:t>19.01.2026</w:t>
        </w:r>
        <w:r w:rsidRPr="007B479B">
          <w:rPr>
            <w:rFonts w:ascii="Tahoma" w:hAnsi="Tahoma" w:cs="Tahoma"/>
            <w:color w:val="FFFFFF" w:themeColor="background1"/>
            <w:sz w:val="16"/>
            <w:szCs w:val="16"/>
          </w:rPr>
          <w:fldChar w:fldCharType="end"/>
        </w:r>
      </w:p>
      <w:p w:rsidR="00ED2FA5" w:rsidRPr="00C125B9" w:rsidRDefault="00ED2FA5" w:rsidP="00FE0B71">
        <w:pPr>
          <w:tabs>
            <w:tab w:val="left" w:pos="1836"/>
            <w:tab w:val="center" w:pos="4677"/>
            <w:tab w:val="right" w:pos="9354"/>
          </w:tabs>
          <w:jc w:val="right"/>
          <w:rPr>
            <w:rFonts w:ascii="Tahoma" w:hAnsi="Tahoma" w:cs="Tahoma"/>
            <w:sz w:val="18"/>
            <w:szCs w:val="18"/>
          </w:rPr>
        </w:pPr>
        <w:r w:rsidRPr="00661D49">
          <w:rPr>
            <w:rFonts w:ascii="Tahoma" w:hAnsi="Tahoma" w:cs="Tahoma"/>
            <w:sz w:val="20"/>
            <w:szCs w:val="20"/>
          </w:rPr>
          <w:fldChar w:fldCharType="begin"/>
        </w:r>
        <w:r w:rsidRPr="00661D49">
          <w:rPr>
            <w:rFonts w:ascii="Tahoma" w:hAnsi="Tahoma" w:cs="Tahoma"/>
            <w:sz w:val="20"/>
            <w:szCs w:val="20"/>
          </w:rPr>
          <w:instrText>PAGE   \* MERGEFORMAT</w:instrText>
        </w:r>
        <w:r w:rsidRPr="00661D49">
          <w:rPr>
            <w:rFonts w:ascii="Tahoma" w:hAnsi="Tahoma" w:cs="Tahoma"/>
            <w:sz w:val="20"/>
            <w:szCs w:val="20"/>
          </w:rPr>
          <w:fldChar w:fldCharType="separate"/>
        </w:r>
        <w:r w:rsidR="00333505">
          <w:rPr>
            <w:rFonts w:ascii="Tahoma" w:hAnsi="Tahoma" w:cs="Tahoma"/>
            <w:noProof/>
            <w:sz w:val="20"/>
            <w:szCs w:val="20"/>
          </w:rPr>
          <w:t>165</w:t>
        </w:r>
        <w:r w:rsidRPr="00661D49">
          <w:rPr>
            <w:rFonts w:ascii="Tahoma" w:hAnsi="Tahoma" w:cs="Tahoma"/>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2FA5" w:rsidRPr="003866C2" w:rsidRDefault="00ED2FA5">
    <w:pPr>
      <w:pStyle w:val="ab"/>
      <w:rPr>
        <w:rFonts w:ascii="Tahoma" w:hAnsi="Tahoma" w:cs="Tahoma"/>
        <w:b/>
        <w:color w:val="C00000"/>
        <w:sz w:val="20"/>
        <w:szCs w:val="20"/>
      </w:rPr>
    </w:pPr>
    <w:r w:rsidRPr="003866C2">
      <w:rPr>
        <w:b/>
        <w:noProof/>
        <w:color w:val="C00000"/>
        <w:sz w:val="20"/>
        <w:szCs w:val="20"/>
        <w:lang w:eastAsia="ru-RU"/>
      </w:rPr>
      <mc:AlternateContent>
        <mc:Choice Requires="wps">
          <w:drawing>
            <wp:anchor distT="4294967291" distB="4294967291" distL="114300" distR="114300" simplePos="0" relativeHeight="251658240" behindDoc="0" locked="0" layoutInCell="1" allowOverlap="1" wp14:anchorId="04EBFA50" wp14:editId="6BEE88E8">
              <wp:simplePos x="0" y="0"/>
              <wp:positionH relativeFrom="margin">
                <wp:posOffset>-68580</wp:posOffset>
              </wp:positionH>
              <wp:positionV relativeFrom="paragraph">
                <wp:posOffset>-160020</wp:posOffset>
              </wp:positionV>
              <wp:extent cx="3059430" cy="0"/>
              <wp:effectExtent l="0" t="0" r="26670" b="19050"/>
              <wp:wrapNone/>
              <wp:docPr id="4"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59430" cy="0"/>
                      </a:xfrm>
                      <a:prstGeom prst="line">
                        <a:avLst/>
                      </a:prstGeom>
                      <a:noFill/>
                      <a:ln w="9525" cap="flat" cmpd="sng" algn="ctr">
                        <a:solidFill>
                          <a:srgbClr val="0099FF"/>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4DCA706" id="Прямая соединительная линия 37" o:spid="_x0000_s1026" style="position:absolute;z-index:251658240;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5.4pt,-12.6pt" to="235.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" strokecolor="#09f">
              <o:lock v:ext="edit" shapetype="f"/>
              <w10:wrap anchorx="margin"/>
            </v:line>
          </w:pict>
        </mc:Fallback>
      </mc:AlternateContent>
    </w:r>
  </w:p>
  <w:p w:rsidR="00ED2FA5" w:rsidRPr="007B479B" w:rsidRDefault="00ED2FA5">
    <w:pPr>
      <w:pStyle w:val="ab"/>
      <w:rPr>
        <w:rFonts w:ascii="Tahoma" w:hAnsi="Tahoma" w:cs="Tahoma"/>
        <w:color w:val="FFFFFF" w:themeColor="background1"/>
        <w:sz w:val="16"/>
        <w:szCs w:val="16"/>
      </w:rPr>
    </w:pPr>
    <w:r w:rsidRPr="007B479B">
      <w:rPr>
        <w:rFonts w:ascii="Tahoma" w:hAnsi="Tahoma" w:cs="Tahoma"/>
        <w:color w:val="FFFFFF" w:themeColor="background1"/>
        <w:sz w:val="16"/>
        <w:szCs w:val="16"/>
      </w:rPr>
      <w:t xml:space="preserve">Актуальная версия на: </w:t>
    </w:r>
    <w:r w:rsidRPr="007B479B">
      <w:rPr>
        <w:rFonts w:ascii="Tahoma" w:hAnsi="Tahoma" w:cs="Tahoma"/>
        <w:color w:val="FFFFFF" w:themeColor="background1"/>
        <w:sz w:val="16"/>
        <w:szCs w:val="16"/>
      </w:rPr>
      <w:fldChar w:fldCharType="begin"/>
    </w:r>
    <w:r w:rsidRPr="007B479B">
      <w:rPr>
        <w:rFonts w:ascii="Tahoma" w:hAnsi="Tahoma" w:cs="Tahoma"/>
        <w:color w:val="FFFFFF" w:themeColor="background1"/>
        <w:sz w:val="16"/>
        <w:szCs w:val="16"/>
      </w:rPr>
      <w:instrText xml:space="preserve"> TIME \@ "dd.MM.yyyy" </w:instrText>
    </w:r>
    <w:r w:rsidRPr="007B479B">
      <w:rPr>
        <w:rFonts w:ascii="Tahoma" w:hAnsi="Tahoma" w:cs="Tahoma"/>
        <w:color w:val="FFFFFF" w:themeColor="background1"/>
        <w:sz w:val="16"/>
        <w:szCs w:val="16"/>
      </w:rPr>
      <w:fldChar w:fldCharType="separate"/>
    </w:r>
    <w:r w:rsidR="00333505">
      <w:rPr>
        <w:rFonts w:ascii="Tahoma" w:hAnsi="Tahoma" w:cs="Tahoma"/>
        <w:noProof/>
        <w:color w:val="FFFFFF" w:themeColor="background1"/>
        <w:sz w:val="16"/>
        <w:szCs w:val="16"/>
      </w:rPr>
      <w:t>19.01.2026</w:t>
    </w:r>
    <w:r w:rsidRPr="007B479B">
      <w:rPr>
        <w:rFonts w:ascii="Tahoma" w:hAnsi="Tahoma" w:cs="Tahoma"/>
        <w:color w:val="FFFFFF" w:themeColor="background1"/>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743F" w:rsidRDefault="007D743F" w:rsidP="0090013D">
      <w:r>
        <w:separator/>
      </w:r>
    </w:p>
  </w:footnote>
  <w:footnote w:type="continuationSeparator" w:id="0">
    <w:p w:rsidR="007D743F" w:rsidRDefault="007D743F" w:rsidP="0090013D">
      <w:r>
        <w:continuationSeparator/>
      </w:r>
    </w:p>
  </w:footnote>
  <w:footnote w:type="continuationNotice" w:id="1">
    <w:p w:rsidR="007D743F" w:rsidRDefault="007D743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2FA5" w:rsidRPr="00C70C2D" w:rsidRDefault="00ED2FA5" w:rsidP="004F01F4">
    <w:pPr>
      <w:pStyle w:val="17"/>
      <w:tabs>
        <w:tab w:val="clear" w:pos="4677"/>
        <w:tab w:val="center" w:pos="5103"/>
      </w:tabs>
      <w:rPr>
        <w:rFonts w:ascii="Tahoma" w:hAnsi="Tahoma" w:cs="Tahoma"/>
        <w:color w:val="auto"/>
      </w:rPr>
    </w:pPr>
    <w:r w:rsidRPr="00C70C2D">
      <w:rPr>
        <w:rFonts w:ascii="Tahoma" w:hAnsi="Tahoma" w:cs="Tahoma"/>
        <w:color w:val="auto"/>
      </w:rPr>
      <w:t>УСЛОВИЯ</w:t>
    </w:r>
  </w:p>
  <w:sdt>
    <w:sdtPr>
      <w:rPr>
        <w:rFonts w:ascii="Tahoma" w:hAnsi="Tahoma" w:cs="Tahoma"/>
        <w:color w:val="auto"/>
      </w:rPr>
      <w:alias w:val="Название"/>
      <w:id w:val="-2081977004"/>
      <w:dataBinding w:prefixMappings="xmlns:ns0='http://purl.org/dc/elements/1.1/' xmlns:ns1='http://schemas.openxmlformats.org/package/2006/metadata/core-properties' " w:xpath="/ns1:coreProperties[1]/ns0:title[1]" w:storeItemID="{6C3C8BC8-F283-45AE-878A-BAB7291924A1}"/>
      <w:text/>
    </w:sdtPr>
    <w:sdtEndPr/>
    <w:sdtContent>
      <w:p w:rsidR="00ED2FA5" w:rsidRPr="00F11EC8" w:rsidRDefault="00ED2FA5" w:rsidP="00F16BF7">
        <w:pPr>
          <w:pStyle w:val="aff8"/>
          <w:rPr>
            <w:rFonts w:ascii="Tahoma" w:hAnsi="Tahoma" w:cs="Tahoma"/>
            <w:color w:val="auto"/>
          </w:rPr>
        </w:pPr>
        <w:r w:rsidRPr="00F11EC8">
          <w:rPr>
            <w:rFonts w:ascii="Tahoma" w:hAnsi="Tahoma" w:cs="Tahoma"/>
            <w:color w:val="auto"/>
          </w:rPr>
          <w:t>осуществления депозитарной деятельности ООО «НЭКСТ»</w:t>
        </w:r>
      </w:p>
    </w:sdtContent>
  </w:sdt>
  <w:sdt>
    <w:sdtPr>
      <w:rPr>
        <w:rFonts w:ascii="Tahoma" w:hAnsi="Tahoma" w:cs="Tahoma"/>
        <w:color w:val="auto"/>
      </w:rPr>
      <w:alias w:val="Примечания"/>
      <w:tag w:val=""/>
      <w:id w:val="532920070"/>
      <w:dataBinding w:prefixMappings="xmlns:ns0='http://purl.org/dc/elements/1.1/' xmlns:ns1='http://schemas.openxmlformats.org/package/2006/metadata/core-properties' " w:xpath="/ns1:coreProperties[1]/ns0:description[1]" w:storeItemID="{6C3C8BC8-F283-45AE-878A-BAB7291924A1}"/>
      <w:text w:multiLine="1"/>
    </w:sdtPr>
    <w:sdtEndPr/>
    <w:sdtContent>
      <w:p w:rsidR="00ED2FA5" w:rsidRPr="00C70C2D" w:rsidRDefault="00ED2FA5" w:rsidP="00A5399C">
        <w:pPr>
          <w:pStyle w:val="aff8"/>
          <w:rPr>
            <w:color w:val="auto"/>
          </w:rPr>
        </w:pPr>
        <w:r w:rsidRPr="00C70C2D">
          <w:rPr>
            <w:rFonts w:ascii="Tahoma" w:hAnsi="Tahoma" w:cs="Tahoma"/>
            <w:color w:val="auto"/>
          </w:rPr>
          <w:t>Редакция №3</w:t>
        </w:r>
      </w:p>
    </w:sdtContent>
  </w:sdt>
  <w:p w:rsidR="00ED2FA5" w:rsidRPr="00295AA5" w:rsidRDefault="00ED2FA5" w:rsidP="00680536">
    <w:pPr>
      <w:pStyle w:val="a9"/>
      <w:tabs>
        <w:tab w:val="clear" w:pos="4677"/>
        <w:tab w:val="clear" w:pos="9355"/>
        <w:tab w:val="center" w:leader="underscore" w:pos="5103"/>
      </w:tabs>
      <w:jc w:val="right"/>
      <w:rPr>
        <w:color w:val="0099FF"/>
      </w:rPr>
    </w:pPr>
    <w:r w:rsidRPr="00295AA5">
      <w:rPr>
        <w:color w:val="0099FF"/>
        <w:sz w:val="12"/>
        <w:vertAlign w:val="superscript"/>
      </w:rPr>
      <w:tab/>
    </w:r>
  </w:p>
  <w:p w:rsidR="00ED2FA5" w:rsidRPr="00584A03" w:rsidRDefault="00ED2FA5" w:rsidP="00B851FC">
    <w:pPr>
      <w:pStyle w:val="aff8"/>
      <w:tabs>
        <w:tab w:val="clear" w:pos="0"/>
        <w:tab w:val="clear" w:pos="4677"/>
        <w:tab w:val="clear" w:pos="8789"/>
        <w:tab w:val="center" w:leader="underscore" w:pos="5103"/>
      </w:tabs>
      <w:rPr>
        <w:color w:val="C00000"/>
        <w:vertAlign w:val="superscript"/>
      </w:rPr>
    </w:pPr>
  </w:p>
  <w:p w:rsidR="00ED2FA5" w:rsidRPr="00584A03" w:rsidRDefault="00ED2FA5" w:rsidP="00DC5BC3"/>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90933"/>
    <w:multiLevelType w:val="hybridMultilevel"/>
    <w:tmpl w:val="2E6E9014"/>
    <w:lvl w:ilvl="0" w:tplc="F6606232">
      <w:start w:val="1"/>
      <w:numFmt w:val="bullet"/>
      <w:pStyle w:val="2"/>
      <w:lvlText w:val="º"/>
      <w:lvlJc w:val="left"/>
      <w:pPr>
        <w:ind w:left="1854" w:hanging="360"/>
      </w:pPr>
      <w:rPr>
        <w:rFonts w:ascii="Tahoma" w:hAnsi="Tahoma" w:hint="default"/>
        <w:color w:val="0099FF"/>
      </w:rPr>
    </w:lvl>
    <w:lvl w:ilvl="1" w:tplc="04190003" w:tentative="1">
      <w:start w:val="1"/>
      <w:numFmt w:val="bullet"/>
      <w:lvlText w:val="o"/>
      <w:lvlJc w:val="left"/>
      <w:pPr>
        <w:ind w:left="2574" w:hanging="360"/>
      </w:pPr>
      <w:rPr>
        <w:rFonts w:ascii="Courier New" w:hAnsi="Courier New" w:cs="Courier New" w:hint="default"/>
      </w:rPr>
    </w:lvl>
    <w:lvl w:ilvl="2" w:tplc="04190005">
      <w:start w:val="1"/>
      <w:numFmt w:val="bullet"/>
      <w:lvlText w:val=""/>
      <w:lvlJc w:val="left"/>
      <w:pPr>
        <w:ind w:left="3294" w:hanging="360"/>
      </w:pPr>
      <w:rPr>
        <w:rFonts w:ascii="Wingdings" w:hAnsi="Wingdings" w:hint="default"/>
      </w:rPr>
    </w:lvl>
    <w:lvl w:ilvl="3" w:tplc="0419000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 w15:restartNumberingAfterBreak="0">
    <w:nsid w:val="055B319D"/>
    <w:multiLevelType w:val="multilevel"/>
    <w:tmpl w:val="CEA408B4"/>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decimal"/>
      <w:lvlText w:val="%3."/>
      <w:lvlJc w:val="left"/>
      <w:pPr>
        <w:ind w:left="0" w:firstLine="0"/>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6D53EA8"/>
    <w:multiLevelType w:val="multilevel"/>
    <w:tmpl w:val="2C14737C"/>
    <w:lvl w:ilvl="0">
      <w:start w:val="1"/>
      <w:numFmt w:val="decimal"/>
      <w:lvlText w:val="%1."/>
      <w:lvlJc w:val="left"/>
      <w:pPr>
        <w:ind w:left="360" w:hanging="360"/>
      </w:pPr>
    </w:lvl>
    <w:lvl w:ilvl="1">
      <w:start w:val="1"/>
      <w:numFmt w:val="decimal"/>
      <w:lvlText w:val="%1.%2."/>
      <w:lvlJc w:val="left"/>
      <w:pPr>
        <w:ind w:left="792" w:hanging="432"/>
      </w:pPr>
      <w:rPr>
        <w:color w:val="C00000"/>
      </w:rPr>
    </w:lvl>
    <w:lvl w:ilvl="2">
      <w:start w:val="1"/>
      <w:numFmt w:val="decimal"/>
      <w:pStyle w:val="3-"/>
      <w:lvlText w:val="%1.%2.%3."/>
      <w:lvlJc w:val="left"/>
      <w:pPr>
        <w:ind w:left="1224" w:hanging="504"/>
      </w:pPr>
      <w:rPr>
        <w:color w:val="C0000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F0D16E5"/>
    <w:multiLevelType w:val="hybridMultilevel"/>
    <w:tmpl w:val="2E002C5A"/>
    <w:lvl w:ilvl="0" w:tplc="F4643364">
      <w:start w:val="1"/>
      <w:numFmt w:val="bullet"/>
      <w:lvlText w:val=""/>
      <w:lvlJc w:val="left"/>
      <w:pPr>
        <w:ind w:left="1855" w:hanging="360"/>
      </w:pPr>
      <w:rPr>
        <w:rFonts w:ascii="Symbol" w:hAnsi="Symbol" w:hint="default"/>
        <w:color w:val="0099FF"/>
      </w:rPr>
    </w:lvl>
    <w:lvl w:ilvl="1" w:tplc="04190003" w:tentative="1">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4" w15:restartNumberingAfterBreak="0">
    <w:nsid w:val="172D514F"/>
    <w:multiLevelType w:val="hybridMultilevel"/>
    <w:tmpl w:val="DBE44A9C"/>
    <w:lvl w:ilvl="0" w:tplc="D47C4F72">
      <w:start w:val="1"/>
      <w:numFmt w:val="bullet"/>
      <w:pStyle w:val="a"/>
      <w:lvlText w:val=""/>
      <w:lvlJc w:val="left"/>
      <w:pPr>
        <w:ind w:left="720" w:hanging="360"/>
      </w:pPr>
      <w:rPr>
        <w:rFonts w:ascii="Symbol" w:hAnsi="Symbol" w:hint="default"/>
        <w:color w:val="94363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7E25BB8"/>
    <w:multiLevelType w:val="multilevel"/>
    <w:tmpl w:val="2E8AE696"/>
    <w:lvl w:ilvl="0">
      <w:start w:val="9"/>
      <w:numFmt w:val="decimal"/>
      <w:lvlText w:val="%1"/>
      <w:lvlJc w:val="left"/>
      <w:pPr>
        <w:ind w:left="375" w:hanging="375"/>
      </w:pPr>
      <w:rPr>
        <w:rFonts w:hint="default"/>
      </w:rPr>
    </w:lvl>
    <w:lvl w:ilvl="1">
      <w:start w:val="1"/>
      <w:numFmt w:val="decimal"/>
      <w:lvlText w:val="9.%2."/>
      <w:lvlJc w:val="left"/>
      <w:pPr>
        <w:ind w:left="2124" w:hanging="720"/>
      </w:pPr>
      <w:rPr>
        <w:rFonts w:hint="default"/>
        <w:color w:val="000000" w:themeColor="text1"/>
      </w:rPr>
    </w:lvl>
    <w:lvl w:ilvl="2">
      <w:start w:val="1"/>
      <w:numFmt w:val="decimal"/>
      <w:lvlText w:val="%1.%2.%3"/>
      <w:lvlJc w:val="left"/>
      <w:pPr>
        <w:ind w:left="3528" w:hanging="720"/>
      </w:pPr>
      <w:rPr>
        <w:rFonts w:hint="default"/>
      </w:rPr>
    </w:lvl>
    <w:lvl w:ilvl="3">
      <w:start w:val="1"/>
      <w:numFmt w:val="decimal"/>
      <w:lvlText w:val="%1.%2.%3.%4"/>
      <w:lvlJc w:val="left"/>
      <w:pPr>
        <w:ind w:left="5292" w:hanging="1080"/>
      </w:pPr>
      <w:rPr>
        <w:rFonts w:hint="default"/>
      </w:rPr>
    </w:lvl>
    <w:lvl w:ilvl="4">
      <w:start w:val="1"/>
      <w:numFmt w:val="decimal"/>
      <w:lvlText w:val="%1.%2.%3.%4.%5"/>
      <w:lvlJc w:val="left"/>
      <w:pPr>
        <w:ind w:left="7056" w:hanging="1440"/>
      </w:pPr>
      <w:rPr>
        <w:rFonts w:hint="default"/>
      </w:rPr>
    </w:lvl>
    <w:lvl w:ilvl="5">
      <w:start w:val="1"/>
      <w:numFmt w:val="decimal"/>
      <w:lvlText w:val="%1.%2.%3.%4.%5.%6"/>
      <w:lvlJc w:val="left"/>
      <w:pPr>
        <w:ind w:left="8820" w:hanging="1800"/>
      </w:pPr>
      <w:rPr>
        <w:rFonts w:hint="default"/>
      </w:rPr>
    </w:lvl>
    <w:lvl w:ilvl="6">
      <w:start w:val="1"/>
      <w:numFmt w:val="decimal"/>
      <w:lvlText w:val="%1.%2.%3.%4.%5.%6.%7"/>
      <w:lvlJc w:val="left"/>
      <w:pPr>
        <w:ind w:left="10224" w:hanging="1800"/>
      </w:pPr>
      <w:rPr>
        <w:rFonts w:hint="default"/>
      </w:rPr>
    </w:lvl>
    <w:lvl w:ilvl="7">
      <w:start w:val="1"/>
      <w:numFmt w:val="decimal"/>
      <w:lvlText w:val="%1.%2.%3.%4.%5.%6.%7.%8"/>
      <w:lvlJc w:val="left"/>
      <w:pPr>
        <w:ind w:left="11988" w:hanging="2160"/>
      </w:pPr>
      <w:rPr>
        <w:rFonts w:hint="default"/>
      </w:rPr>
    </w:lvl>
    <w:lvl w:ilvl="8">
      <w:start w:val="1"/>
      <w:numFmt w:val="decimal"/>
      <w:lvlText w:val="%1.%2.%3.%4.%5.%6.%7.%8.%9"/>
      <w:lvlJc w:val="left"/>
      <w:pPr>
        <w:ind w:left="13752" w:hanging="2520"/>
      </w:pPr>
      <w:rPr>
        <w:rFonts w:hint="default"/>
      </w:rPr>
    </w:lvl>
  </w:abstractNum>
  <w:abstractNum w:abstractNumId="6" w15:restartNumberingAfterBreak="0">
    <w:nsid w:val="19A575B7"/>
    <w:multiLevelType w:val="multilevel"/>
    <w:tmpl w:val="B132556A"/>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decimal"/>
      <w:lvlText w:val="%3."/>
      <w:lvlJc w:val="left"/>
      <w:pPr>
        <w:ind w:left="0" w:firstLine="0"/>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0A20EF9"/>
    <w:multiLevelType w:val="multilevel"/>
    <w:tmpl w:val="0028627C"/>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pStyle w:val="1"/>
      <w:lvlText w:val=""/>
      <w:lvlJc w:val="left"/>
      <w:pPr>
        <w:ind w:left="0" w:firstLine="0"/>
      </w:pPr>
      <w:rPr>
        <w:rFonts w:ascii="Symbol" w:hAnsi="Symbol" w:hint="default"/>
        <w:color w:val="0099F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0E938DA"/>
    <w:multiLevelType w:val="multilevel"/>
    <w:tmpl w:val="D5E2FD2C"/>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decimal"/>
      <w:lvlText w:val="%3."/>
      <w:lvlJc w:val="left"/>
      <w:pPr>
        <w:ind w:left="0" w:firstLine="0"/>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5513D35"/>
    <w:multiLevelType w:val="hybridMultilevel"/>
    <w:tmpl w:val="0A28F7FA"/>
    <w:lvl w:ilvl="0" w:tplc="D47AEBBA">
      <w:start w:val="1"/>
      <w:numFmt w:val="bullet"/>
      <w:lvlText w:val=""/>
      <w:lvlJc w:val="left"/>
      <w:pPr>
        <w:ind w:left="754" w:hanging="360"/>
      </w:pPr>
      <w:rPr>
        <w:rFonts w:ascii="Symbol" w:hAnsi="Symbol" w:hint="default"/>
        <w:color w:val="0099FF"/>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0" w15:restartNumberingAfterBreak="0">
    <w:nsid w:val="2A873AB7"/>
    <w:multiLevelType w:val="hybridMultilevel"/>
    <w:tmpl w:val="9A927DE2"/>
    <w:lvl w:ilvl="0" w:tplc="EA82082C">
      <w:start w:val="1"/>
      <w:numFmt w:val="bullet"/>
      <w:lvlText w:val=""/>
      <w:lvlJc w:val="left"/>
      <w:pPr>
        <w:ind w:left="1854" w:hanging="360"/>
      </w:pPr>
      <w:rPr>
        <w:rFonts w:ascii="Symbol" w:hAnsi="Symbol" w:hint="default"/>
        <w:color w:val="0099FF"/>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1" w15:restartNumberingAfterBreak="0">
    <w:nsid w:val="371C61F3"/>
    <w:multiLevelType w:val="hybridMultilevel"/>
    <w:tmpl w:val="BEB83464"/>
    <w:lvl w:ilvl="0" w:tplc="61BA8238">
      <w:start w:val="1"/>
      <w:numFmt w:val="bullet"/>
      <w:lvlText w:val=""/>
      <w:lvlJc w:val="left"/>
      <w:pPr>
        <w:ind w:left="360" w:hanging="360"/>
      </w:pPr>
      <w:rPr>
        <w:rFonts w:ascii="Symbol" w:hAnsi="Symbol" w:hint="default"/>
        <w:color w:val="0099FF"/>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15:restartNumberingAfterBreak="0">
    <w:nsid w:val="3BBB4185"/>
    <w:multiLevelType w:val="multilevel"/>
    <w:tmpl w:val="FAFC23FE"/>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decimal"/>
      <w:lvlText w:val="%3."/>
      <w:lvlJc w:val="left"/>
      <w:pPr>
        <w:ind w:left="0" w:firstLine="0"/>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BDC19BF"/>
    <w:multiLevelType w:val="hybridMultilevel"/>
    <w:tmpl w:val="8DE85EF2"/>
    <w:lvl w:ilvl="0" w:tplc="CF2A3CB4">
      <w:start w:val="1"/>
      <w:numFmt w:val="bullet"/>
      <w:lvlText w:val=""/>
      <w:lvlJc w:val="left"/>
      <w:pPr>
        <w:tabs>
          <w:tab w:val="num" w:pos="1429"/>
        </w:tabs>
        <w:ind w:left="1429" w:hanging="360"/>
      </w:pPr>
      <w:rPr>
        <w:rFonts w:ascii="Symbol" w:hAnsi="Symbol" w:hint="default"/>
        <w:color w:val="0099FF"/>
      </w:rPr>
    </w:lvl>
    <w:lvl w:ilvl="1" w:tplc="0419000D">
      <w:start w:val="1"/>
      <w:numFmt w:val="bullet"/>
      <w:lvlText w:val=""/>
      <w:lvlJc w:val="left"/>
      <w:pPr>
        <w:tabs>
          <w:tab w:val="num" w:pos="2149"/>
        </w:tabs>
        <w:ind w:left="2149" w:hanging="360"/>
      </w:pPr>
      <w:rPr>
        <w:rFonts w:ascii="Wingdings" w:hAnsi="Wingdings" w:hint="default"/>
      </w:rPr>
    </w:lvl>
    <w:lvl w:ilvl="2" w:tplc="0419000F">
      <w:start w:val="1"/>
      <w:numFmt w:val="decimal"/>
      <w:lvlText w:val="%3."/>
      <w:lvlJc w:val="left"/>
      <w:pPr>
        <w:tabs>
          <w:tab w:val="num" w:pos="2869"/>
        </w:tabs>
        <w:ind w:left="2869" w:hanging="360"/>
      </w:pPr>
      <w:rPr>
        <w:rFonts w:hint="default"/>
      </w:rPr>
    </w:lvl>
    <w:lvl w:ilvl="3" w:tplc="0419000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15:restartNumberingAfterBreak="0">
    <w:nsid w:val="3D8A13EC"/>
    <w:multiLevelType w:val="hybridMultilevel"/>
    <w:tmpl w:val="284A2928"/>
    <w:lvl w:ilvl="0" w:tplc="4294930A">
      <w:start w:val="1"/>
      <w:numFmt w:val="bullet"/>
      <w:lvlText w:val=""/>
      <w:lvlJc w:val="left"/>
      <w:pPr>
        <w:ind w:left="1854" w:hanging="360"/>
      </w:pPr>
      <w:rPr>
        <w:rFonts w:ascii="Symbol" w:hAnsi="Symbol" w:hint="default"/>
        <w:color w:val="0099FF"/>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5" w15:restartNumberingAfterBreak="0">
    <w:nsid w:val="426E2C42"/>
    <w:multiLevelType w:val="multilevel"/>
    <w:tmpl w:val="6422F968"/>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0" w:firstLine="0"/>
      </w:pPr>
      <w:rPr>
        <w:rFonts w:ascii="Symbol" w:hAnsi="Symbol" w:hint="default"/>
        <w:color w:val="0099F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43F6193"/>
    <w:multiLevelType w:val="multilevel"/>
    <w:tmpl w:val="AB74F1BE"/>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0" w:firstLine="0"/>
      </w:pPr>
      <w:rPr>
        <w:rFonts w:ascii="Symbol" w:hAnsi="Symbol" w:hint="default"/>
        <w:color w:val="0099F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C2B46A9"/>
    <w:multiLevelType w:val="multilevel"/>
    <w:tmpl w:val="F88841A6"/>
    <w:lvl w:ilvl="0">
      <w:start w:val="8"/>
      <w:numFmt w:val="decimal"/>
      <w:lvlText w:val="%1."/>
      <w:lvlJc w:val="left"/>
      <w:pPr>
        <w:ind w:left="450" w:hanging="450"/>
      </w:pPr>
      <w:rPr>
        <w:rFonts w:hint="default"/>
      </w:rPr>
    </w:lvl>
    <w:lvl w:ilvl="1">
      <w:start w:val="1"/>
      <w:numFmt w:val="decimal"/>
      <w:pStyle w:val="10"/>
      <w:lvlText w:val="%1.%2."/>
      <w:lvlJc w:val="left"/>
      <w:pPr>
        <w:ind w:left="2124" w:hanging="720"/>
      </w:pPr>
      <w:rPr>
        <w:rFonts w:hint="default"/>
        <w:b w:val="0"/>
        <w:color w:val="auto"/>
        <w:sz w:val="20"/>
        <w:szCs w:val="20"/>
      </w:rPr>
    </w:lvl>
    <w:lvl w:ilvl="2">
      <w:start w:val="1"/>
      <w:numFmt w:val="decimal"/>
      <w:lvlText w:val="%1.%2.%3."/>
      <w:lvlJc w:val="left"/>
      <w:pPr>
        <w:ind w:left="3888" w:hanging="1080"/>
      </w:pPr>
      <w:rPr>
        <w:rFonts w:hint="default"/>
      </w:rPr>
    </w:lvl>
    <w:lvl w:ilvl="3">
      <w:start w:val="1"/>
      <w:numFmt w:val="decimal"/>
      <w:lvlText w:val="%1.%2.%3.%4."/>
      <w:lvlJc w:val="left"/>
      <w:pPr>
        <w:ind w:left="5292" w:hanging="1080"/>
      </w:pPr>
      <w:rPr>
        <w:rFonts w:hint="default"/>
      </w:rPr>
    </w:lvl>
    <w:lvl w:ilvl="4">
      <w:start w:val="1"/>
      <w:numFmt w:val="decimal"/>
      <w:lvlText w:val="%1.%2.%3.%4.%5."/>
      <w:lvlJc w:val="left"/>
      <w:pPr>
        <w:ind w:left="7056" w:hanging="1440"/>
      </w:pPr>
      <w:rPr>
        <w:rFonts w:hint="default"/>
      </w:rPr>
    </w:lvl>
    <w:lvl w:ilvl="5">
      <w:start w:val="1"/>
      <w:numFmt w:val="decimal"/>
      <w:lvlText w:val="%1.%2.%3.%4.%5.%6."/>
      <w:lvlJc w:val="left"/>
      <w:pPr>
        <w:ind w:left="8820" w:hanging="1800"/>
      </w:pPr>
      <w:rPr>
        <w:rFonts w:hint="default"/>
      </w:rPr>
    </w:lvl>
    <w:lvl w:ilvl="6">
      <w:start w:val="1"/>
      <w:numFmt w:val="decimal"/>
      <w:lvlText w:val="%1.%2.%3.%4.%5.%6.%7."/>
      <w:lvlJc w:val="left"/>
      <w:pPr>
        <w:ind w:left="10584" w:hanging="2160"/>
      </w:pPr>
      <w:rPr>
        <w:rFonts w:hint="default"/>
      </w:rPr>
    </w:lvl>
    <w:lvl w:ilvl="7">
      <w:start w:val="1"/>
      <w:numFmt w:val="decimal"/>
      <w:lvlText w:val="%1.%2.%3.%4.%5.%6.%7.%8."/>
      <w:lvlJc w:val="left"/>
      <w:pPr>
        <w:ind w:left="11988" w:hanging="2160"/>
      </w:pPr>
      <w:rPr>
        <w:rFonts w:hint="default"/>
      </w:rPr>
    </w:lvl>
    <w:lvl w:ilvl="8">
      <w:start w:val="1"/>
      <w:numFmt w:val="decimal"/>
      <w:lvlText w:val="%1.%2.%3.%4.%5.%6.%7.%8.%9."/>
      <w:lvlJc w:val="left"/>
      <w:pPr>
        <w:ind w:left="13752" w:hanging="2520"/>
      </w:pPr>
      <w:rPr>
        <w:rFonts w:hint="default"/>
      </w:rPr>
    </w:lvl>
  </w:abstractNum>
  <w:abstractNum w:abstractNumId="18" w15:restartNumberingAfterBreak="0">
    <w:nsid w:val="51A15C76"/>
    <w:multiLevelType w:val="multilevel"/>
    <w:tmpl w:val="A4F4CCAC"/>
    <w:lvl w:ilvl="0">
      <w:start w:val="1"/>
      <w:numFmt w:val="decimal"/>
      <w:pStyle w:val="11"/>
      <w:lvlText w:val="%1."/>
      <w:lvlJc w:val="left"/>
      <w:pPr>
        <w:ind w:left="502" w:hanging="360"/>
      </w:pPr>
      <w:rPr>
        <w:rFonts w:hint="default"/>
        <w:b/>
        <w:color w:val="0099FF"/>
        <w:sz w:val="22"/>
        <w:szCs w:val="22"/>
      </w:rPr>
    </w:lvl>
    <w:lvl w:ilvl="1">
      <w:start w:val="1"/>
      <w:numFmt w:val="decimal"/>
      <w:pStyle w:val="20"/>
      <w:lvlText w:val="%1.%2."/>
      <w:lvlJc w:val="left"/>
      <w:pPr>
        <w:ind w:left="2978" w:firstLine="0"/>
      </w:pPr>
      <w:rPr>
        <w:rFonts w:hint="default"/>
        <w:b w:val="0"/>
        <w:i/>
        <w:color w:val="0099FF"/>
      </w:rPr>
    </w:lvl>
    <w:lvl w:ilvl="2">
      <w:start w:val="1"/>
      <w:numFmt w:val="decimal"/>
      <w:pStyle w:val="a0"/>
      <w:lvlText w:val="%1.%2.%3."/>
      <w:lvlJc w:val="left"/>
      <w:pPr>
        <w:ind w:left="284" w:firstLine="0"/>
      </w:pPr>
      <w:rPr>
        <w:rFonts w:hint="default"/>
        <w:b w:val="0"/>
        <w:strike w:val="0"/>
        <w:color w:val="auto"/>
        <w:sz w:val="20"/>
        <w:szCs w:val="22"/>
      </w:rPr>
    </w:lvl>
    <w:lvl w:ilvl="3">
      <w:start w:val="1"/>
      <w:numFmt w:val="decimal"/>
      <w:pStyle w:val="4-"/>
      <w:lvlText w:val="%1.%2.%3.%4."/>
      <w:lvlJc w:val="left"/>
      <w:pPr>
        <w:ind w:left="1074"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19" w15:restartNumberingAfterBreak="0">
    <w:nsid w:val="521F276D"/>
    <w:multiLevelType w:val="hybridMultilevel"/>
    <w:tmpl w:val="17FEEA7A"/>
    <w:lvl w:ilvl="0" w:tplc="F4B20BCA">
      <w:start w:val="1"/>
      <w:numFmt w:val="bullet"/>
      <w:lvlText w:val=""/>
      <w:lvlJc w:val="left"/>
      <w:pPr>
        <w:ind w:left="720" w:hanging="360"/>
      </w:pPr>
      <w:rPr>
        <w:rFonts w:ascii="Symbol" w:hAnsi="Symbol" w:hint="default"/>
        <w:color w:val="0099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E733B64"/>
    <w:multiLevelType w:val="hybridMultilevel"/>
    <w:tmpl w:val="887457EA"/>
    <w:lvl w:ilvl="0" w:tplc="1EDE6A76">
      <w:start w:val="1"/>
      <w:numFmt w:val="bullet"/>
      <w:lvlText w:val=""/>
      <w:lvlJc w:val="left"/>
      <w:pPr>
        <w:ind w:left="1854" w:hanging="360"/>
      </w:pPr>
      <w:rPr>
        <w:rFonts w:ascii="Symbol" w:hAnsi="Symbol" w:hint="default"/>
        <w:color w:val="0099FF"/>
      </w:rPr>
    </w:lvl>
    <w:lvl w:ilvl="1" w:tplc="04190003" w:tentative="1">
      <w:start w:val="1"/>
      <w:numFmt w:val="bullet"/>
      <w:lvlText w:val="o"/>
      <w:lvlJc w:val="left"/>
      <w:pPr>
        <w:ind w:left="2574" w:hanging="360"/>
      </w:pPr>
      <w:rPr>
        <w:rFonts w:ascii="Courier New" w:hAnsi="Courier New" w:cs="Courier New" w:hint="default"/>
      </w:rPr>
    </w:lvl>
    <w:lvl w:ilvl="2" w:tplc="04190005">
      <w:start w:val="1"/>
      <w:numFmt w:val="bullet"/>
      <w:lvlText w:val=""/>
      <w:lvlJc w:val="left"/>
      <w:pPr>
        <w:ind w:left="3294" w:hanging="360"/>
      </w:pPr>
      <w:rPr>
        <w:rFonts w:ascii="Wingdings" w:hAnsi="Wingdings" w:hint="default"/>
      </w:rPr>
    </w:lvl>
    <w:lvl w:ilvl="3" w:tplc="0419000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1" w15:restartNumberingAfterBreak="0">
    <w:nsid w:val="72266E51"/>
    <w:multiLevelType w:val="multilevel"/>
    <w:tmpl w:val="D130B186"/>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o"/>
      <w:lvlJc w:val="left"/>
      <w:pPr>
        <w:ind w:left="0" w:firstLine="0"/>
      </w:pPr>
      <w:rPr>
        <w:rFonts w:ascii="Courier New" w:hAnsi="Courier New" w:cs="Courier New"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724E6033"/>
    <w:multiLevelType w:val="multilevel"/>
    <w:tmpl w:val="2A8A5FF2"/>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decimal"/>
      <w:lvlText w:val="%3."/>
      <w:lvlJc w:val="left"/>
      <w:pPr>
        <w:ind w:left="0" w:firstLine="0"/>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757722C2"/>
    <w:multiLevelType w:val="hybridMultilevel"/>
    <w:tmpl w:val="6AD00934"/>
    <w:lvl w:ilvl="0" w:tplc="8C028F2E">
      <w:start w:val="1"/>
      <w:numFmt w:val="lowerLetter"/>
      <w:pStyle w:val="a1"/>
      <w:lvlText w:val="%1."/>
      <w:lvlJc w:val="left"/>
      <w:pPr>
        <w:ind w:left="720" w:hanging="360"/>
      </w:pPr>
      <w:rPr>
        <w:rFonts w:hint="default"/>
        <w:color w:val="732117" w:themeColor="accent2" w:themeShade="BF"/>
      </w:rPr>
    </w:lvl>
    <w:lvl w:ilvl="1" w:tplc="7272FF5E" w:tentative="1">
      <w:start w:val="1"/>
      <w:numFmt w:val="lowerLetter"/>
      <w:lvlText w:val="%2."/>
      <w:lvlJc w:val="left"/>
      <w:pPr>
        <w:ind w:left="1440" w:hanging="360"/>
      </w:pPr>
    </w:lvl>
    <w:lvl w:ilvl="2" w:tplc="5B0C6FC0" w:tentative="1">
      <w:start w:val="1"/>
      <w:numFmt w:val="lowerRoman"/>
      <w:lvlText w:val="%3."/>
      <w:lvlJc w:val="right"/>
      <w:pPr>
        <w:ind w:left="2160" w:hanging="180"/>
      </w:pPr>
    </w:lvl>
    <w:lvl w:ilvl="3" w:tplc="AB92820E" w:tentative="1">
      <w:start w:val="1"/>
      <w:numFmt w:val="decimal"/>
      <w:lvlText w:val="%4."/>
      <w:lvlJc w:val="left"/>
      <w:pPr>
        <w:ind w:left="2880" w:hanging="360"/>
      </w:pPr>
    </w:lvl>
    <w:lvl w:ilvl="4" w:tplc="CF941FA4" w:tentative="1">
      <w:start w:val="1"/>
      <w:numFmt w:val="lowerLetter"/>
      <w:lvlText w:val="%5."/>
      <w:lvlJc w:val="left"/>
      <w:pPr>
        <w:ind w:left="3600" w:hanging="360"/>
      </w:pPr>
    </w:lvl>
    <w:lvl w:ilvl="5" w:tplc="1B8295C0" w:tentative="1">
      <w:start w:val="1"/>
      <w:numFmt w:val="lowerRoman"/>
      <w:lvlText w:val="%6."/>
      <w:lvlJc w:val="right"/>
      <w:pPr>
        <w:ind w:left="4320" w:hanging="180"/>
      </w:pPr>
    </w:lvl>
    <w:lvl w:ilvl="6" w:tplc="5B822214" w:tentative="1">
      <w:start w:val="1"/>
      <w:numFmt w:val="decimal"/>
      <w:lvlText w:val="%7."/>
      <w:lvlJc w:val="left"/>
      <w:pPr>
        <w:ind w:left="5040" w:hanging="360"/>
      </w:pPr>
    </w:lvl>
    <w:lvl w:ilvl="7" w:tplc="A6E05CDE" w:tentative="1">
      <w:start w:val="1"/>
      <w:numFmt w:val="lowerLetter"/>
      <w:lvlText w:val="%8."/>
      <w:lvlJc w:val="left"/>
      <w:pPr>
        <w:ind w:left="5760" w:hanging="360"/>
      </w:pPr>
    </w:lvl>
    <w:lvl w:ilvl="8" w:tplc="15B2B684" w:tentative="1">
      <w:start w:val="1"/>
      <w:numFmt w:val="lowerRoman"/>
      <w:lvlText w:val="%9."/>
      <w:lvlJc w:val="right"/>
      <w:pPr>
        <w:ind w:left="6480" w:hanging="180"/>
      </w:pPr>
    </w:lvl>
  </w:abstractNum>
  <w:abstractNum w:abstractNumId="24" w15:restartNumberingAfterBreak="0">
    <w:nsid w:val="79AE6B0C"/>
    <w:multiLevelType w:val="hybridMultilevel"/>
    <w:tmpl w:val="6B66A874"/>
    <w:lvl w:ilvl="0" w:tplc="E8769832">
      <w:start w:val="1"/>
      <w:numFmt w:val="bullet"/>
      <w:lvlText w:val=""/>
      <w:lvlJc w:val="left"/>
      <w:pPr>
        <w:tabs>
          <w:tab w:val="num" w:pos="2007"/>
        </w:tabs>
        <w:ind w:left="2007" w:hanging="360"/>
      </w:pPr>
      <w:rPr>
        <w:rFonts w:ascii="Symbol" w:hAnsi="Symbol" w:hint="default"/>
        <w:color w:val="0099FF"/>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25" w15:restartNumberingAfterBreak="0">
    <w:nsid w:val="7C244166"/>
    <w:multiLevelType w:val="hybridMultilevel"/>
    <w:tmpl w:val="2D50B346"/>
    <w:lvl w:ilvl="0" w:tplc="0608E068">
      <w:start w:val="1"/>
      <w:numFmt w:val="bullet"/>
      <w:lvlText w:val=""/>
      <w:lvlJc w:val="left"/>
      <w:pPr>
        <w:ind w:left="1854" w:hanging="360"/>
      </w:pPr>
      <w:rPr>
        <w:rFonts w:ascii="Symbol" w:hAnsi="Symbol" w:hint="default"/>
        <w:color w:val="0099FF"/>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num w:numId="1">
    <w:abstractNumId w:val="2"/>
  </w:num>
  <w:num w:numId="2">
    <w:abstractNumId w:val="18"/>
  </w:num>
  <w:num w:numId="3">
    <w:abstractNumId w:val="23"/>
  </w:num>
  <w:num w:numId="4">
    <w:abstractNumId w:val="7"/>
  </w:num>
  <w:num w:numId="5">
    <w:abstractNumId w:val="0"/>
  </w:num>
  <w:num w:numId="6">
    <w:abstractNumId w:val="4"/>
  </w:num>
  <w:num w:numId="7">
    <w:abstractNumId w:val="24"/>
  </w:num>
  <w:num w:numId="8">
    <w:abstractNumId w:val="22"/>
  </w:num>
  <w:num w:numId="9">
    <w:abstractNumId w:val="8"/>
  </w:num>
  <w:num w:numId="10">
    <w:abstractNumId w:val="16"/>
  </w:num>
  <w:num w:numId="11">
    <w:abstractNumId w:val="1"/>
  </w:num>
  <w:num w:numId="12">
    <w:abstractNumId w:val="15"/>
  </w:num>
  <w:num w:numId="13">
    <w:abstractNumId w:val="12"/>
  </w:num>
  <w:num w:numId="14">
    <w:abstractNumId w:val="6"/>
  </w:num>
  <w:num w:numId="15">
    <w:abstractNumId w:val="17"/>
  </w:num>
  <w:num w:numId="16">
    <w:abstractNumId w:val="3"/>
  </w:num>
  <w:num w:numId="17">
    <w:abstractNumId w:val="19"/>
  </w:num>
  <w:num w:numId="18">
    <w:abstractNumId w:val="18"/>
    <w:lvlOverride w:ilvl="0">
      <w:startOverride w:val="6"/>
    </w:lvlOverride>
    <w:lvlOverride w:ilvl="1">
      <w:startOverride w:val="29"/>
    </w:lvlOverride>
    <w:lvlOverride w:ilvl="2">
      <w:startOverride w:val="8"/>
    </w:lvlOverride>
  </w:num>
  <w:num w:numId="19">
    <w:abstractNumId w:val="9"/>
  </w:num>
  <w:num w:numId="20">
    <w:abstractNumId w:val="10"/>
  </w:num>
  <w:num w:numId="21">
    <w:abstractNumId w:val="25"/>
  </w:num>
  <w:num w:numId="22">
    <w:abstractNumId w:val="14"/>
  </w:num>
  <w:num w:numId="23">
    <w:abstractNumId w:val="7"/>
  </w:num>
  <w:num w:numId="24">
    <w:abstractNumId w:val="21"/>
  </w:num>
  <w:num w:numId="25">
    <w:abstractNumId w:val="7"/>
  </w:num>
  <w:num w:numId="26">
    <w:abstractNumId w:val="7"/>
  </w:num>
  <w:num w:numId="27">
    <w:abstractNumId w:val="7"/>
  </w:num>
  <w:num w:numId="28">
    <w:abstractNumId w:val="11"/>
  </w:num>
  <w:num w:numId="29">
    <w:abstractNumId w:val="7"/>
  </w:num>
  <w:num w:numId="30">
    <w:abstractNumId w:val="7"/>
  </w:num>
  <w:num w:numId="31">
    <w:abstractNumId w:val="7"/>
  </w:num>
  <w:num w:numId="32">
    <w:abstractNumId w:val="7"/>
  </w:num>
  <w:num w:numId="33">
    <w:abstractNumId w:val="18"/>
  </w:num>
  <w:num w:numId="34">
    <w:abstractNumId w:val="18"/>
  </w:num>
  <w:num w:numId="35">
    <w:abstractNumId w:val="18"/>
  </w:num>
  <w:num w:numId="36">
    <w:abstractNumId w:val="18"/>
  </w:num>
  <w:num w:numId="37">
    <w:abstractNumId w:val="18"/>
  </w:num>
  <w:num w:numId="38">
    <w:abstractNumId w:val="18"/>
  </w:num>
  <w:num w:numId="39">
    <w:abstractNumId w:val="18"/>
  </w:num>
  <w:num w:numId="40">
    <w:abstractNumId w:val="18"/>
  </w:num>
  <w:num w:numId="41">
    <w:abstractNumId w:val="18"/>
  </w:num>
  <w:num w:numId="42">
    <w:abstractNumId w:val="18"/>
  </w:num>
  <w:num w:numId="43">
    <w:abstractNumId w:val="7"/>
  </w:num>
  <w:num w:numId="44">
    <w:abstractNumId w:val="7"/>
  </w:num>
  <w:num w:numId="45">
    <w:abstractNumId w:val="7"/>
  </w:num>
  <w:num w:numId="46">
    <w:abstractNumId w:val="7"/>
  </w:num>
  <w:num w:numId="47">
    <w:abstractNumId w:val="18"/>
  </w:num>
  <w:num w:numId="48">
    <w:abstractNumId w:val="18"/>
  </w:num>
  <w:num w:numId="49">
    <w:abstractNumId w:val="18"/>
  </w:num>
  <w:num w:numId="50">
    <w:abstractNumId w:val="18"/>
  </w:num>
  <w:num w:numId="51">
    <w:abstractNumId w:val="18"/>
  </w:num>
  <w:num w:numId="52">
    <w:abstractNumId w:val="18"/>
  </w:num>
  <w:num w:numId="53">
    <w:abstractNumId w:val="13"/>
  </w:num>
  <w:num w:numId="54">
    <w:abstractNumId w:val="7"/>
  </w:num>
  <w:num w:numId="55">
    <w:abstractNumId w:val="7"/>
  </w:num>
  <w:num w:numId="56">
    <w:abstractNumId w:val="7"/>
  </w:num>
  <w:num w:numId="57">
    <w:abstractNumId w:val="18"/>
  </w:num>
  <w:num w:numId="58">
    <w:abstractNumId w:val="18"/>
  </w:num>
  <w:num w:numId="59">
    <w:abstractNumId w:val="7"/>
  </w:num>
  <w:num w:numId="60">
    <w:abstractNumId w:val="18"/>
  </w:num>
  <w:num w:numId="61">
    <w:abstractNumId w:val="20"/>
  </w:num>
  <w:num w:numId="62">
    <w:abstractNumId w:val="0"/>
  </w:num>
  <w:num w:numId="63">
    <w:abstractNumId w:val="7"/>
  </w:num>
  <w:num w:numId="64">
    <w:abstractNumId w:val="18"/>
  </w:num>
  <w:num w:numId="65">
    <w:abstractNumId w:val="18"/>
  </w:num>
  <w:num w:numId="66">
    <w:abstractNumId w:val="18"/>
  </w:num>
  <w:num w:numId="67">
    <w:abstractNumId w:val="5"/>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09"/>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3C18"/>
    <w:rsid w:val="000014BB"/>
    <w:rsid w:val="000014FB"/>
    <w:rsid w:val="000020C7"/>
    <w:rsid w:val="000026E6"/>
    <w:rsid w:val="00002FA8"/>
    <w:rsid w:val="000030D2"/>
    <w:rsid w:val="00003AB3"/>
    <w:rsid w:val="00003D45"/>
    <w:rsid w:val="00004600"/>
    <w:rsid w:val="00004C3E"/>
    <w:rsid w:val="00004F60"/>
    <w:rsid w:val="000068D8"/>
    <w:rsid w:val="0000698C"/>
    <w:rsid w:val="00006D86"/>
    <w:rsid w:val="00006F15"/>
    <w:rsid w:val="0000700B"/>
    <w:rsid w:val="00007089"/>
    <w:rsid w:val="00007455"/>
    <w:rsid w:val="00007E20"/>
    <w:rsid w:val="0001012A"/>
    <w:rsid w:val="0001037B"/>
    <w:rsid w:val="00010B63"/>
    <w:rsid w:val="00010F1C"/>
    <w:rsid w:val="0001121D"/>
    <w:rsid w:val="00011DE3"/>
    <w:rsid w:val="0001217D"/>
    <w:rsid w:val="00012291"/>
    <w:rsid w:val="0001267D"/>
    <w:rsid w:val="000129CB"/>
    <w:rsid w:val="00012A0D"/>
    <w:rsid w:val="00012E0B"/>
    <w:rsid w:val="00013116"/>
    <w:rsid w:val="0001403D"/>
    <w:rsid w:val="00014B28"/>
    <w:rsid w:val="00015116"/>
    <w:rsid w:val="0001583E"/>
    <w:rsid w:val="00015B6B"/>
    <w:rsid w:val="000160FC"/>
    <w:rsid w:val="000162BC"/>
    <w:rsid w:val="000166F9"/>
    <w:rsid w:val="00016755"/>
    <w:rsid w:val="00016873"/>
    <w:rsid w:val="00017A62"/>
    <w:rsid w:val="00017A8C"/>
    <w:rsid w:val="00017D2D"/>
    <w:rsid w:val="00020330"/>
    <w:rsid w:val="00020744"/>
    <w:rsid w:val="000214EB"/>
    <w:rsid w:val="00021AA6"/>
    <w:rsid w:val="00022A6A"/>
    <w:rsid w:val="00022B1F"/>
    <w:rsid w:val="0002339F"/>
    <w:rsid w:val="00023617"/>
    <w:rsid w:val="0002367C"/>
    <w:rsid w:val="00023BCD"/>
    <w:rsid w:val="000242BD"/>
    <w:rsid w:val="000248C1"/>
    <w:rsid w:val="000255C6"/>
    <w:rsid w:val="000256C8"/>
    <w:rsid w:val="0002699F"/>
    <w:rsid w:val="00026E4E"/>
    <w:rsid w:val="00027867"/>
    <w:rsid w:val="00027957"/>
    <w:rsid w:val="00030034"/>
    <w:rsid w:val="00030E5D"/>
    <w:rsid w:val="0003159B"/>
    <w:rsid w:val="000317A8"/>
    <w:rsid w:val="00031DAF"/>
    <w:rsid w:val="00032BC1"/>
    <w:rsid w:val="0003394B"/>
    <w:rsid w:val="00033E39"/>
    <w:rsid w:val="000340E7"/>
    <w:rsid w:val="000359D6"/>
    <w:rsid w:val="00036E99"/>
    <w:rsid w:val="00037A44"/>
    <w:rsid w:val="00037F31"/>
    <w:rsid w:val="00040AD9"/>
    <w:rsid w:val="00040EC4"/>
    <w:rsid w:val="00041331"/>
    <w:rsid w:val="000414ED"/>
    <w:rsid w:val="00041D22"/>
    <w:rsid w:val="00041F21"/>
    <w:rsid w:val="00042B45"/>
    <w:rsid w:val="00043376"/>
    <w:rsid w:val="0004346A"/>
    <w:rsid w:val="000436EA"/>
    <w:rsid w:val="00043AAE"/>
    <w:rsid w:val="00043B05"/>
    <w:rsid w:val="00043FA6"/>
    <w:rsid w:val="000448D8"/>
    <w:rsid w:val="000456C4"/>
    <w:rsid w:val="00045DC7"/>
    <w:rsid w:val="000468FB"/>
    <w:rsid w:val="00050319"/>
    <w:rsid w:val="0005036C"/>
    <w:rsid w:val="0005045D"/>
    <w:rsid w:val="00050514"/>
    <w:rsid w:val="0005089B"/>
    <w:rsid w:val="000509B1"/>
    <w:rsid w:val="000520B4"/>
    <w:rsid w:val="0005231A"/>
    <w:rsid w:val="000523FF"/>
    <w:rsid w:val="000524CA"/>
    <w:rsid w:val="00052F08"/>
    <w:rsid w:val="00053154"/>
    <w:rsid w:val="00053649"/>
    <w:rsid w:val="00053BB6"/>
    <w:rsid w:val="00055B5E"/>
    <w:rsid w:val="0005623A"/>
    <w:rsid w:val="0005625A"/>
    <w:rsid w:val="00056842"/>
    <w:rsid w:val="00056D1C"/>
    <w:rsid w:val="00056E74"/>
    <w:rsid w:val="00057AE6"/>
    <w:rsid w:val="000610E0"/>
    <w:rsid w:val="0006120A"/>
    <w:rsid w:val="00062762"/>
    <w:rsid w:val="000629BA"/>
    <w:rsid w:val="00062CB1"/>
    <w:rsid w:val="000634FE"/>
    <w:rsid w:val="0006446C"/>
    <w:rsid w:val="00065520"/>
    <w:rsid w:val="00065681"/>
    <w:rsid w:val="00065A72"/>
    <w:rsid w:val="00066510"/>
    <w:rsid w:val="0006745B"/>
    <w:rsid w:val="0006759D"/>
    <w:rsid w:val="000676C6"/>
    <w:rsid w:val="000679D9"/>
    <w:rsid w:val="00067F46"/>
    <w:rsid w:val="0007055D"/>
    <w:rsid w:val="00070F65"/>
    <w:rsid w:val="00071694"/>
    <w:rsid w:val="000717F0"/>
    <w:rsid w:val="0007299A"/>
    <w:rsid w:val="000729DF"/>
    <w:rsid w:val="00072C0A"/>
    <w:rsid w:val="00073CAA"/>
    <w:rsid w:val="00073FB6"/>
    <w:rsid w:val="000741D3"/>
    <w:rsid w:val="00074AB1"/>
    <w:rsid w:val="0007535C"/>
    <w:rsid w:val="0007552E"/>
    <w:rsid w:val="00075FA9"/>
    <w:rsid w:val="00076144"/>
    <w:rsid w:val="0007684A"/>
    <w:rsid w:val="00076A89"/>
    <w:rsid w:val="00076FE6"/>
    <w:rsid w:val="000770BE"/>
    <w:rsid w:val="000771B7"/>
    <w:rsid w:val="000773D7"/>
    <w:rsid w:val="000775B1"/>
    <w:rsid w:val="00077ED0"/>
    <w:rsid w:val="00080235"/>
    <w:rsid w:val="000805D1"/>
    <w:rsid w:val="00080C3E"/>
    <w:rsid w:val="00081271"/>
    <w:rsid w:val="000812B3"/>
    <w:rsid w:val="00081B52"/>
    <w:rsid w:val="00081F5C"/>
    <w:rsid w:val="00082322"/>
    <w:rsid w:val="000829F1"/>
    <w:rsid w:val="000836EB"/>
    <w:rsid w:val="00083CBE"/>
    <w:rsid w:val="00084662"/>
    <w:rsid w:val="00085BB1"/>
    <w:rsid w:val="00085BD8"/>
    <w:rsid w:val="00085FDF"/>
    <w:rsid w:val="000868A5"/>
    <w:rsid w:val="00086F82"/>
    <w:rsid w:val="00087391"/>
    <w:rsid w:val="0008764B"/>
    <w:rsid w:val="00087F18"/>
    <w:rsid w:val="00090BE8"/>
    <w:rsid w:val="00090D83"/>
    <w:rsid w:val="00090F53"/>
    <w:rsid w:val="000916A8"/>
    <w:rsid w:val="00091850"/>
    <w:rsid w:val="00091A4F"/>
    <w:rsid w:val="00092554"/>
    <w:rsid w:val="0009336A"/>
    <w:rsid w:val="000936C2"/>
    <w:rsid w:val="000938B8"/>
    <w:rsid w:val="00093C96"/>
    <w:rsid w:val="000941E3"/>
    <w:rsid w:val="000959FB"/>
    <w:rsid w:val="000961AD"/>
    <w:rsid w:val="00096385"/>
    <w:rsid w:val="00096C37"/>
    <w:rsid w:val="00096DF8"/>
    <w:rsid w:val="00097261"/>
    <w:rsid w:val="00097407"/>
    <w:rsid w:val="00097683"/>
    <w:rsid w:val="00097B5B"/>
    <w:rsid w:val="000A02BC"/>
    <w:rsid w:val="000A039A"/>
    <w:rsid w:val="000A10C4"/>
    <w:rsid w:val="000A1A77"/>
    <w:rsid w:val="000A1CC3"/>
    <w:rsid w:val="000A24E0"/>
    <w:rsid w:val="000A25FD"/>
    <w:rsid w:val="000A3B86"/>
    <w:rsid w:val="000A4BC7"/>
    <w:rsid w:val="000A4E16"/>
    <w:rsid w:val="000A4E78"/>
    <w:rsid w:val="000A56AD"/>
    <w:rsid w:val="000A5891"/>
    <w:rsid w:val="000A5E36"/>
    <w:rsid w:val="000A60D1"/>
    <w:rsid w:val="000A70F9"/>
    <w:rsid w:val="000A73A9"/>
    <w:rsid w:val="000A7E8C"/>
    <w:rsid w:val="000B015B"/>
    <w:rsid w:val="000B0936"/>
    <w:rsid w:val="000B0A30"/>
    <w:rsid w:val="000B0D8F"/>
    <w:rsid w:val="000B1410"/>
    <w:rsid w:val="000B1961"/>
    <w:rsid w:val="000B1E0D"/>
    <w:rsid w:val="000B2268"/>
    <w:rsid w:val="000B2693"/>
    <w:rsid w:val="000B2950"/>
    <w:rsid w:val="000B2DDE"/>
    <w:rsid w:val="000B2FD2"/>
    <w:rsid w:val="000B3704"/>
    <w:rsid w:val="000B48A4"/>
    <w:rsid w:val="000B50CA"/>
    <w:rsid w:val="000B540A"/>
    <w:rsid w:val="000B60C1"/>
    <w:rsid w:val="000B6524"/>
    <w:rsid w:val="000B7F7A"/>
    <w:rsid w:val="000C0147"/>
    <w:rsid w:val="000C033A"/>
    <w:rsid w:val="000C0E39"/>
    <w:rsid w:val="000C1E65"/>
    <w:rsid w:val="000C3190"/>
    <w:rsid w:val="000C368E"/>
    <w:rsid w:val="000C3F1F"/>
    <w:rsid w:val="000C4AB1"/>
    <w:rsid w:val="000C4C23"/>
    <w:rsid w:val="000C5BAA"/>
    <w:rsid w:val="000C5F10"/>
    <w:rsid w:val="000C66C7"/>
    <w:rsid w:val="000C6BB3"/>
    <w:rsid w:val="000C77B0"/>
    <w:rsid w:val="000C7AAA"/>
    <w:rsid w:val="000C7CF5"/>
    <w:rsid w:val="000C7D6C"/>
    <w:rsid w:val="000C7FC6"/>
    <w:rsid w:val="000D0468"/>
    <w:rsid w:val="000D0701"/>
    <w:rsid w:val="000D08D9"/>
    <w:rsid w:val="000D0B95"/>
    <w:rsid w:val="000D11F6"/>
    <w:rsid w:val="000D1E9A"/>
    <w:rsid w:val="000D1F51"/>
    <w:rsid w:val="000D20F1"/>
    <w:rsid w:val="000D2D7C"/>
    <w:rsid w:val="000D2E73"/>
    <w:rsid w:val="000D3DCC"/>
    <w:rsid w:val="000D42B0"/>
    <w:rsid w:val="000D4B0E"/>
    <w:rsid w:val="000D4EB9"/>
    <w:rsid w:val="000D61DD"/>
    <w:rsid w:val="000D6E12"/>
    <w:rsid w:val="000E0169"/>
    <w:rsid w:val="000E07F1"/>
    <w:rsid w:val="000E0C0A"/>
    <w:rsid w:val="000E0E77"/>
    <w:rsid w:val="000E0EF6"/>
    <w:rsid w:val="000E11DE"/>
    <w:rsid w:val="000E12B4"/>
    <w:rsid w:val="000E1A6A"/>
    <w:rsid w:val="000E1A6F"/>
    <w:rsid w:val="000E1E04"/>
    <w:rsid w:val="000E240D"/>
    <w:rsid w:val="000E2A67"/>
    <w:rsid w:val="000E401D"/>
    <w:rsid w:val="000E52BB"/>
    <w:rsid w:val="000E60D0"/>
    <w:rsid w:val="000E6403"/>
    <w:rsid w:val="000E66A1"/>
    <w:rsid w:val="000E7556"/>
    <w:rsid w:val="000E75F5"/>
    <w:rsid w:val="000F064B"/>
    <w:rsid w:val="000F08B6"/>
    <w:rsid w:val="000F0CFE"/>
    <w:rsid w:val="000F150A"/>
    <w:rsid w:val="000F150D"/>
    <w:rsid w:val="000F16BA"/>
    <w:rsid w:val="000F195C"/>
    <w:rsid w:val="000F1D6A"/>
    <w:rsid w:val="000F2104"/>
    <w:rsid w:val="000F2210"/>
    <w:rsid w:val="000F2D19"/>
    <w:rsid w:val="000F2DFC"/>
    <w:rsid w:val="000F3397"/>
    <w:rsid w:val="000F363A"/>
    <w:rsid w:val="000F4E47"/>
    <w:rsid w:val="000F58F6"/>
    <w:rsid w:val="000F5AE3"/>
    <w:rsid w:val="000F5BF3"/>
    <w:rsid w:val="000F6297"/>
    <w:rsid w:val="000F700B"/>
    <w:rsid w:val="000F7330"/>
    <w:rsid w:val="000F74B6"/>
    <w:rsid w:val="000F765C"/>
    <w:rsid w:val="000F7E7D"/>
    <w:rsid w:val="00100286"/>
    <w:rsid w:val="00100567"/>
    <w:rsid w:val="00100A51"/>
    <w:rsid w:val="00100D5E"/>
    <w:rsid w:val="00101116"/>
    <w:rsid w:val="0010172E"/>
    <w:rsid w:val="00101E3D"/>
    <w:rsid w:val="00102BBD"/>
    <w:rsid w:val="0010325E"/>
    <w:rsid w:val="00103B95"/>
    <w:rsid w:val="00104C5A"/>
    <w:rsid w:val="001054A4"/>
    <w:rsid w:val="00105AB8"/>
    <w:rsid w:val="00105DC0"/>
    <w:rsid w:val="00105FF0"/>
    <w:rsid w:val="00106F94"/>
    <w:rsid w:val="00107BA4"/>
    <w:rsid w:val="0011085B"/>
    <w:rsid w:val="0011097C"/>
    <w:rsid w:val="00110B0C"/>
    <w:rsid w:val="00110CDC"/>
    <w:rsid w:val="00110E7F"/>
    <w:rsid w:val="0011154C"/>
    <w:rsid w:val="00111A07"/>
    <w:rsid w:val="00111DD9"/>
    <w:rsid w:val="00112141"/>
    <w:rsid w:val="0011215A"/>
    <w:rsid w:val="00112F1D"/>
    <w:rsid w:val="00113188"/>
    <w:rsid w:val="001134D5"/>
    <w:rsid w:val="00113580"/>
    <w:rsid w:val="00114AB3"/>
    <w:rsid w:val="00114AD9"/>
    <w:rsid w:val="00114F86"/>
    <w:rsid w:val="0011551F"/>
    <w:rsid w:val="00115C03"/>
    <w:rsid w:val="0011618D"/>
    <w:rsid w:val="00116305"/>
    <w:rsid w:val="00116CC2"/>
    <w:rsid w:val="00116FD3"/>
    <w:rsid w:val="001172BB"/>
    <w:rsid w:val="00117791"/>
    <w:rsid w:val="0011791F"/>
    <w:rsid w:val="001202B0"/>
    <w:rsid w:val="00120C56"/>
    <w:rsid w:val="001218AF"/>
    <w:rsid w:val="0012199D"/>
    <w:rsid w:val="001224F1"/>
    <w:rsid w:val="001230CD"/>
    <w:rsid w:val="00123281"/>
    <w:rsid w:val="001233B9"/>
    <w:rsid w:val="001237FC"/>
    <w:rsid w:val="00123CC0"/>
    <w:rsid w:val="00123DAA"/>
    <w:rsid w:val="001244F4"/>
    <w:rsid w:val="001245D4"/>
    <w:rsid w:val="00124ABD"/>
    <w:rsid w:val="00124BE3"/>
    <w:rsid w:val="00125432"/>
    <w:rsid w:val="00125B5D"/>
    <w:rsid w:val="00125C5A"/>
    <w:rsid w:val="00125D75"/>
    <w:rsid w:val="001277A9"/>
    <w:rsid w:val="0013037C"/>
    <w:rsid w:val="00130EC0"/>
    <w:rsid w:val="00130EC8"/>
    <w:rsid w:val="00131004"/>
    <w:rsid w:val="001311AA"/>
    <w:rsid w:val="001317F6"/>
    <w:rsid w:val="001325A4"/>
    <w:rsid w:val="00132746"/>
    <w:rsid w:val="00132AEB"/>
    <w:rsid w:val="00132C67"/>
    <w:rsid w:val="00133166"/>
    <w:rsid w:val="00133EED"/>
    <w:rsid w:val="00134507"/>
    <w:rsid w:val="00134C07"/>
    <w:rsid w:val="00135088"/>
    <w:rsid w:val="001356CF"/>
    <w:rsid w:val="0013582C"/>
    <w:rsid w:val="00135DD8"/>
    <w:rsid w:val="00136984"/>
    <w:rsid w:val="00137B67"/>
    <w:rsid w:val="00141B26"/>
    <w:rsid w:val="00141B54"/>
    <w:rsid w:val="0014236D"/>
    <w:rsid w:val="00143135"/>
    <w:rsid w:val="001431C1"/>
    <w:rsid w:val="0014353D"/>
    <w:rsid w:val="0014370F"/>
    <w:rsid w:val="00143858"/>
    <w:rsid w:val="00143E20"/>
    <w:rsid w:val="00144936"/>
    <w:rsid w:val="00145554"/>
    <w:rsid w:val="001457D5"/>
    <w:rsid w:val="00145824"/>
    <w:rsid w:val="0014608C"/>
    <w:rsid w:val="001462AD"/>
    <w:rsid w:val="00146A6E"/>
    <w:rsid w:val="001471F2"/>
    <w:rsid w:val="00147490"/>
    <w:rsid w:val="0014780D"/>
    <w:rsid w:val="0015052E"/>
    <w:rsid w:val="00150B99"/>
    <w:rsid w:val="00151AC5"/>
    <w:rsid w:val="00151ADE"/>
    <w:rsid w:val="00152239"/>
    <w:rsid w:val="0015241E"/>
    <w:rsid w:val="00152B92"/>
    <w:rsid w:val="0015331A"/>
    <w:rsid w:val="00153741"/>
    <w:rsid w:val="001538C4"/>
    <w:rsid w:val="00153C94"/>
    <w:rsid w:val="0015484A"/>
    <w:rsid w:val="00154FB1"/>
    <w:rsid w:val="0015526D"/>
    <w:rsid w:val="00155AF1"/>
    <w:rsid w:val="00155C0C"/>
    <w:rsid w:val="00157158"/>
    <w:rsid w:val="00157675"/>
    <w:rsid w:val="00157820"/>
    <w:rsid w:val="00160388"/>
    <w:rsid w:val="001603A9"/>
    <w:rsid w:val="00160447"/>
    <w:rsid w:val="00161EFA"/>
    <w:rsid w:val="001628C1"/>
    <w:rsid w:val="00163F09"/>
    <w:rsid w:val="0016452F"/>
    <w:rsid w:val="00165DDB"/>
    <w:rsid w:val="0016603A"/>
    <w:rsid w:val="0016693B"/>
    <w:rsid w:val="00166E48"/>
    <w:rsid w:val="00167557"/>
    <w:rsid w:val="00171C3E"/>
    <w:rsid w:val="00172090"/>
    <w:rsid w:val="0017210F"/>
    <w:rsid w:val="00172671"/>
    <w:rsid w:val="001726D5"/>
    <w:rsid w:val="00172AC7"/>
    <w:rsid w:val="00173074"/>
    <w:rsid w:val="00173102"/>
    <w:rsid w:val="001738DE"/>
    <w:rsid w:val="00173D75"/>
    <w:rsid w:val="0017456F"/>
    <w:rsid w:val="00174736"/>
    <w:rsid w:val="0017475A"/>
    <w:rsid w:val="0017486B"/>
    <w:rsid w:val="00174953"/>
    <w:rsid w:val="00174AEE"/>
    <w:rsid w:val="00174F6D"/>
    <w:rsid w:val="001750B8"/>
    <w:rsid w:val="00175324"/>
    <w:rsid w:val="001770B0"/>
    <w:rsid w:val="0017751E"/>
    <w:rsid w:val="0017761C"/>
    <w:rsid w:val="00177B17"/>
    <w:rsid w:val="001814D2"/>
    <w:rsid w:val="0018151D"/>
    <w:rsid w:val="00181590"/>
    <w:rsid w:val="00181B23"/>
    <w:rsid w:val="00181C81"/>
    <w:rsid w:val="00181D08"/>
    <w:rsid w:val="00182062"/>
    <w:rsid w:val="00182A40"/>
    <w:rsid w:val="00182C3E"/>
    <w:rsid w:val="00183AE4"/>
    <w:rsid w:val="00183C8B"/>
    <w:rsid w:val="00183E94"/>
    <w:rsid w:val="001846C7"/>
    <w:rsid w:val="00185A12"/>
    <w:rsid w:val="00185ABA"/>
    <w:rsid w:val="00186005"/>
    <w:rsid w:val="0018618C"/>
    <w:rsid w:val="001862F4"/>
    <w:rsid w:val="001873F7"/>
    <w:rsid w:val="00187693"/>
    <w:rsid w:val="001901E0"/>
    <w:rsid w:val="00190E17"/>
    <w:rsid w:val="00190F5B"/>
    <w:rsid w:val="00191389"/>
    <w:rsid w:val="00191D00"/>
    <w:rsid w:val="00192164"/>
    <w:rsid w:val="00192ADF"/>
    <w:rsid w:val="00192DC8"/>
    <w:rsid w:val="00192E11"/>
    <w:rsid w:val="00192E67"/>
    <w:rsid w:val="00193037"/>
    <w:rsid w:val="001935DD"/>
    <w:rsid w:val="00193926"/>
    <w:rsid w:val="00193B4D"/>
    <w:rsid w:val="00194261"/>
    <w:rsid w:val="0019450F"/>
    <w:rsid w:val="0019481D"/>
    <w:rsid w:val="001949CD"/>
    <w:rsid w:val="00194E77"/>
    <w:rsid w:val="001957E2"/>
    <w:rsid w:val="00195B78"/>
    <w:rsid w:val="00195C7E"/>
    <w:rsid w:val="00196048"/>
    <w:rsid w:val="00196C89"/>
    <w:rsid w:val="00196E94"/>
    <w:rsid w:val="00197384"/>
    <w:rsid w:val="001A079B"/>
    <w:rsid w:val="001A0CA0"/>
    <w:rsid w:val="001A0FA8"/>
    <w:rsid w:val="001A119E"/>
    <w:rsid w:val="001A1939"/>
    <w:rsid w:val="001A19C9"/>
    <w:rsid w:val="001A2927"/>
    <w:rsid w:val="001A3002"/>
    <w:rsid w:val="001A30AC"/>
    <w:rsid w:val="001A3200"/>
    <w:rsid w:val="001A3EDC"/>
    <w:rsid w:val="001A441F"/>
    <w:rsid w:val="001A5387"/>
    <w:rsid w:val="001A5593"/>
    <w:rsid w:val="001A5BA6"/>
    <w:rsid w:val="001A5FC3"/>
    <w:rsid w:val="001A6357"/>
    <w:rsid w:val="001A7002"/>
    <w:rsid w:val="001A7723"/>
    <w:rsid w:val="001A781A"/>
    <w:rsid w:val="001B00DE"/>
    <w:rsid w:val="001B0322"/>
    <w:rsid w:val="001B14D1"/>
    <w:rsid w:val="001B1B20"/>
    <w:rsid w:val="001B1FC5"/>
    <w:rsid w:val="001B2059"/>
    <w:rsid w:val="001B2869"/>
    <w:rsid w:val="001B3289"/>
    <w:rsid w:val="001B3C12"/>
    <w:rsid w:val="001B3D79"/>
    <w:rsid w:val="001B4259"/>
    <w:rsid w:val="001B46BF"/>
    <w:rsid w:val="001B4DCF"/>
    <w:rsid w:val="001B4E80"/>
    <w:rsid w:val="001B4ED9"/>
    <w:rsid w:val="001B4FC1"/>
    <w:rsid w:val="001B5008"/>
    <w:rsid w:val="001B51B1"/>
    <w:rsid w:val="001B5462"/>
    <w:rsid w:val="001B5A6F"/>
    <w:rsid w:val="001B5BAB"/>
    <w:rsid w:val="001B5CFA"/>
    <w:rsid w:val="001B6069"/>
    <w:rsid w:val="001B659F"/>
    <w:rsid w:val="001B66AB"/>
    <w:rsid w:val="001B67EB"/>
    <w:rsid w:val="001B6B0D"/>
    <w:rsid w:val="001B6BE0"/>
    <w:rsid w:val="001B6C16"/>
    <w:rsid w:val="001B6CA0"/>
    <w:rsid w:val="001B6E6C"/>
    <w:rsid w:val="001B6FF5"/>
    <w:rsid w:val="001B7134"/>
    <w:rsid w:val="001B7254"/>
    <w:rsid w:val="001C02C5"/>
    <w:rsid w:val="001C02DB"/>
    <w:rsid w:val="001C078C"/>
    <w:rsid w:val="001C0C57"/>
    <w:rsid w:val="001C117B"/>
    <w:rsid w:val="001C21AC"/>
    <w:rsid w:val="001C2972"/>
    <w:rsid w:val="001C2D45"/>
    <w:rsid w:val="001C2D97"/>
    <w:rsid w:val="001C2E5F"/>
    <w:rsid w:val="001C3594"/>
    <w:rsid w:val="001C4A14"/>
    <w:rsid w:val="001C4AE5"/>
    <w:rsid w:val="001C4F3F"/>
    <w:rsid w:val="001C5665"/>
    <w:rsid w:val="001C588B"/>
    <w:rsid w:val="001C6233"/>
    <w:rsid w:val="001C68FB"/>
    <w:rsid w:val="001C6A57"/>
    <w:rsid w:val="001D0630"/>
    <w:rsid w:val="001D1119"/>
    <w:rsid w:val="001D18A1"/>
    <w:rsid w:val="001D1FEF"/>
    <w:rsid w:val="001D266C"/>
    <w:rsid w:val="001D26A9"/>
    <w:rsid w:val="001D2F36"/>
    <w:rsid w:val="001D33F6"/>
    <w:rsid w:val="001D3C8F"/>
    <w:rsid w:val="001D54FE"/>
    <w:rsid w:val="001D56DA"/>
    <w:rsid w:val="001D6B00"/>
    <w:rsid w:val="001D7952"/>
    <w:rsid w:val="001D7F27"/>
    <w:rsid w:val="001E0489"/>
    <w:rsid w:val="001E088C"/>
    <w:rsid w:val="001E0AE0"/>
    <w:rsid w:val="001E0E53"/>
    <w:rsid w:val="001E138F"/>
    <w:rsid w:val="001E14CE"/>
    <w:rsid w:val="001E233A"/>
    <w:rsid w:val="001E24C5"/>
    <w:rsid w:val="001E2FEB"/>
    <w:rsid w:val="001E4907"/>
    <w:rsid w:val="001E4D6F"/>
    <w:rsid w:val="001E5400"/>
    <w:rsid w:val="001E5A0D"/>
    <w:rsid w:val="001E6173"/>
    <w:rsid w:val="001E6685"/>
    <w:rsid w:val="001E774E"/>
    <w:rsid w:val="001E77D4"/>
    <w:rsid w:val="001F114B"/>
    <w:rsid w:val="001F1C44"/>
    <w:rsid w:val="001F1C4D"/>
    <w:rsid w:val="001F21CE"/>
    <w:rsid w:val="001F242A"/>
    <w:rsid w:val="001F2D01"/>
    <w:rsid w:val="001F368D"/>
    <w:rsid w:val="001F36B1"/>
    <w:rsid w:val="001F3B79"/>
    <w:rsid w:val="001F47FE"/>
    <w:rsid w:val="001F4949"/>
    <w:rsid w:val="001F596B"/>
    <w:rsid w:val="001F5A38"/>
    <w:rsid w:val="001F5D5B"/>
    <w:rsid w:val="001F5FD1"/>
    <w:rsid w:val="001F6F8A"/>
    <w:rsid w:val="001F7610"/>
    <w:rsid w:val="002009B1"/>
    <w:rsid w:val="00200D33"/>
    <w:rsid w:val="00200F40"/>
    <w:rsid w:val="0020128D"/>
    <w:rsid w:val="002013B3"/>
    <w:rsid w:val="00201A02"/>
    <w:rsid w:val="00201D53"/>
    <w:rsid w:val="00202B0F"/>
    <w:rsid w:val="00202CF9"/>
    <w:rsid w:val="0020352E"/>
    <w:rsid w:val="00203F32"/>
    <w:rsid w:val="002040F9"/>
    <w:rsid w:val="002045CE"/>
    <w:rsid w:val="002049B0"/>
    <w:rsid w:val="00204CF9"/>
    <w:rsid w:val="0020522D"/>
    <w:rsid w:val="002054EC"/>
    <w:rsid w:val="00205CE4"/>
    <w:rsid w:val="00205F21"/>
    <w:rsid w:val="0020668D"/>
    <w:rsid w:val="00206A8F"/>
    <w:rsid w:val="00207530"/>
    <w:rsid w:val="00210963"/>
    <w:rsid w:val="00210ED9"/>
    <w:rsid w:val="00211F39"/>
    <w:rsid w:val="00211F4E"/>
    <w:rsid w:val="002120CF"/>
    <w:rsid w:val="002121F7"/>
    <w:rsid w:val="002122B0"/>
    <w:rsid w:val="002126F8"/>
    <w:rsid w:val="0021283A"/>
    <w:rsid w:val="002130B4"/>
    <w:rsid w:val="0021374C"/>
    <w:rsid w:val="00213A71"/>
    <w:rsid w:val="00213D25"/>
    <w:rsid w:val="00214242"/>
    <w:rsid w:val="0021431B"/>
    <w:rsid w:val="00214766"/>
    <w:rsid w:val="002169DF"/>
    <w:rsid w:val="00216D51"/>
    <w:rsid w:val="00217D68"/>
    <w:rsid w:val="00220617"/>
    <w:rsid w:val="002211FC"/>
    <w:rsid w:val="002212D7"/>
    <w:rsid w:val="00221483"/>
    <w:rsid w:val="0022180C"/>
    <w:rsid w:val="00222156"/>
    <w:rsid w:val="00222A68"/>
    <w:rsid w:val="00222D04"/>
    <w:rsid w:val="00223004"/>
    <w:rsid w:val="002230E6"/>
    <w:rsid w:val="002237B7"/>
    <w:rsid w:val="0022449E"/>
    <w:rsid w:val="00224E00"/>
    <w:rsid w:val="00225AE1"/>
    <w:rsid w:val="00226635"/>
    <w:rsid w:val="00227B9A"/>
    <w:rsid w:val="00231148"/>
    <w:rsid w:val="002317F7"/>
    <w:rsid w:val="00232230"/>
    <w:rsid w:val="002328BD"/>
    <w:rsid w:val="00232CB3"/>
    <w:rsid w:val="00232EC1"/>
    <w:rsid w:val="002332AF"/>
    <w:rsid w:val="00233746"/>
    <w:rsid w:val="00234182"/>
    <w:rsid w:val="00235614"/>
    <w:rsid w:val="00235698"/>
    <w:rsid w:val="00235A6A"/>
    <w:rsid w:val="00235E4A"/>
    <w:rsid w:val="002369FB"/>
    <w:rsid w:val="00236D3A"/>
    <w:rsid w:val="002374E5"/>
    <w:rsid w:val="00237B5B"/>
    <w:rsid w:val="00237C5D"/>
    <w:rsid w:val="00237F95"/>
    <w:rsid w:val="00240173"/>
    <w:rsid w:val="00240278"/>
    <w:rsid w:val="00240778"/>
    <w:rsid w:val="0024164D"/>
    <w:rsid w:val="00243D76"/>
    <w:rsid w:val="0024416B"/>
    <w:rsid w:val="00244B61"/>
    <w:rsid w:val="00245115"/>
    <w:rsid w:val="00246223"/>
    <w:rsid w:val="0024682B"/>
    <w:rsid w:val="002469BA"/>
    <w:rsid w:val="00246D83"/>
    <w:rsid w:val="00246F99"/>
    <w:rsid w:val="00247333"/>
    <w:rsid w:val="002477F3"/>
    <w:rsid w:val="00250082"/>
    <w:rsid w:val="00250A5E"/>
    <w:rsid w:val="00250D6D"/>
    <w:rsid w:val="00251264"/>
    <w:rsid w:val="002513EE"/>
    <w:rsid w:val="00251E09"/>
    <w:rsid w:val="00251FA5"/>
    <w:rsid w:val="002521DE"/>
    <w:rsid w:val="00252301"/>
    <w:rsid w:val="002527E2"/>
    <w:rsid w:val="002531BF"/>
    <w:rsid w:val="0025349C"/>
    <w:rsid w:val="002538CE"/>
    <w:rsid w:val="00253A4D"/>
    <w:rsid w:val="00253D8B"/>
    <w:rsid w:val="00253F8B"/>
    <w:rsid w:val="002542DF"/>
    <w:rsid w:val="002545DD"/>
    <w:rsid w:val="00254D77"/>
    <w:rsid w:val="0025590F"/>
    <w:rsid w:val="00255A0C"/>
    <w:rsid w:val="00255C3A"/>
    <w:rsid w:val="002564EE"/>
    <w:rsid w:val="00256514"/>
    <w:rsid w:val="00257349"/>
    <w:rsid w:val="00257F0E"/>
    <w:rsid w:val="00260909"/>
    <w:rsid w:val="00260CAB"/>
    <w:rsid w:val="002612DF"/>
    <w:rsid w:val="00261E79"/>
    <w:rsid w:val="00261EC8"/>
    <w:rsid w:val="00262159"/>
    <w:rsid w:val="00262560"/>
    <w:rsid w:val="00262753"/>
    <w:rsid w:val="00263096"/>
    <w:rsid w:val="00263608"/>
    <w:rsid w:val="0026447A"/>
    <w:rsid w:val="002644FF"/>
    <w:rsid w:val="00264592"/>
    <w:rsid w:val="002652AB"/>
    <w:rsid w:val="002653E6"/>
    <w:rsid w:val="0026582D"/>
    <w:rsid w:val="0026709D"/>
    <w:rsid w:val="00267665"/>
    <w:rsid w:val="0027042A"/>
    <w:rsid w:val="00270DA5"/>
    <w:rsid w:val="00271384"/>
    <w:rsid w:val="00272D34"/>
    <w:rsid w:val="00273635"/>
    <w:rsid w:val="00273A51"/>
    <w:rsid w:val="00273C2B"/>
    <w:rsid w:val="00274B3A"/>
    <w:rsid w:val="00275760"/>
    <w:rsid w:val="0027595C"/>
    <w:rsid w:val="00275B2B"/>
    <w:rsid w:val="00275C2C"/>
    <w:rsid w:val="00275E7A"/>
    <w:rsid w:val="00276248"/>
    <w:rsid w:val="002765D8"/>
    <w:rsid w:val="002766C6"/>
    <w:rsid w:val="002776A0"/>
    <w:rsid w:val="0027781A"/>
    <w:rsid w:val="00280698"/>
    <w:rsid w:val="00280B95"/>
    <w:rsid w:val="00280D79"/>
    <w:rsid w:val="00280ED5"/>
    <w:rsid w:val="0028128D"/>
    <w:rsid w:val="00281713"/>
    <w:rsid w:val="00281992"/>
    <w:rsid w:val="0028208B"/>
    <w:rsid w:val="002826A8"/>
    <w:rsid w:val="00282BCA"/>
    <w:rsid w:val="00282FBF"/>
    <w:rsid w:val="002836E8"/>
    <w:rsid w:val="00283DA1"/>
    <w:rsid w:val="00284230"/>
    <w:rsid w:val="002845DB"/>
    <w:rsid w:val="002851FF"/>
    <w:rsid w:val="002857C9"/>
    <w:rsid w:val="00286AF2"/>
    <w:rsid w:val="002873DE"/>
    <w:rsid w:val="00287514"/>
    <w:rsid w:val="00287DAC"/>
    <w:rsid w:val="00287FCA"/>
    <w:rsid w:val="00290718"/>
    <w:rsid w:val="002912CE"/>
    <w:rsid w:val="00291402"/>
    <w:rsid w:val="002931DB"/>
    <w:rsid w:val="00293205"/>
    <w:rsid w:val="002934AB"/>
    <w:rsid w:val="00294342"/>
    <w:rsid w:val="00295948"/>
    <w:rsid w:val="00295AA5"/>
    <w:rsid w:val="002961C8"/>
    <w:rsid w:val="00296326"/>
    <w:rsid w:val="00296369"/>
    <w:rsid w:val="00297155"/>
    <w:rsid w:val="00297284"/>
    <w:rsid w:val="00297687"/>
    <w:rsid w:val="002A089A"/>
    <w:rsid w:val="002A0A46"/>
    <w:rsid w:val="002A0A88"/>
    <w:rsid w:val="002A2CE6"/>
    <w:rsid w:val="002A2DE7"/>
    <w:rsid w:val="002A2F3B"/>
    <w:rsid w:val="002A2F95"/>
    <w:rsid w:val="002A3B48"/>
    <w:rsid w:val="002A3EF2"/>
    <w:rsid w:val="002A41F9"/>
    <w:rsid w:val="002A4F38"/>
    <w:rsid w:val="002A52C2"/>
    <w:rsid w:val="002A5999"/>
    <w:rsid w:val="002A5D5E"/>
    <w:rsid w:val="002A61F9"/>
    <w:rsid w:val="002A63CD"/>
    <w:rsid w:val="002A6505"/>
    <w:rsid w:val="002A6E3D"/>
    <w:rsid w:val="002A7BA9"/>
    <w:rsid w:val="002B0E18"/>
    <w:rsid w:val="002B1BD7"/>
    <w:rsid w:val="002B2888"/>
    <w:rsid w:val="002B2E78"/>
    <w:rsid w:val="002B35A2"/>
    <w:rsid w:val="002B3658"/>
    <w:rsid w:val="002B384B"/>
    <w:rsid w:val="002B3C05"/>
    <w:rsid w:val="002B4006"/>
    <w:rsid w:val="002B49F7"/>
    <w:rsid w:val="002B4B42"/>
    <w:rsid w:val="002B544F"/>
    <w:rsid w:val="002B5468"/>
    <w:rsid w:val="002B61C4"/>
    <w:rsid w:val="002B6AF4"/>
    <w:rsid w:val="002B7421"/>
    <w:rsid w:val="002B7F92"/>
    <w:rsid w:val="002C003C"/>
    <w:rsid w:val="002C029E"/>
    <w:rsid w:val="002C05DD"/>
    <w:rsid w:val="002C0CE7"/>
    <w:rsid w:val="002C0D92"/>
    <w:rsid w:val="002C1136"/>
    <w:rsid w:val="002C1963"/>
    <w:rsid w:val="002C1A71"/>
    <w:rsid w:val="002C1FB9"/>
    <w:rsid w:val="002C269E"/>
    <w:rsid w:val="002C28F6"/>
    <w:rsid w:val="002C2A47"/>
    <w:rsid w:val="002C2A76"/>
    <w:rsid w:val="002C35E6"/>
    <w:rsid w:val="002C3D40"/>
    <w:rsid w:val="002C40A8"/>
    <w:rsid w:val="002C40E0"/>
    <w:rsid w:val="002C7218"/>
    <w:rsid w:val="002D090B"/>
    <w:rsid w:val="002D119D"/>
    <w:rsid w:val="002D12CA"/>
    <w:rsid w:val="002D1996"/>
    <w:rsid w:val="002D2AA6"/>
    <w:rsid w:val="002D3F0D"/>
    <w:rsid w:val="002D3F1D"/>
    <w:rsid w:val="002D4119"/>
    <w:rsid w:val="002D43B0"/>
    <w:rsid w:val="002D45D2"/>
    <w:rsid w:val="002D4995"/>
    <w:rsid w:val="002D4F61"/>
    <w:rsid w:val="002D52F0"/>
    <w:rsid w:val="002D559D"/>
    <w:rsid w:val="002D5916"/>
    <w:rsid w:val="002D5944"/>
    <w:rsid w:val="002D642B"/>
    <w:rsid w:val="002D6922"/>
    <w:rsid w:val="002D6C05"/>
    <w:rsid w:val="002D7C17"/>
    <w:rsid w:val="002D7CCA"/>
    <w:rsid w:val="002D7D0F"/>
    <w:rsid w:val="002D7E63"/>
    <w:rsid w:val="002E017E"/>
    <w:rsid w:val="002E1292"/>
    <w:rsid w:val="002E12E7"/>
    <w:rsid w:val="002E1EAF"/>
    <w:rsid w:val="002E217C"/>
    <w:rsid w:val="002E21E3"/>
    <w:rsid w:val="002E2533"/>
    <w:rsid w:val="002E2624"/>
    <w:rsid w:val="002E2879"/>
    <w:rsid w:val="002E2B0A"/>
    <w:rsid w:val="002E32EE"/>
    <w:rsid w:val="002E34C5"/>
    <w:rsid w:val="002E410B"/>
    <w:rsid w:val="002E4217"/>
    <w:rsid w:val="002E548A"/>
    <w:rsid w:val="002E55BD"/>
    <w:rsid w:val="002E5E2E"/>
    <w:rsid w:val="002E6078"/>
    <w:rsid w:val="002E7122"/>
    <w:rsid w:val="002E71C8"/>
    <w:rsid w:val="002E72B9"/>
    <w:rsid w:val="002E7B96"/>
    <w:rsid w:val="002E7C08"/>
    <w:rsid w:val="002F0766"/>
    <w:rsid w:val="002F07EF"/>
    <w:rsid w:val="002F102E"/>
    <w:rsid w:val="002F1227"/>
    <w:rsid w:val="002F15BF"/>
    <w:rsid w:val="002F185F"/>
    <w:rsid w:val="002F3785"/>
    <w:rsid w:val="002F380C"/>
    <w:rsid w:val="002F477D"/>
    <w:rsid w:val="002F51F4"/>
    <w:rsid w:val="002F523E"/>
    <w:rsid w:val="002F5571"/>
    <w:rsid w:val="002F6F61"/>
    <w:rsid w:val="002F6F78"/>
    <w:rsid w:val="002F7B35"/>
    <w:rsid w:val="00301640"/>
    <w:rsid w:val="00301AF6"/>
    <w:rsid w:val="00301C06"/>
    <w:rsid w:val="00301C35"/>
    <w:rsid w:val="00301DCB"/>
    <w:rsid w:val="00301F17"/>
    <w:rsid w:val="00302AF9"/>
    <w:rsid w:val="00302FB6"/>
    <w:rsid w:val="00303009"/>
    <w:rsid w:val="0030354D"/>
    <w:rsid w:val="00304651"/>
    <w:rsid w:val="00304F94"/>
    <w:rsid w:val="003051BC"/>
    <w:rsid w:val="003053CB"/>
    <w:rsid w:val="0030598D"/>
    <w:rsid w:val="00305BB1"/>
    <w:rsid w:val="003064FE"/>
    <w:rsid w:val="003066A4"/>
    <w:rsid w:val="00306ECA"/>
    <w:rsid w:val="003075A0"/>
    <w:rsid w:val="003102BE"/>
    <w:rsid w:val="00310323"/>
    <w:rsid w:val="003104BC"/>
    <w:rsid w:val="00310AA2"/>
    <w:rsid w:val="00311779"/>
    <w:rsid w:val="003118C0"/>
    <w:rsid w:val="00312517"/>
    <w:rsid w:val="0031284D"/>
    <w:rsid w:val="003129F6"/>
    <w:rsid w:val="00312BB0"/>
    <w:rsid w:val="00313652"/>
    <w:rsid w:val="003139C4"/>
    <w:rsid w:val="00313AD5"/>
    <w:rsid w:val="00313C33"/>
    <w:rsid w:val="00313D57"/>
    <w:rsid w:val="00313DE7"/>
    <w:rsid w:val="00314487"/>
    <w:rsid w:val="00314687"/>
    <w:rsid w:val="00314AAE"/>
    <w:rsid w:val="003152D3"/>
    <w:rsid w:val="00315301"/>
    <w:rsid w:val="00315752"/>
    <w:rsid w:val="00315E85"/>
    <w:rsid w:val="003161AF"/>
    <w:rsid w:val="00316472"/>
    <w:rsid w:val="0031686B"/>
    <w:rsid w:val="00316935"/>
    <w:rsid w:val="00316B91"/>
    <w:rsid w:val="00316C4C"/>
    <w:rsid w:val="003175CB"/>
    <w:rsid w:val="00320112"/>
    <w:rsid w:val="0032078C"/>
    <w:rsid w:val="00320A16"/>
    <w:rsid w:val="00320B57"/>
    <w:rsid w:val="0032103A"/>
    <w:rsid w:val="0032132F"/>
    <w:rsid w:val="003213AF"/>
    <w:rsid w:val="00321B85"/>
    <w:rsid w:val="00321E5B"/>
    <w:rsid w:val="003228A3"/>
    <w:rsid w:val="003231FC"/>
    <w:rsid w:val="0032390C"/>
    <w:rsid w:val="003245C6"/>
    <w:rsid w:val="00324BA1"/>
    <w:rsid w:val="00324BEB"/>
    <w:rsid w:val="00325A64"/>
    <w:rsid w:val="00326D6C"/>
    <w:rsid w:val="003271AE"/>
    <w:rsid w:val="003277BA"/>
    <w:rsid w:val="00327803"/>
    <w:rsid w:val="0032785B"/>
    <w:rsid w:val="00330003"/>
    <w:rsid w:val="00330664"/>
    <w:rsid w:val="00330B06"/>
    <w:rsid w:val="00332F42"/>
    <w:rsid w:val="00333505"/>
    <w:rsid w:val="00333FB6"/>
    <w:rsid w:val="00334C2E"/>
    <w:rsid w:val="00334F83"/>
    <w:rsid w:val="003350D7"/>
    <w:rsid w:val="00335588"/>
    <w:rsid w:val="00336D9C"/>
    <w:rsid w:val="0033707F"/>
    <w:rsid w:val="003371C7"/>
    <w:rsid w:val="00340B6A"/>
    <w:rsid w:val="00341419"/>
    <w:rsid w:val="00341746"/>
    <w:rsid w:val="00342484"/>
    <w:rsid w:val="00342514"/>
    <w:rsid w:val="0034281A"/>
    <w:rsid w:val="00342DEE"/>
    <w:rsid w:val="00342F3E"/>
    <w:rsid w:val="00343709"/>
    <w:rsid w:val="00343A6B"/>
    <w:rsid w:val="00343B4B"/>
    <w:rsid w:val="00343E01"/>
    <w:rsid w:val="003442BB"/>
    <w:rsid w:val="003446B8"/>
    <w:rsid w:val="00344B6A"/>
    <w:rsid w:val="0034555F"/>
    <w:rsid w:val="00345606"/>
    <w:rsid w:val="0034563A"/>
    <w:rsid w:val="0034588C"/>
    <w:rsid w:val="00345F49"/>
    <w:rsid w:val="00346224"/>
    <w:rsid w:val="00346387"/>
    <w:rsid w:val="003464E9"/>
    <w:rsid w:val="003472E2"/>
    <w:rsid w:val="00347465"/>
    <w:rsid w:val="003478EB"/>
    <w:rsid w:val="0035059F"/>
    <w:rsid w:val="0035157F"/>
    <w:rsid w:val="003515E9"/>
    <w:rsid w:val="00351777"/>
    <w:rsid w:val="003523B2"/>
    <w:rsid w:val="00352830"/>
    <w:rsid w:val="0035320E"/>
    <w:rsid w:val="003555AE"/>
    <w:rsid w:val="00355C51"/>
    <w:rsid w:val="00355DA2"/>
    <w:rsid w:val="003562D3"/>
    <w:rsid w:val="0035700B"/>
    <w:rsid w:val="003570D5"/>
    <w:rsid w:val="00357576"/>
    <w:rsid w:val="00357A0F"/>
    <w:rsid w:val="00360963"/>
    <w:rsid w:val="00360CBC"/>
    <w:rsid w:val="00360F49"/>
    <w:rsid w:val="0036107F"/>
    <w:rsid w:val="003615BC"/>
    <w:rsid w:val="00363B68"/>
    <w:rsid w:val="00363BAE"/>
    <w:rsid w:val="00363C62"/>
    <w:rsid w:val="00363DA9"/>
    <w:rsid w:val="00363EA7"/>
    <w:rsid w:val="003645B5"/>
    <w:rsid w:val="00364C2B"/>
    <w:rsid w:val="00364D24"/>
    <w:rsid w:val="00364D9D"/>
    <w:rsid w:val="003653A1"/>
    <w:rsid w:val="0036559D"/>
    <w:rsid w:val="003656CB"/>
    <w:rsid w:val="00365B50"/>
    <w:rsid w:val="00365D52"/>
    <w:rsid w:val="00365E7E"/>
    <w:rsid w:val="00366E7F"/>
    <w:rsid w:val="0036704E"/>
    <w:rsid w:val="003675A2"/>
    <w:rsid w:val="003675C1"/>
    <w:rsid w:val="003701CB"/>
    <w:rsid w:val="003704F2"/>
    <w:rsid w:val="00370C5B"/>
    <w:rsid w:val="00371242"/>
    <w:rsid w:val="00371583"/>
    <w:rsid w:val="00371DCB"/>
    <w:rsid w:val="00371E9E"/>
    <w:rsid w:val="00372661"/>
    <w:rsid w:val="003726C4"/>
    <w:rsid w:val="00372EAD"/>
    <w:rsid w:val="00372EC4"/>
    <w:rsid w:val="0037341F"/>
    <w:rsid w:val="003739CA"/>
    <w:rsid w:val="00373E4F"/>
    <w:rsid w:val="00374159"/>
    <w:rsid w:val="0037479B"/>
    <w:rsid w:val="00374978"/>
    <w:rsid w:val="0037649E"/>
    <w:rsid w:val="00377467"/>
    <w:rsid w:val="0038101E"/>
    <w:rsid w:val="00381287"/>
    <w:rsid w:val="0038189E"/>
    <w:rsid w:val="00382594"/>
    <w:rsid w:val="00382900"/>
    <w:rsid w:val="0038296C"/>
    <w:rsid w:val="00382B7B"/>
    <w:rsid w:val="00383E82"/>
    <w:rsid w:val="00383F70"/>
    <w:rsid w:val="003841A8"/>
    <w:rsid w:val="003843BB"/>
    <w:rsid w:val="00384726"/>
    <w:rsid w:val="0038479F"/>
    <w:rsid w:val="00384E0D"/>
    <w:rsid w:val="00384E18"/>
    <w:rsid w:val="003851A5"/>
    <w:rsid w:val="00385753"/>
    <w:rsid w:val="003866C2"/>
    <w:rsid w:val="003871B0"/>
    <w:rsid w:val="003871E3"/>
    <w:rsid w:val="003873D6"/>
    <w:rsid w:val="0038742E"/>
    <w:rsid w:val="00387782"/>
    <w:rsid w:val="003879B7"/>
    <w:rsid w:val="00387C72"/>
    <w:rsid w:val="003907D8"/>
    <w:rsid w:val="00390DDF"/>
    <w:rsid w:val="00390E06"/>
    <w:rsid w:val="0039118B"/>
    <w:rsid w:val="003913E9"/>
    <w:rsid w:val="0039190C"/>
    <w:rsid w:val="00391910"/>
    <w:rsid w:val="00391C74"/>
    <w:rsid w:val="003925A1"/>
    <w:rsid w:val="00392D2F"/>
    <w:rsid w:val="00392EE7"/>
    <w:rsid w:val="00393974"/>
    <w:rsid w:val="003941EE"/>
    <w:rsid w:val="00394234"/>
    <w:rsid w:val="003946DD"/>
    <w:rsid w:val="00394AA7"/>
    <w:rsid w:val="00394E34"/>
    <w:rsid w:val="00394F1D"/>
    <w:rsid w:val="003952A5"/>
    <w:rsid w:val="00395478"/>
    <w:rsid w:val="00395FDC"/>
    <w:rsid w:val="0039683E"/>
    <w:rsid w:val="00397229"/>
    <w:rsid w:val="003A0EE1"/>
    <w:rsid w:val="003A1B9A"/>
    <w:rsid w:val="003A1D7C"/>
    <w:rsid w:val="003A2B15"/>
    <w:rsid w:val="003A330D"/>
    <w:rsid w:val="003A3BA0"/>
    <w:rsid w:val="003A42C6"/>
    <w:rsid w:val="003A4F37"/>
    <w:rsid w:val="003A5162"/>
    <w:rsid w:val="003A5684"/>
    <w:rsid w:val="003A6E9F"/>
    <w:rsid w:val="003A7D34"/>
    <w:rsid w:val="003A7DD5"/>
    <w:rsid w:val="003B03DB"/>
    <w:rsid w:val="003B0510"/>
    <w:rsid w:val="003B08FC"/>
    <w:rsid w:val="003B0DAB"/>
    <w:rsid w:val="003B106D"/>
    <w:rsid w:val="003B1999"/>
    <w:rsid w:val="003B1AF5"/>
    <w:rsid w:val="003B3C55"/>
    <w:rsid w:val="003B3E56"/>
    <w:rsid w:val="003B3EC0"/>
    <w:rsid w:val="003B575B"/>
    <w:rsid w:val="003B5B8A"/>
    <w:rsid w:val="003B5C15"/>
    <w:rsid w:val="003B5D43"/>
    <w:rsid w:val="003B5D9F"/>
    <w:rsid w:val="003B5E18"/>
    <w:rsid w:val="003B6EF0"/>
    <w:rsid w:val="003B72C8"/>
    <w:rsid w:val="003B760C"/>
    <w:rsid w:val="003B7D0F"/>
    <w:rsid w:val="003C075C"/>
    <w:rsid w:val="003C08C8"/>
    <w:rsid w:val="003C1812"/>
    <w:rsid w:val="003C18B9"/>
    <w:rsid w:val="003C1EE0"/>
    <w:rsid w:val="003C213A"/>
    <w:rsid w:val="003C213C"/>
    <w:rsid w:val="003C21D9"/>
    <w:rsid w:val="003C2911"/>
    <w:rsid w:val="003C34E8"/>
    <w:rsid w:val="003C367D"/>
    <w:rsid w:val="003C3F51"/>
    <w:rsid w:val="003C4178"/>
    <w:rsid w:val="003C42D5"/>
    <w:rsid w:val="003C46FD"/>
    <w:rsid w:val="003C4C3B"/>
    <w:rsid w:val="003C4E80"/>
    <w:rsid w:val="003C55FD"/>
    <w:rsid w:val="003C5A1C"/>
    <w:rsid w:val="003C5F60"/>
    <w:rsid w:val="003C7602"/>
    <w:rsid w:val="003C764E"/>
    <w:rsid w:val="003D0AC0"/>
    <w:rsid w:val="003D132A"/>
    <w:rsid w:val="003D19C8"/>
    <w:rsid w:val="003D1E94"/>
    <w:rsid w:val="003D2C5E"/>
    <w:rsid w:val="003D377D"/>
    <w:rsid w:val="003D383A"/>
    <w:rsid w:val="003D585A"/>
    <w:rsid w:val="003D7552"/>
    <w:rsid w:val="003E0723"/>
    <w:rsid w:val="003E074E"/>
    <w:rsid w:val="003E0DE9"/>
    <w:rsid w:val="003E10AC"/>
    <w:rsid w:val="003E1456"/>
    <w:rsid w:val="003E1CBD"/>
    <w:rsid w:val="003E3213"/>
    <w:rsid w:val="003E3691"/>
    <w:rsid w:val="003E4974"/>
    <w:rsid w:val="003E5D0A"/>
    <w:rsid w:val="003E6251"/>
    <w:rsid w:val="003E75AB"/>
    <w:rsid w:val="003E7E3C"/>
    <w:rsid w:val="003F0972"/>
    <w:rsid w:val="003F1100"/>
    <w:rsid w:val="003F1244"/>
    <w:rsid w:val="003F2232"/>
    <w:rsid w:val="003F24C2"/>
    <w:rsid w:val="003F2562"/>
    <w:rsid w:val="003F3A7E"/>
    <w:rsid w:val="003F4885"/>
    <w:rsid w:val="003F5D86"/>
    <w:rsid w:val="003F626E"/>
    <w:rsid w:val="003F63FC"/>
    <w:rsid w:val="003F6526"/>
    <w:rsid w:val="003F6F50"/>
    <w:rsid w:val="003F7AD7"/>
    <w:rsid w:val="004009F6"/>
    <w:rsid w:val="00400FD9"/>
    <w:rsid w:val="00401143"/>
    <w:rsid w:val="00401360"/>
    <w:rsid w:val="00402612"/>
    <w:rsid w:val="0040393E"/>
    <w:rsid w:val="00404438"/>
    <w:rsid w:val="00404688"/>
    <w:rsid w:val="00404DE6"/>
    <w:rsid w:val="00405A76"/>
    <w:rsid w:val="004060C1"/>
    <w:rsid w:val="0040644F"/>
    <w:rsid w:val="004070AD"/>
    <w:rsid w:val="004070BB"/>
    <w:rsid w:val="00407B95"/>
    <w:rsid w:val="00407C84"/>
    <w:rsid w:val="00407FDB"/>
    <w:rsid w:val="0041090A"/>
    <w:rsid w:val="0041212C"/>
    <w:rsid w:val="004125AC"/>
    <w:rsid w:val="00412947"/>
    <w:rsid w:val="00412FDB"/>
    <w:rsid w:val="00413124"/>
    <w:rsid w:val="004137C9"/>
    <w:rsid w:val="0041395E"/>
    <w:rsid w:val="004142DA"/>
    <w:rsid w:val="004142E5"/>
    <w:rsid w:val="00414A95"/>
    <w:rsid w:val="00414B56"/>
    <w:rsid w:val="00414EF7"/>
    <w:rsid w:val="00414FCF"/>
    <w:rsid w:val="00415161"/>
    <w:rsid w:val="00415894"/>
    <w:rsid w:val="0041692B"/>
    <w:rsid w:val="00417298"/>
    <w:rsid w:val="00417D27"/>
    <w:rsid w:val="00420117"/>
    <w:rsid w:val="00420D97"/>
    <w:rsid w:val="00420E0A"/>
    <w:rsid w:val="0042243E"/>
    <w:rsid w:val="00422DE9"/>
    <w:rsid w:val="00422FFF"/>
    <w:rsid w:val="0042365F"/>
    <w:rsid w:val="00423FE1"/>
    <w:rsid w:val="00423FEB"/>
    <w:rsid w:val="00424150"/>
    <w:rsid w:val="004244A3"/>
    <w:rsid w:val="00424FB3"/>
    <w:rsid w:val="00425F1C"/>
    <w:rsid w:val="00426918"/>
    <w:rsid w:val="00426CB2"/>
    <w:rsid w:val="00426E98"/>
    <w:rsid w:val="00427684"/>
    <w:rsid w:val="0043044A"/>
    <w:rsid w:val="00431028"/>
    <w:rsid w:val="0043117A"/>
    <w:rsid w:val="00431808"/>
    <w:rsid w:val="004318DD"/>
    <w:rsid w:val="00431AAB"/>
    <w:rsid w:val="00432806"/>
    <w:rsid w:val="004329F8"/>
    <w:rsid w:val="004343DA"/>
    <w:rsid w:val="00434CAE"/>
    <w:rsid w:val="00434FB6"/>
    <w:rsid w:val="00436116"/>
    <w:rsid w:val="00437221"/>
    <w:rsid w:val="0043778B"/>
    <w:rsid w:val="00440410"/>
    <w:rsid w:val="0044137C"/>
    <w:rsid w:val="00441AFC"/>
    <w:rsid w:val="00441CF3"/>
    <w:rsid w:val="004420E2"/>
    <w:rsid w:val="00442937"/>
    <w:rsid w:val="00442AA6"/>
    <w:rsid w:val="00442BAE"/>
    <w:rsid w:val="00442C18"/>
    <w:rsid w:val="00443EC8"/>
    <w:rsid w:val="004453B8"/>
    <w:rsid w:val="0044557A"/>
    <w:rsid w:val="004456F7"/>
    <w:rsid w:val="004472A6"/>
    <w:rsid w:val="00447EBA"/>
    <w:rsid w:val="0045022A"/>
    <w:rsid w:val="004503B8"/>
    <w:rsid w:val="004505AA"/>
    <w:rsid w:val="00450D0E"/>
    <w:rsid w:val="004510ED"/>
    <w:rsid w:val="00451933"/>
    <w:rsid w:val="00451FE7"/>
    <w:rsid w:val="004524C8"/>
    <w:rsid w:val="00452B9E"/>
    <w:rsid w:val="00455E1B"/>
    <w:rsid w:val="00455EB2"/>
    <w:rsid w:val="00460D93"/>
    <w:rsid w:val="0046174F"/>
    <w:rsid w:val="00461800"/>
    <w:rsid w:val="0046211B"/>
    <w:rsid w:val="004635CC"/>
    <w:rsid w:val="004638E9"/>
    <w:rsid w:val="00463F5C"/>
    <w:rsid w:val="0046419E"/>
    <w:rsid w:val="004644DF"/>
    <w:rsid w:val="00464878"/>
    <w:rsid w:val="00464EAE"/>
    <w:rsid w:val="00465704"/>
    <w:rsid w:val="00465AA5"/>
    <w:rsid w:val="00465DF1"/>
    <w:rsid w:val="004660D9"/>
    <w:rsid w:val="0046643C"/>
    <w:rsid w:val="004666AA"/>
    <w:rsid w:val="00466EDB"/>
    <w:rsid w:val="004675C7"/>
    <w:rsid w:val="0046797D"/>
    <w:rsid w:val="00467A10"/>
    <w:rsid w:val="00470D5F"/>
    <w:rsid w:val="00471158"/>
    <w:rsid w:val="00471905"/>
    <w:rsid w:val="0047209D"/>
    <w:rsid w:val="0047211C"/>
    <w:rsid w:val="0047327E"/>
    <w:rsid w:val="0047359D"/>
    <w:rsid w:val="00473C76"/>
    <w:rsid w:val="004742FD"/>
    <w:rsid w:val="004756F4"/>
    <w:rsid w:val="0047586A"/>
    <w:rsid w:val="00475DE0"/>
    <w:rsid w:val="00476117"/>
    <w:rsid w:val="004776B5"/>
    <w:rsid w:val="004777DC"/>
    <w:rsid w:val="00481AEA"/>
    <w:rsid w:val="00481CCD"/>
    <w:rsid w:val="00482044"/>
    <w:rsid w:val="00483307"/>
    <w:rsid w:val="0048334D"/>
    <w:rsid w:val="00483439"/>
    <w:rsid w:val="004834DC"/>
    <w:rsid w:val="00483B38"/>
    <w:rsid w:val="004840A4"/>
    <w:rsid w:val="00484416"/>
    <w:rsid w:val="00484BBE"/>
    <w:rsid w:val="00484F00"/>
    <w:rsid w:val="00485189"/>
    <w:rsid w:val="00485445"/>
    <w:rsid w:val="00485839"/>
    <w:rsid w:val="004865AC"/>
    <w:rsid w:val="00486D73"/>
    <w:rsid w:val="00486FED"/>
    <w:rsid w:val="004871D6"/>
    <w:rsid w:val="004873A3"/>
    <w:rsid w:val="00487D4F"/>
    <w:rsid w:val="00492273"/>
    <w:rsid w:val="00492B16"/>
    <w:rsid w:val="00492E04"/>
    <w:rsid w:val="00492F6D"/>
    <w:rsid w:val="004944EF"/>
    <w:rsid w:val="00495330"/>
    <w:rsid w:val="00495627"/>
    <w:rsid w:val="0049655B"/>
    <w:rsid w:val="004969EC"/>
    <w:rsid w:val="00496DD3"/>
    <w:rsid w:val="00497244"/>
    <w:rsid w:val="00497315"/>
    <w:rsid w:val="00497B1C"/>
    <w:rsid w:val="00497F4F"/>
    <w:rsid w:val="00497F7C"/>
    <w:rsid w:val="004A0007"/>
    <w:rsid w:val="004A0918"/>
    <w:rsid w:val="004A097A"/>
    <w:rsid w:val="004A0D45"/>
    <w:rsid w:val="004A1C5F"/>
    <w:rsid w:val="004A1E9F"/>
    <w:rsid w:val="004A1F36"/>
    <w:rsid w:val="004A3249"/>
    <w:rsid w:val="004A39BD"/>
    <w:rsid w:val="004A3B94"/>
    <w:rsid w:val="004A56D6"/>
    <w:rsid w:val="004A5701"/>
    <w:rsid w:val="004A5DC2"/>
    <w:rsid w:val="004A607B"/>
    <w:rsid w:val="004A6117"/>
    <w:rsid w:val="004A6ABA"/>
    <w:rsid w:val="004A6E51"/>
    <w:rsid w:val="004A6E8F"/>
    <w:rsid w:val="004A7638"/>
    <w:rsid w:val="004A76A6"/>
    <w:rsid w:val="004A76CB"/>
    <w:rsid w:val="004A7FCC"/>
    <w:rsid w:val="004B02B8"/>
    <w:rsid w:val="004B0E74"/>
    <w:rsid w:val="004B12E1"/>
    <w:rsid w:val="004B153B"/>
    <w:rsid w:val="004B165D"/>
    <w:rsid w:val="004B1DE2"/>
    <w:rsid w:val="004B22F1"/>
    <w:rsid w:val="004B25F8"/>
    <w:rsid w:val="004B2EE9"/>
    <w:rsid w:val="004B38CD"/>
    <w:rsid w:val="004B3A02"/>
    <w:rsid w:val="004B3B18"/>
    <w:rsid w:val="004B3B90"/>
    <w:rsid w:val="004B400A"/>
    <w:rsid w:val="004B5676"/>
    <w:rsid w:val="004B599B"/>
    <w:rsid w:val="004B6A09"/>
    <w:rsid w:val="004B781B"/>
    <w:rsid w:val="004B7B00"/>
    <w:rsid w:val="004C0DD5"/>
    <w:rsid w:val="004C1172"/>
    <w:rsid w:val="004C1303"/>
    <w:rsid w:val="004C163C"/>
    <w:rsid w:val="004C17F1"/>
    <w:rsid w:val="004C2366"/>
    <w:rsid w:val="004C2D70"/>
    <w:rsid w:val="004C3B43"/>
    <w:rsid w:val="004C3C64"/>
    <w:rsid w:val="004C3C76"/>
    <w:rsid w:val="004C3C7D"/>
    <w:rsid w:val="004C409B"/>
    <w:rsid w:val="004C4A73"/>
    <w:rsid w:val="004C65EE"/>
    <w:rsid w:val="004C7525"/>
    <w:rsid w:val="004C7682"/>
    <w:rsid w:val="004C7B94"/>
    <w:rsid w:val="004D0D43"/>
    <w:rsid w:val="004D0FAD"/>
    <w:rsid w:val="004D0FF8"/>
    <w:rsid w:val="004D1044"/>
    <w:rsid w:val="004D16B3"/>
    <w:rsid w:val="004D2718"/>
    <w:rsid w:val="004D336F"/>
    <w:rsid w:val="004D4872"/>
    <w:rsid w:val="004D522C"/>
    <w:rsid w:val="004D5938"/>
    <w:rsid w:val="004D5987"/>
    <w:rsid w:val="004D5C52"/>
    <w:rsid w:val="004D625E"/>
    <w:rsid w:val="004D673B"/>
    <w:rsid w:val="004D6962"/>
    <w:rsid w:val="004D6CF6"/>
    <w:rsid w:val="004D72D8"/>
    <w:rsid w:val="004D782D"/>
    <w:rsid w:val="004D7C75"/>
    <w:rsid w:val="004D7E7F"/>
    <w:rsid w:val="004E0AD3"/>
    <w:rsid w:val="004E115D"/>
    <w:rsid w:val="004E2273"/>
    <w:rsid w:val="004E242C"/>
    <w:rsid w:val="004E29D4"/>
    <w:rsid w:val="004E2D43"/>
    <w:rsid w:val="004E2D5D"/>
    <w:rsid w:val="004E2D82"/>
    <w:rsid w:val="004E2F55"/>
    <w:rsid w:val="004E309E"/>
    <w:rsid w:val="004E343F"/>
    <w:rsid w:val="004E37AF"/>
    <w:rsid w:val="004E3B48"/>
    <w:rsid w:val="004E49A3"/>
    <w:rsid w:val="004E52CD"/>
    <w:rsid w:val="004E5D4D"/>
    <w:rsid w:val="004E6471"/>
    <w:rsid w:val="004E67F0"/>
    <w:rsid w:val="004E6C96"/>
    <w:rsid w:val="004E6CD2"/>
    <w:rsid w:val="004E7363"/>
    <w:rsid w:val="004E7445"/>
    <w:rsid w:val="004E754D"/>
    <w:rsid w:val="004E7866"/>
    <w:rsid w:val="004E7FD9"/>
    <w:rsid w:val="004F01F4"/>
    <w:rsid w:val="004F0593"/>
    <w:rsid w:val="004F18B3"/>
    <w:rsid w:val="004F1AB4"/>
    <w:rsid w:val="004F1C76"/>
    <w:rsid w:val="004F2507"/>
    <w:rsid w:val="004F2CC4"/>
    <w:rsid w:val="004F3941"/>
    <w:rsid w:val="004F42AA"/>
    <w:rsid w:val="004F47B9"/>
    <w:rsid w:val="004F4A77"/>
    <w:rsid w:val="004F4BEB"/>
    <w:rsid w:val="004F4F56"/>
    <w:rsid w:val="004F5403"/>
    <w:rsid w:val="004F68C9"/>
    <w:rsid w:val="004F7525"/>
    <w:rsid w:val="004F7F6C"/>
    <w:rsid w:val="00500B1F"/>
    <w:rsid w:val="00500C35"/>
    <w:rsid w:val="00501020"/>
    <w:rsid w:val="00501223"/>
    <w:rsid w:val="00501273"/>
    <w:rsid w:val="0050172E"/>
    <w:rsid w:val="0050196E"/>
    <w:rsid w:val="00501C60"/>
    <w:rsid w:val="00501FFB"/>
    <w:rsid w:val="00502C7B"/>
    <w:rsid w:val="00503DCA"/>
    <w:rsid w:val="00503DE9"/>
    <w:rsid w:val="005046CE"/>
    <w:rsid w:val="00504B12"/>
    <w:rsid w:val="00504D6D"/>
    <w:rsid w:val="00504E7A"/>
    <w:rsid w:val="005054F2"/>
    <w:rsid w:val="00505656"/>
    <w:rsid w:val="005057DC"/>
    <w:rsid w:val="00506BE8"/>
    <w:rsid w:val="00507C28"/>
    <w:rsid w:val="00510076"/>
    <w:rsid w:val="00510787"/>
    <w:rsid w:val="005107DD"/>
    <w:rsid w:val="00510981"/>
    <w:rsid w:val="005118AB"/>
    <w:rsid w:val="00512410"/>
    <w:rsid w:val="005134C5"/>
    <w:rsid w:val="005135E9"/>
    <w:rsid w:val="00514BCE"/>
    <w:rsid w:val="005150EE"/>
    <w:rsid w:val="0051510F"/>
    <w:rsid w:val="00515233"/>
    <w:rsid w:val="00515C46"/>
    <w:rsid w:val="00516133"/>
    <w:rsid w:val="005163BF"/>
    <w:rsid w:val="00516CA3"/>
    <w:rsid w:val="005175A1"/>
    <w:rsid w:val="00517622"/>
    <w:rsid w:val="0051790C"/>
    <w:rsid w:val="0051798E"/>
    <w:rsid w:val="0052081A"/>
    <w:rsid w:val="0052111A"/>
    <w:rsid w:val="00521129"/>
    <w:rsid w:val="005212FB"/>
    <w:rsid w:val="00521376"/>
    <w:rsid w:val="005215C9"/>
    <w:rsid w:val="00521FE8"/>
    <w:rsid w:val="005223A8"/>
    <w:rsid w:val="00522514"/>
    <w:rsid w:val="00522836"/>
    <w:rsid w:val="005232CA"/>
    <w:rsid w:val="0052386E"/>
    <w:rsid w:val="005239F4"/>
    <w:rsid w:val="0052406A"/>
    <w:rsid w:val="005246D8"/>
    <w:rsid w:val="005246E3"/>
    <w:rsid w:val="00524A0D"/>
    <w:rsid w:val="00524A21"/>
    <w:rsid w:val="00524ED4"/>
    <w:rsid w:val="00524F90"/>
    <w:rsid w:val="005258D4"/>
    <w:rsid w:val="00525C5B"/>
    <w:rsid w:val="00526047"/>
    <w:rsid w:val="005260F9"/>
    <w:rsid w:val="00526561"/>
    <w:rsid w:val="00527045"/>
    <w:rsid w:val="00527337"/>
    <w:rsid w:val="005277D0"/>
    <w:rsid w:val="00527B60"/>
    <w:rsid w:val="005302DD"/>
    <w:rsid w:val="00530AE9"/>
    <w:rsid w:val="00531037"/>
    <w:rsid w:val="005318F9"/>
    <w:rsid w:val="00531A09"/>
    <w:rsid w:val="0053224A"/>
    <w:rsid w:val="0053266B"/>
    <w:rsid w:val="00532CA0"/>
    <w:rsid w:val="00533270"/>
    <w:rsid w:val="005332AC"/>
    <w:rsid w:val="00533A7C"/>
    <w:rsid w:val="005347CE"/>
    <w:rsid w:val="00534C31"/>
    <w:rsid w:val="0053557F"/>
    <w:rsid w:val="005358BB"/>
    <w:rsid w:val="005358E7"/>
    <w:rsid w:val="00536233"/>
    <w:rsid w:val="0053643C"/>
    <w:rsid w:val="005371A9"/>
    <w:rsid w:val="00537405"/>
    <w:rsid w:val="005377E9"/>
    <w:rsid w:val="00537A01"/>
    <w:rsid w:val="00537EE4"/>
    <w:rsid w:val="00540460"/>
    <w:rsid w:val="0054064F"/>
    <w:rsid w:val="00540D89"/>
    <w:rsid w:val="00540F60"/>
    <w:rsid w:val="00541DCD"/>
    <w:rsid w:val="00541E1D"/>
    <w:rsid w:val="005422F8"/>
    <w:rsid w:val="005426BF"/>
    <w:rsid w:val="00542872"/>
    <w:rsid w:val="00542F46"/>
    <w:rsid w:val="00543B48"/>
    <w:rsid w:val="00544013"/>
    <w:rsid w:val="0054443D"/>
    <w:rsid w:val="005445BB"/>
    <w:rsid w:val="00544E30"/>
    <w:rsid w:val="00546378"/>
    <w:rsid w:val="0054645E"/>
    <w:rsid w:val="00546DC0"/>
    <w:rsid w:val="0054744A"/>
    <w:rsid w:val="00547676"/>
    <w:rsid w:val="005478F8"/>
    <w:rsid w:val="00547C99"/>
    <w:rsid w:val="00550667"/>
    <w:rsid w:val="00550BA9"/>
    <w:rsid w:val="00551022"/>
    <w:rsid w:val="0055143A"/>
    <w:rsid w:val="00552BCD"/>
    <w:rsid w:val="00553425"/>
    <w:rsid w:val="0055392A"/>
    <w:rsid w:val="0055406B"/>
    <w:rsid w:val="0055448E"/>
    <w:rsid w:val="0055469E"/>
    <w:rsid w:val="00554AF6"/>
    <w:rsid w:val="00556659"/>
    <w:rsid w:val="005568A2"/>
    <w:rsid w:val="00556A9A"/>
    <w:rsid w:val="00556B39"/>
    <w:rsid w:val="00556DA3"/>
    <w:rsid w:val="0055756E"/>
    <w:rsid w:val="00557F1D"/>
    <w:rsid w:val="005604C0"/>
    <w:rsid w:val="0056067E"/>
    <w:rsid w:val="00560775"/>
    <w:rsid w:val="00560EA3"/>
    <w:rsid w:val="00561685"/>
    <w:rsid w:val="00561BCA"/>
    <w:rsid w:val="0056319A"/>
    <w:rsid w:val="005631ED"/>
    <w:rsid w:val="0056364C"/>
    <w:rsid w:val="00563D0C"/>
    <w:rsid w:val="00564DF2"/>
    <w:rsid w:val="005651ED"/>
    <w:rsid w:val="0056555D"/>
    <w:rsid w:val="00565A0B"/>
    <w:rsid w:val="00565D3A"/>
    <w:rsid w:val="00565F31"/>
    <w:rsid w:val="00566887"/>
    <w:rsid w:val="00566AE5"/>
    <w:rsid w:val="0056761C"/>
    <w:rsid w:val="00567652"/>
    <w:rsid w:val="005676E3"/>
    <w:rsid w:val="0056797A"/>
    <w:rsid w:val="005700DA"/>
    <w:rsid w:val="00571B4C"/>
    <w:rsid w:val="00571C83"/>
    <w:rsid w:val="00572283"/>
    <w:rsid w:val="00572679"/>
    <w:rsid w:val="005726E8"/>
    <w:rsid w:val="00572757"/>
    <w:rsid w:val="00573E95"/>
    <w:rsid w:val="005741D7"/>
    <w:rsid w:val="0057528E"/>
    <w:rsid w:val="0057573A"/>
    <w:rsid w:val="00575956"/>
    <w:rsid w:val="0057679C"/>
    <w:rsid w:val="00577158"/>
    <w:rsid w:val="005779AF"/>
    <w:rsid w:val="00577B54"/>
    <w:rsid w:val="00577B58"/>
    <w:rsid w:val="005801A5"/>
    <w:rsid w:val="00580228"/>
    <w:rsid w:val="005807A8"/>
    <w:rsid w:val="00580964"/>
    <w:rsid w:val="005812DF"/>
    <w:rsid w:val="00582C55"/>
    <w:rsid w:val="00583D59"/>
    <w:rsid w:val="005845ED"/>
    <w:rsid w:val="00584A03"/>
    <w:rsid w:val="0058580C"/>
    <w:rsid w:val="00585A48"/>
    <w:rsid w:val="00585ACF"/>
    <w:rsid w:val="00586086"/>
    <w:rsid w:val="0058624E"/>
    <w:rsid w:val="00587EF1"/>
    <w:rsid w:val="005900FB"/>
    <w:rsid w:val="005904C9"/>
    <w:rsid w:val="0059080F"/>
    <w:rsid w:val="005908B2"/>
    <w:rsid w:val="00591579"/>
    <w:rsid w:val="005918A7"/>
    <w:rsid w:val="00591BCF"/>
    <w:rsid w:val="005921C3"/>
    <w:rsid w:val="0059236D"/>
    <w:rsid w:val="0059250A"/>
    <w:rsid w:val="005927FD"/>
    <w:rsid w:val="005930FD"/>
    <w:rsid w:val="005938E7"/>
    <w:rsid w:val="00593CDD"/>
    <w:rsid w:val="00594026"/>
    <w:rsid w:val="005944F3"/>
    <w:rsid w:val="005950AF"/>
    <w:rsid w:val="005951D3"/>
    <w:rsid w:val="0059528B"/>
    <w:rsid w:val="005956DD"/>
    <w:rsid w:val="00595BF9"/>
    <w:rsid w:val="0059777C"/>
    <w:rsid w:val="005978CA"/>
    <w:rsid w:val="005A00AC"/>
    <w:rsid w:val="005A0197"/>
    <w:rsid w:val="005A073B"/>
    <w:rsid w:val="005A1106"/>
    <w:rsid w:val="005A14B6"/>
    <w:rsid w:val="005A1975"/>
    <w:rsid w:val="005A1ADB"/>
    <w:rsid w:val="005A2698"/>
    <w:rsid w:val="005A2746"/>
    <w:rsid w:val="005A2ED2"/>
    <w:rsid w:val="005A4C81"/>
    <w:rsid w:val="005A62AB"/>
    <w:rsid w:val="005A6348"/>
    <w:rsid w:val="005A6571"/>
    <w:rsid w:val="005A71A4"/>
    <w:rsid w:val="005A744E"/>
    <w:rsid w:val="005B1830"/>
    <w:rsid w:val="005B1DBA"/>
    <w:rsid w:val="005B2350"/>
    <w:rsid w:val="005B27B2"/>
    <w:rsid w:val="005B37A3"/>
    <w:rsid w:val="005B37CC"/>
    <w:rsid w:val="005B402A"/>
    <w:rsid w:val="005B4602"/>
    <w:rsid w:val="005B4D68"/>
    <w:rsid w:val="005B5CB6"/>
    <w:rsid w:val="005B6530"/>
    <w:rsid w:val="005B6BA3"/>
    <w:rsid w:val="005B6D54"/>
    <w:rsid w:val="005B7A1A"/>
    <w:rsid w:val="005B7A30"/>
    <w:rsid w:val="005C02DB"/>
    <w:rsid w:val="005C0564"/>
    <w:rsid w:val="005C0568"/>
    <w:rsid w:val="005C0E38"/>
    <w:rsid w:val="005C10B8"/>
    <w:rsid w:val="005C175B"/>
    <w:rsid w:val="005C19CC"/>
    <w:rsid w:val="005C1F41"/>
    <w:rsid w:val="005C20A8"/>
    <w:rsid w:val="005C25D2"/>
    <w:rsid w:val="005C3165"/>
    <w:rsid w:val="005C3AFF"/>
    <w:rsid w:val="005C3D02"/>
    <w:rsid w:val="005C4A14"/>
    <w:rsid w:val="005C4D9C"/>
    <w:rsid w:val="005C5385"/>
    <w:rsid w:val="005C5BB1"/>
    <w:rsid w:val="005C5C9B"/>
    <w:rsid w:val="005C6077"/>
    <w:rsid w:val="005C625D"/>
    <w:rsid w:val="005C77F7"/>
    <w:rsid w:val="005C7F33"/>
    <w:rsid w:val="005D073F"/>
    <w:rsid w:val="005D0C9F"/>
    <w:rsid w:val="005D1310"/>
    <w:rsid w:val="005D1BFD"/>
    <w:rsid w:val="005D2688"/>
    <w:rsid w:val="005D2818"/>
    <w:rsid w:val="005D2931"/>
    <w:rsid w:val="005D32D1"/>
    <w:rsid w:val="005D3EDD"/>
    <w:rsid w:val="005D40F9"/>
    <w:rsid w:val="005D41F3"/>
    <w:rsid w:val="005D4A84"/>
    <w:rsid w:val="005D4F24"/>
    <w:rsid w:val="005D5501"/>
    <w:rsid w:val="005D5813"/>
    <w:rsid w:val="005D616F"/>
    <w:rsid w:val="005D61E1"/>
    <w:rsid w:val="005D6365"/>
    <w:rsid w:val="005E00F0"/>
    <w:rsid w:val="005E0542"/>
    <w:rsid w:val="005E05DB"/>
    <w:rsid w:val="005E0A36"/>
    <w:rsid w:val="005E0ADE"/>
    <w:rsid w:val="005E0F2B"/>
    <w:rsid w:val="005E16F3"/>
    <w:rsid w:val="005E1CCB"/>
    <w:rsid w:val="005E24C7"/>
    <w:rsid w:val="005E24DA"/>
    <w:rsid w:val="005E2B34"/>
    <w:rsid w:val="005E386C"/>
    <w:rsid w:val="005E3DC3"/>
    <w:rsid w:val="005E4092"/>
    <w:rsid w:val="005E42F8"/>
    <w:rsid w:val="005E43EB"/>
    <w:rsid w:val="005E4BE4"/>
    <w:rsid w:val="005E5189"/>
    <w:rsid w:val="005E618A"/>
    <w:rsid w:val="005E62F6"/>
    <w:rsid w:val="005E67D3"/>
    <w:rsid w:val="005E69C8"/>
    <w:rsid w:val="005E6BE9"/>
    <w:rsid w:val="005E713D"/>
    <w:rsid w:val="005E71D9"/>
    <w:rsid w:val="005E765E"/>
    <w:rsid w:val="005E79C7"/>
    <w:rsid w:val="005E7DFB"/>
    <w:rsid w:val="005F1CF1"/>
    <w:rsid w:val="005F20AD"/>
    <w:rsid w:val="005F20E2"/>
    <w:rsid w:val="005F2C06"/>
    <w:rsid w:val="005F3C39"/>
    <w:rsid w:val="005F40B0"/>
    <w:rsid w:val="005F417B"/>
    <w:rsid w:val="005F446C"/>
    <w:rsid w:val="005F6857"/>
    <w:rsid w:val="005F6E8B"/>
    <w:rsid w:val="005F71AE"/>
    <w:rsid w:val="005F7801"/>
    <w:rsid w:val="005F7D68"/>
    <w:rsid w:val="0060068F"/>
    <w:rsid w:val="0060178E"/>
    <w:rsid w:val="00601CAD"/>
    <w:rsid w:val="00601CFB"/>
    <w:rsid w:val="00601F7A"/>
    <w:rsid w:val="006021F9"/>
    <w:rsid w:val="0060350E"/>
    <w:rsid w:val="006043D2"/>
    <w:rsid w:val="00605173"/>
    <w:rsid w:val="006052CE"/>
    <w:rsid w:val="006059CB"/>
    <w:rsid w:val="0060636C"/>
    <w:rsid w:val="006070A5"/>
    <w:rsid w:val="00607784"/>
    <w:rsid w:val="00607DE7"/>
    <w:rsid w:val="00610073"/>
    <w:rsid w:val="0061099E"/>
    <w:rsid w:val="00610A71"/>
    <w:rsid w:val="00610D9A"/>
    <w:rsid w:val="00611344"/>
    <w:rsid w:val="00611A35"/>
    <w:rsid w:val="00611B8F"/>
    <w:rsid w:val="00612AC9"/>
    <w:rsid w:val="00612E2F"/>
    <w:rsid w:val="0061342D"/>
    <w:rsid w:val="00613B78"/>
    <w:rsid w:val="00614623"/>
    <w:rsid w:val="00614761"/>
    <w:rsid w:val="00615017"/>
    <w:rsid w:val="006155B8"/>
    <w:rsid w:val="00616807"/>
    <w:rsid w:val="00616D01"/>
    <w:rsid w:val="00616FDD"/>
    <w:rsid w:val="006170EA"/>
    <w:rsid w:val="00617366"/>
    <w:rsid w:val="00617662"/>
    <w:rsid w:val="00617962"/>
    <w:rsid w:val="00617D02"/>
    <w:rsid w:val="00617DFF"/>
    <w:rsid w:val="00617E6A"/>
    <w:rsid w:val="00617E85"/>
    <w:rsid w:val="006208D7"/>
    <w:rsid w:val="00621E6C"/>
    <w:rsid w:val="006231BE"/>
    <w:rsid w:val="0062372B"/>
    <w:rsid w:val="006237AD"/>
    <w:rsid w:val="0062380E"/>
    <w:rsid w:val="00623F18"/>
    <w:rsid w:val="0062433D"/>
    <w:rsid w:val="0062450C"/>
    <w:rsid w:val="006248D2"/>
    <w:rsid w:val="00624D90"/>
    <w:rsid w:val="00625DED"/>
    <w:rsid w:val="00626AEA"/>
    <w:rsid w:val="006274EB"/>
    <w:rsid w:val="006277A0"/>
    <w:rsid w:val="00627AE5"/>
    <w:rsid w:val="00627B46"/>
    <w:rsid w:val="00627B99"/>
    <w:rsid w:val="00627BA2"/>
    <w:rsid w:val="00630CA3"/>
    <w:rsid w:val="006310A0"/>
    <w:rsid w:val="0063139E"/>
    <w:rsid w:val="00631583"/>
    <w:rsid w:val="00631FB8"/>
    <w:rsid w:val="00632B63"/>
    <w:rsid w:val="0063321C"/>
    <w:rsid w:val="0063384D"/>
    <w:rsid w:val="006338E8"/>
    <w:rsid w:val="0063401A"/>
    <w:rsid w:val="00634D0D"/>
    <w:rsid w:val="00635E36"/>
    <w:rsid w:val="00635FA1"/>
    <w:rsid w:val="00636741"/>
    <w:rsid w:val="0063733F"/>
    <w:rsid w:val="00640217"/>
    <w:rsid w:val="00640359"/>
    <w:rsid w:val="00640BAB"/>
    <w:rsid w:val="006411F7"/>
    <w:rsid w:val="00641631"/>
    <w:rsid w:val="006427F9"/>
    <w:rsid w:val="00642B79"/>
    <w:rsid w:val="006435E6"/>
    <w:rsid w:val="006436BF"/>
    <w:rsid w:val="00643CAD"/>
    <w:rsid w:val="00644679"/>
    <w:rsid w:val="00644A69"/>
    <w:rsid w:val="0064545B"/>
    <w:rsid w:val="00645A55"/>
    <w:rsid w:val="00645B11"/>
    <w:rsid w:val="00646062"/>
    <w:rsid w:val="006463DB"/>
    <w:rsid w:val="006464AC"/>
    <w:rsid w:val="006469C6"/>
    <w:rsid w:val="0064756C"/>
    <w:rsid w:val="00647D03"/>
    <w:rsid w:val="0065047C"/>
    <w:rsid w:val="00650658"/>
    <w:rsid w:val="006508AF"/>
    <w:rsid w:val="006513F2"/>
    <w:rsid w:val="0065188A"/>
    <w:rsid w:val="00652B1B"/>
    <w:rsid w:val="006533FD"/>
    <w:rsid w:val="006537C4"/>
    <w:rsid w:val="00654614"/>
    <w:rsid w:val="00654ACD"/>
    <w:rsid w:val="00654AF3"/>
    <w:rsid w:val="00654EDB"/>
    <w:rsid w:val="00655B2C"/>
    <w:rsid w:val="00657BCF"/>
    <w:rsid w:val="00657CFE"/>
    <w:rsid w:val="00660413"/>
    <w:rsid w:val="00660ED2"/>
    <w:rsid w:val="00661D49"/>
    <w:rsid w:val="0066204F"/>
    <w:rsid w:val="0066243E"/>
    <w:rsid w:val="0066266A"/>
    <w:rsid w:val="00662D2B"/>
    <w:rsid w:val="00662ECD"/>
    <w:rsid w:val="00663A56"/>
    <w:rsid w:val="00663A74"/>
    <w:rsid w:val="00664748"/>
    <w:rsid w:val="00664C4E"/>
    <w:rsid w:val="00664C7B"/>
    <w:rsid w:val="00665773"/>
    <w:rsid w:val="0066631D"/>
    <w:rsid w:val="00666814"/>
    <w:rsid w:val="00666859"/>
    <w:rsid w:val="00666929"/>
    <w:rsid w:val="006669FE"/>
    <w:rsid w:val="00667249"/>
    <w:rsid w:val="00667404"/>
    <w:rsid w:val="00667A37"/>
    <w:rsid w:val="00667FAE"/>
    <w:rsid w:val="00667FF0"/>
    <w:rsid w:val="006705AD"/>
    <w:rsid w:val="00670812"/>
    <w:rsid w:val="00670ABD"/>
    <w:rsid w:val="00670FB5"/>
    <w:rsid w:val="00671966"/>
    <w:rsid w:val="00672983"/>
    <w:rsid w:val="006736AF"/>
    <w:rsid w:val="00673890"/>
    <w:rsid w:val="006745B9"/>
    <w:rsid w:val="006748E4"/>
    <w:rsid w:val="00674970"/>
    <w:rsid w:val="0067560C"/>
    <w:rsid w:val="00675940"/>
    <w:rsid w:val="00675EDE"/>
    <w:rsid w:val="00675F60"/>
    <w:rsid w:val="00680536"/>
    <w:rsid w:val="006811DB"/>
    <w:rsid w:val="006814C4"/>
    <w:rsid w:val="00682891"/>
    <w:rsid w:val="00683271"/>
    <w:rsid w:val="006832B5"/>
    <w:rsid w:val="00683694"/>
    <w:rsid w:val="00683E39"/>
    <w:rsid w:val="006845AC"/>
    <w:rsid w:val="006846F1"/>
    <w:rsid w:val="0068506E"/>
    <w:rsid w:val="00685429"/>
    <w:rsid w:val="00685850"/>
    <w:rsid w:val="006859B2"/>
    <w:rsid w:val="006863BE"/>
    <w:rsid w:val="006869FB"/>
    <w:rsid w:val="00686FAD"/>
    <w:rsid w:val="00687179"/>
    <w:rsid w:val="006876B4"/>
    <w:rsid w:val="006877B2"/>
    <w:rsid w:val="0068797A"/>
    <w:rsid w:val="006902B6"/>
    <w:rsid w:val="00691816"/>
    <w:rsid w:val="00691867"/>
    <w:rsid w:val="006920D1"/>
    <w:rsid w:val="006928AE"/>
    <w:rsid w:val="00692B86"/>
    <w:rsid w:val="0069379A"/>
    <w:rsid w:val="006941C4"/>
    <w:rsid w:val="00694499"/>
    <w:rsid w:val="00694689"/>
    <w:rsid w:val="006946F8"/>
    <w:rsid w:val="0069505F"/>
    <w:rsid w:val="00695061"/>
    <w:rsid w:val="0069542F"/>
    <w:rsid w:val="00695560"/>
    <w:rsid w:val="0069594A"/>
    <w:rsid w:val="00695EC0"/>
    <w:rsid w:val="006962D1"/>
    <w:rsid w:val="0069667F"/>
    <w:rsid w:val="00696C59"/>
    <w:rsid w:val="006975D5"/>
    <w:rsid w:val="00697DAA"/>
    <w:rsid w:val="006A004C"/>
    <w:rsid w:val="006A0EC4"/>
    <w:rsid w:val="006A1296"/>
    <w:rsid w:val="006A13B1"/>
    <w:rsid w:val="006A1424"/>
    <w:rsid w:val="006A1C7B"/>
    <w:rsid w:val="006A1D2E"/>
    <w:rsid w:val="006A299E"/>
    <w:rsid w:val="006A29B1"/>
    <w:rsid w:val="006A3E3D"/>
    <w:rsid w:val="006A3E76"/>
    <w:rsid w:val="006A3F89"/>
    <w:rsid w:val="006A4040"/>
    <w:rsid w:val="006A4220"/>
    <w:rsid w:val="006A4944"/>
    <w:rsid w:val="006A4A11"/>
    <w:rsid w:val="006A4E97"/>
    <w:rsid w:val="006A51E5"/>
    <w:rsid w:val="006A57DA"/>
    <w:rsid w:val="006A5832"/>
    <w:rsid w:val="006A58C0"/>
    <w:rsid w:val="006A6B89"/>
    <w:rsid w:val="006A7C97"/>
    <w:rsid w:val="006A7CDF"/>
    <w:rsid w:val="006B1F56"/>
    <w:rsid w:val="006B2128"/>
    <w:rsid w:val="006B2A37"/>
    <w:rsid w:val="006B2D78"/>
    <w:rsid w:val="006B2EE8"/>
    <w:rsid w:val="006B314D"/>
    <w:rsid w:val="006B3B71"/>
    <w:rsid w:val="006B5067"/>
    <w:rsid w:val="006B5132"/>
    <w:rsid w:val="006B5DB2"/>
    <w:rsid w:val="006B63C0"/>
    <w:rsid w:val="006B68DB"/>
    <w:rsid w:val="006B73BA"/>
    <w:rsid w:val="006B77A4"/>
    <w:rsid w:val="006B7C33"/>
    <w:rsid w:val="006C02D9"/>
    <w:rsid w:val="006C040B"/>
    <w:rsid w:val="006C05EE"/>
    <w:rsid w:val="006C07CA"/>
    <w:rsid w:val="006C0CE8"/>
    <w:rsid w:val="006C0DA5"/>
    <w:rsid w:val="006C10F1"/>
    <w:rsid w:val="006C23F9"/>
    <w:rsid w:val="006C3032"/>
    <w:rsid w:val="006C3319"/>
    <w:rsid w:val="006C3342"/>
    <w:rsid w:val="006C3792"/>
    <w:rsid w:val="006C3929"/>
    <w:rsid w:val="006C3BA8"/>
    <w:rsid w:val="006C6448"/>
    <w:rsid w:val="006C677C"/>
    <w:rsid w:val="006C6C75"/>
    <w:rsid w:val="006C758F"/>
    <w:rsid w:val="006C7616"/>
    <w:rsid w:val="006C7898"/>
    <w:rsid w:val="006C7CC8"/>
    <w:rsid w:val="006C7F22"/>
    <w:rsid w:val="006D027C"/>
    <w:rsid w:val="006D0A9C"/>
    <w:rsid w:val="006D13A8"/>
    <w:rsid w:val="006D1488"/>
    <w:rsid w:val="006D1C90"/>
    <w:rsid w:val="006D2B1E"/>
    <w:rsid w:val="006D2B6B"/>
    <w:rsid w:val="006D4228"/>
    <w:rsid w:val="006D45C0"/>
    <w:rsid w:val="006D4617"/>
    <w:rsid w:val="006D59B2"/>
    <w:rsid w:val="006D59DB"/>
    <w:rsid w:val="006D64EE"/>
    <w:rsid w:val="006D6522"/>
    <w:rsid w:val="006D6BF4"/>
    <w:rsid w:val="006D6E14"/>
    <w:rsid w:val="006D6F9B"/>
    <w:rsid w:val="006D71E5"/>
    <w:rsid w:val="006D7396"/>
    <w:rsid w:val="006D748F"/>
    <w:rsid w:val="006D755D"/>
    <w:rsid w:val="006D7D91"/>
    <w:rsid w:val="006E000C"/>
    <w:rsid w:val="006E0440"/>
    <w:rsid w:val="006E0637"/>
    <w:rsid w:val="006E0754"/>
    <w:rsid w:val="006E11FC"/>
    <w:rsid w:val="006E1627"/>
    <w:rsid w:val="006E19E6"/>
    <w:rsid w:val="006E1D45"/>
    <w:rsid w:val="006E1ECE"/>
    <w:rsid w:val="006E206C"/>
    <w:rsid w:val="006E2666"/>
    <w:rsid w:val="006E2A60"/>
    <w:rsid w:val="006E2EB2"/>
    <w:rsid w:val="006E3260"/>
    <w:rsid w:val="006E3BA3"/>
    <w:rsid w:val="006E3BD8"/>
    <w:rsid w:val="006E3C35"/>
    <w:rsid w:val="006E3DDE"/>
    <w:rsid w:val="006E4BBC"/>
    <w:rsid w:val="006E651E"/>
    <w:rsid w:val="006E69C0"/>
    <w:rsid w:val="006E747B"/>
    <w:rsid w:val="006F0572"/>
    <w:rsid w:val="006F0588"/>
    <w:rsid w:val="006F0983"/>
    <w:rsid w:val="006F0E8F"/>
    <w:rsid w:val="006F147B"/>
    <w:rsid w:val="006F1868"/>
    <w:rsid w:val="006F1B9E"/>
    <w:rsid w:val="006F1CAC"/>
    <w:rsid w:val="006F1CC6"/>
    <w:rsid w:val="006F1FDB"/>
    <w:rsid w:val="006F210C"/>
    <w:rsid w:val="006F2AFE"/>
    <w:rsid w:val="006F2FF0"/>
    <w:rsid w:val="006F5111"/>
    <w:rsid w:val="006F55A1"/>
    <w:rsid w:val="006F5F7A"/>
    <w:rsid w:val="006F6096"/>
    <w:rsid w:val="006F637E"/>
    <w:rsid w:val="006F63FE"/>
    <w:rsid w:val="006F6963"/>
    <w:rsid w:val="006F6C01"/>
    <w:rsid w:val="006F6C6D"/>
    <w:rsid w:val="00700A97"/>
    <w:rsid w:val="00700B66"/>
    <w:rsid w:val="00700F77"/>
    <w:rsid w:val="00701408"/>
    <w:rsid w:val="00701912"/>
    <w:rsid w:val="00701933"/>
    <w:rsid w:val="00701EE2"/>
    <w:rsid w:val="007021DC"/>
    <w:rsid w:val="00702245"/>
    <w:rsid w:val="00702247"/>
    <w:rsid w:val="007024FB"/>
    <w:rsid w:val="0070257C"/>
    <w:rsid w:val="007033E8"/>
    <w:rsid w:val="007035E2"/>
    <w:rsid w:val="007041DA"/>
    <w:rsid w:val="007043A5"/>
    <w:rsid w:val="0070466C"/>
    <w:rsid w:val="007046FB"/>
    <w:rsid w:val="00706787"/>
    <w:rsid w:val="0070696F"/>
    <w:rsid w:val="00706E9C"/>
    <w:rsid w:val="0070748C"/>
    <w:rsid w:val="00707779"/>
    <w:rsid w:val="007101BA"/>
    <w:rsid w:val="00710BA2"/>
    <w:rsid w:val="00710C50"/>
    <w:rsid w:val="007114B0"/>
    <w:rsid w:val="00711EBF"/>
    <w:rsid w:val="00712972"/>
    <w:rsid w:val="007129D3"/>
    <w:rsid w:val="00715BB9"/>
    <w:rsid w:val="007163DF"/>
    <w:rsid w:val="00716756"/>
    <w:rsid w:val="007167E0"/>
    <w:rsid w:val="00716A55"/>
    <w:rsid w:val="0071727E"/>
    <w:rsid w:val="00717288"/>
    <w:rsid w:val="00720010"/>
    <w:rsid w:val="0072003A"/>
    <w:rsid w:val="00720E31"/>
    <w:rsid w:val="007219A8"/>
    <w:rsid w:val="007223A1"/>
    <w:rsid w:val="00722C45"/>
    <w:rsid w:val="00723049"/>
    <w:rsid w:val="007230F9"/>
    <w:rsid w:val="00723576"/>
    <w:rsid w:val="00723AA4"/>
    <w:rsid w:val="00723C1E"/>
    <w:rsid w:val="007247CC"/>
    <w:rsid w:val="0072480D"/>
    <w:rsid w:val="00725981"/>
    <w:rsid w:val="00725A2B"/>
    <w:rsid w:val="00725D47"/>
    <w:rsid w:val="007260C1"/>
    <w:rsid w:val="0072679E"/>
    <w:rsid w:val="0072754F"/>
    <w:rsid w:val="0072782F"/>
    <w:rsid w:val="00727841"/>
    <w:rsid w:val="00727EF5"/>
    <w:rsid w:val="00730D62"/>
    <w:rsid w:val="00730D77"/>
    <w:rsid w:val="00731939"/>
    <w:rsid w:val="00732342"/>
    <w:rsid w:val="00732590"/>
    <w:rsid w:val="00732C0B"/>
    <w:rsid w:val="00732D85"/>
    <w:rsid w:val="0073331B"/>
    <w:rsid w:val="00733890"/>
    <w:rsid w:val="00734186"/>
    <w:rsid w:val="007343F2"/>
    <w:rsid w:val="0073454D"/>
    <w:rsid w:val="00734551"/>
    <w:rsid w:val="00734790"/>
    <w:rsid w:val="0073495D"/>
    <w:rsid w:val="00734F96"/>
    <w:rsid w:val="0073532C"/>
    <w:rsid w:val="00735716"/>
    <w:rsid w:val="00735EEB"/>
    <w:rsid w:val="00735F9A"/>
    <w:rsid w:val="00736364"/>
    <w:rsid w:val="00736EDA"/>
    <w:rsid w:val="00737639"/>
    <w:rsid w:val="0073784F"/>
    <w:rsid w:val="00737B1B"/>
    <w:rsid w:val="007403F3"/>
    <w:rsid w:val="0074071B"/>
    <w:rsid w:val="00740852"/>
    <w:rsid w:val="00741BB5"/>
    <w:rsid w:val="007420DD"/>
    <w:rsid w:val="00742841"/>
    <w:rsid w:val="00743406"/>
    <w:rsid w:val="00743918"/>
    <w:rsid w:val="00743B45"/>
    <w:rsid w:val="00743D26"/>
    <w:rsid w:val="0074415B"/>
    <w:rsid w:val="00744428"/>
    <w:rsid w:val="00744B60"/>
    <w:rsid w:val="00744F64"/>
    <w:rsid w:val="00744FA3"/>
    <w:rsid w:val="00745DC0"/>
    <w:rsid w:val="00746643"/>
    <w:rsid w:val="0074726D"/>
    <w:rsid w:val="00747478"/>
    <w:rsid w:val="007474CF"/>
    <w:rsid w:val="00747AF9"/>
    <w:rsid w:val="00747E63"/>
    <w:rsid w:val="007508E7"/>
    <w:rsid w:val="00750F0A"/>
    <w:rsid w:val="0075150F"/>
    <w:rsid w:val="00751C0B"/>
    <w:rsid w:val="007527CC"/>
    <w:rsid w:val="007527DB"/>
    <w:rsid w:val="00752842"/>
    <w:rsid w:val="007539FF"/>
    <w:rsid w:val="00754450"/>
    <w:rsid w:val="007544A4"/>
    <w:rsid w:val="0075482D"/>
    <w:rsid w:val="00754BC9"/>
    <w:rsid w:val="00754E59"/>
    <w:rsid w:val="007557EC"/>
    <w:rsid w:val="00755E1D"/>
    <w:rsid w:val="007567CB"/>
    <w:rsid w:val="00756A43"/>
    <w:rsid w:val="00756AA3"/>
    <w:rsid w:val="00756E4E"/>
    <w:rsid w:val="007575E4"/>
    <w:rsid w:val="0076024A"/>
    <w:rsid w:val="0076076A"/>
    <w:rsid w:val="00760C67"/>
    <w:rsid w:val="00761422"/>
    <w:rsid w:val="007614CE"/>
    <w:rsid w:val="00761CA0"/>
    <w:rsid w:val="00761FB7"/>
    <w:rsid w:val="007621BC"/>
    <w:rsid w:val="00762928"/>
    <w:rsid w:val="0076346C"/>
    <w:rsid w:val="007637FF"/>
    <w:rsid w:val="00763812"/>
    <w:rsid w:val="0076381E"/>
    <w:rsid w:val="0076532B"/>
    <w:rsid w:val="00765502"/>
    <w:rsid w:val="007655FC"/>
    <w:rsid w:val="00765975"/>
    <w:rsid w:val="00767691"/>
    <w:rsid w:val="00767835"/>
    <w:rsid w:val="00767A6A"/>
    <w:rsid w:val="00770313"/>
    <w:rsid w:val="0077071C"/>
    <w:rsid w:val="0077114F"/>
    <w:rsid w:val="00771A21"/>
    <w:rsid w:val="00772523"/>
    <w:rsid w:val="007729F8"/>
    <w:rsid w:val="00773258"/>
    <w:rsid w:val="007734E3"/>
    <w:rsid w:val="00773A44"/>
    <w:rsid w:val="00773F42"/>
    <w:rsid w:val="00774DE2"/>
    <w:rsid w:val="007758AF"/>
    <w:rsid w:val="00775C48"/>
    <w:rsid w:val="007760AC"/>
    <w:rsid w:val="007762CF"/>
    <w:rsid w:val="007763CF"/>
    <w:rsid w:val="00776C2C"/>
    <w:rsid w:val="00776C87"/>
    <w:rsid w:val="00777026"/>
    <w:rsid w:val="00780236"/>
    <w:rsid w:val="007802E7"/>
    <w:rsid w:val="00780877"/>
    <w:rsid w:val="00780E12"/>
    <w:rsid w:val="00782532"/>
    <w:rsid w:val="00783450"/>
    <w:rsid w:val="007836DB"/>
    <w:rsid w:val="007844C0"/>
    <w:rsid w:val="00784DCE"/>
    <w:rsid w:val="007868F6"/>
    <w:rsid w:val="00786DCC"/>
    <w:rsid w:val="00786EA6"/>
    <w:rsid w:val="007876D1"/>
    <w:rsid w:val="007878E0"/>
    <w:rsid w:val="00787A98"/>
    <w:rsid w:val="00787DDB"/>
    <w:rsid w:val="00790972"/>
    <w:rsid w:val="00790E63"/>
    <w:rsid w:val="007913F1"/>
    <w:rsid w:val="00791465"/>
    <w:rsid w:val="00791A80"/>
    <w:rsid w:val="00791A89"/>
    <w:rsid w:val="00791CE3"/>
    <w:rsid w:val="00791D57"/>
    <w:rsid w:val="00792613"/>
    <w:rsid w:val="0079281A"/>
    <w:rsid w:val="00792C90"/>
    <w:rsid w:val="007935B4"/>
    <w:rsid w:val="00793B58"/>
    <w:rsid w:val="007946E0"/>
    <w:rsid w:val="007949A2"/>
    <w:rsid w:val="007952F2"/>
    <w:rsid w:val="00795759"/>
    <w:rsid w:val="0079583C"/>
    <w:rsid w:val="00795D41"/>
    <w:rsid w:val="00796139"/>
    <w:rsid w:val="00797413"/>
    <w:rsid w:val="0079770A"/>
    <w:rsid w:val="007A01C2"/>
    <w:rsid w:val="007A12CF"/>
    <w:rsid w:val="007A1647"/>
    <w:rsid w:val="007A242A"/>
    <w:rsid w:val="007A3E29"/>
    <w:rsid w:val="007A3FA3"/>
    <w:rsid w:val="007A59FD"/>
    <w:rsid w:val="007A5DDA"/>
    <w:rsid w:val="007A62B7"/>
    <w:rsid w:val="007A636C"/>
    <w:rsid w:val="007A6CEA"/>
    <w:rsid w:val="007A750D"/>
    <w:rsid w:val="007A7591"/>
    <w:rsid w:val="007A7DD9"/>
    <w:rsid w:val="007B02EF"/>
    <w:rsid w:val="007B0426"/>
    <w:rsid w:val="007B0660"/>
    <w:rsid w:val="007B0CF4"/>
    <w:rsid w:val="007B1164"/>
    <w:rsid w:val="007B182E"/>
    <w:rsid w:val="007B1C64"/>
    <w:rsid w:val="007B1DFF"/>
    <w:rsid w:val="007B2248"/>
    <w:rsid w:val="007B2ADF"/>
    <w:rsid w:val="007B2CDE"/>
    <w:rsid w:val="007B32F8"/>
    <w:rsid w:val="007B3BB8"/>
    <w:rsid w:val="007B3DE6"/>
    <w:rsid w:val="007B3E2E"/>
    <w:rsid w:val="007B405C"/>
    <w:rsid w:val="007B420B"/>
    <w:rsid w:val="007B42C6"/>
    <w:rsid w:val="007B4618"/>
    <w:rsid w:val="007B479B"/>
    <w:rsid w:val="007B5B94"/>
    <w:rsid w:val="007B6086"/>
    <w:rsid w:val="007B63D5"/>
    <w:rsid w:val="007B681F"/>
    <w:rsid w:val="007B689A"/>
    <w:rsid w:val="007B68D6"/>
    <w:rsid w:val="007C0167"/>
    <w:rsid w:val="007C0B15"/>
    <w:rsid w:val="007C0E63"/>
    <w:rsid w:val="007C0EC6"/>
    <w:rsid w:val="007C0F63"/>
    <w:rsid w:val="007C114F"/>
    <w:rsid w:val="007C1585"/>
    <w:rsid w:val="007C2D00"/>
    <w:rsid w:val="007C2F61"/>
    <w:rsid w:val="007C4FBC"/>
    <w:rsid w:val="007C5BF7"/>
    <w:rsid w:val="007C5D72"/>
    <w:rsid w:val="007C7013"/>
    <w:rsid w:val="007C7018"/>
    <w:rsid w:val="007C7A58"/>
    <w:rsid w:val="007C7B64"/>
    <w:rsid w:val="007C7FC7"/>
    <w:rsid w:val="007D01E0"/>
    <w:rsid w:val="007D0A64"/>
    <w:rsid w:val="007D14E4"/>
    <w:rsid w:val="007D2400"/>
    <w:rsid w:val="007D2939"/>
    <w:rsid w:val="007D30C8"/>
    <w:rsid w:val="007D34EB"/>
    <w:rsid w:val="007D4061"/>
    <w:rsid w:val="007D4D6A"/>
    <w:rsid w:val="007D5322"/>
    <w:rsid w:val="007D5D2C"/>
    <w:rsid w:val="007D5DB4"/>
    <w:rsid w:val="007D60AD"/>
    <w:rsid w:val="007D67C9"/>
    <w:rsid w:val="007D67F7"/>
    <w:rsid w:val="007D68E1"/>
    <w:rsid w:val="007D6C22"/>
    <w:rsid w:val="007D6DC3"/>
    <w:rsid w:val="007D743F"/>
    <w:rsid w:val="007D763A"/>
    <w:rsid w:val="007E0046"/>
    <w:rsid w:val="007E0612"/>
    <w:rsid w:val="007E0A32"/>
    <w:rsid w:val="007E0B71"/>
    <w:rsid w:val="007E169C"/>
    <w:rsid w:val="007E1975"/>
    <w:rsid w:val="007E2391"/>
    <w:rsid w:val="007E2713"/>
    <w:rsid w:val="007E2750"/>
    <w:rsid w:val="007E2850"/>
    <w:rsid w:val="007E2B0C"/>
    <w:rsid w:val="007E2B69"/>
    <w:rsid w:val="007E2F05"/>
    <w:rsid w:val="007E40A5"/>
    <w:rsid w:val="007E40C0"/>
    <w:rsid w:val="007E43EF"/>
    <w:rsid w:val="007E44A3"/>
    <w:rsid w:val="007E4A69"/>
    <w:rsid w:val="007E4AA9"/>
    <w:rsid w:val="007E5346"/>
    <w:rsid w:val="007E5659"/>
    <w:rsid w:val="007E62EA"/>
    <w:rsid w:val="007E6934"/>
    <w:rsid w:val="007E7960"/>
    <w:rsid w:val="007F00D0"/>
    <w:rsid w:val="007F1092"/>
    <w:rsid w:val="007F1642"/>
    <w:rsid w:val="007F2F70"/>
    <w:rsid w:val="007F37CE"/>
    <w:rsid w:val="007F400C"/>
    <w:rsid w:val="007F486F"/>
    <w:rsid w:val="007F4FFE"/>
    <w:rsid w:val="007F5886"/>
    <w:rsid w:val="007F60E7"/>
    <w:rsid w:val="007F6BB6"/>
    <w:rsid w:val="007F70C1"/>
    <w:rsid w:val="007F7C42"/>
    <w:rsid w:val="0080058D"/>
    <w:rsid w:val="00801410"/>
    <w:rsid w:val="008016BC"/>
    <w:rsid w:val="00801A03"/>
    <w:rsid w:val="00802830"/>
    <w:rsid w:val="00802DC8"/>
    <w:rsid w:val="00802F5D"/>
    <w:rsid w:val="00804088"/>
    <w:rsid w:val="008047A5"/>
    <w:rsid w:val="00804EDD"/>
    <w:rsid w:val="008056D5"/>
    <w:rsid w:val="00805A61"/>
    <w:rsid w:val="00805E9F"/>
    <w:rsid w:val="00806221"/>
    <w:rsid w:val="00806740"/>
    <w:rsid w:val="00806839"/>
    <w:rsid w:val="00806ED4"/>
    <w:rsid w:val="008077C2"/>
    <w:rsid w:val="008078BD"/>
    <w:rsid w:val="00807D8A"/>
    <w:rsid w:val="00811057"/>
    <w:rsid w:val="008116D5"/>
    <w:rsid w:val="00811922"/>
    <w:rsid w:val="00811A41"/>
    <w:rsid w:val="00811AE2"/>
    <w:rsid w:val="00812209"/>
    <w:rsid w:val="00812697"/>
    <w:rsid w:val="0081299B"/>
    <w:rsid w:val="00812C67"/>
    <w:rsid w:val="00812DDF"/>
    <w:rsid w:val="0081320B"/>
    <w:rsid w:val="00813946"/>
    <w:rsid w:val="00813C75"/>
    <w:rsid w:val="0081453D"/>
    <w:rsid w:val="00815925"/>
    <w:rsid w:val="00815AD3"/>
    <w:rsid w:val="00815D5D"/>
    <w:rsid w:val="00815DF1"/>
    <w:rsid w:val="00816A57"/>
    <w:rsid w:val="008175C8"/>
    <w:rsid w:val="00817D23"/>
    <w:rsid w:val="00820AFA"/>
    <w:rsid w:val="00820BB9"/>
    <w:rsid w:val="00820CB6"/>
    <w:rsid w:val="00820D22"/>
    <w:rsid w:val="00821138"/>
    <w:rsid w:val="00821166"/>
    <w:rsid w:val="00821997"/>
    <w:rsid w:val="00822186"/>
    <w:rsid w:val="0082243E"/>
    <w:rsid w:val="00822869"/>
    <w:rsid w:val="00822949"/>
    <w:rsid w:val="00822C68"/>
    <w:rsid w:val="0082345D"/>
    <w:rsid w:val="00823ED9"/>
    <w:rsid w:val="008244E9"/>
    <w:rsid w:val="008244FF"/>
    <w:rsid w:val="0082495B"/>
    <w:rsid w:val="00824D53"/>
    <w:rsid w:val="008255D4"/>
    <w:rsid w:val="0082568B"/>
    <w:rsid w:val="00825A1C"/>
    <w:rsid w:val="00825BF5"/>
    <w:rsid w:val="0082608A"/>
    <w:rsid w:val="008271AF"/>
    <w:rsid w:val="008278AA"/>
    <w:rsid w:val="00827CF5"/>
    <w:rsid w:val="00830E0B"/>
    <w:rsid w:val="008311CF"/>
    <w:rsid w:val="0083160C"/>
    <w:rsid w:val="00831925"/>
    <w:rsid w:val="00831973"/>
    <w:rsid w:val="00831E4E"/>
    <w:rsid w:val="00831F83"/>
    <w:rsid w:val="008324AE"/>
    <w:rsid w:val="00832CA7"/>
    <w:rsid w:val="00833BA5"/>
    <w:rsid w:val="008346D8"/>
    <w:rsid w:val="008349D3"/>
    <w:rsid w:val="00834C9A"/>
    <w:rsid w:val="00834EA1"/>
    <w:rsid w:val="008352BE"/>
    <w:rsid w:val="008355B1"/>
    <w:rsid w:val="00835882"/>
    <w:rsid w:val="00835DCE"/>
    <w:rsid w:val="00835F31"/>
    <w:rsid w:val="0083645D"/>
    <w:rsid w:val="0083697A"/>
    <w:rsid w:val="00836D14"/>
    <w:rsid w:val="00836FC5"/>
    <w:rsid w:val="008372E9"/>
    <w:rsid w:val="00837437"/>
    <w:rsid w:val="00837EF2"/>
    <w:rsid w:val="00837F67"/>
    <w:rsid w:val="00840174"/>
    <w:rsid w:val="00840515"/>
    <w:rsid w:val="008405C8"/>
    <w:rsid w:val="00840906"/>
    <w:rsid w:val="00841F63"/>
    <w:rsid w:val="00842027"/>
    <w:rsid w:val="00842060"/>
    <w:rsid w:val="008422CC"/>
    <w:rsid w:val="00842619"/>
    <w:rsid w:val="0084266E"/>
    <w:rsid w:val="00842BF4"/>
    <w:rsid w:val="00842DCD"/>
    <w:rsid w:val="008431BC"/>
    <w:rsid w:val="008438E1"/>
    <w:rsid w:val="00845A9A"/>
    <w:rsid w:val="008460BD"/>
    <w:rsid w:val="00846922"/>
    <w:rsid w:val="00847F53"/>
    <w:rsid w:val="0085046D"/>
    <w:rsid w:val="00850937"/>
    <w:rsid w:val="008509F1"/>
    <w:rsid w:val="00850C34"/>
    <w:rsid w:val="00850E3E"/>
    <w:rsid w:val="0085188E"/>
    <w:rsid w:val="008518E2"/>
    <w:rsid w:val="00851E93"/>
    <w:rsid w:val="008536B9"/>
    <w:rsid w:val="00853E93"/>
    <w:rsid w:val="008543B7"/>
    <w:rsid w:val="00854695"/>
    <w:rsid w:val="008547D8"/>
    <w:rsid w:val="00854F93"/>
    <w:rsid w:val="0085563A"/>
    <w:rsid w:val="0085567F"/>
    <w:rsid w:val="008556A8"/>
    <w:rsid w:val="008559E8"/>
    <w:rsid w:val="0085607D"/>
    <w:rsid w:val="008560AC"/>
    <w:rsid w:val="00856A4D"/>
    <w:rsid w:val="00856C89"/>
    <w:rsid w:val="00856D81"/>
    <w:rsid w:val="00856F01"/>
    <w:rsid w:val="0086092B"/>
    <w:rsid w:val="008611B6"/>
    <w:rsid w:val="0086147F"/>
    <w:rsid w:val="0086154C"/>
    <w:rsid w:val="0086164D"/>
    <w:rsid w:val="008616B0"/>
    <w:rsid w:val="00861CD7"/>
    <w:rsid w:val="00861DAD"/>
    <w:rsid w:val="008625A6"/>
    <w:rsid w:val="00862D93"/>
    <w:rsid w:val="008634BE"/>
    <w:rsid w:val="00863BF4"/>
    <w:rsid w:val="00864298"/>
    <w:rsid w:val="0086457B"/>
    <w:rsid w:val="00864629"/>
    <w:rsid w:val="00865B9C"/>
    <w:rsid w:val="00865BE7"/>
    <w:rsid w:val="00865E29"/>
    <w:rsid w:val="008661D1"/>
    <w:rsid w:val="008661F1"/>
    <w:rsid w:val="00866A15"/>
    <w:rsid w:val="00866DA8"/>
    <w:rsid w:val="0086748F"/>
    <w:rsid w:val="008676F7"/>
    <w:rsid w:val="00870258"/>
    <w:rsid w:val="0087027E"/>
    <w:rsid w:val="0087053B"/>
    <w:rsid w:val="008715E2"/>
    <w:rsid w:val="0087252A"/>
    <w:rsid w:val="0087288A"/>
    <w:rsid w:val="00873CC6"/>
    <w:rsid w:val="00873F7A"/>
    <w:rsid w:val="00874537"/>
    <w:rsid w:val="0087543B"/>
    <w:rsid w:val="0087639E"/>
    <w:rsid w:val="008766E7"/>
    <w:rsid w:val="00876753"/>
    <w:rsid w:val="00876773"/>
    <w:rsid w:val="00876D94"/>
    <w:rsid w:val="0087755A"/>
    <w:rsid w:val="0087785A"/>
    <w:rsid w:val="008778A9"/>
    <w:rsid w:val="00877988"/>
    <w:rsid w:val="00880043"/>
    <w:rsid w:val="00880F99"/>
    <w:rsid w:val="0088102B"/>
    <w:rsid w:val="00881E69"/>
    <w:rsid w:val="0088298F"/>
    <w:rsid w:val="0088313A"/>
    <w:rsid w:val="00885846"/>
    <w:rsid w:val="00885EDA"/>
    <w:rsid w:val="00886426"/>
    <w:rsid w:val="00887077"/>
    <w:rsid w:val="008870F6"/>
    <w:rsid w:val="00887D1C"/>
    <w:rsid w:val="00890FB2"/>
    <w:rsid w:val="008912A1"/>
    <w:rsid w:val="00891442"/>
    <w:rsid w:val="00891563"/>
    <w:rsid w:val="0089156E"/>
    <w:rsid w:val="00891966"/>
    <w:rsid w:val="00891F67"/>
    <w:rsid w:val="008920AA"/>
    <w:rsid w:val="0089240B"/>
    <w:rsid w:val="00892439"/>
    <w:rsid w:val="008924BA"/>
    <w:rsid w:val="00893072"/>
    <w:rsid w:val="008931A8"/>
    <w:rsid w:val="00893672"/>
    <w:rsid w:val="008938A8"/>
    <w:rsid w:val="00893D99"/>
    <w:rsid w:val="00893E9E"/>
    <w:rsid w:val="0089443C"/>
    <w:rsid w:val="0089490C"/>
    <w:rsid w:val="00894F28"/>
    <w:rsid w:val="0089563D"/>
    <w:rsid w:val="008957AF"/>
    <w:rsid w:val="00895F38"/>
    <w:rsid w:val="00896109"/>
    <w:rsid w:val="00897209"/>
    <w:rsid w:val="008972D6"/>
    <w:rsid w:val="008973A2"/>
    <w:rsid w:val="00897B8D"/>
    <w:rsid w:val="00897F67"/>
    <w:rsid w:val="008A005F"/>
    <w:rsid w:val="008A04D7"/>
    <w:rsid w:val="008A06DA"/>
    <w:rsid w:val="008A0775"/>
    <w:rsid w:val="008A1075"/>
    <w:rsid w:val="008A174B"/>
    <w:rsid w:val="008A1C49"/>
    <w:rsid w:val="008A1ED9"/>
    <w:rsid w:val="008A203A"/>
    <w:rsid w:val="008A24D0"/>
    <w:rsid w:val="008A2687"/>
    <w:rsid w:val="008A2A72"/>
    <w:rsid w:val="008A2BBF"/>
    <w:rsid w:val="008A2CDB"/>
    <w:rsid w:val="008A3743"/>
    <w:rsid w:val="008A4896"/>
    <w:rsid w:val="008A4F1C"/>
    <w:rsid w:val="008A5160"/>
    <w:rsid w:val="008A59B3"/>
    <w:rsid w:val="008A63E3"/>
    <w:rsid w:val="008A71DC"/>
    <w:rsid w:val="008A7D5F"/>
    <w:rsid w:val="008B03FD"/>
    <w:rsid w:val="008B05D5"/>
    <w:rsid w:val="008B09CC"/>
    <w:rsid w:val="008B0E41"/>
    <w:rsid w:val="008B1A90"/>
    <w:rsid w:val="008B2759"/>
    <w:rsid w:val="008B2E91"/>
    <w:rsid w:val="008B3B96"/>
    <w:rsid w:val="008B40F2"/>
    <w:rsid w:val="008B4357"/>
    <w:rsid w:val="008B43D7"/>
    <w:rsid w:val="008B49A4"/>
    <w:rsid w:val="008B4D03"/>
    <w:rsid w:val="008B56EF"/>
    <w:rsid w:val="008B5970"/>
    <w:rsid w:val="008B59A8"/>
    <w:rsid w:val="008B728A"/>
    <w:rsid w:val="008B7FEF"/>
    <w:rsid w:val="008C0664"/>
    <w:rsid w:val="008C11C4"/>
    <w:rsid w:val="008C13C7"/>
    <w:rsid w:val="008C350D"/>
    <w:rsid w:val="008C3C36"/>
    <w:rsid w:val="008C3E69"/>
    <w:rsid w:val="008C4063"/>
    <w:rsid w:val="008C437E"/>
    <w:rsid w:val="008C4726"/>
    <w:rsid w:val="008C4FF4"/>
    <w:rsid w:val="008C51AF"/>
    <w:rsid w:val="008C57CA"/>
    <w:rsid w:val="008C58A2"/>
    <w:rsid w:val="008C5A54"/>
    <w:rsid w:val="008C5C12"/>
    <w:rsid w:val="008C5C48"/>
    <w:rsid w:val="008C645E"/>
    <w:rsid w:val="008C688F"/>
    <w:rsid w:val="008C6973"/>
    <w:rsid w:val="008C710D"/>
    <w:rsid w:val="008C7C3D"/>
    <w:rsid w:val="008C7F99"/>
    <w:rsid w:val="008D095D"/>
    <w:rsid w:val="008D0B5F"/>
    <w:rsid w:val="008D166A"/>
    <w:rsid w:val="008D1915"/>
    <w:rsid w:val="008D1C4D"/>
    <w:rsid w:val="008D2116"/>
    <w:rsid w:val="008D427D"/>
    <w:rsid w:val="008D4812"/>
    <w:rsid w:val="008D5EA8"/>
    <w:rsid w:val="008D65BE"/>
    <w:rsid w:val="008D6CC7"/>
    <w:rsid w:val="008D70F2"/>
    <w:rsid w:val="008D7448"/>
    <w:rsid w:val="008D7C07"/>
    <w:rsid w:val="008E09C0"/>
    <w:rsid w:val="008E0A44"/>
    <w:rsid w:val="008E158F"/>
    <w:rsid w:val="008E16B5"/>
    <w:rsid w:val="008E1E10"/>
    <w:rsid w:val="008E1F5D"/>
    <w:rsid w:val="008E2B7D"/>
    <w:rsid w:val="008E36D8"/>
    <w:rsid w:val="008E3AE8"/>
    <w:rsid w:val="008E3F54"/>
    <w:rsid w:val="008E5124"/>
    <w:rsid w:val="008E513D"/>
    <w:rsid w:val="008E51D4"/>
    <w:rsid w:val="008E5400"/>
    <w:rsid w:val="008E547E"/>
    <w:rsid w:val="008E5D17"/>
    <w:rsid w:val="008F051F"/>
    <w:rsid w:val="008F0C80"/>
    <w:rsid w:val="008F12D8"/>
    <w:rsid w:val="008F1452"/>
    <w:rsid w:val="008F15D2"/>
    <w:rsid w:val="008F1786"/>
    <w:rsid w:val="008F18DB"/>
    <w:rsid w:val="008F1A94"/>
    <w:rsid w:val="008F2773"/>
    <w:rsid w:val="008F39FF"/>
    <w:rsid w:val="008F44DF"/>
    <w:rsid w:val="008F4FF5"/>
    <w:rsid w:val="008F50B1"/>
    <w:rsid w:val="008F550B"/>
    <w:rsid w:val="008F5DD5"/>
    <w:rsid w:val="008F6E83"/>
    <w:rsid w:val="008F78F4"/>
    <w:rsid w:val="008F7EA5"/>
    <w:rsid w:val="008F7FB0"/>
    <w:rsid w:val="00900091"/>
    <w:rsid w:val="0090013D"/>
    <w:rsid w:val="00901209"/>
    <w:rsid w:val="009012B6"/>
    <w:rsid w:val="0090131D"/>
    <w:rsid w:val="00901F65"/>
    <w:rsid w:val="00902348"/>
    <w:rsid w:val="009033B0"/>
    <w:rsid w:val="0090395F"/>
    <w:rsid w:val="00903B4E"/>
    <w:rsid w:val="00903DE0"/>
    <w:rsid w:val="00904338"/>
    <w:rsid w:val="00905184"/>
    <w:rsid w:val="009051A6"/>
    <w:rsid w:val="0090553C"/>
    <w:rsid w:val="00905D70"/>
    <w:rsid w:val="009067BE"/>
    <w:rsid w:val="00907179"/>
    <w:rsid w:val="0090777B"/>
    <w:rsid w:val="00907E07"/>
    <w:rsid w:val="009109C6"/>
    <w:rsid w:val="00910D75"/>
    <w:rsid w:val="0091142C"/>
    <w:rsid w:val="0091149B"/>
    <w:rsid w:val="00911969"/>
    <w:rsid w:val="00911B92"/>
    <w:rsid w:val="00911DCB"/>
    <w:rsid w:val="00912B46"/>
    <w:rsid w:val="00912C31"/>
    <w:rsid w:val="00913DB4"/>
    <w:rsid w:val="00913F4E"/>
    <w:rsid w:val="00913FE9"/>
    <w:rsid w:val="0091410F"/>
    <w:rsid w:val="00914F37"/>
    <w:rsid w:val="00915DB4"/>
    <w:rsid w:val="00916616"/>
    <w:rsid w:val="00917300"/>
    <w:rsid w:val="009175E1"/>
    <w:rsid w:val="009205F1"/>
    <w:rsid w:val="00920692"/>
    <w:rsid w:val="00920D0D"/>
    <w:rsid w:val="009217AF"/>
    <w:rsid w:val="00921850"/>
    <w:rsid w:val="00921D7F"/>
    <w:rsid w:val="00922312"/>
    <w:rsid w:val="009233A7"/>
    <w:rsid w:val="00923710"/>
    <w:rsid w:val="00923A00"/>
    <w:rsid w:val="00923D52"/>
    <w:rsid w:val="00923DCE"/>
    <w:rsid w:val="00923E71"/>
    <w:rsid w:val="009243CC"/>
    <w:rsid w:val="00926160"/>
    <w:rsid w:val="00926797"/>
    <w:rsid w:val="00926F25"/>
    <w:rsid w:val="00927083"/>
    <w:rsid w:val="0092708C"/>
    <w:rsid w:val="00927DCA"/>
    <w:rsid w:val="00930075"/>
    <w:rsid w:val="009300EF"/>
    <w:rsid w:val="009303FA"/>
    <w:rsid w:val="00931922"/>
    <w:rsid w:val="00932561"/>
    <w:rsid w:val="009326EF"/>
    <w:rsid w:val="009328E3"/>
    <w:rsid w:val="009330F7"/>
    <w:rsid w:val="00933722"/>
    <w:rsid w:val="00933E97"/>
    <w:rsid w:val="0093441A"/>
    <w:rsid w:val="0093447A"/>
    <w:rsid w:val="0093499C"/>
    <w:rsid w:val="00935424"/>
    <w:rsid w:val="00935436"/>
    <w:rsid w:val="009358D8"/>
    <w:rsid w:val="00935AFF"/>
    <w:rsid w:val="00935C96"/>
    <w:rsid w:val="00935E0F"/>
    <w:rsid w:val="00936057"/>
    <w:rsid w:val="009360DA"/>
    <w:rsid w:val="00936635"/>
    <w:rsid w:val="00936ABE"/>
    <w:rsid w:val="00936C1B"/>
    <w:rsid w:val="00936C50"/>
    <w:rsid w:val="00936E2A"/>
    <w:rsid w:val="0093739F"/>
    <w:rsid w:val="0093745F"/>
    <w:rsid w:val="0093772A"/>
    <w:rsid w:val="00937839"/>
    <w:rsid w:val="00940C44"/>
    <w:rsid w:val="00941A24"/>
    <w:rsid w:val="00941F08"/>
    <w:rsid w:val="00941F41"/>
    <w:rsid w:val="00942708"/>
    <w:rsid w:val="00943581"/>
    <w:rsid w:val="00943B5E"/>
    <w:rsid w:val="00943CA2"/>
    <w:rsid w:val="00944057"/>
    <w:rsid w:val="009447BA"/>
    <w:rsid w:val="009449C8"/>
    <w:rsid w:val="009450DD"/>
    <w:rsid w:val="0094560B"/>
    <w:rsid w:val="00945B7C"/>
    <w:rsid w:val="009460D7"/>
    <w:rsid w:val="009479B6"/>
    <w:rsid w:val="00947A92"/>
    <w:rsid w:val="00947C17"/>
    <w:rsid w:val="00947FA3"/>
    <w:rsid w:val="009500C6"/>
    <w:rsid w:val="00950487"/>
    <w:rsid w:val="00950B31"/>
    <w:rsid w:val="00950C7C"/>
    <w:rsid w:val="0095140B"/>
    <w:rsid w:val="009518F5"/>
    <w:rsid w:val="00952157"/>
    <w:rsid w:val="00952386"/>
    <w:rsid w:val="00952784"/>
    <w:rsid w:val="00952CC7"/>
    <w:rsid w:val="00954924"/>
    <w:rsid w:val="00954D88"/>
    <w:rsid w:val="009552EC"/>
    <w:rsid w:val="00955BDC"/>
    <w:rsid w:val="009560CE"/>
    <w:rsid w:val="0095697C"/>
    <w:rsid w:val="00960F24"/>
    <w:rsid w:val="009610DE"/>
    <w:rsid w:val="009612AB"/>
    <w:rsid w:val="00961384"/>
    <w:rsid w:val="0096202B"/>
    <w:rsid w:val="009622EE"/>
    <w:rsid w:val="0096284D"/>
    <w:rsid w:val="00962910"/>
    <w:rsid w:val="009629E1"/>
    <w:rsid w:val="009634E8"/>
    <w:rsid w:val="00963EFA"/>
    <w:rsid w:val="00964731"/>
    <w:rsid w:val="00964795"/>
    <w:rsid w:val="00964848"/>
    <w:rsid w:val="00964EBA"/>
    <w:rsid w:val="0096546D"/>
    <w:rsid w:val="00966415"/>
    <w:rsid w:val="0096668B"/>
    <w:rsid w:val="00966ADA"/>
    <w:rsid w:val="00967833"/>
    <w:rsid w:val="00967C0C"/>
    <w:rsid w:val="00967DB2"/>
    <w:rsid w:val="009703FC"/>
    <w:rsid w:val="00970A05"/>
    <w:rsid w:val="00970B08"/>
    <w:rsid w:val="00970E3D"/>
    <w:rsid w:val="00970E59"/>
    <w:rsid w:val="00971085"/>
    <w:rsid w:val="0097114B"/>
    <w:rsid w:val="00971BE3"/>
    <w:rsid w:val="00972952"/>
    <w:rsid w:val="00972C67"/>
    <w:rsid w:val="00972CCC"/>
    <w:rsid w:val="00972F89"/>
    <w:rsid w:val="00973501"/>
    <w:rsid w:val="00973843"/>
    <w:rsid w:val="00973E98"/>
    <w:rsid w:val="009748D9"/>
    <w:rsid w:val="00974AA5"/>
    <w:rsid w:val="00975160"/>
    <w:rsid w:val="00975270"/>
    <w:rsid w:val="009752ED"/>
    <w:rsid w:val="009763A6"/>
    <w:rsid w:val="00976AFA"/>
    <w:rsid w:val="00976F9D"/>
    <w:rsid w:val="009778C9"/>
    <w:rsid w:val="009809DB"/>
    <w:rsid w:val="00980F87"/>
    <w:rsid w:val="00981C95"/>
    <w:rsid w:val="00982125"/>
    <w:rsid w:val="009835ED"/>
    <w:rsid w:val="009835FC"/>
    <w:rsid w:val="00984789"/>
    <w:rsid w:val="00984BD4"/>
    <w:rsid w:val="0098565E"/>
    <w:rsid w:val="0098566E"/>
    <w:rsid w:val="00985A59"/>
    <w:rsid w:val="00985D8F"/>
    <w:rsid w:val="00986201"/>
    <w:rsid w:val="009866AA"/>
    <w:rsid w:val="009868BC"/>
    <w:rsid w:val="00987646"/>
    <w:rsid w:val="00987B00"/>
    <w:rsid w:val="00990273"/>
    <w:rsid w:val="00990C74"/>
    <w:rsid w:val="00990F30"/>
    <w:rsid w:val="009911CB"/>
    <w:rsid w:val="009914EF"/>
    <w:rsid w:val="009915DF"/>
    <w:rsid w:val="00991665"/>
    <w:rsid w:val="00991746"/>
    <w:rsid w:val="00991758"/>
    <w:rsid w:val="009920DD"/>
    <w:rsid w:val="00992DEC"/>
    <w:rsid w:val="00992F57"/>
    <w:rsid w:val="009930B6"/>
    <w:rsid w:val="009944FE"/>
    <w:rsid w:val="00994B71"/>
    <w:rsid w:val="00994BB4"/>
    <w:rsid w:val="009950E2"/>
    <w:rsid w:val="0099570A"/>
    <w:rsid w:val="00995B28"/>
    <w:rsid w:val="0099692A"/>
    <w:rsid w:val="009978C4"/>
    <w:rsid w:val="009A0FA3"/>
    <w:rsid w:val="009A0FF1"/>
    <w:rsid w:val="009A12A6"/>
    <w:rsid w:val="009A1767"/>
    <w:rsid w:val="009A2449"/>
    <w:rsid w:val="009A3872"/>
    <w:rsid w:val="009A392C"/>
    <w:rsid w:val="009A3B48"/>
    <w:rsid w:val="009A3EC9"/>
    <w:rsid w:val="009A4464"/>
    <w:rsid w:val="009A5168"/>
    <w:rsid w:val="009A580C"/>
    <w:rsid w:val="009A6856"/>
    <w:rsid w:val="009A6DB5"/>
    <w:rsid w:val="009A7626"/>
    <w:rsid w:val="009A76B2"/>
    <w:rsid w:val="009B08E0"/>
    <w:rsid w:val="009B17BF"/>
    <w:rsid w:val="009B1E34"/>
    <w:rsid w:val="009B2FDD"/>
    <w:rsid w:val="009B303A"/>
    <w:rsid w:val="009B32EF"/>
    <w:rsid w:val="009B3D56"/>
    <w:rsid w:val="009B4435"/>
    <w:rsid w:val="009B472C"/>
    <w:rsid w:val="009B5855"/>
    <w:rsid w:val="009B5C1E"/>
    <w:rsid w:val="009B75F9"/>
    <w:rsid w:val="009B780E"/>
    <w:rsid w:val="009B794B"/>
    <w:rsid w:val="009C08EB"/>
    <w:rsid w:val="009C1069"/>
    <w:rsid w:val="009C17EF"/>
    <w:rsid w:val="009C1C8D"/>
    <w:rsid w:val="009C1CC7"/>
    <w:rsid w:val="009C2217"/>
    <w:rsid w:val="009C2338"/>
    <w:rsid w:val="009C2495"/>
    <w:rsid w:val="009C2828"/>
    <w:rsid w:val="009C37E4"/>
    <w:rsid w:val="009C38E9"/>
    <w:rsid w:val="009C3DD8"/>
    <w:rsid w:val="009C4216"/>
    <w:rsid w:val="009C4578"/>
    <w:rsid w:val="009C4B70"/>
    <w:rsid w:val="009C4FDA"/>
    <w:rsid w:val="009C580B"/>
    <w:rsid w:val="009C5B32"/>
    <w:rsid w:val="009C5B5F"/>
    <w:rsid w:val="009C6827"/>
    <w:rsid w:val="009C6B06"/>
    <w:rsid w:val="009C6EC5"/>
    <w:rsid w:val="009C71FA"/>
    <w:rsid w:val="009C7DEA"/>
    <w:rsid w:val="009D0757"/>
    <w:rsid w:val="009D08D5"/>
    <w:rsid w:val="009D14CD"/>
    <w:rsid w:val="009D1A62"/>
    <w:rsid w:val="009D1E33"/>
    <w:rsid w:val="009D272A"/>
    <w:rsid w:val="009D2878"/>
    <w:rsid w:val="009D293A"/>
    <w:rsid w:val="009D2D34"/>
    <w:rsid w:val="009D2F67"/>
    <w:rsid w:val="009D2FFB"/>
    <w:rsid w:val="009D30B7"/>
    <w:rsid w:val="009D3941"/>
    <w:rsid w:val="009D3CE1"/>
    <w:rsid w:val="009D3E4D"/>
    <w:rsid w:val="009D3F75"/>
    <w:rsid w:val="009D4217"/>
    <w:rsid w:val="009D47BD"/>
    <w:rsid w:val="009D4F77"/>
    <w:rsid w:val="009D5008"/>
    <w:rsid w:val="009D5284"/>
    <w:rsid w:val="009D5393"/>
    <w:rsid w:val="009D5888"/>
    <w:rsid w:val="009D5B53"/>
    <w:rsid w:val="009D6070"/>
    <w:rsid w:val="009D60EB"/>
    <w:rsid w:val="009D6767"/>
    <w:rsid w:val="009D69B7"/>
    <w:rsid w:val="009D6C98"/>
    <w:rsid w:val="009E0970"/>
    <w:rsid w:val="009E179C"/>
    <w:rsid w:val="009E1912"/>
    <w:rsid w:val="009E2603"/>
    <w:rsid w:val="009E2606"/>
    <w:rsid w:val="009E2FA0"/>
    <w:rsid w:val="009E30B8"/>
    <w:rsid w:val="009E32FE"/>
    <w:rsid w:val="009E330D"/>
    <w:rsid w:val="009E3627"/>
    <w:rsid w:val="009E38A6"/>
    <w:rsid w:val="009E4001"/>
    <w:rsid w:val="009E416B"/>
    <w:rsid w:val="009E4409"/>
    <w:rsid w:val="009E44ED"/>
    <w:rsid w:val="009E463C"/>
    <w:rsid w:val="009E46C2"/>
    <w:rsid w:val="009E5C2D"/>
    <w:rsid w:val="009E6039"/>
    <w:rsid w:val="009E6463"/>
    <w:rsid w:val="009E6512"/>
    <w:rsid w:val="009E768F"/>
    <w:rsid w:val="009E7708"/>
    <w:rsid w:val="009E779B"/>
    <w:rsid w:val="009F0F38"/>
    <w:rsid w:val="009F1B2D"/>
    <w:rsid w:val="009F1BEB"/>
    <w:rsid w:val="009F22BB"/>
    <w:rsid w:val="009F24DE"/>
    <w:rsid w:val="009F2728"/>
    <w:rsid w:val="009F28AE"/>
    <w:rsid w:val="009F3057"/>
    <w:rsid w:val="009F3181"/>
    <w:rsid w:val="009F322E"/>
    <w:rsid w:val="009F3FBC"/>
    <w:rsid w:val="009F45E7"/>
    <w:rsid w:val="009F5134"/>
    <w:rsid w:val="009F5A44"/>
    <w:rsid w:val="009F5AA5"/>
    <w:rsid w:val="009F6A69"/>
    <w:rsid w:val="009F6D84"/>
    <w:rsid w:val="009F7630"/>
    <w:rsid w:val="009F7AEA"/>
    <w:rsid w:val="009F7DE0"/>
    <w:rsid w:val="00A00107"/>
    <w:rsid w:val="00A00316"/>
    <w:rsid w:val="00A008D9"/>
    <w:rsid w:val="00A00F23"/>
    <w:rsid w:val="00A01B0D"/>
    <w:rsid w:val="00A0209E"/>
    <w:rsid w:val="00A02203"/>
    <w:rsid w:val="00A02639"/>
    <w:rsid w:val="00A02C39"/>
    <w:rsid w:val="00A02E7E"/>
    <w:rsid w:val="00A03214"/>
    <w:rsid w:val="00A033B7"/>
    <w:rsid w:val="00A03897"/>
    <w:rsid w:val="00A03A19"/>
    <w:rsid w:val="00A03DEE"/>
    <w:rsid w:val="00A04214"/>
    <w:rsid w:val="00A0514A"/>
    <w:rsid w:val="00A05705"/>
    <w:rsid w:val="00A05790"/>
    <w:rsid w:val="00A06B21"/>
    <w:rsid w:val="00A06C9D"/>
    <w:rsid w:val="00A07019"/>
    <w:rsid w:val="00A1040A"/>
    <w:rsid w:val="00A10DC0"/>
    <w:rsid w:val="00A10F0C"/>
    <w:rsid w:val="00A110A8"/>
    <w:rsid w:val="00A11222"/>
    <w:rsid w:val="00A11CD1"/>
    <w:rsid w:val="00A12FAA"/>
    <w:rsid w:val="00A13025"/>
    <w:rsid w:val="00A133D7"/>
    <w:rsid w:val="00A13410"/>
    <w:rsid w:val="00A135BC"/>
    <w:rsid w:val="00A138D1"/>
    <w:rsid w:val="00A13961"/>
    <w:rsid w:val="00A13ECD"/>
    <w:rsid w:val="00A144BC"/>
    <w:rsid w:val="00A15964"/>
    <w:rsid w:val="00A15FA3"/>
    <w:rsid w:val="00A160B8"/>
    <w:rsid w:val="00A16AAC"/>
    <w:rsid w:val="00A16B08"/>
    <w:rsid w:val="00A2056D"/>
    <w:rsid w:val="00A209D9"/>
    <w:rsid w:val="00A20EC4"/>
    <w:rsid w:val="00A215B1"/>
    <w:rsid w:val="00A2180C"/>
    <w:rsid w:val="00A21CF3"/>
    <w:rsid w:val="00A21F9B"/>
    <w:rsid w:val="00A226E6"/>
    <w:rsid w:val="00A22C51"/>
    <w:rsid w:val="00A23027"/>
    <w:rsid w:val="00A233B3"/>
    <w:rsid w:val="00A23986"/>
    <w:rsid w:val="00A23DA8"/>
    <w:rsid w:val="00A23E04"/>
    <w:rsid w:val="00A245CB"/>
    <w:rsid w:val="00A24F8B"/>
    <w:rsid w:val="00A2526F"/>
    <w:rsid w:val="00A252C4"/>
    <w:rsid w:val="00A25B38"/>
    <w:rsid w:val="00A27128"/>
    <w:rsid w:val="00A27E64"/>
    <w:rsid w:val="00A3012C"/>
    <w:rsid w:val="00A302BC"/>
    <w:rsid w:val="00A3044A"/>
    <w:rsid w:val="00A3055F"/>
    <w:rsid w:val="00A30E25"/>
    <w:rsid w:val="00A31315"/>
    <w:rsid w:val="00A3145E"/>
    <w:rsid w:val="00A318A3"/>
    <w:rsid w:val="00A31BD9"/>
    <w:rsid w:val="00A31CBB"/>
    <w:rsid w:val="00A31FDB"/>
    <w:rsid w:val="00A32278"/>
    <w:rsid w:val="00A32CCB"/>
    <w:rsid w:val="00A33754"/>
    <w:rsid w:val="00A33ABE"/>
    <w:rsid w:val="00A34D7B"/>
    <w:rsid w:val="00A35582"/>
    <w:rsid w:val="00A35B35"/>
    <w:rsid w:val="00A3628C"/>
    <w:rsid w:val="00A36B81"/>
    <w:rsid w:val="00A36DB1"/>
    <w:rsid w:val="00A40296"/>
    <w:rsid w:val="00A408A7"/>
    <w:rsid w:val="00A40971"/>
    <w:rsid w:val="00A4141B"/>
    <w:rsid w:val="00A416C0"/>
    <w:rsid w:val="00A419C3"/>
    <w:rsid w:val="00A4278A"/>
    <w:rsid w:val="00A42A05"/>
    <w:rsid w:val="00A42D4B"/>
    <w:rsid w:val="00A42D61"/>
    <w:rsid w:val="00A42E7C"/>
    <w:rsid w:val="00A4359B"/>
    <w:rsid w:val="00A441B8"/>
    <w:rsid w:val="00A444B9"/>
    <w:rsid w:val="00A44645"/>
    <w:rsid w:val="00A44C2D"/>
    <w:rsid w:val="00A44CD6"/>
    <w:rsid w:val="00A44F24"/>
    <w:rsid w:val="00A456B1"/>
    <w:rsid w:val="00A45B58"/>
    <w:rsid w:val="00A45E6E"/>
    <w:rsid w:val="00A461FD"/>
    <w:rsid w:val="00A46A3A"/>
    <w:rsid w:val="00A46F99"/>
    <w:rsid w:val="00A474D0"/>
    <w:rsid w:val="00A47E90"/>
    <w:rsid w:val="00A47EE7"/>
    <w:rsid w:val="00A50FEB"/>
    <w:rsid w:val="00A51916"/>
    <w:rsid w:val="00A52357"/>
    <w:rsid w:val="00A523DC"/>
    <w:rsid w:val="00A52FF3"/>
    <w:rsid w:val="00A53820"/>
    <w:rsid w:val="00A5399C"/>
    <w:rsid w:val="00A54065"/>
    <w:rsid w:val="00A541E3"/>
    <w:rsid w:val="00A542E4"/>
    <w:rsid w:val="00A543E8"/>
    <w:rsid w:val="00A56CFC"/>
    <w:rsid w:val="00A571E6"/>
    <w:rsid w:val="00A57521"/>
    <w:rsid w:val="00A5780C"/>
    <w:rsid w:val="00A5793D"/>
    <w:rsid w:val="00A57BFF"/>
    <w:rsid w:val="00A57D68"/>
    <w:rsid w:val="00A6068E"/>
    <w:rsid w:val="00A6133D"/>
    <w:rsid w:val="00A6196B"/>
    <w:rsid w:val="00A62147"/>
    <w:rsid w:val="00A629E8"/>
    <w:rsid w:val="00A62F18"/>
    <w:rsid w:val="00A63395"/>
    <w:rsid w:val="00A63786"/>
    <w:rsid w:val="00A647EC"/>
    <w:rsid w:val="00A64BD3"/>
    <w:rsid w:val="00A650B8"/>
    <w:rsid w:val="00A670F1"/>
    <w:rsid w:val="00A675C8"/>
    <w:rsid w:val="00A676B3"/>
    <w:rsid w:val="00A67A1F"/>
    <w:rsid w:val="00A70870"/>
    <w:rsid w:val="00A70AE2"/>
    <w:rsid w:val="00A71039"/>
    <w:rsid w:val="00A71394"/>
    <w:rsid w:val="00A72D88"/>
    <w:rsid w:val="00A72E7A"/>
    <w:rsid w:val="00A73056"/>
    <w:rsid w:val="00A73386"/>
    <w:rsid w:val="00A73C0A"/>
    <w:rsid w:val="00A73C72"/>
    <w:rsid w:val="00A74738"/>
    <w:rsid w:val="00A75E8E"/>
    <w:rsid w:val="00A7701D"/>
    <w:rsid w:val="00A77ED4"/>
    <w:rsid w:val="00A80086"/>
    <w:rsid w:val="00A80153"/>
    <w:rsid w:val="00A80271"/>
    <w:rsid w:val="00A802B9"/>
    <w:rsid w:val="00A802C9"/>
    <w:rsid w:val="00A81161"/>
    <w:rsid w:val="00A81358"/>
    <w:rsid w:val="00A81754"/>
    <w:rsid w:val="00A81E5D"/>
    <w:rsid w:val="00A83577"/>
    <w:rsid w:val="00A83CD0"/>
    <w:rsid w:val="00A83D84"/>
    <w:rsid w:val="00A843E5"/>
    <w:rsid w:val="00A846A2"/>
    <w:rsid w:val="00A8486E"/>
    <w:rsid w:val="00A8545E"/>
    <w:rsid w:val="00A85A1C"/>
    <w:rsid w:val="00A85DE0"/>
    <w:rsid w:val="00A8671E"/>
    <w:rsid w:val="00A8686A"/>
    <w:rsid w:val="00A9041D"/>
    <w:rsid w:val="00A90C44"/>
    <w:rsid w:val="00A92798"/>
    <w:rsid w:val="00A92B62"/>
    <w:rsid w:val="00A92EDE"/>
    <w:rsid w:val="00A930FA"/>
    <w:rsid w:val="00A94856"/>
    <w:rsid w:val="00A94D4A"/>
    <w:rsid w:val="00A95333"/>
    <w:rsid w:val="00A958BD"/>
    <w:rsid w:val="00A96439"/>
    <w:rsid w:val="00A9679E"/>
    <w:rsid w:val="00A96AB3"/>
    <w:rsid w:val="00A9761F"/>
    <w:rsid w:val="00A97A93"/>
    <w:rsid w:val="00A97D9D"/>
    <w:rsid w:val="00A97EF7"/>
    <w:rsid w:val="00AA0667"/>
    <w:rsid w:val="00AA2509"/>
    <w:rsid w:val="00AA2908"/>
    <w:rsid w:val="00AA36FC"/>
    <w:rsid w:val="00AA3DE6"/>
    <w:rsid w:val="00AA3F0D"/>
    <w:rsid w:val="00AA412F"/>
    <w:rsid w:val="00AA4778"/>
    <w:rsid w:val="00AA4B31"/>
    <w:rsid w:val="00AA4D7C"/>
    <w:rsid w:val="00AA5DB7"/>
    <w:rsid w:val="00AA67AB"/>
    <w:rsid w:val="00AA695D"/>
    <w:rsid w:val="00AA6BC9"/>
    <w:rsid w:val="00AA6BE9"/>
    <w:rsid w:val="00AA7727"/>
    <w:rsid w:val="00AB0B75"/>
    <w:rsid w:val="00AB0E3D"/>
    <w:rsid w:val="00AB121C"/>
    <w:rsid w:val="00AB25B6"/>
    <w:rsid w:val="00AB281C"/>
    <w:rsid w:val="00AB2CE2"/>
    <w:rsid w:val="00AB2ECB"/>
    <w:rsid w:val="00AB318B"/>
    <w:rsid w:val="00AB3D36"/>
    <w:rsid w:val="00AB4CEB"/>
    <w:rsid w:val="00AB4DDB"/>
    <w:rsid w:val="00AB5D3E"/>
    <w:rsid w:val="00AB5D55"/>
    <w:rsid w:val="00AB6E4E"/>
    <w:rsid w:val="00AB7192"/>
    <w:rsid w:val="00AB71A7"/>
    <w:rsid w:val="00AB72DB"/>
    <w:rsid w:val="00AC05F9"/>
    <w:rsid w:val="00AC0DE4"/>
    <w:rsid w:val="00AC11AF"/>
    <w:rsid w:val="00AC34AA"/>
    <w:rsid w:val="00AC3C04"/>
    <w:rsid w:val="00AC4B34"/>
    <w:rsid w:val="00AC4DBA"/>
    <w:rsid w:val="00AC5580"/>
    <w:rsid w:val="00AC5C12"/>
    <w:rsid w:val="00AC5C2B"/>
    <w:rsid w:val="00AC73A2"/>
    <w:rsid w:val="00AC7442"/>
    <w:rsid w:val="00AD0176"/>
    <w:rsid w:val="00AD05A0"/>
    <w:rsid w:val="00AD060B"/>
    <w:rsid w:val="00AD0FB8"/>
    <w:rsid w:val="00AD11A7"/>
    <w:rsid w:val="00AD12A3"/>
    <w:rsid w:val="00AD12E1"/>
    <w:rsid w:val="00AD199A"/>
    <w:rsid w:val="00AD206F"/>
    <w:rsid w:val="00AD20F0"/>
    <w:rsid w:val="00AD2BE8"/>
    <w:rsid w:val="00AD36A1"/>
    <w:rsid w:val="00AD37B1"/>
    <w:rsid w:val="00AD3820"/>
    <w:rsid w:val="00AD3C18"/>
    <w:rsid w:val="00AD3CA1"/>
    <w:rsid w:val="00AD3EAC"/>
    <w:rsid w:val="00AD47D1"/>
    <w:rsid w:val="00AD516D"/>
    <w:rsid w:val="00AD5196"/>
    <w:rsid w:val="00AD5342"/>
    <w:rsid w:val="00AD5792"/>
    <w:rsid w:val="00AD5F65"/>
    <w:rsid w:val="00AD6900"/>
    <w:rsid w:val="00AD6CD5"/>
    <w:rsid w:val="00AD6FE5"/>
    <w:rsid w:val="00AD76A9"/>
    <w:rsid w:val="00AD76E2"/>
    <w:rsid w:val="00AD7787"/>
    <w:rsid w:val="00AD7810"/>
    <w:rsid w:val="00AE1243"/>
    <w:rsid w:val="00AE12DB"/>
    <w:rsid w:val="00AE187B"/>
    <w:rsid w:val="00AE21C6"/>
    <w:rsid w:val="00AE28A4"/>
    <w:rsid w:val="00AE2A75"/>
    <w:rsid w:val="00AE2B4C"/>
    <w:rsid w:val="00AE382F"/>
    <w:rsid w:val="00AE3A44"/>
    <w:rsid w:val="00AE3D7D"/>
    <w:rsid w:val="00AE3F3C"/>
    <w:rsid w:val="00AE48DD"/>
    <w:rsid w:val="00AE4AEE"/>
    <w:rsid w:val="00AE4CBF"/>
    <w:rsid w:val="00AE558F"/>
    <w:rsid w:val="00AE58D8"/>
    <w:rsid w:val="00AE6091"/>
    <w:rsid w:val="00AE788C"/>
    <w:rsid w:val="00AF0CC7"/>
    <w:rsid w:val="00AF10D9"/>
    <w:rsid w:val="00AF14B1"/>
    <w:rsid w:val="00AF1537"/>
    <w:rsid w:val="00AF1A77"/>
    <w:rsid w:val="00AF1DE4"/>
    <w:rsid w:val="00AF21A5"/>
    <w:rsid w:val="00AF255E"/>
    <w:rsid w:val="00AF2654"/>
    <w:rsid w:val="00AF3692"/>
    <w:rsid w:val="00AF3722"/>
    <w:rsid w:val="00AF3A98"/>
    <w:rsid w:val="00AF4928"/>
    <w:rsid w:val="00AF4965"/>
    <w:rsid w:val="00AF4EBA"/>
    <w:rsid w:val="00AF561F"/>
    <w:rsid w:val="00AF605F"/>
    <w:rsid w:val="00AF60D6"/>
    <w:rsid w:val="00AF665A"/>
    <w:rsid w:val="00AF69AC"/>
    <w:rsid w:val="00AF7195"/>
    <w:rsid w:val="00B0053B"/>
    <w:rsid w:val="00B00B65"/>
    <w:rsid w:val="00B021B8"/>
    <w:rsid w:val="00B02519"/>
    <w:rsid w:val="00B02733"/>
    <w:rsid w:val="00B0356F"/>
    <w:rsid w:val="00B04012"/>
    <w:rsid w:val="00B04559"/>
    <w:rsid w:val="00B04895"/>
    <w:rsid w:val="00B06249"/>
    <w:rsid w:val="00B06B77"/>
    <w:rsid w:val="00B07093"/>
    <w:rsid w:val="00B075E4"/>
    <w:rsid w:val="00B07891"/>
    <w:rsid w:val="00B07B47"/>
    <w:rsid w:val="00B07B6B"/>
    <w:rsid w:val="00B07D85"/>
    <w:rsid w:val="00B07E1F"/>
    <w:rsid w:val="00B103DF"/>
    <w:rsid w:val="00B1092D"/>
    <w:rsid w:val="00B10EB9"/>
    <w:rsid w:val="00B10FA4"/>
    <w:rsid w:val="00B1108F"/>
    <w:rsid w:val="00B110B9"/>
    <w:rsid w:val="00B11834"/>
    <w:rsid w:val="00B11DE7"/>
    <w:rsid w:val="00B1245F"/>
    <w:rsid w:val="00B125BD"/>
    <w:rsid w:val="00B12797"/>
    <w:rsid w:val="00B13143"/>
    <w:rsid w:val="00B137B2"/>
    <w:rsid w:val="00B14A50"/>
    <w:rsid w:val="00B14F5A"/>
    <w:rsid w:val="00B15877"/>
    <w:rsid w:val="00B163F5"/>
    <w:rsid w:val="00B166AE"/>
    <w:rsid w:val="00B16CC0"/>
    <w:rsid w:val="00B16D28"/>
    <w:rsid w:val="00B17018"/>
    <w:rsid w:val="00B17A26"/>
    <w:rsid w:val="00B20457"/>
    <w:rsid w:val="00B2052D"/>
    <w:rsid w:val="00B20698"/>
    <w:rsid w:val="00B20995"/>
    <w:rsid w:val="00B20D6D"/>
    <w:rsid w:val="00B2213F"/>
    <w:rsid w:val="00B2274C"/>
    <w:rsid w:val="00B22E8F"/>
    <w:rsid w:val="00B23280"/>
    <w:rsid w:val="00B23283"/>
    <w:rsid w:val="00B23601"/>
    <w:rsid w:val="00B2386A"/>
    <w:rsid w:val="00B23F2F"/>
    <w:rsid w:val="00B24C0F"/>
    <w:rsid w:val="00B25240"/>
    <w:rsid w:val="00B25710"/>
    <w:rsid w:val="00B25ED7"/>
    <w:rsid w:val="00B25FF2"/>
    <w:rsid w:val="00B26117"/>
    <w:rsid w:val="00B26788"/>
    <w:rsid w:val="00B26FB0"/>
    <w:rsid w:val="00B2751F"/>
    <w:rsid w:val="00B278BA"/>
    <w:rsid w:val="00B27C0F"/>
    <w:rsid w:val="00B31948"/>
    <w:rsid w:val="00B31AC1"/>
    <w:rsid w:val="00B322D5"/>
    <w:rsid w:val="00B3269D"/>
    <w:rsid w:val="00B33290"/>
    <w:rsid w:val="00B335DB"/>
    <w:rsid w:val="00B337D6"/>
    <w:rsid w:val="00B33E39"/>
    <w:rsid w:val="00B341F0"/>
    <w:rsid w:val="00B34326"/>
    <w:rsid w:val="00B34343"/>
    <w:rsid w:val="00B34C00"/>
    <w:rsid w:val="00B35606"/>
    <w:rsid w:val="00B356F5"/>
    <w:rsid w:val="00B363C6"/>
    <w:rsid w:val="00B36C25"/>
    <w:rsid w:val="00B40328"/>
    <w:rsid w:val="00B4038C"/>
    <w:rsid w:val="00B40404"/>
    <w:rsid w:val="00B40BCF"/>
    <w:rsid w:val="00B40F60"/>
    <w:rsid w:val="00B4198A"/>
    <w:rsid w:val="00B42C10"/>
    <w:rsid w:val="00B42C8F"/>
    <w:rsid w:val="00B42D70"/>
    <w:rsid w:val="00B43628"/>
    <w:rsid w:val="00B4386C"/>
    <w:rsid w:val="00B4388B"/>
    <w:rsid w:val="00B44418"/>
    <w:rsid w:val="00B4476D"/>
    <w:rsid w:val="00B449C2"/>
    <w:rsid w:val="00B45DDA"/>
    <w:rsid w:val="00B468E6"/>
    <w:rsid w:val="00B469F8"/>
    <w:rsid w:val="00B46CF2"/>
    <w:rsid w:val="00B472A1"/>
    <w:rsid w:val="00B47505"/>
    <w:rsid w:val="00B47550"/>
    <w:rsid w:val="00B47F27"/>
    <w:rsid w:val="00B5025B"/>
    <w:rsid w:val="00B5062A"/>
    <w:rsid w:val="00B50B5C"/>
    <w:rsid w:val="00B5104E"/>
    <w:rsid w:val="00B51186"/>
    <w:rsid w:val="00B5199B"/>
    <w:rsid w:val="00B51BE3"/>
    <w:rsid w:val="00B52185"/>
    <w:rsid w:val="00B524EB"/>
    <w:rsid w:val="00B53BFB"/>
    <w:rsid w:val="00B54020"/>
    <w:rsid w:val="00B5469D"/>
    <w:rsid w:val="00B54BA3"/>
    <w:rsid w:val="00B55752"/>
    <w:rsid w:val="00B55759"/>
    <w:rsid w:val="00B559AB"/>
    <w:rsid w:val="00B55AAF"/>
    <w:rsid w:val="00B5612A"/>
    <w:rsid w:val="00B56602"/>
    <w:rsid w:val="00B572FA"/>
    <w:rsid w:val="00B57493"/>
    <w:rsid w:val="00B5764E"/>
    <w:rsid w:val="00B5786B"/>
    <w:rsid w:val="00B57A4D"/>
    <w:rsid w:val="00B609AE"/>
    <w:rsid w:val="00B60ABA"/>
    <w:rsid w:val="00B60B14"/>
    <w:rsid w:val="00B62252"/>
    <w:rsid w:val="00B62370"/>
    <w:rsid w:val="00B6279D"/>
    <w:rsid w:val="00B62844"/>
    <w:rsid w:val="00B62A40"/>
    <w:rsid w:val="00B62F2D"/>
    <w:rsid w:val="00B631FB"/>
    <w:rsid w:val="00B63D85"/>
    <w:rsid w:val="00B644AA"/>
    <w:rsid w:val="00B668A6"/>
    <w:rsid w:val="00B66B6F"/>
    <w:rsid w:val="00B67A9A"/>
    <w:rsid w:val="00B67C58"/>
    <w:rsid w:val="00B67F2F"/>
    <w:rsid w:val="00B70050"/>
    <w:rsid w:val="00B7048F"/>
    <w:rsid w:val="00B70666"/>
    <w:rsid w:val="00B71BB1"/>
    <w:rsid w:val="00B71BE0"/>
    <w:rsid w:val="00B71E60"/>
    <w:rsid w:val="00B71F25"/>
    <w:rsid w:val="00B721A5"/>
    <w:rsid w:val="00B726A2"/>
    <w:rsid w:val="00B72D71"/>
    <w:rsid w:val="00B734D0"/>
    <w:rsid w:val="00B73AAA"/>
    <w:rsid w:val="00B73F4C"/>
    <w:rsid w:val="00B74180"/>
    <w:rsid w:val="00B752FF"/>
    <w:rsid w:val="00B766DD"/>
    <w:rsid w:val="00B767D8"/>
    <w:rsid w:val="00B76ACC"/>
    <w:rsid w:val="00B76C17"/>
    <w:rsid w:val="00B77025"/>
    <w:rsid w:val="00B77535"/>
    <w:rsid w:val="00B77A8A"/>
    <w:rsid w:val="00B77E64"/>
    <w:rsid w:val="00B80AFA"/>
    <w:rsid w:val="00B814C4"/>
    <w:rsid w:val="00B820B8"/>
    <w:rsid w:val="00B82394"/>
    <w:rsid w:val="00B8239A"/>
    <w:rsid w:val="00B82405"/>
    <w:rsid w:val="00B82D2E"/>
    <w:rsid w:val="00B82FEE"/>
    <w:rsid w:val="00B832AF"/>
    <w:rsid w:val="00B836DA"/>
    <w:rsid w:val="00B84366"/>
    <w:rsid w:val="00B84777"/>
    <w:rsid w:val="00B84CE6"/>
    <w:rsid w:val="00B84DD2"/>
    <w:rsid w:val="00B85011"/>
    <w:rsid w:val="00B851FC"/>
    <w:rsid w:val="00B854CB"/>
    <w:rsid w:val="00B85C29"/>
    <w:rsid w:val="00B87462"/>
    <w:rsid w:val="00B8792E"/>
    <w:rsid w:val="00B90234"/>
    <w:rsid w:val="00B93241"/>
    <w:rsid w:val="00B93E0D"/>
    <w:rsid w:val="00B94B9F"/>
    <w:rsid w:val="00B95261"/>
    <w:rsid w:val="00B9558C"/>
    <w:rsid w:val="00B95F58"/>
    <w:rsid w:val="00B9629E"/>
    <w:rsid w:val="00B966F2"/>
    <w:rsid w:val="00B96AFD"/>
    <w:rsid w:val="00B97F9E"/>
    <w:rsid w:val="00BA03A6"/>
    <w:rsid w:val="00BA0698"/>
    <w:rsid w:val="00BA0757"/>
    <w:rsid w:val="00BA09E4"/>
    <w:rsid w:val="00BA1179"/>
    <w:rsid w:val="00BA12FD"/>
    <w:rsid w:val="00BA20C6"/>
    <w:rsid w:val="00BA2B23"/>
    <w:rsid w:val="00BA3147"/>
    <w:rsid w:val="00BA3219"/>
    <w:rsid w:val="00BA36AE"/>
    <w:rsid w:val="00BA3AD3"/>
    <w:rsid w:val="00BA4018"/>
    <w:rsid w:val="00BA41BC"/>
    <w:rsid w:val="00BA41C1"/>
    <w:rsid w:val="00BA474F"/>
    <w:rsid w:val="00BA5088"/>
    <w:rsid w:val="00BA535B"/>
    <w:rsid w:val="00BA62C9"/>
    <w:rsid w:val="00BA62FE"/>
    <w:rsid w:val="00BA63B4"/>
    <w:rsid w:val="00BA773D"/>
    <w:rsid w:val="00BA7D0A"/>
    <w:rsid w:val="00BB0365"/>
    <w:rsid w:val="00BB03A5"/>
    <w:rsid w:val="00BB0C59"/>
    <w:rsid w:val="00BB0F42"/>
    <w:rsid w:val="00BB1A6A"/>
    <w:rsid w:val="00BB1EB6"/>
    <w:rsid w:val="00BB20CD"/>
    <w:rsid w:val="00BB2CC3"/>
    <w:rsid w:val="00BB3543"/>
    <w:rsid w:val="00BB39E1"/>
    <w:rsid w:val="00BB39F2"/>
    <w:rsid w:val="00BB42F6"/>
    <w:rsid w:val="00BB4646"/>
    <w:rsid w:val="00BB4A81"/>
    <w:rsid w:val="00BB4A8A"/>
    <w:rsid w:val="00BB5A40"/>
    <w:rsid w:val="00BB5C25"/>
    <w:rsid w:val="00BB5C69"/>
    <w:rsid w:val="00BB6C3C"/>
    <w:rsid w:val="00BB6C9C"/>
    <w:rsid w:val="00BB6F2E"/>
    <w:rsid w:val="00BB79B9"/>
    <w:rsid w:val="00BB7F3C"/>
    <w:rsid w:val="00BC0461"/>
    <w:rsid w:val="00BC04AC"/>
    <w:rsid w:val="00BC0A37"/>
    <w:rsid w:val="00BC12E1"/>
    <w:rsid w:val="00BC1547"/>
    <w:rsid w:val="00BC21E1"/>
    <w:rsid w:val="00BC22F7"/>
    <w:rsid w:val="00BC2475"/>
    <w:rsid w:val="00BC2891"/>
    <w:rsid w:val="00BC3123"/>
    <w:rsid w:val="00BC333D"/>
    <w:rsid w:val="00BC3392"/>
    <w:rsid w:val="00BC3E1B"/>
    <w:rsid w:val="00BC3FC0"/>
    <w:rsid w:val="00BC4207"/>
    <w:rsid w:val="00BC4B3E"/>
    <w:rsid w:val="00BC53E8"/>
    <w:rsid w:val="00BC55BE"/>
    <w:rsid w:val="00BC5782"/>
    <w:rsid w:val="00BC6543"/>
    <w:rsid w:val="00BC69FD"/>
    <w:rsid w:val="00BC74C3"/>
    <w:rsid w:val="00BD0A01"/>
    <w:rsid w:val="00BD138A"/>
    <w:rsid w:val="00BD1831"/>
    <w:rsid w:val="00BD1AFA"/>
    <w:rsid w:val="00BD1DB2"/>
    <w:rsid w:val="00BD1E54"/>
    <w:rsid w:val="00BD2253"/>
    <w:rsid w:val="00BD2286"/>
    <w:rsid w:val="00BD23AD"/>
    <w:rsid w:val="00BD2564"/>
    <w:rsid w:val="00BD26F9"/>
    <w:rsid w:val="00BD2E9B"/>
    <w:rsid w:val="00BD3467"/>
    <w:rsid w:val="00BD3689"/>
    <w:rsid w:val="00BD41DF"/>
    <w:rsid w:val="00BD485F"/>
    <w:rsid w:val="00BD4932"/>
    <w:rsid w:val="00BD4CF3"/>
    <w:rsid w:val="00BD5173"/>
    <w:rsid w:val="00BD5852"/>
    <w:rsid w:val="00BD5CEA"/>
    <w:rsid w:val="00BD5E42"/>
    <w:rsid w:val="00BD6096"/>
    <w:rsid w:val="00BD6A93"/>
    <w:rsid w:val="00BD6BFF"/>
    <w:rsid w:val="00BD6E47"/>
    <w:rsid w:val="00BD7464"/>
    <w:rsid w:val="00BD7565"/>
    <w:rsid w:val="00BD7D59"/>
    <w:rsid w:val="00BE0222"/>
    <w:rsid w:val="00BE0387"/>
    <w:rsid w:val="00BE1005"/>
    <w:rsid w:val="00BE10ED"/>
    <w:rsid w:val="00BE11F1"/>
    <w:rsid w:val="00BE132E"/>
    <w:rsid w:val="00BE1A16"/>
    <w:rsid w:val="00BE2601"/>
    <w:rsid w:val="00BE2A78"/>
    <w:rsid w:val="00BE2D4A"/>
    <w:rsid w:val="00BE337F"/>
    <w:rsid w:val="00BE3541"/>
    <w:rsid w:val="00BE4186"/>
    <w:rsid w:val="00BE5150"/>
    <w:rsid w:val="00BE5198"/>
    <w:rsid w:val="00BE5258"/>
    <w:rsid w:val="00BE5FCD"/>
    <w:rsid w:val="00BE6335"/>
    <w:rsid w:val="00BE64F8"/>
    <w:rsid w:val="00BE65AF"/>
    <w:rsid w:val="00BE6837"/>
    <w:rsid w:val="00BE685F"/>
    <w:rsid w:val="00BF0E71"/>
    <w:rsid w:val="00BF12C2"/>
    <w:rsid w:val="00BF14A4"/>
    <w:rsid w:val="00BF1549"/>
    <w:rsid w:val="00BF1995"/>
    <w:rsid w:val="00BF1E9C"/>
    <w:rsid w:val="00BF2628"/>
    <w:rsid w:val="00BF2C90"/>
    <w:rsid w:val="00BF2D13"/>
    <w:rsid w:val="00BF4650"/>
    <w:rsid w:val="00BF4DFD"/>
    <w:rsid w:val="00BF5F4A"/>
    <w:rsid w:val="00BF6138"/>
    <w:rsid w:val="00BF6B76"/>
    <w:rsid w:val="00BF6C84"/>
    <w:rsid w:val="00BF78B3"/>
    <w:rsid w:val="00BF7B92"/>
    <w:rsid w:val="00BF7EBD"/>
    <w:rsid w:val="00C007A7"/>
    <w:rsid w:val="00C00AFB"/>
    <w:rsid w:val="00C00C51"/>
    <w:rsid w:val="00C0250A"/>
    <w:rsid w:val="00C02F61"/>
    <w:rsid w:val="00C031BB"/>
    <w:rsid w:val="00C03344"/>
    <w:rsid w:val="00C03E0A"/>
    <w:rsid w:val="00C0438C"/>
    <w:rsid w:val="00C04EE4"/>
    <w:rsid w:val="00C050DF"/>
    <w:rsid w:val="00C05893"/>
    <w:rsid w:val="00C05931"/>
    <w:rsid w:val="00C05CF7"/>
    <w:rsid w:val="00C05E93"/>
    <w:rsid w:val="00C0643D"/>
    <w:rsid w:val="00C064D8"/>
    <w:rsid w:val="00C06B48"/>
    <w:rsid w:val="00C07A48"/>
    <w:rsid w:val="00C10295"/>
    <w:rsid w:val="00C109CB"/>
    <w:rsid w:val="00C113DC"/>
    <w:rsid w:val="00C114EB"/>
    <w:rsid w:val="00C1166C"/>
    <w:rsid w:val="00C11994"/>
    <w:rsid w:val="00C12415"/>
    <w:rsid w:val="00C125B9"/>
    <w:rsid w:val="00C12774"/>
    <w:rsid w:val="00C12C9B"/>
    <w:rsid w:val="00C12DC8"/>
    <w:rsid w:val="00C13174"/>
    <w:rsid w:val="00C14446"/>
    <w:rsid w:val="00C14A0C"/>
    <w:rsid w:val="00C15561"/>
    <w:rsid w:val="00C155FD"/>
    <w:rsid w:val="00C159AE"/>
    <w:rsid w:val="00C15D4F"/>
    <w:rsid w:val="00C15E01"/>
    <w:rsid w:val="00C1629F"/>
    <w:rsid w:val="00C1642A"/>
    <w:rsid w:val="00C168F3"/>
    <w:rsid w:val="00C16EB7"/>
    <w:rsid w:val="00C1715F"/>
    <w:rsid w:val="00C174CC"/>
    <w:rsid w:val="00C17A82"/>
    <w:rsid w:val="00C17BEA"/>
    <w:rsid w:val="00C17D6E"/>
    <w:rsid w:val="00C20129"/>
    <w:rsid w:val="00C20789"/>
    <w:rsid w:val="00C20A05"/>
    <w:rsid w:val="00C21654"/>
    <w:rsid w:val="00C21A28"/>
    <w:rsid w:val="00C2364C"/>
    <w:rsid w:val="00C23A74"/>
    <w:rsid w:val="00C23ACD"/>
    <w:rsid w:val="00C241EA"/>
    <w:rsid w:val="00C24CA0"/>
    <w:rsid w:val="00C253FA"/>
    <w:rsid w:val="00C2608B"/>
    <w:rsid w:val="00C271E7"/>
    <w:rsid w:val="00C27657"/>
    <w:rsid w:val="00C277BC"/>
    <w:rsid w:val="00C27DE3"/>
    <w:rsid w:val="00C30089"/>
    <w:rsid w:val="00C30196"/>
    <w:rsid w:val="00C305A0"/>
    <w:rsid w:val="00C306F5"/>
    <w:rsid w:val="00C3070A"/>
    <w:rsid w:val="00C30982"/>
    <w:rsid w:val="00C30A44"/>
    <w:rsid w:val="00C30B1A"/>
    <w:rsid w:val="00C30D66"/>
    <w:rsid w:val="00C3154B"/>
    <w:rsid w:val="00C318AF"/>
    <w:rsid w:val="00C31EC6"/>
    <w:rsid w:val="00C335A2"/>
    <w:rsid w:val="00C3370A"/>
    <w:rsid w:val="00C3444B"/>
    <w:rsid w:val="00C36D41"/>
    <w:rsid w:val="00C37BE7"/>
    <w:rsid w:val="00C40773"/>
    <w:rsid w:val="00C40CA1"/>
    <w:rsid w:val="00C4104D"/>
    <w:rsid w:val="00C41507"/>
    <w:rsid w:val="00C41B92"/>
    <w:rsid w:val="00C42551"/>
    <w:rsid w:val="00C42595"/>
    <w:rsid w:val="00C42FED"/>
    <w:rsid w:val="00C433CF"/>
    <w:rsid w:val="00C43448"/>
    <w:rsid w:val="00C4360D"/>
    <w:rsid w:val="00C43705"/>
    <w:rsid w:val="00C4414F"/>
    <w:rsid w:val="00C441EA"/>
    <w:rsid w:val="00C4450A"/>
    <w:rsid w:val="00C44636"/>
    <w:rsid w:val="00C44D12"/>
    <w:rsid w:val="00C44FA4"/>
    <w:rsid w:val="00C455F2"/>
    <w:rsid w:val="00C4571C"/>
    <w:rsid w:val="00C45B26"/>
    <w:rsid w:val="00C46E77"/>
    <w:rsid w:val="00C47E28"/>
    <w:rsid w:val="00C50B15"/>
    <w:rsid w:val="00C51054"/>
    <w:rsid w:val="00C51108"/>
    <w:rsid w:val="00C512BF"/>
    <w:rsid w:val="00C51320"/>
    <w:rsid w:val="00C513A4"/>
    <w:rsid w:val="00C5152D"/>
    <w:rsid w:val="00C5173C"/>
    <w:rsid w:val="00C51A62"/>
    <w:rsid w:val="00C51DE6"/>
    <w:rsid w:val="00C52058"/>
    <w:rsid w:val="00C52AF1"/>
    <w:rsid w:val="00C52EC6"/>
    <w:rsid w:val="00C541E1"/>
    <w:rsid w:val="00C541F5"/>
    <w:rsid w:val="00C5462B"/>
    <w:rsid w:val="00C5586C"/>
    <w:rsid w:val="00C57B27"/>
    <w:rsid w:val="00C57D42"/>
    <w:rsid w:val="00C57FA8"/>
    <w:rsid w:val="00C60935"/>
    <w:rsid w:val="00C61010"/>
    <w:rsid w:val="00C61FFB"/>
    <w:rsid w:val="00C624BE"/>
    <w:rsid w:val="00C626CD"/>
    <w:rsid w:val="00C62AB8"/>
    <w:rsid w:val="00C62DB3"/>
    <w:rsid w:val="00C63D25"/>
    <w:rsid w:val="00C64330"/>
    <w:rsid w:val="00C644FB"/>
    <w:rsid w:val="00C649C1"/>
    <w:rsid w:val="00C65E20"/>
    <w:rsid w:val="00C66B2D"/>
    <w:rsid w:val="00C672B9"/>
    <w:rsid w:val="00C6744B"/>
    <w:rsid w:val="00C67B62"/>
    <w:rsid w:val="00C704D5"/>
    <w:rsid w:val="00C706E5"/>
    <w:rsid w:val="00C70AB9"/>
    <w:rsid w:val="00C70AEF"/>
    <w:rsid w:val="00C70C2D"/>
    <w:rsid w:val="00C70C75"/>
    <w:rsid w:val="00C71081"/>
    <w:rsid w:val="00C717E1"/>
    <w:rsid w:val="00C7277B"/>
    <w:rsid w:val="00C72A04"/>
    <w:rsid w:val="00C73285"/>
    <w:rsid w:val="00C73312"/>
    <w:rsid w:val="00C73B3A"/>
    <w:rsid w:val="00C74D70"/>
    <w:rsid w:val="00C750CD"/>
    <w:rsid w:val="00C753BA"/>
    <w:rsid w:val="00C757DB"/>
    <w:rsid w:val="00C75B46"/>
    <w:rsid w:val="00C75F26"/>
    <w:rsid w:val="00C760F3"/>
    <w:rsid w:val="00C7645B"/>
    <w:rsid w:val="00C76900"/>
    <w:rsid w:val="00C769BA"/>
    <w:rsid w:val="00C76EC3"/>
    <w:rsid w:val="00C7705B"/>
    <w:rsid w:val="00C7722E"/>
    <w:rsid w:val="00C77779"/>
    <w:rsid w:val="00C778EF"/>
    <w:rsid w:val="00C823D2"/>
    <w:rsid w:val="00C82A74"/>
    <w:rsid w:val="00C82C36"/>
    <w:rsid w:val="00C842A3"/>
    <w:rsid w:val="00C84B80"/>
    <w:rsid w:val="00C859B9"/>
    <w:rsid w:val="00C85ADF"/>
    <w:rsid w:val="00C86C9F"/>
    <w:rsid w:val="00C87139"/>
    <w:rsid w:val="00C87820"/>
    <w:rsid w:val="00C87C50"/>
    <w:rsid w:val="00C87F1B"/>
    <w:rsid w:val="00C908F0"/>
    <w:rsid w:val="00C9130D"/>
    <w:rsid w:val="00C914AA"/>
    <w:rsid w:val="00C91EE2"/>
    <w:rsid w:val="00C91EF6"/>
    <w:rsid w:val="00C91FB9"/>
    <w:rsid w:val="00C92290"/>
    <w:rsid w:val="00C92695"/>
    <w:rsid w:val="00C93143"/>
    <w:rsid w:val="00C93DB4"/>
    <w:rsid w:val="00C93F83"/>
    <w:rsid w:val="00C940B4"/>
    <w:rsid w:val="00C949D1"/>
    <w:rsid w:val="00C94E01"/>
    <w:rsid w:val="00C956D2"/>
    <w:rsid w:val="00C957AC"/>
    <w:rsid w:val="00C96251"/>
    <w:rsid w:val="00C96E05"/>
    <w:rsid w:val="00C9713C"/>
    <w:rsid w:val="00C97F16"/>
    <w:rsid w:val="00CA0102"/>
    <w:rsid w:val="00CA02D1"/>
    <w:rsid w:val="00CA14ED"/>
    <w:rsid w:val="00CA1D75"/>
    <w:rsid w:val="00CA27EA"/>
    <w:rsid w:val="00CA4055"/>
    <w:rsid w:val="00CA4CC9"/>
    <w:rsid w:val="00CA4DFF"/>
    <w:rsid w:val="00CA5989"/>
    <w:rsid w:val="00CA6018"/>
    <w:rsid w:val="00CA68E0"/>
    <w:rsid w:val="00CA6F39"/>
    <w:rsid w:val="00CA7CD2"/>
    <w:rsid w:val="00CB0178"/>
    <w:rsid w:val="00CB0C8C"/>
    <w:rsid w:val="00CB0CCA"/>
    <w:rsid w:val="00CB1AE8"/>
    <w:rsid w:val="00CB1F6B"/>
    <w:rsid w:val="00CB21F3"/>
    <w:rsid w:val="00CB2207"/>
    <w:rsid w:val="00CB23EB"/>
    <w:rsid w:val="00CB3E5E"/>
    <w:rsid w:val="00CB49BD"/>
    <w:rsid w:val="00CB4D5D"/>
    <w:rsid w:val="00CB4FA4"/>
    <w:rsid w:val="00CB5399"/>
    <w:rsid w:val="00CB5771"/>
    <w:rsid w:val="00CB5927"/>
    <w:rsid w:val="00CB5CB2"/>
    <w:rsid w:val="00CB5FCC"/>
    <w:rsid w:val="00CB63C5"/>
    <w:rsid w:val="00CB64C1"/>
    <w:rsid w:val="00CB6732"/>
    <w:rsid w:val="00CB68C9"/>
    <w:rsid w:val="00CB72D9"/>
    <w:rsid w:val="00CB7853"/>
    <w:rsid w:val="00CC0F17"/>
    <w:rsid w:val="00CC3A1B"/>
    <w:rsid w:val="00CC44E8"/>
    <w:rsid w:val="00CC58AA"/>
    <w:rsid w:val="00CC5B0C"/>
    <w:rsid w:val="00CC5FA4"/>
    <w:rsid w:val="00CC67A3"/>
    <w:rsid w:val="00CC7231"/>
    <w:rsid w:val="00CC7BD5"/>
    <w:rsid w:val="00CD0844"/>
    <w:rsid w:val="00CD0A00"/>
    <w:rsid w:val="00CD0B24"/>
    <w:rsid w:val="00CD0E0C"/>
    <w:rsid w:val="00CD147F"/>
    <w:rsid w:val="00CD18EE"/>
    <w:rsid w:val="00CD1A23"/>
    <w:rsid w:val="00CD2709"/>
    <w:rsid w:val="00CD3A27"/>
    <w:rsid w:val="00CD3B31"/>
    <w:rsid w:val="00CD4577"/>
    <w:rsid w:val="00CD4D4B"/>
    <w:rsid w:val="00CD5248"/>
    <w:rsid w:val="00CD5541"/>
    <w:rsid w:val="00CD5A2E"/>
    <w:rsid w:val="00CD61DE"/>
    <w:rsid w:val="00CD63DA"/>
    <w:rsid w:val="00CD6786"/>
    <w:rsid w:val="00CD70D6"/>
    <w:rsid w:val="00CD7472"/>
    <w:rsid w:val="00CD74DA"/>
    <w:rsid w:val="00CD77B2"/>
    <w:rsid w:val="00CD77F8"/>
    <w:rsid w:val="00CD7AA1"/>
    <w:rsid w:val="00CD7CD7"/>
    <w:rsid w:val="00CE0256"/>
    <w:rsid w:val="00CE106F"/>
    <w:rsid w:val="00CE1AED"/>
    <w:rsid w:val="00CE3224"/>
    <w:rsid w:val="00CE3366"/>
    <w:rsid w:val="00CE36C1"/>
    <w:rsid w:val="00CE3AF1"/>
    <w:rsid w:val="00CE4199"/>
    <w:rsid w:val="00CE4621"/>
    <w:rsid w:val="00CE4C1E"/>
    <w:rsid w:val="00CE540D"/>
    <w:rsid w:val="00CE5824"/>
    <w:rsid w:val="00CE692B"/>
    <w:rsid w:val="00CE694C"/>
    <w:rsid w:val="00CE6A1E"/>
    <w:rsid w:val="00CE70A3"/>
    <w:rsid w:val="00CE779A"/>
    <w:rsid w:val="00CF0036"/>
    <w:rsid w:val="00CF03FD"/>
    <w:rsid w:val="00CF158F"/>
    <w:rsid w:val="00CF1815"/>
    <w:rsid w:val="00CF309E"/>
    <w:rsid w:val="00CF3282"/>
    <w:rsid w:val="00CF3305"/>
    <w:rsid w:val="00CF3327"/>
    <w:rsid w:val="00CF5960"/>
    <w:rsid w:val="00CF5F7E"/>
    <w:rsid w:val="00CF681C"/>
    <w:rsid w:val="00CF6DE5"/>
    <w:rsid w:val="00CF7448"/>
    <w:rsid w:val="00D004FC"/>
    <w:rsid w:val="00D009A5"/>
    <w:rsid w:val="00D013FC"/>
    <w:rsid w:val="00D0153B"/>
    <w:rsid w:val="00D016D3"/>
    <w:rsid w:val="00D01BB6"/>
    <w:rsid w:val="00D02168"/>
    <w:rsid w:val="00D025DF"/>
    <w:rsid w:val="00D02877"/>
    <w:rsid w:val="00D029D4"/>
    <w:rsid w:val="00D033AD"/>
    <w:rsid w:val="00D047AE"/>
    <w:rsid w:val="00D04824"/>
    <w:rsid w:val="00D05036"/>
    <w:rsid w:val="00D05107"/>
    <w:rsid w:val="00D05DB4"/>
    <w:rsid w:val="00D06001"/>
    <w:rsid w:val="00D0641C"/>
    <w:rsid w:val="00D0645F"/>
    <w:rsid w:val="00D06BF6"/>
    <w:rsid w:val="00D07669"/>
    <w:rsid w:val="00D07A6D"/>
    <w:rsid w:val="00D07B7C"/>
    <w:rsid w:val="00D07C25"/>
    <w:rsid w:val="00D10C6F"/>
    <w:rsid w:val="00D11330"/>
    <w:rsid w:val="00D1173F"/>
    <w:rsid w:val="00D11D97"/>
    <w:rsid w:val="00D12527"/>
    <w:rsid w:val="00D133EE"/>
    <w:rsid w:val="00D13974"/>
    <w:rsid w:val="00D13F09"/>
    <w:rsid w:val="00D142DC"/>
    <w:rsid w:val="00D143A0"/>
    <w:rsid w:val="00D147A2"/>
    <w:rsid w:val="00D14D4C"/>
    <w:rsid w:val="00D14F29"/>
    <w:rsid w:val="00D15250"/>
    <w:rsid w:val="00D15783"/>
    <w:rsid w:val="00D16076"/>
    <w:rsid w:val="00D168F4"/>
    <w:rsid w:val="00D16A26"/>
    <w:rsid w:val="00D174A4"/>
    <w:rsid w:val="00D17830"/>
    <w:rsid w:val="00D20DE5"/>
    <w:rsid w:val="00D21006"/>
    <w:rsid w:val="00D21424"/>
    <w:rsid w:val="00D2185E"/>
    <w:rsid w:val="00D226CC"/>
    <w:rsid w:val="00D22FE3"/>
    <w:rsid w:val="00D23597"/>
    <w:rsid w:val="00D23B37"/>
    <w:rsid w:val="00D24454"/>
    <w:rsid w:val="00D24A54"/>
    <w:rsid w:val="00D24F89"/>
    <w:rsid w:val="00D251DE"/>
    <w:rsid w:val="00D2589E"/>
    <w:rsid w:val="00D258E2"/>
    <w:rsid w:val="00D25A2F"/>
    <w:rsid w:val="00D25EF7"/>
    <w:rsid w:val="00D25FA6"/>
    <w:rsid w:val="00D26470"/>
    <w:rsid w:val="00D268A5"/>
    <w:rsid w:val="00D2700D"/>
    <w:rsid w:val="00D27AC6"/>
    <w:rsid w:val="00D27D42"/>
    <w:rsid w:val="00D300AC"/>
    <w:rsid w:val="00D300BD"/>
    <w:rsid w:val="00D30634"/>
    <w:rsid w:val="00D30771"/>
    <w:rsid w:val="00D30CB3"/>
    <w:rsid w:val="00D318F7"/>
    <w:rsid w:val="00D31F28"/>
    <w:rsid w:val="00D32F27"/>
    <w:rsid w:val="00D33534"/>
    <w:rsid w:val="00D33903"/>
    <w:rsid w:val="00D33D5F"/>
    <w:rsid w:val="00D33E7E"/>
    <w:rsid w:val="00D348AE"/>
    <w:rsid w:val="00D34A3E"/>
    <w:rsid w:val="00D34D2D"/>
    <w:rsid w:val="00D34EEF"/>
    <w:rsid w:val="00D35363"/>
    <w:rsid w:val="00D354F0"/>
    <w:rsid w:val="00D35F6D"/>
    <w:rsid w:val="00D36680"/>
    <w:rsid w:val="00D36A56"/>
    <w:rsid w:val="00D36C52"/>
    <w:rsid w:val="00D37933"/>
    <w:rsid w:val="00D408DB"/>
    <w:rsid w:val="00D40B68"/>
    <w:rsid w:val="00D41529"/>
    <w:rsid w:val="00D41E0B"/>
    <w:rsid w:val="00D42284"/>
    <w:rsid w:val="00D423AA"/>
    <w:rsid w:val="00D42DA5"/>
    <w:rsid w:val="00D42F88"/>
    <w:rsid w:val="00D43BEE"/>
    <w:rsid w:val="00D43D26"/>
    <w:rsid w:val="00D44B20"/>
    <w:rsid w:val="00D44E9B"/>
    <w:rsid w:val="00D45268"/>
    <w:rsid w:val="00D45AA5"/>
    <w:rsid w:val="00D460C0"/>
    <w:rsid w:val="00D4642E"/>
    <w:rsid w:val="00D4656F"/>
    <w:rsid w:val="00D47928"/>
    <w:rsid w:val="00D47EE9"/>
    <w:rsid w:val="00D5159D"/>
    <w:rsid w:val="00D51623"/>
    <w:rsid w:val="00D52F67"/>
    <w:rsid w:val="00D531C5"/>
    <w:rsid w:val="00D543A6"/>
    <w:rsid w:val="00D543E2"/>
    <w:rsid w:val="00D54AD2"/>
    <w:rsid w:val="00D5504A"/>
    <w:rsid w:val="00D551AA"/>
    <w:rsid w:val="00D556B1"/>
    <w:rsid w:val="00D558C2"/>
    <w:rsid w:val="00D56202"/>
    <w:rsid w:val="00D56A26"/>
    <w:rsid w:val="00D56C22"/>
    <w:rsid w:val="00D5799C"/>
    <w:rsid w:val="00D60092"/>
    <w:rsid w:val="00D609CC"/>
    <w:rsid w:val="00D60D05"/>
    <w:rsid w:val="00D610DE"/>
    <w:rsid w:val="00D61EC1"/>
    <w:rsid w:val="00D625D1"/>
    <w:rsid w:val="00D628BE"/>
    <w:rsid w:val="00D62DCA"/>
    <w:rsid w:val="00D630CE"/>
    <w:rsid w:val="00D631C3"/>
    <w:rsid w:val="00D642A3"/>
    <w:rsid w:val="00D64406"/>
    <w:rsid w:val="00D64535"/>
    <w:rsid w:val="00D64C78"/>
    <w:rsid w:val="00D65FCE"/>
    <w:rsid w:val="00D66677"/>
    <w:rsid w:val="00D666B7"/>
    <w:rsid w:val="00D66835"/>
    <w:rsid w:val="00D6791E"/>
    <w:rsid w:val="00D70C53"/>
    <w:rsid w:val="00D7150A"/>
    <w:rsid w:val="00D71C66"/>
    <w:rsid w:val="00D72636"/>
    <w:rsid w:val="00D7349B"/>
    <w:rsid w:val="00D734CE"/>
    <w:rsid w:val="00D734E7"/>
    <w:rsid w:val="00D7504C"/>
    <w:rsid w:val="00D75725"/>
    <w:rsid w:val="00D75A54"/>
    <w:rsid w:val="00D75E0C"/>
    <w:rsid w:val="00D75F03"/>
    <w:rsid w:val="00D76140"/>
    <w:rsid w:val="00D7711C"/>
    <w:rsid w:val="00D77664"/>
    <w:rsid w:val="00D779B8"/>
    <w:rsid w:val="00D77B17"/>
    <w:rsid w:val="00D77E8B"/>
    <w:rsid w:val="00D801B8"/>
    <w:rsid w:val="00D80963"/>
    <w:rsid w:val="00D81919"/>
    <w:rsid w:val="00D81F17"/>
    <w:rsid w:val="00D81FB4"/>
    <w:rsid w:val="00D82854"/>
    <w:rsid w:val="00D82C32"/>
    <w:rsid w:val="00D82E2D"/>
    <w:rsid w:val="00D8379D"/>
    <w:rsid w:val="00D8404C"/>
    <w:rsid w:val="00D84C82"/>
    <w:rsid w:val="00D8514E"/>
    <w:rsid w:val="00D85771"/>
    <w:rsid w:val="00D85ACA"/>
    <w:rsid w:val="00D864E9"/>
    <w:rsid w:val="00D864F5"/>
    <w:rsid w:val="00D865F2"/>
    <w:rsid w:val="00D86A9B"/>
    <w:rsid w:val="00D86DB1"/>
    <w:rsid w:val="00D8711C"/>
    <w:rsid w:val="00D87C44"/>
    <w:rsid w:val="00D87FDA"/>
    <w:rsid w:val="00D907EA"/>
    <w:rsid w:val="00D907FE"/>
    <w:rsid w:val="00D9091A"/>
    <w:rsid w:val="00D90ABC"/>
    <w:rsid w:val="00D90DB0"/>
    <w:rsid w:val="00D9179E"/>
    <w:rsid w:val="00D921E4"/>
    <w:rsid w:val="00D9237C"/>
    <w:rsid w:val="00D93387"/>
    <w:rsid w:val="00D93B0E"/>
    <w:rsid w:val="00D93CFF"/>
    <w:rsid w:val="00D940F0"/>
    <w:rsid w:val="00D94644"/>
    <w:rsid w:val="00D94D11"/>
    <w:rsid w:val="00D95D69"/>
    <w:rsid w:val="00D962EE"/>
    <w:rsid w:val="00D963C2"/>
    <w:rsid w:val="00D967CC"/>
    <w:rsid w:val="00D97064"/>
    <w:rsid w:val="00D97231"/>
    <w:rsid w:val="00DA1DD1"/>
    <w:rsid w:val="00DA280E"/>
    <w:rsid w:val="00DA298B"/>
    <w:rsid w:val="00DA2F9D"/>
    <w:rsid w:val="00DA32F3"/>
    <w:rsid w:val="00DA348B"/>
    <w:rsid w:val="00DA392A"/>
    <w:rsid w:val="00DA39A0"/>
    <w:rsid w:val="00DA4C22"/>
    <w:rsid w:val="00DA52FF"/>
    <w:rsid w:val="00DA5465"/>
    <w:rsid w:val="00DA591B"/>
    <w:rsid w:val="00DA69D9"/>
    <w:rsid w:val="00DA6B0A"/>
    <w:rsid w:val="00DA751D"/>
    <w:rsid w:val="00DB05D2"/>
    <w:rsid w:val="00DB0691"/>
    <w:rsid w:val="00DB0698"/>
    <w:rsid w:val="00DB0AED"/>
    <w:rsid w:val="00DB12AB"/>
    <w:rsid w:val="00DB185E"/>
    <w:rsid w:val="00DB1D9E"/>
    <w:rsid w:val="00DB20E5"/>
    <w:rsid w:val="00DB3A0F"/>
    <w:rsid w:val="00DB44E7"/>
    <w:rsid w:val="00DB47E8"/>
    <w:rsid w:val="00DB48CF"/>
    <w:rsid w:val="00DB4C14"/>
    <w:rsid w:val="00DB520D"/>
    <w:rsid w:val="00DB532D"/>
    <w:rsid w:val="00DB54CC"/>
    <w:rsid w:val="00DB5CFB"/>
    <w:rsid w:val="00DB5F00"/>
    <w:rsid w:val="00DB638C"/>
    <w:rsid w:val="00DB67F6"/>
    <w:rsid w:val="00DB6A8E"/>
    <w:rsid w:val="00DB6F44"/>
    <w:rsid w:val="00DB7655"/>
    <w:rsid w:val="00DB79A5"/>
    <w:rsid w:val="00DB7ED3"/>
    <w:rsid w:val="00DC05C6"/>
    <w:rsid w:val="00DC097C"/>
    <w:rsid w:val="00DC0C39"/>
    <w:rsid w:val="00DC0CC8"/>
    <w:rsid w:val="00DC0DB9"/>
    <w:rsid w:val="00DC171D"/>
    <w:rsid w:val="00DC1C3B"/>
    <w:rsid w:val="00DC231C"/>
    <w:rsid w:val="00DC2603"/>
    <w:rsid w:val="00DC2A20"/>
    <w:rsid w:val="00DC2F6E"/>
    <w:rsid w:val="00DC3556"/>
    <w:rsid w:val="00DC3E70"/>
    <w:rsid w:val="00DC4485"/>
    <w:rsid w:val="00DC59E5"/>
    <w:rsid w:val="00DC5ADA"/>
    <w:rsid w:val="00DC5BC3"/>
    <w:rsid w:val="00DC62FB"/>
    <w:rsid w:val="00DC6FB4"/>
    <w:rsid w:val="00DC77E6"/>
    <w:rsid w:val="00DC7A9B"/>
    <w:rsid w:val="00DC7A9D"/>
    <w:rsid w:val="00DC7C17"/>
    <w:rsid w:val="00DD03E9"/>
    <w:rsid w:val="00DD06CF"/>
    <w:rsid w:val="00DD0738"/>
    <w:rsid w:val="00DD0CDF"/>
    <w:rsid w:val="00DD0DDF"/>
    <w:rsid w:val="00DD0F19"/>
    <w:rsid w:val="00DD198A"/>
    <w:rsid w:val="00DD1A5C"/>
    <w:rsid w:val="00DD1E34"/>
    <w:rsid w:val="00DD1E93"/>
    <w:rsid w:val="00DD21C9"/>
    <w:rsid w:val="00DD22AB"/>
    <w:rsid w:val="00DD242F"/>
    <w:rsid w:val="00DD3540"/>
    <w:rsid w:val="00DD3582"/>
    <w:rsid w:val="00DD4793"/>
    <w:rsid w:val="00DD4B4F"/>
    <w:rsid w:val="00DD5925"/>
    <w:rsid w:val="00DD596F"/>
    <w:rsid w:val="00DD5B07"/>
    <w:rsid w:val="00DD5E93"/>
    <w:rsid w:val="00DD5F12"/>
    <w:rsid w:val="00DD5FBE"/>
    <w:rsid w:val="00DD62ED"/>
    <w:rsid w:val="00DD7250"/>
    <w:rsid w:val="00DD7257"/>
    <w:rsid w:val="00DD7A02"/>
    <w:rsid w:val="00DD7CBD"/>
    <w:rsid w:val="00DD7E6D"/>
    <w:rsid w:val="00DE055A"/>
    <w:rsid w:val="00DE0678"/>
    <w:rsid w:val="00DE1700"/>
    <w:rsid w:val="00DE2239"/>
    <w:rsid w:val="00DE24F9"/>
    <w:rsid w:val="00DE2E76"/>
    <w:rsid w:val="00DE4C68"/>
    <w:rsid w:val="00DE4EAE"/>
    <w:rsid w:val="00DE5C9D"/>
    <w:rsid w:val="00DE61CE"/>
    <w:rsid w:val="00DE640E"/>
    <w:rsid w:val="00DE6912"/>
    <w:rsid w:val="00DE6E70"/>
    <w:rsid w:val="00DE75BF"/>
    <w:rsid w:val="00DE7E05"/>
    <w:rsid w:val="00DF02E4"/>
    <w:rsid w:val="00DF0998"/>
    <w:rsid w:val="00DF0C8E"/>
    <w:rsid w:val="00DF13E2"/>
    <w:rsid w:val="00DF14E7"/>
    <w:rsid w:val="00DF2954"/>
    <w:rsid w:val="00DF2983"/>
    <w:rsid w:val="00DF2D93"/>
    <w:rsid w:val="00DF2E28"/>
    <w:rsid w:val="00DF2F0E"/>
    <w:rsid w:val="00DF3309"/>
    <w:rsid w:val="00DF3586"/>
    <w:rsid w:val="00DF3C08"/>
    <w:rsid w:val="00DF3DA7"/>
    <w:rsid w:val="00DF44F8"/>
    <w:rsid w:val="00DF4870"/>
    <w:rsid w:val="00DF4A58"/>
    <w:rsid w:val="00DF5BFC"/>
    <w:rsid w:val="00DF5EA4"/>
    <w:rsid w:val="00DF6312"/>
    <w:rsid w:val="00DF7618"/>
    <w:rsid w:val="00DF7929"/>
    <w:rsid w:val="00DF7996"/>
    <w:rsid w:val="00E00562"/>
    <w:rsid w:val="00E0063B"/>
    <w:rsid w:val="00E01886"/>
    <w:rsid w:val="00E02A78"/>
    <w:rsid w:val="00E03BB0"/>
    <w:rsid w:val="00E03FD2"/>
    <w:rsid w:val="00E043E2"/>
    <w:rsid w:val="00E0477F"/>
    <w:rsid w:val="00E04907"/>
    <w:rsid w:val="00E04FC8"/>
    <w:rsid w:val="00E05104"/>
    <w:rsid w:val="00E05304"/>
    <w:rsid w:val="00E05570"/>
    <w:rsid w:val="00E05799"/>
    <w:rsid w:val="00E0595B"/>
    <w:rsid w:val="00E05AEE"/>
    <w:rsid w:val="00E0602D"/>
    <w:rsid w:val="00E065C8"/>
    <w:rsid w:val="00E07398"/>
    <w:rsid w:val="00E0749A"/>
    <w:rsid w:val="00E078B6"/>
    <w:rsid w:val="00E10309"/>
    <w:rsid w:val="00E109FD"/>
    <w:rsid w:val="00E113DE"/>
    <w:rsid w:val="00E11AEB"/>
    <w:rsid w:val="00E11F29"/>
    <w:rsid w:val="00E128DD"/>
    <w:rsid w:val="00E12B91"/>
    <w:rsid w:val="00E1332E"/>
    <w:rsid w:val="00E137AE"/>
    <w:rsid w:val="00E1382A"/>
    <w:rsid w:val="00E13A56"/>
    <w:rsid w:val="00E13D61"/>
    <w:rsid w:val="00E154FE"/>
    <w:rsid w:val="00E15555"/>
    <w:rsid w:val="00E16043"/>
    <w:rsid w:val="00E16165"/>
    <w:rsid w:val="00E16992"/>
    <w:rsid w:val="00E16D9C"/>
    <w:rsid w:val="00E16F64"/>
    <w:rsid w:val="00E2049B"/>
    <w:rsid w:val="00E206EB"/>
    <w:rsid w:val="00E2070B"/>
    <w:rsid w:val="00E20DF7"/>
    <w:rsid w:val="00E210E0"/>
    <w:rsid w:val="00E21578"/>
    <w:rsid w:val="00E218E3"/>
    <w:rsid w:val="00E222BE"/>
    <w:rsid w:val="00E228B6"/>
    <w:rsid w:val="00E23010"/>
    <w:rsid w:val="00E23250"/>
    <w:rsid w:val="00E23A90"/>
    <w:rsid w:val="00E23E39"/>
    <w:rsid w:val="00E24752"/>
    <w:rsid w:val="00E24CEF"/>
    <w:rsid w:val="00E24DFC"/>
    <w:rsid w:val="00E255C1"/>
    <w:rsid w:val="00E25C3A"/>
    <w:rsid w:val="00E26AB2"/>
    <w:rsid w:val="00E26E8C"/>
    <w:rsid w:val="00E26EFA"/>
    <w:rsid w:val="00E26F2E"/>
    <w:rsid w:val="00E2747B"/>
    <w:rsid w:val="00E2776C"/>
    <w:rsid w:val="00E27B4F"/>
    <w:rsid w:val="00E30940"/>
    <w:rsid w:val="00E30FB5"/>
    <w:rsid w:val="00E31660"/>
    <w:rsid w:val="00E3201D"/>
    <w:rsid w:val="00E3235A"/>
    <w:rsid w:val="00E325A1"/>
    <w:rsid w:val="00E33A0C"/>
    <w:rsid w:val="00E34133"/>
    <w:rsid w:val="00E3425E"/>
    <w:rsid w:val="00E34A6F"/>
    <w:rsid w:val="00E35F05"/>
    <w:rsid w:val="00E362C7"/>
    <w:rsid w:val="00E36581"/>
    <w:rsid w:val="00E36F37"/>
    <w:rsid w:val="00E36FD7"/>
    <w:rsid w:val="00E37992"/>
    <w:rsid w:val="00E4081A"/>
    <w:rsid w:val="00E415CF"/>
    <w:rsid w:val="00E425F4"/>
    <w:rsid w:val="00E430D9"/>
    <w:rsid w:val="00E4341A"/>
    <w:rsid w:val="00E43642"/>
    <w:rsid w:val="00E44DA6"/>
    <w:rsid w:val="00E45435"/>
    <w:rsid w:val="00E4588D"/>
    <w:rsid w:val="00E45A95"/>
    <w:rsid w:val="00E45AB7"/>
    <w:rsid w:val="00E45CC2"/>
    <w:rsid w:val="00E45DF5"/>
    <w:rsid w:val="00E45FCE"/>
    <w:rsid w:val="00E4613C"/>
    <w:rsid w:val="00E4673B"/>
    <w:rsid w:val="00E46C30"/>
    <w:rsid w:val="00E470CD"/>
    <w:rsid w:val="00E47239"/>
    <w:rsid w:val="00E5053E"/>
    <w:rsid w:val="00E50FFA"/>
    <w:rsid w:val="00E518A7"/>
    <w:rsid w:val="00E52688"/>
    <w:rsid w:val="00E52C74"/>
    <w:rsid w:val="00E536DF"/>
    <w:rsid w:val="00E53CA5"/>
    <w:rsid w:val="00E53F84"/>
    <w:rsid w:val="00E54189"/>
    <w:rsid w:val="00E544B7"/>
    <w:rsid w:val="00E549A3"/>
    <w:rsid w:val="00E5649A"/>
    <w:rsid w:val="00E57E30"/>
    <w:rsid w:val="00E60B1F"/>
    <w:rsid w:val="00E60D2D"/>
    <w:rsid w:val="00E61838"/>
    <w:rsid w:val="00E61918"/>
    <w:rsid w:val="00E61CD8"/>
    <w:rsid w:val="00E620CC"/>
    <w:rsid w:val="00E620F7"/>
    <w:rsid w:val="00E62304"/>
    <w:rsid w:val="00E62355"/>
    <w:rsid w:val="00E62361"/>
    <w:rsid w:val="00E6285A"/>
    <w:rsid w:val="00E6294C"/>
    <w:rsid w:val="00E62C37"/>
    <w:rsid w:val="00E631A0"/>
    <w:rsid w:val="00E641B8"/>
    <w:rsid w:val="00E64F4B"/>
    <w:rsid w:val="00E65EB5"/>
    <w:rsid w:val="00E65F1E"/>
    <w:rsid w:val="00E66951"/>
    <w:rsid w:val="00E66BF2"/>
    <w:rsid w:val="00E67B67"/>
    <w:rsid w:val="00E67CDE"/>
    <w:rsid w:val="00E67ED0"/>
    <w:rsid w:val="00E70F06"/>
    <w:rsid w:val="00E70FC5"/>
    <w:rsid w:val="00E71690"/>
    <w:rsid w:val="00E71C1F"/>
    <w:rsid w:val="00E72A9A"/>
    <w:rsid w:val="00E73272"/>
    <w:rsid w:val="00E736C8"/>
    <w:rsid w:val="00E73F2D"/>
    <w:rsid w:val="00E73FF8"/>
    <w:rsid w:val="00E74838"/>
    <w:rsid w:val="00E74E0A"/>
    <w:rsid w:val="00E757A4"/>
    <w:rsid w:val="00E76328"/>
    <w:rsid w:val="00E764C3"/>
    <w:rsid w:val="00E764F6"/>
    <w:rsid w:val="00E76825"/>
    <w:rsid w:val="00E76F2F"/>
    <w:rsid w:val="00E77B4B"/>
    <w:rsid w:val="00E81533"/>
    <w:rsid w:val="00E81534"/>
    <w:rsid w:val="00E815CC"/>
    <w:rsid w:val="00E816E6"/>
    <w:rsid w:val="00E819B0"/>
    <w:rsid w:val="00E82797"/>
    <w:rsid w:val="00E83A26"/>
    <w:rsid w:val="00E83B5C"/>
    <w:rsid w:val="00E83D5F"/>
    <w:rsid w:val="00E840FE"/>
    <w:rsid w:val="00E84FDE"/>
    <w:rsid w:val="00E858F0"/>
    <w:rsid w:val="00E86293"/>
    <w:rsid w:val="00E86D51"/>
    <w:rsid w:val="00E86FCA"/>
    <w:rsid w:val="00E87889"/>
    <w:rsid w:val="00E9130C"/>
    <w:rsid w:val="00E91935"/>
    <w:rsid w:val="00E91966"/>
    <w:rsid w:val="00E927BE"/>
    <w:rsid w:val="00E93314"/>
    <w:rsid w:val="00E9332D"/>
    <w:rsid w:val="00E93A63"/>
    <w:rsid w:val="00E93B44"/>
    <w:rsid w:val="00E93C91"/>
    <w:rsid w:val="00E953E0"/>
    <w:rsid w:val="00E95A0C"/>
    <w:rsid w:val="00E9647B"/>
    <w:rsid w:val="00E965E8"/>
    <w:rsid w:val="00E968F2"/>
    <w:rsid w:val="00E96988"/>
    <w:rsid w:val="00E96B5A"/>
    <w:rsid w:val="00E96DEC"/>
    <w:rsid w:val="00E96E90"/>
    <w:rsid w:val="00E97BAF"/>
    <w:rsid w:val="00E97D88"/>
    <w:rsid w:val="00EA004C"/>
    <w:rsid w:val="00EA0637"/>
    <w:rsid w:val="00EA0B1F"/>
    <w:rsid w:val="00EA187E"/>
    <w:rsid w:val="00EA1E05"/>
    <w:rsid w:val="00EA1F0A"/>
    <w:rsid w:val="00EA24FF"/>
    <w:rsid w:val="00EA2D2B"/>
    <w:rsid w:val="00EA2D4D"/>
    <w:rsid w:val="00EA34A1"/>
    <w:rsid w:val="00EA3D44"/>
    <w:rsid w:val="00EA3EB7"/>
    <w:rsid w:val="00EA63EC"/>
    <w:rsid w:val="00EA647B"/>
    <w:rsid w:val="00EA70EC"/>
    <w:rsid w:val="00EA736C"/>
    <w:rsid w:val="00EA7974"/>
    <w:rsid w:val="00EA7B1F"/>
    <w:rsid w:val="00EB03A9"/>
    <w:rsid w:val="00EB0588"/>
    <w:rsid w:val="00EB058C"/>
    <w:rsid w:val="00EB0DEC"/>
    <w:rsid w:val="00EB2AD9"/>
    <w:rsid w:val="00EB3402"/>
    <w:rsid w:val="00EB35C0"/>
    <w:rsid w:val="00EB3ADE"/>
    <w:rsid w:val="00EB3FD6"/>
    <w:rsid w:val="00EB43D0"/>
    <w:rsid w:val="00EB4999"/>
    <w:rsid w:val="00EB58A1"/>
    <w:rsid w:val="00EB5B43"/>
    <w:rsid w:val="00EB5DC1"/>
    <w:rsid w:val="00EB62A0"/>
    <w:rsid w:val="00EB681A"/>
    <w:rsid w:val="00EB6BBD"/>
    <w:rsid w:val="00EB6E1C"/>
    <w:rsid w:val="00EB728A"/>
    <w:rsid w:val="00EC0B14"/>
    <w:rsid w:val="00EC2068"/>
    <w:rsid w:val="00EC207B"/>
    <w:rsid w:val="00EC2135"/>
    <w:rsid w:val="00EC2608"/>
    <w:rsid w:val="00EC29C5"/>
    <w:rsid w:val="00EC2E7A"/>
    <w:rsid w:val="00EC2EB2"/>
    <w:rsid w:val="00EC3433"/>
    <w:rsid w:val="00EC377C"/>
    <w:rsid w:val="00EC393F"/>
    <w:rsid w:val="00EC3A6F"/>
    <w:rsid w:val="00EC4D65"/>
    <w:rsid w:val="00EC50E3"/>
    <w:rsid w:val="00EC51A2"/>
    <w:rsid w:val="00EC52D5"/>
    <w:rsid w:val="00EC53F3"/>
    <w:rsid w:val="00EC594D"/>
    <w:rsid w:val="00EC5CEE"/>
    <w:rsid w:val="00EC61D6"/>
    <w:rsid w:val="00EC63F9"/>
    <w:rsid w:val="00EC6734"/>
    <w:rsid w:val="00EC70DF"/>
    <w:rsid w:val="00EC7190"/>
    <w:rsid w:val="00ED01A3"/>
    <w:rsid w:val="00ED02B3"/>
    <w:rsid w:val="00ED03D0"/>
    <w:rsid w:val="00ED0CAC"/>
    <w:rsid w:val="00ED121C"/>
    <w:rsid w:val="00ED1267"/>
    <w:rsid w:val="00ED1A16"/>
    <w:rsid w:val="00ED2029"/>
    <w:rsid w:val="00ED24B2"/>
    <w:rsid w:val="00ED2FA5"/>
    <w:rsid w:val="00ED3899"/>
    <w:rsid w:val="00ED38A9"/>
    <w:rsid w:val="00ED3936"/>
    <w:rsid w:val="00ED41E3"/>
    <w:rsid w:val="00ED4AFD"/>
    <w:rsid w:val="00ED5178"/>
    <w:rsid w:val="00ED51D6"/>
    <w:rsid w:val="00ED5CB2"/>
    <w:rsid w:val="00ED66B0"/>
    <w:rsid w:val="00ED6718"/>
    <w:rsid w:val="00ED7639"/>
    <w:rsid w:val="00ED7AD3"/>
    <w:rsid w:val="00EE0C93"/>
    <w:rsid w:val="00EE0DBE"/>
    <w:rsid w:val="00EE0DD0"/>
    <w:rsid w:val="00EE0F13"/>
    <w:rsid w:val="00EE11B6"/>
    <w:rsid w:val="00EE1499"/>
    <w:rsid w:val="00EE151A"/>
    <w:rsid w:val="00EE25FE"/>
    <w:rsid w:val="00EE2AA9"/>
    <w:rsid w:val="00EE34BD"/>
    <w:rsid w:val="00EE5832"/>
    <w:rsid w:val="00EE64E1"/>
    <w:rsid w:val="00EE6A68"/>
    <w:rsid w:val="00EE76B0"/>
    <w:rsid w:val="00EF0406"/>
    <w:rsid w:val="00EF0884"/>
    <w:rsid w:val="00EF2DDA"/>
    <w:rsid w:val="00EF35E0"/>
    <w:rsid w:val="00EF3B28"/>
    <w:rsid w:val="00EF3B9A"/>
    <w:rsid w:val="00EF462F"/>
    <w:rsid w:val="00EF519D"/>
    <w:rsid w:val="00EF52F8"/>
    <w:rsid w:val="00EF54A0"/>
    <w:rsid w:val="00EF5B32"/>
    <w:rsid w:val="00EF5D0D"/>
    <w:rsid w:val="00EF6135"/>
    <w:rsid w:val="00EF698D"/>
    <w:rsid w:val="00EF7118"/>
    <w:rsid w:val="00EF7C5A"/>
    <w:rsid w:val="00EF7D30"/>
    <w:rsid w:val="00F007A4"/>
    <w:rsid w:val="00F00925"/>
    <w:rsid w:val="00F0097D"/>
    <w:rsid w:val="00F01589"/>
    <w:rsid w:val="00F01AE4"/>
    <w:rsid w:val="00F01CA7"/>
    <w:rsid w:val="00F02642"/>
    <w:rsid w:val="00F026AD"/>
    <w:rsid w:val="00F032CC"/>
    <w:rsid w:val="00F03DD0"/>
    <w:rsid w:val="00F04341"/>
    <w:rsid w:val="00F046CC"/>
    <w:rsid w:val="00F04ECF"/>
    <w:rsid w:val="00F05001"/>
    <w:rsid w:val="00F0552D"/>
    <w:rsid w:val="00F05B70"/>
    <w:rsid w:val="00F0611A"/>
    <w:rsid w:val="00F06AA2"/>
    <w:rsid w:val="00F076BB"/>
    <w:rsid w:val="00F078A6"/>
    <w:rsid w:val="00F07E80"/>
    <w:rsid w:val="00F07ECC"/>
    <w:rsid w:val="00F10233"/>
    <w:rsid w:val="00F10430"/>
    <w:rsid w:val="00F10EF8"/>
    <w:rsid w:val="00F112F6"/>
    <w:rsid w:val="00F11962"/>
    <w:rsid w:val="00F11EC8"/>
    <w:rsid w:val="00F12000"/>
    <w:rsid w:val="00F125A7"/>
    <w:rsid w:val="00F130B1"/>
    <w:rsid w:val="00F141CA"/>
    <w:rsid w:val="00F14675"/>
    <w:rsid w:val="00F1488D"/>
    <w:rsid w:val="00F14CAE"/>
    <w:rsid w:val="00F14E59"/>
    <w:rsid w:val="00F15CFF"/>
    <w:rsid w:val="00F1601C"/>
    <w:rsid w:val="00F16058"/>
    <w:rsid w:val="00F16BF7"/>
    <w:rsid w:val="00F174D6"/>
    <w:rsid w:val="00F17609"/>
    <w:rsid w:val="00F17632"/>
    <w:rsid w:val="00F201AC"/>
    <w:rsid w:val="00F204E9"/>
    <w:rsid w:val="00F2057C"/>
    <w:rsid w:val="00F20847"/>
    <w:rsid w:val="00F208AF"/>
    <w:rsid w:val="00F20976"/>
    <w:rsid w:val="00F20D57"/>
    <w:rsid w:val="00F20EF6"/>
    <w:rsid w:val="00F212C3"/>
    <w:rsid w:val="00F2174E"/>
    <w:rsid w:val="00F21F6C"/>
    <w:rsid w:val="00F22709"/>
    <w:rsid w:val="00F228FE"/>
    <w:rsid w:val="00F231F5"/>
    <w:rsid w:val="00F241FA"/>
    <w:rsid w:val="00F2497B"/>
    <w:rsid w:val="00F24FAE"/>
    <w:rsid w:val="00F257BE"/>
    <w:rsid w:val="00F25AD9"/>
    <w:rsid w:val="00F26416"/>
    <w:rsid w:val="00F27C5D"/>
    <w:rsid w:val="00F27CE6"/>
    <w:rsid w:val="00F30AAF"/>
    <w:rsid w:val="00F3139E"/>
    <w:rsid w:val="00F316BC"/>
    <w:rsid w:val="00F317EA"/>
    <w:rsid w:val="00F3184F"/>
    <w:rsid w:val="00F32039"/>
    <w:rsid w:val="00F324E5"/>
    <w:rsid w:val="00F32B09"/>
    <w:rsid w:val="00F32CC9"/>
    <w:rsid w:val="00F3360B"/>
    <w:rsid w:val="00F34A68"/>
    <w:rsid w:val="00F34F02"/>
    <w:rsid w:val="00F356FD"/>
    <w:rsid w:val="00F357D4"/>
    <w:rsid w:val="00F37AE7"/>
    <w:rsid w:val="00F37E08"/>
    <w:rsid w:val="00F4011D"/>
    <w:rsid w:val="00F40BAD"/>
    <w:rsid w:val="00F415F2"/>
    <w:rsid w:val="00F41AC5"/>
    <w:rsid w:val="00F42486"/>
    <w:rsid w:val="00F424EF"/>
    <w:rsid w:val="00F425BA"/>
    <w:rsid w:val="00F4289A"/>
    <w:rsid w:val="00F431F2"/>
    <w:rsid w:val="00F43B67"/>
    <w:rsid w:val="00F43FA9"/>
    <w:rsid w:val="00F44009"/>
    <w:rsid w:val="00F44265"/>
    <w:rsid w:val="00F44328"/>
    <w:rsid w:val="00F443BA"/>
    <w:rsid w:val="00F445E7"/>
    <w:rsid w:val="00F4506E"/>
    <w:rsid w:val="00F452B9"/>
    <w:rsid w:val="00F45641"/>
    <w:rsid w:val="00F45BA6"/>
    <w:rsid w:val="00F460A3"/>
    <w:rsid w:val="00F467F5"/>
    <w:rsid w:val="00F47207"/>
    <w:rsid w:val="00F47510"/>
    <w:rsid w:val="00F47BB5"/>
    <w:rsid w:val="00F47EB8"/>
    <w:rsid w:val="00F50BA6"/>
    <w:rsid w:val="00F50ECF"/>
    <w:rsid w:val="00F512CA"/>
    <w:rsid w:val="00F515E5"/>
    <w:rsid w:val="00F51B05"/>
    <w:rsid w:val="00F51CE1"/>
    <w:rsid w:val="00F51EB3"/>
    <w:rsid w:val="00F5463E"/>
    <w:rsid w:val="00F5469B"/>
    <w:rsid w:val="00F5479B"/>
    <w:rsid w:val="00F547FE"/>
    <w:rsid w:val="00F54A9F"/>
    <w:rsid w:val="00F55254"/>
    <w:rsid w:val="00F55A53"/>
    <w:rsid w:val="00F55C70"/>
    <w:rsid w:val="00F56A49"/>
    <w:rsid w:val="00F56B39"/>
    <w:rsid w:val="00F56D95"/>
    <w:rsid w:val="00F57218"/>
    <w:rsid w:val="00F603CF"/>
    <w:rsid w:val="00F60604"/>
    <w:rsid w:val="00F6148D"/>
    <w:rsid w:val="00F61748"/>
    <w:rsid w:val="00F61C81"/>
    <w:rsid w:val="00F62B22"/>
    <w:rsid w:val="00F62E34"/>
    <w:rsid w:val="00F6391E"/>
    <w:rsid w:val="00F64072"/>
    <w:rsid w:val="00F645ED"/>
    <w:rsid w:val="00F64720"/>
    <w:rsid w:val="00F64796"/>
    <w:rsid w:val="00F648D6"/>
    <w:rsid w:val="00F654AC"/>
    <w:rsid w:val="00F659DE"/>
    <w:rsid w:val="00F66084"/>
    <w:rsid w:val="00F662A4"/>
    <w:rsid w:val="00F663FE"/>
    <w:rsid w:val="00F66C28"/>
    <w:rsid w:val="00F671F3"/>
    <w:rsid w:val="00F678C9"/>
    <w:rsid w:val="00F7090D"/>
    <w:rsid w:val="00F71BA0"/>
    <w:rsid w:val="00F71DC4"/>
    <w:rsid w:val="00F72D4D"/>
    <w:rsid w:val="00F730FC"/>
    <w:rsid w:val="00F73144"/>
    <w:rsid w:val="00F7320C"/>
    <w:rsid w:val="00F7334C"/>
    <w:rsid w:val="00F73561"/>
    <w:rsid w:val="00F743D0"/>
    <w:rsid w:val="00F747C8"/>
    <w:rsid w:val="00F7482D"/>
    <w:rsid w:val="00F74FAB"/>
    <w:rsid w:val="00F758DE"/>
    <w:rsid w:val="00F7657A"/>
    <w:rsid w:val="00F7676A"/>
    <w:rsid w:val="00F80BB6"/>
    <w:rsid w:val="00F80E51"/>
    <w:rsid w:val="00F81007"/>
    <w:rsid w:val="00F813DA"/>
    <w:rsid w:val="00F82761"/>
    <w:rsid w:val="00F827D4"/>
    <w:rsid w:val="00F828BE"/>
    <w:rsid w:val="00F828E0"/>
    <w:rsid w:val="00F82B68"/>
    <w:rsid w:val="00F82B71"/>
    <w:rsid w:val="00F8352B"/>
    <w:rsid w:val="00F83C7B"/>
    <w:rsid w:val="00F83FDD"/>
    <w:rsid w:val="00F8498A"/>
    <w:rsid w:val="00F851DA"/>
    <w:rsid w:val="00F857B6"/>
    <w:rsid w:val="00F86CB4"/>
    <w:rsid w:val="00F86EDA"/>
    <w:rsid w:val="00F90144"/>
    <w:rsid w:val="00F9044A"/>
    <w:rsid w:val="00F90532"/>
    <w:rsid w:val="00F91798"/>
    <w:rsid w:val="00F924AD"/>
    <w:rsid w:val="00F92FAA"/>
    <w:rsid w:val="00F931AA"/>
    <w:rsid w:val="00F93851"/>
    <w:rsid w:val="00F93DB3"/>
    <w:rsid w:val="00F941F5"/>
    <w:rsid w:val="00F943B5"/>
    <w:rsid w:val="00F955BA"/>
    <w:rsid w:val="00F95E5D"/>
    <w:rsid w:val="00F95E87"/>
    <w:rsid w:val="00F96135"/>
    <w:rsid w:val="00F969D6"/>
    <w:rsid w:val="00F970AB"/>
    <w:rsid w:val="00F97B84"/>
    <w:rsid w:val="00F97EFF"/>
    <w:rsid w:val="00FA0045"/>
    <w:rsid w:val="00FA0BBE"/>
    <w:rsid w:val="00FA0D99"/>
    <w:rsid w:val="00FA16C9"/>
    <w:rsid w:val="00FA26BE"/>
    <w:rsid w:val="00FA2DB7"/>
    <w:rsid w:val="00FA36A9"/>
    <w:rsid w:val="00FA3F4C"/>
    <w:rsid w:val="00FA4273"/>
    <w:rsid w:val="00FA4378"/>
    <w:rsid w:val="00FA4D0E"/>
    <w:rsid w:val="00FA5DCE"/>
    <w:rsid w:val="00FA5FB9"/>
    <w:rsid w:val="00FA76B8"/>
    <w:rsid w:val="00FA7A58"/>
    <w:rsid w:val="00FB03C4"/>
    <w:rsid w:val="00FB0617"/>
    <w:rsid w:val="00FB0B58"/>
    <w:rsid w:val="00FB0BD8"/>
    <w:rsid w:val="00FB13BA"/>
    <w:rsid w:val="00FB1A36"/>
    <w:rsid w:val="00FB1D32"/>
    <w:rsid w:val="00FB28D5"/>
    <w:rsid w:val="00FB3520"/>
    <w:rsid w:val="00FB3AF5"/>
    <w:rsid w:val="00FB4297"/>
    <w:rsid w:val="00FB4551"/>
    <w:rsid w:val="00FB493F"/>
    <w:rsid w:val="00FB555D"/>
    <w:rsid w:val="00FB55DB"/>
    <w:rsid w:val="00FB560A"/>
    <w:rsid w:val="00FB5D93"/>
    <w:rsid w:val="00FB616F"/>
    <w:rsid w:val="00FB666B"/>
    <w:rsid w:val="00FB7618"/>
    <w:rsid w:val="00FB761F"/>
    <w:rsid w:val="00FC025E"/>
    <w:rsid w:val="00FC0803"/>
    <w:rsid w:val="00FC0A80"/>
    <w:rsid w:val="00FC11E0"/>
    <w:rsid w:val="00FC1364"/>
    <w:rsid w:val="00FC1ADC"/>
    <w:rsid w:val="00FC1EB0"/>
    <w:rsid w:val="00FC241F"/>
    <w:rsid w:val="00FC2D83"/>
    <w:rsid w:val="00FC3DA0"/>
    <w:rsid w:val="00FC41DC"/>
    <w:rsid w:val="00FC4F58"/>
    <w:rsid w:val="00FC52FC"/>
    <w:rsid w:val="00FC5B77"/>
    <w:rsid w:val="00FC65B0"/>
    <w:rsid w:val="00FC6A85"/>
    <w:rsid w:val="00FC6ABA"/>
    <w:rsid w:val="00FD0082"/>
    <w:rsid w:val="00FD0209"/>
    <w:rsid w:val="00FD0929"/>
    <w:rsid w:val="00FD0FDA"/>
    <w:rsid w:val="00FD12C0"/>
    <w:rsid w:val="00FD1BF5"/>
    <w:rsid w:val="00FD2570"/>
    <w:rsid w:val="00FD3C58"/>
    <w:rsid w:val="00FD3ED0"/>
    <w:rsid w:val="00FD4030"/>
    <w:rsid w:val="00FD4493"/>
    <w:rsid w:val="00FD4745"/>
    <w:rsid w:val="00FD4DA8"/>
    <w:rsid w:val="00FD5074"/>
    <w:rsid w:val="00FD58AD"/>
    <w:rsid w:val="00FD5AA9"/>
    <w:rsid w:val="00FD694F"/>
    <w:rsid w:val="00FD6E40"/>
    <w:rsid w:val="00FD6E6C"/>
    <w:rsid w:val="00FD75E7"/>
    <w:rsid w:val="00FD7AD3"/>
    <w:rsid w:val="00FD7BA6"/>
    <w:rsid w:val="00FD7D46"/>
    <w:rsid w:val="00FD7E78"/>
    <w:rsid w:val="00FE01DB"/>
    <w:rsid w:val="00FE0211"/>
    <w:rsid w:val="00FE083F"/>
    <w:rsid w:val="00FE0B71"/>
    <w:rsid w:val="00FE1A99"/>
    <w:rsid w:val="00FE1B16"/>
    <w:rsid w:val="00FE1D2E"/>
    <w:rsid w:val="00FE20D6"/>
    <w:rsid w:val="00FE29C6"/>
    <w:rsid w:val="00FE2F96"/>
    <w:rsid w:val="00FE35A2"/>
    <w:rsid w:val="00FE434C"/>
    <w:rsid w:val="00FE4A13"/>
    <w:rsid w:val="00FE4F33"/>
    <w:rsid w:val="00FE57DD"/>
    <w:rsid w:val="00FE5865"/>
    <w:rsid w:val="00FE5DFD"/>
    <w:rsid w:val="00FE643A"/>
    <w:rsid w:val="00FE7F00"/>
    <w:rsid w:val="00FE7F27"/>
    <w:rsid w:val="00FF0468"/>
    <w:rsid w:val="00FF0892"/>
    <w:rsid w:val="00FF08E8"/>
    <w:rsid w:val="00FF0FAB"/>
    <w:rsid w:val="00FF17DC"/>
    <w:rsid w:val="00FF21B8"/>
    <w:rsid w:val="00FF25E9"/>
    <w:rsid w:val="00FF2E22"/>
    <w:rsid w:val="00FF3A12"/>
    <w:rsid w:val="00FF3AAE"/>
    <w:rsid w:val="00FF4515"/>
    <w:rsid w:val="00FF4867"/>
    <w:rsid w:val="00FF584B"/>
    <w:rsid w:val="00FF58A0"/>
    <w:rsid w:val="00FF6247"/>
    <w:rsid w:val="00FF6399"/>
    <w:rsid w:val="00FF6470"/>
    <w:rsid w:val="00FF688F"/>
    <w:rsid w:val="00FF6E86"/>
    <w:rsid w:val="00FF73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752E4E"/>
  <w15:docId w15:val="{6849301A-583D-4C87-AD41-C87AA2793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rsid w:val="007A59FD"/>
    <w:pPr>
      <w:jc w:val="both"/>
    </w:pPr>
    <w:rPr>
      <w:rFonts w:ascii="Verdana" w:hAnsi="Verdana"/>
      <w:sz w:val="22"/>
      <w:szCs w:val="22"/>
      <w:lang w:eastAsia="en-US"/>
    </w:rPr>
  </w:style>
  <w:style w:type="paragraph" w:styleId="11">
    <w:name w:val="heading 1"/>
    <w:aliases w:val="1й Заголовок,Заголовок 1 Инфинитум"/>
    <w:basedOn w:val="a2"/>
    <w:next w:val="a2"/>
    <w:link w:val="12"/>
    <w:uiPriority w:val="9"/>
    <w:qFormat/>
    <w:rsid w:val="009D2D34"/>
    <w:pPr>
      <w:numPr>
        <w:numId w:val="2"/>
      </w:numPr>
      <w:spacing w:before="120" w:after="120" w:line="360" w:lineRule="auto"/>
      <w:outlineLvl w:val="0"/>
    </w:pPr>
    <w:rPr>
      <w:b/>
      <w:color w:val="732117" w:themeColor="accent2" w:themeShade="BF"/>
      <w:sz w:val="24"/>
    </w:rPr>
  </w:style>
  <w:style w:type="paragraph" w:styleId="20">
    <w:name w:val="heading 2"/>
    <w:aliases w:val="2-й Заголовок"/>
    <w:basedOn w:val="a2"/>
    <w:next w:val="a2"/>
    <w:link w:val="21"/>
    <w:uiPriority w:val="9"/>
    <w:unhideWhenUsed/>
    <w:qFormat/>
    <w:rsid w:val="009D2D34"/>
    <w:pPr>
      <w:numPr>
        <w:ilvl w:val="1"/>
        <w:numId w:val="2"/>
      </w:numPr>
      <w:spacing w:before="120" w:after="120" w:line="360" w:lineRule="auto"/>
      <w:outlineLvl w:val="1"/>
    </w:pPr>
    <w:rPr>
      <w:i/>
      <w:color w:val="732117" w:themeColor="accent2" w:themeShade="BF"/>
    </w:rPr>
  </w:style>
  <w:style w:type="paragraph" w:styleId="3">
    <w:name w:val="heading 3"/>
    <w:basedOn w:val="a2"/>
    <w:next w:val="a2"/>
    <w:link w:val="30"/>
    <w:uiPriority w:val="9"/>
    <w:unhideWhenUsed/>
    <w:rsid w:val="00B559AB"/>
    <w:pPr>
      <w:keepNext/>
      <w:spacing w:before="240" w:after="60"/>
      <w:outlineLvl w:val="2"/>
    </w:pPr>
    <w:rPr>
      <w:rFonts w:ascii="Cambria" w:eastAsia="Times New Roman" w:hAnsi="Cambria"/>
      <w:b/>
      <w:bCs/>
      <w:sz w:val="26"/>
      <w:szCs w:val="26"/>
    </w:rPr>
  </w:style>
  <w:style w:type="paragraph" w:styleId="4">
    <w:name w:val="heading 4"/>
    <w:basedOn w:val="a2"/>
    <w:next w:val="a2"/>
    <w:link w:val="40"/>
    <w:uiPriority w:val="9"/>
    <w:unhideWhenUsed/>
    <w:rsid w:val="00955BDC"/>
    <w:pPr>
      <w:keepNext/>
      <w:spacing w:before="240" w:after="60"/>
      <w:ind w:left="864" w:hanging="864"/>
      <w:outlineLvl w:val="3"/>
    </w:pPr>
    <w:rPr>
      <w:rFonts w:eastAsia="Times New Roman"/>
      <w:b/>
      <w:bCs/>
      <w:sz w:val="28"/>
      <w:szCs w:val="28"/>
    </w:rPr>
  </w:style>
  <w:style w:type="paragraph" w:styleId="5">
    <w:name w:val="heading 5"/>
    <w:basedOn w:val="a2"/>
    <w:next w:val="a2"/>
    <w:link w:val="50"/>
    <w:uiPriority w:val="9"/>
    <w:semiHidden/>
    <w:unhideWhenUsed/>
    <w:rsid w:val="00955BDC"/>
    <w:pPr>
      <w:keepNext/>
      <w:keepLines/>
      <w:spacing w:before="200"/>
      <w:ind w:left="1008" w:hanging="1008"/>
      <w:outlineLvl w:val="4"/>
    </w:pPr>
    <w:rPr>
      <w:rFonts w:ascii="Cambria" w:eastAsia="Times New Roman" w:hAnsi="Cambria"/>
      <w:color w:val="243F60"/>
    </w:rPr>
  </w:style>
  <w:style w:type="paragraph" w:styleId="6">
    <w:name w:val="heading 6"/>
    <w:basedOn w:val="a2"/>
    <w:next w:val="a2"/>
    <w:link w:val="60"/>
    <w:uiPriority w:val="9"/>
    <w:unhideWhenUsed/>
    <w:rsid w:val="00955BDC"/>
    <w:pPr>
      <w:keepNext/>
      <w:keepLines/>
      <w:spacing w:before="200"/>
      <w:ind w:left="1152" w:hanging="1152"/>
      <w:outlineLvl w:val="5"/>
    </w:pPr>
    <w:rPr>
      <w:rFonts w:ascii="Cambria" w:eastAsia="Times New Roman" w:hAnsi="Cambria"/>
      <w:i/>
      <w:iCs/>
      <w:color w:val="243F60"/>
    </w:rPr>
  </w:style>
  <w:style w:type="paragraph" w:styleId="7">
    <w:name w:val="heading 7"/>
    <w:basedOn w:val="a2"/>
    <w:next w:val="a2"/>
    <w:link w:val="70"/>
    <w:uiPriority w:val="9"/>
    <w:semiHidden/>
    <w:unhideWhenUsed/>
    <w:rsid w:val="00955BDC"/>
    <w:pPr>
      <w:keepNext/>
      <w:keepLines/>
      <w:spacing w:before="200"/>
      <w:ind w:left="1296" w:hanging="1296"/>
      <w:outlineLvl w:val="6"/>
    </w:pPr>
    <w:rPr>
      <w:rFonts w:ascii="Cambria" w:eastAsia="Times New Roman" w:hAnsi="Cambria"/>
      <w:i/>
      <w:iCs/>
      <w:color w:val="404040"/>
    </w:rPr>
  </w:style>
  <w:style w:type="paragraph" w:styleId="8">
    <w:name w:val="heading 8"/>
    <w:basedOn w:val="a2"/>
    <w:next w:val="a2"/>
    <w:link w:val="80"/>
    <w:uiPriority w:val="9"/>
    <w:semiHidden/>
    <w:unhideWhenUsed/>
    <w:qFormat/>
    <w:rsid w:val="00955BDC"/>
    <w:pPr>
      <w:keepNext/>
      <w:keepLines/>
      <w:spacing w:before="200"/>
      <w:ind w:left="1440" w:hanging="1440"/>
      <w:outlineLvl w:val="7"/>
    </w:pPr>
    <w:rPr>
      <w:rFonts w:ascii="Cambria" w:eastAsia="Times New Roman" w:hAnsi="Cambria"/>
      <w:color w:val="404040"/>
      <w:sz w:val="20"/>
      <w:szCs w:val="20"/>
    </w:rPr>
  </w:style>
  <w:style w:type="paragraph" w:styleId="9">
    <w:name w:val="heading 9"/>
    <w:basedOn w:val="a2"/>
    <w:next w:val="a2"/>
    <w:link w:val="90"/>
    <w:uiPriority w:val="9"/>
    <w:semiHidden/>
    <w:unhideWhenUsed/>
    <w:qFormat/>
    <w:rsid w:val="00955BDC"/>
    <w:pPr>
      <w:keepNext/>
      <w:keepLines/>
      <w:spacing w:before="200"/>
      <w:ind w:left="1584" w:hanging="1584"/>
      <w:outlineLvl w:val="8"/>
    </w:pPr>
    <w:rPr>
      <w:rFonts w:ascii="Cambria" w:eastAsia="Times New Roman" w:hAnsi="Cambria"/>
      <w:i/>
      <w:iCs/>
      <w:color w:val="404040"/>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No Spacing"/>
    <w:link w:val="a7"/>
    <w:uiPriority w:val="1"/>
    <w:rsid w:val="00D82854"/>
    <w:rPr>
      <w:sz w:val="22"/>
      <w:szCs w:val="22"/>
      <w:lang w:eastAsia="en-US"/>
    </w:rPr>
  </w:style>
  <w:style w:type="table" w:styleId="a8">
    <w:name w:val="Table Grid"/>
    <w:basedOn w:val="a4"/>
    <w:uiPriority w:val="59"/>
    <w:rsid w:val="008C7C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Заголовок 1 Знак"/>
    <w:aliases w:val="1й Заголовок Знак,Заголовок 1 Инфинитум Знак"/>
    <w:link w:val="11"/>
    <w:uiPriority w:val="9"/>
    <w:rsid w:val="009D2D34"/>
    <w:rPr>
      <w:rFonts w:ascii="Verdana" w:hAnsi="Verdana"/>
      <w:b/>
      <w:color w:val="732117" w:themeColor="accent2" w:themeShade="BF"/>
      <w:sz w:val="24"/>
      <w:szCs w:val="22"/>
      <w:lang w:eastAsia="en-US"/>
    </w:rPr>
  </w:style>
  <w:style w:type="character" w:customStyle="1" w:styleId="30">
    <w:name w:val="Заголовок 3 Знак"/>
    <w:link w:val="3"/>
    <w:uiPriority w:val="9"/>
    <w:semiHidden/>
    <w:rsid w:val="00B559AB"/>
    <w:rPr>
      <w:rFonts w:ascii="Cambria" w:eastAsia="Times New Roman" w:hAnsi="Cambria" w:cs="Times New Roman"/>
      <w:b/>
      <w:bCs/>
      <w:sz w:val="26"/>
      <w:szCs w:val="26"/>
      <w:lang w:eastAsia="en-US"/>
    </w:rPr>
  </w:style>
  <w:style w:type="paragraph" w:styleId="a9">
    <w:name w:val="header"/>
    <w:basedOn w:val="a2"/>
    <w:link w:val="aa"/>
    <w:uiPriority w:val="99"/>
    <w:unhideWhenUsed/>
    <w:rsid w:val="0090013D"/>
    <w:pPr>
      <w:tabs>
        <w:tab w:val="center" w:pos="4677"/>
        <w:tab w:val="right" w:pos="9355"/>
      </w:tabs>
    </w:pPr>
  </w:style>
  <w:style w:type="character" w:customStyle="1" w:styleId="aa">
    <w:name w:val="Верхний колонтитул Знак"/>
    <w:link w:val="a9"/>
    <w:uiPriority w:val="99"/>
    <w:rsid w:val="0090013D"/>
    <w:rPr>
      <w:sz w:val="22"/>
      <w:szCs w:val="22"/>
      <w:lang w:eastAsia="en-US"/>
    </w:rPr>
  </w:style>
  <w:style w:type="paragraph" w:styleId="ab">
    <w:name w:val="footer"/>
    <w:basedOn w:val="a2"/>
    <w:link w:val="ac"/>
    <w:uiPriority w:val="99"/>
    <w:unhideWhenUsed/>
    <w:rsid w:val="0090013D"/>
    <w:pPr>
      <w:tabs>
        <w:tab w:val="center" w:pos="4677"/>
        <w:tab w:val="right" w:pos="9355"/>
      </w:tabs>
    </w:pPr>
  </w:style>
  <w:style w:type="character" w:customStyle="1" w:styleId="ac">
    <w:name w:val="Нижний колонтитул Знак"/>
    <w:link w:val="ab"/>
    <w:uiPriority w:val="99"/>
    <w:rsid w:val="0090013D"/>
    <w:rPr>
      <w:sz w:val="22"/>
      <w:szCs w:val="22"/>
      <w:lang w:eastAsia="en-US"/>
    </w:rPr>
  </w:style>
  <w:style w:type="paragraph" w:styleId="ad">
    <w:name w:val="Balloon Text"/>
    <w:basedOn w:val="a2"/>
    <w:link w:val="ae"/>
    <w:uiPriority w:val="99"/>
    <w:semiHidden/>
    <w:unhideWhenUsed/>
    <w:rsid w:val="00043376"/>
    <w:rPr>
      <w:rFonts w:ascii="Tahoma" w:hAnsi="Tahoma" w:cs="Tahoma"/>
      <w:sz w:val="16"/>
      <w:szCs w:val="16"/>
    </w:rPr>
  </w:style>
  <w:style w:type="character" w:customStyle="1" w:styleId="ae">
    <w:name w:val="Текст выноски Знак"/>
    <w:link w:val="ad"/>
    <w:uiPriority w:val="99"/>
    <w:semiHidden/>
    <w:rsid w:val="00043376"/>
    <w:rPr>
      <w:rFonts w:ascii="Tahoma" w:hAnsi="Tahoma" w:cs="Tahoma"/>
      <w:sz w:val="16"/>
      <w:szCs w:val="16"/>
      <w:lang w:eastAsia="en-US"/>
    </w:rPr>
  </w:style>
  <w:style w:type="character" w:styleId="af">
    <w:name w:val="Hyperlink"/>
    <w:uiPriority w:val="99"/>
    <w:unhideWhenUsed/>
    <w:rsid w:val="0085607D"/>
    <w:rPr>
      <w:color w:val="0000FF"/>
      <w:u w:val="single"/>
    </w:rPr>
  </w:style>
  <w:style w:type="character" w:styleId="af0">
    <w:name w:val="FollowedHyperlink"/>
    <w:uiPriority w:val="99"/>
    <w:semiHidden/>
    <w:unhideWhenUsed/>
    <w:rsid w:val="00E36FD7"/>
    <w:rPr>
      <w:color w:val="800080"/>
      <w:u w:val="single"/>
    </w:rPr>
  </w:style>
  <w:style w:type="table" w:styleId="2-1">
    <w:name w:val="Medium Grid 2 Accent 1"/>
    <w:basedOn w:val="a4"/>
    <w:uiPriority w:val="68"/>
    <w:rsid w:val="00C30982"/>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paragraph" w:styleId="af1">
    <w:name w:val="List Paragraph"/>
    <w:basedOn w:val="a2"/>
    <w:link w:val="af2"/>
    <w:uiPriority w:val="34"/>
    <w:qFormat/>
    <w:rsid w:val="006B5DB2"/>
    <w:pPr>
      <w:ind w:left="720"/>
      <w:contextualSpacing/>
    </w:pPr>
  </w:style>
  <w:style w:type="character" w:customStyle="1" w:styleId="a7">
    <w:name w:val="Без интервала Знак"/>
    <w:link w:val="a6"/>
    <w:uiPriority w:val="1"/>
    <w:rsid w:val="001325A4"/>
    <w:rPr>
      <w:sz w:val="22"/>
      <w:szCs w:val="22"/>
      <w:lang w:eastAsia="en-US"/>
    </w:rPr>
  </w:style>
  <w:style w:type="paragraph" w:styleId="af3">
    <w:name w:val="TOC Heading"/>
    <w:basedOn w:val="11"/>
    <w:next w:val="a2"/>
    <w:uiPriority w:val="39"/>
    <w:unhideWhenUsed/>
    <w:rsid w:val="00FB0617"/>
    <w:pPr>
      <w:keepLines/>
      <w:spacing w:before="480" w:after="0"/>
      <w:outlineLvl w:val="9"/>
    </w:pPr>
    <w:rPr>
      <w:color w:val="365F91"/>
      <w:sz w:val="28"/>
      <w:szCs w:val="28"/>
    </w:rPr>
  </w:style>
  <w:style w:type="paragraph" w:styleId="af4">
    <w:name w:val="footnote text"/>
    <w:basedOn w:val="a2"/>
    <w:link w:val="af5"/>
    <w:unhideWhenUsed/>
    <w:rsid w:val="00381287"/>
    <w:rPr>
      <w:sz w:val="20"/>
      <w:szCs w:val="20"/>
    </w:rPr>
  </w:style>
  <w:style w:type="character" w:customStyle="1" w:styleId="af5">
    <w:name w:val="Текст сноски Знак"/>
    <w:link w:val="af4"/>
    <w:rsid w:val="00381287"/>
    <w:rPr>
      <w:lang w:eastAsia="en-US"/>
    </w:rPr>
  </w:style>
  <w:style w:type="character" w:styleId="af6">
    <w:name w:val="footnote reference"/>
    <w:uiPriority w:val="99"/>
    <w:unhideWhenUsed/>
    <w:rsid w:val="00381287"/>
    <w:rPr>
      <w:vertAlign w:val="superscript"/>
    </w:rPr>
  </w:style>
  <w:style w:type="character" w:styleId="af7">
    <w:name w:val="annotation reference"/>
    <w:uiPriority w:val="99"/>
    <w:unhideWhenUsed/>
    <w:rsid w:val="00CD6786"/>
    <w:rPr>
      <w:sz w:val="16"/>
      <w:szCs w:val="16"/>
    </w:rPr>
  </w:style>
  <w:style w:type="paragraph" w:styleId="af8">
    <w:name w:val="annotation text"/>
    <w:basedOn w:val="a2"/>
    <w:link w:val="af9"/>
    <w:uiPriority w:val="99"/>
    <w:unhideWhenUsed/>
    <w:rsid w:val="00CD6786"/>
    <w:rPr>
      <w:sz w:val="20"/>
      <w:szCs w:val="20"/>
    </w:rPr>
  </w:style>
  <w:style w:type="character" w:customStyle="1" w:styleId="af9">
    <w:name w:val="Текст примечания Знак"/>
    <w:link w:val="af8"/>
    <w:uiPriority w:val="99"/>
    <w:rsid w:val="00CD6786"/>
    <w:rPr>
      <w:lang w:eastAsia="en-US"/>
    </w:rPr>
  </w:style>
  <w:style w:type="paragraph" w:styleId="afa">
    <w:name w:val="annotation subject"/>
    <w:basedOn w:val="af8"/>
    <w:next w:val="af8"/>
    <w:link w:val="afb"/>
    <w:uiPriority w:val="99"/>
    <w:semiHidden/>
    <w:unhideWhenUsed/>
    <w:rsid w:val="00CD6786"/>
    <w:rPr>
      <w:b/>
      <w:bCs/>
    </w:rPr>
  </w:style>
  <w:style w:type="character" w:customStyle="1" w:styleId="afb">
    <w:name w:val="Тема примечания Знак"/>
    <w:link w:val="afa"/>
    <w:uiPriority w:val="99"/>
    <w:semiHidden/>
    <w:rsid w:val="00CD6786"/>
    <w:rPr>
      <w:b/>
      <w:bCs/>
      <w:lang w:eastAsia="en-US"/>
    </w:rPr>
  </w:style>
  <w:style w:type="paragraph" w:customStyle="1" w:styleId="22">
    <w:name w:val="Заголовок 2 Инфинитум"/>
    <w:basedOn w:val="20"/>
    <w:link w:val="23"/>
    <w:rsid w:val="003B5B8A"/>
  </w:style>
  <w:style w:type="character" w:customStyle="1" w:styleId="23">
    <w:name w:val="Заголовок 2 Инфинитум Знак"/>
    <w:link w:val="22"/>
    <w:rsid w:val="003B5B8A"/>
    <w:rPr>
      <w:rFonts w:ascii="Verdana" w:hAnsi="Verdana"/>
      <w:i/>
      <w:color w:val="732117" w:themeColor="accent2" w:themeShade="BF"/>
      <w:sz w:val="22"/>
      <w:szCs w:val="22"/>
      <w:lang w:eastAsia="en-US"/>
    </w:rPr>
  </w:style>
  <w:style w:type="character" w:customStyle="1" w:styleId="21">
    <w:name w:val="Заголовок 2 Знак"/>
    <w:aliases w:val="2-й Заголовок Знак"/>
    <w:link w:val="20"/>
    <w:uiPriority w:val="9"/>
    <w:rsid w:val="009D2D34"/>
    <w:rPr>
      <w:rFonts w:ascii="Verdana" w:hAnsi="Verdana"/>
      <w:i/>
      <w:color w:val="732117" w:themeColor="accent2" w:themeShade="BF"/>
      <w:sz w:val="22"/>
      <w:szCs w:val="22"/>
      <w:lang w:eastAsia="en-US"/>
    </w:rPr>
  </w:style>
  <w:style w:type="character" w:customStyle="1" w:styleId="40">
    <w:name w:val="Заголовок 4 Знак"/>
    <w:link w:val="4"/>
    <w:uiPriority w:val="9"/>
    <w:rsid w:val="00955BDC"/>
    <w:rPr>
      <w:rFonts w:eastAsia="Times New Roman"/>
      <w:b/>
      <w:bCs/>
      <w:sz w:val="28"/>
      <w:szCs w:val="28"/>
      <w:lang w:eastAsia="en-US"/>
    </w:rPr>
  </w:style>
  <w:style w:type="character" w:customStyle="1" w:styleId="50">
    <w:name w:val="Заголовок 5 Знак"/>
    <w:link w:val="5"/>
    <w:uiPriority w:val="9"/>
    <w:semiHidden/>
    <w:rsid w:val="00955BDC"/>
    <w:rPr>
      <w:rFonts w:ascii="Cambria" w:eastAsia="Times New Roman" w:hAnsi="Cambria" w:cs="Times New Roman"/>
      <w:color w:val="243F60"/>
      <w:sz w:val="22"/>
      <w:szCs w:val="22"/>
      <w:lang w:eastAsia="en-US"/>
    </w:rPr>
  </w:style>
  <w:style w:type="character" w:customStyle="1" w:styleId="60">
    <w:name w:val="Заголовок 6 Знак"/>
    <w:link w:val="6"/>
    <w:uiPriority w:val="9"/>
    <w:rsid w:val="00955BDC"/>
    <w:rPr>
      <w:rFonts w:ascii="Cambria" w:eastAsia="Times New Roman" w:hAnsi="Cambria" w:cs="Times New Roman"/>
      <w:i/>
      <w:iCs/>
      <w:color w:val="243F60"/>
      <w:sz w:val="22"/>
      <w:szCs w:val="22"/>
      <w:lang w:eastAsia="en-US"/>
    </w:rPr>
  </w:style>
  <w:style w:type="character" w:customStyle="1" w:styleId="70">
    <w:name w:val="Заголовок 7 Знак"/>
    <w:link w:val="7"/>
    <w:uiPriority w:val="9"/>
    <w:semiHidden/>
    <w:rsid w:val="00955BDC"/>
    <w:rPr>
      <w:rFonts w:ascii="Cambria" w:eastAsia="Times New Roman" w:hAnsi="Cambria" w:cs="Times New Roman"/>
      <w:i/>
      <w:iCs/>
      <w:color w:val="404040"/>
      <w:sz w:val="22"/>
      <w:szCs w:val="22"/>
      <w:lang w:eastAsia="en-US"/>
    </w:rPr>
  </w:style>
  <w:style w:type="character" w:customStyle="1" w:styleId="80">
    <w:name w:val="Заголовок 8 Знак"/>
    <w:link w:val="8"/>
    <w:uiPriority w:val="9"/>
    <w:semiHidden/>
    <w:rsid w:val="00955BDC"/>
    <w:rPr>
      <w:rFonts w:ascii="Cambria" w:eastAsia="Times New Roman" w:hAnsi="Cambria" w:cs="Times New Roman"/>
      <w:color w:val="404040"/>
      <w:lang w:eastAsia="en-US"/>
    </w:rPr>
  </w:style>
  <w:style w:type="character" w:customStyle="1" w:styleId="90">
    <w:name w:val="Заголовок 9 Знак"/>
    <w:link w:val="9"/>
    <w:uiPriority w:val="9"/>
    <w:semiHidden/>
    <w:rsid w:val="00955BDC"/>
    <w:rPr>
      <w:rFonts w:ascii="Cambria" w:eastAsia="Times New Roman" w:hAnsi="Cambria" w:cs="Times New Roman"/>
      <w:i/>
      <w:iCs/>
      <w:color w:val="404040"/>
      <w:lang w:eastAsia="en-US"/>
    </w:rPr>
  </w:style>
  <w:style w:type="paragraph" w:customStyle="1" w:styleId="31">
    <w:name w:val="Заголовок 3 Инфинитум"/>
    <w:basedOn w:val="3"/>
    <w:link w:val="32"/>
    <w:rsid w:val="00955BDC"/>
    <w:pPr>
      <w:numPr>
        <w:ilvl w:val="2"/>
      </w:numPr>
      <w:ind w:left="720" w:hanging="720"/>
    </w:pPr>
    <w:rPr>
      <w:rFonts w:ascii="Arial Narrow" w:hAnsi="Arial Narrow"/>
      <w:b w:val="0"/>
      <w:color w:val="548DD4"/>
      <w:sz w:val="36"/>
      <w:szCs w:val="36"/>
    </w:rPr>
  </w:style>
  <w:style w:type="character" w:customStyle="1" w:styleId="32">
    <w:name w:val="Заголовок 3 Инфинитум Знак"/>
    <w:link w:val="31"/>
    <w:rsid w:val="00955BDC"/>
    <w:rPr>
      <w:rFonts w:ascii="Arial Narrow" w:eastAsia="Times New Roman" w:hAnsi="Arial Narrow" w:cs="Times New Roman"/>
      <w:b w:val="0"/>
      <w:bCs/>
      <w:color w:val="548DD4"/>
      <w:sz w:val="36"/>
      <w:szCs w:val="36"/>
      <w:lang w:eastAsia="en-US"/>
    </w:rPr>
  </w:style>
  <w:style w:type="paragraph" w:customStyle="1" w:styleId="41">
    <w:name w:val="Заголовок 4 Инфинитум"/>
    <w:basedOn w:val="4"/>
    <w:link w:val="42"/>
    <w:rsid w:val="00955BDC"/>
    <w:rPr>
      <w:rFonts w:ascii="Arial Narrow" w:hAnsi="Arial Narrow"/>
      <w:b w:val="0"/>
      <w:i/>
      <w:color w:val="548DD4"/>
      <w:sz w:val="30"/>
      <w:szCs w:val="32"/>
    </w:rPr>
  </w:style>
  <w:style w:type="character" w:customStyle="1" w:styleId="42">
    <w:name w:val="Заголовок 4 Инфинитум Знак"/>
    <w:link w:val="41"/>
    <w:rsid w:val="00955BDC"/>
    <w:rPr>
      <w:rFonts w:ascii="Arial Narrow" w:eastAsia="Times New Roman" w:hAnsi="Arial Narrow"/>
      <w:b w:val="0"/>
      <w:bCs/>
      <w:i/>
      <w:color w:val="548DD4"/>
      <w:sz w:val="30"/>
      <w:szCs w:val="32"/>
      <w:lang w:eastAsia="en-US"/>
    </w:rPr>
  </w:style>
  <w:style w:type="paragraph" w:styleId="afc">
    <w:name w:val="Title"/>
    <w:basedOn w:val="a2"/>
    <w:next w:val="a2"/>
    <w:link w:val="afd"/>
    <w:uiPriority w:val="10"/>
    <w:rsid w:val="00DE7E05"/>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afd">
    <w:name w:val="Заголовок Знак"/>
    <w:link w:val="afc"/>
    <w:uiPriority w:val="10"/>
    <w:rsid w:val="00DE7E05"/>
    <w:rPr>
      <w:rFonts w:ascii="Cambria" w:eastAsia="Times New Roman" w:hAnsi="Cambria" w:cs="Times New Roman"/>
      <w:color w:val="17365D"/>
      <w:spacing w:val="5"/>
      <w:kern w:val="28"/>
      <w:sz w:val="52"/>
      <w:szCs w:val="52"/>
      <w:lang w:eastAsia="en-US"/>
    </w:rPr>
  </w:style>
  <w:style w:type="table" w:styleId="-2">
    <w:name w:val="Light Shading Accent 2"/>
    <w:basedOn w:val="a4"/>
    <w:uiPriority w:val="60"/>
    <w:rsid w:val="006F0E8F"/>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3-">
    <w:name w:val="3-й Заголовок"/>
    <w:basedOn w:val="31"/>
    <w:link w:val="3-0"/>
    <w:qFormat/>
    <w:rsid w:val="00FD7E78"/>
    <w:pPr>
      <w:numPr>
        <w:numId w:val="1"/>
      </w:numPr>
      <w:ind w:left="993" w:hanging="993"/>
    </w:pPr>
    <w:rPr>
      <w:rFonts w:ascii="Verdana" w:hAnsi="Verdana"/>
      <w:i/>
      <w:color w:val="6B0000" w:themeColor="accent1" w:themeShade="BF"/>
      <w:sz w:val="22"/>
      <w:szCs w:val="22"/>
    </w:rPr>
  </w:style>
  <w:style w:type="paragraph" w:customStyle="1" w:styleId="afe">
    <w:name w:val="Текст Инфинитум"/>
    <w:basedOn w:val="a2"/>
    <w:link w:val="aff"/>
    <w:qFormat/>
    <w:rsid w:val="007B3BB8"/>
  </w:style>
  <w:style w:type="character" w:customStyle="1" w:styleId="3-0">
    <w:name w:val="3-й Заголовок Знак"/>
    <w:link w:val="3-"/>
    <w:rsid w:val="00FD7E78"/>
    <w:rPr>
      <w:rFonts w:ascii="Verdana" w:eastAsia="Times New Roman" w:hAnsi="Verdana"/>
      <w:bCs/>
      <w:i/>
      <w:color w:val="6B0000" w:themeColor="accent1" w:themeShade="BF"/>
      <w:sz w:val="22"/>
      <w:szCs w:val="22"/>
      <w:lang w:eastAsia="en-US"/>
    </w:rPr>
  </w:style>
  <w:style w:type="paragraph" w:customStyle="1" w:styleId="aff0">
    <w:name w:val="Название документа Инфинитум"/>
    <w:basedOn w:val="afc"/>
    <w:link w:val="aff1"/>
    <w:rsid w:val="007B3BB8"/>
    <w:pPr>
      <w:pBdr>
        <w:bottom w:val="none" w:sz="0" w:space="0" w:color="auto"/>
      </w:pBdr>
    </w:pPr>
    <w:rPr>
      <w:rFonts w:ascii="Verdana" w:hAnsi="Verdana"/>
      <w:color w:val="404040"/>
      <w:sz w:val="36"/>
      <w:szCs w:val="36"/>
      <w:lang w:eastAsia="ru-RU"/>
    </w:rPr>
  </w:style>
  <w:style w:type="character" w:customStyle="1" w:styleId="aff">
    <w:name w:val="Текст Инфинитум Знак"/>
    <w:link w:val="afe"/>
    <w:rsid w:val="007B3BB8"/>
    <w:rPr>
      <w:rFonts w:ascii="Verdana" w:hAnsi="Verdana"/>
      <w:sz w:val="22"/>
      <w:szCs w:val="22"/>
      <w:lang w:eastAsia="en-US"/>
    </w:rPr>
  </w:style>
  <w:style w:type="paragraph" w:customStyle="1" w:styleId="aff2">
    <w:name w:val="Название Титульная страница Инфинитум"/>
    <w:basedOn w:val="a6"/>
    <w:link w:val="aff3"/>
    <w:rsid w:val="007B3BB8"/>
    <w:rPr>
      <w:rFonts w:ascii="Verdana" w:hAnsi="Verdana"/>
      <w:color w:val="C00000"/>
      <w:sz w:val="36"/>
    </w:rPr>
  </w:style>
  <w:style w:type="character" w:customStyle="1" w:styleId="aff1">
    <w:name w:val="Название документа Инфинитум Знак"/>
    <w:link w:val="aff0"/>
    <w:rsid w:val="007B3BB8"/>
    <w:rPr>
      <w:rFonts w:ascii="Verdana" w:eastAsia="Times New Roman" w:hAnsi="Verdana" w:cs="Times New Roman"/>
      <w:color w:val="404040"/>
      <w:spacing w:val="5"/>
      <w:kern w:val="28"/>
      <w:sz w:val="36"/>
      <w:szCs w:val="36"/>
      <w:lang w:eastAsia="en-US"/>
    </w:rPr>
  </w:style>
  <w:style w:type="character" w:customStyle="1" w:styleId="aff3">
    <w:name w:val="Название Титульная страница Инфинитум Знак"/>
    <w:link w:val="aff2"/>
    <w:rsid w:val="007B3BB8"/>
    <w:rPr>
      <w:rFonts w:ascii="Verdana" w:hAnsi="Verdana"/>
      <w:color w:val="C00000"/>
      <w:sz w:val="36"/>
      <w:szCs w:val="22"/>
      <w:lang w:eastAsia="en-US"/>
    </w:rPr>
  </w:style>
  <w:style w:type="paragraph" w:customStyle="1" w:styleId="aff4">
    <w:name w:val="Примечание"/>
    <w:basedOn w:val="a2"/>
    <w:qFormat/>
    <w:rsid w:val="00BF2C90"/>
    <w:rPr>
      <w:rFonts w:eastAsiaTheme="minorHAnsi" w:cstheme="minorBidi"/>
      <w:bCs/>
      <w:i/>
      <w:color w:val="404040" w:themeColor="text1" w:themeTint="BF"/>
      <w:sz w:val="18"/>
    </w:rPr>
  </w:style>
  <w:style w:type="paragraph" w:styleId="13">
    <w:name w:val="toc 1"/>
    <w:basedOn w:val="a2"/>
    <w:next w:val="a2"/>
    <w:autoRedefine/>
    <w:uiPriority w:val="39"/>
    <w:unhideWhenUsed/>
    <w:rsid w:val="00287514"/>
    <w:pPr>
      <w:tabs>
        <w:tab w:val="left" w:pos="567"/>
        <w:tab w:val="right" w:leader="dot" w:pos="9356"/>
      </w:tabs>
      <w:spacing w:after="100"/>
      <w:ind w:left="426" w:right="-2" w:hanging="426"/>
    </w:pPr>
  </w:style>
  <w:style w:type="paragraph" w:styleId="24">
    <w:name w:val="toc 2"/>
    <w:basedOn w:val="a2"/>
    <w:next w:val="a2"/>
    <w:autoRedefine/>
    <w:uiPriority w:val="39"/>
    <w:unhideWhenUsed/>
    <w:rsid w:val="000E52BB"/>
    <w:pPr>
      <w:tabs>
        <w:tab w:val="left" w:pos="1100"/>
        <w:tab w:val="right" w:leader="dot" w:pos="9356"/>
      </w:tabs>
      <w:spacing w:after="100"/>
      <w:ind w:left="1134" w:hanging="708"/>
    </w:pPr>
  </w:style>
  <w:style w:type="paragraph" w:styleId="33">
    <w:name w:val="toc 3"/>
    <w:basedOn w:val="a2"/>
    <w:next w:val="a2"/>
    <w:autoRedefine/>
    <w:uiPriority w:val="39"/>
    <w:semiHidden/>
    <w:unhideWhenUsed/>
    <w:qFormat/>
    <w:rsid w:val="00782532"/>
    <w:pPr>
      <w:spacing w:after="100"/>
      <w:ind w:left="440"/>
    </w:pPr>
    <w:rPr>
      <w:rFonts w:asciiTheme="minorHAnsi" w:eastAsiaTheme="minorEastAsia" w:hAnsiTheme="minorHAnsi" w:cstheme="minorBidi"/>
    </w:rPr>
  </w:style>
  <w:style w:type="table" w:styleId="-20">
    <w:name w:val="Light List Accent 2"/>
    <w:basedOn w:val="a4"/>
    <w:uiPriority w:val="61"/>
    <w:rsid w:val="00D07B7C"/>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tblBorders>
    </w:tblPr>
    <w:tblStylePr w:type="firstRow">
      <w:pPr>
        <w:spacing w:before="0" w:after="0" w:line="240" w:lineRule="auto"/>
      </w:pPr>
      <w:rPr>
        <w:b/>
        <w:bCs/>
        <w:color w:val="FFFFFF" w:themeColor="background1"/>
      </w:rPr>
      <w:tblPr/>
      <w:tcPr>
        <w:shd w:val="clear" w:color="auto" w:fill="9B2D1F" w:themeFill="accent2"/>
      </w:tcPr>
    </w:tblStylePr>
    <w:tblStylePr w:type="lastRow">
      <w:pPr>
        <w:spacing w:before="0" w:after="0" w:line="240" w:lineRule="auto"/>
      </w:pPr>
      <w:rPr>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tcBorders>
      </w:tcPr>
    </w:tblStylePr>
    <w:tblStylePr w:type="firstCol">
      <w:rPr>
        <w:b/>
        <w:bCs/>
      </w:rPr>
    </w:tblStylePr>
    <w:tblStylePr w:type="lastCol">
      <w:rPr>
        <w:b/>
        <w:bCs/>
      </w:r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style>
  <w:style w:type="table" w:styleId="-21">
    <w:name w:val="Light Grid Accent 2"/>
    <w:basedOn w:val="a4"/>
    <w:uiPriority w:val="62"/>
    <w:rsid w:val="00D07B7C"/>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insideH w:val="single" w:sz="8" w:space="0" w:color="9B2D1F" w:themeColor="accent2"/>
        <w:insideV w:val="single" w:sz="8" w:space="0" w:color="9B2D1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18" w:space="0" w:color="9B2D1F" w:themeColor="accent2"/>
          <w:right w:val="single" w:sz="8" w:space="0" w:color="9B2D1F" w:themeColor="accent2"/>
          <w:insideH w:val="nil"/>
          <w:insideV w:val="single" w:sz="8" w:space="0" w:color="9B2D1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insideH w:val="nil"/>
          <w:insideV w:val="single" w:sz="8" w:space="0" w:color="9B2D1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shd w:val="clear" w:color="auto" w:fill="F1C1BC" w:themeFill="accent2" w:themeFillTint="3F"/>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shd w:val="clear" w:color="auto" w:fill="F1C1BC" w:themeFill="accent2" w:themeFillTint="3F"/>
      </w:tcPr>
    </w:tblStylePr>
    <w:tblStylePr w:type="band2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tcPr>
    </w:tblStylePr>
  </w:style>
  <w:style w:type="table" w:styleId="1-2">
    <w:name w:val="Medium Shading 1 Accent 2"/>
    <w:basedOn w:val="a4"/>
    <w:uiPriority w:val="63"/>
    <w:rsid w:val="00D07B7C"/>
    <w:tblPr>
      <w:tblStyleRowBandSize w:val="1"/>
      <w:tblStyleColBandSize w:val="1"/>
      <w:tbl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single" w:sz="8" w:space="0" w:color="D64634" w:themeColor="accent2" w:themeTint="BF"/>
      </w:tblBorders>
    </w:tblPr>
    <w:tblStylePr w:type="firstRow">
      <w:pPr>
        <w:spacing w:before="0" w:after="0" w:line="240" w:lineRule="auto"/>
      </w:pPr>
      <w:rPr>
        <w:b/>
        <w:bCs/>
        <w:color w:val="FFFFFF" w:themeColor="background1"/>
      </w:rPr>
      <w:tblPr/>
      <w:tcPr>
        <w:tc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shd w:val="clear" w:color="auto" w:fill="9B2D1F" w:themeFill="accent2"/>
      </w:tcPr>
    </w:tblStylePr>
    <w:tblStylePr w:type="lastRow">
      <w:pPr>
        <w:spacing w:before="0" w:after="0" w:line="240" w:lineRule="auto"/>
      </w:pPr>
      <w:rPr>
        <w:b/>
        <w:bCs/>
      </w:rPr>
      <w:tblPr/>
      <w:tcPr>
        <w:tcBorders>
          <w:top w:val="double" w:sz="6"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C1BC" w:themeFill="accent2" w:themeFillTint="3F"/>
      </w:tcPr>
    </w:tblStylePr>
    <w:tblStylePr w:type="band1Horz">
      <w:tblPr/>
      <w:tcPr>
        <w:tcBorders>
          <w:insideH w:val="nil"/>
          <w:insideV w:val="nil"/>
        </w:tcBorders>
        <w:shd w:val="clear" w:color="auto" w:fill="F1C1BC" w:themeFill="accent2" w:themeFillTint="3F"/>
      </w:tcPr>
    </w:tblStylePr>
    <w:tblStylePr w:type="band2Horz">
      <w:tblPr/>
      <w:tcPr>
        <w:tcBorders>
          <w:insideH w:val="nil"/>
          <w:insideV w:val="nil"/>
        </w:tcBorders>
      </w:tcPr>
    </w:tblStylePr>
  </w:style>
  <w:style w:type="table" w:styleId="1-20">
    <w:name w:val="Medium List 1 Accent 2"/>
    <w:basedOn w:val="a4"/>
    <w:uiPriority w:val="65"/>
    <w:rsid w:val="00D07B7C"/>
    <w:rPr>
      <w:color w:val="000000" w:themeColor="text1"/>
    </w:rPr>
    <w:tblPr>
      <w:tblStyleRowBandSize w:val="1"/>
      <w:tblStyleColBandSize w:val="1"/>
      <w:tblBorders>
        <w:top w:val="single" w:sz="8" w:space="0" w:color="9B2D1F" w:themeColor="accent2"/>
        <w:bottom w:val="single" w:sz="8" w:space="0" w:color="9B2D1F" w:themeColor="accent2"/>
      </w:tblBorders>
    </w:tblPr>
    <w:tblStylePr w:type="firstRow">
      <w:rPr>
        <w:rFonts w:asciiTheme="majorHAnsi" w:eastAsiaTheme="majorEastAsia" w:hAnsiTheme="majorHAnsi" w:cstheme="majorBidi"/>
      </w:rPr>
      <w:tblPr/>
      <w:tcPr>
        <w:tcBorders>
          <w:top w:val="nil"/>
          <w:bottom w:val="single" w:sz="8" w:space="0" w:color="9B2D1F" w:themeColor="accent2"/>
        </w:tcBorders>
      </w:tcPr>
    </w:tblStylePr>
    <w:tblStylePr w:type="lastRow">
      <w:rPr>
        <w:b/>
        <w:bCs/>
        <w:color w:val="696464" w:themeColor="text2"/>
      </w:rPr>
      <w:tblPr/>
      <w:tcPr>
        <w:tcBorders>
          <w:top w:val="single" w:sz="8" w:space="0" w:color="9B2D1F" w:themeColor="accent2"/>
          <w:bottom w:val="single" w:sz="8" w:space="0" w:color="9B2D1F" w:themeColor="accent2"/>
        </w:tcBorders>
      </w:tcPr>
    </w:tblStylePr>
    <w:tblStylePr w:type="firstCol">
      <w:rPr>
        <w:b/>
        <w:bCs/>
      </w:rPr>
    </w:tblStylePr>
    <w:tblStylePr w:type="lastCol">
      <w:rPr>
        <w:b/>
        <w:bCs/>
      </w:rPr>
      <w:tblPr/>
      <w:tcPr>
        <w:tcBorders>
          <w:top w:val="single" w:sz="8" w:space="0" w:color="9B2D1F" w:themeColor="accent2"/>
          <w:bottom w:val="single" w:sz="8" w:space="0" w:color="9B2D1F" w:themeColor="accent2"/>
        </w:tcBorders>
      </w:tcPr>
    </w:tblStylePr>
    <w:tblStylePr w:type="band1Vert">
      <w:tblPr/>
      <w:tcPr>
        <w:shd w:val="clear" w:color="auto" w:fill="F1C1BC" w:themeFill="accent2" w:themeFillTint="3F"/>
      </w:tcPr>
    </w:tblStylePr>
    <w:tblStylePr w:type="band1Horz">
      <w:tblPr/>
      <w:tcPr>
        <w:shd w:val="clear" w:color="auto" w:fill="F1C1BC" w:themeFill="accent2" w:themeFillTint="3F"/>
      </w:tcPr>
    </w:tblStylePr>
  </w:style>
  <w:style w:type="table" w:styleId="2-2">
    <w:name w:val="Medium List 2 Accent 2"/>
    <w:basedOn w:val="a4"/>
    <w:uiPriority w:val="66"/>
    <w:rsid w:val="00D07B7C"/>
    <w:rPr>
      <w:rFonts w:asciiTheme="majorHAnsi" w:eastAsiaTheme="majorEastAsia" w:hAnsiTheme="majorHAnsi" w:cstheme="majorBidi"/>
      <w:color w:val="000000" w:themeColor="text1"/>
    </w:rPr>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tblBorders>
    </w:tblPr>
    <w:tblStylePr w:type="firstRow">
      <w:rPr>
        <w:sz w:val="24"/>
        <w:szCs w:val="24"/>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tblPr/>
      <w:tcPr>
        <w:tcBorders>
          <w:top w:val="single" w:sz="8" w:space="0" w:color="9B2D1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2D1F" w:themeColor="accent2"/>
          <w:insideH w:val="nil"/>
          <w:insideV w:val="nil"/>
        </w:tcBorders>
        <w:shd w:val="clear" w:color="auto" w:fill="FFFFFF" w:themeFill="background1"/>
      </w:tcPr>
    </w:tblStylePr>
    <w:tblStylePr w:type="lastCol">
      <w:tblPr/>
      <w:tcPr>
        <w:tcBorders>
          <w:top w:val="nil"/>
          <w:left w:val="single" w:sz="8" w:space="0" w:color="9B2D1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C1BC" w:themeFill="accent2" w:themeFillTint="3F"/>
      </w:tcPr>
    </w:tblStylePr>
    <w:tblStylePr w:type="band1Horz">
      <w:tblPr/>
      <w:tcPr>
        <w:tcBorders>
          <w:top w:val="nil"/>
          <w:bottom w:val="nil"/>
          <w:insideH w:val="nil"/>
          <w:insideV w:val="nil"/>
        </w:tcBorders>
        <w:shd w:val="clear" w:color="auto" w:fill="F1C1B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1-21">
    <w:name w:val="Medium Grid 1 Accent 2"/>
    <w:basedOn w:val="a4"/>
    <w:uiPriority w:val="67"/>
    <w:rsid w:val="00D07B7C"/>
    <w:tblPr>
      <w:tblStyleRowBandSize w:val="1"/>
      <w:tblStyleColBandSize w:val="1"/>
      <w:tbl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single" w:sz="8" w:space="0" w:color="D64634" w:themeColor="accent2" w:themeTint="BF"/>
        <w:insideV w:val="single" w:sz="8" w:space="0" w:color="D64634" w:themeColor="accent2" w:themeTint="BF"/>
      </w:tblBorders>
    </w:tblPr>
    <w:tcPr>
      <w:shd w:val="clear" w:color="auto" w:fill="F1C1BC" w:themeFill="accent2" w:themeFillTint="3F"/>
    </w:tcPr>
    <w:tblStylePr w:type="firstRow">
      <w:rPr>
        <w:b/>
        <w:bCs/>
      </w:rPr>
    </w:tblStylePr>
    <w:tblStylePr w:type="lastRow">
      <w:rPr>
        <w:b/>
        <w:bCs/>
      </w:rPr>
      <w:tblPr/>
      <w:tcPr>
        <w:tcBorders>
          <w:top w:val="single" w:sz="18" w:space="0" w:color="D64634" w:themeColor="accent2" w:themeTint="BF"/>
        </w:tcBorders>
      </w:tcPr>
    </w:tblStylePr>
    <w:tblStylePr w:type="firstCol">
      <w:rPr>
        <w:b/>
        <w:bCs/>
      </w:rPr>
    </w:tblStylePr>
    <w:tblStylePr w:type="lastCol">
      <w:rPr>
        <w:b/>
        <w:bCs/>
      </w:rPr>
    </w:tblStylePr>
    <w:tblStylePr w:type="band1Vert">
      <w:tblPr/>
      <w:tcPr>
        <w:shd w:val="clear" w:color="auto" w:fill="E48478" w:themeFill="accent2" w:themeFillTint="7F"/>
      </w:tcPr>
    </w:tblStylePr>
    <w:tblStylePr w:type="band1Horz">
      <w:tblPr/>
      <w:tcPr>
        <w:shd w:val="clear" w:color="auto" w:fill="E48478" w:themeFill="accent2" w:themeFillTint="7F"/>
      </w:tcPr>
    </w:tblStylePr>
  </w:style>
  <w:style w:type="table" w:styleId="-22">
    <w:name w:val="Colorful Shading Accent 2"/>
    <w:basedOn w:val="a4"/>
    <w:uiPriority w:val="71"/>
    <w:rsid w:val="00D07B7C"/>
    <w:rPr>
      <w:color w:val="000000" w:themeColor="text1"/>
    </w:rPr>
    <w:tblPr>
      <w:tblStyleRowBandSize w:val="1"/>
      <w:tblStyleColBandSize w:val="1"/>
      <w:tblBorders>
        <w:top w:val="single" w:sz="24" w:space="0" w:color="9B2D1F" w:themeColor="accent2"/>
        <w:left w:val="single" w:sz="4" w:space="0" w:color="9B2D1F" w:themeColor="accent2"/>
        <w:bottom w:val="single" w:sz="4" w:space="0" w:color="9B2D1F" w:themeColor="accent2"/>
        <w:right w:val="single" w:sz="4" w:space="0" w:color="9B2D1F" w:themeColor="accent2"/>
        <w:insideH w:val="single" w:sz="4" w:space="0" w:color="FFFFFF" w:themeColor="background1"/>
        <w:insideV w:val="single" w:sz="4" w:space="0" w:color="FFFFFF" w:themeColor="background1"/>
      </w:tblBorders>
    </w:tblPr>
    <w:tcPr>
      <w:shd w:val="clear" w:color="auto" w:fill="F9E6E4" w:themeFill="accent2" w:themeFillTint="19"/>
    </w:tcPr>
    <w:tblStylePr w:type="firstRow">
      <w:rPr>
        <w:b/>
        <w:bCs/>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1A12" w:themeFill="accent2" w:themeFillShade="99"/>
      </w:tcPr>
    </w:tblStylePr>
    <w:tblStylePr w:type="firstCol">
      <w:rPr>
        <w:color w:val="FFFFFF" w:themeColor="background1"/>
      </w:rPr>
      <w:tblPr/>
      <w:tcPr>
        <w:tcBorders>
          <w:top w:val="nil"/>
          <w:left w:val="nil"/>
          <w:bottom w:val="nil"/>
          <w:right w:val="nil"/>
          <w:insideH w:val="single" w:sz="4" w:space="0" w:color="5C1A12" w:themeColor="accent2" w:themeShade="99"/>
          <w:insideV w:val="nil"/>
        </w:tcBorders>
        <w:shd w:val="clear" w:color="auto" w:fill="5C1A1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C1A12" w:themeFill="accent2" w:themeFillShade="99"/>
      </w:tcPr>
    </w:tblStylePr>
    <w:tblStylePr w:type="band1Vert">
      <w:tblPr/>
      <w:tcPr>
        <w:shd w:val="clear" w:color="auto" w:fill="E99C92" w:themeFill="accent2" w:themeFillTint="66"/>
      </w:tcPr>
    </w:tblStylePr>
    <w:tblStylePr w:type="band1Horz">
      <w:tblPr/>
      <w:tcPr>
        <w:shd w:val="clear" w:color="auto" w:fill="E48478" w:themeFill="accent2" w:themeFillTint="7F"/>
      </w:tcPr>
    </w:tblStylePr>
    <w:tblStylePr w:type="neCell">
      <w:rPr>
        <w:color w:val="000000" w:themeColor="text1"/>
      </w:rPr>
    </w:tblStylePr>
    <w:tblStylePr w:type="nwCell">
      <w:rPr>
        <w:color w:val="000000" w:themeColor="text1"/>
      </w:rPr>
    </w:tblStylePr>
  </w:style>
  <w:style w:type="table" w:styleId="-1">
    <w:name w:val="Colorful List Accent 1"/>
    <w:basedOn w:val="a4"/>
    <w:uiPriority w:val="72"/>
    <w:rsid w:val="00D07B7C"/>
    <w:rPr>
      <w:color w:val="000000" w:themeColor="text1"/>
    </w:rPr>
    <w:tblPr>
      <w:tblStyleRowBandSize w:val="1"/>
      <w:tblStyleColBandSize w:val="1"/>
    </w:tblPr>
    <w:tcPr>
      <w:shd w:val="clear" w:color="auto" w:fill="FFDBDB" w:themeFill="accent1"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A4A4" w:themeFill="accent1" w:themeFillTint="3F"/>
      </w:tcPr>
    </w:tblStylePr>
    <w:tblStylePr w:type="band1Horz">
      <w:tblPr/>
      <w:tcPr>
        <w:shd w:val="clear" w:color="auto" w:fill="FFB5B5" w:themeFill="accent1" w:themeFillTint="33"/>
      </w:tcPr>
    </w:tblStylePr>
  </w:style>
  <w:style w:type="table" w:styleId="-23">
    <w:name w:val="Colorful List Accent 2"/>
    <w:basedOn w:val="a4"/>
    <w:uiPriority w:val="72"/>
    <w:rsid w:val="00D07B7C"/>
    <w:rPr>
      <w:color w:val="000000" w:themeColor="text1"/>
    </w:rPr>
    <w:tblPr>
      <w:tblStyleRowBandSize w:val="1"/>
      <w:tblStyleColBandSize w:val="1"/>
    </w:tblPr>
    <w:tcPr>
      <w:shd w:val="clear" w:color="auto" w:fill="F9E6E4" w:themeFill="accent2"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C1BC" w:themeFill="accent2" w:themeFillTint="3F"/>
      </w:tcPr>
    </w:tblStylePr>
    <w:tblStylePr w:type="band1Horz">
      <w:tblPr/>
      <w:tcPr>
        <w:shd w:val="clear" w:color="auto" w:fill="F4CDC8" w:themeFill="accent2" w:themeFillTint="33"/>
      </w:tcPr>
    </w:tblStylePr>
  </w:style>
  <w:style w:type="paragraph" w:styleId="aff5">
    <w:name w:val="Document Map"/>
    <w:basedOn w:val="a2"/>
    <w:link w:val="aff6"/>
    <w:uiPriority w:val="99"/>
    <w:semiHidden/>
    <w:unhideWhenUsed/>
    <w:rsid w:val="004D782D"/>
    <w:rPr>
      <w:rFonts w:ascii="Tahoma" w:hAnsi="Tahoma" w:cs="Tahoma"/>
      <w:sz w:val="16"/>
      <w:szCs w:val="16"/>
    </w:rPr>
  </w:style>
  <w:style w:type="character" w:customStyle="1" w:styleId="aff6">
    <w:name w:val="Схема документа Знак"/>
    <w:basedOn w:val="a3"/>
    <w:link w:val="aff5"/>
    <w:uiPriority w:val="99"/>
    <w:semiHidden/>
    <w:rsid w:val="004D782D"/>
    <w:rPr>
      <w:rFonts w:ascii="Tahoma" w:hAnsi="Tahoma" w:cs="Tahoma"/>
      <w:sz w:val="16"/>
      <w:szCs w:val="16"/>
      <w:lang w:eastAsia="en-US"/>
    </w:rPr>
  </w:style>
  <w:style w:type="paragraph" w:customStyle="1" w:styleId="14">
    <w:name w:val="Титул 1"/>
    <w:basedOn w:val="a2"/>
    <w:link w:val="15"/>
    <w:rsid w:val="00280ED5"/>
    <w:pPr>
      <w:spacing w:before="3600"/>
    </w:pPr>
    <w:rPr>
      <w:b/>
      <w:color w:val="C00000"/>
      <w:sz w:val="36"/>
    </w:rPr>
  </w:style>
  <w:style w:type="paragraph" w:customStyle="1" w:styleId="25">
    <w:name w:val="Титул 2"/>
    <w:basedOn w:val="a2"/>
    <w:link w:val="26"/>
    <w:rsid w:val="00E4613C"/>
    <w:pPr>
      <w:spacing w:before="480"/>
    </w:pPr>
    <w:rPr>
      <w:color w:val="C00000"/>
      <w:sz w:val="28"/>
    </w:rPr>
  </w:style>
  <w:style w:type="character" w:customStyle="1" w:styleId="15">
    <w:name w:val="Титул 1 Знак"/>
    <w:basedOn w:val="a3"/>
    <w:link w:val="14"/>
    <w:rsid w:val="00280ED5"/>
    <w:rPr>
      <w:rFonts w:ascii="Verdana" w:hAnsi="Verdana"/>
      <w:b/>
      <w:color w:val="C00000"/>
      <w:sz w:val="36"/>
      <w:szCs w:val="22"/>
      <w:lang w:eastAsia="en-US"/>
    </w:rPr>
  </w:style>
  <w:style w:type="character" w:styleId="aff7">
    <w:name w:val="Placeholder Text"/>
    <w:basedOn w:val="a3"/>
    <w:uiPriority w:val="99"/>
    <w:semiHidden/>
    <w:rsid w:val="00E4613C"/>
    <w:rPr>
      <w:color w:val="808080"/>
    </w:rPr>
  </w:style>
  <w:style w:type="character" w:customStyle="1" w:styleId="26">
    <w:name w:val="Титул 2 Знак"/>
    <w:basedOn w:val="a3"/>
    <w:link w:val="25"/>
    <w:rsid w:val="00E4613C"/>
    <w:rPr>
      <w:rFonts w:ascii="Verdana" w:hAnsi="Verdana"/>
      <w:color w:val="C00000"/>
      <w:sz w:val="28"/>
      <w:szCs w:val="22"/>
      <w:lang w:eastAsia="en-US"/>
    </w:rPr>
  </w:style>
  <w:style w:type="paragraph" w:customStyle="1" w:styleId="aff8">
    <w:name w:val="Колонтитул"/>
    <w:basedOn w:val="a2"/>
    <w:link w:val="aff9"/>
    <w:qFormat/>
    <w:rsid w:val="00F16BF7"/>
    <w:pPr>
      <w:tabs>
        <w:tab w:val="left" w:pos="0"/>
        <w:tab w:val="center" w:pos="4677"/>
        <w:tab w:val="right" w:pos="8789"/>
      </w:tabs>
      <w:jc w:val="right"/>
    </w:pPr>
    <w:rPr>
      <w:rFonts w:eastAsia="Times New Roman" w:cs="Arial"/>
      <w:color w:val="404040"/>
      <w:sz w:val="12"/>
      <w:szCs w:val="16"/>
      <w:lang w:eastAsia="ru-RU"/>
    </w:rPr>
  </w:style>
  <w:style w:type="paragraph" w:customStyle="1" w:styleId="a0">
    <w:name w:val="Обычный текст"/>
    <w:basedOn w:val="a2"/>
    <w:link w:val="affa"/>
    <w:qFormat/>
    <w:rsid w:val="00BD138A"/>
    <w:pPr>
      <w:numPr>
        <w:ilvl w:val="2"/>
        <w:numId w:val="2"/>
      </w:numPr>
      <w:tabs>
        <w:tab w:val="left" w:pos="-1985"/>
      </w:tabs>
      <w:spacing w:line="360" w:lineRule="auto"/>
    </w:pPr>
  </w:style>
  <w:style w:type="character" w:customStyle="1" w:styleId="aff9">
    <w:name w:val="Колонтитул Знак"/>
    <w:basedOn w:val="a3"/>
    <w:link w:val="aff8"/>
    <w:rsid w:val="00F16BF7"/>
    <w:rPr>
      <w:rFonts w:ascii="Verdana" w:eastAsia="Times New Roman" w:hAnsi="Verdana" w:cs="Arial"/>
      <w:color w:val="404040"/>
      <w:sz w:val="12"/>
      <w:szCs w:val="16"/>
    </w:rPr>
  </w:style>
  <w:style w:type="paragraph" w:customStyle="1" w:styleId="1">
    <w:name w:val="1й Буллит"/>
    <w:basedOn w:val="a0"/>
    <w:link w:val="16"/>
    <w:qFormat/>
    <w:rsid w:val="000868A5"/>
    <w:pPr>
      <w:numPr>
        <w:numId w:val="4"/>
      </w:numPr>
      <w:tabs>
        <w:tab w:val="left" w:pos="-4395"/>
        <w:tab w:val="left" w:pos="-142"/>
      </w:tabs>
    </w:pPr>
  </w:style>
  <w:style w:type="character" w:customStyle="1" w:styleId="affa">
    <w:name w:val="Обычный текст Знак"/>
    <w:basedOn w:val="a3"/>
    <w:link w:val="a0"/>
    <w:rsid w:val="00BD138A"/>
    <w:rPr>
      <w:rFonts w:ascii="Verdana" w:hAnsi="Verdana"/>
      <w:sz w:val="22"/>
      <w:szCs w:val="22"/>
      <w:lang w:eastAsia="en-US"/>
    </w:rPr>
  </w:style>
  <w:style w:type="paragraph" w:customStyle="1" w:styleId="affb">
    <w:name w:val="Примечание титул"/>
    <w:basedOn w:val="a2"/>
    <w:link w:val="affc"/>
    <w:qFormat/>
    <w:rsid w:val="00BF2C90"/>
    <w:rPr>
      <w:color w:val="595959" w:themeColor="text1" w:themeTint="A6"/>
      <w:spacing w:val="80"/>
      <w:sz w:val="18"/>
    </w:rPr>
  </w:style>
  <w:style w:type="character" w:customStyle="1" w:styleId="16">
    <w:name w:val="1й Буллит Знак"/>
    <w:basedOn w:val="a3"/>
    <w:link w:val="1"/>
    <w:rsid w:val="000868A5"/>
    <w:rPr>
      <w:rFonts w:ascii="Verdana" w:hAnsi="Verdana"/>
      <w:sz w:val="22"/>
      <w:szCs w:val="22"/>
      <w:lang w:eastAsia="en-US"/>
    </w:rPr>
  </w:style>
  <w:style w:type="paragraph" w:customStyle="1" w:styleId="a1">
    <w:name w:val="список буквы"/>
    <w:basedOn w:val="a2"/>
    <w:link w:val="affd"/>
    <w:qFormat/>
    <w:rsid w:val="00D642A3"/>
    <w:pPr>
      <w:numPr>
        <w:numId w:val="3"/>
      </w:numPr>
      <w:spacing w:line="360" w:lineRule="auto"/>
      <w:ind w:left="1276" w:hanging="284"/>
    </w:pPr>
  </w:style>
  <w:style w:type="character" w:customStyle="1" w:styleId="affc">
    <w:name w:val="Примечание титул Знак"/>
    <w:basedOn w:val="a3"/>
    <w:link w:val="affb"/>
    <w:rsid w:val="00BF2C90"/>
    <w:rPr>
      <w:rFonts w:ascii="Verdana" w:hAnsi="Verdana"/>
      <w:color w:val="595959" w:themeColor="text1" w:themeTint="A6"/>
      <w:spacing w:val="80"/>
      <w:sz w:val="18"/>
      <w:szCs w:val="22"/>
      <w:lang w:eastAsia="en-US"/>
    </w:rPr>
  </w:style>
  <w:style w:type="character" w:customStyle="1" w:styleId="affd">
    <w:name w:val="список буквы Знак"/>
    <w:basedOn w:val="a3"/>
    <w:link w:val="a1"/>
    <w:rsid w:val="00D642A3"/>
    <w:rPr>
      <w:rFonts w:ascii="Verdana" w:hAnsi="Verdana"/>
      <w:sz w:val="22"/>
      <w:szCs w:val="22"/>
      <w:lang w:eastAsia="en-US"/>
    </w:rPr>
  </w:style>
  <w:style w:type="paragraph" w:styleId="affe">
    <w:name w:val="caption"/>
    <w:basedOn w:val="a2"/>
    <w:next w:val="a2"/>
    <w:uiPriority w:val="35"/>
    <w:unhideWhenUsed/>
    <w:qFormat/>
    <w:rsid w:val="00C750CD"/>
    <w:pPr>
      <w:keepNext/>
      <w:jc w:val="right"/>
    </w:pPr>
    <w:rPr>
      <w:b/>
      <w:bCs/>
      <w:sz w:val="18"/>
      <w:szCs w:val="18"/>
    </w:rPr>
  </w:style>
  <w:style w:type="paragraph" w:customStyle="1" w:styleId="2">
    <w:name w:val="2й Буллит"/>
    <w:basedOn w:val="af1"/>
    <w:link w:val="27"/>
    <w:qFormat/>
    <w:rsid w:val="00C750CD"/>
    <w:pPr>
      <w:numPr>
        <w:numId w:val="5"/>
      </w:numPr>
      <w:spacing w:line="360" w:lineRule="auto"/>
    </w:pPr>
  </w:style>
  <w:style w:type="character" w:customStyle="1" w:styleId="27">
    <w:name w:val="2й Буллит Знак"/>
    <w:basedOn w:val="a3"/>
    <w:link w:val="2"/>
    <w:rsid w:val="00C750CD"/>
    <w:rPr>
      <w:rFonts w:ascii="Verdana" w:hAnsi="Verdana"/>
      <w:sz w:val="22"/>
      <w:szCs w:val="22"/>
      <w:lang w:eastAsia="en-US"/>
    </w:rPr>
  </w:style>
  <w:style w:type="table" w:styleId="1-5">
    <w:name w:val="Medium Shading 1 Accent 5"/>
    <w:basedOn w:val="a4"/>
    <w:uiPriority w:val="63"/>
    <w:rsid w:val="000A1A77"/>
    <w:tblPr>
      <w:tblStyleRowBandSize w:val="1"/>
      <w:tblStyleColBandSize w:val="1"/>
      <w:tbl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single" w:sz="8" w:space="0" w:color="ACA2A3" w:themeColor="accent5" w:themeTint="BF"/>
      </w:tblBorders>
    </w:tblPr>
    <w:tblStylePr w:type="firstRow">
      <w:pPr>
        <w:spacing w:before="0" w:after="0" w:line="240" w:lineRule="auto"/>
      </w:pPr>
      <w:rPr>
        <w:b/>
        <w:bCs/>
        <w:color w:val="FFFFFF" w:themeColor="background1"/>
      </w:rPr>
      <w:tblPr/>
      <w:tcPr>
        <w:tc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nil"/>
          <w:insideV w:val="nil"/>
        </w:tcBorders>
        <w:shd w:val="clear" w:color="auto" w:fill="918485" w:themeFill="accent5"/>
      </w:tcPr>
    </w:tblStylePr>
    <w:tblStylePr w:type="lastRow">
      <w:pPr>
        <w:spacing w:before="0" w:after="0" w:line="240" w:lineRule="auto"/>
      </w:pPr>
      <w:rPr>
        <w:b/>
        <w:bCs/>
      </w:rPr>
      <w:tblPr/>
      <w:tcPr>
        <w:tcBorders>
          <w:top w:val="double" w:sz="6"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E0E0" w:themeFill="accent5" w:themeFillTint="3F"/>
      </w:tcPr>
    </w:tblStylePr>
    <w:tblStylePr w:type="band1Horz">
      <w:tblPr/>
      <w:tcPr>
        <w:tcBorders>
          <w:insideH w:val="nil"/>
          <w:insideV w:val="nil"/>
        </w:tcBorders>
        <w:shd w:val="clear" w:color="auto" w:fill="E3E0E0" w:themeFill="accent5" w:themeFillTint="3F"/>
      </w:tcPr>
    </w:tblStylePr>
    <w:tblStylePr w:type="band2Horz">
      <w:tblPr/>
      <w:tcPr>
        <w:tcBorders>
          <w:insideH w:val="nil"/>
          <w:insideV w:val="nil"/>
        </w:tcBorders>
      </w:tcPr>
    </w:tblStylePr>
  </w:style>
  <w:style w:type="table" w:customStyle="1" w:styleId="-11">
    <w:name w:val="Светлая сетка - Акцент 11"/>
    <w:basedOn w:val="a4"/>
    <w:uiPriority w:val="62"/>
    <w:rsid w:val="00C91EE2"/>
    <w:tblPr>
      <w:tblStyleRowBandSize w:val="1"/>
      <w:tblStyleColBandSize w:val="1"/>
      <w:tblBorders>
        <w:top w:val="single" w:sz="8" w:space="0" w:color="900000" w:themeColor="accent1"/>
        <w:left w:val="single" w:sz="8" w:space="0" w:color="900000" w:themeColor="accent1"/>
        <w:bottom w:val="single" w:sz="8" w:space="0" w:color="900000" w:themeColor="accent1"/>
        <w:right w:val="single" w:sz="8" w:space="0" w:color="900000" w:themeColor="accent1"/>
        <w:insideH w:val="single" w:sz="8" w:space="0" w:color="900000" w:themeColor="accent1"/>
        <w:insideV w:val="single" w:sz="8" w:space="0" w:color="9000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00000" w:themeColor="accent1"/>
          <w:left w:val="single" w:sz="8" w:space="0" w:color="900000" w:themeColor="accent1"/>
          <w:bottom w:val="single" w:sz="18" w:space="0" w:color="900000" w:themeColor="accent1"/>
          <w:right w:val="single" w:sz="8" w:space="0" w:color="900000" w:themeColor="accent1"/>
          <w:insideH w:val="nil"/>
          <w:insideV w:val="single" w:sz="8" w:space="0" w:color="9000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00000" w:themeColor="accent1"/>
          <w:left w:val="single" w:sz="8" w:space="0" w:color="900000" w:themeColor="accent1"/>
          <w:bottom w:val="single" w:sz="8" w:space="0" w:color="900000" w:themeColor="accent1"/>
          <w:right w:val="single" w:sz="8" w:space="0" w:color="900000" w:themeColor="accent1"/>
          <w:insideH w:val="nil"/>
          <w:insideV w:val="single" w:sz="8" w:space="0" w:color="9000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00000" w:themeColor="accent1"/>
          <w:left w:val="single" w:sz="8" w:space="0" w:color="900000" w:themeColor="accent1"/>
          <w:bottom w:val="single" w:sz="8" w:space="0" w:color="900000" w:themeColor="accent1"/>
          <w:right w:val="single" w:sz="8" w:space="0" w:color="900000" w:themeColor="accent1"/>
        </w:tcBorders>
      </w:tcPr>
    </w:tblStylePr>
    <w:tblStylePr w:type="band1Vert">
      <w:tblPr/>
      <w:tcPr>
        <w:tcBorders>
          <w:top w:val="single" w:sz="8" w:space="0" w:color="900000" w:themeColor="accent1"/>
          <w:left w:val="single" w:sz="8" w:space="0" w:color="900000" w:themeColor="accent1"/>
          <w:bottom w:val="single" w:sz="8" w:space="0" w:color="900000" w:themeColor="accent1"/>
          <w:right w:val="single" w:sz="8" w:space="0" w:color="900000" w:themeColor="accent1"/>
        </w:tcBorders>
        <w:shd w:val="clear" w:color="auto" w:fill="FFA4A4" w:themeFill="accent1" w:themeFillTint="3F"/>
      </w:tcPr>
    </w:tblStylePr>
    <w:tblStylePr w:type="band1Horz">
      <w:tblPr/>
      <w:tcPr>
        <w:tcBorders>
          <w:top w:val="single" w:sz="8" w:space="0" w:color="900000" w:themeColor="accent1"/>
          <w:left w:val="single" w:sz="8" w:space="0" w:color="900000" w:themeColor="accent1"/>
          <w:bottom w:val="single" w:sz="8" w:space="0" w:color="900000" w:themeColor="accent1"/>
          <w:right w:val="single" w:sz="8" w:space="0" w:color="900000" w:themeColor="accent1"/>
          <w:insideV w:val="single" w:sz="8" w:space="0" w:color="900000" w:themeColor="accent1"/>
        </w:tcBorders>
        <w:shd w:val="clear" w:color="auto" w:fill="FFA4A4" w:themeFill="accent1" w:themeFillTint="3F"/>
      </w:tcPr>
    </w:tblStylePr>
    <w:tblStylePr w:type="band2Horz">
      <w:tblPr/>
      <w:tcPr>
        <w:tcBorders>
          <w:top w:val="single" w:sz="8" w:space="0" w:color="900000" w:themeColor="accent1"/>
          <w:left w:val="single" w:sz="8" w:space="0" w:color="900000" w:themeColor="accent1"/>
          <w:bottom w:val="single" w:sz="8" w:space="0" w:color="900000" w:themeColor="accent1"/>
          <w:right w:val="single" w:sz="8" w:space="0" w:color="900000" w:themeColor="accent1"/>
          <w:insideV w:val="single" w:sz="8" w:space="0" w:color="900000" w:themeColor="accent1"/>
        </w:tcBorders>
      </w:tcPr>
    </w:tblStylePr>
  </w:style>
  <w:style w:type="paragraph" w:styleId="afff">
    <w:name w:val="Revision"/>
    <w:hidden/>
    <w:uiPriority w:val="99"/>
    <w:semiHidden/>
    <w:rsid w:val="00BC3E1B"/>
    <w:rPr>
      <w:rFonts w:ascii="Verdana" w:hAnsi="Verdana"/>
      <w:sz w:val="22"/>
      <w:szCs w:val="22"/>
      <w:lang w:eastAsia="en-US"/>
    </w:rPr>
  </w:style>
  <w:style w:type="paragraph" w:customStyle="1" w:styleId="2-">
    <w:name w:val="Заголовок 2-го уровня Инфинитум"/>
    <w:basedOn w:val="22"/>
    <w:rsid w:val="00065520"/>
    <w:pPr>
      <w:keepNext/>
      <w:keepLines/>
      <w:numPr>
        <w:ilvl w:val="0"/>
        <w:numId w:val="0"/>
      </w:numPr>
      <w:ind w:left="993" w:hanging="993"/>
    </w:pPr>
    <w:rPr>
      <w:rFonts w:eastAsia="Times New Roman"/>
      <w:bCs/>
    </w:rPr>
  </w:style>
  <w:style w:type="paragraph" w:customStyle="1" w:styleId="4-">
    <w:name w:val="обычный текст 4-го порядка"/>
    <w:basedOn w:val="a0"/>
    <w:link w:val="4-0"/>
    <w:qFormat/>
    <w:rsid w:val="00330B06"/>
    <w:pPr>
      <w:numPr>
        <w:ilvl w:val="3"/>
      </w:numPr>
    </w:pPr>
  </w:style>
  <w:style w:type="character" w:customStyle="1" w:styleId="4-0">
    <w:name w:val="обычный текст 4-го порядка Знак"/>
    <w:basedOn w:val="affa"/>
    <w:link w:val="4-"/>
    <w:rsid w:val="00330B06"/>
    <w:rPr>
      <w:rFonts w:ascii="Verdana" w:hAnsi="Verdana"/>
      <w:sz w:val="22"/>
      <w:szCs w:val="22"/>
      <w:lang w:eastAsia="en-US"/>
    </w:rPr>
  </w:style>
  <w:style w:type="paragraph" w:customStyle="1" w:styleId="17">
    <w:name w:val="Колонтитул 1"/>
    <w:basedOn w:val="a2"/>
    <w:link w:val="18"/>
    <w:qFormat/>
    <w:rsid w:val="004F01F4"/>
    <w:pPr>
      <w:tabs>
        <w:tab w:val="left" w:pos="0"/>
        <w:tab w:val="center" w:pos="4677"/>
        <w:tab w:val="right" w:pos="8789"/>
      </w:tabs>
      <w:jc w:val="right"/>
    </w:pPr>
    <w:rPr>
      <w:rFonts w:eastAsia="Times New Roman" w:cs="Arial"/>
      <w:color w:val="404040"/>
      <w:sz w:val="12"/>
      <w:szCs w:val="16"/>
      <w:lang w:eastAsia="ru-RU"/>
    </w:rPr>
  </w:style>
  <w:style w:type="character" w:customStyle="1" w:styleId="18">
    <w:name w:val="Колонтитул 1 Знак"/>
    <w:basedOn w:val="a3"/>
    <w:link w:val="17"/>
    <w:rsid w:val="004F01F4"/>
    <w:rPr>
      <w:rFonts w:ascii="Verdana" w:eastAsia="Times New Roman" w:hAnsi="Verdana" w:cs="Arial"/>
      <w:color w:val="404040"/>
      <w:sz w:val="12"/>
      <w:szCs w:val="16"/>
    </w:rPr>
  </w:style>
  <w:style w:type="paragraph" w:customStyle="1" w:styleId="afff0">
    <w:name w:val="Нумерованный обычный"/>
    <w:basedOn w:val="a2"/>
    <w:qFormat/>
    <w:rsid w:val="004F01F4"/>
    <w:pPr>
      <w:tabs>
        <w:tab w:val="left" w:pos="993"/>
      </w:tabs>
      <w:spacing w:line="360" w:lineRule="auto"/>
      <w:ind w:left="993" w:hanging="993"/>
    </w:pPr>
  </w:style>
  <w:style w:type="paragraph" w:styleId="afff1">
    <w:name w:val="Normal Indent"/>
    <w:basedOn w:val="a2"/>
    <w:uiPriority w:val="99"/>
    <w:rsid w:val="003B760C"/>
    <w:pPr>
      <w:spacing w:before="120"/>
      <w:ind w:firstLine="720"/>
    </w:pPr>
    <w:rPr>
      <w:rFonts w:ascii="Courier New" w:eastAsia="Times New Roman" w:hAnsi="Courier New"/>
      <w:sz w:val="24"/>
      <w:szCs w:val="24"/>
      <w:lang w:eastAsia="ru-RU"/>
    </w:rPr>
  </w:style>
  <w:style w:type="paragraph" w:customStyle="1" w:styleId="a">
    <w:name w:val="Список с буллитом"/>
    <w:basedOn w:val="a2"/>
    <w:qFormat/>
    <w:rsid w:val="00253A4D"/>
    <w:pPr>
      <w:widowControl w:val="0"/>
      <w:numPr>
        <w:numId w:val="6"/>
      </w:numPr>
      <w:spacing w:line="360" w:lineRule="auto"/>
      <w:contextualSpacing/>
    </w:pPr>
  </w:style>
  <w:style w:type="paragraph" w:customStyle="1" w:styleId="afff2">
    <w:name w:val="Îáû÷íûé"/>
    <w:rsid w:val="00043FA6"/>
    <w:pPr>
      <w:widowControl w:val="0"/>
      <w:jc w:val="both"/>
    </w:pPr>
    <w:rPr>
      <w:rFonts w:ascii="Haettenschweiler" w:eastAsia="Times New Roman" w:hAnsi="Haettenschweiler"/>
      <w:sz w:val="24"/>
    </w:rPr>
  </w:style>
  <w:style w:type="paragraph" w:customStyle="1" w:styleId="ConsPlusNormal">
    <w:name w:val="ConsPlusNormal"/>
    <w:basedOn w:val="a2"/>
    <w:rsid w:val="00E53CA5"/>
    <w:pPr>
      <w:autoSpaceDE w:val="0"/>
      <w:autoSpaceDN w:val="0"/>
      <w:jc w:val="left"/>
    </w:pPr>
    <w:rPr>
      <w:rFonts w:ascii="Arial" w:hAnsi="Arial" w:cs="Arial"/>
      <w:sz w:val="20"/>
      <w:szCs w:val="20"/>
      <w:lang w:eastAsia="ru-RU"/>
    </w:rPr>
  </w:style>
  <w:style w:type="paragraph" w:customStyle="1" w:styleId="norm11">
    <w:name w:val="norm11"/>
    <w:basedOn w:val="a2"/>
    <w:rsid w:val="00A40296"/>
    <w:pPr>
      <w:spacing w:after="60"/>
      <w:ind w:firstLine="567"/>
    </w:pPr>
    <w:rPr>
      <w:rFonts w:ascii="Times New Roman" w:eastAsia="Times New Roman" w:hAnsi="Times New Roman"/>
      <w:szCs w:val="24"/>
      <w:lang w:eastAsia="ru-RU"/>
    </w:rPr>
  </w:style>
  <w:style w:type="paragraph" w:customStyle="1" w:styleId="Default">
    <w:name w:val="Default"/>
    <w:basedOn w:val="a2"/>
    <w:rsid w:val="009C6827"/>
    <w:pPr>
      <w:autoSpaceDE w:val="0"/>
      <w:autoSpaceDN w:val="0"/>
      <w:jc w:val="left"/>
    </w:pPr>
    <w:rPr>
      <w:rFonts w:ascii="Times New Roman" w:hAnsi="Times New Roman"/>
      <w:color w:val="000000"/>
      <w:sz w:val="24"/>
      <w:szCs w:val="24"/>
      <w:lang w:eastAsia="ru-RU"/>
    </w:rPr>
  </w:style>
  <w:style w:type="paragraph" w:customStyle="1" w:styleId="10">
    <w:name w:val="Стилек №1"/>
    <w:basedOn w:val="a2"/>
    <w:link w:val="19"/>
    <w:qFormat/>
    <w:rsid w:val="0084266E"/>
    <w:pPr>
      <w:numPr>
        <w:ilvl w:val="1"/>
        <w:numId w:val="15"/>
      </w:numPr>
      <w:shd w:val="clear" w:color="auto" w:fill="FFFFFF"/>
      <w:tabs>
        <w:tab w:val="left" w:pos="993"/>
      </w:tabs>
      <w:spacing w:line="360" w:lineRule="auto"/>
    </w:pPr>
    <w:rPr>
      <w:color w:val="000000"/>
    </w:rPr>
  </w:style>
  <w:style w:type="character" w:customStyle="1" w:styleId="19">
    <w:name w:val="Стилек №1 Знак"/>
    <w:basedOn w:val="a3"/>
    <w:link w:val="10"/>
    <w:rsid w:val="0084266E"/>
    <w:rPr>
      <w:rFonts w:ascii="Verdana" w:hAnsi="Verdana"/>
      <w:color w:val="000000"/>
      <w:sz w:val="22"/>
      <w:szCs w:val="22"/>
      <w:shd w:val="clear" w:color="auto" w:fill="FFFFFF"/>
      <w:lang w:eastAsia="en-US"/>
    </w:rPr>
  </w:style>
  <w:style w:type="table" w:customStyle="1" w:styleId="-210">
    <w:name w:val="Светлая заливка - Акцент 21"/>
    <w:basedOn w:val="a4"/>
    <w:next w:val="-2"/>
    <w:uiPriority w:val="60"/>
    <w:rsid w:val="00B6279D"/>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20">
    <w:name w:val="Светлая заливка - Акцент 22"/>
    <w:basedOn w:val="a4"/>
    <w:next w:val="-2"/>
    <w:uiPriority w:val="60"/>
    <w:rsid w:val="00B6279D"/>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30">
    <w:name w:val="Светлая заливка - Акцент 23"/>
    <w:basedOn w:val="a4"/>
    <w:next w:val="-2"/>
    <w:uiPriority w:val="60"/>
    <w:rsid w:val="005D4F24"/>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11">
    <w:name w:val="Светлая заливка - Акцент 211"/>
    <w:basedOn w:val="a4"/>
    <w:next w:val="-2"/>
    <w:uiPriority w:val="60"/>
    <w:rsid w:val="000A70F9"/>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31">
    <w:name w:val="Светлая заливка - Акцент 231"/>
    <w:basedOn w:val="a4"/>
    <w:next w:val="-2"/>
    <w:uiPriority w:val="60"/>
    <w:rsid w:val="00C50B15"/>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28">
    <w:name w:val="Основной текст (2)_"/>
    <w:basedOn w:val="a3"/>
    <w:link w:val="29"/>
    <w:rsid w:val="00ED3936"/>
    <w:rPr>
      <w:rFonts w:ascii="Times New Roman" w:eastAsia="Times New Roman" w:hAnsi="Times New Roman"/>
      <w:shd w:val="clear" w:color="auto" w:fill="FFFFFF"/>
    </w:rPr>
  </w:style>
  <w:style w:type="paragraph" w:customStyle="1" w:styleId="29">
    <w:name w:val="Основной текст (2)"/>
    <w:basedOn w:val="a2"/>
    <w:link w:val="28"/>
    <w:rsid w:val="00ED3936"/>
    <w:pPr>
      <w:widowControl w:val="0"/>
      <w:shd w:val="clear" w:color="auto" w:fill="FFFFFF"/>
      <w:spacing w:line="278" w:lineRule="exact"/>
      <w:ind w:hanging="380"/>
    </w:pPr>
    <w:rPr>
      <w:rFonts w:ascii="Times New Roman" w:eastAsia="Times New Roman" w:hAnsi="Times New Roman"/>
      <w:sz w:val="20"/>
      <w:szCs w:val="20"/>
      <w:lang w:eastAsia="ru-RU"/>
    </w:rPr>
  </w:style>
  <w:style w:type="character" w:styleId="afff3">
    <w:name w:val="Strong"/>
    <w:basedOn w:val="a3"/>
    <w:uiPriority w:val="22"/>
    <w:qFormat/>
    <w:rsid w:val="00D9237C"/>
    <w:rPr>
      <w:b/>
      <w:bCs/>
    </w:rPr>
  </w:style>
  <w:style w:type="paragraph" w:customStyle="1" w:styleId="210">
    <w:name w:val="Основной текст 21"/>
    <w:basedOn w:val="a2"/>
    <w:rsid w:val="00E631A0"/>
    <w:pPr>
      <w:overflowPunct w:val="0"/>
      <w:autoSpaceDE w:val="0"/>
      <w:autoSpaceDN w:val="0"/>
      <w:adjustRightInd w:val="0"/>
      <w:spacing w:line="360" w:lineRule="auto"/>
      <w:jc w:val="center"/>
      <w:textAlignment w:val="baseline"/>
    </w:pPr>
    <w:rPr>
      <w:rFonts w:ascii="Times New Roman" w:eastAsia="Times New Roman" w:hAnsi="Times New Roman"/>
      <w:b/>
      <w:sz w:val="24"/>
      <w:szCs w:val="20"/>
      <w:lang w:eastAsia="ru-RU"/>
    </w:rPr>
  </w:style>
  <w:style w:type="character" w:customStyle="1" w:styleId="af2">
    <w:name w:val="Абзац списка Знак"/>
    <w:link w:val="af1"/>
    <w:uiPriority w:val="34"/>
    <w:locked/>
    <w:rsid w:val="00E23E39"/>
    <w:rPr>
      <w:rFonts w:ascii="Verdana" w:hAnsi="Verdana"/>
      <w:sz w:val="22"/>
      <w:szCs w:val="22"/>
      <w:lang w:eastAsia="en-US"/>
    </w:rPr>
  </w:style>
  <w:style w:type="paragraph" w:styleId="afff4">
    <w:name w:val="Normal (Web)"/>
    <w:basedOn w:val="a2"/>
    <w:unhideWhenUsed/>
    <w:rsid w:val="006E0440"/>
    <w:pPr>
      <w:spacing w:before="100" w:beforeAutospacing="1" w:after="100" w:afterAutospacing="1"/>
      <w:jc w:val="left"/>
    </w:pPr>
    <w:rPr>
      <w:rFonts w:ascii="Times New Roman" w:eastAsiaTheme="minorHAnsi" w:hAnsi="Times New Roman"/>
      <w:sz w:val="24"/>
      <w:szCs w:val="24"/>
      <w:lang w:eastAsia="ru-RU"/>
    </w:rPr>
  </w:style>
  <w:style w:type="table" w:customStyle="1" w:styleId="1a">
    <w:name w:val="Сетка таблицы1"/>
    <w:basedOn w:val="a4"/>
    <w:next w:val="a8"/>
    <w:uiPriority w:val="59"/>
    <w:rsid w:val="009628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5203">
      <w:bodyDiv w:val="1"/>
      <w:marLeft w:val="0"/>
      <w:marRight w:val="0"/>
      <w:marTop w:val="0"/>
      <w:marBottom w:val="0"/>
      <w:divBdr>
        <w:top w:val="none" w:sz="0" w:space="0" w:color="auto"/>
        <w:left w:val="none" w:sz="0" w:space="0" w:color="auto"/>
        <w:bottom w:val="none" w:sz="0" w:space="0" w:color="auto"/>
        <w:right w:val="none" w:sz="0" w:space="0" w:color="auto"/>
      </w:divBdr>
    </w:div>
    <w:div w:id="9725643">
      <w:bodyDiv w:val="1"/>
      <w:marLeft w:val="0"/>
      <w:marRight w:val="0"/>
      <w:marTop w:val="0"/>
      <w:marBottom w:val="0"/>
      <w:divBdr>
        <w:top w:val="none" w:sz="0" w:space="0" w:color="auto"/>
        <w:left w:val="none" w:sz="0" w:space="0" w:color="auto"/>
        <w:bottom w:val="none" w:sz="0" w:space="0" w:color="auto"/>
        <w:right w:val="none" w:sz="0" w:space="0" w:color="auto"/>
      </w:divBdr>
    </w:div>
    <w:div w:id="48966130">
      <w:bodyDiv w:val="1"/>
      <w:marLeft w:val="0"/>
      <w:marRight w:val="0"/>
      <w:marTop w:val="0"/>
      <w:marBottom w:val="0"/>
      <w:divBdr>
        <w:top w:val="none" w:sz="0" w:space="0" w:color="auto"/>
        <w:left w:val="none" w:sz="0" w:space="0" w:color="auto"/>
        <w:bottom w:val="none" w:sz="0" w:space="0" w:color="auto"/>
        <w:right w:val="none" w:sz="0" w:space="0" w:color="auto"/>
      </w:divBdr>
    </w:div>
    <w:div w:id="55209033">
      <w:bodyDiv w:val="1"/>
      <w:marLeft w:val="0"/>
      <w:marRight w:val="0"/>
      <w:marTop w:val="0"/>
      <w:marBottom w:val="0"/>
      <w:divBdr>
        <w:top w:val="none" w:sz="0" w:space="0" w:color="auto"/>
        <w:left w:val="none" w:sz="0" w:space="0" w:color="auto"/>
        <w:bottom w:val="none" w:sz="0" w:space="0" w:color="auto"/>
        <w:right w:val="none" w:sz="0" w:space="0" w:color="auto"/>
      </w:divBdr>
    </w:div>
    <w:div w:id="77020145">
      <w:bodyDiv w:val="1"/>
      <w:marLeft w:val="0"/>
      <w:marRight w:val="0"/>
      <w:marTop w:val="0"/>
      <w:marBottom w:val="0"/>
      <w:divBdr>
        <w:top w:val="none" w:sz="0" w:space="0" w:color="auto"/>
        <w:left w:val="none" w:sz="0" w:space="0" w:color="auto"/>
        <w:bottom w:val="none" w:sz="0" w:space="0" w:color="auto"/>
        <w:right w:val="none" w:sz="0" w:space="0" w:color="auto"/>
      </w:divBdr>
    </w:div>
    <w:div w:id="87193527">
      <w:bodyDiv w:val="1"/>
      <w:marLeft w:val="0"/>
      <w:marRight w:val="0"/>
      <w:marTop w:val="0"/>
      <w:marBottom w:val="0"/>
      <w:divBdr>
        <w:top w:val="none" w:sz="0" w:space="0" w:color="auto"/>
        <w:left w:val="none" w:sz="0" w:space="0" w:color="auto"/>
        <w:bottom w:val="none" w:sz="0" w:space="0" w:color="auto"/>
        <w:right w:val="none" w:sz="0" w:space="0" w:color="auto"/>
      </w:divBdr>
    </w:div>
    <w:div w:id="109738640">
      <w:bodyDiv w:val="1"/>
      <w:marLeft w:val="0"/>
      <w:marRight w:val="0"/>
      <w:marTop w:val="0"/>
      <w:marBottom w:val="0"/>
      <w:divBdr>
        <w:top w:val="none" w:sz="0" w:space="0" w:color="auto"/>
        <w:left w:val="none" w:sz="0" w:space="0" w:color="auto"/>
        <w:bottom w:val="none" w:sz="0" w:space="0" w:color="auto"/>
        <w:right w:val="none" w:sz="0" w:space="0" w:color="auto"/>
      </w:divBdr>
    </w:div>
    <w:div w:id="131489195">
      <w:bodyDiv w:val="1"/>
      <w:marLeft w:val="0"/>
      <w:marRight w:val="0"/>
      <w:marTop w:val="0"/>
      <w:marBottom w:val="0"/>
      <w:divBdr>
        <w:top w:val="none" w:sz="0" w:space="0" w:color="auto"/>
        <w:left w:val="none" w:sz="0" w:space="0" w:color="auto"/>
        <w:bottom w:val="none" w:sz="0" w:space="0" w:color="auto"/>
        <w:right w:val="none" w:sz="0" w:space="0" w:color="auto"/>
      </w:divBdr>
    </w:div>
    <w:div w:id="161896566">
      <w:bodyDiv w:val="1"/>
      <w:marLeft w:val="0"/>
      <w:marRight w:val="0"/>
      <w:marTop w:val="0"/>
      <w:marBottom w:val="0"/>
      <w:divBdr>
        <w:top w:val="none" w:sz="0" w:space="0" w:color="auto"/>
        <w:left w:val="none" w:sz="0" w:space="0" w:color="auto"/>
        <w:bottom w:val="none" w:sz="0" w:space="0" w:color="auto"/>
        <w:right w:val="none" w:sz="0" w:space="0" w:color="auto"/>
      </w:divBdr>
    </w:div>
    <w:div w:id="166601032">
      <w:bodyDiv w:val="1"/>
      <w:marLeft w:val="0"/>
      <w:marRight w:val="0"/>
      <w:marTop w:val="0"/>
      <w:marBottom w:val="0"/>
      <w:divBdr>
        <w:top w:val="none" w:sz="0" w:space="0" w:color="auto"/>
        <w:left w:val="none" w:sz="0" w:space="0" w:color="auto"/>
        <w:bottom w:val="none" w:sz="0" w:space="0" w:color="auto"/>
        <w:right w:val="none" w:sz="0" w:space="0" w:color="auto"/>
      </w:divBdr>
    </w:div>
    <w:div w:id="197278775">
      <w:bodyDiv w:val="1"/>
      <w:marLeft w:val="0"/>
      <w:marRight w:val="0"/>
      <w:marTop w:val="0"/>
      <w:marBottom w:val="0"/>
      <w:divBdr>
        <w:top w:val="none" w:sz="0" w:space="0" w:color="auto"/>
        <w:left w:val="none" w:sz="0" w:space="0" w:color="auto"/>
        <w:bottom w:val="none" w:sz="0" w:space="0" w:color="auto"/>
        <w:right w:val="none" w:sz="0" w:space="0" w:color="auto"/>
      </w:divBdr>
    </w:div>
    <w:div w:id="211356815">
      <w:bodyDiv w:val="1"/>
      <w:marLeft w:val="0"/>
      <w:marRight w:val="0"/>
      <w:marTop w:val="0"/>
      <w:marBottom w:val="0"/>
      <w:divBdr>
        <w:top w:val="none" w:sz="0" w:space="0" w:color="auto"/>
        <w:left w:val="none" w:sz="0" w:space="0" w:color="auto"/>
        <w:bottom w:val="none" w:sz="0" w:space="0" w:color="auto"/>
        <w:right w:val="none" w:sz="0" w:space="0" w:color="auto"/>
      </w:divBdr>
    </w:div>
    <w:div w:id="219751779">
      <w:bodyDiv w:val="1"/>
      <w:marLeft w:val="0"/>
      <w:marRight w:val="0"/>
      <w:marTop w:val="0"/>
      <w:marBottom w:val="0"/>
      <w:divBdr>
        <w:top w:val="none" w:sz="0" w:space="0" w:color="auto"/>
        <w:left w:val="none" w:sz="0" w:space="0" w:color="auto"/>
        <w:bottom w:val="none" w:sz="0" w:space="0" w:color="auto"/>
        <w:right w:val="none" w:sz="0" w:space="0" w:color="auto"/>
      </w:divBdr>
    </w:div>
    <w:div w:id="262735716">
      <w:bodyDiv w:val="1"/>
      <w:marLeft w:val="0"/>
      <w:marRight w:val="0"/>
      <w:marTop w:val="0"/>
      <w:marBottom w:val="0"/>
      <w:divBdr>
        <w:top w:val="none" w:sz="0" w:space="0" w:color="auto"/>
        <w:left w:val="none" w:sz="0" w:space="0" w:color="auto"/>
        <w:bottom w:val="none" w:sz="0" w:space="0" w:color="auto"/>
        <w:right w:val="none" w:sz="0" w:space="0" w:color="auto"/>
      </w:divBdr>
    </w:div>
    <w:div w:id="288826113">
      <w:bodyDiv w:val="1"/>
      <w:marLeft w:val="0"/>
      <w:marRight w:val="0"/>
      <w:marTop w:val="0"/>
      <w:marBottom w:val="0"/>
      <w:divBdr>
        <w:top w:val="none" w:sz="0" w:space="0" w:color="auto"/>
        <w:left w:val="none" w:sz="0" w:space="0" w:color="auto"/>
        <w:bottom w:val="none" w:sz="0" w:space="0" w:color="auto"/>
        <w:right w:val="none" w:sz="0" w:space="0" w:color="auto"/>
      </w:divBdr>
      <w:divsChild>
        <w:div w:id="1157041470">
          <w:marLeft w:val="0"/>
          <w:marRight w:val="0"/>
          <w:marTop w:val="0"/>
          <w:marBottom w:val="0"/>
          <w:divBdr>
            <w:top w:val="none" w:sz="0" w:space="0" w:color="auto"/>
            <w:left w:val="none" w:sz="0" w:space="0" w:color="auto"/>
            <w:bottom w:val="none" w:sz="0" w:space="0" w:color="auto"/>
            <w:right w:val="none" w:sz="0" w:space="0" w:color="auto"/>
          </w:divBdr>
        </w:div>
        <w:div w:id="1811747876">
          <w:marLeft w:val="0"/>
          <w:marRight w:val="0"/>
          <w:marTop w:val="0"/>
          <w:marBottom w:val="0"/>
          <w:divBdr>
            <w:top w:val="none" w:sz="0" w:space="0" w:color="auto"/>
            <w:left w:val="none" w:sz="0" w:space="0" w:color="auto"/>
            <w:bottom w:val="none" w:sz="0" w:space="0" w:color="auto"/>
            <w:right w:val="none" w:sz="0" w:space="0" w:color="auto"/>
          </w:divBdr>
        </w:div>
        <w:div w:id="2093886637">
          <w:marLeft w:val="0"/>
          <w:marRight w:val="0"/>
          <w:marTop w:val="0"/>
          <w:marBottom w:val="0"/>
          <w:divBdr>
            <w:top w:val="none" w:sz="0" w:space="0" w:color="auto"/>
            <w:left w:val="none" w:sz="0" w:space="0" w:color="auto"/>
            <w:bottom w:val="none" w:sz="0" w:space="0" w:color="auto"/>
            <w:right w:val="none" w:sz="0" w:space="0" w:color="auto"/>
          </w:divBdr>
        </w:div>
      </w:divsChild>
    </w:div>
    <w:div w:id="330301738">
      <w:bodyDiv w:val="1"/>
      <w:marLeft w:val="0"/>
      <w:marRight w:val="0"/>
      <w:marTop w:val="0"/>
      <w:marBottom w:val="0"/>
      <w:divBdr>
        <w:top w:val="none" w:sz="0" w:space="0" w:color="auto"/>
        <w:left w:val="none" w:sz="0" w:space="0" w:color="auto"/>
        <w:bottom w:val="none" w:sz="0" w:space="0" w:color="auto"/>
        <w:right w:val="none" w:sz="0" w:space="0" w:color="auto"/>
      </w:divBdr>
    </w:div>
    <w:div w:id="338436610">
      <w:bodyDiv w:val="1"/>
      <w:marLeft w:val="0"/>
      <w:marRight w:val="0"/>
      <w:marTop w:val="0"/>
      <w:marBottom w:val="0"/>
      <w:divBdr>
        <w:top w:val="none" w:sz="0" w:space="0" w:color="auto"/>
        <w:left w:val="none" w:sz="0" w:space="0" w:color="auto"/>
        <w:bottom w:val="none" w:sz="0" w:space="0" w:color="auto"/>
        <w:right w:val="none" w:sz="0" w:space="0" w:color="auto"/>
      </w:divBdr>
    </w:div>
    <w:div w:id="391389700">
      <w:bodyDiv w:val="1"/>
      <w:marLeft w:val="0"/>
      <w:marRight w:val="0"/>
      <w:marTop w:val="0"/>
      <w:marBottom w:val="0"/>
      <w:divBdr>
        <w:top w:val="none" w:sz="0" w:space="0" w:color="auto"/>
        <w:left w:val="none" w:sz="0" w:space="0" w:color="auto"/>
        <w:bottom w:val="none" w:sz="0" w:space="0" w:color="auto"/>
        <w:right w:val="none" w:sz="0" w:space="0" w:color="auto"/>
      </w:divBdr>
      <w:divsChild>
        <w:div w:id="1620254713">
          <w:marLeft w:val="0"/>
          <w:marRight w:val="0"/>
          <w:marTop w:val="0"/>
          <w:marBottom w:val="0"/>
          <w:divBdr>
            <w:top w:val="none" w:sz="0" w:space="0" w:color="auto"/>
            <w:left w:val="none" w:sz="0" w:space="0" w:color="auto"/>
            <w:bottom w:val="none" w:sz="0" w:space="0" w:color="auto"/>
            <w:right w:val="none" w:sz="0" w:space="0" w:color="auto"/>
          </w:divBdr>
          <w:divsChild>
            <w:div w:id="504590613">
              <w:marLeft w:val="0"/>
              <w:marRight w:val="0"/>
              <w:marTop w:val="0"/>
              <w:marBottom w:val="0"/>
              <w:divBdr>
                <w:top w:val="none" w:sz="0" w:space="0" w:color="auto"/>
                <w:left w:val="none" w:sz="0" w:space="0" w:color="auto"/>
                <w:bottom w:val="none" w:sz="0" w:space="0" w:color="auto"/>
                <w:right w:val="none" w:sz="0" w:space="0" w:color="auto"/>
              </w:divBdr>
              <w:divsChild>
                <w:div w:id="1559172298">
                  <w:marLeft w:val="0"/>
                  <w:marRight w:val="0"/>
                  <w:marTop w:val="0"/>
                  <w:marBottom w:val="0"/>
                  <w:divBdr>
                    <w:top w:val="none" w:sz="0" w:space="0" w:color="auto"/>
                    <w:left w:val="none" w:sz="0" w:space="0" w:color="auto"/>
                    <w:bottom w:val="none" w:sz="0" w:space="0" w:color="auto"/>
                    <w:right w:val="none" w:sz="0" w:space="0" w:color="auto"/>
                  </w:divBdr>
                  <w:divsChild>
                    <w:div w:id="193142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258329">
      <w:bodyDiv w:val="1"/>
      <w:marLeft w:val="0"/>
      <w:marRight w:val="0"/>
      <w:marTop w:val="0"/>
      <w:marBottom w:val="0"/>
      <w:divBdr>
        <w:top w:val="none" w:sz="0" w:space="0" w:color="auto"/>
        <w:left w:val="none" w:sz="0" w:space="0" w:color="auto"/>
        <w:bottom w:val="none" w:sz="0" w:space="0" w:color="auto"/>
        <w:right w:val="none" w:sz="0" w:space="0" w:color="auto"/>
      </w:divBdr>
    </w:div>
    <w:div w:id="460854295">
      <w:bodyDiv w:val="1"/>
      <w:marLeft w:val="0"/>
      <w:marRight w:val="0"/>
      <w:marTop w:val="0"/>
      <w:marBottom w:val="0"/>
      <w:divBdr>
        <w:top w:val="none" w:sz="0" w:space="0" w:color="auto"/>
        <w:left w:val="none" w:sz="0" w:space="0" w:color="auto"/>
        <w:bottom w:val="none" w:sz="0" w:space="0" w:color="auto"/>
        <w:right w:val="none" w:sz="0" w:space="0" w:color="auto"/>
      </w:divBdr>
      <w:divsChild>
        <w:div w:id="1698896281">
          <w:marLeft w:val="0"/>
          <w:marRight w:val="0"/>
          <w:marTop w:val="0"/>
          <w:marBottom w:val="0"/>
          <w:divBdr>
            <w:top w:val="none" w:sz="0" w:space="0" w:color="auto"/>
            <w:left w:val="none" w:sz="0" w:space="0" w:color="auto"/>
            <w:bottom w:val="none" w:sz="0" w:space="0" w:color="auto"/>
            <w:right w:val="none" w:sz="0" w:space="0" w:color="auto"/>
          </w:divBdr>
          <w:divsChild>
            <w:div w:id="329260153">
              <w:marLeft w:val="0"/>
              <w:marRight w:val="0"/>
              <w:marTop w:val="0"/>
              <w:marBottom w:val="0"/>
              <w:divBdr>
                <w:top w:val="none" w:sz="0" w:space="0" w:color="auto"/>
                <w:left w:val="none" w:sz="0" w:space="0" w:color="auto"/>
                <w:bottom w:val="none" w:sz="0" w:space="0" w:color="auto"/>
                <w:right w:val="none" w:sz="0" w:space="0" w:color="auto"/>
              </w:divBdr>
              <w:divsChild>
                <w:div w:id="446702832">
                  <w:marLeft w:val="0"/>
                  <w:marRight w:val="0"/>
                  <w:marTop w:val="0"/>
                  <w:marBottom w:val="0"/>
                  <w:divBdr>
                    <w:top w:val="none" w:sz="0" w:space="0" w:color="auto"/>
                    <w:left w:val="none" w:sz="0" w:space="0" w:color="auto"/>
                    <w:bottom w:val="none" w:sz="0" w:space="0" w:color="auto"/>
                    <w:right w:val="none" w:sz="0" w:space="0" w:color="auto"/>
                  </w:divBdr>
                  <w:divsChild>
                    <w:div w:id="677270237">
                      <w:marLeft w:val="0"/>
                      <w:marRight w:val="0"/>
                      <w:marTop w:val="0"/>
                      <w:marBottom w:val="0"/>
                      <w:divBdr>
                        <w:top w:val="none" w:sz="0" w:space="0" w:color="auto"/>
                        <w:left w:val="none" w:sz="0" w:space="0" w:color="auto"/>
                        <w:bottom w:val="none" w:sz="0" w:space="0" w:color="auto"/>
                        <w:right w:val="none" w:sz="0" w:space="0" w:color="auto"/>
                      </w:divBdr>
                      <w:divsChild>
                        <w:div w:id="1020398280">
                          <w:marLeft w:val="0"/>
                          <w:marRight w:val="0"/>
                          <w:marTop w:val="0"/>
                          <w:marBottom w:val="0"/>
                          <w:divBdr>
                            <w:top w:val="none" w:sz="0" w:space="0" w:color="auto"/>
                            <w:left w:val="none" w:sz="0" w:space="0" w:color="auto"/>
                            <w:bottom w:val="none" w:sz="0" w:space="0" w:color="auto"/>
                            <w:right w:val="none" w:sz="0" w:space="0" w:color="auto"/>
                          </w:divBdr>
                          <w:divsChild>
                            <w:div w:id="467095042">
                              <w:marLeft w:val="0"/>
                              <w:marRight w:val="0"/>
                              <w:marTop w:val="0"/>
                              <w:marBottom w:val="0"/>
                              <w:divBdr>
                                <w:top w:val="none" w:sz="0" w:space="0" w:color="auto"/>
                                <w:left w:val="none" w:sz="0" w:space="0" w:color="auto"/>
                                <w:bottom w:val="none" w:sz="0" w:space="0" w:color="auto"/>
                                <w:right w:val="none" w:sz="0" w:space="0" w:color="auto"/>
                              </w:divBdr>
                              <w:divsChild>
                                <w:div w:id="1361316685">
                                  <w:marLeft w:val="0"/>
                                  <w:marRight w:val="0"/>
                                  <w:marTop w:val="0"/>
                                  <w:marBottom w:val="0"/>
                                  <w:divBdr>
                                    <w:top w:val="single" w:sz="6" w:space="0" w:color="F5F5F5"/>
                                    <w:left w:val="single" w:sz="6" w:space="0" w:color="F5F5F5"/>
                                    <w:bottom w:val="single" w:sz="6" w:space="0" w:color="F5F5F5"/>
                                    <w:right w:val="single" w:sz="6" w:space="0" w:color="F5F5F5"/>
                                  </w:divBdr>
                                  <w:divsChild>
                                    <w:div w:id="956762418">
                                      <w:marLeft w:val="0"/>
                                      <w:marRight w:val="0"/>
                                      <w:marTop w:val="0"/>
                                      <w:marBottom w:val="0"/>
                                      <w:divBdr>
                                        <w:top w:val="none" w:sz="0" w:space="0" w:color="auto"/>
                                        <w:left w:val="none" w:sz="0" w:space="0" w:color="auto"/>
                                        <w:bottom w:val="none" w:sz="0" w:space="0" w:color="auto"/>
                                        <w:right w:val="none" w:sz="0" w:space="0" w:color="auto"/>
                                      </w:divBdr>
                                      <w:divsChild>
                                        <w:div w:id="140379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4496635">
      <w:bodyDiv w:val="1"/>
      <w:marLeft w:val="0"/>
      <w:marRight w:val="0"/>
      <w:marTop w:val="0"/>
      <w:marBottom w:val="0"/>
      <w:divBdr>
        <w:top w:val="none" w:sz="0" w:space="0" w:color="auto"/>
        <w:left w:val="none" w:sz="0" w:space="0" w:color="auto"/>
        <w:bottom w:val="none" w:sz="0" w:space="0" w:color="auto"/>
        <w:right w:val="none" w:sz="0" w:space="0" w:color="auto"/>
      </w:divBdr>
    </w:div>
    <w:div w:id="526528665">
      <w:bodyDiv w:val="1"/>
      <w:marLeft w:val="0"/>
      <w:marRight w:val="0"/>
      <w:marTop w:val="0"/>
      <w:marBottom w:val="0"/>
      <w:divBdr>
        <w:top w:val="none" w:sz="0" w:space="0" w:color="auto"/>
        <w:left w:val="none" w:sz="0" w:space="0" w:color="auto"/>
        <w:bottom w:val="none" w:sz="0" w:space="0" w:color="auto"/>
        <w:right w:val="none" w:sz="0" w:space="0" w:color="auto"/>
      </w:divBdr>
      <w:divsChild>
        <w:div w:id="320038550">
          <w:marLeft w:val="0"/>
          <w:marRight w:val="0"/>
          <w:marTop w:val="0"/>
          <w:marBottom w:val="0"/>
          <w:divBdr>
            <w:top w:val="none" w:sz="0" w:space="0" w:color="auto"/>
            <w:left w:val="none" w:sz="0" w:space="0" w:color="auto"/>
            <w:bottom w:val="none" w:sz="0" w:space="0" w:color="auto"/>
            <w:right w:val="none" w:sz="0" w:space="0" w:color="auto"/>
          </w:divBdr>
          <w:divsChild>
            <w:div w:id="85004186">
              <w:marLeft w:val="0"/>
              <w:marRight w:val="0"/>
              <w:marTop w:val="0"/>
              <w:marBottom w:val="0"/>
              <w:divBdr>
                <w:top w:val="none" w:sz="0" w:space="0" w:color="auto"/>
                <w:left w:val="none" w:sz="0" w:space="0" w:color="auto"/>
                <w:bottom w:val="none" w:sz="0" w:space="0" w:color="auto"/>
                <w:right w:val="none" w:sz="0" w:space="0" w:color="auto"/>
              </w:divBdr>
              <w:divsChild>
                <w:div w:id="133766329">
                  <w:marLeft w:val="0"/>
                  <w:marRight w:val="0"/>
                  <w:marTop w:val="0"/>
                  <w:marBottom w:val="0"/>
                  <w:divBdr>
                    <w:top w:val="none" w:sz="0" w:space="0" w:color="auto"/>
                    <w:left w:val="none" w:sz="0" w:space="0" w:color="auto"/>
                    <w:bottom w:val="none" w:sz="0" w:space="0" w:color="auto"/>
                    <w:right w:val="none" w:sz="0" w:space="0" w:color="auto"/>
                  </w:divBdr>
                  <w:divsChild>
                    <w:div w:id="197931755">
                      <w:marLeft w:val="0"/>
                      <w:marRight w:val="0"/>
                      <w:marTop w:val="0"/>
                      <w:marBottom w:val="0"/>
                      <w:divBdr>
                        <w:top w:val="none" w:sz="0" w:space="0" w:color="auto"/>
                        <w:left w:val="none" w:sz="0" w:space="0" w:color="auto"/>
                        <w:bottom w:val="none" w:sz="0" w:space="0" w:color="auto"/>
                        <w:right w:val="none" w:sz="0" w:space="0" w:color="auto"/>
                      </w:divBdr>
                      <w:divsChild>
                        <w:div w:id="1894271035">
                          <w:marLeft w:val="0"/>
                          <w:marRight w:val="0"/>
                          <w:marTop w:val="0"/>
                          <w:marBottom w:val="0"/>
                          <w:divBdr>
                            <w:top w:val="none" w:sz="0" w:space="0" w:color="auto"/>
                            <w:left w:val="none" w:sz="0" w:space="0" w:color="auto"/>
                            <w:bottom w:val="none" w:sz="0" w:space="0" w:color="auto"/>
                            <w:right w:val="none" w:sz="0" w:space="0" w:color="auto"/>
                          </w:divBdr>
                          <w:divsChild>
                            <w:div w:id="569736904">
                              <w:marLeft w:val="0"/>
                              <w:marRight w:val="0"/>
                              <w:marTop w:val="0"/>
                              <w:marBottom w:val="0"/>
                              <w:divBdr>
                                <w:top w:val="none" w:sz="0" w:space="0" w:color="auto"/>
                                <w:left w:val="none" w:sz="0" w:space="0" w:color="auto"/>
                                <w:bottom w:val="none" w:sz="0" w:space="0" w:color="auto"/>
                                <w:right w:val="none" w:sz="0" w:space="0" w:color="auto"/>
                              </w:divBdr>
                              <w:divsChild>
                                <w:div w:id="2147042820">
                                  <w:marLeft w:val="0"/>
                                  <w:marRight w:val="0"/>
                                  <w:marTop w:val="0"/>
                                  <w:marBottom w:val="0"/>
                                  <w:divBdr>
                                    <w:top w:val="single" w:sz="6" w:space="0" w:color="F5F5F5"/>
                                    <w:left w:val="single" w:sz="6" w:space="0" w:color="F5F5F5"/>
                                    <w:bottom w:val="single" w:sz="6" w:space="0" w:color="F5F5F5"/>
                                    <w:right w:val="single" w:sz="6" w:space="0" w:color="F5F5F5"/>
                                  </w:divBdr>
                                  <w:divsChild>
                                    <w:div w:id="1544094570">
                                      <w:marLeft w:val="0"/>
                                      <w:marRight w:val="0"/>
                                      <w:marTop w:val="0"/>
                                      <w:marBottom w:val="0"/>
                                      <w:divBdr>
                                        <w:top w:val="none" w:sz="0" w:space="0" w:color="auto"/>
                                        <w:left w:val="none" w:sz="0" w:space="0" w:color="auto"/>
                                        <w:bottom w:val="none" w:sz="0" w:space="0" w:color="auto"/>
                                        <w:right w:val="none" w:sz="0" w:space="0" w:color="auto"/>
                                      </w:divBdr>
                                      <w:divsChild>
                                        <w:div w:id="30200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5847996">
      <w:bodyDiv w:val="1"/>
      <w:marLeft w:val="0"/>
      <w:marRight w:val="0"/>
      <w:marTop w:val="0"/>
      <w:marBottom w:val="0"/>
      <w:divBdr>
        <w:top w:val="none" w:sz="0" w:space="0" w:color="auto"/>
        <w:left w:val="none" w:sz="0" w:space="0" w:color="auto"/>
        <w:bottom w:val="none" w:sz="0" w:space="0" w:color="auto"/>
        <w:right w:val="none" w:sz="0" w:space="0" w:color="auto"/>
      </w:divBdr>
    </w:div>
    <w:div w:id="549076573">
      <w:bodyDiv w:val="1"/>
      <w:marLeft w:val="0"/>
      <w:marRight w:val="0"/>
      <w:marTop w:val="0"/>
      <w:marBottom w:val="0"/>
      <w:divBdr>
        <w:top w:val="none" w:sz="0" w:space="0" w:color="auto"/>
        <w:left w:val="none" w:sz="0" w:space="0" w:color="auto"/>
        <w:bottom w:val="none" w:sz="0" w:space="0" w:color="auto"/>
        <w:right w:val="none" w:sz="0" w:space="0" w:color="auto"/>
      </w:divBdr>
    </w:div>
    <w:div w:id="584609885">
      <w:bodyDiv w:val="1"/>
      <w:marLeft w:val="0"/>
      <w:marRight w:val="0"/>
      <w:marTop w:val="0"/>
      <w:marBottom w:val="0"/>
      <w:divBdr>
        <w:top w:val="none" w:sz="0" w:space="0" w:color="auto"/>
        <w:left w:val="none" w:sz="0" w:space="0" w:color="auto"/>
        <w:bottom w:val="none" w:sz="0" w:space="0" w:color="auto"/>
        <w:right w:val="none" w:sz="0" w:space="0" w:color="auto"/>
      </w:divBdr>
    </w:div>
    <w:div w:id="599681653">
      <w:bodyDiv w:val="1"/>
      <w:marLeft w:val="0"/>
      <w:marRight w:val="0"/>
      <w:marTop w:val="0"/>
      <w:marBottom w:val="0"/>
      <w:divBdr>
        <w:top w:val="none" w:sz="0" w:space="0" w:color="auto"/>
        <w:left w:val="none" w:sz="0" w:space="0" w:color="auto"/>
        <w:bottom w:val="none" w:sz="0" w:space="0" w:color="auto"/>
        <w:right w:val="none" w:sz="0" w:space="0" w:color="auto"/>
      </w:divBdr>
    </w:div>
    <w:div w:id="604850095">
      <w:bodyDiv w:val="1"/>
      <w:marLeft w:val="0"/>
      <w:marRight w:val="0"/>
      <w:marTop w:val="0"/>
      <w:marBottom w:val="0"/>
      <w:divBdr>
        <w:top w:val="none" w:sz="0" w:space="0" w:color="auto"/>
        <w:left w:val="none" w:sz="0" w:space="0" w:color="auto"/>
        <w:bottom w:val="none" w:sz="0" w:space="0" w:color="auto"/>
        <w:right w:val="none" w:sz="0" w:space="0" w:color="auto"/>
      </w:divBdr>
      <w:divsChild>
        <w:div w:id="1432583361">
          <w:marLeft w:val="0"/>
          <w:marRight w:val="0"/>
          <w:marTop w:val="0"/>
          <w:marBottom w:val="0"/>
          <w:divBdr>
            <w:top w:val="none" w:sz="0" w:space="0" w:color="auto"/>
            <w:left w:val="none" w:sz="0" w:space="0" w:color="auto"/>
            <w:bottom w:val="none" w:sz="0" w:space="0" w:color="auto"/>
            <w:right w:val="none" w:sz="0" w:space="0" w:color="auto"/>
          </w:divBdr>
          <w:divsChild>
            <w:div w:id="140463035">
              <w:marLeft w:val="0"/>
              <w:marRight w:val="0"/>
              <w:marTop w:val="0"/>
              <w:marBottom w:val="0"/>
              <w:divBdr>
                <w:top w:val="none" w:sz="0" w:space="0" w:color="auto"/>
                <w:left w:val="none" w:sz="0" w:space="0" w:color="auto"/>
                <w:bottom w:val="none" w:sz="0" w:space="0" w:color="auto"/>
                <w:right w:val="none" w:sz="0" w:space="0" w:color="auto"/>
              </w:divBdr>
              <w:divsChild>
                <w:div w:id="901479913">
                  <w:marLeft w:val="0"/>
                  <w:marRight w:val="0"/>
                  <w:marTop w:val="0"/>
                  <w:marBottom w:val="0"/>
                  <w:divBdr>
                    <w:top w:val="none" w:sz="0" w:space="0" w:color="auto"/>
                    <w:left w:val="none" w:sz="0" w:space="0" w:color="auto"/>
                    <w:bottom w:val="none" w:sz="0" w:space="0" w:color="auto"/>
                    <w:right w:val="none" w:sz="0" w:space="0" w:color="auto"/>
                  </w:divBdr>
                  <w:divsChild>
                    <w:div w:id="1575970851">
                      <w:marLeft w:val="0"/>
                      <w:marRight w:val="0"/>
                      <w:marTop w:val="0"/>
                      <w:marBottom w:val="0"/>
                      <w:divBdr>
                        <w:top w:val="none" w:sz="0" w:space="0" w:color="auto"/>
                        <w:left w:val="none" w:sz="0" w:space="0" w:color="auto"/>
                        <w:bottom w:val="none" w:sz="0" w:space="0" w:color="auto"/>
                        <w:right w:val="none" w:sz="0" w:space="0" w:color="auto"/>
                      </w:divBdr>
                      <w:divsChild>
                        <w:div w:id="500318789">
                          <w:marLeft w:val="0"/>
                          <w:marRight w:val="0"/>
                          <w:marTop w:val="0"/>
                          <w:marBottom w:val="0"/>
                          <w:divBdr>
                            <w:top w:val="none" w:sz="0" w:space="0" w:color="auto"/>
                            <w:left w:val="none" w:sz="0" w:space="0" w:color="auto"/>
                            <w:bottom w:val="none" w:sz="0" w:space="0" w:color="auto"/>
                            <w:right w:val="none" w:sz="0" w:space="0" w:color="auto"/>
                          </w:divBdr>
                          <w:divsChild>
                            <w:div w:id="1649703528">
                              <w:marLeft w:val="0"/>
                              <w:marRight w:val="0"/>
                              <w:marTop w:val="0"/>
                              <w:marBottom w:val="0"/>
                              <w:divBdr>
                                <w:top w:val="none" w:sz="0" w:space="0" w:color="auto"/>
                                <w:left w:val="none" w:sz="0" w:space="0" w:color="auto"/>
                                <w:bottom w:val="none" w:sz="0" w:space="0" w:color="auto"/>
                                <w:right w:val="none" w:sz="0" w:space="0" w:color="auto"/>
                              </w:divBdr>
                              <w:divsChild>
                                <w:div w:id="508569298">
                                  <w:marLeft w:val="0"/>
                                  <w:marRight w:val="0"/>
                                  <w:marTop w:val="0"/>
                                  <w:marBottom w:val="0"/>
                                  <w:divBdr>
                                    <w:top w:val="single" w:sz="4" w:space="0" w:color="F5F5F5"/>
                                    <w:left w:val="single" w:sz="4" w:space="0" w:color="F5F5F5"/>
                                    <w:bottom w:val="single" w:sz="4" w:space="0" w:color="F5F5F5"/>
                                    <w:right w:val="single" w:sz="4" w:space="0" w:color="F5F5F5"/>
                                  </w:divBdr>
                                  <w:divsChild>
                                    <w:div w:id="166218064">
                                      <w:marLeft w:val="0"/>
                                      <w:marRight w:val="0"/>
                                      <w:marTop w:val="0"/>
                                      <w:marBottom w:val="0"/>
                                      <w:divBdr>
                                        <w:top w:val="none" w:sz="0" w:space="0" w:color="auto"/>
                                        <w:left w:val="none" w:sz="0" w:space="0" w:color="auto"/>
                                        <w:bottom w:val="none" w:sz="0" w:space="0" w:color="auto"/>
                                        <w:right w:val="none" w:sz="0" w:space="0" w:color="auto"/>
                                      </w:divBdr>
                                      <w:divsChild>
                                        <w:div w:id="152879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0845266">
      <w:bodyDiv w:val="1"/>
      <w:marLeft w:val="0"/>
      <w:marRight w:val="0"/>
      <w:marTop w:val="0"/>
      <w:marBottom w:val="0"/>
      <w:divBdr>
        <w:top w:val="none" w:sz="0" w:space="0" w:color="auto"/>
        <w:left w:val="none" w:sz="0" w:space="0" w:color="auto"/>
        <w:bottom w:val="none" w:sz="0" w:space="0" w:color="auto"/>
        <w:right w:val="none" w:sz="0" w:space="0" w:color="auto"/>
      </w:divBdr>
    </w:div>
    <w:div w:id="673609884">
      <w:bodyDiv w:val="1"/>
      <w:marLeft w:val="0"/>
      <w:marRight w:val="0"/>
      <w:marTop w:val="0"/>
      <w:marBottom w:val="0"/>
      <w:divBdr>
        <w:top w:val="none" w:sz="0" w:space="0" w:color="auto"/>
        <w:left w:val="none" w:sz="0" w:space="0" w:color="auto"/>
        <w:bottom w:val="none" w:sz="0" w:space="0" w:color="auto"/>
        <w:right w:val="none" w:sz="0" w:space="0" w:color="auto"/>
      </w:divBdr>
      <w:divsChild>
        <w:div w:id="1370301370">
          <w:marLeft w:val="0"/>
          <w:marRight w:val="0"/>
          <w:marTop w:val="0"/>
          <w:marBottom w:val="0"/>
          <w:divBdr>
            <w:top w:val="none" w:sz="0" w:space="0" w:color="auto"/>
            <w:left w:val="none" w:sz="0" w:space="0" w:color="auto"/>
            <w:bottom w:val="none" w:sz="0" w:space="0" w:color="auto"/>
            <w:right w:val="none" w:sz="0" w:space="0" w:color="auto"/>
          </w:divBdr>
          <w:divsChild>
            <w:div w:id="1924341184">
              <w:marLeft w:val="0"/>
              <w:marRight w:val="0"/>
              <w:marTop w:val="0"/>
              <w:marBottom w:val="0"/>
              <w:divBdr>
                <w:top w:val="none" w:sz="0" w:space="0" w:color="auto"/>
                <w:left w:val="none" w:sz="0" w:space="0" w:color="auto"/>
                <w:bottom w:val="none" w:sz="0" w:space="0" w:color="auto"/>
                <w:right w:val="none" w:sz="0" w:space="0" w:color="auto"/>
              </w:divBdr>
              <w:divsChild>
                <w:div w:id="541669329">
                  <w:marLeft w:val="0"/>
                  <w:marRight w:val="0"/>
                  <w:marTop w:val="0"/>
                  <w:marBottom w:val="0"/>
                  <w:divBdr>
                    <w:top w:val="none" w:sz="0" w:space="0" w:color="auto"/>
                    <w:left w:val="none" w:sz="0" w:space="0" w:color="auto"/>
                    <w:bottom w:val="none" w:sz="0" w:space="0" w:color="auto"/>
                    <w:right w:val="none" w:sz="0" w:space="0" w:color="auto"/>
                  </w:divBdr>
                  <w:divsChild>
                    <w:div w:id="1129906257">
                      <w:marLeft w:val="0"/>
                      <w:marRight w:val="0"/>
                      <w:marTop w:val="0"/>
                      <w:marBottom w:val="0"/>
                      <w:divBdr>
                        <w:top w:val="none" w:sz="0" w:space="0" w:color="auto"/>
                        <w:left w:val="none" w:sz="0" w:space="0" w:color="auto"/>
                        <w:bottom w:val="none" w:sz="0" w:space="0" w:color="auto"/>
                        <w:right w:val="none" w:sz="0" w:space="0" w:color="auto"/>
                      </w:divBdr>
                      <w:divsChild>
                        <w:div w:id="1059937665">
                          <w:marLeft w:val="0"/>
                          <w:marRight w:val="0"/>
                          <w:marTop w:val="0"/>
                          <w:marBottom w:val="0"/>
                          <w:divBdr>
                            <w:top w:val="none" w:sz="0" w:space="0" w:color="auto"/>
                            <w:left w:val="none" w:sz="0" w:space="0" w:color="auto"/>
                            <w:bottom w:val="none" w:sz="0" w:space="0" w:color="auto"/>
                            <w:right w:val="none" w:sz="0" w:space="0" w:color="auto"/>
                          </w:divBdr>
                          <w:divsChild>
                            <w:div w:id="1830555677">
                              <w:marLeft w:val="0"/>
                              <w:marRight w:val="0"/>
                              <w:marTop w:val="0"/>
                              <w:marBottom w:val="0"/>
                              <w:divBdr>
                                <w:top w:val="none" w:sz="0" w:space="0" w:color="auto"/>
                                <w:left w:val="none" w:sz="0" w:space="0" w:color="auto"/>
                                <w:bottom w:val="none" w:sz="0" w:space="0" w:color="auto"/>
                                <w:right w:val="none" w:sz="0" w:space="0" w:color="auto"/>
                              </w:divBdr>
                              <w:divsChild>
                                <w:div w:id="1723210540">
                                  <w:marLeft w:val="0"/>
                                  <w:marRight w:val="0"/>
                                  <w:marTop w:val="0"/>
                                  <w:marBottom w:val="0"/>
                                  <w:divBdr>
                                    <w:top w:val="single" w:sz="4" w:space="0" w:color="F5F5F5"/>
                                    <w:left w:val="single" w:sz="4" w:space="0" w:color="F5F5F5"/>
                                    <w:bottom w:val="single" w:sz="4" w:space="0" w:color="F5F5F5"/>
                                    <w:right w:val="single" w:sz="4" w:space="0" w:color="F5F5F5"/>
                                  </w:divBdr>
                                  <w:divsChild>
                                    <w:div w:id="1802772385">
                                      <w:marLeft w:val="0"/>
                                      <w:marRight w:val="0"/>
                                      <w:marTop w:val="0"/>
                                      <w:marBottom w:val="0"/>
                                      <w:divBdr>
                                        <w:top w:val="none" w:sz="0" w:space="0" w:color="auto"/>
                                        <w:left w:val="none" w:sz="0" w:space="0" w:color="auto"/>
                                        <w:bottom w:val="none" w:sz="0" w:space="0" w:color="auto"/>
                                        <w:right w:val="none" w:sz="0" w:space="0" w:color="auto"/>
                                      </w:divBdr>
                                      <w:divsChild>
                                        <w:div w:id="60627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1856530">
      <w:bodyDiv w:val="1"/>
      <w:marLeft w:val="0"/>
      <w:marRight w:val="0"/>
      <w:marTop w:val="0"/>
      <w:marBottom w:val="0"/>
      <w:divBdr>
        <w:top w:val="none" w:sz="0" w:space="0" w:color="auto"/>
        <w:left w:val="none" w:sz="0" w:space="0" w:color="auto"/>
        <w:bottom w:val="none" w:sz="0" w:space="0" w:color="auto"/>
        <w:right w:val="none" w:sz="0" w:space="0" w:color="auto"/>
      </w:divBdr>
    </w:div>
    <w:div w:id="747993485">
      <w:bodyDiv w:val="1"/>
      <w:marLeft w:val="0"/>
      <w:marRight w:val="0"/>
      <w:marTop w:val="0"/>
      <w:marBottom w:val="0"/>
      <w:divBdr>
        <w:top w:val="none" w:sz="0" w:space="0" w:color="auto"/>
        <w:left w:val="none" w:sz="0" w:space="0" w:color="auto"/>
        <w:bottom w:val="none" w:sz="0" w:space="0" w:color="auto"/>
        <w:right w:val="none" w:sz="0" w:space="0" w:color="auto"/>
      </w:divBdr>
    </w:div>
    <w:div w:id="754396191">
      <w:bodyDiv w:val="1"/>
      <w:marLeft w:val="0"/>
      <w:marRight w:val="0"/>
      <w:marTop w:val="0"/>
      <w:marBottom w:val="0"/>
      <w:divBdr>
        <w:top w:val="none" w:sz="0" w:space="0" w:color="auto"/>
        <w:left w:val="none" w:sz="0" w:space="0" w:color="auto"/>
        <w:bottom w:val="none" w:sz="0" w:space="0" w:color="auto"/>
        <w:right w:val="none" w:sz="0" w:space="0" w:color="auto"/>
      </w:divBdr>
      <w:divsChild>
        <w:div w:id="149248873">
          <w:marLeft w:val="0"/>
          <w:marRight w:val="0"/>
          <w:marTop w:val="0"/>
          <w:marBottom w:val="0"/>
          <w:divBdr>
            <w:top w:val="none" w:sz="0" w:space="0" w:color="auto"/>
            <w:left w:val="none" w:sz="0" w:space="0" w:color="auto"/>
            <w:bottom w:val="none" w:sz="0" w:space="0" w:color="auto"/>
            <w:right w:val="none" w:sz="0" w:space="0" w:color="auto"/>
          </w:divBdr>
        </w:div>
        <w:div w:id="1590888840">
          <w:marLeft w:val="0"/>
          <w:marRight w:val="0"/>
          <w:marTop w:val="0"/>
          <w:marBottom w:val="0"/>
          <w:divBdr>
            <w:top w:val="none" w:sz="0" w:space="0" w:color="auto"/>
            <w:left w:val="none" w:sz="0" w:space="0" w:color="auto"/>
            <w:bottom w:val="none" w:sz="0" w:space="0" w:color="auto"/>
            <w:right w:val="none" w:sz="0" w:space="0" w:color="auto"/>
          </w:divBdr>
        </w:div>
        <w:div w:id="1928879520">
          <w:marLeft w:val="0"/>
          <w:marRight w:val="0"/>
          <w:marTop w:val="0"/>
          <w:marBottom w:val="0"/>
          <w:divBdr>
            <w:top w:val="none" w:sz="0" w:space="0" w:color="auto"/>
            <w:left w:val="none" w:sz="0" w:space="0" w:color="auto"/>
            <w:bottom w:val="none" w:sz="0" w:space="0" w:color="auto"/>
            <w:right w:val="none" w:sz="0" w:space="0" w:color="auto"/>
          </w:divBdr>
        </w:div>
      </w:divsChild>
    </w:div>
    <w:div w:id="762144043">
      <w:bodyDiv w:val="1"/>
      <w:marLeft w:val="0"/>
      <w:marRight w:val="0"/>
      <w:marTop w:val="0"/>
      <w:marBottom w:val="0"/>
      <w:divBdr>
        <w:top w:val="none" w:sz="0" w:space="0" w:color="auto"/>
        <w:left w:val="none" w:sz="0" w:space="0" w:color="auto"/>
        <w:bottom w:val="none" w:sz="0" w:space="0" w:color="auto"/>
        <w:right w:val="none" w:sz="0" w:space="0" w:color="auto"/>
      </w:divBdr>
    </w:div>
    <w:div w:id="771362700">
      <w:bodyDiv w:val="1"/>
      <w:marLeft w:val="0"/>
      <w:marRight w:val="0"/>
      <w:marTop w:val="0"/>
      <w:marBottom w:val="0"/>
      <w:divBdr>
        <w:top w:val="none" w:sz="0" w:space="0" w:color="auto"/>
        <w:left w:val="none" w:sz="0" w:space="0" w:color="auto"/>
        <w:bottom w:val="none" w:sz="0" w:space="0" w:color="auto"/>
        <w:right w:val="none" w:sz="0" w:space="0" w:color="auto"/>
      </w:divBdr>
      <w:divsChild>
        <w:div w:id="1648394006">
          <w:marLeft w:val="0"/>
          <w:marRight w:val="0"/>
          <w:marTop w:val="0"/>
          <w:marBottom w:val="0"/>
          <w:divBdr>
            <w:top w:val="none" w:sz="0" w:space="0" w:color="auto"/>
            <w:left w:val="none" w:sz="0" w:space="0" w:color="auto"/>
            <w:bottom w:val="none" w:sz="0" w:space="0" w:color="auto"/>
            <w:right w:val="none" w:sz="0" w:space="0" w:color="auto"/>
          </w:divBdr>
          <w:divsChild>
            <w:div w:id="1196431164">
              <w:marLeft w:val="0"/>
              <w:marRight w:val="0"/>
              <w:marTop w:val="0"/>
              <w:marBottom w:val="0"/>
              <w:divBdr>
                <w:top w:val="none" w:sz="0" w:space="0" w:color="auto"/>
                <w:left w:val="none" w:sz="0" w:space="0" w:color="auto"/>
                <w:bottom w:val="none" w:sz="0" w:space="0" w:color="auto"/>
                <w:right w:val="none" w:sz="0" w:space="0" w:color="auto"/>
              </w:divBdr>
              <w:divsChild>
                <w:div w:id="1480808239">
                  <w:marLeft w:val="0"/>
                  <w:marRight w:val="0"/>
                  <w:marTop w:val="0"/>
                  <w:marBottom w:val="0"/>
                  <w:divBdr>
                    <w:top w:val="none" w:sz="0" w:space="0" w:color="auto"/>
                    <w:left w:val="none" w:sz="0" w:space="0" w:color="auto"/>
                    <w:bottom w:val="none" w:sz="0" w:space="0" w:color="auto"/>
                    <w:right w:val="none" w:sz="0" w:space="0" w:color="auto"/>
                  </w:divBdr>
                  <w:divsChild>
                    <w:div w:id="2136093071">
                      <w:marLeft w:val="0"/>
                      <w:marRight w:val="0"/>
                      <w:marTop w:val="0"/>
                      <w:marBottom w:val="0"/>
                      <w:divBdr>
                        <w:top w:val="none" w:sz="0" w:space="0" w:color="auto"/>
                        <w:left w:val="none" w:sz="0" w:space="0" w:color="auto"/>
                        <w:bottom w:val="none" w:sz="0" w:space="0" w:color="auto"/>
                        <w:right w:val="none" w:sz="0" w:space="0" w:color="auto"/>
                      </w:divBdr>
                      <w:divsChild>
                        <w:div w:id="1914968886">
                          <w:marLeft w:val="0"/>
                          <w:marRight w:val="0"/>
                          <w:marTop w:val="0"/>
                          <w:marBottom w:val="0"/>
                          <w:divBdr>
                            <w:top w:val="none" w:sz="0" w:space="0" w:color="auto"/>
                            <w:left w:val="none" w:sz="0" w:space="0" w:color="auto"/>
                            <w:bottom w:val="none" w:sz="0" w:space="0" w:color="auto"/>
                            <w:right w:val="none" w:sz="0" w:space="0" w:color="auto"/>
                          </w:divBdr>
                          <w:divsChild>
                            <w:div w:id="1308826025">
                              <w:marLeft w:val="0"/>
                              <w:marRight w:val="0"/>
                              <w:marTop w:val="0"/>
                              <w:marBottom w:val="0"/>
                              <w:divBdr>
                                <w:top w:val="none" w:sz="0" w:space="0" w:color="auto"/>
                                <w:left w:val="none" w:sz="0" w:space="0" w:color="auto"/>
                                <w:bottom w:val="none" w:sz="0" w:space="0" w:color="auto"/>
                                <w:right w:val="none" w:sz="0" w:space="0" w:color="auto"/>
                              </w:divBdr>
                              <w:divsChild>
                                <w:div w:id="763573620">
                                  <w:marLeft w:val="0"/>
                                  <w:marRight w:val="0"/>
                                  <w:marTop w:val="0"/>
                                  <w:marBottom w:val="0"/>
                                  <w:divBdr>
                                    <w:top w:val="single" w:sz="6" w:space="0" w:color="F5F5F5"/>
                                    <w:left w:val="single" w:sz="6" w:space="0" w:color="F5F5F5"/>
                                    <w:bottom w:val="single" w:sz="6" w:space="0" w:color="F5F5F5"/>
                                    <w:right w:val="single" w:sz="6" w:space="0" w:color="F5F5F5"/>
                                  </w:divBdr>
                                  <w:divsChild>
                                    <w:div w:id="291441302">
                                      <w:marLeft w:val="0"/>
                                      <w:marRight w:val="0"/>
                                      <w:marTop w:val="0"/>
                                      <w:marBottom w:val="0"/>
                                      <w:divBdr>
                                        <w:top w:val="none" w:sz="0" w:space="0" w:color="auto"/>
                                        <w:left w:val="none" w:sz="0" w:space="0" w:color="auto"/>
                                        <w:bottom w:val="none" w:sz="0" w:space="0" w:color="auto"/>
                                        <w:right w:val="none" w:sz="0" w:space="0" w:color="auto"/>
                                      </w:divBdr>
                                      <w:divsChild>
                                        <w:div w:id="91766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1172341">
      <w:bodyDiv w:val="1"/>
      <w:marLeft w:val="0"/>
      <w:marRight w:val="0"/>
      <w:marTop w:val="0"/>
      <w:marBottom w:val="0"/>
      <w:divBdr>
        <w:top w:val="none" w:sz="0" w:space="0" w:color="auto"/>
        <w:left w:val="none" w:sz="0" w:space="0" w:color="auto"/>
        <w:bottom w:val="none" w:sz="0" w:space="0" w:color="auto"/>
        <w:right w:val="none" w:sz="0" w:space="0" w:color="auto"/>
      </w:divBdr>
    </w:div>
    <w:div w:id="809443417">
      <w:bodyDiv w:val="1"/>
      <w:marLeft w:val="0"/>
      <w:marRight w:val="0"/>
      <w:marTop w:val="0"/>
      <w:marBottom w:val="0"/>
      <w:divBdr>
        <w:top w:val="none" w:sz="0" w:space="0" w:color="auto"/>
        <w:left w:val="none" w:sz="0" w:space="0" w:color="auto"/>
        <w:bottom w:val="none" w:sz="0" w:space="0" w:color="auto"/>
        <w:right w:val="none" w:sz="0" w:space="0" w:color="auto"/>
      </w:divBdr>
    </w:div>
    <w:div w:id="823082879">
      <w:bodyDiv w:val="1"/>
      <w:marLeft w:val="0"/>
      <w:marRight w:val="0"/>
      <w:marTop w:val="0"/>
      <w:marBottom w:val="0"/>
      <w:divBdr>
        <w:top w:val="none" w:sz="0" w:space="0" w:color="auto"/>
        <w:left w:val="none" w:sz="0" w:space="0" w:color="auto"/>
        <w:bottom w:val="none" w:sz="0" w:space="0" w:color="auto"/>
        <w:right w:val="none" w:sz="0" w:space="0" w:color="auto"/>
      </w:divBdr>
    </w:div>
    <w:div w:id="830100890">
      <w:bodyDiv w:val="1"/>
      <w:marLeft w:val="0"/>
      <w:marRight w:val="0"/>
      <w:marTop w:val="0"/>
      <w:marBottom w:val="0"/>
      <w:divBdr>
        <w:top w:val="none" w:sz="0" w:space="0" w:color="auto"/>
        <w:left w:val="none" w:sz="0" w:space="0" w:color="auto"/>
        <w:bottom w:val="none" w:sz="0" w:space="0" w:color="auto"/>
        <w:right w:val="none" w:sz="0" w:space="0" w:color="auto"/>
      </w:divBdr>
    </w:div>
    <w:div w:id="831877063">
      <w:bodyDiv w:val="1"/>
      <w:marLeft w:val="0"/>
      <w:marRight w:val="0"/>
      <w:marTop w:val="0"/>
      <w:marBottom w:val="0"/>
      <w:divBdr>
        <w:top w:val="none" w:sz="0" w:space="0" w:color="auto"/>
        <w:left w:val="none" w:sz="0" w:space="0" w:color="auto"/>
        <w:bottom w:val="none" w:sz="0" w:space="0" w:color="auto"/>
        <w:right w:val="none" w:sz="0" w:space="0" w:color="auto"/>
      </w:divBdr>
    </w:div>
    <w:div w:id="900478577">
      <w:bodyDiv w:val="1"/>
      <w:marLeft w:val="0"/>
      <w:marRight w:val="0"/>
      <w:marTop w:val="0"/>
      <w:marBottom w:val="0"/>
      <w:divBdr>
        <w:top w:val="none" w:sz="0" w:space="0" w:color="auto"/>
        <w:left w:val="none" w:sz="0" w:space="0" w:color="auto"/>
        <w:bottom w:val="none" w:sz="0" w:space="0" w:color="auto"/>
        <w:right w:val="none" w:sz="0" w:space="0" w:color="auto"/>
      </w:divBdr>
    </w:div>
    <w:div w:id="924874102">
      <w:bodyDiv w:val="1"/>
      <w:marLeft w:val="0"/>
      <w:marRight w:val="0"/>
      <w:marTop w:val="0"/>
      <w:marBottom w:val="0"/>
      <w:divBdr>
        <w:top w:val="none" w:sz="0" w:space="0" w:color="auto"/>
        <w:left w:val="none" w:sz="0" w:space="0" w:color="auto"/>
        <w:bottom w:val="none" w:sz="0" w:space="0" w:color="auto"/>
        <w:right w:val="none" w:sz="0" w:space="0" w:color="auto"/>
      </w:divBdr>
    </w:div>
    <w:div w:id="942616338">
      <w:bodyDiv w:val="1"/>
      <w:marLeft w:val="0"/>
      <w:marRight w:val="0"/>
      <w:marTop w:val="0"/>
      <w:marBottom w:val="0"/>
      <w:divBdr>
        <w:top w:val="none" w:sz="0" w:space="0" w:color="auto"/>
        <w:left w:val="none" w:sz="0" w:space="0" w:color="auto"/>
        <w:bottom w:val="none" w:sz="0" w:space="0" w:color="auto"/>
        <w:right w:val="none" w:sz="0" w:space="0" w:color="auto"/>
      </w:divBdr>
      <w:divsChild>
        <w:div w:id="1478759654">
          <w:marLeft w:val="0"/>
          <w:marRight w:val="0"/>
          <w:marTop w:val="0"/>
          <w:marBottom w:val="0"/>
          <w:divBdr>
            <w:top w:val="none" w:sz="0" w:space="0" w:color="auto"/>
            <w:left w:val="none" w:sz="0" w:space="0" w:color="auto"/>
            <w:bottom w:val="none" w:sz="0" w:space="0" w:color="auto"/>
            <w:right w:val="none" w:sz="0" w:space="0" w:color="auto"/>
          </w:divBdr>
          <w:divsChild>
            <w:div w:id="817499466">
              <w:marLeft w:val="0"/>
              <w:marRight w:val="0"/>
              <w:marTop w:val="0"/>
              <w:marBottom w:val="0"/>
              <w:divBdr>
                <w:top w:val="none" w:sz="0" w:space="0" w:color="auto"/>
                <w:left w:val="none" w:sz="0" w:space="0" w:color="auto"/>
                <w:bottom w:val="none" w:sz="0" w:space="0" w:color="auto"/>
                <w:right w:val="none" w:sz="0" w:space="0" w:color="auto"/>
              </w:divBdr>
              <w:divsChild>
                <w:div w:id="157858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575455">
      <w:bodyDiv w:val="1"/>
      <w:marLeft w:val="0"/>
      <w:marRight w:val="0"/>
      <w:marTop w:val="0"/>
      <w:marBottom w:val="0"/>
      <w:divBdr>
        <w:top w:val="none" w:sz="0" w:space="0" w:color="auto"/>
        <w:left w:val="none" w:sz="0" w:space="0" w:color="auto"/>
        <w:bottom w:val="none" w:sz="0" w:space="0" w:color="auto"/>
        <w:right w:val="none" w:sz="0" w:space="0" w:color="auto"/>
      </w:divBdr>
    </w:div>
    <w:div w:id="996685938">
      <w:bodyDiv w:val="1"/>
      <w:marLeft w:val="0"/>
      <w:marRight w:val="0"/>
      <w:marTop w:val="0"/>
      <w:marBottom w:val="0"/>
      <w:divBdr>
        <w:top w:val="none" w:sz="0" w:space="0" w:color="auto"/>
        <w:left w:val="none" w:sz="0" w:space="0" w:color="auto"/>
        <w:bottom w:val="none" w:sz="0" w:space="0" w:color="auto"/>
        <w:right w:val="none" w:sz="0" w:space="0" w:color="auto"/>
      </w:divBdr>
    </w:div>
    <w:div w:id="1037386759">
      <w:bodyDiv w:val="1"/>
      <w:marLeft w:val="0"/>
      <w:marRight w:val="0"/>
      <w:marTop w:val="0"/>
      <w:marBottom w:val="0"/>
      <w:divBdr>
        <w:top w:val="none" w:sz="0" w:space="0" w:color="auto"/>
        <w:left w:val="none" w:sz="0" w:space="0" w:color="auto"/>
        <w:bottom w:val="none" w:sz="0" w:space="0" w:color="auto"/>
        <w:right w:val="none" w:sz="0" w:space="0" w:color="auto"/>
      </w:divBdr>
    </w:div>
    <w:div w:id="1058629677">
      <w:bodyDiv w:val="1"/>
      <w:marLeft w:val="0"/>
      <w:marRight w:val="0"/>
      <w:marTop w:val="0"/>
      <w:marBottom w:val="0"/>
      <w:divBdr>
        <w:top w:val="none" w:sz="0" w:space="0" w:color="auto"/>
        <w:left w:val="none" w:sz="0" w:space="0" w:color="auto"/>
        <w:bottom w:val="none" w:sz="0" w:space="0" w:color="auto"/>
        <w:right w:val="none" w:sz="0" w:space="0" w:color="auto"/>
      </w:divBdr>
    </w:div>
    <w:div w:id="1068041718">
      <w:bodyDiv w:val="1"/>
      <w:marLeft w:val="0"/>
      <w:marRight w:val="0"/>
      <w:marTop w:val="0"/>
      <w:marBottom w:val="0"/>
      <w:divBdr>
        <w:top w:val="none" w:sz="0" w:space="0" w:color="auto"/>
        <w:left w:val="none" w:sz="0" w:space="0" w:color="auto"/>
        <w:bottom w:val="none" w:sz="0" w:space="0" w:color="auto"/>
        <w:right w:val="none" w:sz="0" w:space="0" w:color="auto"/>
      </w:divBdr>
      <w:divsChild>
        <w:div w:id="342249369">
          <w:marLeft w:val="0"/>
          <w:marRight w:val="0"/>
          <w:marTop w:val="0"/>
          <w:marBottom w:val="0"/>
          <w:divBdr>
            <w:top w:val="none" w:sz="0" w:space="0" w:color="auto"/>
            <w:left w:val="none" w:sz="0" w:space="0" w:color="auto"/>
            <w:bottom w:val="none" w:sz="0" w:space="0" w:color="auto"/>
            <w:right w:val="none" w:sz="0" w:space="0" w:color="auto"/>
          </w:divBdr>
          <w:divsChild>
            <w:div w:id="353581134">
              <w:marLeft w:val="0"/>
              <w:marRight w:val="0"/>
              <w:marTop w:val="0"/>
              <w:marBottom w:val="0"/>
              <w:divBdr>
                <w:top w:val="none" w:sz="0" w:space="0" w:color="auto"/>
                <w:left w:val="none" w:sz="0" w:space="0" w:color="auto"/>
                <w:bottom w:val="none" w:sz="0" w:space="0" w:color="auto"/>
                <w:right w:val="none" w:sz="0" w:space="0" w:color="auto"/>
              </w:divBdr>
              <w:divsChild>
                <w:div w:id="1256355202">
                  <w:marLeft w:val="0"/>
                  <w:marRight w:val="0"/>
                  <w:marTop w:val="0"/>
                  <w:marBottom w:val="0"/>
                  <w:divBdr>
                    <w:top w:val="none" w:sz="0" w:space="0" w:color="auto"/>
                    <w:left w:val="none" w:sz="0" w:space="0" w:color="auto"/>
                    <w:bottom w:val="none" w:sz="0" w:space="0" w:color="auto"/>
                    <w:right w:val="none" w:sz="0" w:space="0" w:color="auto"/>
                  </w:divBdr>
                  <w:divsChild>
                    <w:div w:id="445545646">
                      <w:marLeft w:val="0"/>
                      <w:marRight w:val="0"/>
                      <w:marTop w:val="0"/>
                      <w:marBottom w:val="0"/>
                      <w:divBdr>
                        <w:top w:val="none" w:sz="0" w:space="0" w:color="auto"/>
                        <w:left w:val="none" w:sz="0" w:space="0" w:color="auto"/>
                        <w:bottom w:val="none" w:sz="0" w:space="0" w:color="auto"/>
                        <w:right w:val="none" w:sz="0" w:space="0" w:color="auto"/>
                      </w:divBdr>
                      <w:divsChild>
                        <w:div w:id="739013407">
                          <w:marLeft w:val="0"/>
                          <w:marRight w:val="0"/>
                          <w:marTop w:val="0"/>
                          <w:marBottom w:val="0"/>
                          <w:divBdr>
                            <w:top w:val="none" w:sz="0" w:space="0" w:color="auto"/>
                            <w:left w:val="none" w:sz="0" w:space="0" w:color="auto"/>
                            <w:bottom w:val="none" w:sz="0" w:space="0" w:color="auto"/>
                            <w:right w:val="none" w:sz="0" w:space="0" w:color="auto"/>
                          </w:divBdr>
                          <w:divsChild>
                            <w:div w:id="195117292">
                              <w:marLeft w:val="0"/>
                              <w:marRight w:val="0"/>
                              <w:marTop w:val="0"/>
                              <w:marBottom w:val="0"/>
                              <w:divBdr>
                                <w:top w:val="none" w:sz="0" w:space="0" w:color="auto"/>
                                <w:left w:val="none" w:sz="0" w:space="0" w:color="auto"/>
                                <w:bottom w:val="none" w:sz="0" w:space="0" w:color="auto"/>
                                <w:right w:val="none" w:sz="0" w:space="0" w:color="auto"/>
                              </w:divBdr>
                              <w:divsChild>
                                <w:div w:id="80571246">
                                  <w:marLeft w:val="0"/>
                                  <w:marRight w:val="0"/>
                                  <w:marTop w:val="0"/>
                                  <w:marBottom w:val="0"/>
                                  <w:divBdr>
                                    <w:top w:val="single" w:sz="6" w:space="0" w:color="F5F5F5"/>
                                    <w:left w:val="single" w:sz="6" w:space="0" w:color="F5F5F5"/>
                                    <w:bottom w:val="single" w:sz="6" w:space="0" w:color="F5F5F5"/>
                                    <w:right w:val="single" w:sz="6" w:space="0" w:color="F5F5F5"/>
                                  </w:divBdr>
                                  <w:divsChild>
                                    <w:div w:id="1222250617">
                                      <w:marLeft w:val="0"/>
                                      <w:marRight w:val="0"/>
                                      <w:marTop w:val="0"/>
                                      <w:marBottom w:val="0"/>
                                      <w:divBdr>
                                        <w:top w:val="none" w:sz="0" w:space="0" w:color="auto"/>
                                        <w:left w:val="none" w:sz="0" w:space="0" w:color="auto"/>
                                        <w:bottom w:val="none" w:sz="0" w:space="0" w:color="auto"/>
                                        <w:right w:val="none" w:sz="0" w:space="0" w:color="auto"/>
                                      </w:divBdr>
                                      <w:divsChild>
                                        <w:div w:id="6272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2463150">
      <w:bodyDiv w:val="1"/>
      <w:marLeft w:val="0"/>
      <w:marRight w:val="0"/>
      <w:marTop w:val="0"/>
      <w:marBottom w:val="0"/>
      <w:divBdr>
        <w:top w:val="none" w:sz="0" w:space="0" w:color="auto"/>
        <w:left w:val="none" w:sz="0" w:space="0" w:color="auto"/>
        <w:bottom w:val="none" w:sz="0" w:space="0" w:color="auto"/>
        <w:right w:val="none" w:sz="0" w:space="0" w:color="auto"/>
      </w:divBdr>
    </w:div>
    <w:div w:id="1119766612">
      <w:bodyDiv w:val="1"/>
      <w:marLeft w:val="0"/>
      <w:marRight w:val="0"/>
      <w:marTop w:val="0"/>
      <w:marBottom w:val="0"/>
      <w:divBdr>
        <w:top w:val="none" w:sz="0" w:space="0" w:color="auto"/>
        <w:left w:val="none" w:sz="0" w:space="0" w:color="auto"/>
        <w:bottom w:val="none" w:sz="0" w:space="0" w:color="auto"/>
        <w:right w:val="none" w:sz="0" w:space="0" w:color="auto"/>
      </w:divBdr>
    </w:div>
    <w:div w:id="1122773147">
      <w:bodyDiv w:val="1"/>
      <w:marLeft w:val="0"/>
      <w:marRight w:val="0"/>
      <w:marTop w:val="0"/>
      <w:marBottom w:val="0"/>
      <w:divBdr>
        <w:top w:val="none" w:sz="0" w:space="0" w:color="auto"/>
        <w:left w:val="none" w:sz="0" w:space="0" w:color="auto"/>
        <w:bottom w:val="none" w:sz="0" w:space="0" w:color="auto"/>
        <w:right w:val="none" w:sz="0" w:space="0" w:color="auto"/>
      </w:divBdr>
    </w:div>
    <w:div w:id="1152408508">
      <w:bodyDiv w:val="1"/>
      <w:marLeft w:val="0"/>
      <w:marRight w:val="0"/>
      <w:marTop w:val="0"/>
      <w:marBottom w:val="0"/>
      <w:divBdr>
        <w:top w:val="none" w:sz="0" w:space="0" w:color="auto"/>
        <w:left w:val="none" w:sz="0" w:space="0" w:color="auto"/>
        <w:bottom w:val="none" w:sz="0" w:space="0" w:color="auto"/>
        <w:right w:val="none" w:sz="0" w:space="0" w:color="auto"/>
      </w:divBdr>
    </w:div>
    <w:div w:id="1171331921">
      <w:bodyDiv w:val="1"/>
      <w:marLeft w:val="0"/>
      <w:marRight w:val="0"/>
      <w:marTop w:val="0"/>
      <w:marBottom w:val="0"/>
      <w:divBdr>
        <w:top w:val="none" w:sz="0" w:space="0" w:color="auto"/>
        <w:left w:val="none" w:sz="0" w:space="0" w:color="auto"/>
        <w:bottom w:val="none" w:sz="0" w:space="0" w:color="auto"/>
        <w:right w:val="none" w:sz="0" w:space="0" w:color="auto"/>
      </w:divBdr>
    </w:div>
    <w:div w:id="1234319959">
      <w:bodyDiv w:val="1"/>
      <w:marLeft w:val="0"/>
      <w:marRight w:val="0"/>
      <w:marTop w:val="0"/>
      <w:marBottom w:val="0"/>
      <w:divBdr>
        <w:top w:val="none" w:sz="0" w:space="0" w:color="auto"/>
        <w:left w:val="none" w:sz="0" w:space="0" w:color="auto"/>
        <w:bottom w:val="none" w:sz="0" w:space="0" w:color="auto"/>
        <w:right w:val="none" w:sz="0" w:space="0" w:color="auto"/>
      </w:divBdr>
    </w:div>
    <w:div w:id="1270775192">
      <w:bodyDiv w:val="1"/>
      <w:marLeft w:val="0"/>
      <w:marRight w:val="0"/>
      <w:marTop w:val="0"/>
      <w:marBottom w:val="0"/>
      <w:divBdr>
        <w:top w:val="none" w:sz="0" w:space="0" w:color="auto"/>
        <w:left w:val="none" w:sz="0" w:space="0" w:color="auto"/>
        <w:bottom w:val="none" w:sz="0" w:space="0" w:color="auto"/>
        <w:right w:val="none" w:sz="0" w:space="0" w:color="auto"/>
      </w:divBdr>
    </w:div>
    <w:div w:id="1293973810">
      <w:bodyDiv w:val="1"/>
      <w:marLeft w:val="0"/>
      <w:marRight w:val="0"/>
      <w:marTop w:val="0"/>
      <w:marBottom w:val="0"/>
      <w:divBdr>
        <w:top w:val="none" w:sz="0" w:space="0" w:color="auto"/>
        <w:left w:val="none" w:sz="0" w:space="0" w:color="auto"/>
        <w:bottom w:val="none" w:sz="0" w:space="0" w:color="auto"/>
        <w:right w:val="none" w:sz="0" w:space="0" w:color="auto"/>
      </w:divBdr>
    </w:div>
    <w:div w:id="1301762074">
      <w:bodyDiv w:val="1"/>
      <w:marLeft w:val="0"/>
      <w:marRight w:val="0"/>
      <w:marTop w:val="0"/>
      <w:marBottom w:val="0"/>
      <w:divBdr>
        <w:top w:val="none" w:sz="0" w:space="0" w:color="auto"/>
        <w:left w:val="none" w:sz="0" w:space="0" w:color="auto"/>
        <w:bottom w:val="none" w:sz="0" w:space="0" w:color="auto"/>
        <w:right w:val="none" w:sz="0" w:space="0" w:color="auto"/>
      </w:divBdr>
    </w:div>
    <w:div w:id="1320690370">
      <w:bodyDiv w:val="1"/>
      <w:marLeft w:val="0"/>
      <w:marRight w:val="0"/>
      <w:marTop w:val="0"/>
      <w:marBottom w:val="0"/>
      <w:divBdr>
        <w:top w:val="none" w:sz="0" w:space="0" w:color="auto"/>
        <w:left w:val="none" w:sz="0" w:space="0" w:color="auto"/>
        <w:bottom w:val="none" w:sz="0" w:space="0" w:color="auto"/>
        <w:right w:val="none" w:sz="0" w:space="0" w:color="auto"/>
      </w:divBdr>
    </w:div>
    <w:div w:id="1344240375">
      <w:bodyDiv w:val="1"/>
      <w:marLeft w:val="0"/>
      <w:marRight w:val="0"/>
      <w:marTop w:val="0"/>
      <w:marBottom w:val="0"/>
      <w:divBdr>
        <w:top w:val="none" w:sz="0" w:space="0" w:color="auto"/>
        <w:left w:val="none" w:sz="0" w:space="0" w:color="auto"/>
        <w:bottom w:val="none" w:sz="0" w:space="0" w:color="auto"/>
        <w:right w:val="none" w:sz="0" w:space="0" w:color="auto"/>
      </w:divBdr>
      <w:divsChild>
        <w:div w:id="177162571">
          <w:marLeft w:val="0"/>
          <w:marRight w:val="0"/>
          <w:marTop w:val="0"/>
          <w:marBottom w:val="0"/>
          <w:divBdr>
            <w:top w:val="none" w:sz="0" w:space="0" w:color="auto"/>
            <w:left w:val="none" w:sz="0" w:space="0" w:color="auto"/>
            <w:bottom w:val="none" w:sz="0" w:space="0" w:color="auto"/>
            <w:right w:val="none" w:sz="0" w:space="0" w:color="auto"/>
          </w:divBdr>
          <w:divsChild>
            <w:div w:id="1863938523">
              <w:marLeft w:val="0"/>
              <w:marRight w:val="0"/>
              <w:marTop w:val="0"/>
              <w:marBottom w:val="0"/>
              <w:divBdr>
                <w:top w:val="none" w:sz="0" w:space="0" w:color="auto"/>
                <w:left w:val="none" w:sz="0" w:space="0" w:color="auto"/>
                <w:bottom w:val="none" w:sz="0" w:space="0" w:color="auto"/>
                <w:right w:val="none" w:sz="0" w:space="0" w:color="auto"/>
              </w:divBdr>
              <w:divsChild>
                <w:div w:id="928081750">
                  <w:marLeft w:val="0"/>
                  <w:marRight w:val="0"/>
                  <w:marTop w:val="0"/>
                  <w:marBottom w:val="0"/>
                  <w:divBdr>
                    <w:top w:val="none" w:sz="0" w:space="0" w:color="auto"/>
                    <w:left w:val="none" w:sz="0" w:space="0" w:color="auto"/>
                    <w:bottom w:val="none" w:sz="0" w:space="0" w:color="auto"/>
                    <w:right w:val="none" w:sz="0" w:space="0" w:color="auto"/>
                  </w:divBdr>
                  <w:divsChild>
                    <w:div w:id="1076168839">
                      <w:marLeft w:val="0"/>
                      <w:marRight w:val="0"/>
                      <w:marTop w:val="0"/>
                      <w:marBottom w:val="0"/>
                      <w:divBdr>
                        <w:top w:val="none" w:sz="0" w:space="0" w:color="auto"/>
                        <w:left w:val="none" w:sz="0" w:space="0" w:color="auto"/>
                        <w:bottom w:val="none" w:sz="0" w:space="0" w:color="auto"/>
                        <w:right w:val="none" w:sz="0" w:space="0" w:color="auto"/>
                      </w:divBdr>
                      <w:divsChild>
                        <w:div w:id="1551262962">
                          <w:marLeft w:val="0"/>
                          <w:marRight w:val="0"/>
                          <w:marTop w:val="0"/>
                          <w:marBottom w:val="0"/>
                          <w:divBdr>
                            <w:top w:val="none" w:sz="0" w:space="0" w:color="auto"/>
                            <w:left w:val="none" w:sz="0" w:space="0" w:color="auto"/>
                            <w:bottom w:val="none" w:sz="0" w:space="0" w:color="auto"/>
                            <w:right w:val="none" w:sz="0" w:space="0" w:color="auto"/>
                          </w:divBdr>
                          <w:divsChild>
                            <w:div w:id="1489394406">
                              <w:marLeft w:val="0"/>
                              <w:marRight w:val="0"/>
                              <w:marTop w:val="0"/>
                              <w:marBottom w:val="0"/>
                              <w:divBdr>
                                <w:top w:val="none" w:sz="0" w:space="0" w:color="auto"/>
                                <w:left w:val="none" w:sz="0" w:space="0" w:color="auto"/>
                                <w:bottom w:val="none" w:sz="0" w:space="0" w:color="auto"/>
                                <w:right w:val="none" w:sz="0" w:space="0" w:color="auto"/>
                              </w:divBdr>
                              <w:divsChild>
                                <w:div w:id="703602088">
                                  <w:marLeft w:val="0"/>
                                  <w:marRight w:val="0"/>
                                  <w:marTop w:val="0"/>
                                  <w:marBottom w:val="0"/>
                                  <w:divBdr>
                                    <w:top w:val="single" w:sz="4" w:space="0" w:color="F5F5F5"/>
                                    <w:left w:val="single" w:sz="4" w:space="0" w:color="F5F5F5"/>
                                    <w:bottom w:val="single" w:sz="4" w:space="0" w:color="F5F5F5"/>
                                    <w:right w:val="single" w:sz="4" w:space="0" w:color="F5F5F5"/>
                                  </w:divBdr>
                                  <w:divsChild>
                                    <w:div w:id="311905383">
                                      <w:marLeft w:val="0"/>
                                      <w:marRight w:val="0"/>
                                      <w:marTop w:val="0"/>
                                      <w:marBottom w:val="0"/>
                                      <w:divBdr>
                                        <w:top w:val="none" w:sz="0" w:space="0" w:color="auto"/>
                                        <w:left w:val="none" w:sz="0" w:space="0" w:color="auto"/>
                                        <w:bottom w:val="none" w:sz="0" w:space="0" w:color="auto"/>
                                        <w:right w:val="none" w:sz="0" w:space="0" w:color="auto"/>
                                      </w:divBdr>
                                      <w:divsChild>
                                        <w:div w:id="201641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2823547">
      <w:bodyDiv w:val="1"/>
      <w:marLeft w:val="0"/>
      <w:marRight w:val="0"/>
      <w:marTop w:val="0"/>
      <w:marBottom w:val="0"/>
      <w:divBdr>
        <w:top w:val="none" w:sz="0" w:space="0" w:color="auto"/>
        <w:left w:val="none" w:sz="0" w:space="0" w:color="auto"/>
        <w:bottom w:val="none" w:sz="0" w:space="0" w:color="auto"/>
        <w:right w:val="none" w:sz="0" w:space="0" w:color="auto"/>
      </w:divBdr>
    </w:div>
    <w:div w:id="1373572394">
      <w:bodyDiv w:val="1"/>
      <w:marLeft w:val="0"/>
      <w:marRight w:val="0"/>
      <w:marTop w:val="0"/>
      <w:marBottom w:val="0"/>
      <w:divBdr>
        <w:top w:val="none" w:sz="0" w:space="0" w:color="auto"/>
        <w:left w:val="none" w:sz="0" w:space="0" w:color="auto"/>
        <w:bottom w:val="none" w:sz="0" w:space="0" w:color="auto"/>
        <w:right w:val="none" w:sz="0" w:space="0" w:color="auto"/>
      </w:divBdr>
    </w:div>
    <w:div w:id="1374497615">
      <w:bodyDiv w:val="1"/>
      <w:marLeft w:val="0"/>
      <w:marRight w:val="0"/>
      <w:marTop w:val="0"/>
      <w:marBottom w:val="0"/>
      <w:divBdr>
        <w:top w:val="none" w:sz="0" w:space="0" w:color="auto"/>
        <w:left w:val="none" w:sz="0" w:space="0" w:color="auto"/>
        <w:bottom w:val="none" w:sz="0" w:space="0" w:color="auto"/>
        <w:right w:val="none" w:sz="0" w:space="0" w:color="auto"/>
      </w:divBdr>
    </w:div>
    <w:div w:id="1405952570">
      <w:bodyDiv w:val="1"/>
      <w:marLeft w:val="0"/>
      <w:marRight w:val="0"/>
      <w:marTop w:val="0"/>
      <w:marBottom w:val="0"/>
      <w:divBdr>
        <w:top w:val="none" w:sz="0" w:space="0" w:color="auto"/>
        <w:left w:val="none" w:sz="0" w:space="0" w:color="auto"/>
        <w:bottom w:val="none" w:sz="0" w:space="0" w:color="auto"/>
        <w:right w:val="none" w:sz="0" w:space="0" w:color="auto"/>
      </w:divBdr>
    </w:div>
    <w:div w:id="1417288328">
      <w:bodyDiv w:val="1"/>
      <w:marLeft w:val="0"/>
      <w:marRight w:val="0"/>
      <w:marTop w:val="0"/>
      <w:marBottom w:val="0"/>
      <w:divBdr>
        <w:top w:val="none" w:sz="0" w:space="0" w:color="auto"/>
        <w:left w:val="none" w:sz="0" w:space="0" w:color="auto"/>
        <w:bottom w:val="none" w:sz="0" w:space="0" w:color="auto"/>
        <w:right w:val="none" w:sz="0" w:space="0" w:color="auto"/>
      </w:divBdr>
    </w:div>
    <w:div w:id="1461874270">
      <w:bodyDiv w:val="1"/>
      <w:marLeft w:val="0"/>
      <w:marRight w:val="0"/>
      <w:marTop w:val="0"/>
      <w:marBottom w:val="0"/>
      <w:divBdr>
        <w:top w:val="none" w:sz="0" w:space="0" w:color="auto"/>
        <w:left w:val="none" w:sz="0" w:space="0" w:color="auto"/>
        <w:bottom w:val="none" w:sz="0" w:space="0" w:color="auto"/>
        <w:right w:val="none" w:sz="0" w:space="0" w:color="auto"/>
      </w:divBdr>
      <w:divsChild>
        <w:div w:id="2088067251">
          <w:marLeft w:val="0"/>
          <w:marRight w:val="0"/>
          <w:marTop w:val="0"/>
          <w:marBottom w:val="0"/>
          <w:divBdr>
            <w:top w:val="none" w:sz="0" w:space="0" w:color="auto"/>
            <w:left w:val="none" w:sz="0" w:space="0" w:color="auto"/>
            <w:bottom w:val="none" w:sz="0" w:space="0" w:color="auto"/>
            <w:right w:val="none" w:sz="0" w:space="0" w:color="auto"/>
          </w:divBdr>
          <w:divsChild>
            <w:div w:id="123743115">
              <w:marLeft w:val="0"/>
              <w:marRight w:val="0"/>
              <w:marTop w:val="0"/>
              <w:marBottom w:val="0"/>
              <w:divBdr>
                <w:top w:val="none" w:sz="0" w:space="0" w:color="auto"/>
                <w:left w:val="none" w:sz="0" w:space="0" w:color="auto"/>
                <w:bottom w:val="none" w:sz="0" w:space="0" w:color="auto"/>
                <w:right w:val="none" w:sz="0" w:space="0" w:color="auto"/>
              </w:divBdr>
              <w:divsChild>
                <w:div w:id="1655524144">
                  <w:marLeft w:val="0"/>
                  <w:marRight w:val="0"/>
                  <w:marTop w:val="0"/>
                  <w:marBottom w:val="0"/>
                  <w:divBdr>
                    <w:top w:val="none" w:sz="0" w:space="0" w:color="auto"/>
                    <w:left w:val="none" w:sz="0" w:space="0" w:color="auto"/>
                    <w:bottom w:val="none" w:sz="0" w:space="0" w:color="auto"/>
                    <w:right w:val="none" w:sz="0" w:space="0" w:color="auto"/>
                  </w:divBdr>
                  <w:divsChild>
                    <w:div w:id="1010647217">
                      <w:marLeft w:val="0"/>
                      <w:marRight w:val="0"/>
                      <w:marTop w:val="0"/>
                      <w:marBottom w:val="0"/>
                      <w:divBdr>
                        <w:top w:val="none" w:sz="0" w:space="0" w:color="auto"/>
                        <w:left w:val="none" w:sz="0" w:space="0" w:color="auto"/>
                        <w:bottom w:val="none" w:sz="0" w:space="0" w:color="auto"/>
                        <w:right w:val="none" w:sz="0" w:space="0" w:color="auto"/>
                      </w:divBdr>
                      <w:divsChild>
                        <w:div w:id="1437673026">
                          <w:marLeft w:val="0"/>
                          <w:marRight w:val="0"/>
                          <w:marTop w:val="0"/>
                          <w:marBottom w:val="0"/>
                          <w:divBdr>
                            <w:top w:val="none" w:sz="0" w:space="0" w:color="auto"/>
                            <w:left w:val="none" w:sz="0" w:space="0" w:color="auto"/>
                            <w:bottom w:val="none" w:sz="0" w:space="0" w:color="auto"/>
                            <w:right w:val="none" w:sz="0" w:space="0" w:color="auto"/>
                          </w:divBdr>
                          <w:divsChild>
                            <w:div w:id="1655179870">
                              <w:marLeft w:val="0"/>
                              <w:marRight w:val="0"/>
                              <w:marTop w:val="0"/>
                              <w:marBottom w:val="0"/>
                              <w:divBdr>
                                <w:top w:val="none" w:sz="0" w:space="0" w:color="auto"/>
                                <w:left w:val="none" w:sz="0" w:space="0" w:color="auto"/>
                                <w:bottom w:val="none" w:sz="0" w:space="0" w:color="auto"/>
                                <w:right w:val="none" w:sz="0" w:space="0" w:color="auto"/>
                              </w:divBdr>
                              <w:divsChild>
                                <w:div w:id="2071079271">
                                  <w:marLeft w:val="0"/>
                                  <w:marRight w:val="0"/>
                                  <w:marTop w:val="0"/>
                                  <w:marBottom w:val="0"/>
                                  <w:divBdr>
                                    <w:top w:val="single" w:sz="4" w:space="0" w:color="F5F5F5"/>
                                    <w:left w:val="single" w:sz="4" w:space="0" w:color="F5F5F5"/>
                                    <w:bottom w:val="single" w:sz="4" w:space="0" w:color="F5F5F5"/>
                                    <w:right w:val="single" w:sz="4" w:space="0" w:color="F5F5F5"/>
                                  </w:divBdr>
                                  <w:divsChild>
                                    <w:div w:id="516311869">
                                      <w:marLeft w:val="0"/>
                                      <w:marRight w:val="0"/>
                                      <w:marTop w:val="0"/>
                                      <w:marBottom w:val="0"/>
                                      <w:divBdr>
                                        <w:top w:val="none" w:sz="0" w:space="0" w:color="auto"/>
                                        <w:left w:val="none" w:sz="0" w:space="0" w:color="auto"/>
                                        <w:bottom w:val="none" w:sz="0" w:space="0" w:color="auto"/>
                                        <w:right w:val="none" w:sz="0" w:space="0" w:color="auto"/>
                                      </w:divBdr>
                                      <w:divsChild>
                                        <w:div w:id="74469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5199446">
      <w:bodyDiv w:val="1"/>
      <w:marLeft w:val="0"/>
      <w:marRight w:val="0"/>
      <w:marTop w:val="0"/>
      <w:marBottom w:val="0"/>
      <w:divBdr>
        <w:top w:val="none" w:sz="0" w:space="0" w:color="auto"/>
        <w:left w:val="none" w:sz="0" w:space="0" w:color="auto"/>
        <w:bottom w:val="none" w:sz="0" w:space="0" w:color="auto"/>
        <w:right w:val="none" w:sz="0" w:space="0" w:color="auto"/>
      </w:divBdr>
    </w:div>
    <w:div w:id="1466391906">
      <w:bodyDiv w:val="1"/>
      <w:marLeft w:val="0"/>
      <w:marRight w:val="0"/>
      <w:marTop w:val="0"/>
      <w:marBottom w:val="0"/>
      <w:divBdr>
        <w:top w:val="none" w:sz="0" w:space="0" w:color="auto"/>
        <w:left w:val="none" w:sz="0" w:space="0" w:color="auto"/>
        <w:bottom w:val="none" w:sz="0" w:space="0" w:color="auto"/>
        <w:right w:val="none" w:sz="0" w:space="0" w:color="auto"/>
      </w:divBdr>
    </w:div>
    <w:div w:id="1491019251">
      <w:bodyDiv w:val="1"/>
      <w:marLeft w:val="0"/>
      <w:marRight w:val="0"/>
      <w:marTop w:val="0"/>
      <w:marBottom w:val="0"/>
      <w:divBdr>
        <w:top w:val="none" w:sz="0" w:space="0" w:color="auto"/>
        <w:left w:val="none" w:sz="0" w:space="0" w:color="auto"/>
        <w:bottom w:val="none" w:sz="0" w:space="0" w:color="auto"/>
        <w:right w:val="none" w:sz="0" w:space="0" w:color="auto"/>
      </w:divBdr>
      <w:divsChild>
        <w:div w:id="850878149">
          <w:marLeft w:val="0"/>
          <w:marRight w:val="0"/>
          <w:marTop w:val="0"/>
          <w:marBottom w:val="0"/>
          <w:divBdr>
            <w:top w:val="none" w:sz="0" w:space="0" w:color="auto"/>
            <w:left w:val="none" w:sz="0" w:space="0" w:color="auto"/>
            <w:bottom w:val="none" w:sz="0" w:space="0" w:color="auto"/>
            <w:right w:val="none" w:sz="0" w:space="0" w:color="auto"/>
          </w:divBdr>
          <w:divsChild>
            <w:div w:id="472218901">
              <w:marLeft w:val="0"/>
              <w:marRight w:val="0"/>
              <w:marTop w:val="0"/>
              <w:marBottom w:val="0"/>
              <w:divBdr>
                <w:top w:val="none" w:sz="0" w:space="0" w:color="auto"/>
                <w:left w:val="none" w:sz="0" w:space="0" w:color="auto"/>
                <w:bottom w:val="none" w:sz="0" w:space="0" w:color="auto"/>
                <w:right w:val="none" w:sz="0" w:space="0" w:color="auto"/>
              </w:divBdr>
              <w:divsChild>
                <w:div w:id="109932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565303">
      <w:bodyDiv w:val="1"/>
      <w:marLeft w:val="0"/>
      <w:marRight w:val="0"/>
      <w:marTop w:val="0"/>
      <w:marBottom w:val="0"/>
      <w:divBdr>
        <w:top w:val="none" w:sz="0" w:space="0" w:color="auto"/>
        <w:left w:val="none" w:sz="0" w:space="0" w:color="auto"/>
        <w:bottom w:val="none" w:sz="0" w:space="0" w:color="auto"/>
        <w:right w:val="none" w:sz="0" w:space="0" w:color="auto"/>
      </w:divBdr>
    </w:div>
    <w:div w:id="1536502358">
      <w:bodyDiv w:val="1"/>
      <w:marLeft w:val="0"/>
      <w:marRight w:val="0"/>
      <w:marTop w:val="0"/>
      <w:marBottom w:val="0"/>
      <w:divBdr>
        <w:top w:val="none" w:sz="0" w:space="0" w:color="auto"/>
        <w:left w:val="none" w:sz="0" w:space="0" w:color="auto"/>
        <w:bottom w:val="none" w:sz="0" w:space="0" w:color="auto"/>
        <w:right w:val="none" w:sz="0" w:space="0" w:color="auto"/>
      </w:divBdr>
    </w:div>
    <w:div w:id="1551720845">
      <w:bodyDiv w:val="1"/>
      <w:marLeft w:val="0"/>
      <w:marRight w:val="0"/>
      <w:marTop w:val="0"/>
      <w:marBottom w:val="0"/>
      <w:divBdr>
        <w:top w:val="none" w:sz="0" w:space="0" w:color="auto"/>
        <w:left w:val="none" w:sz="0" w:space="0" w:color="auto"/>
        <w:bottom w:val="none" w:sz="0" w:space="0" w:color="auto"/>
        <w:right w:val="none" w:sz="0" w:space="0" w:color="auto"/>
      </w:divBdr>
    </w:div>
    <w:div w:id="1555119344">
      <w:bodyDiv w:val="1"/>
      <w:marLeft w:val="0"/>
      <w:marRight w:val="0"/>
      <w:marTop w:val="0"/>
      <w:marBottom w:val="0"/>
      <w:divBdr>
        <w:top w:val="none" w:sz="0" w:space="0" w:color="auto"/>
        <w:left w:val="none" w:sz="0" w:space="0" w:color="auto"/>
        <w:bottom w:val="none" w:sz="0" w:space="0" w:color="auto"/>
        <w:right w:val="none" w:sz="0" w:space="0" w:color="auto"/>
      </w:divBdr>
    </w:div>
    <w:div w:id="1582329979">
      <w:bodyDiv w:val="1"/>
      <w:marLeft w:val="0"/>
      <w:marRight w:val="0"/>
      <w:marTop w:val="0"/>
      <w:marBottom w:val="0"/>
      <w:divBdr>
        <w:top w:val="none" w:sz="0" w:space="0" w:color="auto"/>
        <w:left w:val="none" w:sz="0" w:space="0" w:color="auto"/>
        <w:bottom w:val="none" w:sz="0" w:space="0" w:color="auto"/>
        <w:right w:val="none" w:sz="0" w:space="0" w:color="auto"/>
      </w:divBdr>
    </w:div>
    <w:div w:id="1601838276">
      <w:bodyDiv w:val="1"/>
      <w:marLeft w:val="0"/>
      <w:marRight w:val="0"/>
      <w:marTop w:val="0"/>
      <w:marBottom w:val="0"/>
      <w:divBdr>
        <w:top w:val="none" w:sz="0" w:space="0" w:color="auto"/>
        <w:left w:val="none" w:sz="0" w:space="0" w:color="auto"/>
        <w:bottom w:val="none" w:sz="0" w:space="0" w:color="auto"/>
        <w:right w:val="none" w:sz="0" w:space="0" w:color="auto"/>
      </w:divBdr>
    </w:div>
    <w:div w:id="1614939044">
      <w:bodyDiv w:val="1"/>
      <w:marLeft w:val="0"/>
      <w:marRight w:val="0"/>
      <w:marTop w:val="0"/>
      <w:marBottom w:val="0"/>
      <w:divBdr>
        <w:top w:val="none" w:sz="0" w:space="0" w:color="auto"/>
        <w:left w:val="none" w:sz="0" w:space="0" w:color="auto"/>
        <w:bottom w:val="none" w:sz="0" w:space="0" w:color="auto"/>
        <w:right w:val="none" w:sz="0" w:space="0" w:color="auto"/>
      </w:divBdr>
    </w:div>
    <w:div w:id="1616206533">
      <w:bodyDiv w:val="1"/>
      <w:marLeft w:val="0"/>
      <w:marRight w:val="0"/>
      <w:marTop w:val="0"/>
      <w:marBottom w:val="0"/>
      <w:divBdr>
        <w:top w:val="none" w:sz="0" w:space="0" w:color="auto"/>
        <w:left w:val="none" w:sz="0" w:space="0" w:color="auto"/>
        <w:bottom w:val="none" w:sz="0" w:space="0" w:color="auto"/>
        <w:right w:val="none" w:sz="0" w:space="0" w:color="auto"/>
      </w:divBdr>
    </w:div>
    <w:div w:id="1692953272">
      <w:bodyDiv w:val="1"/>
      <w:marLeft w:val="0"/>
      <w:marRight w:val="0"/>
      <w:marTop w:val="0"/>
      <w:marBottom w:val="0"/>
      <w:divBdr>
        <w:top w:val="none" w:sz="0" w:space="0" w:color="auto"/>
        <w:left w:val="none" w:sz="0" w:space="0" w:color="auto"/>
        <w:bottom w:val="none" w:sz="0" w:space="0" w:color="auto"/>
        <w:right w:val="none" w:sz="0" w:space="0" w:color="auto"/>
      </w:divBdr>
    </w:div>
    <w:div w:id="1719818149">
      <w:bodyDiv w:val="1"/>
      <w:marLeft w:val="0"/>
      <w:marRight w:val="0"/>
      <w:marTop w:val="0"/>
      <w:marBottom w:val="0"/>
      <w:divBdr>
        <w:top w:val="none" w:sz="0" w:space="0" w:color="auto"/>
        <w:left w:val="none" w:sz="0" w:space="0" w:color="auto"/>
        <w:bottom w:val="none" w:sz="0" w:space="0" w:color="auto"/>
        <w:right w:val="none" w:sz="0" w:space="0" w:color="auto"/>
      </w:divBdr>
    </w:div>
    <w:div w:id="1734498114">
      <w:bodyDiv w:val="1"/>
      <w:marLeft w:val="0"/>
      <w:marRight w:val="0"/>
      <w:marTop w:val="0"/>
      <w:marBottom w:val="0"/>
      <w:divBdr>
        <w:top w:val="none" w:sz="0" w:space="0" w:color="auto"/>
        <w:left w:val="none" w:sz="0" w:space="0" w:color="auto"/>
        <w:bottom w:val="none" w:sz="0" w:space="0" w:color="auto"/>
        <w:right w:val="none" w:sz="0" w:space="0" w:color="auto"/>
      </w:divBdr>
      <w:divsChild>
        <w:div w:id="1109663639">
          <w:marLeft w:val="0"/>
          <w:marRight w:val="0"/>
          <w:marTop w:val="0"/>
          <w:marBottom w:val="0"/>
          <w:divBdr>
            <w:top w:val="none" w:sz="0" w:space="0" w:color="auto"/>
            <w:left w:val="none" w:sz="0" w:space="0" w:color="auto"/>
            <w:bottom w:val="none" w:sz="0" w:space="0" w:color="auto"/>
            <w:right w:val="none" w:sz="0" w:space="0" w:color="auto"/>
          </w:divBdr>
          <w:divsChild>
            <w:div w:id="96340697">
              <w:marLeft w:val="0"/>
              <w:marRight w:val="0"/>
              <w:marTop w:val="0"/>
              <w:marBottom w:val="0"/>
              <w:divBdr>
                <w:top w:val="none" w:sz="0" w:space="0" w:color="auto"/>
                <w:left w:val="none" w:sz="0" w:space="0" w:color="auto"/>
                <w:bottom w:val="none" w:sz="0" w:space="0" w:color="auto"/>
                <w:right w:val="none" w:sz="0" w:space="0" w:color="auto"/>
              </w:divBdr>
              <w:divsChild>
                <w:div w:id="1406563610">
                  <w:marLeft w:val="0"/>
                  <w:marRight w:val="0"/>
                  <w:marTop w:val="0"/>
                  <w:marBottom w:val="0"/>
                  <w:divBdr>
                    <w:top w:val="none" w:sz="0" w:space="0" w:color="auto"/>
                    <w:left w:val="none" w:sz="0" w:space="0" w:color="auto"/>
                    <w:bottom w:val="none" w:sz="0" w:space="0" w:color="auto"/>
                    <w:right w:val="none" w:sz="0" w:space="0" w:color="auto"/>
                  </w:divBdr>
                  <w:divsChild>
                    <w:div w:id="1794907027">
                      <w:marLeft w:val="0"/>
                      <w:marRight w:val="0"/>
                      <w:marTop w:val="0"/>
                      <w:marBottom w:val="0"/>
                      <w:divBdr>
                        <w:top w:val="none" w:sz="0" w:space="0" w:color="auto"/>
                        <w:left w:val="none" w:sz="0" w:space="0" w:color="auto"/>
                        <w:bottom w:val="none" w:sz="0" w:space="0" w:color="auto"/>
                        <w:right w:val="none" w:sz="0" w:space="0" w:color="auto"/>
                      </w:divBdr>
                      <w:divsChild>
                        <w:div w:id="1013261971">
                          <w:marLeft w:val="0"/>
                          <w:marRight w:val="0"/>
                          <w:marTop w:val="0"/>
                          <w:marBottom w:val="0"/>
                          <w:divBdr>
                            <w:top w:val="none" w:sz="0" w:space="0" w:color="auto"/>
                            <w:left w:val="none" w:sz="0" w:space="0" w:color="auto"/>
                            <w:bottom w:val="none" w:sz="0" w:space="0" w:color="auto"/>
                            <w:right w:val="none" w:sz="0" w:space="0" w:color="auto"/>
                          </w:divBdr>
                          <w:divsChild>
                            <w:div w:id="703016091">
                              <w:marLeft w:val="0"/>
                              <w:marRight w:val="0"/>
                              <w:marTop w:val="0"/>
                              <w:marBottom w:val="0"/>
                              <w:divBdr>
                                <w:top w:val="none" w:sz="0" w:space="0" w:color="auto"/>
                                <w:left w:val="none" w:sz="0" w:space="0" w:color="auto"/>
                                <w:bottom w:val="none" w:sz="0" w:space="0" w:color="auto"/>
                                <w:right w:val="none" w:sz="0" w:space="0" w:color="auto"/>
                              </w:divBdr>
                              <w:divsChild>
                                <w:div w:id="1276407410">
                                  <w:marLeft w:val="0"/>
                                  <w:marRight w:val="0"/>
                                  <w:marTop w:val="0"/>
                                  <w:marBottom w:val="0"/>
                                  <w:divBdr>
                                    <w:top w:val="single" w:sz="6" w:space="0" w:color="F5F5F5"/>
                                    <w:left w:val="single" w:sz="6" w:space="0" w:color="F5F5F5"/>
                                    <w:bottom w:val="single" w:sz="6" w:space="0" w:color="F5F5F5"/>
                                    <w:right w:val="single" w:sz="6" w:space="0" w:color="F5F5F5"/>
                                  </w:divBdr>
                                  <w:divsChild>
                                    <w:div w:id="1747454124">
                                      <w:marLeft w:val="0"/>
                                      <w:marRight w:val="0"/>
                                      <w:marTop w:val="0"/>
                                      <w:marBottom w:val="0"/>
                                      <w:divBdr>
                                        <w:top w:val="none" w:sz="0" w:space="0" w:color="auto"/>
                                        <w:left w:val="none" w:sz="0" w:space="0" w:color="auto"/>
                                        <w:bottom w:val="none" w:sz="0" w:space="0" w:color="auto"/>
                                        <w:right w:val="none" w:sz="0" w:space="0" w:color="auto"/>
                                      </w:divBdr>
                                      <w:divsChild>
                                        <w:div w:id="131926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5641988">
      <w:bodyDiv w:val="1"/>
      <w:marLeft w:val="0"/>
      <w:marRight w:val="0"/>
      <w:marTop w:val="0"/>
      <w:marBottom w:val="0"/>
      <w:divBdr>
        <w:top w:val="none" w:sz="0" w:space="0" w:color="auto"/>
        <w:left w:val="none" w:sz="0" w:space="0" w:color="auto"/>
        <w:bottom w:val="none" w:sz="0" w:space="0" w:color="auto"/>
        <w:right w:val="none" w:sz="0" w:space="0" w:color="auto"/>
      </w:divBdr>
    </w:div>
    <w:div w:id="1766613751">
      <w:bodyDiv w:val="1"/>
      <w:marLeft w:val="0"/>
      <w:marRight w:val="0"/>
      <w:marTop w:val="0"/>
      <w:marBottom w:val="0"/>
      <w:divBdr>
        <w:top w:val="none" w:sz="0" w:space="0" w:color="auto"/>
        <w:left w:val="none" w:sz="0" w:space="0" w:color="auto"/>
        <w:bottom w:val="none" w:sz="0" w:space="0" w:color="auto"/>
        <w:right w:val="none" w:sz="0" w:space="0" w:color="auto"/>
      </w:divBdr>
    </w:div>
    <w:div w:id="1778745323">
      <w:bodyDiv w:val="1"/>
      <w:marLeft w:val="0"/>
      <w:marRight w:val="0"/>
      <w:marTop w:val="0"/>
      <w:marBottom w:val="0"/>
      <w:divBdr>
        <w:top w:val="none" w:sz="0" w:space="0" w:color="auto"/>
        <w:left w:val="none" w:sz="0" w:space="0" w:color="auto"/>
        <w:bottom w:val="none" w:sz="0" w:space="0" w:color="auto"/>
        <w:right w:val="none" w:sz="0" w:space="0" w:color="auto"/>
      </w:divBdr>
    </w:div>
    <w:div w:id="1866366083">
      <w:bodyDiv w:val="1"/>
      <w:marLeft w:val="0"/>
      <w:marRight w:val="0"/>
      <w:marTop w:val="0"/>
      <w:marBottom w:val="0"/>
      <w:divBdr>
        <w:top w:val="none" w:sz="0" w:space="0" w:color="auto"/>
        <w:left w:val="none" w:sz="0" w:space="0" w:color="auto"/>
        <w:bottom w:val="none" w:sz="0" w:space="0" w:color="auto"/>
        <w:right w:val="none" w:sz="0" w:space="0" w:color="auto"/>
      </w:divBdr>
    </w:div>
    <w:div w:id="1904947479">
      <w:bodyDiv w:val="1"/>
      <w:marLeft w:val="0"/>
      <w:marRight w:val="0"/>
      <w:marTop w:val="0"/>
      <w:marBottom w:val="0"/>
      <w:divBdr>
        <w:top w:val="none" w:sz="0" w:space="0" w:color="auto"/>
        <w:left w:val="none" w:sz="0" w:space="0" w:color="auto"/>
        <w:bottom w:val="none" w:sz="0" w:space="0" w:color="auto"/>
        <w:right w:val="none" w:sz="0" w:space="0" w:color="auto"/>
      </w:divBdr>
    </w:div>
    <w:div w:id="1926374827">
      <w:bodyDiv w:val="1"/>
      <w:marLeft w:val="0"/>
      <w:marRight w:val="0"/>
      <w:marTop w:val="0"/>
      <w:marBottom w:val="0"/>
      <w:divBdr>
        <w:top w:val="none" w:sz="0" w:space="0" w:color="auto"/>
        <w:left w:val="none" w:sz="0" w:space="0" w:color="auto"/>
        <w:bottom w:val="none" w:sz="0" w:space="0" w:color="auto"/>
        <w:right w:val="none" w:sz="0" w:space="0" w:color="auto"/>
      </w:divBdr>
      <w:divsChild>
        <w:div w:id="1753162380">
          <w:marLeft w:val="0"/>
          <w:marRight w:val="0"/>
          <w:marTop w:val="0"/>
          <w:marBottom w:val="0"/>
          <w:divBdr>
            <w:top w:val="none" w:sz="0" w:space="0" w:color="auto"/>
            <w:left w:val="none" w:sz="0" w:space="0" w:color="auto"/>
            <w:bottom w:val="none" w:sz="0" w:space="0" w:color="auto"/>
            <w:right w:val="none" w:sz="0" w:space="0" w:color="auto"/>
          </w:divBdr>
          <w:divsChild>
            <w:div w:id="1121000593">
              <w:marLeft w:val="0"/>
              <w:marRight w:val="0"/>
              <w:marTop w:val="0"/>
              <w:marBottom w:val="0"/>
              <w:divBdr>
                <w:top w:val="none" w:sz="0" w:space="0" w:color="auto"/>
                <w:left w:val="none" w:sz="0" w:space="0" w:color="auto"/>
                <w:bottom w:val="none" w:sz="0" w:space="0" w:color="auto"/>
                <w:right w:val="none" w:sz="0" w:space="0" w:color="auto"/>
              </w:divBdr>
              <w:divsChild>
                <w:div w:id="2078623610">
                  <w:marLeft w:val="0"/>
                  <w:marRight w:val="0"/>
                  <w:marTop w:val="0"/>
                  <w:marBottom w:val="0"/>
                  <w:divBdr>
                    <w:top w:val="none" w:sz="0" w:space="0" w:color="auto"/>
                    <w:left w:val="none" w:sz="0" w:space="0" w:color="auto"/>
                    <w:bottom w:val="none" w:sz="0" w:space="0" w:color="auto"/>
                    <w:right w:val="none" w:sz="0" w:space="0" w:color="auto"/>
                  </w:divBdr>
                  <w:divsChild>
                    <w:div w:id="1536312715">
                      <w:marLeft w:val="0"/>
                      <w:marRight w:val="0"/>
                      <w:marTop w:val="0"/>
                      <w:marBottom w:val="0"/>
                      <w:divBdr>
                        <w:top w:val="none" w:sz="0" w:space="0" w:color="auto"/>
                        <w:left w:val="none" w:sz="0" w:space="0" w:color="auto"/>
                        <w:bottom w:val="none" w:sz="0" w:space="0" w:color="auto"/>
                        <w:right w:val="none" w:sz="0" w:space="0" w:color="auto"/>
                      </w:divBdr>
                      <w:divsChild>
                        <w:div w:id="241835733">
                          <w:marLeft w:val="0"/>
                          <w:marRight w:val="0"/>
                          <w:marTop w:val="0"/>
                          <w:marBottom w:val="0"/>
                          <w:divBdr>
                            <w:top w:val="none" w:sz="0" w:space="0" w:color="auto"/>
                            <w:left w:val="none" w:sz="0" w:space="0" w:color="auto"/>
                            <w:bottom w:val="none" w:sz="0" w:space="0" w:color="auto"/>
                            <w:right w:val="none" w:sz="0" w:space="0" w:color="auto"/>
                          </w:divBdr>
                          <w:divsChild>
                            <w:div w:id="582765710">
                              <w:marLeft w:val="0"/>
                              <w:marRight w:val="0"/>
                              <w:marTop w:val="0"/>
                              <w:marBottom w:val="0"/>
                              <w:divBdr>
                                <w:top w:val="none" w:sz="0" w:space="0" w:color="auto"/>
                                <w:left w:val="none" w:sz="0" w:space="0" w:color="auto"/>
                                <w:bottom w:val="none" w:sz="0" w:space="0" w:color="auto"/>
                                <w:right w:val="none" w:sz="0" w:space="0" w:color="auto"/>
                              </w:divBdr>
                              <w:divsChild>
                                <w:div w:id="2066679743">
                                  <w:marLeft w:val="0"/>
                                  <w:marRight w:val="0"/>
                                  <w:marTop w:val="0"/>
                                  <w:marBottom w:val="0"/>
                                  <w:divBdr>
                                    <w:top w:val="single" w:sz="4" w:space="0" w:color="F5F5F5"/>
                                    <w:left w:val="single" w:sz="4" w:space="0" w:color="F5F5F5"/>
                                    <w:bottom w:val="single" w:sz="4" w:space="0" w:color="F5F5F5"/>
                                    <w:right w:val="single" w:sz="4" w:space="0" w:color="F5F5F5"/>
                                  </w:divBdr>
                                  <w:divsChild>
                                    <w:div w:id="1959532238">
                                      <w:marLeft w:val="0"/>
                                      <w:marRight w:val="0"/>
                                      <w:marTop w:val="0"/>
                                      <w:marBottom w:val="0"/>
                                      <w:divBdr>
                                        <w:top w:val="none" w:sz="0" w:space="0" w:color="auto"/>
                                        <w:left w:val="none" w:sz="0" w:space="0" w:color="auto"/>
                                        <w:bottom w:val="none" w:sz="0" w:space="0" w:color="auto"/>
                                        <w:right w:val="none" w:sz="0" w:space="0" w:color="auto"/>
                                      </w:divBdr>
                                      <w:divsChild>
                                        <w:div w:id="98658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7713801">
      <w:bodyDiv w:val="1"/>
      <w:marLeft w:val="0"/>
      <w:marRight w:val="0"/>
      <w:marTop w:val="0"/>
      <w:marBottom w:val="0"/>
      <w:divBdr>
        <w:top w:val="none" w:sz="0" w:space="0" w:color="auto"/>
        <w:left w:val="none" w:sz="0" w:space="0" w:color="auto"/>
        <w:bottom w:val="none" w:sz="0" w:space="0" w:color="auto"/>
        <w:right w:val="none" w:sz="0" w:space="0" w:color="auto"/>
      </w:divBdr>
    </w:div>
    <w:div w:id="1970746745">
      <w:bodyDiv w:val="1"/>
      <w:marLeft w:val="0"/>
      <w:marRight w:val="0"/>
      <w:marTop w:val="0"/>
      <w:marBottom w:val="0"/>
      <w:divBdr>
        <w:top w:val="none" w:sz="0" w:space="0" w:color="auto"/>
        <w:left w:val="none" w:sz="0" w:space="0" w:color="auto"/>
        <w:bottom w:val="none" w:sz="0" w:space="0" w:color="auto"/>
        <w:right w:val="none" w:sz="0" w:space="0" w:color="auto"/>
      </w:divBdr>
    </w:div>
    <w:div w:id="1975913196">
      <w:bodyDiv w:val="1"/>
      <w:marLeft w:val="0"/>
      <w:marRight w:val="0"/>
      <w:marTop w:val="0"/>
      <w:marBottom w:val="0"/>
      <w:divBdr>
        <w:top w:val="none" w:sz="0" w:space="0" w:color="auto"/>
        <w:left w:val="none" w:sz="0" w:space="0" w:color="auto"/>
        <w:bottom w:val="none" w:sz="0" w:space="0" w:color="auto"/>
        <w:right w:val="none" w:sz="0" w:space="0" w:color="auto"/>
      </w:divBdr>
    </w:div>
    <w:div w:id="2016031977">
      <w:bodyDiv w:val="1"/>
      <w:marLeft w:val="0"/>
      <w:marRight w:val="0"/>
      <w:marTop w:val="0"/>
      <w:marBottom w:val="0"/>
      <w:divBdr>
        <w:top w:val="none" w:sz="0" w:space="0" w:color="auto"/>
        <w:left w:val="none" w:sz="0" w:space="0" w:color="auto"/>
        <w:bottom w:val="none" w:sz="0" w:space="0" w:color="auto"/>
        <w:right w:val="none" w:sz="0" w:space="0" w:color="auto"/>
      </w:divBdr>
    </w:div>
    <w:div w:id="2018850740">
      <w:bodyDiv w:val="1"/>
      <w:marLeft w:val="0"/>
      <w:marRight w:val="0"/>
      <w:marTop w:val="0"/>
      <w:marBottom w:val="0"/>
      <w:divBdr>
        <w:top w:val="none" w:sz="0" w:space="0" w:color="auto"/>
        <w:left w:val="none" w:sz="0" w:space="0" w:color="auto"/>
        <w:bottom w:val="none" w:sz="0" w:space="0" w:color="auto"/>
        <w:right w:val="none" w:sz="0" w:space="0" w:color="auto"/>
      </w:divBdr>
    </w:div>
    <w:div w:id="2021394464">
      <w:bodyDiv w:val="1"/>
      <w:marLeft w:val="0"/>
      <w:marRight w:val="0"/>
      <w:marTop w:val="0"/>
      <w:marBottom w:val="0"/>
      <w:divBdr>
        <w:top w:val="none" w:sz="0" w:space="0" w:color="auto"/>
        <w:left w:val="none" w:sz="0" w:space="0" w:color="auto"/>
        <w:bottom w:val="none" w:sz="0" w:space="0" w:color="auto"/>
        <w:right w:val="none" w:sz="0" w:space="0" w:color="auto"/>
      </w:divBdr>
    </w:div>
    <w:div w:id="2058434326">
      <w:bodyDiv w:val="1"/>
      <w:marLeft w:val="0"/>
      <w:marRight w:val="0"/>
      <w:marTop w:val="0"/>
      <w:marBottom w:val="0"/>
      <w:divBdr>
        <w:top w:val="none" w:sz="0" w:space="0" w:color="auto"/>
        <w:left w:val="none" w:sz="0" w:space="0" w:color="auto"/>
        <w:bottom w:val="none" w:sz="0" w:space="0" w:color="auto"/>
        <w:right w:val="none" w:sz="0" w:space="0" w:color="auto"/>
      </w:divBdr>
    </w:div>
    <w:div w:id="2066100930">
      <w:bodyDiv w:val="1"/>
      <w:marLeft w:val="0"/>
      <w:marRight w:val="0"/>
      <w:marTop w:val="0"/>
      <w:marBottom w:val="0"/>
      <w:divBdr>
        <w:top w:val="none" w:sz="0" w:space="0" w:color="auto"/>
        <w:left w:val="none" w:sz="0" w:space="0" w:color="auto"/>
        <w:bottom w:val="none" w:sz="0" w:space="0" w:color="auto"/>
        <w:right w:val="none" w:sz="0" w:space="0" w:color="auto"/>
      </w:divBdr>
    </w:div>
    <w:div w:id="2107727521">
      <w:bodyDiv w:val="1"/>
      <w:marLeft w:val="0"/>
      <w:marRight w:val="0"/>
      <w:marTop w:val="0"/>
      <w:marBottom w:val="0"/>
      <w:divBdr>
        <w:top w:val="none" w:sz="0" w:space="0" w:color="auto"/>
        <w:left w:val="none" w:sz="0" w:space="0" w:color="auto"/>
        <w:bottom w:val="none" w:sz="0" w:space="0" w:color="auto"/>
        <w:right w:val="none" w:sz="0" w:space="0" w:color="auto"/>
      </w:divBdr>
    </w:div>
    <w:div w:id="2111923857">
      <w:bodyDiv w:val="1"/>
      <w:marLeft w:val="0"/>
      <w:marRight w:val="0"/>
      <w:marTop w:val="0"/>
      <w:marBottom w:val="0"/>
      <w:divBdr>
        <w:top w:val="none" w:sz="0" w:space="0" w:color="auto"/>
        <w:left w:val="none" w:sz="0" w:space="0" w:color="auto"/>
        <w:bottom w:val="none" w:sz="0" w:space="0" w:color="auto"/>
        <w:right w:val="none" w:sz="0" w:space="0" w:color="auto"/>
      </w:divBdr>
    </w:div>
    <w:div w:id="213447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_________Microsoft_Word51.docx"/><Relationship Id="rId21" Type="http://schemas.openxmlformats.org/officeDocument/2006/relationships/package" Target="embeddings/_________Microsoft_Word3.docx"/><Relationship Id="rId42" Type="http://schemas.openxmlformats.org/officeDocument/2006/relationships/image" Target="media/image16.emf"/><Relationship Id="rId63" Type="http://schemas.openxmlformats.org/officeDocument/2006/relationships/package" Target="embeddings/_________Microsoft_Word24.docx"/><Relationship Id="rId84" Type="http://schemas.openxmlformats.org/officeDocument/2006/relationships/image" Target="media/image37.emf"/><Relationship Id="rId138" Type="http://schemas.openxmlformats.org/officeDocument/2006/relationships/image" Target="media/image64.emf"/><Relationship Id="rId159" Type="http://schemas.openxmlformats.org/officeDocument/2006/relationships/package" Target="embeddings/_________Microsoft_Word72.docx"/><Relationship Id="rId170" Type="http://schemas.openxmlformats.org/officeDocument/2006/relationships/image" Target="media/image80.emf"/><Relationship Id="rId191" Type="http://schemas.openxmlformats.org/officeDocument/2006/relationships/package" Target="embeddings/_________Microsoft_Word88.docx"/><Relationship Id="rId107" Type="http://schemas.openxmlformats.org/officeDocument/2006/relationships/package" Target="embeddings/_________Microsoft_Word46.docx"/><Relationship Id="rId11" Type="http://schemas.openxmlformats.org/officeDocument/2006/relationships/hyperlink" Target="consultantplus://offline/ref=165C7AF604FD234458CB56A1D29E66B5554CE659F54BBBBC60F454CCDD6C5C8B98C689y0D8K" TargetMode="External"/><Relationship Id="rId32" Type="http://schemas.openxmlformats.org/officeDocument/2006/relationships/image" Target="media/image11.emf"/><Relationship Id="rId53" Type="http://schemas.openxmlformats.org/officeDocument/2006/relationships/package" Target="embeddings/_________Microsoft_Word19.docx"/><Relationship Id="rId74" Type="http://schemas.openxmlformats.org/officeDocument/2006/relationships/image" Target="media/image32.emf"/><Relationship Id="rId128" Type="http://schemas.openxmlformats.org/officeDocument/2006/relationships/image" Target="media/image59.emf"/><Relationship Id="rId149" Type="http://schemas.openxmlformats.org/officeDocument/2006/relationships/package" Target="embeddings/_________Microsoft_Word67.docx"/><Relationship Id="rId5" Type="http://schemas.openxmlformats.org/officeDocument/2006/relationships/webSettings" Target="webSettings.xml"/><Relationship Id="rId95" Type="http://schemas.openxmlformats.org/officeDocument/2006/relationships/package" Target="embeddings/_________Microsoft_Word40.docx"/><Relationship Id="rId160" Type="http://schemas.openxmlformats.org/officeDocument/2006/relationships/image" Target="media/image75.emf"/><Relationship Id="rId181" Type="http://schemas.openxmlformats.org/officeDocument/2006/relationships/package" Target="embeddings/_________Microsoft_Word83.docx"/><Relationship Id="rId22" Type="http://schemas.openxmlformats.org/officeDocument/2006/relationships/image" Target="media/image6.emf"/><Relationship Id="rId43" Type="http://schemas.openxmlformats.org/officeDocument/2006/relationships/package" Target="embeddings/_________Microsoft_Word14.docx"/><Relationship Id="rId64" Type="http://schemas.openxmlformats.org/officeDocument/2006/relationships/image" Target="media/image27.emf"/><Relationship Id="rId118" Type="http://schemas.openxmlformats.org/officeDocument/2006/relationships/image" Target="media/image54.emf"/><Relationship Id="rId139" Type="http://schemas.openxmlformats.org/officeDocument/2006/relationships/package" Target="embeddings/_________Microsoft_Word62.docx"/><Relationship Id="rId85" Type="http://schemas.openxmlformats.org/officeDocument/2006/relationships/package" Target="embeddings/_________Microsoft_Word35.docx"/><Relationship Id="rId150" Type="http://schemas.openxmlformats.org/officeDocument/2006/relationships/image" Target="media/image70.emf"/><Relationship Id="rId171" Type="http://schemas.openxmlformats.org/officeDocument/2006/relationships/package" Target="embeddings/_________Microsoft_Word78.docx"/><Relationship Id="rId192" Type="http://schemas.openxmlformats.org/officeDocument/2006/relationships/image" Target="media/image91.emf"/><Relationship Id="rId12" Type="http://schemas.openxmlformats.org/officeDocument/2006/relationships/hyperlink" Target="consultantplus://offline/ref=5FCFF1A2A01C426BFA14D8C22BD242516EA30930A3B3A4644701EBC1109C98449C894F178FY7c3G" TargetMode="External"/><Relationship Id="rId33" Type="http://schemas.openxmlformats.org/officeDocument/2006/relationships/package" Target="embeddings/_________Microsoft_Word9.docx"/><Relationship Id="rId108" Type="http://schemas.openxmlformats.org/officeDocument/2006/relationships/image" Target="media/image49.emf"/><Relationship Id="rId129" Type="http://schemas.openxmlformats.org/officeDocument/2006/relationships/package" Target="embeddings/_________Microsoft_Word57.docx"/><Relationship Id="rId54" Type="http://schemas.openxmlformats.org/officeDocument/2006/relationships/image" Target="media/image22.emf"/><Relationship Id="rId75" Type="http://schemas.openxmlformats.org/officeDocument/2006/relationships/package" Target="embeddings/_________Microsoft_Word30.docx"/><Relationship Id="rId96" Type="http://schemas.openxmlformats.org/officeDocument/2006/relationships/image" Target="media/image43.emf"/><Relationship Id="rId140" Type="http://schemas.openxmlformats.org/officeDocument/2006/relationships/image" Target="media/image65.emf"/><Relationship Id="rId161" Type="http://schemas.openxmlformats.org/officeDocument/2006/relationships/package" Target="embeddings/_________Microsoft_Word73.docx"/><Relationship Id="rId182" Type="http://schemas.openxmlformats.org/officeDocument/2006/relationships/image" Target="media/image86.emf"/><Relationship Id="rId6" Type="http://schemas.openxmlformats.org/officeDocument/2006/relationships/footnotes" Target="footnotes.xml"/><Relationship Id="rId23" Type="http://schemas.openxmlformats.org/officeDocument/2006/relationships/package" Target="embeddings/_________Microsoft_Word4.docx"/><Relationship Id="rId119" Type="http://schemas.openxmlformats.org/officeDocument/2006/relationships/package" Target="embeddings/_________Microsoft_Word52.docx"/><Relationship Id="rId44" Type="http://schemas.openxmlformats.org/officeDocument/2006/relationships/image" Target="media/image17.emf"/><Relationship Id="rId65" Type="http://schemas.openxmlformats.org/officeDocument/2006/relationships/package" Target="embeddings/_________Microsoft_Word25.docx"/><Relationship Id="rId86" Type="http://schemas.openxmlformats.org/officeDocument/2006/relationships/image" Target="media/image38.emf"/><Relationship Id="rId130" Type="http://schemas.openxmlformats.org/officeDocument/2006/relationships/image" Target="media/image60.emf"/><Relationship Id="rId151" Type="http://schemas.openxmlformats.org/officeDocument/2006/relationships/package" Target="embeddings/_________Microsoft_Word68.docx"/><Relationship Id="rId172" Type="http://schemas.openxmlformats.org/officeDocument/2006/relationships/image" Target="media/image81.emf"/><Relationship Id="rId193" Type="http://schemas.openxmlformats.org/officeDocument/2006/relationships/package" Target="embeddings/_________Microsoft_Word89.docx"/><Relationship Id="rId13" Type="http://schemas.openxmlformats.org/officeDocument/2006/relationships/hyperlink" Target="consultantplus://offline/ref=1B416CEF067188032420E8375944E95BB3AA8CE726CD6827E18E307C2A24551D29EBE946F4gAb2M" TargetMode="External"/><Relationship Id="rId109" Type="http://schemas.openxmlformats.org/officeDocument/2006/relationships/package" Target="embeddings/_________Microsoft_Word47.docx"/><Relationship Id="rId34" Type="http://schemas.openxmlformats.org/officeDocument/2006/relationships/image" Target="media/image12.emf"/><Relationship Id="rId55" Type="http://schemas.openxmlformats.org/officeDocument/2006/relationships/package" Target="embeddings/_________Microsoft_Word20.docx"/><Relationship Id="rId76" Type="http://schemas.openxmlformats.org/officeDocument/2006/relationships/image" Target="media/image33.emf"/><Relationship Id="rId97" Type="http://schemas.openxmlformats.org/officeDocument/2006/relationships/package" Target="embeddings/_________Microsoft_Word41.docx"/><Relationship Id="rId120" Type="http://schemas.openxmlformats.org/officeDocument/2006/relationships/image" Target="media/image55.emf"/><Relationship Id="rId141" Type="http://schemas.openxmlformats.org/officeDocument/2006/relationships/package" Target="embeddings/_________Microsoft_Word63.docx"/><Relationship Id="rId7" Type="http://schemas.openxmlformats.org/officeDocument/2006/relationships/endnotes" Target="endnotes.xml"/><Relationship Id="rId162" Type="http://schemas.openxmlformats.org/officeDocument/2006/relationships/image" Target="media/image76.emf"/><Relationship Id="rId183" Type="http://schemas.openxmlformats.org/officeDocument/2006/relationships/package" Target="embeddings/_________Microsoft_Word84.docx"/><Relationship Id="rId2" Type="http://schemas.openxmlformats.org/officeDocument/2006/relationships/numbering" Target="numbering.xml"/><Relationship Id="rId29" Type="http://schemas.openxmlformats.org/officeDocument/2006/relationships/package" Target="embeddings/_________Microsoft_Word7.docx"/><Relationship Id="rId24" Type="http://schemas.openxmlformats.org/officeDocument/2006/relationships/image" Target="media/image7.emf"/><Relationship Id="rId40" Type="http://schemas.openxmlformats.org/officeDocument/2006/relationships/image" Target="media/image15.emf"/><Relationship Id="rId45" Type="http://schemas.openxmlformats.org/officeDocument/2006/relationships/package" Target="embeddings/_________Microsoft_Word15.docx"/><Relationship Id="rId66" Type="http://schemas.openxmlformats.org/officeDocument/2006/relationships/image" Target="media/image28.emf"/><Relationship Id="rId87" Type="http://schemas.openxmlformats.org/officeDocument/2006/relationships/package" Target="embeddings/_________Microsoft_Word36.docx"/><Relationship Id="rId110" Type="http://schemas.openxmlformats.org/officeDocument/2006/relationships/image" Target="media/image50.emf"/><Relationship Id="rId115" Type="http://schemas.openxmlformats.org/officeDocument/2006/relationships/package" Target="embeddings/_________Microsoft_Word50.docx"/><Relationship Id="rId131" Type="http://schemas.openxmlformats.org/officeDocument/2006/relationships/package" Target="embeddings/_________Microsoft_Word58.docx"/><Relationship Id="rId136" Type="http://schemas.openxmlformats.org/officeDocument/2006/relationships/image" Target="media/image63.emf"/><Relationship Id="rId157" Type="http://schemas.openxmlformats.org/officeDocument/2006/relationships/package" Target="embeddings/_________Microsoft_Word71.docx"/><Relationship Id="rId178" Type="http://schemas.openxmlformats.org/officeDocument/2006/relationships/image" Target="media/image84.emf"/><Relationship Id="rId61" Type="http://schemas.openxmlformats.org/officeDocument/2006/relationships/package" Target="embeddings/_________Microsoft_Word23.docx"/><Relationship Id="rId82" Type="http://schemas.openxmlformats.org/officeDocument/2006/relationships/image" Target="media/image36.emf"/><Relationship Id="rId152" Type="http://schemas.openxmlformats.org/officeDocument/2006/relationships/image" Target="media/image71.emf"/><Relationship Id="rId173" Type="http://schemas.openxmlformats.org/officeDocument/2006/relationships/package" Target="embeddings/_________Microsoft_Word79.docx"/><Relationship Id="rId194" Type="http://schemas.openxmlformats.org/officeDocument/2006/relationships/image" Target="media/image92.emf"/><Relationship Id="rId199" Type="http://schemas.openxmlformats.org/officeDocument/2006/relationships/footer" Target="footer1.xml"/><Relationship Id="rId203" Type="http://schemas.openxmlformats.org/officeDocument/2006/relationships/theme" Target="theme/theme1.xml"/><Relationship Id="rId19" Type="http://schemas.openxmlformats.org/officeDocument/2006/relationships/package" Target="embeddings/_________Microsoft_Word2.docx"/><Relationship Id="rId14" Type="http://schemas.openxmlformats.org/officeDocument/2006/relationships/image" Target="media/image2.emf"/><Relationship Id="rId30" Type="http://schemas.openxmlformats.org/officeDocument/2006/relationships/image" Target="media/image10.emf"/><Relationship Id="rId35" Type="http://schemas.openxmlformats.org/officeDocument/2006/relationships/package" Target="embeddings/_________Microsoft_Word10.docx"/><Relationship Id="rId56" Type="http://schemas.openxmlformats.org/officeDocument/2006/relationships/image" Target="media/image23.emf"/><Relationship Id="rId77" Type="http://schemas.openxmlformats.org/officeDocument/2006/relationships/package" Target="embeddings/_________Microsoft_Word31.docx"/><Relationship Id="rId100" Type="http://schemas.openxmlformats.org/officeDocument/2006/relationships/image" Target="media/image45.emf"/><Relationship Id="rId105" Type="http://schemas.openxmlformats.org/officeDocument/2006/relationships/package" Target="embeddings/_________Microsoft_Word45.docx"/><Relationship Id="rId126" Type="http://schemas.openxmlformats.org/officeDocument/2006/relationships/image" Target="media/image58.emf"/><Relationship Id="rId147" Type="http://schemas.openxmlformats.org/officeDocument/2006/relationships/package" Target="embeddings/_________Microsoft_Word66.docx"/><Relationship Id="rId168" Type="http://schemas.openxmlformats.org/officeDocument/2006/relationships/image" Target="media/image79.emf"/><Relationship Id="rId8" Type="http://schemas.openxmlformats.org/officeDocument/2006/relationships/image" Target="media/image1.png"/><Relationship Id="rId51" Type="http://schemas.openxmlformats.org/officeDocument/2006/relationships/package" Target="embeddings/_________Microsoft_Word18.docx"/><Relationship Id="rId72" Type="http://schemas.openxmlformats.org/officeDocument/2006/relationships/image" Target="media/image31.emf"/><Relationship Id="rId93" Type="http://schemas.openxmlformats.org/officeDocument/2006/relationships/package" Target="embeddings/_________Microsoft_Word39.docx"/><Relationship Id="rId98" Type="http://schemas.openxmlformats.org/officeDocument/2006/relationships/image" Target="media/image44.emf"/><Relationship Id="rId121" Type="http://schemas.openxmlformats.org/officeDocument/2006/relationships/package" Target="embeddings/_________Microsoft_Word53.docx"/><Relationship Id="rId142" Type="http://schemas.openxmlformats.org/officeDocument/2006/relationships/image" Target="media/image66.emf"/><Relationship Id="rId163" Type="http://schemas.openxmlformats.org/officeDocument/2006/relationships/package" Target="embeddings/_________Microsoft_Word74.docx"/><Relationship Id="rId184" Type="http://schemas.openxmlformats.org/officeDocument/2006/relationships/image" Target="media/image87.emf"/><Relationship Id="rId189" Type="http://schemas.openxmlformats.org/officeDocument/2006/relationships/package" Target="embeddings/_________Microsoft_Word87.docx"/><Relationship Id="rId3" Type="http://schemas.openxmlformats.org/officeDocument/2006/relationships/styles" Target="styles.xml"/><Relationship Id="rId25" Type="http://schemas.openxmlformats.org/officeDocument/2006/relationships/package" Target="embeddings/_________Microsoft_Word5.docx"/><Relationship Id="rId46" Type="http://schemas.openxmlformats.org/officeDocument/2006/relationships/image" Target="media/image18.emf"/><Relationship Id="rId67" Type="http://schemas.openxmlformats.org/officeDocument/2006/relationships/package" Target="embeddings/_________Microsoft_Word26.docx"/><Relationship Id="rId116" Type="http://schemas.openxmlformats.org/officeDocument/2006/relationships/image" Target="media/image53.emf"/><Relationship Id="rId137" Type="http://schemas.openxmlformats.org/officeDocument/2006/relationships/package" Target="embeddings/_________Microsoft_Word61.docx"/><Relationship Id="rId158" Type="http://schemas.openxmlformats.org/officeDocument/2006/relationships/image" Target="media/image74.emf"/><Relationship Id="rId20" Type="http://schemas.openxmlformats.org/officeDocument/2006/relationships/image" Target="media/image5.emf"/><Relationship Id="rId41" Type="http://schemas.openxmlformats.org/officeDocument/2006/relationships/package" Target="embeddings/_________Microsoft_Word13.docx"/><Relationship Id="rId62" Type="http://schemas.openxmlformats.org/officeDocument/2006/relationships/image" Target="media/image26.emf"/><Relationship Id="rId83" Type="http://schemas.openxmlformats.org/officeDocument/2006/relationships/package" Target="embeddings/_________Microsoft_Word34.docx"/><Relationship Id="rId88" Type="http://schemas.openxmlformats.org/officeDocument/2006/relationships/image" Target="media/image39.emf"/><Relationship Id="rId111" Type="http://schemas.openxmlformats.org/officeDocument/2006/relationships/package" Target="embeddings/_________Microsoft_Word48.docx"/><Relationship Id="rId132" Type="http://schemas.openxmlformats.org/officeDocument/2006/relationships/image" Target="media/image61.emf"/><Relationship Id="rId153" Type="http://schemas.openxmlformats.org/officeDocument/2006/relationships/package" Target="embeddings/_________Microsoft_Word69.docx"/><Relationship Id="rId174" Type="http://schemas.openxmlformats.org/officeDocument/2006/relationships/image" Target="media/image82.emf"/><Relationship Id="rId179" Type="http://schemas.openxmlformats.org/officeDocument/2006/relationships/package" Target="embeddings/_________Microsoft_Word82.docx"/><Relationship Id="rId195" Type="http://schemas.openxmlformats.org/officeDocument/2006/relationships/package" Target="embeddings/_________Microsoft_Word90.docx"/><Relationship Id="rId190" Type="http://schemas.openxmlformats.org/officeDocument/2006/relationships/image" Target="media/image90.emf"/><Relationship Id="rId15" Type="http://schemas.openxmlformats.org/officeDocument/2006/relationships/package" Target="embeddings/_________Microsoft_Word.docx"/><Relationship Id="rId36" Type="http://schemas.openxmlformats.org/officeDocument/2006/relationships/image" Target="media/image13.emf"/><Relationship Id="rId57" Type="http://schemas.openxmlformats.org/officeDocument/2006/relationships/package" Target="embeddings/_________Microsoft_Word21.docx"/><Relationship Id="rId106" Type="http://schemas.openxmlformats.org/officeDocument/2006/relationships/image" Target="media/image48.emf"/><Relationship Id="rId127" Type="http://schemas.openxmlformats.org/officeDocument/2006/relationships/package" Target="embeddings/_________Microsoft_Word56.docx"/><Relationship Id="rId10" Type="http://schemas.openxmlformats.org/officeDocument/2006/relationships/hyperlink" Target="http://www.sd-next.ru" TargetMode="External"/><Relationship Id="rId31" Type="http://schemas.openxmlformats.org/officeDocument/2006/relationships/package" Target="embeddings/_________Microsoft_Word8.docx"/><Relationship Id="rId52" Type="http://schemas.openxmlformats.org/officeDocument/2006/relationships/image" Target="media/image21.emf"/><Relationship Id="rId73" Type="http://schemas.openxmlformats.org/officeDocument/2006/relationships/package" Target="embeddings/_________Microsoft_Word29.docx"/><Relationship Id="rId78" Type="http://schemas.openxmlformats.org/officeDocument/2006/relationships/image" Target="media/image34.emf"/><Relationship Id="rId94" Type="http://schemas.openxmlformats.org/officeDocument/2006/relationships/image" Target="media/image42.emf"/><Relationship Id="rId99" Type="http://schemas.openxmlformats.org/officeDocument/2006/relationships/package" Target="embeddings/_________Microsoft_Word42.docx"/><Relationship Id="rId101" Type="http://schemas.openxmlformats.org/officeDocument/2006/relationships/package" Target="embeddings/_________Microsoft_Word43.docx"/><Relationship Id="rId122" Type="http://schemas.openxmlformats.org/officeDocument/2006/relationships/image" Target="media/image56.emf"/><Relationship Id="rId143" Type="http://schemas.openxmlformats.org/officeDocument/2006/relationships/package" Target="embeddings/_________Microsoft_Word64.docx"/><Relationship Id="rId148" Type="http://schemas.openxmlformats.org/officeDocument/2006/relationships/image" Target="media/image69.emf"/><Relationship Id="rId164" Type="http://schemas.openxmlformats.org/officeDocument/2006/relationships/image" Target="media/image77.emf"/><Relationship Id="rId169" Type="http://schemas.openxmlformats.org/officeDocument/2006/relationships/package" Target="embeddings/_________Microsoft_Word77.docx"/><Relationship Id="rId185" Type="http://schemas.openxmlformats.org/officeDocument/2006/relationships/package" Target="embeddings/_________Microsoft_Word85.docx"/><Relationship Id="rId4" Type="http://schemas.openxmlformats.org/officeDocument/2006/relationships/settings" Target="settings.xml"/><Relationship Id="rId9" Type="http://schemas.openxmlformats.org/officeDocument/2006/relationships/hyperlink" Target="consultantplus://offline/ref=59C80A88A0FFF89A1DFDFC18C75EFC3B5B65DBDB87D3D13749D66F916AF3F891AC555F8F79C332879FD609770ARBKEQ" TargetMode="External"/><Relationship Id="rId180" Type="http://schemas.openxmlformats.org/officeDocument/2006/relationships/image" Target="media/image85.emf"/><Relationship Id="rId26" Type="http://schemas.openxmlformats.org/officeDocument/2006/relationships/image" Target="media/image8.emf"/><Relationship Id="rId47" Type="http://schemas.openxmlformats.org/officeDocument/2006/relationships/package" Target="embeddings/_________Microsoft_Word16.docx"/><Relationship Id="rId68" Type="http://schemas.openxmlformats.org/officeDocument/2006/relationships/image" Target="media/image29.emf"/><Relationship Id="rId89" Type="http://schemas.openxmlformats.org/officeDocument/2006/relationships/package" Target="embeddings/_________Microsoft_Word37.docx"/><Relationship Id="rId112" Type="http://schemas.openxmlformats.org/officeDocument/2006/relationships/image" Target="media/image51.emf"/><Relationship Id="rId133" Type="http://schemas.openxmlformats.org/officeDocument/2006/relationships/package" Target="embeddings/_________Microsoft_Word59.docx"/><Relationship Id="rId154" Type="http://schemas.openxmlformats.org/officeDocument/2006/relationships/image" Target="media/image72.emf"/><Relationship Id="rId175" Type="http://schemas.openxmlformats.org/officeDocument/2006/relationships/package" Target="embeddings/_________Microsoft_Word80.docx"/><Relationship Id="rId196" Type="http://schemas.openxmlformats.org/officeDocument/2006/relationships/image" Target="media/image93.emf"/><Relationship Id="rId200" Type="http://schemas.openxmlformats.org/officeDocument/2006/relationships/footer" Target="footer2.xml"/><Relationship Id="rId16" Type="http://schemas.openxmlformats.org/officeDocument/2006/relationships/image" Target="media/image3.emf"/><Relationship Id="rId37" Type="http://schemas.openxmlformats.org/officeDocument/2006/relationships/package" Target="embeddings/_________Microsoft_Word11.docx"/><Relationship Id="rId58" Type="http://schemas.openxmlformats.org/officeDocument/2006/relationships/image" Target="media/image24.emf"/><Relationship Id="rId79" Type="http://schemas.openxmlformats.org/officeDocument/2006/relationships/package" Target="embeddings/_________Microsoft_Word32.docx"/><Relationship Id="rId102" Type="http://schemas.openxmlformats.org/officeDocument/2006/relationships/image" Target="media/image46.emf"/><Relationship Id="rId123" Type="http://schemas.openxmlformats.org/officeDocument/2006/relationships/package" Target="embeddings/_________Microsoft_Word54.docx"/><Relationship Id="rId144" Type="http://schemas.openxmlformats.org/officeDocument/2006/relationships/image" Target="media/image67.emf"/><Relationship Id="rId90" Type="http://schemas.openxmlformats.org/officeDocument/2006/relationships/image" Target="media/image40.emf"/><Relationship Id="rId165" Type="http://schemas.openxmlformats.org/officeDocument/2006/relationships/package" Target="embeddings/_________Microsoft_Word75.docx"/><Relationship Id="rId186" Type="http://schemas.openxmlformats.org/officeDocument/2006/relationships/image" Target="media/image88.emf"/><Relationship Id="rId27" Type="http://schemas.openxmlformats.org/officeDocument/2006/relationships/package" Target="embeddings/_________Microsoft_Word6.docx"/><Relationship Id="rId48" Type="http://schemas.openxmlformats.org/officeDocument/2006/relationships/image" Target="media/image19.emf"/><Relationship Id="rId69" Type="http://schemas.openxmlformats.org/officeDocument/2006/relationships/package" Target="embeddings/_________Microsoft_Word27.docx"/><Relationship Id="rId113" Type="http://schemas.openxmlformats.org/officeDocument/2006/relationships/package" Target="embeddings/_________Microsoft_Word49.docx"/><Relationship Id="rId134" Type="http://schemas.openxmlformats.org/officeDocument/2006/relationships/image" Target="media/image62.emf"/><Relationship Id="rId80" Type="http://schemas.openxmlformats.org/officeDocument/2006/relationships/image" Target="media/image35.emf"/><Relationship Id="rId155" Type="http://schemas.openxmlformats.org/officeDocument/2006/relationships/package" Target="embeddings/_________Microsoft_Word70.docx"/><Relationship Id="rId176" Type="http://schemas.openxmlformats.org/officeDocument/2006/relationships/image" Target="media/image83.emf"/><Relationship Id="rId197" Type="http://schemas.openxmlformats.org/officeDocument/2006/relationships/package" Target="embeddings/_________Microsoft_Word91.docx"/><Relationship Id="rId201" Type="http://schemas.openxmlformats.org/officeDocument/2006/relationships/fontTable" Target="fontTable.xml"/><Relationship Id="rId17" Type="http://schemas.openxmlformats.org/officeDocument/2006/relationships/package" Target="embeddings/_________Microsoft_Word1.docx"/><Relationship Id="rId38" Type="http://schemas.openxmlformats.org/officeDocument/2006/relationships/image" Target="media/image14.emf"/><Relationship Id="rId59" Type="http://schemas.openxmlformats.org/officeDocument/2006/relationships/package" Target="embeddings/_________Microsoft_Word22.docx"/><Relationship Id="rId103" Type="http://schemas.openxmlformats.org/officeDocument/2006/relationships/package" Target="embeddings/_________Microsoft_Word44.docx"/><Relationship Id="rId124" Type="http://schemas.openxmlformats.org/officeDocument/2006/relationships/image" Target="media/image57.emf"/><Relationship Id="rId70" Type="http://schemas.openxmlformats.org/officeDocument/2006/relationships/image" Target="media/image30.emf"/><Relationship Id="rId91" Type="http://schemas.openxmlformats.org/officeDocument/2006/relationships/package" Target="embeddings/_________Microsoft_Word38.docx"/><Relationship Id="rId145" Type="http://schemas.openxmlformats.org/officeDocument/2006/relationships/package" Target="embeddings/_________Microsoft_Word65.docx"/><Relationship Id="rId166" Type="http://schemas.openxmlformats.org/officeDocument/2006/relationships/image" Target="media/image78.emf"/><Relationship Id="rId187" Type="http://schemas.openxmlformats.org/officeDocument/2006/relationships/package" Target="embeddings/_________Microsoft_Word86.docx"/><Relationship Id="rId1" Type="http://schemas.openxmlformats.org/officeDocument/2006/relationships/customXml" Target="../customXml/item1.xml"/><Relationship Id="rId28" Type="http://schemas.openxmlformats.org/officeDocument/2006/relationships/image" Target="media/image9.emf"/><Relationship Id="rId49" Type="http://schemas.openxmlformats.org/officeDocument/2006/relationships/package" Target="embeddings/_________Microsoft_Word17.docx"/><Relationship Id="rId114" Type="http://schemas.openxmlformats.org/officeDocument/2006/relationships/image" Target="media/image52.emf"/><Relationship Id="rId60" Type="http://schemas.openxmlformats.org/officeDocument/2006/relationships/image" Target="media/image25.emf"/><Relationship Id="rId81" Type="http://schemas.openxmlformats.org/officeDocument/2006/relationships/package" Target="embeddings/_________Microsoft_Word33.docx"/><Relationship Id="rId135" Type="http://schemas.openxmlformats.org/officeDocument/2006/relationships/package" Target="embeddings/_________Microsoft_Word60.docx"/><Relationship Id="rId156" Type="http://schemas.openxmlformats.org/officeDocument/2006/relationships/image" Target="media/image73.emf"/><Relationship Id="rId177" Type="http://schemas.openxmlformats.org/officeDocument/2006/relationships/package" Target="embeddings/_________Microsoft_Word81.docx"/><Relationship Id="rId198" Type="http://schemas.openxmlformats.org/officeDocument/2006/relationships/header" Target="header1.xml"/><Relationship Id="rId202" Type="http://schemas.openxmlformats.org/officeDocument/2006/relationships/glossaryDocument" Target="glossary/document.xml"/><Relationship Id="rId18" Type="http://schemas.openxmlformats.org/officeDocument/2006/relationships/image" Target="media/image4.emf"/><Relationship Id="rId39" Type="http://schemas.openxmlformats.org/officeDocument/2006/relationships/package" Target="embeddings/_________Microsoft_Word12.docx"/><Relationship Id="rId50" Type="http://schemas.openxmlformats.org/officeDocument/2006/relationships/image" Target="media/image20.emf"/><Relationship Id="rId104" Type="http://schemas.openxmlformats.org/officeDocument/2006/relationships/image" Target="media/image47.emf"/><Relationship Id="rId125" Type="http://schemas.openxmlformats.org/officeDocument/2006/relationships/package" Target="embeddings/_________Microsoft_Word55.docx"/><Relationship Id="rId146" Type="http://schemas.openxmlformats.org/officeDocument/2006/relationships/image" Target="media/image68.emf"/><Relationship Id="rId167" Type="http://schemas.openxmlformats.org/officeDocument/2006/relationships/package" Target="embeddings/_________Microsoft_Word76.docx"/><Relationship Id="rId188" Type="http://schemas.openxmlformats.org/officeDocument/2006/relationships/image" Target="media/image89.emf"/><Relationship Id="rId71" Type="http://schemas.openxmlformats.org/officeDocument/2006/relationships/package" Target="embeddings/_________Microsoft_Word28.docx"/><Relationship Id="rId92" Type="http://schemas.openxmlformats.org/officeDocument/2006/relationships/image" Target="media/image4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597B3DB7DBA4113800586AD1000B611"/>
        <w:category>
          <w:name w:val="Общие"/>
          <w:gallery w:val="placeholder"/>
        </w:category>
        <w:types>
          <w:type w:val="bbPlcHdr"/>
        </w:types>
        <w:behaviors>
          <w:behavior w:val="content"/>
        </w:behaviors>
        <w:guid w:val="{96E4628F-9923-4827-AD30-F3C4676829A2}"/>
      </w:docPartPr>
      <w:docPartBody>
        <w:p w:rsidR="00981C77" w:rsidRDefault="00684871">
          <w:pPr>
            <w:pStyle w:val="D597B3DB7DBA4113800586AD1000B611"/>
          </w:pPr>
          <w:r w:rsidRPr="009D1951">
            <w:rPr>
              <w:rStyle w:val="a3"/>
            </w:rPr>
            <w:t>[Название]</w:t>
          </w:r>
        </w:p>
      </w:docPartBody>
    </w:docPart>
    <w:docPart>
      <w:docPartPr>
        <w:name w:val="A55EFE3BAEA2407C84C7CB9CABDE5E83"/>
        <w:category>
          <w:name w:val="Общие"/>
          <w:gallery w:val="placeholder"/>
        </w:category>
        <w:types>
          <w:type w:val="bbPlcHdr"/>
        </w:types>
        <w:behaviors>
          <w:behavior w:val="content"/>
        </w:behaviors>
        <w:guid w:val="{9F0D887C-DED7-4054-8C07-95D17EAC853D}"/>
      </w:docPartPr>
      <w:docPartBody>
        <w:p w:rsidR="00F017F6" w:rsidRDefault="00F017F6" w:rsidP="00F017F6">
          <w:pPr>
            <w:pStyle w:val="A55EFE3BAEA2407C84C7CB9CABDE5E83"/>
          </w:pPr>
          <w:r w:rsidRPr="00696E8E">
            <w:rPr>
              <w:rStyle w:val="a3"/>
            </w:rPr>
            <w:t>[Примечания]</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altName w:val="Tahom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Haettenschweiler">
    <w:panose1 w:val="020B070604090206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871"/>
    <w:rsid w:val="00013704"/>
    <w:rsid w:val="00020A29"/>
    <w:rsid w:val="000217C8"/>
    <w:rsid w:val="0002196B"/>
    <w:rsid w:val="00022CF4"/>
    <w:rsid w:val="00025A3A"/>
    <w:rsid w:val="0004430C"/>
    <w:rsid w:val="00056CA2"/>
    <w:rsid w:val="000741E0"/>
    <w:rsid w:val="00080E5C"/>
    <w:rsid w:val="000A3040"/>
    <w:rsid w:val="000A3DE2"/>
    <w:rsid w:val="000A55B5"/>
    <w:rsid w:val="000B0B37"/>
    <w:rsid w:val="000B1675"/>
    <w:rsid w:val="000C78D4"/>
    <w:rsid w:val="000F3790"/>
    <w:rsid w:val="00103757"/>
    <w:rsid w:val="001138EA"/>
    <w:rsid w:val="0012137B"/>
    <w:rsid w:val="001365F4"/>
    <w:rsid w:val="0014082F"/>
    <w:rsid w:val="001532CE"/>
    <w:rsid w:val="00157A1D"/>
    <w:rsid w:val="0016031B"/>
    <w:rsid w:val="001614A5"/>
    <w:rsid w:val="0018781E"/>
    <w:rsid w:val="0019248B"/>
    <w:rsid w:val="00193375"/>
    <w:rsid w:val="00193BBF"/>
    <w:rsid w:val="0019653B"/>
    <w:rsid w:val="001A1743"/>
    <w:rsid w:val="001A6471"/>
    <w:rsid w:val="001B034A"/>
    <w:rsid w:val="001B0C83"/>
    <w:rsid w:val="001B34E7"/>
    <w:rsid w:val="001C3474"/>
    <w:rsid w:val="001C7681"/>
    <w:rsid w:val="001D3982"/>
    <w:rsid w:val="001E7F2E"/>
    <w:rsid w:val="001F12A2"/>
    <w:rsid w:val="001F410D"/>
    <w:rsid w:val="00215BAB"/>
    <w:rsid w:val="0021674D"/>
    <w:rsid w:val="002225A2"/>
    <w:rsid w:val="0022293C"/>
    <w:rsid w:val="00242BD9"/>
    <w:rsid w:val="00250BE3"/>
    <w:rsid w:val="00255BAF"/>
    <w:rsid w:val="002613D1"/>
    <w:rsid w:val="002752CF"/>
    <w:rsid w:val="002A0B8D"/>
    <w:rsid w:val="002A0E34"/>
    <w:rsid w:val="002A3BB5"/>
    <w:rsid w:val="002B7607"/>
    <w:rsid w:val="002D0066"/>
    <w:rsid w:val="002E53A4"/>
    <w:rsid w:val="002F129D"/>
    <w:rsid w:val="00334EF5"/>
    <w:rsid w:val="00345411"/>
    <w:rsid w:val="00347277"/>
    <w:rsid w:val="00356A4F"/>
    <w:rsid w:val="00360DDD"/>
    <w:rsid w:val="00366000"/>
    <w:rsid w:val="003740E6"/>
    <w:rsid w:val="003779A9"/>
    <w:rsid w:val="0038324B"/>
    <w:rsid w:val="003920B0"/>
    <w:rsid w:val="003932F9"/>
    <w:rsid w:val="00395D89"/>
    <w:rsid w:val="003A0FD7"/>
    <w:rsid w:val="003B256A"/>
    <w:rsid w:val="003C5C0D"/>
    <w:rsid w:val="003C7465"/>
    <w:rsid w:val="003D4072"/>
    <w:rsid w:val="003F523C"/>
    <w:rsid w:val="00402D1A"/>
    <w:rsid w:val="0040326C"/>
    <w:rsid w:val="00411C34"/>
    <w:rsid w:val="00442B87"/>
    <w:rsid w:val="00446783"/>
    <w:rsid w:val="00453A07"/>
    <w:rsid w:val="00462E1C"/>
    <w:rsid w:val="00465790"/>
    <w:rsid w:val="00470C57"/>
    <w:rsid w:val="00470D94"/>
    <w:rsid w:val="004726F0"/>
    <w:rsid w:val="004736C2"/>
    <w:rsid w:val="0047526A"/>
    <w:rsid w:val="0048531A"/>
    <w:rsid w:val="004A51DF"/>
    <w:rsid w:val="004B2249"/>
    <w:rsid w:val="004B758E"/>
    <w:rsid w:val="004C7444"/>
    <w:rsid w:val="004D3A45"/>
    <w:rsid w:val="004E154E"/>
    <w:rsid w:val="004E2B4B"/>
    <w:rsid w:val="004E6EB1"/>
    <w:rsid w:val="004F34BF"/>
    <w:rsid w:val="004F3B86"/>
    <w:rsid w:val="004F4EAF"/>
    <w:rsid w:val="00502FAD"/>
    <w:rsid w:val="005224A8"/>
    <w:rsid w:val="00532AE7"/>
    <w:rsid w:val="005377B1"/>
    <w:rsid w:val="005439AA"/>
    <w:rsid w:val="0054782D"/>
    <w:rsid w:val="00554EC4"/>
    <w:rsid w:val="00556652"/>
    <w:rsid w:val="005703A8"/>
    <w:rsid w:val="00577790"/>
    <w:rsid w:val="00577EDB"/>
    <w:rsid w:val="0058114F"/>
    <w:rsid w:val="00582085"/>
    <w:rsid w:val="00586EAE"/>
    <w:rsid w:val="00593532"/>
    <w:rsid w:val="00595977"/>
    <w:rsid w:val="005B3EE9"/>
    <w:rsid w:val="005C0BF1"/>
    <w:rsid w:val="005F632A"/>
    <w:rsid w:val="005F7967"/>
    <w:rsid w:val="0060483A"/>
    <w:rsid w:val="00606687"/>
    <w:rsid w:val="006136A8"/>
    <w:rsid w:val="006175F9"/>
    <w:rsid w:val="006256DA"/>
    <w:rsid w:val="006263C6"/>
    <w:rsid w:val="006300AE"/>
    <w:rsid w:val="00637B67"/>
    <w:rsid w:val="00657777"/>
    <w:rsid w:val="00664DE1"/>
    <w:rsid w:val="00665522"/>
    <w:rsid w:val="00677134"/>
    <w:rsid w:val="00684871"/>
    <w:rsid w:val="00693DE4"/>
    <w:rsid w:val="006A55EF"/>
    <w:rsid w:val="006C424B"/>
    <w:rsid w:val="006C7794"/>
    <w:rsid w:val="006D04A8"/>
    <w:rsid w:val="006D0A46"/>
    <w:rsid w:val="006D1D99"/>
    <w:rsid w:val="006D5707"/>
    <w:rsid w:val="006D6AAB"/>
    <w:rsid w:val="006E2B80"/>
    <w:rsid w:val="006E3C45"/>
    <w:rsid w:val="006E7621"/>
    <w:rsid w:val="006F173D"/>
    <w:rsid w:val="006F6E1C"/>
    <w:rsid w:val="0070715C"/>
    <w:rsid w:val="007104CC"/>
    <w:rsid w:val="0072108F"/>
    <w:rsid w:val="00724CB4"/>
    <w:rsid w:val="0074148D"/>
    <w:rsid w:val="007456C2"/>
    <w:rsid w:val="007469F3"/>
    <w:rsid w:val="0075067D"/>
    <w:rsid w:val="0076544E"/>
    <w:rsid w:val="007658C9"/>
    <w:rsid w:val="007728F0"/>
    <w:rsid w:val="0077448D"/>
    <w:rsid w:val="0077672B"/>
    <w:rsid w:val="00784303"/>
    <w:rsid w:val="00790547"/>
    <w:rsid w:val="007A4FE3"/>
    <w:rsid w:val="007A5213"/>
    <w:rsid w:val="007D07C7"/>
    <w:rsid w:val="007D0CF9"/>
    <w:rsid w:val="007E3394"/>
    <w:rsid w:val="007E3CBE"/>
    <w:rsid w:val="007E7D22"/>
    <w:rsid w:val="007F5FE2"/>
    <w:rsid w:val="00804649"/>
    <w:rsid w:val="008079A6"/>
    <w:rsid w:val="00810437"/>
    <w:rsid w:val="00830CD2"/>
    <w:rsid w:val="00830E4E"/>
    <w:rsid w:val="00831EF1"/>
    <w:rsid w:val="008428E0"/>
    <w:rsid w:val="00844C1A"/>
    <w:rsid w:val="008540B9"/>
    <w:rsid w:val="00860B4A"/>
    <w:rsid w:val="00881D5F"/>
    <w:rsid w:val="008826CF"/>
    <w:rsid w:val="008A5AAB"/>
    <w:rsid w:val="008A6C1F"/>
    <w:rsid w:val="008B1B2A"/>
    <w:rsid w:val="008B522A"/>
    <w:rsid w:val="008D1C40"/>
    <w:rsid w:val="008D43AE"/>
    <w:rsid w:val="008E56FE"/>
    <w:rsid w:val="008E6F87"/>
    <w:rsid w:val="008F49C6"/>
    <w:rsid w:val="008F4CAB"/>
    <w:rsid w:val="009052AD"/>
    <w:rsid w:val="0090552F"/>
    <w:rsid w:val="0090555E"/>
    <w:rsid w:val="009104F8"/>
    <w:rsid w:val="009123D1"/>
    <w:rsid w:val="00916FEC"/>
    <w:rsid w:val="00920A41"/>
    <w:rsid w:val="00924AB7"/>
    <w:rsid w:val="00924D5F"/>
    <w:rsid w:val="00934DF6"/>
    <w:rsid w:val="00952A86"/>
    <w:rsid w:val="009564B3"/>
    <w:rsid w:val="00960E3E"/>
    <w:rsid w:val="00963DEC"/>
    <w:rsid w:val="009669D0"/>
    <w:rsid w:val="00972806"/>
    <w:rsid w:val="00981C77"/>
    <w:rsid w:val="009963B3"/>
    <w:rsid w:val="009A041C"/>
    <w:rsid w:val="009A1E78"/>
    <w:rsid w:val="009B7848"/>
    <w:rsid w:val="009D446C"/>
    <w:rsid w:val="009E3D66"/>
    <w:rsid w:val="009E3F27"/>
    <w:rsid w:val="009E6C1B"/>
    <w:rsid w:val="009E72E5"/>
    <w:rsid w:val="00A06E30"/>
    <w:rsid w:val="00A07881"/>
    <w:rsid w:val="00A1609D"/>
    <w:rsid w:val="00A16FD5"/>
    <w:rsid w:val="00A26AA9"/>
    <w:rsid w:val="00A26E83"/>
    <w:rsid w:val="00A373AA"/>
    <w:rsid w:val="00A409F9"/>
    <w:rsid w:val="00A548BD"/>
    <w:rsid w:val="00A57D7C"/>
    <w:rsid w:val="00A677B5"/>
    <w:rsid w:val="00A773A9"/>
    <w:rsid w:val="00A80314"/>
    <w:rsid w:val="00A835CA"/>
    <w:rsid w:val="00A84663"/>
    <w:rsid w:val="00A84980"/>
    <w:rsid w:val="00A86840"/>
    <w:rsid w:val="00A92201"/>
    <w:rsid w:val="00AC1293"/>
    <w:rsid w:val="00AD33CE"/>
    <w:rsid w:val="00AD7673"/>
    <w:rsid w:val="00AE1109"/>
    <w:rsid w:val="00AE411F"/>
    <w:rsid w:val="00AE5B82"/>
    <w:rsid w:val="00AF0AE8"/>
    <w:rsid w:val="00B05AED"/>
    <w:rsid w:val="00B27D0D"/>
    <w:rsid w:val="00B55346"/>
    <w:rsid w:val="00B669AC"/>
    <w:rsid w:val="00B71BAB"/>
    <w:rsid w:val="00B800A3"/>
    <w:rsid w:val="00B962E1"/>
    <w:rsid w:val="00BA33D1"/>
    <w:rsid w:val="00BA52E9"/>
    <w:rsid w:val="00BA698B"/>
    <w:rsid w:val="00BB07C2"/>
    <w:rsid w:val="00BB2B06"/>
    <w:rsid w:val="00BB689F"/>
    <w:rsid w:val="00BC15B0"/>
    <w:rsid w:val="00BC1CBD"/>
    <w:rsid w:val="00BC206A"/>
    <w:rsid w:val="00BC720C"/>
    <w:rsid w:val="00BD03D3"/>
    <w:rsid w:val="00BD1DAB"/>
    <w:rsid w:val="00C0570D"/>
    <w:rsid w:val="00C07D44"/>
    <w:rsid w:val="00C15E91"/>
    <w:rsid w:val="00C2084A"/>
    <w:rsid w:val="00C23522"/>
    <w:rsid w:val="00C25249"/>
    <w:rsid w:val="00C330E7"/>
    <w:rsid w:val="00C35E84"/>
    <w:rsid w:val="00C41E89"/>
    <w:rsid w:val="00C47416"/>
    <w:rsid w:val="00C51FB9"/>
    <w:rsid w:val="00C55C94"/>
    <w:rsid w:val="00C63A2F"/>
    <w:rsid w:val="00C6756D"/>
    <w:rsid w:val="00C67EE1"/>
    <w:rsid w:val="00C722D2"/>
    <w:rsid w:val="00C77F3A"/>
    <w:rsid w:val="00C80ED4"/>
    <w:rsid w:val="00C92ED7"/>
    <w:rsid w:val="00C961D1"/>
    <w:rsid w:val="00CC066C"/>
    <w:rsid w:val="00CC29BF"/>
    <w:rsid w:val="00CC3602"/>
    <w:rsid w:val="00CC4116"/>
    <w:rsid w:val="00CD203D"/>
    <w:rsid w:val="00CD57C4"/>
    <w:rsid w:val="00CE5E18"/>
    <w:rsid w:val="00CE735E"/>
    <w:rsid w:val="00CF7ACB"/>
    <w:rsid w:val="00D056E8"/>
    <w:rsid w:val="00D1164C"/>
    <w:rsid w:val="00D313D5"/>
    <w:rsid w:val="00D32241"/>
    <w:rsid w:val="00D344E5"/>
    <w:rsid w:val="00D42830"/>
    <w:rsid w:val="00D5047A"/>
    <w:rsid w:val="00D544E1"/>
    <w:rsid w:val="00D66111"/>
    <w:rsid w:val="00D67651"/>
    <w:rsid w:val="00D6784D"/>
    <w:rsid w:val="00D71172"/>
    <w:rsid w:val="00D72E4E"/>
    <w:rsid w:val="00D805BE"/>
    <w:rsid w:val="00D827AB"/>
    <w:rsid w:val="00D87DDA"/>
    <w:rsid w:val="00D95914"/>
    <w:rsid w:val="00DA7957"/>
    <w:rsid w:val="00DB5492"/>
    <w:rsid w:val="00DC04EC"/>
    <w:rsid w:val="00DD1261"/>
    <w:rsid w:val="00DE052D"/>
    <w:rsid w:val="00DE29C7"/>
    <w:rsid w:val="00DE647A"/>
    <w:rsid w:val="00DF6BD2"/>
    <w:rsid w:val="00E148EF"/>
    <w:rsid w:val="00E31B0B"/>
    <w:rsid w:val="00E43CA3"/>
    <w:rsid w:val="00E46F8B"/>
    <w:rsid w:val="00E828F7"/>
    <w:rsid w:val="00E86D65"/>
    <w:rsid w:val="00E870CD"/>
    <w:rsid w:val="00EA426B"/>
    <w:rsid w:val="00EA6F02"/>
    <w:rsid w:val="00EB6AB4"/>
    <w:rsid w:val="00EE1EFB"/>
    <w:rsid w:val="00EF794D"/>
    <w:rsid w:val="00F017F6"/>
    <w:rsid w:val="00F20CE6"/>
    <w:rsid w:val="00F21F75"/>
    <w:rsid w:val="00F23176"/>
    <w:rsid w:val="00F31E89"/>
    <w:rsid w:val="00F449EA"/>
    <w:rsid w:val="00F54511"/>
    <w:rsid w:val="00F6666E"/>
    <w:rsid w:val="00F6750C"/>
    <w:rsid w:val="00F67C45"/>
    <w:rsid w:val="00F7002F"/>
    <w:rsid w:val="00F72426"/>
    <w:rsid w:val="00F91A87"/>
    <w:rsid w:val="00FA63ED"/>
    <w:rsid w:val="00FB01DB"/>
    <w:rsid w:val="00FD49EF"/>
    <w:rsid w:val="00FD6A80"/>
    <w:rsid w:val="00FE30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F017F6"/>
    <w:rPr>
      <w:color w:val="808080"/>
    </w:rPr>
  </w:style>
  <w:style w:type="paragraph" w:customStyle="1" w:styleId="D597B3DB7DBA4113800586AD1000B611">
    <w:name w:val="D597B3DB7DBA4113800586AD1000B611"/>
  </w:style>
  <w:style w:type="paragraph" w:customStyle="1" w:styleId="77AF08947062497499E5B648768151E3">
    <w:name w:val="77AF08947062497499E5B648768151E3"/>
  </w:style>
  <w:style w:type="paragraph" w:customStyle="1" w:styleId="A1E99908723244909574EFB4A6423818">
    <w:name w:val="A1E99908723244909574EFB4A6423818"/>
    <w:rsid w:val="000B0B37"/>
  </w:style>
  <w:style w:type="paragraph" w:customStyle="1" w:styleId="A55EFE3BAEA2407C84C7CB9CABDE5E83">
    <w:name w:val="A55EFE3BAEA2407C84C7CB9CABDE5E83"/>
    <w:rsid w:val="00F017F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Другая 1">
      <a:dk1>
        <a:sysClr val="windowText" lastClr="000000"/>
      </a:dk1>
      <a:lt1>
        <a:sysClr val="window" lastClr="FFFFFF"/>
      </a:lt1>
      <a:dk2>
        <a:srgbClr val="696464"/>
      </a:dk2>
      <a:lt2>
        <a:srgbClr val="E9E5DC"/>
      </a:lt2>
      <a:accent1>
        <a:srgbClr val="900000"/>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Аспект">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9AEC02-352F-485A-AD6B-9DC234BF0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716</TotalTime>
  <Pages>1</Pages>
  <Words>60866</Words>
  <Characters>346939</Characters>
  <DocSecurity>0</DocSecurity>
  <Lines>2891</Lines>
  <Paragraphs>813</Paragraphs>
  <ScaleCrop>false</ScaleCrop>
  <HeadingPairs>
    <vt:vector size="2" baseType="variant">
      <vt:variant>
        <vt:lpstr>Название</vt:lpstr>
      </vt:variant>
      <vt:variant>
        <vt:i4>1</vt:i4>
      </vt:variant>
    </vt:vector>
  </HeadingPairs>
  <TitlesOfParts>
    <vt:vector size="1" baseType="lpstr">
      <vt:lpstr>осуществления депозитарной деятельности ООО «НЭКСТ»</vt:lpstr>
    </vt:vector>
  </TitlesOfParts>
  <Company/>
  <LinksUpToDate>false</LinksUpToDate>
  <CharactersWithSpaces>406992</CharactersWithSpaces>
  <SharedDoc>false</SharedDoc>
  <HLinks>
    <vt:vector size="66" baseType="variant">
      <vt:variant>
        <vt:i4>8126560</vt:i4>
      </vt:variant>
      <vt:variant>
        <vt:i4>30</vt:i4>
      </vt:variant>
      <vt:variant>
        <vt:i4>0</vt:i4>
      </vt:variant>
      <vt:variant>
        <vt:i4>5</vt:i4>
      </vt:variant>
      <vt:variant>
        <vt:lpwstr>http://ru.wikipedia.org/wiki/%D0%A1%D1%82%D1%80%D0%B0%D1%82%D0%B5%D0%B3%D0%B8%D1%8F</vt:lpwstr>
      </vt:variant>
      <vt:variant>
        <vt:lpwstr/>
      </vt:variant>
      <vt:variant>
        <vt:i4>5242907</vt:i4>
      </vt:variant>
      <vt:variant>
        <vt:i4>27</vt:i4>
      </vt:variant>
      <vt:variant>
        <vt:i4>0</vt:i4>
      </vt:variant>
      <vt:variant>
        <vt:i4>5</vt:i4>
      </vt:variant>
      <vt:variant>
        <vt:lpwstr>http://ru.wikipedia.org/wiki/%D0%A1%D0%B8%D1%81%D1%82%D0%B5%D0%BC%D0%BE%D0%BB%D0%BE%D0%B3%D0%B8%D1%8F</vt:lpwstr>
      </vt:variant>
      <vt:variant>
        <vt:lpwstr/>
      </vt:variant>
      <vt:variant>
        <vt:i4>6946876</vt:i4>
      </vt:variant>
      <vt:variant>
        <vt:i4>24</vt:i4>
      </vt:variant>
      <vt:variant>
        <vt:i4>0</vt:i4>
      </vt:variant>
      <vt:variant>
        <vt:i4>5</vt:i4>
      </vt:variant>
      <vt:variant>
        <vt:lpwstr>http://rutube.ru/tracks/4133273.html?v=f2d783fc761c1348755ed2da77445e1a</vt:lpwstr>
      </vt:variant>
      <vt:variant>
        <vt:lpwstr/>
      </vt:variant>
      <vt:variant>
        <vt:i4>5571635</vt:i4>
      </vt:variant>
      <vt:variant>
        <vt:i4>21</vt:i4>
      </vt:variant>
      <vt:variant>
        <vt:i4>0</vt:i4>
      </vt:variant>
      <vt:variant>
        <vt:i4>5</vt:i4>
      </vt:variant>
      <vt:variant>
        <vt:lpwstr>http://окр/</vt:lpwstr>
      </vt:variant>
      <vt:variant>
        <vt:lpwstr/>
      </vt:variant>
      <vt:variant>
        <vt:i4>8126515</vt:i4>
      </vt:variant>
      <vt:variant>
        <vt:i4>18</vt:i4>
      </vt:variant>
      <vt:variant>
        <vt:i4>0</vt:i4>
      </vt:variant>
      <vt:variant>
        <vt:i4>5</vt:i4>
      </vt:variant>
      <vt:variant>
        <vt:lpwstr>http://ru.wikipedia.org/wiki/%D0%9D%D0%98%D0%A0</vt:lpwstr>
      </vt:variant>
      <vt:variant>
        <vt:lpwstr/>
      </vt:variant>
      <vt:variant>
        <vt:i4>5439604</vt:i4>
      </vt:variant>
      <vt:variant>
        <vt:i4>15</vt:i4>
      </vt:variant>
      <vt:variant>
        <vt:i4>0</vt:i4>
      </vt:variant>
      <vt:variant>
        <vt:i4>5</vt:i4>
      </vt:variant>
      <vt:variant>
        <vt:lpwstr>http://ru.wikipedia.org/wiki/%D0%A2%D0%B5%D1%85%D0%BD%D0%B8%D1%87%D0%B5%D1%81%D0%BA%D0%BE%D0%B5_%D0%B7%D0%B0%D0%B4%D0%B0%D0%BD%D0%B8%D0%B5</vt:lpwstr>
      </vt:variant>
      <vt:variant>
        <vt:lpwstr/>
      </vt:variant>
      <vt:variant>
        <vt:i4>7667824</vt:i4>
      </vt:variant>
      <vt:variant>
        <vt:i4>12</vt:i4>
      </vt:variant>
      <vt:variant>
        <vt:i4>0</vt:i4>
      </vt:variant>
      <vt:variant>
        <vt:i4>5</vt:i4>
      </vt:variant>
      <vt:variant>
        <vt:lpwstr>http://ru.wikipedia.org/wiki/%D0%91%D0%B8%D0%B7%D0%BD%D0%B5%D1%81-%D0%BF%D0%BB%D0%B0%D0%BD</vt:lpwstr>
      </vt:variant>
      <vt:variant>
        <vt:lpwstr/>
      </vt:variant>
      <vt:variant>
        <vt:i4>5242907</vt:i4>
      </vt:variant>
      <vt:variant>
        <vt:i4>9</vt:i4>
      </vt:variant>
      <vt:variant>
        <vt:i4>0</vt:i4>
      </vt:variant>
      <vt:variant>
        <vt:i4>5</vt:i4>
      </vt:variant>
      <vt:variant>
        <vt:lpwstr>http://ru.wikipedia.org/wiki/%D0%A1%D0%B8%D1%81%D1%82%D0%B5%D0%BC%D0%BE%D0%BB%D0%BE%D0%B3%D0%B8%D1%8F</vt:lpwstr>
      </vt:variant>
      <vt:variant>
        <vt:lpwstr/>
      </vt:variant>
      <vt:variant>
        <vt:i4>2556007</vt:i4>
      </vt:variant>
      <vt:variant>
        <vt:i4>6</vt:i4>
      </vt:variant>
      <vt:variant>
        <vt:i4>0</vt:i4>
      </vt:variant>
      <vt:variant>
        <vt:i4>5</vt:i4>
      </vt:variant>
      <vt:variant>
        <vt:lpwstr>http://ru.wikipedia.org/wiki/%D0%A2%D0%B0%D0%BA%D1%82%D0%B8%D0%BA%D0%B0</vt:lpwstr>
      </vt:variant>
      <vt:variant>
        <vt:lpwstr/>
      </vt:variant>
      <vt:variant>
        <vt:i4>5439514</vt:i4>
      </vt:variant>
      <vt:variant>
        <vt:i4>3</vt:i4>
      </vt:variant>
      <vt:variant>
        <vt:i4>0</vt:i4>
      </vt:variant>
      <vt:variant>
        <vt:i4>5</vt:i4>
      </vt:variant>
      <vt:variant>
        <vt:lpwstr>http://ru.wikipedia.org/wiki/%D0%9F%D0%BB%D0%B0%D0%BD</vt:lpwstr>
      </vt:variant>
      <vt:variant>
        <vt:lpwstr/>
      </vt:variant>
      <vt:variant>
        <vt:i4>2687064</vt:i4>
      </vt:variant>
      <vt:variant>
        <vt:i4>0</vt:i4>
      </vt:variant>
      <vt:variant>
        <vt:i4>0</vt:i4>
      </vt:variant>
      <vt:variant>
        <vt:i4>5</vt:i4>
      </vt:variant>
      <vt:variant>
        <vt:lpwstr>http://ru.wikipedia.org/wiki/%D0%94%D1%80%D0%B5%D0%B2%D0%BD%D0%B5%D0%B3%D1%80%D0%B5%D1%87%D0%B5%D1%81%D0%BA%D0%B8%D0%B9_%D1%8F%D0%B7%D1%8B%D0%BA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осуществления депозитарной деятельности ООО «НЭКСТ»</dc:title>
  <dc:description>Редакция №3</dc:description>
  <cp:revision>181</cp:revision>
  <cp:lastPrinted>2025-12-11T10:31:00Z</cp:lastPrinted>
  <dcterms:created xsi:type="dcterms:W3CDTF">2025-10-06T10:12:00Z</dcterms:created>
  <dcterms:modified xsi:type="dcterms:W3CDTF">2026-01-19T11:06:00Z</dcterms:modified>
</cp:coreProperties>
</file>