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</w:tblGrid>
      <w:tr w:rsidR="00806258" w:rsidRPr="00A33A9A" w14:paraId="1E411EDF" w14:textId="77777777" w:rsidTr="00FC09BB">
        <w:trPr>
          <w:trHeight w:val="20"/>
        </w:trPr>
        <w:tc>
          <w:tcPr>
            <w:tcW w:w="3572" w:type="dxa"/>
            <w:vAlign w:val="bottom"/>
          </w:tcPr>
          <w:p w14:paraId="3B2890A0" w14:textId="4C41C33F" w:rsidR="00806258" w:rsidRPr="006308BC" w:rsidRDefault="00806258" w:rsidP="00C9426D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6308BC">
              <w:rPr>
                <w:rFonts w:ascii="Tahoma" w:hAnsi="Tahoma" w:cs="Tahoma"/>
                <w:sz w:val="20"/>
                <w:szCs w:val="20"/>
              </w:rPr>
              <w:t>УТВЕРЖДЕН</w:t>
            </w:r>
            <w:r w:rsidR="00C9426D">
              <w:rPr>
                <w:rFonts w:ascii="Tahoma" w:hAnsi="Tahoma" w:cs="Tahoma"/>
                <w:sz w:val="20"/>
                <w:szCs w:val="20"/>
              </w:rPr>
              <w:t>Ы</w:t>
            </w:r>
          </w:p>
        </w:tc>
      </w:tr>
      <w:tr w:rsidR="00806258" w:rsidRPr="00A33A9A" w14:paraId="0C1C043F" w14:textId="77777777" w:rsidTr="00FC09BB">
        <w:trPr>
          <w:trHeight w:val="20"/>
        </w:trPr>
        <w:tc>
          <w:tcPr>
            <w:tcW w:w="3572" w:type="dxa"/>
            <w:vAlign w:val="bottom"/>
          </w:tcPr>
          <w:p w14:paraId="434A1532" w14:textId="77777777" w:rsidR="00806258" w:rsidRPr="006308BC" w:rsidRDefault="00806258" w:rsidP="00FC09B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340DAA">
              <w:rPr>
                <w:rFonts w:ascii="Tahoma" w:hAnsi="Tahoma" w:cs="Tahoma"/>
                <w:sz w:val="20"/>
                <w:szCs w:val="20"/>
              </w:rPr>
              <w:t>риказом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0DAA">
              <w:rPr>
                <w:rFonts w:ascii="Tahoma" w:hAnsi="Tahoma" w:cs="Tahoma"/>
                <w:sz w:val="20"/>
                <w:szCs w:val="20"/>
              </w:rPr>
              <w:t xml:space="preserve">ООО «НЭКСТ» </w:t>
            </w:r>
          </w:p>
        </w:tc>
      </w:tr>
      <w:tr w:rsidR="00806258" w:rsidRPr="00A33A9A" w14:paraId="68A1D742" w14:textId="77777777" w:rsidTr="00FC09BB">
        <w:trPr>
          <w:trHeight w:val="20"/>
        </w:trPr>
        <w:tc>
          <w:tcPr>
            <w:tcW w:w="3572" w:type="dxa"/>
            <w:vAlign w:val="bottom"/>
          </w:tcPr>
          <w:p w14:paraId="29DB99A3" w14:textId="77777777" w:rsidR="00806258" w:rsidRPr="006308BC" w:rsidRDefault="00806258" w:rsidP="00FC09B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от</w:t>
            </w:r>
            <w:r w:rsidRPr="00340DAA">
              <w:rPr>
                <w:rFonts w:ascii="Tahoma" w:hAnsi="Tahoma" w:cs="Tahoma"/>
                <w:sz w:val="20"/>
                <w:szCs w:val="20"/>
              </w:rPr>
              <w:t xml:space="preserve"> 30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октября </w:t>
            </w:r>
            <w:r w:rsidRPr="00340DAA">
              <w:rPr>
                <w:rFonts w:ascii="Tahoma" w:hAnsi="Tahoma" w:cs="Tahoma"/>
                <w:sz w:val="20"/>
                <w:szCs w:val="20"/>
              </w:rPr>
              <w:t>2024</w:t>
            </w:r>
            <w:r>
              <w:rPr>
                <w:rFonts w:ascii="Tahoma" w:hAnsi="Tahoma" w:cs="Tahoma"/>
                <w:sz w:val="20"/>
                <w:szCs w:val="20"/>
              </w:rPr>
              <w:t xml:space="preserve"> г. </w:t>
            </w:r>
            <w:r w:rsidRPr="00340DAA">
              <w:rPr>
                <w:rFonts w:ascii="Tahoma" w:hAnsi="Tahoma" w:cs="Tahoma"/>
                <w:sz w:val="20"/>
                <w:szCs w:val="20"/>
              </w:rPr>
              <w:t>№ П24/10-03</w:t>
            </w:r>
          </w:p>
        </w:tc>
      </w:tr>
      <w:tr w:rsidR="00806258" w:rsidRPr="00A33A9A" w14:paraId="5F3830DD" w14:textId="77777777" w:rsidTr="00FC09BB">
        <w:trPr>
          <w:trHeight w:val="20"/>
        </w:trPr>
        <w:tc>
          <w:tcPr>
            <w:tcW w:w="3572" w:type="dxa"/>
            <w:vAlign w:val="bottom"/>
          </w:tcPr>
          <w:p w14:paraId="23CBDF09" w14:textId="77777777" w:rsidR="00806258" w:rsidRPr="006308BC" w:rsidRDefault="00806258" w:rsidP="00FC09B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06258" w:rsidRPr="00A33A9A" w14:paraId="1EC23BF5" w14:textId="77777777" w:rsidTr="00FC09BB">
        <w:trPr>
          <w:trHeight w:val="20"/>
        </w:trPr>
        <w:tc>
          <w:tcPr>
            <w:tcW w:w="3572" w:type="dxa"/>
            <w:vAlign w:val="bottom"/>
          </w:tcPr>
          <w:p w14:paraId="5C8CC083" w14:textId="563A758A" w:rsidR="00806258" w:rsidRPr="006308BC" w:rsidRDefault="00806258" w:rsidP="00FC09BB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7597CFAA" w14:textId="05F5F917" w:rsidR="00826D06" w:rsidRPr="00C3021A" w:rsidRDefault="00806258" w:rsidP="00806258">
      <w:pPr>
        <w:pStyle w:val="13"/>
        <w:spacing w:before="4000"/>
        <w:jc w:val="left"/>
        <w:rPr>
          <w:b w:val="0"/>
          <w:color w:val="auto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861962F" wp14:editId="26558159">
            <wp:simplePos x="0" y="0"/>
            <wp:positionH relativeFrom="column">
              <wp:posOffset>-1270</wp:posOffset>
            </wp:positionH>
            <wp:positionV relativeFrom="paragraph">
              <wp:posOffset>2496820</wp:posOffset>
            </wp:positionV>
            <wp:extent cx="1812925" cy="723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D06" w:rsidRPr="00C3021A">
        <w:rPr>
          <w:b w:val="0"/>
          <w:color w:val="auto"/>
        </w:rPr>
        <w:br w:type="textWrapping" w:clear="all"/>
      </w:r>
      <w:r w:rsidR="00826D06" w:rsidRPr="00C3021A">
        <w:rPr>
          <w:b w:val="0"/>
          <w:color w:val="auto"/>
        </w:rPr>
        <w:br w:type="textWrapping" w:clear="all"/>
      </w:r>
    </w:p>
    <w:p w14:paraId="5C06A22B" w14:textId="77777777" w:rsidR="00DC5BC3" w:rsidRPr="00C9426D" w:rsidRDefault="00167B54" w:rsidP="00C9426D">
      <w:pPr>
        <w:pStyle w:val="13"/>
        <w:spacing w:before="2600"/>
        <w:jc w:val="center"/>
        <w:rPr>
          <w:rFonts w:ascii="Tahoma" w:hAnsi="Tahoma" w:cs="Tahoma"/>
          <w:b w:val="0"/>
          <w:color w:val="auto"/>
        </w:rPr>
      </w:pPr>
      <w:r w:rsidRPr="00C9426D">
        <w:rPr>
          <w:rFonts w:ascii="Tahoma" w:hAnsi="Tahoma" w:cs="Tahoma"/>
          <w:b w:val="0"/>
          <w:color w:val="auto"/>
        </w:rPr>
        <w:t>Р</w:t>
      </w:r>
      <w:r w:rsidR="0053315D" w:rsidRPr="00C9426D">
        <w:rPr>
          <w:rFonts w:ascii="Tahoma" w:hAnsi="Tahoma" w:cs="Tahoma"/>
          <w:b w:val="0"/>
          <w:color w:val="auto"/>
        </w:rPr>
        <w:t>ЕКОМЕНДАЦИИ</w:t>
      </w:r>
    </w:p>
    <w:p w14:paraId="05883DBE" w14:textId="3069F278" w:rsidR="00782532" w:rsidRPr="00C3021A" w:rsidRDefault="00E23182" w:rsidP="00C9426D">
      <w:pPr>
        <w:pStyle w:val="25"/>
        <w:tabs>
          <w:tab w:val="center" w:pos="4535"/>
          <w:tab w:val="right" w:pos="9071"/>
        </w:tabs>
        <w:spacing w:before="120"/>
        <w:jc w:val="center"/>
        <w:rPr>
          <w:color w:val="auto"/>
        </w:rPr>
      </w:pPr>
      <w:sdt>
        <w:sdtPr>
          <w:rPr>
            <w:rFonts w:ascii="Tahoma" w:hAnsi="Tahoma" w:cs="Tahoma"/>
            <w:color w:val="auto"/>
            <w:szCs w:val="28"/>
          </w:rPr>
          <w:alias w:val="Название"/>
          <w:id w:val="18005447"/>
          <w:placeholder>
            <w:docPart w:val="DD820959298843B6AB981A64534C3C7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344D6" w:rsidRPr="00C9426D">
            <w:rPr>
              <w:rFonts w:ascii="Tahoma" w:hAnsi="Tahoma" w:cs="Tahoma"/>
              <w:color w:val="auto"/>
              <w:szCs w:val="28"/>
            </w:rPr>
            <w:t>по соблюдению информационной безопасности клиентам</w:t>
          </w:r>
          <w:proofErr w:type="gramStart"/>
          <w:r w:rsidR="001344D6" w:rsidRPr="00C9426D">
            <w:rPr>
              <w:rFonts w:ascii="Tahoma" w:hAnsi="Tahoma" w:cs="Tahoma"/>
              <w:color w:val="auto"/>
              <w:szCs w:val="28"/>
            </w:rPr>
            <w:t>и</w:t>
          </w:r>
          <w:r w:rsidR="00C9426D">
            <w:rPr>
              <w:rFonts w:ascii="Tahoma" w:hAnsi="Tahoma" w:cs="Tahoma"/>
              <w:color w:val="auto"/>
              <w:szCs w:val="28"/>
            </w:rPr>
            <w:t xml:space="preserve"> </w:t>
          </w:r>
          <w:r w:rsidR="001344D6" w:rsidRPr="00C9426D">
            <w:rPr>
              <w:rFonts w:ascii="Tahoma" w:hAnsi="Tahoma" w:cs="Tahoma"/>
              <w:color w:val="auto"/>
              <w:szCs w:val="28"/>
            </w:rPr>
            <w:t>ООО</w:t>
          </w:r>
          <w:proofErr w:type="gramEnd"/>
          <w:r w:rsidR="001344D6" w:rsidRPr="00C9426D">
            <w:rPr>
              <w:rFonts w:ascii="Tahoma" w:hAnsi="Tahoma" w:cs="Tahoma"/>
              <w:color w:val="auto"/>
              <w:szCs w:val="28"/>
            </w:rPr>
            <w:t xml:space="preserve"> «НЭКСТ» в целях противодействия незаконным финансовым операциям</w:t>
          </w:r>
        </w:sdtContent>
      </w:sdt>
    </w:p>
    <w:sdt>
      <w:sdtPr>
        <w:rPr>
          <w:rFonts w:ascii="Tahoma" w:hAnsi="Tahoma" w:cs="Tahoma"/>
          <w:sz w:val="24"/>
        </w:rPr>
        <w:alias w:val="Примечания"/>
        <w:tag w:val=""/>
        <w:id w:val="-450622275"/>
        <w:placeholder>
          <w:docPart w:val="6B9F40BD153A4647B07ABD43257403A7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14:paraId="56B547A3" w14:textId="77777777" w:rsidR="00335588" w:rsidRPr="00C9426D" w:rsidRDefault="001F0144" w:rsidP="00C9426D">
          <w:pPr>
            <w:spacing w:before="240"/>
            <w:jc w:val="center"/>
            <w:rPr>
              <w:rFonts w:ascii="Tahoma" w:hAnsi="Tahoma" w:cs="Tahoma"/>
              <w:sz w:val="24"/>
            </w:rPr>
          </w:pPr>
          <w:r w:rsidRPr="00C9426D">
            <w:rPr>
              <w:rFonts w:ascii="Tahoma" w:hAnsi="Tahoma" w:cs="Tahoma"/>
              <w:sz w:val="24"/>
            </w:rPr>
            <w:t>Р</w:t>
          </w:r>
          <w:r w:rsidR="00335588" w:rsidRPr="00C9426D">
            <w:rPr>
              <w:rFonts w:ascii="Tahoma" w:hAnsi="Tahoma" w:cs="Tahoma"/>
              <w:sz w:val="24"/>
            </w:rPr>
            <w:t>едакция №</w:t>
          </w:r>
          <w:r w:rsidR="00167B54" w:rsidRPr="00C9426D">
            <w:rPr>
              <w:rFonts w:ascii="Tahoma" w:hAnsi="Tahoma" w:cs="Tahoma"/>
              <w:sz w:val="24"/>
            </w:rPr>
            <w:t>1</w:t>
          </w:r>
        </w:p>
      </w:sdtContent>
    </w:sdt>
    <w:p w14:paraId="038A191A" w14:textId="77777777" w:rsidR="00335588" w:rsidRPr="00C3021A" w:rsidRDefault="00335588" w:rsidP="00335588">
      <w:pPr>
        <w:jc w:val="center"/>
        <w:rPr>
          <w:sz w:val="24"/>
        </w:rPr>
      </w:pPr>
    </w:p>
    <w:p w14:paraId="63F1A899" w14:textId="77777777" w:rsidR="00335588" w:rsidRPr="00C3021A" w:rsidRDefault="00335588" w:rsidP="00335588">
      <w:pPr>
        <w:jc w:val="center"/>
        <w:rPr>
          <w:sz w:val="24"/>
        </w:rPr>
      </w:pPr>
    </w:p>
    <w:p w14:paraId="48DDF197" w14:textId="77777777" w:rsidR="00335588" w:rsidRPr="00C3021A" w:rsidRDefault="00335588" w:rsidP="00335588">
      <w:pPr>
        <w:jc w:val="center"/>
        <w:rPr>
          <w:sz w:val="24"/>
        </w:rPr>
      </w:pPr>
    </w:p>
    <w:p w14:paraId="0589F8F0" w14:textId="77777777" w:rsidR="00335588" w:rsidRPr="00C3021A" w:rsidRDefault="00335588" w:rsidP="00335588">
      <w:pPr>
        <w:jc w:val="center"/>
        <w:rPr>
          <w:sz w:val="24"/>
        </w:rPr>
      </w:pPr>
    </w:p>
    <w:p w14:paraId="191FC2D1" w14:textId="77777777" w:rsidR="00335588" w:rsidRPr="00C3021A" w:rsidRDefault="00335588" w:rsidP="00335588">
      <w:pPr>
        <w:jc w:val="center"/>
        <w:rPr>
          <w:sz w:val="24"/>
        </w:rPr>
      </w:pPr>
    </w:p>
    <w:p w14:paraId="7281852B" w14:textId="77777777" w:rsidR="005A1975" w:rsidRPr="00C3021A" w:rsidRDefault="005A1975" w:rsidP="00335588">
      <w:pPr>
        <w:jc w:val="center"/>
        <w:rPr>
          <w:sz w:val="24"/>
        </w:rPr>
      </w:pPr>
    </w:p>
    <w:p w14:paraId="6DDEBA21" w14:textId="77777777" w:rsidR="005A1975" w:rsidRPr="00C3021A" w:rsidRDefault="005A1975" w:rsidP="00335588">
      <w:pPr>
        <w:jc w:val="center"/>
        <w:rPr>
          <w:sz w:val="24"/>
        </w:rPr>
      </w:pPr>
    </w:p>
    <w:p w14:paraId="14977967" w14:textId="77777777" w:rsidR="0053315D" w:rsidRPr="00C3021A" w:rsidRDefault="00F16BF7">
      <w:pPr>
        <w:jc w:val="left"/>
      </w:pPr>
      <w:r w:rsidRPr="00C3021A">
        <w:br w:type="page"/>
      </w:r>
    </w:p>
    <w:sdt>
      <w:sdtPr>
        <w:rPr>
          <w:b w:val="0"/>
          <w:color w:val="auto"/>
          <w:sz w:val="22"/>
          <w:szCs w:val="22"/>
        </w:rPr>
        <w:id w:val="-15913860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219302C" w14:textId="77777777" w:rsidR="0053315D" w:rsidRPr="00441882" w:rsidRDefault="0053315D" w:rsidP="0053315D">
          <w:pPr>
            <w:pStyle w:val="af1"/>
            <w:numPr>
              <w:ilvl w:val="0"/>
              <w:numId w:val="0"/>
            </w:numPr>
            <w:ind w:left="993" w:hanging="993"/>
            <w:rPr>
              <w:rFonts w:ascii="Tahoma" w:hAnsi="Tahoma" w:cs="Tahoma"/>
              <w:color w:val="auto"/>
              <w:sz w:val="20"/>
              <w:szCs w:val="20"/>
            </w:rPr>
          </w:pPr>
          <w:r w:rsidRPr="00441882">
            <w:rPr>
              <w:rFonts w:ascii="Tahoma" w:hAnsi="Tahoma" w:cs="Tahoma"/>
              <w:color w:val="auto"/>
              <w:sz w:val="20"/>
              <w:szCs w:val="20"/>
            </w:rPr>
            <w:t>Оглавление</w:t>
          </w:r>
        </w:p>
        <w:p w14:paraId="6B59D3F6" w14:textId="77777777" w:rsidR="00F90857" w:rsidRPr="00441882" w:rsidRDefault="0053315D">
          <w:pPr>
            <w:pStyle w:val="12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r w:rsidRPr="00441882">
            <w:rPr>
              <w:rFonts w:ascii="Tahoma" w:hAnsi="Tahoma" w:cs="Tahoma"/>
              <w:sz w:val="20"/>
              <w:szCs w:val="20"/>
            </w:rPr>
            <w:fldChar w:fldCharType="begin"/>
          </w:r>
          <w:r w:rsidRPr="00441882">
            <w:rPr>
              <w:rFonts w:ascii="Tahoma" w:hAnsi="Tahoma" w:cs="Tahoma"/>
              <w:sz w:val="20"/>
              <w:szCs w:val="20"/>
            </w:rPr>
            <w:instrText xml:space="preserve"> TOC \o "1-3" \h \z \u </w:instrText>
          </w:r>
          <w:r w:rsidRPr="00441882">
            <w:rPr>
              <w:rFonts w:ascii="Tahoma" w:hAnsi="Tahoma" w:cs="Tahoma"/>
              <w:sz w:val="20"/>
              <w:szCs w:val="20"/>
            </w:rPr>
            <w:fldChar w:fldCharType="separate"/>
          </w:r>
          <w:hyperlink w:anchor="_Toc18319510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1.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Общие положения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_Toc18319510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25653F" w14:textId="77777777" w:rsidR="00F90857" w:rsidRPr="00441882" w:rsidRDefault="00E23182">
          <w:pPr>
            <w:pStyle w:val="12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319511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2.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Основные положения документа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_Toc18319511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AA1CD8" w14:textId="77777777" w:rsidR="00F90857" w:rsidRPr="00441882" w:rsidRDefault="00E23182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319512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2.1.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Общие рекомендации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_Toc18319512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3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216728" w14:textId="77777777" w:rsidR="00F90857" w:rsidRPr="00441882" w:rsidRDefault="00E23182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319513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2.2.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Риск получения третьими лицами несанкционированного доступа к защищаемой информации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_Toc18319513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4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7F3774" w14:textId="77777777" w:rsidR="00F90857" w:rsidRPr="00441882" w:rsidRDefault="00E23182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319514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2.3.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Снижение риска финансовых потерь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_Toc18319514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7F59BE" w14:textId="77777777" w:rsidR="00F90857" w:rsidRPr="00441882" w:rsidRDefault="00E23182">
          <w:pPr>
            <w:pStyle w:val="24"/>
            <w:rPr>
              <w:rFonts w:ascii="Tahoma" w:eastAsiaTheme="minorEastAsia" w:hAnsi="Tahoma" w:cs="Tahoma"/>
              <w:noProof/>
              <w:sz w:val="20"/>
              <w:szCs w:val="20"/>
              <w:lang w:eastAsia="ru-RU"/>
            </w:rPr>
          </w:pPr>
          <w:hyperlink w:anchor="_Toc18319515" w:history="1"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2.4.</w:t>
            </w:r>
            <w:r w:rsidR="00F90857" w:rsidRPr="00441882">
              <w:rPr>
                <w:rFonts w:ascii="Tahoma" w:eastAsiaTheme="minorEastAsia" w:hAnsi="Tahoma" w:cs="Tahoma"/>
                <w:noProof/>
                <w:sz w:val="20"/>
                <w:szCs w:val="20"/>
                <w:lang w:eastAsia="ru-RU"/>
              </w:rPr>
              <w:tab/>
            </w:r>
            <w:r w:rsidR="00F90857" w:rsidRPr="00441882">
              <w:rPr>
                <w:rStyle w:val="ae"/>
                <w:rFonts w:ascii="Tahoma" w:hAnsi="Tahoma" w:cs="Tahoma"/>
                <w:noProof/>
                <w:color w:val="auto"/>
                <w:sz w:val="20"/>
                <w:szCs w:val="20"/>
              </w:rPr>
              <w:t>Важно!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_Toc18319515 \h </w:instrTex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5D6854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F90857" w:rsidRPr="00441882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A2D0EC" w14:textId="77777777" w:rsidR="0053315D" w:rsidRPr="00C3021A" w:rsidRDefault="0053315D">
          <w:r w:rsidRPr="00441882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2A35D42A" w14:textId="77777777" w:rsidR="0053315D" w:rsidRPr="00C3021A" w:rsidRDefault="0053315D">
      <w:pPr>
        <w:jc w:val="left"/>
      </w:pPr>
      <w:r w:rsidRPr="00C3021A">
        <w:br w:type="page"/>
      </w:r>
    </w:p>
    <w:p w14:paraId="6E190E58" w14:textId="77777777" w:rsidR="00A4359B" w:rsidRPr="00D05899" w:rsidRDefault="00DC5BC3" w:rsidP="00E1382A">
      <w:pPr>
        <w:pStyle w:val="10"/>
        <w:rPr>
          <w:rFonts w:ascii="Tahoma" w:hAnsi="Tahoma" w:cs="Tahoma"/>
          <w:color w:val="auto"/>
          <w:sz w:val="20"/>
          <w:szCs w:val="20"/>
        </w:rPr>
      </w:pPr>
      <w:bookmarkStart w:id="1" w:name="_Toc453855092"/>
      <w:bookmarkStart w:id="2" w:name="_Toc18319510"/>
      <w:r w:rsidRPr="00D05899">
        <w:rPr>
          <w:rFonts w:ascii="Tahoma" w:hAnsi="Tahoma" w:cs="Tahoma"/>
          <w:color w:val="auto"/>
          <w:sz w:val="20"/>
          <w:szCs w:val="20"/>
        </w:rPr>
        <w:lastRenderedPageBreak/>
        <w:t>Общие положения</w:t>
      </w:r>
      <w:bookmarkEnd w:id="1"/>
      <w:bookmarkEnd w:id="2"/>
      <w:r w:rsidR="00C174CC" w:rsidRPr="00D05899">
        <w:rPr>
          <w:rFonts w:ascii="Tahoma" w:hAnsi="Tahoma" w:cs="Tahoma"/>
          <w:color w:val="auto"/>
          <w:sz w:val="20"/>
          <w:szCs w:val="20"/>
        </w:rPr>
        <w:t xml:space="preserve"> </w:t>
      </w:r>
    </w:p>
    <w:p w14:paraId="524843EC" w14:textId="068F23DD" w:rsidR="0053315D" w:rsidRPr="00D05899" w:rsidRDefault="007D66BC" w:rsidP="0053315D">
      <w:pPr>
        <w:pStyle w:val="a"/>
        <w:ind w:left="993" w:hanging="993"/>
        <w:rPr>
          <w:rFonts w:ascii="Tahoma" w:hAnsi="Tahoma" w:cs="Tahoma"/>
          <w:sz w:val="20"/>
          <w:szCs w:val="20"/>
        </w:rPr>
      </w:pPr>
      <w:bookmarkStart w:id="3" w:name="_Toc453855093"/>
      <w:bookmarkStart w:id="4" w:name="_Hlk388443645"/>
      <w:proofErr w:type="gramStart"/>
      <w:r w:rsidRPr="00D05899">
        <w:rPr>
          <w:rFonts w:ascii="Tahoma" w:hAnsi="Tahoma" w:cs="Tahoma"/>
          <w:sz w:val="20"/>
          <w:szCs w:val="20"/>
        </w:rPr>
        <w:t>В соответстви</w:t>
      </w:r>
      <w:r w:rsidR="003E4A81" w:rsidRPr="00D05899">
        <w:rPr>
          <w:rFonts w:ascii="Tahoma" w:hAnsi="Tahoma" w:cs="Tahoma"/>
          <w:sz w:val="20"/>
          <w:szCs w:val="20"/>
        </w:rPr>
        <w:t>и</w:t>
      </w:r>
      <w:r w:rsidRPr="00D05899">
        <w:rPr>
          <w:rFonts w:ascii="Tahoma" w:hAnsi="Tahoma" w:cs="Tahoma"/>
          <w:sz w:val="20"/>
          <w:szCs w:val="20"/>
        </w:rPr>
        <w:t xml:space="preserve"> с требованиями Положения Банка России от </w:t>
      </w:r>
      <w:r w:rsidR="001344D6" w:rsidRPr="00D05899">
        <w:rPr>
          <w:rFonts w:ascii="Tahoma" w:hAnsi="Tahoma" w:cs="Tahoma"/>
          <w:sz w:val="20"/>
          <w:szCs w:val="20"/>
        </w:rPr>
        <w:t>20</w:t>
      </w:r>
      <w:r w:rsidRPr="00D05899">
        <w:rPr>
          <w:rFonts w:ascii="Tahoma" w:hAnsi="Tahoma" w:cs="Tahoma"/>
          <w:sz w:val="20"/>
          <w:szCs w:val="20"/>
        </w:rPr>
        <w:t>.04.20</w:t>
      </w:r>
      <w:r w:rsidR="001344D6" w:rsidRPr="00D05899">
        <w:rPr>
          <w:rFonts w:ascii="Tahoma" w:hAnsi="Tahoma" w:cs="Tahoma"/>
          <w:sz w:val="20"/>
          <w:szCs w:val="20"/>
        </w:rPr>
        <w:t>21</w:t>
      </w:r>
      <w:r w:rsidRPr="00D05899">
        <w:rPr>
          <w:rFonts w:ascii="Tahoma" w:hAnsi="Tahoma" w:cs="Tahoma"/>
          <w:sz w:val="20"/>
          <w:szCs w:val="20"/>
        </w:rPr>
        <w:t xml:space="preserve"> № </w:t>
      </w:r>
      <w:r w:rsidR="001344D6" w:rsidRPr="00D05899">
        <w:rPr>
          <w:rFonts w:ascii="Tahoma" w:hAnsi="Tahoma" w:cs="Tahoma"/>
          <w:sz w:val="20"/>
          <w:szCs w:val="20"/>
        </w:rPr>
        <w:t>757</w:t>
      </w:r>
      <w:r w:rsidRPr="00D05899">
        <w:rPr>
          <w:rFonts w:ascii="Tahoma" w:hAnsi="Tahoma" w:cs="Tahoma"/>
          <w:sz w:val="20"/>
          <w:szCs w:val="20"/>
        </w:rPr>
        <w:t xml:space="preserve">-П «Об установлении обязательных для </w:t>
      </w:r>
      <w:proofErr w:type="spellStart"/>
      <w:r w:rsidRPr="00D05899">
        <w:rPr>
          <w:rFonts w:ascii="Tahoma" w:hAnsi="Tahoma" w:cs="Tahoma"/>
          <w:sz w:val="20"/>
          <w:szCs w:val="20"/>
        </w:rPr>
        <w:t>некредитных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операций» </w:t>
      </w:r>
      <w:r w:rsidR="001344D6" w:rsidRPr="00D05899">
        <w:rPr>
          <w:rFonts w:ascii="Tahoma" w:hAnsi="Tahoma" w:cs="Tahoma"/>
          <w:sz w:val="20"/>
          <w:szCs w:val="20"/>
        </w:rPr>
        <w:t>ООО «Н</w:t>
      </w:r>
      <w:r w:rsidR="00AD481C" w:rsidRPr="00D05899">
        <w:rPr>
          <w:rFonts w:ascii="Tahoma" w:hAnsi="Tahoma" w:cs="Tahoma"/>
          <w:sz w:val="20"/>
          <w:szCs w:val="20"/>
        </w:rPr>
        <w:t>ЭКСТ</w:t>
      </w:r>
      <w:r w:rsidRPr="00D05899">
        <w:rPr>
          <w:rFonts w:ascii="Tahoma" w:hAnsi="Tahoma" w:cs="Tahoma"/>
          <w:sz w:val="20"/>
          <w:szCs w:val="20"/>
        </w:rPr>
        <w:t>» (далее по тексту - Организация) доводит до вашего сведения основные рекомендации по защите информации от воздействия программных кодов, приводящих к нарушению штатного функционирования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средств вычислительной техники (вредоносный код), в целях противодействия незаконным финансовым операциям.</w:t>
      </w:r>
    </w:p>
    <w:p w14:paraId="39629B9D" w14:textId="53BD65FB" w:rsidR="0053315D" w:rsidRPr="00D05899" w:rsidRDefault="007D66BC" w:rsidP="0053315D">
      <w:pPr>
        <w:pStyle w:val="a"/>
        <w:ind w:left="993" w:hanging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Рекомендации по соблюдению информационной безопасности (совокупности мер, применение которых направлено на непосредственное обеспечение защиты информации, процессов, ресурсного и организационного обеспечения, необходимого для применения указанных мер защиты</w:t>
      </w:r>
      <w:r w:rsidR="00F6545A">
        <w:rPr>
          <w:rFonts w:ascii="Tahoma" w:hAnsi="Tahoma" w:cs="Tahoma"/>
          <w:sz w:val="20"/>
          <w:szCs w:val="20"/>
        </w:rPr>
        <w:t xml:space="preserve">, </w:t>
      </w:r>
      <w:r w:rsidRPr="00D05899">
        <w:rPr>
          <w:rFonts w:ascii="Tahoma" w:hAnsi="Tahoma" w:cs="Tahoma"/>
          <w:sz w:val="20"/>
          <w:szCs w:val="20"/>
        </w:rPr>
        <w:t xml:space="preserve">здесь и далее </w:t>
      </w:r>
      <w:r w:rsidR="008C2D24" w:rsidRPr="00D05899">
        <w:rPr>
          <w:rFonts w:ascii="Tahoma" w:hAnsi="Tahoma" w:cs="Tahoma"/>
          <w:sz w:val="20"/>
          <w:szCs w:val="20"/>
        </w:rPr>
        <w:t xml:space="preserve">используются </w:t>
      </w:r>
      <w:r w:rsidRPr="00D05899">
        <w:rPr>
          <w:rFonts w:ascii="Tahoma" w:hAnsi="Tahoma" w:cs="Tahoma"/>
          <w:sz w:val="20"/>
          <w:szCs w:val="20"/>
        </w:rPr>
        <w:t xml:space="preserve">термины из ГОСТ </w:t>
      </w:r>
      <w:proofErr w:type="gramStart"/>
      <w:r w:rsidRPr="00D05899">
        <w:rPr>
          <w:rFonts w:ascii="Tahoma" w:hAnsi="Tahoma" w:cs="Tahoma"/>
          <w:sz w:val="20"/>
          <w:szCs w:val="20"/>
        </w:rPr>
        <w:t>Р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57580.1-2017</w:t>
      </w:r>
      <w:r w:rsidR="00F6545A">
        <w:rPr>
          <w:rFonts w:ascii="Tahoma" w:hAnsi="Tahoma" w:cs="Tahoma"/>
          <w:sz w:val="20"/>
          <w:szCs w:val="20"/>
        </w:rPr>
        <w:t>)</w:t>
      </w:r>
      <w:r w:rsidR="008E06D3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не гарантируют обеспечение конфиденциальности, целостности и доступности информации, но позволяют в целом снизить риски информационной безопасности и минимизировать возможные негативные последствия в случае их реализации. </w:t>
      </w:r>
    </w:p>
    <w:p w14:paraId="16F89893" w14:textId="35AD0DEE" w:rsidR="007D66BC" w:rsidRDefault="007D66BC" w:rsidP="0053315D">
      <w:pPr>
        <w:pStyle w:val="a"/>
        <w:ind w:left="993" w:hanging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В связи с тем, что требования информационной безопасности также могут быть отражены в договорах, регламентах, правилах и иных документах Организации, регламентирующих предоставление услуг/сервисов, настоящие </w:t>
      </w:r>
      <w:r w:rsidR="002F70F2" w:rsidRPr="00D05899">
        <w:rPr>
          <w:rFonts w:ascii="Tahoma" w:hAnsi="Tahoma" w:cs="Tahoma"/>
          <w:sz w:val="20"/>
          <w:szCs w:val="20"/>
        </w:rPr>
        <w:t>р</w:t>
      </w:r>
      <w:r w:rsidRPr="00D05899">
        <w:rPr>
          <w:rFonts w:ascii="Tahoma" w:hAnsi="Tahoma" w:cs="Tahoma"/>
          <w:sz w:val="20"/>
          <w:szCs w:val="20"/>
        </w:rPr>
        <w:t>екомендации действуют в части</w:t>
      </w:r>
      <w:r w:rsidR="008C2D24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не противоречащей положениям внутренних документов. </w:t>
      </w:r>
    </w:p>
    <w:p w14:paraId="5A01FE44" w14:textId="77777777" w:rsidR="00584A03" w:rsidRPr="00D05899" w:rsidRDefault="00501020" w:rsidP="0053315D">
      <w:pPr>
        <w:pStyle w:val="10"/>
        <w:rPr>
          <w:rFonts w:ascii="Tahoma" w:hAnsi="Tahoma" w:cs="Tahoma"/>
          <w:b w:val="0"/>
          <w:color w:val="auto"/>
          <w:sz w:val="20"/>
          <w:szCs w:val="20"/>
        </w:rPr>
      </w:pPr>
      <w:bookmarkStart w:id="5" w:name="_Toc381286312"/>
      <w:bookmarkStart w:id="6" w:name="_Toc383681559"/>
      <w:bookmarkStart w:id="7" w:name="_Toc384038329"/>
      <w:bookmarkStart w:id="8" w:name="_Toc384038352"/>
      <w:bookmarkStart w:id="9" w:name="_Toc384038397"/>
      <w:bookmarkStart w:id="10" w:name="_Toc384038628"/>
      <w:bookmarkStart w:id="11" w:name="_Информация_о_бизнес-процессе"/>
      <w:bookmarkStart w:id="12" w:name="_Toc453855096"/>
      <w:bookmarkStart w:id="13" w:name="_Toc1831951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05899">
        <w:rPr>
          <w:rFonts w:ascii="Tahoma" w:hAnsi="Tahoma" w:cs="Tahoma"/>
          <w:color w:val="auto"/>
          <w:sz w:val="20"/>
          <w:szCs w:val="20"/>
        </w:rPr>
        <w:t>Основные</w:t>
      </w:r>
      <w:r w:rsidR="00584A03" w:rsidRPr="00D05899">
        <w:rPr>
          <w:rFonts w:ascii="Tahoma" w:hAnsi="Tahoma" w:cs="Tahoma"/>
          <w:color w:val="auto"/>
          <w:sz w:val="20"/>
          <w:szCs w:val="20"/>
        </w:rPr>
        <w:t xml:space="preserve"> </w:t>
      </w:r>
      <w:r w:rsidR="00A97225" w:rsidRPr="00D05899">
        <w:rPr>
          <w:rFonts w:ascii="Tahoma" w:hAnsi="Tahoma" w:cs="Tahoma"/>
          <w:color w:val="auto"/>
          <w:sz w:val="20"/>
          <w:szCs w:val="20"/>
        </w:rPr>
        <w:t xml:space="preserve">положения </w:t>
      </w:r>
      <w:r w:rsidR="001E2EC0" w:rsidRPr="00D05899">
        <w:rPr>
          <w:rFonts w:ascii="Tahoma" w:hAnsi="Tahoma" w:cs="Tahoma"/>
          <w:color w:val="auto"/>
          <w:sz w:val="20"/>
          <w:szCs w:val="20"/>
        </w:rPr>
        <w:t>документа</w:t>
      </w:r>
      <w:bookmarkEnd w:id="12"/>
      <w:bookmarkEnd w:id="13"/>
    </w:p>
    <w:p w14:paraId="19845FC1" w14:textId="77777777" w:rsidR="00927DCA" w:rsidRPr="00F6545A" w:rsidRDefault="007D66BC" w:rsidP="0053315D">
      <w:pPr>
        <w:pStyle w:val="20"/>
        <w:ind w:left="993" w:hanging="993"/>
        <w:rPr>
          <w:rFonts w:ascii="Tahoma" w:hAnsi="Tahoma" w:cs="Tahoma"/>
          <w:i w:val="0"/>
          <w:color w:val="auto"/>
          <w:sz w:val="20"/>
          <w:szCs w:val="20"/>
        </w:rPr>
      </w:pPr>
      <w:bookmarkStart w:id="14" w:name="_Toc426992320"/>
      <w:bookmarkStart w:id="15" w:name="_Toc453855097"/>
      <w:bookmarkStart w:id="16" w:name="_Toc18319512"/>
      <w:r w:rsidRPr="00F6545A">
        <w:rPr>
          <w:rFonts w:ascii="Tahoma" w:hAnsi="Tahoma" w:cs="Tahoma"/>
          <w:i w:val="0"/>
          <w:color w:val="auto"/>
          <w:sz w:val="20"/>
          <w:szCs w:val="20"/>
        </w:rPr>
        <w:t>Общие рекомендации</w:t>
      </w:r>
      <w:bookmarkEnd w:id="14"/>
      <w:bookmarkEnd w:id="15"/>
      <w:bookmarkEnd w:id="16"/>
    </w:p>
    <w:p w14:paraId="065A3BEB" w14:textId="1F0710AC" w:rsidR="002851FF" w:rsidRPr="00D05899" w:rsidRDefault="007D66BC" w:rsidP="0053315D">
      <w:pPr>
        <w:pStyle w:val="a"/>
        <w:ind w:left="993" w:hanging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В целях снижения риска реализации инцидентов информационной безопасности (ГОСТ </w:t>
      </w:r>
      <w:proofErr w:type="gramStart"/>
      <w:r w:rsidRPr="00D05899">
        <w:rPr>
          <w:rFonts w:ascii="Tahoma" w:hAnsi="Tahoma" w:cs="Tahoma"/>
          <w:sz w:val="20"/>
          <w:szCs w:val="20"/>
        </w:rPr>
        <w:t>Р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57580.1-2017) – нежелательны</w:t>
      </w:r>
      <w:r w:rsidR="004C0EB4" w:rsidRPr="00D05899">
        <w:rPr>
          <w:rFonts w:ascii="Tahoma" w:hAnsi="Tahoma" w:cs="Tahoma"/>
          <w:sz w:val="20"/>
          <w:szCs w:val="20"/>
        </w:rPr>
        <w:t>х</w:t>
      </w:r>
      <w:r w:rsidRPr="00D05899">
        <w:rPr>
          <w:rFonts w:ascii="Tahoma" w:hAnsi="Tahoma" w:cs="Tahoma"/>
          <w:sz w:val="20"/>
          <w:szCs w:val="20"/>
        </w:rPr>
        <w:t xml:space="preserve"> или неожиданны</w:t>
      </w:r>
      <w:r w:rsidR="004C0EB4" w:rsidRPr="00D05899">
        <w:rPr>
          <w:rFonts w:ascii="Tahoma" w:hAnsi="Tahoma" w:cs="Tahoma"/>
          <w:sz w:val="20"/>
          <w:szCs w:val="20"/>
        </w:rPr>
        <w:t>х</w:t>
      </w:r>
      <w:r w:rsidRPr="00D05899">
        <w:rPr>
          <w:rFonts w:ascii="Tahoma" w:hAnsi="Tahoma" w:cs="Tahoma"/>
          <w:sz w:val="20"/>
          <w:szCs w:val="20"/>
        </w:rPr>
        <w:t xml:space="preserve"> событи</w:t>
      </w:r>
      <w:r w:rsidR="004C0EB4" w:rsidRPr="00D05899">
        <w:rPr>
          <w:rFonts w:ascii="Tahoma" w:hAnsi="Tahoma" w:cs="Tahoma"/>
          <w:sz w:val="20"/>
          <w:szCs w:val="20"/>
        </w:rPr>
        <w:t>й</w:t>
      </w:r>
      <w:r w:rsidRPr="00D05899">
        <w:rPr>
          <w:rFonts w:ascii="Tahoma" w:hAnsi="Tahoma" w:cs="Tahoma"/>
          <w:sz w:val="20"/>
          <w:szCs w:val="20"/>
        </w:rPr>
        <w:t xml:space="preserve"> защиты информации, которые могут привести к риску нарушения выполнения бизнес-процессов (клиента), технологических процессов организации и (или) нарушить конфиденциальност</w:t>
      </w:r>
      <w:r w:rsidR="00EC0084" w:rsidRPr="00D05899">
        <w:rPr>
          <w:rFonts w:ascii="Tahoma" w:hAnsi="Tahoma" w:cs="Tahoma"/>
          <w:sz w:val="20"/>
          <w:szCs w:val="20"/>
        </w:rPr>
        <w:t>ь, целостность и доступность</w:t>
      </w:r>
      <w:r w:rsidRPr="00D05899">
        <w:rPr>
          <w:rFonts w:ascii="Tahoma" w:hAnsi="Tahoma" w:cs="Tahoma"/>
          <w:sz w:val="20"/>
          <w:szCs w:val="20"/>
        </w:rPr>
        <w:t xml:space="preserve"> информации вследствие:</w:t>
      </w:r>
    </w:p>
    <w:p w14:paraId="4EB960D1" w14:textId="77777777" w:rsidR="002851FF" w:rsidRPr="00D05899" w:rsidRDefault="007D66BC" w:rsidP="0008654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несанкционированного доступа к вашей информации лицами, не обладающими правом осуществления значимых (критичных) операций (в </w:t>
      </w:r>
      <w:proofErr w:type="spellStart"/>
      <w:r w:rsidRPr="00D05899">
        <w:rPr>
          <w:rFonts w:ascii="Tahoma" w:hAnsi="Tahoma" w:cs="Tahoma"/>
          <w:sz w:val="20"/>
          <w:szCs w:val="20"/>
        </w:rPr>
        <w:t>т.ч</w:t>
      </w:r>
      <w:proofErr w:type="spellEnd"/>
      <w:r w:rsidRPr="00D05899">
        <w:rPr>
          <w:rFonts w:ascii="Tahoma" w:hAnsi="Tahoma" w:cs="Tahoma"/>
          <w:sz w:val="20"/>
          <w:szCs w:val="20"/>
        </w:rPr>
        <w:t>. финансовых);</w:t>
      </w:r>
    </w:p>
    <w:p w14:paraId="38C3FF7A" w14:textId="77777777" w:rsidR="00501020" w:rsidRPr="00D05899" w:rsidRDefault="007D66BC" w:rsidP="0081281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потери (хищения) носителей ключей электронной по</w:t>
      </w:r>
      <w:r w:rsidR="00677938" w:rsidRPr="00D05899">
        <w:rPr>
          <w:rFonts w:ascii="Tahoma" w:hAnsi="Tahoma" w:cs="Tahoma"/>
          <w:sz w:val="20"/>
          <w:szCs w:val="20"/>
        </w:rPr>
        <w:t>дписи, с использованием которых</w:t>
      </w:r>
      <w:r w:rsidRPr="00D05899">
        <w:rPr>
          <w:rFonts w:ascii="Tahoma" w:hAnsi="Tahoma" w:cs="Tahoma"/>
          <w:sz w:val="20"/>
          <w:szCs w:val="20"/>
        </w:rPr>
        <w:t xml:space="preserve"> осуществляются критичные (финансовые) операции;</w:t>
      </w:r>
    </w:p>
    <w:p w14:paraId="522CC515" w14:textId="77777777" w:rsidR="007D66BC" w:rsidRPr="00D05899" w:rsidRDefault="007D66BC" w:rsidP="0081281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воздействия вредоносного кода на устройства, с которых совершаются критичные (финансовые) операции;</w:t>
      </w:r>
    </w:p>
    <w:p w14:paraId="1A91A7B3" w14:textId="3465B28B" w:rsidR="002851FF" w:rsidRPr="00D05899" w:rsidRDefault="007D66BC" w:rsidP="0081281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совершения в отношении </w:t>
      </w:r>
      <w:r w:rsidR="001B6C4A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>ас иных противоправных действий, связанных с информационной безопасностью</w:t>
      </w:r>
      <w:r w:rsidR="004C0EB4" w:rsidRPr="00D05899">
        <w:rPr>
          <w:rFonts w:ascii="Tahoma" w:hAnsi="Tahoma" w:cs="Tahoma"/>
          <w:sz w:val="20"/>
          <w:szCs w:val="20"/>
        </w:rPr>
        <w:t>;</w:t>
      </w:r>
    </w:p>
    <w:p w14:paraId="60DB352C" w14:textId="3C7F5EC8" w:rsidR="007D66BC" w:rsidRPr="00D05899" w:rsidRDefault="004C0EB4" w:rsidP="00C26347">
      <w:pPr>
        <w:pStyle w:val="a"/>
        <w:numPr>
          <w:ilvl w:val="0"/>
          <w:numId w:val="0"/>
        </w:numPr>
        <w:ind w:left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р</w:t>
      </w:r>
      <w:r w:rsidR="007D66BC" w:rsidRPr="00D05899">
        <w:rPr>
          <w:rFonts w:ascii="Tahoma" w:hAnsi="Tahoma" w:cs="Tahoma"/>
          <w:sz w:val="20"/>
          <w:szCs w:val="20"/>
        </w:rPr>
        <w:t xml:space="preserve">екомендуется соблюдать ряд профилактических мероприятий, направленных на повышение уровня информационной безопасности при использовании объектов </w:t>
      </w:r>
      <w:r w:rsidR="007D66BC" w:rsidRPr="00D05899">
        <w:rPr>
          <w:rFonts w:ascii="Tahoma" w:hAnsi="Tahoma" w:cs="Tahoma"/>
          <w:sz w:val="20"/>
          <w:szCs w:val="20"/>
        </w:rPr>
        <w:lastRenderedPageBreak/>
        <w:t xml:space="preserve">информатизации (совокупности объектов, ресурсов, средств и систем обработки информации, в </w:t>
      </w:r>
      <w:proofErr w:type="spellStart"/>
      <w:r w:rsidR="007D66BC" w:rsidRPr="00D05899">
        <w:rPr>
          <w:rFonts w:ascii="Tahoma" w:hAnsi="Tahoma" w:cs="Tahoma"/>
          <w:sz w:val="20"/>
          <w:szCs w:val="20"/>
        </w:rPr>
        <w:t>т.ч</w:t>
      </w:r>
      <w:proofErr w:type="spellEnd"/>
      <w:r w:rsidR="007D66BC" w:rsidRPr="00D05899">
        <w:rPr>
          <w:rFonts w:ascii="Tahoma" w:hAnsi="Tahoma" w:cs="Tahoma"/>
          <w:sz w:val="20"/>
          <w:szCs w:val="20"/>
        </w:rPr>
        <w:t xml:space="preserve">. автоматизированных систем, используемых для обеспечения информатизации бизнес-процессов (ГОСТ </w:t>
      </w:r>
      <w:proofErr w:type="gramStart"/>
      <w:r w:rsidR="007D66BC" w:rsidRPr="00D05899">
        <w:rPr>
          <w:rFonts w:ascii="Tahoma" w:hAnsi="Tahoma" w:cs="Tahoma"/>
          <w:sz w:val="20"/>
          <w:szCs w:val="20"/>
        </w:rPr>
        <w:t>Р</w:t>
      </w:r>
      <w:proofErr w:type="gramEnd"/>
      <w:r w:rsidR="007D66BC" w:rsidRPr="00D05899">
        <w:rPr>
          <w:rFonts w:ascii="Tahoma" w:hAnsi="Tahoma" w:cs="Tahoma"/>
          <w:sz w:val="20"/>
          <w:szCs w:val="20"/>
        </w:rPr>
        <w:t xml:space="preserve"> 57580.1-2017) Организации</w:t>
      </w:r>
      <w:r w:rsidR="0016615C" w:rsidRPr="00D05899">
        <w:rPr>
          <w:rFonts w:ascii="Tahoma" w:hAnsi="Tahoma" w:cs="Tahoma"/>
          <w:sz w:val="20"/>
          <w:szCs w:val="20"/>
        </w:rPr>
        <w:t>)</w:t>
      </w:r>
      <w:r w:rsidR="007D66BC" w:rsidRPr="00D05899">
        <w:rPr>
          <w:rFonts w:ascii="Tahoma" w:hAnsi="Tahoma" w:cs="Tahoma"/>
          <w:sz w:val="20"/>
          <w:szCs w:val="20"/>
        </w:rPr>
        <w:t xml:space="preserve">. </w:t>
      </w:r>
    </w:p>
    <w:p w14:paraId="5493CD32" w14:textId="044E6042" w:rsidR="002851FF" w:rsidRDefault="007D66BC" w:rsidP="00C26347">
      <w:pPr>
        <w:pStyle w:val="a"/>
        <w:ind w:left="992" w:hanging="992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Внимательно изучите договор, приложения к договору и иные документы, связанные с исполнением договора, ознакомьтесь с разделами, посвященными информационной безопасности/</w:t>
      </w:r>
      <w:r w:rsidR="004C0EB4" w:rsidRPr="00D05899">
        <w:rPr>
          <w:rFonts w:ascii="Tahoma" w:hAnsi="Tahoma" w:cs="Tahoma"/>
          <w:sz w:val="20"/>
          <w:szCs w:val="20"/>
        </w:rPr>
        <w:t xml:space="preserve"> </w:t>
      </w:r>
      <w:r w:rsidRPr="00D05899">
        <w:rPr>
          <w:rFonts w:ascii="Tahoma" w:hAnsi="Tahoma" w:cs="Tahoma"/>
          <w:sz w:val="20"/>
          <w:szCs w:val="20"/>
        </w:rPr>
        <w:t>конфиденциальности.</w:t>
      </w:r>
    </w:p>
    <w:p w14:paraId="4533ECCD" w14:textId="77777777" w:rsidR="002851FF" w:rsidRPr="00F6545A" w:rsidRDefault="00804C9D" w:rsidP="00F6545A">
      <w:pPr>
        <w:pStyle w:val="20"/>
        <w:ind w:left="992" w:hanging="992"/>
        <w:rPr>
          <w:rFonts w:ascii="Tahoma" w:hAnsi="Tahoma" w:cs="Tahoma"/>
          <w:i w:val="0"/>
          <w:color w:val="auto"/>
          <w:sz w:val="20"/>
          <w:szCs w:val="20"/>
        </w:rPr>
      </w:pPr>
      <w:bookmarkStart w:id="17" w:name="_Toc18319513"/>
      <w:r w:rsidRPr="00F6545A">
        <w:rPr>
          <w:rFonts w:ascii="Tahoma" w:hAnsi="Tahoma" w:cs="Tahoma"/>
          <w:i w:val="0"/>
          <w:color w:val="auto"/>
          <w:sz w:val="20"/>
          <w:szCs w:val="20"/>
        </w:rPr>
        <w:t>Риск получения третьими лицами несанкционированного доступа к защищаемой информации</w:t>
      </w:r>
      <w:bookmarkEnd w:id="17"/>
    </w:p>
    <w:p w14:paraId="7410550D" w14:textId="7D63E1CA" w:rsidR="00804C9D" w:rsidRPr="00D05899" w:rsidRDefault="00804C9D" w:rsidP="00F90857">
      <w:pPr>
        <w:pStyle w:val="a"/>
        <w:ind w:left="993" w:hanging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При осуществлении критичных (финансовых) операций следует принимать во внимание риск</w:t>
      </w:r>
      <w:r w:rsidR="004C0EB4" w:rsidRPr="00D05899">
        <w:rPr>
          <w:rFonts w:ascii="Tahoma" w:hAnsi="Tahoma" w:cs="Tahoma"/>
          <w:sz w:val="20"/>
          <w:szCs w:val="20"/>
        </w:rPr>
        <w:t>и</w:t>
      </w:r>
      <w:r w:rsidRPr="00D05899">
        <w:rPr>
          <w:rFonts w:ascii="Tahoma" w:hAnsi="Tahoma" w:cs="Tahoma"/>
          <w:sz w:val="20"/>
          <w:szCs w:val="20"/>
        </w:rPr>
        <w:t xml:space="preserve"> получения третьими лицами несанкционированного доступа к защищаемой информации с целью осуществления финансовых операций лицами, не обладающими правом их осуществления</w:t>
      </w:r>
      <w:r w:rsidR="004C0EB4" w:rsidRPr="00D05899">
        <w:rPr>
          <w:rFonts w:ascii="Tahoma" w:hAnsi="Tahoma" w:cs="Tahoma"/>
          <w:sz w:val="20"/>
          <w:szCs w:val="20"/>
        </w:rPr>
        <w:t>;</w:t>
      </w:r>
      <w:r w:rsidRPr="00D05899">
        <w:rPr>
          <w:rFonts w:ascii="Tahoma" w:hAnsi="Tahoma" w:cs="Tahoma"/>
          <w:sz w:val="20"/>
          <w:szCs w:val="20"/>
        </w:rPr>
        <w:t xml:space="preserve"> такие риски могут быть обусловлены включая, </w:t>
      </w:r>
      <w:proofErr w:type="gramStart"/>
      <w:r w:rsidR="00677938" w:rsidRPr="00D05899">
        <w:rPr>
          <w:rFonts w:ascii="Tahoma" w:hAnsi="Tahoma" w:cs="Tahoma"/>
          <w:sz w:val="20"/>
          <w:szCs w:val="20"/>
        </w:rPr>
        <w:t>но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не ограничиваясь следующими примерами:</w:t>
      </w:r>
    </w:p>
    <w:p w14:paraId="319BD919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Кража пароля и идентификатора доступа или иных конфиденциальных данных, например, CVV\CVC номера карты, ключей электронной подписи/шифрования посредством технических средств и/или вредоносного кода; и использование злоумышленниками указанных данных с других устрой</w:t>
      </w:r>
      <w:proofErr w:type="gramStart"/>
      <w:r w:rsidRPr="00D05899">
        <w:rPr>
          <w:rFonts w:ascii="Tahoma" w:hAnsi="Tahoma" w:cs="Tahoma"/>
          <w:sz w:val="20"/>
          <w:szCs w:val="20"/>
        </w:rPr>
        <w:t>ств дл</w:t>
      </w:r>
      <w:proofErr w:type="gramEnd"/>
      <w:r w:rsidRPr="00D05899">
        <w:rPr>
          <w:rFonts w:ascii="Tahoma" w:hAnsi="Tahoma" w:cs="Tahoma"/>
          <w:sz w:val="20"/>
          <w:szCs w:val="20"/>
        </w:rPr>
        <w:t>я несанкционированного доступа;</w:t>
      </w:r>
    </w:p>
    <w:p w14:paraId="42E453D9" w14:textId="7BD9F8FE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Установка на устройство вредоносного кода, который позволит злоумышленникам осуществить критичные операции от </w:t>
      </w:r>
      <w:r w:rsidR="004C0EB4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 xml:space="preserve">ашего имени; </w:t>
      </w:r>
    </w:p>
    <w:p w14:paraId="4C717569" w14:textId="40A1409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Использования злоумышленник</w:t>
      </w:r>
      <w:r w:rsidR="00AF039A" w:rsidRPr="00D05899">
        <w:rPr>
          <w:rFonts w:ascii="Tahoma" w:hAnsi="Tahoma" w:cs="Tahoma"/>
          <w:sz w:val="20"/>
          <w:szCs w:val="20"/>
        </w:rPr>
        <w:t>а</w:t>
      </w:r>
      <w:r w:rsidRPr="00D05899">
        <w:rPr>
          <w:rFonts w:ascii="Tahoma" w:hAnsi="Tahoma" w:cs="Tahoma"/>
          <w:sz w:val="20"/>
          <w:szCs w:val="20"/>
        </w:rPr>
        <w:t>м</w:t>
      </w:r>
      <w:r w:rsidR="00AF039A" w:rsidRPr="00D05899">
        <w:rPr>
          <w:rFonts w:ascii="Tahoma" w:hAnsi="Tahoma" w:cs="Tahoma"/>
          <w:sz w:val="20"/>
          <w:szCs w:val="20"/>
        </w:rPr>
        <w:t>и</w:t>
      </w:r>
      <w:r w:rsidRPr="00D05899">
        <w:rPr>
          <w:rFonts w:ascii="Tahoma" w:hAnsi="Tahoma" w:cs="Tahoma"/>
          <w:sz w:val="20"/>
          <w:szCs w:val="20"/>
        </w:rPr>
        <w:t xml:space="preserve"> утерянного или украденного телефона (SIM карты) для получения СМС кодов, которые могут применяться Организацией в качестве дополнительной защиты </w:t>
      </w:r>
      <w:r w:rsidR="004C0EB4" w:rsidRPr="00D05899">
        <w:rPr>
          <w:rFonts w:ascii="Tahoma" w:hAnsi="Tahoma" w:cs="Tahoma"/>
          <w:sz w:val="20"/>
          <w:szCs w:val="20"/>
        </w:rPr>
        <w:t>от</w:t>
      </w:r>
      <w:r w:rsidRPr="00D05899">
        <w:rPr>
          <w:rFonts w:ascii="Tahoma" w:hAnsi="Tahoma" w:cs="Tahoma"/>
          <w:sz w:val="20"/>
          <w:szCs w:val="20"/>
        </w:rPr>
        <w:t xml:space="preserve"> несанкционированных финансовых операций, что позволит им обойти защиту;</w:t>
      </w:r>
    </w:p>
    <w:p w14:paraId="37B22539" w14:textId="0537A86A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Кража или несанкционированный доступ к устройству, с которого </w:t>
      </w:r>
      <w:r w:rsidR="00AF039A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>ы пользуетесь услугами/сервисами Организации</w:t>
      </w:r>
      <w:r w:rsidR="00AF039A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для получения данных и/или несанкционированного доступа к сервисам Организации с этого устройства;</w:t>
      </w:r>
    </w:p>
    <w:p w14:paraId="484ABAA6" w14:textId="4344AFE4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proofErr w:type="gramStart"/>
      <w:r w:rsidRPr="00D05899">
        <w:rPr>
          <w:rFonts w:ascii="Tahoma" w:hAnsi="Tahoma" w:cs="Tahoma"/>
          <w:sz w:val="20"/>
          <w:szCs w:val="20"/>
        </w:rPr>
        <w:t xml:space="preserve">Получение пароля и идентификатора доступа и/или кода из СМС и/или кодового слова и прочих конфиденциальных данных, в </w:t>
      </w:r>
      <w:proofErr w:type="spellStart"/>
      <w:r w:rsidRPr="00D05899">
        <w:rPr>
          <w:rFonts w:ascii="Tahoma" w:hAnsi="Tahoma" w:cs="Tahoma"/>
          <w:sz w:val="20"/>
          <w:szCs w:val="20"/>
        </w:rPr>
        <w:t>т.ч</w:t>
      </w:r>
      <w:proofErr w:type="spellEnd"/>
      <w:r w:rsidRPr="00D05899">
        <w:rPr>
          <w:rFonts w:ascii="Tahoma" w:hAnsi="Tahoma" w:cs="Tahoma"/>
          <w:sz w:val="20"/>
          <w:szCs w:val="20"/>
        </w:rPr>
        <w:t>. паспортных данных, номеров счетов и т.д.</w:t>
      </w:r>
      <w:r w:rsidR="00AF039A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путем обмана и/или злоупотребления доверием, когда злоумышленник представляется сотрудником Организации или техническим специалистом или использует иную легенду и просит </w:t>
      </w:r>
      <w:r w:rsidR="00AF039A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>ас сообщить ему эти секретные данные;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 или направляет поддельные сообщения по электронной почте или письмо по обычной почте с просьбой предоставить информацию или совершить действие, которое может привести к компрометации устройства;</w:t>
      </w:r>
    </w:p>
    <w:p w14:paraId="75E73BF5" w14:textId="3492BEA0" w:rsidR="00804C9D" w:rsidRPr="00D05899" w:rsidRDefault="00804C9D" w:rsidP="00AA295C">
      <w:pPr>
        <w:pStyle w:val="1"/>
        <w:spacing w:before="120" w:after="120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Перехват электронных сообщений и получени</w:t>
      </w:r>
      <w:r w:rsidR="00AF039A" w:rsidRPr="00D05899">
        <w:rPr>
          <w:rFonts w:ascii="Tahoma" w:hAnsi="Tahoma" w:cs="Tahoma"/>
          <w:sz w:val="20"/>
          <w:szCs w:val="20"/>
        </w:rPr>
        <w:t>е</w:t>
      </w:r>
      <w:r w:rsidRPr="00D05899">
        <w:rPr>
          <w:rFonts w:ascii="Tahoma" w:hAnsi="Tahoma" w:cs="Tahoma"/>
          <w:sz w:val="20"/>
          <w:szCs w:val="20"/>
        </w:rPr>
        <w:t xml:space="preserve"> несанкционированного доступа к выпискам, отчетам и прочей финансовой информации, если </w:t>
      </w:r>
      <w:r w:rsidR="00AF039A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 xml:space="preserve">аша электронная почта используется для информационного обмена с Организацией. Или в случае получения </w:t>
      </w:r>
      <w:r w:rsidRPr="00D05899">
        <w:rPr>
          <w:rFonts w:ascii="Tahoma" w:hAnsi="Tahoma" w:cs="Tahoma"/>
          <w:sz w:val="20"/>
          <w:szCs w:val="20"/>
        </w:rPr>
        <w:lastRenderedPageBreak/>
        <w:t>доступа к вашей электронной почте отправка сообщений от вашего имени в Организацию.</w:t>
      </w:r>
    </w:p>
    <w:p w14:paraId="42F4150C" w14:textId="77777777" w:rsidR="00804C9D" w:rsidRPr="00F6545A" w:rsidRDefault="00804C9D" w:rsidP="00F6545A">
      <w:pPr>
        <w:pStyle w:val="20"/>
        <w:ind w:left="993" w:hanging="993"/>
        <w:rPr>
          <w:rFonts w:ascii="Tahoma" w:hAnsi="Tahoma" w:cs="Tahoma"/>
          <w:i w:val="0"/>
          <w:color w:val="auto"/>
          <w:sz w:val="20"/>
          <w:szCs w:val="20"/>
        </w:rPr>
      </w:pPr>
      <w:bookmarkStart w:id="18" w:name="_Toc18319514"/>
      <w:r w:rsidRPr="00F6545A">
        <w:rPr>
          <w:rFonts w:ascii="Tahoma" w:hAnsi="Tahoma" w:cs="Tahoma"/>
          <w:i w:val="0"/>
          <w:color w:val="auto"/>
          <w:sz w:val="20"/>
          <w:szCs w:val="20"/>
        </w:rPr>
        <w:t>Снижение риска финансовых потерь</w:t>
      </w:r>
      <w:bookmarkEnd w:id="18"/>
    </w:p>
    <w:p w14:paraId="28D84EB1" w14:textId="3D862F54" w:rsidR="00804C9D" w:rsidRPr="00F6545A" w:rsidRDefault="00804C9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</w:rPr>
      </w:pPr>
      <w:bookmarkStart w:id="19" w:name="_Toc424213958"/>
      <w:bookmarkStart w:id="20" w:name="_Toc424311879"/>
      <w:bookmarkStart w:id="21" w:name="_Toc424314784"/>
      <w:bookmarkStart w:id="22" w:name="_Toc424316173"/>
      <w:bookmarkEnd w:id="19"/>
      <w:bookmarkEnd w:id="20"/>
      <w:bookmarkEnd w:id="21"/>
      <w:bookmarkEnd w:id="22"/>
      <w:r w:rsidRPr="00F6545A">
        <w:rPr>
          <w:rFonts w:ascii="Tahoma" w:hAnsi="Tahoma" w:cs="Tahoma"/>
          <w:sz w:val="20"/>
          <w:szCs w:val="20"/>
          <w:u w:val="single"/>
        </w:rPr>
        <w:t>Защита устройства, с которого вы пользуетесь услугами Организации</w:t>
      </w:r>
    </w:p>
    <w:p w14:paraId="0D4FB445" w14:textId="202BB429" w:rsidR="00804C9D" w:rsidRPr="00D05899" w:rsidRDefault="00804C9D" w:rsidP="00804C9D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Обеспечьте защиту устройства, с которого вы пользуетесь услугами Организации, к таким мерам</w:t>
      </w:r>
      <w:r w:rsidR="00AF039A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включая, </w:t>
      </w:r>
      <w:proofErr w:type="gramStart"/>
      <w:r w:rsidRPr="00D05899">
        <w:rPr>
          <w:rFonts w:ascii="Tahoma" w:hAnsi="Tahoma" w:cs="Tahoma"/>
          <w:sz w:val="20"/>
          <w:szCs w:val="20"/>
        </w:rPr>
        <w:t>но</w:t>
      </w:r>
      <w:proofErr w:type="gramEnd"/>
      <w:r w:rsidRPr="00D05899">
        <w:rPr>
          <w:rFonts w:ascii="Tahoma" w:hAnsi="Tahoma" w:cs="Tahoma"/>
          <w:sz w:val="20"/>
          <w:szCs w:val="20"/>
        </w:rPr>
        <w:t xml:space="preserve"> не ограничиваясь</w:t>
      </w:r>
      <w:r w:rsidR="00AF039A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могут быть отнесены:</w:t>
      </w:r>
    </w:p>
    <w:p w14:paraId="45C377FC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Использование только  лицензионного программного обеспечения, полученного из доверенных источников;</w:t>
      </w:r>
    </w:p>
    <w:p w14:paraId="76DECBDF" w14:textId="47AB473C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Запрет на установку программ из непроверенных источников</w:t>
      </w:r>
      <w:r w:rsidR="00AF039A" w:rsidRPr="00D05899">
        <w:rPr>
          <w:rFonts w:ascii="Tahoma" w:hAnsi="Tahoma" w:cs="Tahoma"/>
          <w:sz w:val="20"/>
          <w:szCs w:val="20"/>
        </w:rPr>
        <w:t>;</w:t>
      </w:r>
    </w:p>
    <w:p w14:paraId="5C40153C" w14:textId="7CA7BDF0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Наличие средств защиты, таких как: антивирус</w:t>
      </w:r>
      <w:r w:rsidR="00AF039A" w:rsidRPr="00D05899">
        <w:rPr>
          <w:rFonts w:ascii="Tahoma" w:hAnsi="Tahoma" w:cs="Tahoma"/>
          <w:sz w:val="20"/>
          <w:szCs w:val="20"/>
        </w:rPr>
        <w:t>ное программное обеспечение</w:t>
      </w:r>
      <w:r w:rsidRPr="00D05899">
        <w:rPr>
          <w:rFonts w:ascii="Tahoma" w:hAnsi="Tahoma" w:cs="Tahoma"/>
          <w:sz w:val="20"/>
          <w:szCs w:val="20"/>
        </w:rPr>
        <w:t xml:space="preserve"> (с регулярно и своевременно обновляемыми базами), персональный межсетевой экран; </w:t>
      </w:r>
    </w:p>
    <w:p w14:paraId="217B75F1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Настройка прав доступа к устройству с целью предотвращения несанкционированного доступа;</w:t>
      </w:r>
    </w:p>
    <w:p w14:paraId="18685B8C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Хранение, использование устройства с целью избежать рисков кражи и/или утери; </w:t>
      </w:r>
    </w:p>
    <w:p w14:paraId="768CB7CA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Своевременные обновления операционной системы, особенно в части обновлений безопасности. Имейте в виду, что обновления снижают риски заражения вредоносным кодом. Злоумышленники часто используют старые уязвимости;</w:t>
      </w:r>
    </w:p>
    <w:p w14:paraId="0F73A77D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Активация парольной или иной защиты для доступа к устройству.</w:t>
      </w:r>
    </w:p>
    <w:p w14:paraId="62ED177D" w14:textId="3E197426" w:rsidR="00804C9D" w:rsidRPr="00F6545A" w:rsidRDefault="00CC61D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F6545A">
        <w:rPr>
          <w:rFonts w:ascii="Tahoma" w:hAnsi="Tahoma" w:cs="Tahoma"/>
          <w:sz w:val="20"/>
          <w:szCs w:val="20"/>
          <w:u w:val="single"/>
        </w:rPr>
        <w:t>К</w:t>
      </w:r>
      <w:r w:rsidR="00804C9D" w:rsidRPr="00F6545A">
        <w:rPr>
          <w:rFonts w:ascii="Tahoma" w:hAnsi="Tahoma" w:cs="Tahoma"/>
          <w:sz w:val="20"/>
          <w:szCs w:val="20"/>
          <w:u w:val="single"/>
        </w:rPr>
        <w:t xml:space="preserve">онфиденциальность </w:t>
      </w:r>
    </w:p>
    <w:p w14:paraId="3CAAEF47" w14:textId="77777777" w:rsidR="00CC61DD" w:rsidRPr="00D05899" w:rsidRDefault="00CC61DD" w:rsidP="00CC61DD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Обеспечьте конфиденциальность:</w:t>
      </w:r>
    </w:p>
    <w:p w14:paraId="04AA3A9B" w14:textId="6CE4CDC2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Храните в тайне </w:t>
      </w:r>
      <w:proofErr w:type="spellStart"/>
      <w:r w:rsidRPr="00D05899">
        <w:rPr>
          <w:rFonts w:ascii="Tahoma" w:hAnsi="Tahoma" w:cs="Tahoma"/>
          <w:sz w:val="20"/>
          <w:szCs w:val="20"/>
        </w:rPr>
        <w:t>аутентификационные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/идентификационные данные и ключевую информацию, полученные от Организации: пароли, СМС коды, кодовые слова, ключи электронной подписи/шифрования, а в случае </w:t>
      </w:r>
      <w:r w:rsidR="00AF039A" w:rsidRPr="00D05899">
        <w:rPr>
          <w:rFonts w:ascii="Tahoma" w:hAnsi="Tahoma" w:cs="Tahoma"/>
          <w:sz w:val="20"/>
          <w:szCs w:val="20"/>
        </w:rPr>
        <w:t xml:space="preserve">их </w:t>
      </w:r>
      <w:r w:rsidRPr="00D05899">
        <w:rPr>
          <w:rFonts w:ascii="Tahoma" w:hAnsi="Tahoma" w:cs="Tahoma"/>
          <w:sz w:val="20"/>
          <w:szCs w:val="20"/>
        </w:rPr>
        <w:t xml:space="preserve">компрометации немедленно примите меры для </w:t>
      </w:r>
      <w:r w:rsidR="00AF039A" w:rsidRPr="00D05899">
        <w:rPr>
          <w:rFonts w:ascii="Tahoma" w:hAnsi="Tahoma" w:cs="Tahoma"/>
          <w:sz w:val="20"/>
          <w:szCs w:val="20"/>
        </w:rPr>
        <w:t xml:space="preserve">их </w:t>
      </w:r>
      <w:r w:rsidRPr="00D05899">
        <w:rPr>
          <w:rFonts w:ascii="Tahoma" w:hAnsi="Tahoma" w:cs="Tahoma"/>
          <w:sz w:val="20"/>
          <w:szCs w:val="20"/>
        </w:rPr>
        <w:t>смены и/или блокировки;</w:t>
      </w:r>
    </w:p>
    <w:p w14:paraId="11970E8C" w14:textId="2174FE7F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proofErr w:type="gramStart"/>
      <w:r w:rsidRPr="00D05899">
        <w:rPr>
          <w:rFonts w:ascii="Tahoma" w:hAnsi="Tahoma" w:cs="Tahoma"/>
          <w:sz w:val="20"/>
          <w:szCs w:val="20"/>
        </w:rPr>
        <w:t>Соблюдайте принцип разумного раскрытия информации о номерах счетов, о ваших паспортных данных, о номерах кредитных и дебетовых карт, о CVC\CVV кодах</w:t>
      </w:r>
      <w:r w:rsidR="00AF039A" w:rsidRPr="00D05899">
        <w:rPr>
          <w:rFonts w:ascii="Tahoma" w:hAnsi="Tahoma" w:cs="Tahoma"/>
          <w:sz w:val="20"/>
          <w:szCs w:val="20"/>
        </w:rPr>
        <w:t>;</w:t>
      </w:r>
      <w:r w:rsidRPr="00D05899">
        <w:rPr>
          <w:rFonts w:ascii="Tahoma" w:hAnsi="Tahoma" w:cs="Tahoma"/>
          <w:sz w:val="20"/>
          <w:szCs w:val="20"/>
        </w:rPr>
        <w:t xml:space="preserve"> в случае если у вас запрашивают указанную информацию в привязке </w:t>
      </w:r>
      <w:r w:rsidR="00AF039A" w:rsidRPr="00D05899">
        <w:rPr>
          <w:rFonts w:ascii="Tahoma" w:hAnsi="Tahoma" w:cs="Tahoma"/>
          <w:sz w:val="20"/>
          <w:szCs w:val="20"/>
        </w:rPr>
        <w:t>к</w:t>
      </w:r>
      <w:r w:rsidRPr="00D05899">
        <w:rPr>
          <w:rFonts w:ascii="Tahoma" w:hAnsi="Tahoma" w:cs="Tahoma"/>
          <w:sz w:val="20"/>
          <w:szCs w:val="20"/>
        </w:rPr>
        <w:t xml:space="preserve"> сервисам Организации</w:t>
      </w:r>
      <w:r w:rsidR="00AF039A" w:rsidRPr="00D05899">
        <w:rPr>
          <w:rFonts w:ascii="Tahoma" w:hAnsi="Tahoma" w:cs="Tahoma"/>
          <w:sz w:val="20"/>
          <w:szCs w:val="20"/>
        </w:rPr>
        <w:t>,</w:t>
      </w:r>
      <w:r w:rsidRPr="00D05899">
        <w:rPr>
          <w:rFonts w:ascii="Tahoma" w:hAnsi="Tahoma" w:cs="Tahoma"/>
          <w:sz w:val="20"/>
          <w:szCs w:val="20"/>
        </w:rPr>
        <w:t xml:space="preserve"> по возможности оцените ситуацию и уточните полномочия и процедуру через независимый канал, например, через телефон Организации. </w:t>
      </w:r>
      <w:proofErr w:type="gramEnd"/>
    </w:p>
    <w:p w14:paraId="6B15DA36" w14:textId="7189B350" w:rsidR="00804C9D" w:rsidRPr="00F6545A" w:rsidRDefault="00CC61D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F6545A">
        <w:rPr>
          <w:rFonts w:ascii="Tahoma" w:hAnsi="Tahoma" w:cs="Tahoma"/>
          <w:sz w:val="20"/>
          <w:szCs w:val="20"/>
          <w:u w:val="single"/>
        </w:rPr>
        <w:t>О</w:t>
      </w:r>
      <w:r w:rsidR="00804C9D" w:rsidRPr="00F6545A">
        <w:rPr>
          <w:rFonts w:ascii="Tahoma" w:hAnsi="Tahoma" w:cs="Tahoma"/>
          <w:sz w:val="20"/>
          <w:szCs w:val="20"/>
          <w:u w:val="single"/>
        </w:rPr>
        <w:t>сторожность и предусмотрительность</w:t>
      </w:r>
    </w:p>
    <w:p w14:paraId="40614327" w14:textId="77777777" w:rsidR="00CC61DD" w:rsidRPr="00D05899" w:rsidRDefault="00CC61DD" w:rsidP="00F90857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Проявляйте осторожность и предусмотрительность:</w:t>
      </w:r>
    </w:p>
    <w:p w14:paraId="6E59FA9E" w14:textId="20542368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Будьте осторожны при получении электронных писем со ссылками и вложениями, они могут привести к заражению вашего устройства вредоносным кодом. Вредоносный код, попав к вам через электронную почту или интернет</w:t>
      </w:r>
      <w:r w:rsidR="00AF039A" w:rsidRPr="00D05899">
        <w:rPr>
          <w:rFonts w:ascii="Tahoma" w:hAnsi="Tahoma" w:cs="Tahoma"/>
          <w:sz w:val="20"/>
          <w:szCs w:val="20"/>
        </w:rPr>
        <w:t>-</w:t>
      </w:r>
      <w:r w:rsidRPr="00D05899">
        <w:rPr>
          <w:rFonts w:ascii="Tahoma" w:hAnsi="Tahoma" w:cs="Tahoma"/>
          <w:sz w:val="20"/>
          <w:szCs w:val="20"/>
        </w:rPr>
        <w:t xml:space="preserve">ссылку на сайт, может получить доступ к любым данным и информационным системам на вашем устройстве; </w:t>
      </w:r>
    </w:p>
    <w:p w14:paraId="0CF07C3C" w14:textId="56DF1B61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lastRenderedPageBreak/>
        <w:t>Внимательно проверяйте адресата, от которого пришло электронное письмо. Входящее электронное письмо может быть от злоумышленника, который маскируется под Организацию или иных доверенных лиц;</w:t>
      </w:r>
    </w:p>
    <w:p w14:paraId="00DAAE97" w14:textId="482A46D5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Будьте осторожны при просмотре/работе с интернет</w:t>
      </w:r>
      <w:r w:rsidR="00AF039A" w:rsidRPr="00D05899">
        <w:rPr>
          <w:rFonts w:ascii="Tahoma" w:hAnsi="Tahoma" w:cs="Tahoma"/>
          <w:sz w:val="20"/>
          <w:szCs w:val="20"/>
        </w:rPr>
        <w:t>-</w:t>
      </w:r>
      <w:r w:rsidRPr="00D05899">
        <w:rPr>
          <w:rFonts w:ascii="Tahoma" w:hAnsi="Tahoma" w:cs="Tahoma"/>
          <w:sz w:val="20"/>
          <w:szCs w:val="20"/>
        </w:rPr>
        <w:t>сайтами, так как вредоносный код может быть загружен с сайта;</w:t>
      </w:r>
    </w:p>
    <w:p w14:paraId="60689173" w14:textId="18EC371E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Будьте осторожны с файлами из новых или «</w:t>
      </w:r>
      <w:proofErr w:type="spellStart"/>
      <w:r w:rsidRPr="00D05899">
        <w:rPr>
          <w:rFonts w:ascii="Tahoma" w:hAnsi="Tahoma" w:cs="Tahoma"/>
          <w:sz w:val="20"/>
          <w:szCs w:val="20"/>
        </w:rPr>
        <w:t>недоверенных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» источников (в </w:t>
      </w:r>
      <w:proofErr w:type="spellStart"/>
      <w:r w:rsidRPr="00D05899">
        <w:rPr>
          <w:rFonts w:ascii="Tahoma" w:hAnsi="Tahoma" w:cs="Tahoma"/>
          <w:sz w:val="20"/>
          <w:szCs w:val="20"/>
        </w:rPr>
        <w:t>т.ч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. архивы с паролем, зашифрованные файлы/архивы, т.к. такого рода файлы не могут быть проверены антивирусным </w:t>
      </w:r>
      <w:r w:rsidR="00AF039A" w:rsidRPr="00D05899">
        <w:rPr>
          <w:rFonts w:ascii="Tahoma" w:hAnsi="Tahoma" w:cs="Tahoma"/>
          <w:sz w:val="20"/>
          <w:szCs w:val="20"/>
        </w:rPr>
        <w:t>программным обеспечением</w:t>
      </w:r>
      <w:r w:rsidRPr="00D05899">
        <w:rPr>
          <w:rFonts w:ascii="Tahoma" w:hAnsi="Tahoma" w:cs="Tahoma"/>
          <w:sz w:val="20"/>
          <w:szCs w:val="20"/>
        </w:rPr>
        <w:t xml:space="preserve"> в автоматическом режиме);</w:t>
      </w:r>
    </w:p>
    <w:p w14:paraId="26A0C445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Не заходите в системы удаленного доступа с </w:t>
      </w:r>
      <w:proofErr w:type="spellStart"/>
      <w:r w:rsidRPr="00D05899">
        <w:rPr>
          <w:rFonts w:ascii="Tahoma" w:hAnsi="Tahoma" w:cs="Tahoma"/>
          <w:sz w:val="20"/>
          <w:szCs w:val="20"/>
        </w:rPr>
        <w:t>недоверенных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 устройств, которые вы не контролируете. На таких устройствах может быть вредоносный код, собирающий пароли и идентификаторы доступа или способный подменить операцию; </w:t>
      </w:r>
    </w:p>
    <w:p w14:paraId="009641B1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Следите за информацией в прессе и на сайте Организации о последних критичных уязвимостях и о вредоносном коде;</w:t>
      </w:r>
    </w:p>
    <w:p w14:paraId="1F62E6BD" w14:textId="5D76463C" w:rsidR="00804C9D" w:rsidRPr="00D05899" w:rsidRDefault="00AF039A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О</w:t>
      </w:r>
      <w:r w:rsidR="00804C9D" w:rsidRPr="00D05899">
        <w:rPr>
          <w:rFonts w:ascii="Tahoma" w:hAnsi="Tahoma" w:cs="Tahoma"/>
          <w:sz w:val="20"/>
          <w:szCs w:val="20"/>
        </w:rPr>
        <w:t xml:space="preserve">существляйте звонок </w:t>
      </w:r>
      <w:r w:rsidR="00927E7A" w:rsidRPr="00D05899">
        <w:rPr>
          <w:rFonts w:ascii="Tahoma" w:hAnsi="Tahoma" w:cs="Tahoma"/>
          <w:sz w:val="20"/>
          <w:szCs w:val="20"/>
        </w:rPr>
        <w:t xml:space="preserve">в Организацию </w:t>
      </w:r>
      <w:r w:rsidR="00804C9D" w:rsidRPr="00D05899">
        <w:rPr>
          <w:rFonts w:ascii="Tahoma" w:hAnsi="Tahoma" w:cs="Tahoma"/>
          <w:sz w:val="20"/>
          <w:szCs w:val="20"/>
        </w:rPr>
        <w:t xml:space="preserve">только по номеру телефона, указанному в договоре или на официальном сайте Организации. И имейте в виду, что от лица Организации не могут поступать звонки или сообщения, в которых от вас требуют передать СМС-код, пароль, номер карты, кодовое слово и т.д. Кодовое слово может быть </w:t>
      </w:r>
      <w:proofErr w:type="gramStart"/>
      <w:r w:rsidR="00804C9D" w:rsidRPr="00D05899">
        <w:rPr>
          <w:rFonts w:ascii="Tahoma" w:hAnsi="Tahoma" w:cs="Tahoma"/>
          <w:sz w:val="20"/>
          <w:szCs w:val="20"/>
        </w:rPr>
        <w:t>запрошено</w:t>
      </w:r>
      <w:proofErr w:type="gramEnd"/>
      <w:r w:rsidR="00804C9D" w:rsidRPr="00D05899">
        <w:rPr>
          <w:rFonts w:ascii="Tahoma" w:hAnsi="Tahoma" w:cs="Tahoma"/>
          <w:sz w:val="20"/>
          <w:szCs w:val="20"/>
        </w:rPr>
        <w:t xml:space="preserve"> только если вы сами позвонили в </w:t>
      </w:r>
      <w:r w:rsidRPr="00D05899">
        <w:rPr>
          <w:rFonts w:ascii="Tahoma" w:hAnsi="Tahoma" w:cs="Tahoma"/>
          <w:sz w:val="20"/>
          <w:szCs w:val="20"/>
        </w:rPr>
        <w:t>Организацию</w:t>
      </w:r>
      <w:r w:rsidR="00804C9D" w:rsidRPr="00D05899">
        <w:rPr>
          <w:rFonts w:ascii="Tahoma" w:hAnsi="Tahoma" w:cs="Tahoma"/>
          <w:sz w:val="20"/>
          <w:szCs w:val="20"/>
        </w:rPr>
        <w:t xml:space="preserve">; </w:t>
      </w:r>
    </w:p>
    <w:p w14:paraId="6C3A6F3F" w14:textId="77777777" w:rsidR="006D2BDD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Имейте в виду, что если вы передаете ваш телефон и/или устройство другим пользователям, они могу установить на него вредоносный код, а в случае кражи или утери злоумышленники могут воспользоваться им для доступа к системам Организации, которыми пользовались </w:t>
      </w:r>
      <w:r w:rsidR="00AF039A" w:rsidRPr="00D05899">
        <w:rPr>
          <w:rFonts w:ascii="Tahoma" w:hAnsi="Tahoma" w:cs="Tahoma"/>
          <w:sz w:val="20"/>
          <w:szCs w:val="20"/>
        </w:rPr>
        <w:t>в</w:t>
      </w:r>
      <w:r w:rsidRPr="00D05899">
        <w:rPr>
          <w:rFonts w:ascii="Tahoma" w:hAnsi="Tahoma" w:cs="Tahoma"/>
          <w:sz w:val="20"/>
          <w:szCs w:val="20"/>
        </w:rPr>
        <w:t>ы.</w:t>
      </w:r>
    </w:p>
    <w:p w14:paraId="30840314" w14:textId="2576FA61" w:rsidR="006D2BDD" w:rsidRDefault="00804C9D" w:rsidP="006D2BDD">
      <w:pPr>
        <w:pStyle w:val="1"/>
        <w:numPr>
          <w:ilvl w:val="0"/>
          <w:numId w:val="0"/>
        </w:numPr>
        <w:ind w:left="1276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В связи с этим при утере, краже телефона (SIM карты), используемого для получения СМС кодов или доступа к системам </w:t>
      </w:r>
      <w:r w:rsidR="00927E7A" w:rsidRPr="00D05899">
        <w:rPr>
          <w:rFonts w:ascii="Tahoma" w:hAnsi="Tahoma" w:cs="Tahoma"/>
          <w:sz w:val="20"/>
          <w:szCs w:val="20"/>
        </w:rPr>
        <w:t>О</w:t>
      </w:r>
      <w:r w:rsidRPr="00D05899">
        <w:rPr>
          <w:rFonts w:ascii="Tahoma" w:hAnsi="Tahoma" w:cs="Tahoma"/>
          <w:sz w:val="20"/>
          <w:szCs w:val="20"/>
        </w:rPr>
        <w:t xml:space="preserve">рганизации с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>обильного приложения</w:t>
      </w:r>
      <w:r w:rsidR="002A7F1A">
        <w:rPr>
          <w:rFonts w:ascii="Tahoma" w:hAnsi="Tahoma" w:cs="Tahoma"/>
          <w:sz w:val="20"/>
          <w:szCs w:val="20"/>
        </w:rPr>
        <w:t xml:space="preserve"> необходимо</w:t>
      </w:r>
      <w:r w:rsidRPr="00D05899">
        <w:rPr>
          <w:rFonts w:ascii="Tahoma" w:hAnsi="Tahoma" w:cs="Tahoma"/>
          <w:sz w:val="20"/>
          <w:szCs w:val="20"/>
        </w:rPr>
        <w:t>:</w:t>
      </w:r>
    </w:p>
    <w:p w14:paraId="2F39EE73" w14:textId="3E92EC10" w:rsidR="006D2BDD" w:rsidRDefault="00804C9D" w:rsidP="006D2BDD">
      <w:pPr>
        <w:pStyle w:val="1"/>
        <w:numPr>
          <w:ilvl w:val="0"/>
          <w:numId w:val="0"/>
        </w:numPr>
        <w:ind w:left="1276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1) незамедлительно проинформировать Организацию </w:t>
      </w:r>
      <w:r w:rsidR="00927E7A" w:rsidRPr="00D05899">
        <w:rPr>
          <w:rFonts w:ascii="Tahoma" w:hAnsi="Tahoma" w:cs="Tahoma"/>
          <w:sz w:val="20"/>
          <w:szCs w:val="20"/>
        </w:rPr>
        <w:t>по телефону</w:t>
      </w:r>
      <w:r w:rsidR="002A7F1A">
        <w:rPr>
          <w:rFonts w:ascii="Tahoma" w:hAnsi="Tahoma" w:cs="Tahoma"/>
          <w:sz w:val="20"/>
          <w:szCs w:val="20"/>
        </w:rPr>
        <w:t>;</w:t>
      </w:r>
      <w:r w:rsidRPr="00D05899">
        <w:rPr>
          <w:rFonts w:ascii="Tahoma" w:hAnsi="Tahoma" w:cs="Tahoma"/>
          <w:sz w:val="20"/>
          <w:szCs w:val="20"/>
        </w:rPr>
        <w:t xml:space="preserve"> </w:t>
      </w:r>
    </w:p>
    <w:p w14:paraId="303AA66C" w14:textId="51BC57C1" w:rsidR="00804C9D" w:rsidRPr="00D05899" w:rsidRDefault="00804C9D" w:rsidP="006D2BDD">
      <w:pPr>
        <w:pStyle w:val="1"/>
        <w:numPr>
          <w:ilvl w:val="0"/>
          <w:numId w:val="0"/>
        </w:numPr>
        <w:ind w:left="1276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2) целесообразно по возможности оперативно с учетом прочих рисков и особенностей использования вашего телефона заблокировать и </w:t>
      </w:r>
      <w:proofErr w:type="spellStart"/>
      <w:r w:rsidRPr="00D05899">
        <w:rPr>
          <w:rFonts w:ascii="Tahoma" w:hAnsi="Tahoma" w:cs="Tahoma"/>
          <w:sz w:val="20"/>
          <w:szCs w:val="20"/>
        </w:rPr>
        <w:t>перевыпустить</w:t>
      </w:r>
      <w:proofErr w:type="spellEnd"/>
      <w:r w:rsidRPr="00D05899">
        <w:rPr>
          <w:rFonts w:ascii="Tahoma" w:hAnsi="Tahoma" w:cs="Tahoma"/>
          <w:sz w:val="20"/>
          <w:szCs w:val="20"/>
        </w:rPr>
        <w:t xml:space="preserve"> SIM карту, а также сменить пароль в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>обильном приложении</w:t>
      </w:r>
      <w:r w:rsidR="006D2BDD">
        <w:rPr>
          <w:rFonts w:ascii="Tahoma" w:hAnsi="Tahoma" w:cs="Tahoma"/>
          <w:sz w:val="20"/>
          <w:szCs w:val="20"/>
        </w:rPr>
        <w:t>.</w:t>
      </w:r>
      <w:r w:rsidRPr="00D05899">
        <w:rPr>
          <w:rFonts w:ascii="Tahoma" w:hAnsi="Tahoma" w:cs="Tahoma"/>
          <w:sz w:val="20"/>
          <w:szCs w:val="20"/>
        </w:rPr>
        <w:t xml:space="preserve"> </w:t>
      </w:r>
    </w:p>
    <w:p w14:paraId="550F4055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proofErr w:type="gramStart"/>
      <w:r w:rsidRPr="00D05899">
        <w:rPr>
          <w:rFonts w:ascii="Tahoma" w:hAnsi="Tahoma" w:cs="Tahoma"/>
          <w:sz w:val="20"/>
          <w:szCs w:val="20"/>
        </w:rPr>
        <w:t xml:space="preserve">При подозрении на несанкционированный доступ и/или компрометацию устройства необходимо сменить пароль, воспользовавшись другим доверенным устройством и/или заблокировать доступ, обратившись в Организацию, в отношении ключевой информации, если это уместно для вашей услуги – отозвать скомпрометированный ключ электронной подписи/шифрования, в соответствии с правилами, отраженными в договоре, приложениях к договору и иных документах, связанных с исполнением договора; </w:t>
      </w:r>
      <w:proofErr w:type="gramEnd"/>
    </w:p>
    <w:p w14:paraId="4523DCD3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Помните, что наличие «эталонной» резервной копии может облегчить и ускорить восстановление вашего устройства;</w:t>
      </w:r>
    </w:p>
    <w:p w14:paraId="0BDB6804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lastRenderedPageBreak/>
        <w:t xml:space="preserve">Лучше всего использовать для финансовых операций отдельное, максимально защищенное устройство, доступ к которому есть только у вас;  </w:t>
      </w:r>
    </w:p>
    <w:p w14:paraId="7B32215D" w14:textId="31D0894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Контролируйте свой телефон, используемый для получения СМС кодов. В случае выхода из строя SIM карты незамедлительно обращайтесь к сотовому оператору для уточнения</w:t>
      </w:r>
      <w:r w:rsidR="00CC61DD" w:rsidRPr="00D05899">
        <w:rPr>
          <w:rFonts w:ascii="Tahoma" w:hAnsi="Tahoma" w:cs="Tahoma"/>
          <w:sz w:val="20"/>
          <w:szCs w:val="20"/>
        </w:rPr>
        <w:t xml:space="preserve"> причин и восстановления связи.</w:t>
      </w:r>
    </w:p>
    <w:p w14:paraId="4D36EAAA" w14:textId="00ECC2B3" w:rsidR="00804C9D" w:rsidRPr="00613832" w:rsidRDefault="00CC61D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613832">
        <w:rPr>
          <w:rFonts w:ascii="Tahoma" w:hAnsi="Tahoma" w:cs="Tahoma"/>
          <w:sz w:val="20"/>
          <w:szCs w:val="20"/>
          <w:u w:val="single"/>
        </w:rPr>
        <w:t>Р</w:t>
      </w:r>
      <w:r w:rsidR="00804C9D" w:rsidRPr="00613832">
        <w:rPr>
          <w:rFonts w:ascii="Tahoma" w:hAnsi="Tahoma" w:cs="Tahoma"/>
          <w:sz w:val="20"/>
          <w:szCs w:val="20"/>
          <w:u w:val="single"/>
        </w:rPr>
        <w:t>абот</w:t>
      </w:r>
      <w:r w:rsidRPr="00613832">
        <w:rPr>
          <w:rFonts w:ascii="Tahoma" w:hAnsi="Tahoma" w:cs="Tahoma"/>
          <w:sz w:val="20"/>
          <w:szCs w:val="20"/>
          <w:u w:val="single"/>
        </w:rPr>
        <w:t>а</w:t>
      </w:r>
      <w:r w:rsidR="00804C9D" w:rsidRPr="00613832">
        <w:rPr>
          <w:rFonts w:ascii="Tahoma" w:hAnsi="Tahoma" w:cs="Tahoma"/>
          <w:sz w:val="20"/>
          <w:szCs w:val="20"/>
          <w:u w:val="single"/>
        </w:rPr>
        <w:t xml:space="preserve"> с ключами электронной подписи</w:t>
      </w:r>
    </w:p>
    <w:p w14:paraId="4ED55B97" w14:textId="77777777" w:rsidR="00CC61DD" w:rsidRPr="00D05899" w:rsidRDefault="00CC61DD" w:rsidP="00CC61DD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При работе с ключами электронной подписи необходимо:</w:t>
      </w:r>
    </w:p>
    <w:p w14:paraId="6A2795E8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для хранения ключей электронной подписи внешние носители, настоятельно рекомендуется использовать специальные защищенные носители ключевой информации (ключевые носители), например: e-</w:t>
      </w:r>
      <w:proofErr w:type="spellStart"/>
      <w:r w:rsidRPr="00D05899">
        <w:rPr>
          <w:rFonts w:ascii="Tahoma" w:hAnsi="Tahoma" w:cs="Tahoma"/>
          <w:sz w:val="20"/>
          <w:szCs w:val="20"/>
        </w:rPr>
        <w:t>token</w:t>
      </w:r>
      <w:proofErr w:type="spellEnd"/>
      <w:r w:rsidRPr="00D05899">
        <w:rPr>
          <w:rFonts w:ascii="Tahoma" w:hAnsi="Tahoma" w:cs="Tahoma"/>
          <w:sz w:val="20"/>
          <w:szCs w:val="20"/>
        </w:rPr>
        <w:t>, смарт-карта и т.п.;</w:t>
      </w:r>
    </w:p>
    <w:p w14:paraId="0BAECE42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Крайне внимательно относиться к ключевому носителю, не оставлять его без присмотра и не передавать третьим лицам, извлекать носители из компьютера, если они (ключевые носители) не используются для работы;</w:t>
      </w:r>
    </w:p>
    <w:p w14:paraId="4C2B7FCF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сложные пароли для входа на устройство и для доступа к ключам электронной подписи/ключевым носителям, не хранить пароли открытом виде на к</w:t>
      </w:r>
      <w:r w:rsidR="00CC61DD" w:rsidRPr="00D05899">
        <w:rPr>
          <w:rFonts w:ascii="Tahoma" w:hAnsi="Tahoma" w:cs="Tahoma"/>
          <w:sz w:val="20"/>
          <w:szCs w:val="20"/>
        </w:rPr>
        <w:t>омпьютере/мобильном устройстве.</w:t>
      </w:r>
    </w:p>
    <w:p w14:paraId="3BD30D21" w14:textId="2766F341" w:rsidR="00804C9D" w:rsidRPr="00864B28" w:rsidRDefault="00CC61D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864B28">
        <w:rPr>
          <w:rFonts w:ascii="Tahoma" w:hAnsi="Tahoma" w:cs="Tahoma"/>
          <w:sz w:val="20"/>
          <w:szCs w:val="20"/>
          <w:u w:val="single"/>
        </w:rPr>
        <w:t>Р</w:t>
      </w:r>
      <w:r w:rsidR="00804C9D" w:rsidRPr="00864B28">
        <w:rPr>
          <w:rFonts w:ascii="Tahoma" w:hAnsi="Tahoma" w:cs="Tahoma"/>
          <w:sz w:val="20"/>
          <w:szCs w:val="20"/>
          <w:u w:val="single"/>
        </w:rPr>
        <w:t>абот</w:t>
      </w:r>
      <w:r w:rsidRPr="00864B28">
        <w:rPr>
          <w:rFonts w:ascii="Tahoma" w:hAnsi="Tahoma" w:cs="Tahoma"/>
          <w:sz w:val="20"/>
          <w:szCs w:val="20"/>
          <w:u w:val="single"/>
        </w:rPr>
        <w:t>а</w:t>
      </w:r>
      <w:r w:rsidR="00804C9D" w:rsidRPr="00864B28">
        <w:rPr>
          <w:rFonts w:ascii="Tahoma" w:hAnsi="Tahoma" w:cs="Tahoma"/>
          <w:sz w:val="20"/>
          <w:szCs w:val="20"/>
          <w:u w:val="single"/>
        </w:rPr>
        <w:t xml:space="preserve"> на компьютере </w:t>
      </w:r>
    </w:p>
    <w:p w14:paraId="2AAB782B" w14:textId="77777777" w:rsidR="00CC61DD" w:rsidRPr="00D05899" w:rsidRDefault="00CC61DD" w:rsidP="00CC61DD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При работе на компьютере необходимо:</w:t>
      </w:r>
    </w:p>
    <w:p w14:paraId="0F2DC08C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лицензионное программное обеспечение (операционные системы, офисные пакеты и т.д.);</w:t>
      </w:r>
    </w:p>
    <w:p w14:paraId="694073CD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Своевременно устанавливать актуальные обновления безопасности (операционные системы, офисные пакеты и т.д.);</w:t>
      </w:r>
    </w:p>
    <w:p w14:paraId="68A78179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антивирусное программное обеспечение, регулярно обновлять антивирусные базы;</w:t>
      </w:r>
    </w:p>
    <w:p w14:paraId="7D1EDE6A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специализированные программы для защиты информации (персональные межсетевые экраны и средства защиты от несанкционированного доступа), средства контроля конфигурации устройств;</w:t>
      </w:r>
    </w:p>
    <w:p w14:paraId="24477215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Использовать сложные пароли;</w:t>
      </w:r>
    </w:p>
    <w:p w14:paraId="63F066EB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Ограничить доступ к компьютеру, исключить (ограничить) возможность дистанционного подключения к компьютеру третьим лицам.</w:t>
      </w:r>
    </w:p>
    <w:p w14:paraId="18A936AA" w14:textId="6C17DB0B" w:rsidR="00804C9D" w:rsidRPr="001E510B" w:rsidRDefault="00CC61DD" w:rsidP="00F90857">
      <w:pPr>
        <w:pStyle w:val="a"/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1E510B">
        <w:rPr>
          <w:rFonts w:ascii="Tahoma" w:hAnsi="Tahoma" w:cs="Tahoma"/>
          <w:sz w:val="20"/>
          <w:szCs w:val="20"/>
          <w:u w:val="single"/>
        </w:rPr>
        <w:t>Мобильное приложение</w:t>
      </w:r>
    </w:p>
    <w:p w14:paraId="2EA2E3D0" w14:textId="77777777" w:rsidR="00804C9D" w:rsidRPr="00D05899" w:rsidRDefault="00804C9D" w:rsidP="00F90857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При работе с мобильным приложением необходимо:</w:t>
      </w:r>
    </w:p>
    <w:p w14:paraId="3A0A640D" w14:textId="33EEC2A2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Не оставлять свое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 xml:space="preserve">обильное устройство без присмотра, чтобы исключить несанкционированное использование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>обильного приложения;</w:t>
      </w:r>
    </w:p>
    <w:p w14:paraId="3BAD171F" w14:textId="69AD98BD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Использовать только официальные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>обильные приложения;</w:t>
      </w:r>
    </w:p>
    <w:p w14:paraId="7A5CD647" w14:textId="77777777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lastRenderedPageBreak/>
        <w:t xml:space="preserve">Не переходить по ссылкам и не устанавливать приложения/обновления безопасности, пришедшие в SMS-сообщении, </w:t>
      </w:r>
      <w:proofErr w:type="spellStart"/>
      <w:r w:rsidRPr="00D05899">
        <w:rPr>
          <w:rFonts w:ascii="Tahoma" w:hAnsi="Tahoma" w:cs="Tahoma"/>
          <w:sz w:val="20"/>
          <w:szCs w:val="20"/>
        </w:rPr>
        <w:t>Push</w:t>
      </w:r>
      <w:proofErr w:type="spellEnd"/>
      <w:r w:rsidRPr="00D05899">
        <w:rPr>
          <w:rFonts w:ascii="Tahoma" w:hAnsi="Tahoma" w:cs="Tahoma"/>
          <w:sz w:val="20"/>
          <w:szCs w:val="20"/>
        </w:rPr>
        <w:t>-уведомлении или по электронной почте, в том числе от имени Организации;</w:t>
      </w:r>
    </w:p>
    <w:p w14:paraId="56954FB6" w14:textId="43C98D56" w:rsidR="00804C9D" w:rsidRPr="00D05899" w:rsidRDefault="00804C9D" w:rsidP="007B0C7A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Установить на </w:t>
      </w:r>
      <w:r w:rsidR="00927E7A" w:rsidRPr="00D05899">
        <w:rPr>
          <w:rFonts w:ascii="Tahoma" w:hAnsi="Tahoma" w:cs="Tahoma"/>
          <w:sz w:val="20"/>
          <w:szCs w:val="20"/>
        </w:rPr>
        <w:t>м</w:t>
      </w:r>
      <w:r w:rsidRPr="00D05899">
        <w:rPr>
          <w:rFonts w:ascii="Tahoma" w:hAnsi="Tahoma" w:cs="Tahoma"/>
          <w:sz w:val="20"/>
          <w:szCs w:val="20"/>
        </w:rPr>
        <w:t>обильном устройстве пароль для доступа к устройству и приложению.</w:t>
      </w:r>
    </w:p>
    <w:p w14:paraId="391FE4F1" w14:textId="7C01DBE2" w:rsidR="00457889" w:rsidRPr="00AA295C" w:rsidRDefault="00457889" w:rsidP="00AA295C">
      <w:pPr>
        <w:pStyle w:val="a"/>
        <w:tabs>
          <w:tab w:val="left" w:pos="1276"/>
        </w:tabs>
        <w:spacing w:before="120" w:after="120"/>
        <w:ind w:left="993" w:hanging="993"/>
        <w:rPr>
          <w:rFonts w:ascii="Tahoma" w:hAnsi="Tahoma" w:cs="Tahoma"/>
          <w:sz w:val="20"/>
          <w:szCs w:val="20"/>
          <w:u w:val="single"/>
        </w:rPr>
      </w:pPr>
      <w:r w:rsidRPr="00AA295C">
        <w:rPr>
          <w:rFonts w:ascii="Tahoma" w:hAnsi="Tahoma" w:cs="Tahoma"/>
          <w:sz w:val="20"/>
          <w:szCs w:val="20"/>
          <w:u w:val="single"/>
        </w:rPr>
        <w:t>Обмен информацией через сеть Интернет</w:t>
      </w:r>
    </w:p>
    <w:p w14:paraId="179EB3A4" w14:textId="77777777" w:rsidR="00804C9D" w:rsidRPr="00D05899" w:rsidRDefault="00804C9D" w:rsidP="00F90857">
      <w:pPr>
        <w:pStyle w:val="4-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При обмене информацией через сеть Интернет необходимо: </w:t>
      </w:r>
    </w:p>
    <w:p w14:paraId="3E5E55FF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Не открывать письма и вложения к ним, полученные от неизвестных отправителей по электронной почте, не переходить по содержащимся в таких письмах ссылкам;</w:t>
      </w:r>
    </w:p>
    <w:p w14:paraId="4415F30D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Не вводить персональную информацию на подозрительных сайтах и других неизвестных вам ресурсах;</w:t>
      </w:r>
    </w:p>
    <w:p w14:paraId="191A0447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Ограничить посещения сайтов сомнительного содержания;</w:t>
      </w:r>
    </w:p>
    <w:p w14:paraId="1622E75F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Не сохранять пароли в памяти </w:t>
      </w:r>
      <w:proofErr w:type="gramStart"/>
      <w:r w:rsidRPr="00D05899">
        <w:rPr>
          <w:rFonts w:ascii="Tahoma" w:hAnsi="Tahoma" w:cs="Tahoma"/>
          <w:sz w:val="20"/>
          <w:szCs w:val="20"/>
        </w:rPr>
        <w:t>интернет-браузера</w:t>
      </w:r>
      <w:proofErr w:type="gramEnd"/>
      <w:r w:rsidRPr="00D05899">
        <w:rPr>
          <w:rFonts w:ascii="Tahoma" w:hAnsi="Tahoma" w:cs="Tahoma"/>
          <w:sz w:val="20"/>
          <w:szCs w:val="20"/>
        </w:rPr>
        <w:t>, если к компьютеру есть доступ третьих лиц;</w:t>
      </w:r>
    </w:p>
    <w:p w14:paraId="5412D73D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Не нажимать на баннеры и всплывающие окна, возникающие во время работы с сетью Интернет;</w:t>
      </w:r>
    </w:p>
    <w:p w14:paraId="71D8340C" w14:textId="77777777" w:rsidR="00804C9D" w:rsidRPr="00D05899" w:rsidRDefault="00804C9D" w:rsidP="00AA295C">
      <w:pPr>
        <w:pStyle w:val="1"/>
        <w:ind w:left="1276" w:hanging="28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>Не открывать файлы полученные (скачанные) из неизвестных источников.</w:t>
      </w:r>
    </w:p>
    <w:p w14:paraId="0E5197FD" w14:textId="77777777" w:rsidR="00457889" w:rsidRPr="00D05899" w:rsidRDefault="00457889" w:rsidP="00F90857">
      <w:pPr>
        <w:pStyle w:val="20"/>
        <w:ind w:left="993" w:hanging="993"/>
        <w:rPr>
          <w:rFonts w:ascii="Tahoma" w:hAnsi="Tahoma" w:cs="Tahoma"/>
          <w:color w:val="auto"/>
          <w:sz w:val="20"/>
          <w:szCs w:val="20"/>
        </w:rPr>
      </w:pPr>
      <w:bookmarkStart w:id="23" w:name="_Toc18319515"/>
      <w:r w:rsidRPr="00D05899">
        <w:rPr>
          <w:rFonts w:ascii="Tahoma" w:hAnsi="Tahoma" w:cs="Tahoma"/>
          <w:color w:val="auto"/>
          <w:sz w:val="20"/>
          <w:szCs w:val="20"/>
        </w:rPr>
        <w:t>Важно!</w:t>
      </w:r>
      <w:bookmarkEnd w:id="23"/>
    </w:p>
    <w:p w14:paraId="6B40807A" w14:textId="77777777" w:rsidR="00804C9D" w:rsidRPr="00D05899" w:rsidRDefault="00804C9D" w:rsidP="007B0C7A">
      <w:pPr>
        <w:pStyle w:val="a"/>
        <w:numPr>
          <w:ilvl w:val="0"/>
          <w:numId w:val="0"/>
        </w:numPr>
        <w:spacing w:before="120" w:after="120"/>
        <w:ind w:left="993"/>
        <w:rPr>
          <w:rFonts w:ascii="Tahoma" w:hAnsi="Tahoma" w:cs="Tahoma"/>
          <w:sz w:val="20"/>
          <w:szCs w:val="20"/>
        </w:rPr>
      </w:pPr>
      <w:r w:rsidRPr="00D05899">
        <w:rPr>
          <w:rFonts w:ascii="Tahoma" w:hAnsi="Tahoma" w:cs="Tahoma"/>
          <w:sz w:val="20"/>
          <w:szCs w:val="20"/>
        </w:rPr>
        <w:t xml:space="preserve">При подозрении в компрометации ключей электронной подписи/шифрования или несанкционированном движении ценных бумаг, денежных средств или иных финансовых активов необходимо незамедлительно обращаться в Организацию. </w:t>
      </w:r>
    </w:p>
    <w:p w14:paraId="248DB1AC" w14:textId="77777777" w:rsidR="00125D75" w:rsidRPr="00D05899" w:rsidRDefault="00125D75" w:rsidP="00457889">
      <w:pPr>
        <w:pStyle w:val="a"/>
        <w:numPr>
          <w:ilvl w:val="0"/>
          <w:numId w:val="0"/>
        </w:numPr>
        <w:ind w:left="709"/>
        <w:rPr>
          <w:rFonts w:ascii="Tahoma" w:hAnsi="Tahoma" w:cs="Tahoma"/>
          <w:sz w:val="20"/>
          <w:szCs w:val="20"/>
        </w:rPr>
      </w:pPr>
    </w:p>
    <w:sectPr w:rsidR="00125D75" w:rsidRPr="00D05899" w:rsidSect="00400555">
      <w:headerReference w:type="default" r:id="rId10"/>
      <w:footerReference w:type="default" r:id="rId11"/>
      <w:pgSz w:w="11906" w:h="16838"/>
      <w:pgMar w:top="1134" w:right="850" w:bottom="1418" w:left="1701" w:header="284" w:footer="1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65C97" w14:textId="77777777" w:rsidR="00CE5143" w:rsidRDefault="00CE5143" w:rsidP="0090013D">
      <w:r>
        <w:separator/>
      </w:r>
    </w:p>
  </w:endnote>
  <w:endnote w:type="continuationSeparator" w:id="0">
    <w:p w14:paraId="14DF0A45" w14:textId="77777777" w:rsidR="00CE5143" w:rsidRDefault="00CE5143" w:rsidP="00900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29538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18289302" w14:textId="4C916F81" w:rsidR="00C3021A" w:rsidRPr="00A37AB9" w:rsidRDefault="00C3021A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A37AB9">
          <w:rPr>
            <w:rFonts w:ascii="Tahoma" w:hAnsi="Tahoma" w:cs="Tahoma"/>
            <w:sz w:val="20"/>
            <w:szCs w:val="20"/>
          </w:rPr>
          <w:fldChar w:fldCharType="begin"/>
        </w:r>
        <w:r w:rsidRPr="00A37AB9">
          <w:rPr>
            <w:rFonts w:ascii="Tahoma" w:hAnsi="Tahoma" w:cs="Tahoma"/>
            <w:sz w:val="20"/>
            <w:szCs w:val="20"/>
          </w:rPr>
          <w:instrText>PAGE   \* MERGEFORMAT</w:instrText>
        </w:r>
        <w:r w:rsidRPr="00A37AB9">
          <w:rPr>
            <w:rFonts w:ascii="Tahoma" w:hAnsi="Tahoma" w:cs="Tahoma"/>
            <w:sz w:val="20"/>
            <w:szCs w:val="20"/>
          </w:rPr>
          <w:fldChar w:fldCharType="separate"/>
        </w:r>
        <w:r w:rsidR="00E23182">
          <w:rPr>
            <w:rFonts w:ascii="Tahoma" w:hAnsi="Tahoma" w:cs="Tahoma"/>
            <w:noProof/>
            <w:sz w:val="20"/>
            <w:szCs w:val="20"/>
          </w:rPr>
          <w:t>8</w:t>
        </w:r>
        <w:r w:rsidRPr="00A37AB9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79120F48" w14:textId="3E853AAB" w:rsidR="00F4289A" w:rsidRPr="00F4289A" w:rsidRDefault="00F4289A" w:rsidP="00387C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B9A04" w14:textId="77777777" w:rsidR="00CE5143" w:rsidRDefault="00CE5143" w:rsidP="0090013D">
      <w:r>
        <w:separator/>
      </w:r>
    </w:p>
  </w:footnote>
  <w:footnote w:type="continuationSeparator" w:id="0">
    <w:p w14:paraId="5DBD5F79" w14:textId="77777777" w:rsidR="00CE5143" w:rsidRDefault="00CE5143" w:rsidP="00900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677D9" w14:textId="77777777" w:rsidR="00252371" w:rsidRPr="00441882" w:rsidRDefault="0053315D" w:rsidP="00252371">
    <w:pPr>
      <w:pStyle w:val="16"/>
      <w:tabs>
        <w:tab w:val="clear" w:pos="4677"/>
        <w:tab w:val="center" w:pos="5103"/>
      </w:tabs>
      <w:rPr>
        <w:rFonts w:ascii="Tahoma" w:hAnsi="Tahoma" w:cs="Tahoma"/>
      </w:rPr>
    </w:pPr>
    <w:r w:rsidRPr="00441882">
      <w:rPr>
        <w:rFonts w:ascii="Tahoma" w:hAnsi="Tahoma" w:cs="Tahoma"/>
      </w:rPr>
      <w:t>РЕКОМЕНДАЦИИ</w:t>
    </w:r>
  </w:p>
  <w:sdt>
    <w:sdtPr>
      <w:rPr>
        <w:rFonts w:ascii="Tahoma" w:hAnsi="Tahoma" w:cs="Tahoma"/>
      </w:rPr>
      <w:alias w:val="Название"/>
      <w:id w:val="18005458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CC0933A" w14:textId="77777777" w:rsidR="00252371" w:rsidRPr="00441882" w:rsidRDefault="0053315D" w:rsidP="00252371">
        <w:pPr>
          <w:pStyle w:val="16"/>
          <w:rPr>
            <w:rFonts w:ascii="Tahoma" w:hAnsi="Tahoma" w:cs="Tahoma"/>
          </w:rPr>
        </w:pPr>
        <w:r w:rsidRPr="00441882">
          <w:rPr>
            <w:rFonts w:ascii="Tahoma" w:hAnsi="Tahoma" w:cs="Tahoma"/>
          </w:rPr>
          <w:t>по соблюдению информационной безопасности клиентам</w:t>
        </w:r>
        <w:proofErr w:type="gramStart"/>
        <w:r w:rsidRPr="00441882">
          <w:rPr>
            <w:rFonts w:ascii="Tahoma" w:hAnsi="Tahoma" w:cs="Tahoma"/>
          </w:rPr>
          <w:t xml:space="preserve">и </w:t>
        </w:r>
        <w:r w:rsidR="001344D6" w:rsidRPr="00441882">
          <w:rPr>
            <w:rFonts w:ascii="Tahoma" w:hAnsi="Tahoma" w:cs="Tahoma"/>
          </w:rPr>
          <w:t>ООО</w:t>
        </w:r>
        <w:proofErr w:type="gramEnd"/>
        <w:r w:rsidR="001344D6" w:rsidRPr="00441882">
          <w:rPr>
            <w:rFonts w:ascii="Tahoma" w:hAnsi="Tahoma" w:cs="Tahoma"/>
          </w:rPr>
          <w:t xml:space="preserve"> «НЭКСТ</w:t>
        </w:r>
        <w:r w:rsidRPr="00441882">
          <w:rPr>
            <w:rFonts w:ascii="Tahoma" w:hAnsi="Tahoma" w:cs="Tahoma"/>
          </w:rPr>
          <w:t>» в целях противодействия незаконным финансовым операциям</w:t>
        </w:r>
      </w:p>
    </w:sdtContent>
  </w:sdt>
  <w:p w14:paraId="62DCF847" w14:textId="77777777" w:rsidR="009A3B99" w:rsidRPr="00C3021A" w:rsidRDefault="00E23182" w:rsidP="009A3B99">
    <w:pPr>
      <w:jc w:val="right"/>
      <w:rPr>
        <w:sz w:val="20"/>
      </w:rPr>
    </w:pPr>
    <w:sdt>
      <w:sdtPr>
        <w:rPr>
          <w:rFonts w:ascii="Tahoma" w:hAnsi="Tahoma" w:cs="Tahoma"/>
          <w:sz w:val="12"/>
        </w:rPr>
        <w:alias w:val="Примечания"/>
        <w:tag w:val=""/>
        <w:id w:val="367507616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167B54" w:rsidRPr="00441882">
          <w:rPr>
            <w:rFonts w:ascii="Tahoma" w:hAnsi="Tahoma" w:cs="Tahoma"/>
            <w:sz w:val="12"/>
          </w:rPr>
          <w:t>Редакция №1</w:t>
        </w:r>
      </w:sdtContent>
    </w:sdt>
  </w:p>
  <w:p w14:paraId="522D9E53" w14:textId="77777777" w:rsidR="00483439" w:rsidRPr="00C3021A" w:rsidRDefault="00483439" w:rsidP="00B851FC">
    <w:pPr>
      <w:pStyle w:val="aff6"/>
      <w:tabs>
        <w:tab w:val="clear" w:pos="0"/>
        <w:tab w:val="clear" w:pos="4677"/>
        <w:tab w:val="clear" w:pos="8789"/>
        <w:tab w:val="center" w:leader="underscore" w:pos="5103"/>
      </w:tabs>
      <w:rPr>
        <w:color w:val="auto"/>
        <w:vertAlign w:val="superscript"/>
      </w:rPr>
    </w:pPr>
    <w:r w:rsidRPr="00C3021A">
      <w:rPr>
        <w:color w:val="auto"/>
        <w:vertAlign w:val="superscript"/>
      </w:rPr>
      <w:tab/>
    </w:r>
  </w:p>
  <w:p w14:paraId="3B1FAA86" w14:textId="77777777" w:rsidR="00483439" w:rsidRPr="00C3021A" w:rsidRDefault="00483439" w:rsidP="00DC5BC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933"/>
    <w:multiLevelType w:val="hybridMultilevel"/>
    <w:tmpl w:val="C17A1308"/>
    <w:lvl w:ilvl="0" w:tplc="693A5D46">
      <w:start w:val="1"/>
      <w:numFmt w:val="bullet"/>
      <w:pStyle w:val="2"/>
      <w:lvlText w:val="º"/>
      <w:lvlJc w:val="left"/>
      <w:pPr>
        <w:ind w:left="1854" w:hanging="360"/>
      </w:pPr>
      <w:rPr>
        <w:rFonts w:ascii="Tahoma" w:hAnsi="Tahoma" w:hint="default"/>
        <w:color w:val="A6192E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6D53EA8"/>
    <w:multiLevelType w:val="multilevel"/>
    <w:tmpl w:val="2C147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EE30E9"/>
    <w:multiLevelType w:val="multilevel"/>
    <w:tmpl w:val="3A205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0A20EF9"/>
    <w:multiLevelType w:val="multilevel"/>
    <w:tmpl w:val="262E15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bullet"/>
      <w:pStyle w:val="1"/>
      <w:lvlText w:val=""/>
      <w:lvlJc w:val="left"/>
      <w:pPr>
        <w:ind w:left="0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7593788"/>
    <w:multiLevelType w:val="hybridMultilevel"/>
    <w:tmpl w:val="1BC8300A"/>
    <w:lvl w:ilvl="0" w:tplc="435EE1CC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5">
    <w:nsid w:val="367329F5"/>
    <w:multiLevelType w:val="hybridMultilevel"/>
    <w:tmpl w:val="D7EABBFA"/>
    <w:lvl w:ilvl="0" w:tplc="39FCC658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D58ACBF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2" w:tplc="064CF982">
      <w:start w:val="1"/>
      <w:numFmt w:val="lowerRoman"/>
      <w:lvlText w:val="%3."/>
      <w:lvlJc w:val="right"/>
      <w:pPr>
        <w:ind w:left="2160" w:hanging="180"/>
      </w:pPr>
    </w:lvl>
    <w:lvl w:ilvl="3" w:tplc="78CE0444">
      <w:start w:val="1"/>
      <w:numFmt w:val="decimal"/>
      <w:lvlText w:val="%4."/>
      <w:lvlJc w:val="left"/>
      <w:pPr>
        <w:ind w:left="2880" w:hanging="360"/>
      </w:pPr>
    </w:lvl>
    <w:lvl w:ilvl="4" w:tplc="F9EC5490">
      <w:start w:val="1"/>
      <w:numFmt w:val="lowerLetter"/>
      <w:lvlText w:val="%5."/>
      <w:lvlJc w:val="left"/>
      <w:pPr>
        <w:ind w:left="3600" w:hanging="360"/>
      </w:pPr>
    </w:lvl>
    <w:lvl w:ilvl="5" w:tplc="A6404D8A">
      <w:start w:val="1"/>
      <w:numFmt w:val="lowerRoman"/>
      <w:lvlText w:val="%6."/>
      <w:lvlJc w:val="right"/>
      <w:pPr>
        <w:ind w:left="4320" w:hanging="180"/>
      </w:pPr>
    </w:lvl>
    <w:lvl w:ilvl="6" w:tplc="F9802AC4" w:tentative="1">
      <w:start w:val="1"/>
      <w:numFmt w:val="decimal"/>
      <w:lvlText w:val="%7."/>
      <w:lvlJc w:val="left"/>
      <w:pPr>
        <w:ind w:left="5040" w:hanging="360"/>
      </w:pPr>
    </w:lvl>
    <w:lvl w:ilvl="7" w:tplc="2E72478A" w:tentative="1">
      <w:start w:val="1"/>
      <w:numFmt w:val="lowerLetter"/>
      <w:lvlText w:val="%8."/>
      <w:lvlJc w:val="left"/>
      <w:pPr>
        <w:ind w:left="5760" w:hanging="360"/>
      </w:pPr>
    </w:lvl>
    <w:lvl w:ilvl="8" w:tplc="EB84BF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15C76"/>
    <w:multiLevelType w:val="multilevel"/>
    <w:tmpl w:val="47FAD25C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hint="default"/>
        <w:i w:val="0"/>
        <w:color w:val="auto"/>
      </w:rPr>
    </w:lvl>
    <w:lvl w:ilvl="2">
      <w:start w:val="1"/>
      <w:numFmt w:val="decimal"/>
      <w:pStyle w:val="a"/>
      <w:lvlText w:val="%1.%2.%3."/>
      <w:lvlJc w:val="left"/>
      <w:pPr>
        <w:ind w:left="0" w:firstLine="0"/>
      </w:pPr>
      <w:rPr>
        <w:rFonts w:hint="default"/>
        <w:b w:val="0"/>
        <w:color w:val="auto"/>
      </w:rPr>
    </w:lvl>
    <w:lvl w:ilvl="3">
      <w:start w:val="1"/>
      <w:numFmt w:val="decimal"/>
      <w:pStyle w:val="4-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57722C2"/>
    <w:multiLevelType w:val="hybridMultilevel"/>
    <w:tmpl w:val="6AD00934"/>
    <w:lvl w:ilvl="0" w:tplc="8C028F2E">
      <w:start w:val="1"/>
      <w:numFmt w:val="lowerLetter"/>
      <w:pStyle w:val="a0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7272FF5E" w:tentative="1">
      <w:start w:val="1"/>
      <w:numFmt w:val="lowerLetter"/>
      <w:lvlText w:val="%2."/>
      <w:lvlJc w:val="left"/>
      <w:pPr>
        <w:ind w:left="1440" w:hanging="360"/>
      </w:pPr>
    </w:lvl>
    <w:lvl w:ilvl="2" w:tplc="5B0C6FC0" w:tentative="1">
      <w:start w:val="1"/>
      <w:numFmt w:val="lowerRoman"/>
      <w:lvlText w:val="%3."/>
      <w:lvlJc w:val="right"/>
      <w:pPr>
        <w:ind w:left="2160" w:hanging="180"/>
      </w:pPr>
    </w:lvl>
    <w:lvl w:ilvl="3" w:tplc="AB92820E" w:tentative="1">
      <w:start w:val="1"/>
      <w:numFmt w:val="decimal"/>
      <w:lvlText w:val="%4."/>
      <w:lvlJc w:val="left"/>
      <w:pPr>
        <w:ind w:left="2880" w:hanging="360"/>
      </w:pPr>
    </w:lvl>
    <w:lvl w:ilvl="4" w:tplc="CF941FA4" w:tentative="1">
      <w:start w:val="1"/>
      <w:numFmt w:val="lowerLetter"/>
      <w:lvlText w:val="%5."/>
      <w:lvlJc w:val="left"/>
      <w:pPr>
        <w:ind w:left="3600" w:hanging="360"/>
      </w:pPr>
    </w:lvl>
    <w:lvl w:ilvl="5" w:tplc="1B8295C0" w:tentative="1">
      <w:start w:val="1"/>
      <w:numFmt w:val="lowerRoman"/>
      <w:lvlText w:val="%6."/>
      <w:lvlJc w:val="right"/>
      <w:pPr>
        <w:ind w:left="4320" w:hanging="180"/>
      </w:pPr>
    </w:lvl>
    <w:lvl w:ilvl="6" w:tplc="5B822214" w:tentative="1">
      <w:start w:val="1"/>
      <w:numFmt w:val="decimal"/>
      <w:lvlText w:val="%7."/>
      <w:lvlJc w:val="left"/>
      <w:pPr>
        <w:ind w:left="5040" w:hanging="360"/>
      </w:pPr>
    </w:lvl>
    <w:lvl w:ilvl="7" w:tplc="A6E05CDE" w:tentative="1">
      <w:start w:val="1"/>
      <w:numFmt w:val="lowerLetter"/>
      <w:lvlText w:val="%8."/>
      <w:lvlJc w:val="left"/>
      <w:pPr>
        <w:ind w:left="5760" w:hanging="360"/>
      </w:pPr>
    </w:lvl>
    <w:lvl w:ilvl="8" w:tplc="15B2B6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3"/>
  </w:num>
  <w:num w:numId="17">
    <w:abstractNumId w:val="3"/>
  </w:num>
  <w:num w:numId="18">
    <w:abstractNumId w:val="3"/>
  </w:num>
  <w:num w:numId="19">
    <w:abstractNumId w:val="6"/>
  </w:num>
  <w:num w:numId="20">
    <w:abstractNumId w:val="6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6"/>
  </w:num>
  <w:num w:numId="3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54"/>
    <w:rsid w:val="000014FB"/>
    <w:rsid w:val="000020C7"/>
    <w:rsid w:val="00003AB3"/>
    <w:rsid w:val="00004048"/>
    <w:rsid w:val="00007E20"/>
    <w:rsid w:val="0001012A"/>
    <w:rsid w:val="00011DE3"/>
    <w:rsid w:val="0001506A"/>
    <w:rsid w:val="00016755"/>
    <w:rsid w:val="00022B1F"/>
    <w:rsid w:val="0002339F"/>
    <w:rsid w:val="000248C1"/>
    <w:rsid w:val="00026E4E"/>
    <w:rsid w:val="00027957"/>
    <w:rsid w:val="00034AD7"/>
    <w:rsid w:val="000414ED"/>
    <w:rsid w:val="00042B45"/>
    <w:rsid w:val="00043376"/>
    <w:rsid w:val="00043469"/>
    <w:rsid w:val="0005036C"/>
    <w:rsid w:val="000520B4"/>
    <w:rsid w:val="00052E85"/>
    <w:rsid w:val="00054905"/>
    <w:rsid w:val="00056D1C"/>
    <w:rsid w:val="0006120A"/>
    <w:rsid w:val="000629BA"/>
    <w:rsid w:val="00065520"/>
    <w:rsid w:val="00066510"/>
    <w:rsid w:val="0006759D"/>
    <w:rsid w:val="000676C6"/>
    <w:rsid w:val="00067F46"/>
    <w:rsid w:val="00070F65"/>
    <w:rsid w:val="0007552E"/>
    <w:rsid w:val="00075FA9"/>
    <w:rsid w:val="00077081"/>
    <w:rsid w:val="000773D7"/>
    <w:rsid w:val="000775B1"/>
    <w:rsid w:val="00080C3E"/>
    <w:rsid w:val="00083CBE"/>
    <w:rsid w:val="0008654A"/>
    <w:rsid w:val="00086F82"/>
    <w:rsid w:val="00087BD2"/>
    <w:rsid w:val="00092611"/>
    <w:rsid w:val="00093C96"/>
    <w:rsid w:val="000953CC"/>
    <w:rsid w:val="00097407"/>
    <w:rsid w:val="000A039A"/>
    <w:rsid w:val="000A1A77"/>
    <w:rsid w:val="000A25FD"/>
    <w:rsid w:val="000A4E78"/>
    <w:rsid w:val="000A7EA4"/>
    <w:rsid w:val="000B2693"/>
    <w:rsid w:val="000B3704"/>
    <w:rsid w:val="000B48A4"/>
    <w:rsid w:val="000C033A"/>
    <w:rsid w:val="000C0E39"/>
    <w:rsid w:val="000C14A6"/>
    <w:rsid w:val="000C5BAA"/>
    <w:rsid w:val="000C7AAA"/>
    <w:rsid w:val="000C7D6C"/>
    <w:rsid w:val="000C7FC6"/>
    <w:rsid w:val="000D20F1"/>
    <w:rsid w:val="000D6E12"/>
    <w:rsid w:val="000F2210"/>
    <w:rsid w:val="000F5A62"/>
    <w:rsid w:val="000F5AE3"/>
    <w:rsid w:val="000F700B"/>
    <w:rsid w:val="000F74B6"/>
    <w:rsid w:val="00100286"/>
    <w:rsid w:val="00100A51"/>
    <w:rsid w:val="00105FF0"/>
    <w:rsid w:val="00112F1D"/>
    <w:rsid w:val="00113580"/>
    <w:rsid w:val="00117791"/>
    <w:rsid w:val="001202B0"/>
    <w:rsid w:val="001230CD"/>
    <w:rsid w:val="001245D4"/>
    <w:rsid w:val="001246BF"/>
    <w:rsid w:val="00125B5D"/>
    <w:rsid w:val="00125C5A"/>
    <w:rsid w:val="00125D75"/>
    <w:rsid w:val="0013037C"/>
    <w:rsid w:val="001325A4"/>
    <w:rsid w:val="001344D6"/>
    <w:rsid w:val="00143858"/>
    <w:rsid w:val="00143E20"/>
    <w:rsid w:val="00150145"/>
    <w:rsid w:val="00151ADE"/>
    <w:rsid w:val="00152239"/>
    <w:rsid w:val="00160388"/>
    <w:rsid w:val="00160447"/>
    <w:rsid w:val="00161B5F"/>
    <w:rsid w:val="00165DDB"/>
    <w:rsid w:val="0016615C"/>
    <w:rsid w:val="00167B54"/>
    <w:rsid w:val="0017456F"/>
    <w:rsid w:val="00174AEE"/>
    <w:rsid w:val="0017761C"/>
    <w:rsid w:val="001846C7"/>
    <w:rsid w:val="001862F4"/>
    <w:rsid w:val="00192DC8"/>
    <w:rsid w:val="001A0FA8"/>
    <w:rsid w:val="001A1939"/>
    <w:rsid w:val="001A2927"/>
    <w:rsid w:val="001A5BA6"/>
    <w:rsid w:val="001A7002"/>
    <w:rsid w:val="001A7483"/>
    <w:rsid w:val="001A7723"/>
    <w:rsid w:val="001B51B1"/>
    <w:rsid w:val="001B5BAB"/>
    <w:rsid w:val="001B6C4A"/>
    <w:rsid w:val="001B7254"/>
    <w:rsid w:val="001C2D97"/>
    <w:rsid w:val="001C2DCB"/>
    <w:rsid w:val="001C75B1"/>
    <w:rsid w:val="001D2F36"/>
    <w:rsid w:val="001D7F27"/>
    <w:rsid w:val="001E0489"/>
    <w:rsid w:val="001E088C"/>
    <w:rsid w:val="001E2EC0"/>
    <w:rsid w:val="001E510B"/>
    <w:rsid w:val="001E5400"/>
    <w:rsid w:val="001F0144"/>
    <w:rsid w:val="001F21CE"/>
    <w:rsid w:val="001F5D5B"/>
    <w:rsid w:val="001F5D7A"/>
    <w:rsid w:val="001F6A2F"/>
    <w:rsid w:val="00200F40"/>
    <w:rsid w:val="0020668D"/>
    <w:rsid w:val="002126F8"/>
    <w:rsid w:val="00213A71"/>
    <w:rsid w:val="00213D25"/>
    <w:rsid w:val="00214766"/>
    <w:rsid w:val="00215744"/>
    <w:rsid w:val="002169DF"/>
    <w:rsid w:val="002212D7"/>
    <w:rsid w:val="00222D04"/>
    <w:rsid w:val="002326B6"/>
    <w:rsid w:val="002328BD"/>
    <w:rsid w:val="00232EC1"/>
    <w:rsid w:val="002347B3"/>
    <w:rsid w:val="002374E5"/>
    <w:rsid w:val="002461B1"/>
    <w:rsid w:val="00251264"/>
    <w:rsid w:val="00252371"/>
    <w:rsid w:val="002531BF"/>
    <w:rsid w:val="002545DD"/>
    <w:rsid w:val="00255C3A"/>
    <w:rsid w:val="00257420"/>
    <w:rsid w:val="00257F0E"/>
    <w:rsid w:val="00261EC8"/>
    <w:rsid w:val="00263608"/>
    <w:rsid w:val="0026447A"/>
    <w:rsid w:val="002644FF"/>
    <w:rsid w:val="00276248"/>
    <w:rsid w:val="00280ED5"/>
    <w:rsid w:val="00282BCA"/>
    <w:rsid w:val="002836E8"/>
    <w:rsid w:val="00283DA1"/>
    <w:rsid w:val="00284230"/>
    <w:rsid w:val="002851FF"/>
    <w:rsid w:val="00286376"/>
    <w:rsid w:val="00293205"/>
    <w:rsid w:val="00295231"/>
    <w:rsid w:val="00295318"/>
    <w:rsid w:val="00296326"/>
    <w:rsid w:val="00297284"/>
    <w:rsid w:val="002A3689"/>
    <w:rsid w:val="002A3EF2"/>
    <w:rsid w:val="002A7F1A"/>
    <w:rsid w:val="002B1BD7"/>
    <w:rsid w:val="002B3C05"/>
    <w:rsid w:val="002B61C4"/>
    <w:rsid w:val="002B7F92"/>
    <w:rsid w:val="002C028B"/>
    <w:rsid w:val="002D0F8E"/>
    <w:rsid w:val="002D12CA"/>
    <w:rsid w:val="002D5CD9"/>
    <w:rsid w:val="002D6922"/>
    <w:rsid w:val="002D7E1C"/>
    <w:rsid w:val="002D7E63"/>
    <w:rsid w:val="002E34C5"/>
    <w:rsid w:val="002E410B"/>
    <w:rsid w:val="002F07EF"/>
    <w:rsid w:val="002F15BF"/>
    <w:rsid w:val="002F3785"/>
    <w:rsid w:val="002F70F2"/>
    <w:rsid w:val="00301C06"/>
    <w:rsid w:val="00301F17"/>
    <w:rsid w:val="00302FB6"/>
    <w:rsid w:val="0030561E"/>
    <w:rsid w:val="00307A66"/>
    <w:rsid w:val="00310323"/>
    <w:rsid w:val="003118C0"/>
    <w:rsid w:val="00312517"/>
    <w:rsid w:val="003129F6"/>
    <w:rsid w:val="003139C4"/>
    <w:rsid w:val="00313AD5"/>
    <w:rsid w:val="00313C33"/>
    <w:rsid w:val="003152D3"/>
    <w:rsid w:val="0032078C"/>
    <w:rsid w:val="00320B57"/>
    <w:rsid w:val="0032103A"/>
    <w:rsid w:val="0032132F"/>
    <w:rsid w:val="003213AF"/>
    <w:rsid w:val="00321E5B"/>
    <w:rsid w:val="003228A3"/>
    <w:rsid w:val="00324BEB"/>
    <w:rsid w:val="0032675A"/>
    <w:rsid w:val="003277BA"/>
    <w:rsid w:val="00330B06"/>
    <w:rsid w:val="00335588"/>
    <w:rsid w:val="003371C7"/>
    <w:rsid w:val="00341419"/>
    <w:rsid w:val="00341746"/>
    <w:rsid w:val="003426DF"/>
    <w:rsid w:val="00343709"/>
    <w:rsid w:val="003446B8"/>
    <w:rsid w:val="00345F49"/>
    <w:rsid w:val="00350349"/>
    <w:rsid w:val="003515E9"/>
    <w:rsid w:val="003555AE"/>
    <w:rsid w:val="003562D3"/>
    <w:rsid w:val="00357A0F"/>
    <w:rsid w:val="00365B50"/>
    <w:rsid w:val="00365D52"/>
    <w:rsid w:val="003704F2"/>
    <w:rsid w:val="00372792"/>
    <w:rsid w:val="00372EAD"/>
    <w:rsid w:val="0037341F"/>
    <w:rsid w:val="00374978"/>
    <w:rsid w:val="00381287"/>
    <w:rsid w:val="00382594"/>
    <w:rsid w:val="0038296C"/>
    <w:rsid w:val="00383F70"/>
    <w:rsid w:val="0038479F"/>
    <w:rsid w:val="003873D6"/>
    <w:rsid w:val="003879B7"/>
    <w:rsid w:val="00387C72"/>
    <w:rsid w:val="00390DDF"/>
    <w:rsid w:val="00392E28"/>
    <w:rsid w:val="00392EE7"/>
    <w:rsid w:val="003B1999"/>
    <w:rsid w:val="003B5B8A"/>
    <w:rsid w:val="003B7D0F"/>
    <w:rsid w:val="003C1812"/>
    <w:rsid w:val="003C213A"/>
    <w:rsid w:val="003C34E8"/>
    <w:rsid w:val="003C46FD"/>
    <w:rsid w:val="003D383A"/>
    <w:rsid w:val="003E0574"/>
    <w:rsid w:val="003E0723"/>
    <w:rsid w:val="003E074E"/>
    <w:rsid w:val="003E4A81"/>
    <w:rsid w:val="003E5FD0"/>
    <w:rsid w:val="003E75AB"/>
    <w:rsid w:val="003F1837"/>
    <w:rsid w:val="003F24C2"/>
    <w:rsid w:val="003F4885"/>
    <w:rsid w:val="00400555"/>
    <w:rsid w:val="0040393E"/>
    <w:rsid w:val="00404DE6"/>
    <w:rsid w:val="00407C84"/>
    <w:rsid w:val="0041212C"/>
    <w:rsid w:val="00413607"/>
    <w:rsid w:val="00417298"/>
    <w:rsid w:val="004229D5"/>
    <w:rsid w:val="00422DE9"/>
    <w:rsid w:val="004244A3"/>
    <w:rsid w:val="00425F1C"/>
    <w:rsid w:val="00441882"/>
    <w:rsid w:val="00442AA6"/>
    <w:rsid w:val="004453B8"/>
    <w:rsid w:val="00451FE7"/>
    <w:rsid w:val="00452B9E"/>
    <w:rsid w:val="004573F4"/>
    <w:rsid w:val="00457889"/>
    <w:rsid w:val="00460D93"/>
    <w:rsid w:val="00464D85"/>
    <w:rsid w:val="00470D5F"/>
    <w:rsid w:val="00471905"/>
    <w:rsid w:val="004750D6"/>
    <w:rsid w:val="0047586A"/>
    <w:rsid w:val="004777DC"/>
    <w:rsid w:val="00483439"/>
    <w:rsid w:val="00483B38"/>
    <w:rsid w:val="00485189"/>
    <w:rsid w:val="004865AC"/>
    <w:rsid w:val="00487D4F"/>
    <w:rsid w:val="00497F7C"/>
    <w:rsid w:val="004A0007"/>
    <w:rsid w:val="004A0918"/>
    <w:rsid w:val="004A4FED"/>
    <w:rsid w:val="004A6E51"/>
    <w:rsid w:val="004A76CB"/>
    <w:rsid w:val="004B12E1"/>
    <w:rsid w:val="004B1DE2"/>
    <w:rsid w:val="004B38CD"/>
    <w:rsid w:val="004B3B90"/>
    <w:rsid w:val="004C0EB4"/>
    <w:rsid w:val="004C2366"/>
    <w:rsid w:val="004C655D"/>
    <w:rsid w:val="004C7525"/>
    <w:rsid w:val="004D2718"/>
    <w:rsid w:val="004D5938"/>
    <w:rsid w:val="004D782D"/>
    <w:rsid w:val="004E2D43"/>
    <w:rsid w:val="004E2F55"/>
    <w:rsid w:val="004E7866"/>
    <w:rsid w:val="004F42AA"/>
    <w:rsid w:val="004F4A77"/>
    <w:rsid w:val="004F5403"/>
    <w:rsid w:val="00500B1F"/>
    <w:rsid w:val="00500C35"/>
    <w:rsid w:val="00501020"/>
    <w:rsid w:val="00502C63"/>
    <w:rsid w:val="00502C7B"/>
    <w:rsid w:val="0050365D"/>
    <w:rsid w:val="00506585"/>
    <w:rsid w:val="005073ED"/>
    <w:rsid w:val="005150EE"/>
    <w:rsid w:val="00515233"/>
    <w:rsid w:val="0051790C"/>
    <w:rsid w:val="0051798E"/>
    <w:rsid w:val="00521129"/>
    <w:rsid w:val="00521FE8"/>
    <w:rsid w:val="00524ED4"/>
    <w:rsid w:val="0053266B"/>
    <w:rsid w:val="0053315D"/>
    <w:rsid w:val="005347CE"/>
    <w:rsid w:val="005358BB"/>
    <w:rsid w:val="005407C5"/>
    <w:rsid w:val="00540F60"/>
    <w:rsid w:val="00541E1D"/>
    <w:rsid w:val="005426BF"/>
    <w:rsid w:val="00542872"/>
    <w:rsid w:val="0054443D"/>
    <w:rsid w:val="00550BA9"/>
    <w:rsid w:val="00553425"/>
    <w:rsid w:val="00553A95"/>
    <w:rsid w:val="0055406B"/>
    <w:rsid w:val="00560775"/>
    <w:rsid w:val="00561E0F"/>
    <w:rsid w:val="0056364C"/>
    <w:rsid w:val="00563D0C"/>
    <w:rsid w:val="0056555D"/>
    <w:rsid w:val="00565D3A"/>
    <w:rsid w:val="00566887"/>
    <w:rsid w:val="005700DA"/>
    <w:rsid w:val="00570E71"/>
    <w:rsid w:val="0057679C"/>
    <w:rsid w:val="00577B58"/>
    <w:rsid w:val="00584A03"/>
    <w:rsid w:val="00584CB2"/>
    <w:rsid w:val="0059080F"/>
    <w:rsid w:val="005921C3"/>
    <w:rsid w:val="0059236D"/>
    <w:rsid w:val="005927FD"/>
    <w:rsid w:val="005938E7"/>
    <w:rsid w:val="00594026"/>
    <w:rsid w:val="005951D3"/>
    <w:rsid w:val="005A14B6"/>
    <w:rsid w:val="005A1975"/>
    <w:rsid w:val="005A2698"/>
    <w:rsid w:val="005A6348"/>
    <w:rsid w:val="005B1830"/>
    <w:rsid w:val="005B6D54"/>
    <w:rsid w:val="005C4A14"/>
    <w:rsid w:val="005C4D9C"/>
    <w:rsid w:val="005C625D"/>
    <w:rsid w:val="005D1BFD"/>
    <w:rsid w:val="005D5501"/>
    <w:rsid w:val="005D61E1"/>
    <w:rsid w:val="005D6854"/>
    <w:rsid w:val="005E24C7"/>
    <w:rsid w:val="005E386C"/>
    <w:rsid w:val="005E713D"/>
    <w:rsid w:val="005F1D26"/>
    <w:rsid w:val="005F6857"/>
    <w:rsid w:val="00601F7A"/>
    <w:rsid w:val="00603A99"/>
    <w:rsid w:val="00605173"/>
    <w:rsid w:val="00613832"/>
    <w:rsid w:val="00616807"/>
    <w:rsid w:val="00617E85"/>
    <w:rsid w:val="006208D7"/>
    <w:rsid w:val="0062450C"/>
    <w:rsid w:val="006248D2"/>
    <w:rsid w:val="00625DED"/>
    <w:rsid w:val="00626AB5"/>
    <w:rsid w:val="006338E8"/>
    <w:rsid w:val="0063417A"/>
    <w:rsid w:val="00640BAB"/>
    <w:rsid w:val="006427F9"/>
    <w:rsid w:val="00646062"/>
    <w:rsid w:val="006464AC"/>
    <w:rsid w:val="006616C5"/>
    <w:rsid w:val="00663A74"/>
    <w:rsid w:val="00664D09"/>
    <w:rsid w:val="00667FAE"/>
    <w:rsid w:val="00667FF0"/>
    <w:rsid w:val="00670812"/>
    <w:rsid w:val="0067235C"/>
    <w:rsid w:val="006736AF"/>
    <w:rsid w:val="00675940"/>
    <w:rsid w:val="00677938"/>
    <w:rsid w:val="00682891"/>
    <w:rsid w:val="0068506E"/>
    <w:rsid w:val="006863BE"/>
    <w:rsid w:val="00690179"/>
    <w:rsid w:val="00691867"/>
    <w:rsid w:val="006920D1"/>
    <w:rsid w:val="006941C4"/>
    <w:rsid w:val="00694499"/>
    <w:rsid w:val="0069542F"/>
    <w:rsid w:val="00695560"/>
    <w:rsid w:val="0069594A"/>
    <w:rsid w:val="00696C59"/>
    <w:rsid w:val="00696FEE"/>
    <w:rsid w:val="006A4944"/>
    <w:rsid w:val="006A6B89"/>
    <w:rsid w:val="006A7C97"/>
    <w:rsid w:val="006B118C"/>
    <w:rsid w:val="006B2128"/>
    <w:rsid w:val="006B2EE8"/>
    <w:rsid w:val="006B3B71"/>
    <w:rsid w:val="006B5067"/>
    <w:rsid w:val="006C3BA8"/>
    <w:rsid w:val="006C6448"/>
    <w:rsid w:val="006D027C"/>
    <w:rsid w:val="006D0518"/>
    <w:rsid w:val="006D2B1E"/>
    <w:rsid w:val="006D2BDD"/>
    <w:rsid w:val="006D59B2"/>
    <w:rsid w:val="006D6F9B"/>
    <w:rsid w:val="006D7396"/>
    <w:rsid w:val="006E0637"/>
    <w:rsid w:val="006E19E6"/>
    <w:rsid w:val="006E1B3C"/>
    <w:rsid w:val="006F0983"/>
    <w:rsid w:val="006F0E8F"/>
    <w:rsid w:val="006F6C01"/>
    <w:rsid w:val="007021DC"/>
    <w:rsid w:val="007024FB"/>
    <w:rsid w:val="007033E8"/>
    <w:rsid w:val="007041DA"/>
    <w:rsid w:val="007043A5"/>
    <w:rsid w:val="0070748C"/>
    <w:rsid w:val="00717288"/>
    <w:rsid w:val="007219A8"/>
    <w:rsid w:val="007223A1"/>
    <w:rsid w:val="00723049"/>
    <w:rsid w:val="0072754F"/>
    <w:rsid w:val="00727EF5"/>
    <w:rsid w:val="007343F2"/>
    <w:rsid w:val="00735716"/>
    <w:rsid w:val="00735F9A"/>
    <w:rsid w:val="00736EDA"/>
    <w:rsid w:val="00740852"/>
    <w:rsid w:val="00743406"/>
    <w:rsid w:val="00744B60"/>
    <w:rsid w:val="00744FA3"/>
    <w:rsid w:val="00747E63"/>
    <w:rsid w:val="007527DB"/>
    <w:rsid w:val="007539FF"/>
    <w:rsid w:val="0075482D"/>
    <w:rsid w:val="0075658B"/>
    <w:rsid w:val="007637FF"/>
    <w:rsid w:val="0076381E"/>
    <w:rsid w:val="00765502"/>
    <w:rsid w:val="00770313"/>
    <w:rsid w:val="00772523"/>
    <w:rsid w:val="007734E3"/>
    <w:rsid w:val="00773F42"/>
    <w:rsid w:val="00774405"/>
    <w:rsid w:val="00774DE2"/>
    <w:rsid w:val="00775C48"/>
    <w:rsid w:val="00776C87"/>
    <w:rsid w:val="00782532"/>
    <w:rsid w:val="00787DDB"/>
    <w:rsid w:val="00790972"/>
    <w:rsid w:val="0079213B"/>
    <w:rsid w:val="00792632"/>
    <w:rsid w:val="0079281A"/>
    <w:rsid w:val="007935B4"/>
    <w:rsid w:val="00795BD9"/>
    <w:rsid w:val="00797413"/>
    <w:rsid w:val="0079770A"/>
    <w:rsid w:val="007A5DDA"/>
    <w:rsid w:val="007A636C"/>
    <w:rsid w:val="007A750D"/>
    <w:rsid w:val="007B0426"/>
    <w:rsid w:val="007B0C7A"/>
    <w:rsid w:val="007B182E"/>
    <w:rsid w:val="007B32F8"/>
    <w:rsid w:val="007B3BB8"/>
    <w:rsid w:val="007B3E2E"/>
    <w:rsid w:val="007B420B"/>
    <w:rsid w:val="007B5F20"/>
    <w:rsid w:val="007B681F"/>
    <w:rsid w:val="007D4061"/>
    <w:rsid w:val="007D66BC"/>
    <w:rsid w:val="007D67C9"/>
    <w:rsid w:val="007D763A"/>
    <w:rsid w:val="007E0B71"/>
    <w:rsid w:val="007E2750"/>
    <w:rsid w:val="007E2850"/>
    <w:rsid w:val="007E5346"/>
    <w:rsid w:val="007E6934"/>
    <w:rsid w:val="007F70C1"/>
    <w:rsid w:val="007F7C42"/>
    <w:rsid w:val="0080058D"/>
    <w:rsid w:val="00800A73"/>
    <w:rsid w:val="00804C9D"/>
    <w:rsid w:val="00806221"/>
    <w:rsid w:val="00806258"/>
    <w:rsid w:val="00806E5E"/>
    <w:rsid w:val="008078BD"/>
    <w:rsid w:val="00811AE2"/>
    <w:rsid w:val="0081281A"/>
    <w:rsid w:val="00812DDF"/>
    <w:rsid w:val="00822186"/>
    <w:rsid w:val="0082243E"/>
    <w:rsid w:val="008255D4"/>
    <w:rsid w:val="00825A1C"/>
    <w:rsid w:val="00825BF5"/>
    <w:rsid w:val="00826D06"/>
    <w:rsid w:val="00830E0B"/>
    <w:rsid w:val="0083160C"/>
    <w:rsid w:val="00831925"/>
    <w:rsid w:val="008324AE"/>
    <w:rsid w:val="00833BA5"/>
    <w:rsid w:val="00836D14"/>
    <w:rsid w:val="00842060"/>
    <w:rsid w:val="00842527"/>
    <w:rsid w:val="008460BD"/>
    <w:rsid w:val="00850937"/>
    <w:rsid w:val="00850C34"/>
    <w:rsid w:val="00851E93"/>
    <w:rsid w:val="008536B9"/>
    <w:rsid w:val="008543B7"/>
    <w:rsid w:val="0085607D"/>
    <w:rsid w:val="008607CF"/>
    <w:rsid w:val="00864B28"/>
    <w:rsid w:val="0087027E"/>
    <w:rsid w:val="0087252A"/>
    <w:rsid w:val="00872D97"/>
    <w:rsid w:val="0088298F"/>
    <w:rsid w:val="00882F96"/>
    <w:rsid w:val="0088313A"/>
    <w:rsid w:val="00885EDA"/>
    <w:rsid w:val="008870CD"/>
    <w:rsid w:val="00890754"/>
    <w:rsid w:val="00890FB2"/>
    <w:rsid w:val="00891563"/>
    <w:rsid w:val="00896109"/>
    <w:rsid w:val="008973A2"/>
    <w:rsid w:val="008A005F"/>
    <w:rsid w:val="008A174B"/>
    <w:rsid w:val="008A1C49"/>
    <w:rsid w:val="008A1ED9"/>
    <w:rsid w:val="008A2CDB"/>
    <w:rsid w:val="008A4F1C"/>
    <w:rsid w:val="008A5160"/>
    <w:rsid w:val="008A59B3"/>
    <w:rsid w:val="008B03FD"/>
    <w:rsid w:val="008B2759"/>
    <w:rsid w:val="008B3B96"/>
    <w:rsid w:val="008B40F2"/>
    <w:rsid w:val="008B43D7"/>
    <w:rsid w:val="008B59A8"/>
    <w:rsid w:val="008C0E72"/>
    <w:rsid w:val="008C2D24"/>
    <w:rsid w:val="008C4063"/>
    <w:rsid w:val="008C5A54"/>
    <w:rsid w:val="008C5C12"/>
    <w:rsid w:val="008C710D"/>
    <w:rsid w:val="008C7C3D"/>
    <w:rsid w:val="008D095D"/>
    <w:rsid w:val="008E06D3"/>
    <w:rsid w:val="008E36D8"/>
    <w:rsid w:val="008E3AE8"/>
    <w:rsid w:val="008E3F54"/>
    <w:rsid w:val="008E5400"/>
    <w:rsid w:val="008F0C80"/>
    <w:rsid w:val="0090013D"/>
    <w:rsid w:val="00902811"/>
    <w:rsid w:val="00904338"/>
    <w:rsid w:val="0090777B"/>
    <w:rsid w:val="0091149B"/>
    <w:rsid w:val="00912B46"/>
    <w:rsid w:val="00914F37"/>
    <w:rsid w:val="00920D0D"/>
    <w:rsid w:val="00921850"/>
    <w:rsid w:val="00921D7F"/>
    <w:rsid w:val="00923DCE"/>
    <w:rsid w:val="00927DCA"/>
    <w:rsid w:val="00927E7A"/>
    <w:rsid w:val="00933919"/>
    <w:rsid w:val="00935424"/>
    <w:rsid w:val="00935436"/>
    <w:rsid w:val="00935AFF"/>
    <w:rsid w:val="00936ABE"/>
    <w:rsid w:val="00936C50"/>
    <w:rsid w:val="00936E2A"/>
    <w:rsid w:val="00937839"/>
    <w:rsid w:val="0094012D"/>
    <w:rsid w:val="00943581"/>
    <w:rsid w:val="00950B31"/>
    <w:rsid w:val="0095140B"/>
    <w:rsid w:val="00954D88"/>
    <w:rsid w:val="00955BDC"/>
    <w:rsid w:val="00960F24"/>
    <w:rsid w:val="00964848"/>
    <w:rsid w:val="00964EBA"/>
    <w:rsid w:val="0096546D"/>
    <w:rsid w:val="00967DB2"/>
    <w:rsid w:val="00972CCC"/>
    <w:rsid w:val="00975270"/>
    <w:rsid w:val="009763A6"/>
    <w:rsid w:val="00980F87"/>
    <w:rsid w:val="0098566E"/>
    <w:rsid w:val="009915DF"/>
    <w:rsid w:val="009944FE"/>
    <w:rsid w:val="009950E2"/>
    <w:rsid w:val="009A0FF1"/>
    <w:rsid w:val="009A3B99"/>
    <w:rsid w:val="009B17BF"/>
    <w:rsid w:val="009C7DEA"/>
    <w:rsid w:val="009D1E33"/>
    <w:rsid w:val="009D2F67"/>
    <w:rsid w:val="009D2FFB"/>
    <w:rsid w:val="009D304B"/>
    <w:rsid w:val="009D4F77"/>
    <w:rsid w:val="009D5008"/>
    <w:rsid w:val="009D5B53"/>
    <w:rsid w:val="009D6070"/>
    <w:rsid w:val="009D60EB"/>
    <w:rsid w:val="009D6767"/>
    <w:rsid w:val="009D68CB"/>
    <w:rsid w:val="009D69B7"/>
    <w:rsid w:val="009E2FA0"/>
    <w:rsid w:val="009E67AF"/>
    <w:rsid w:val="009F151E"/>
    <w:rsid w:val="009F2728"/>
    <w:rsid w:val="009F28AE"/>
    <w:rsid w:val="009F2D43"/>
    <w:rsid w:val="009F3FBC"/>
    <w:rsid w:val="009F5134"/>
    <w:rsid w:val="009F5647"/>
    <w:rsid w:val="009F70F9"/>
    <w:rsid w:val="009F7630"/>
    <w:rsid w:val="00A00316"/>
    <w:rsid w:val="00A00F23"/>
    <w:rsid w:val="00A05EFF"/>
    <w:rsid w:val="00A06C9D"/>
    <w:rsid w:val="00A1040A"/>
    <w:rsid w:val="00A10DC0"/>
    <w:rsid w:val="00A138D1"/>
    <w:rsid w:val="00A20EC4"/>
    <w:rsid w:val="00A21CF3"/>
    <w:rsid w:val="00A302BC"/>
    <w:rsid w:val="00A31CBB"/>
    <w:rsid w:val="00A33CF0"/>
    <w:rsid w:val="00A34D7B"/>
    <w:rsid w:val="00A352A2"/>
    <w:rsid w:val="00A35582"/>
    <w:rsid w:val="00A36C2A"/>
    <w:rsid w:val="00A37AB9"/>
    <w:rsid w:val="00A4141B"/>
    <w:rsid w:val="00A42E7C"/>
    <w:rsid w:val="00A4359B"/>
    <w:rsid w:val="00A43C66"/>
    <w:rsid w:val="00A46F99"/>
    <w:rsid w:val="00A47E90"/>
    <w:rsid w:val="00A47EE7"/>
    <w:rsid w:val="00A543E8"/>
    <w:rsid w:val="00A6133D"/>
    <w:rsid w:val="00A670F1"/>
    <w:rsid w:val="00A676B3"/>
    <w:rsid w:val="00A70870"/>
    <w:rsid w:val="00A72E7A"/>
    <w:rsid w:val="00A73056"/>
    <w:rsid w:val="00A73C0A"/>
    <w:rsid w:val="00A7701D"/>
    <w:rsid w:val="00A802B9"/>
    <w:rsid w:val="00A81161"/>
    <w:rsid w:val="00A81754"/>
    <w:rsid w:val="00A81E5D"/>
    <w:rsid w:val="00A83577"/>
    <w:rsid w:val="00A83CD0"/>
    <w:rsid w:val="00A8545E"/>
    <w:rsid w:val="00A8686A"/>
    <w:rsid w:val="00A9041D"/>
    <w:rsid w:val="00A90A56"/>
    <w:rsid w:val="00A93853"/>
    <w:rsid w:val="00A94856"/>
    <w:rsid w:val="00A960DF"/>
    <w:rsid w:val="00A97225"/>
    <w:rsid w:val="00A97500"/>
    <w:rsid w:val="00AA0667"/>
    <w:rsid w:val="00AA295C"/>
    <w:rsid w:val="00AA695D"/>
    <w:rsid w:val="00AA6BC9"/>
    <w:rsid w:val="00AA7727"/>
    <w:rsid w:val="00AB05D6"/>
    <w:rsid w:val="00AB2DD3"/>
    <w:rsid w:val="00AB318B"/>
    <w:rsid w:val="00AB4CEB"/>
    <w:rsid w:val="00AB4DDB"/>
    <w:rsid w:val="00AD0176"/>
    <w:rsid w:val="00AD0FB8"/>
    <w:rsid w:val="00AD3CA1"/>
    <w:rsid w:val="00AD481C"/>
    <w:rsid w:val="00AD6EB8"/>
    <w:rsid w:val="00AD76E2"/>
    <w:rsid w:val="00AD7915"/>
    <w:rsid w:val="00AE3D7D"/>
    <w:rsid w:val="00AE3F3C"/>
    <w:rsid w:val="00AE48DD"/>
    <w:rsid w:val="00AE58D8"/>
    <w:rsid w:val="00AE6500"/>
    <w:rsid w:val="00AF039A"/>
    <w:rsid w:val="00AF3692"/>
    <w:rsid w:val="00B02F42"/>
    <w:rsid w:val="00B04559"/>
    <w:rsid w:val="00B04895"/>
    <w:rsid w:val="00B06249"/>
    <w:rsid w:val="00B07891"/>
    <w:rsid w:val="00B07A09"/>
    <w:rsid w:val="00B1254E"/>
    <w:rsid w:val="00B166AE"/>
    <w:rsid w:val="00B17018"/>
    <w:rsid w:val="00B20698"/>
    <w:rsid w:val="00B2213F"/>
    <w:rsid w:val="00B2274C"/>
    <w:rsid w:val="00B26BD9"/>
    <w:rsid w:val="00B26FB0"/>
    <w:rsid w:val="00B27C0F"/>
    <w:rsid w:val="00B33290"/>
    <w:rsid w:val="00B337D6"/>
    <w:rsid w:val="00B3491E"/>
    <w:rsid w:val="00B47550"/>
    <w:rsid w:val="00B5104E"/>
    <w:rsid w:val="00B51BE3"/>
    <w:rsid w:val="00B524EB"/>
    <w:rsid w:val="00B5469D"/>
    <w:rsid w:val="00B559AB"/>
    <w:rsid w:val="00B5612A"/>
    <w:rsid w:val="00B57A4D"/>
    <w:rsid w:val="00B6168C"/>
    <w:rsid w:val="00B62A40"/>
    <w:rsid w:val="00B644AA"/>
    <w:rsid w:val="00B668A6"/>
    <w:rsid w:val="00B67A9A"/>
    <w:rsid w:val="00B7048F"/>
    <w:rsid w:val="00B71BE0"/>
    <w:rsid w:val="00B721A5"/>
    <w:rsid w:val="00B77025"/>
    <w:rsid w:val="00B80588"/>
    <w:rsid w:val="00B851FC"/>
    <w:rsid w:val="00B93E0D"/>
    <w:rsid w:val="00B94B9F"/>
    <w:rsid w:val="00B95C6D"/>
    <w:rsid w:val="00B97A09"/>
    <w:rsid w:val="00BA0281"/>
    <w:rsid w:val="00BA03A6"/>
    <w:rsid w:val="00BA3147"/>
    <w:rsid w:val="00BA3780"/>
    <w:rsid w:val="00BA7D0A"/>
    <w:rsid w:val="00BB2CC3"/>
    <w:rsid w:val="00BB3543"/>
    <w:rsid w:val="00BC3E1B"/>
    <w:rsid w:val="00BD0733"/>
    <w:rsid w:val="00BD138A"/>
    <w:rsid w:val="00BD1AFA"/>
    <w:rsid w:val="00BD23AD"/>
    <w:rsid w:val="00BD3467"/>
    <w:rsid w:val="00BD4CF3"/>
    <w:rsid w:val="00BD7464"/>
    <w:rsid w:val="00BE1A16"/>
    <w:rsid w:val="00BE4369"/>
    <w:rsid w:val="00BE51DF"/>
    <w:rsid w:val="00BE6837"/>
    <w:rsid w:val="00BE7707"/>
    <w:rsid w:val="00BF2C90"/>
    <w:rsid w:val="00BF6C84"/>
    <w:rsid w:val="00C031BB"/>
    <w:rsid w:val="00C03344"/>
    <w:rsid w:val="00C05CF7"/>
    <w:rsid w:val="00C12415"/>
    <w:rsid w:val="00C15D4F"/>
    <w:rsid w:val="00C174CC"/>
    <w:rsid w:val="00C17E6B"/>
    <w:rsid w:val="00C26347"/>
    <w:rsid w:val="00C30089"/>
    <w:rsid w:val="00C30196"/>
    <w:rsid w:val="00C3021A"/>
    <w:rsid w:val="00C30982"/>
    <w:rsid w:val="00C35B8D"/>
    <w:rsid w:val="00C37BE7"/>
    <w:rsid w:val="00C40CA1"/>
    <w:rsid w:val="00C41507"/>
    <w:rsid w:val="00C41F50"/>
    <w:rsid w:val="00C4414F"/>
    <w:rsid w:val="00C4450A"/>
    <w:rsid w:val="00C44636"/>
    <w:rsid w:val="00C47E28"/>
    <w:rsid w:val="00C52AF1"/>
    <w:rsid w:val="00C52EC6"/>
    <w:rsid w:val="00C63AC5"/>
    <w:rsid w:val="00C66B2D"/>
    <w:rsid w:val="00C6744B"/>
    <w:rsid w:val="00C67B62"/>
    <w:rsid w:val="00C73312"/>
    <w:rsid w:val="00C750CD"/>
    <w:rsid w:val="00C75B46"/>
    <w:rsid w:val="00C7705B"/>
    <w:rsid w:val="00C85ADF"/>
    <w:rsid w:val="00C87C50"/>
    <w:rsid w:val="00C9130D"/>
    <w:rsid w:val="00C91EE2"/>
    <w:rsid w:val="00C91EF6"/>
    <w:rsid w:val="00C92290"/>
    <w:rsid w:val="00C93143"/>
    <w:rsid w:val="00C9426D"/>
    <w:rsid w:val="00C949D1"/>
    <w:rsid w:val="00C956D2"/>
    <w:rsid w:val="00C96E05"/>
    <w:rsid w:val="00CA4CC9"/>
    <w:rsid w:val="00CB2207"/>
    <w:rsid w:val="00CB2BE3"/>
    <w:rsid w:val="00CB4D5D"/>
    <w:rsid w:val="00CB5CB2"/>
    <w:rsid w:val="00CB7853"/>
    <w:rsid w:val="00CC44E8"/>
    <w:rsid w:val="00CC61DD"/>
    <w:rsid w:val="00CD0A00"/>
    <w:rsid w:val="00CD5A2E"/>
    <w:rsid w:val="00CD63DA"/>
    <w:rsid w:val="00CD6786"/>
    <w:rsid w:val="00CD77F8"/>
    <w:rsid w:val="00CE3224"/>
    <w:rsid w:val="00CE5143"/>
    <w:rsid w:val="00CF05D1"/>
    <w:rsid w:val="00D02877"/>
    <w:rsid w:val="00D029D4"/>
    <w:rsid w:val="00D04336"/>
    <w:rsid w:val="00D04824"/>
    <w:rsid w:val="00D05899"/>
    <w:rsid w:val="00D068C1"/>
    <w:rsid w:val="00D07956"/>
    <w:rsid w:val="00D07A6D"/>
    <w:rsid w:val="00D07AA8"/>
    <w:rsid w:val="00D07B7C"/>
    <w:rsid w:val="00D10C6F"/>
    <w:rsid w:val="00D1173F"/>
    <w:rsid w:val="00D11D97"/>
    <w:rsid w:val="00D12527"/>
    <w:rsid w:val="00D13F09"/>
    <w:rsid w:val="00D142DC"/>
    <w:rsid w:val="00D14F29"/>
    <w:rsid w:val="00D16006"/>
    <w:rsid w:val="00D204AF"/>
    <w:rsid w:val="00D23346"/>
    <w:rsid w:val="00D23FA0"/>
    <w:rsid w:val="00D30634"/>
    <w:rsid w:val="00D33903"/>
    <w:rsid w:val="00D3499D"/>
    <w:rsid w:val="00D36696"/>
    <w:rsid w:val="00D40B68"/>
    <w:rsid w:val="00D44E9B"/>
    <w:rsid w:val="00D461AA"/>
    <w:rsid w:val="00D543A6"/>
    <w:rsid w:val="00D54483"/>
    <w:rsid w:val="00D556B1"/>
    <w:rsid w:val="00D60092"/>
    <w:rsid w:val="00D609CC"/>
    <w:rsid w:val="00D60A5C"/>
    <w:rsid w:val="00D60D05"/>
    <w:rsid w:val="00D630CE"/>
    <w:rsid w:val="00D642A3"/>
    <w:rsid w:val="00D74D0A"/>
    <w:rsid w:val="00D77664"/>
    <w:rsid w:val="00D82854"/>
    <w:rsid w:val="00D82E2D"/>
    <w:rsid w:val="00D85771"/>
    <w:rsid w:val="00D85ACA"/>
    <w:rsid w:val="00D90DB0"/>
    <w:rsid w:val="00D93B0E"/>
    <w:rsid w:val="00D94644"/>
    <w:rsid w:val="00DA04DB"/>
    <w:rsid w:val="00DA18BF"/>
    <w:rsid w:val="00DA298B"/>
    <w:rsid w:val="00DA2C40"/>
    <w:rsid w:val="00DA4C22"/>
    <w:rsid w:val="00DA5465"/>
    <w:rsid w:val="00DB0698"/>
    <w:rsid w:val="00DB67F6"/>
    <w:rsid w:val="00DC171D"/>
    <w:rsid w:val="00DC231C"/>
    <w:rsid w:val="00DC4485"/>
    <w:rsid w:val="00DC5A4D"/>
    <w:rsid w:val="00DC5BC3"/>
    <w:rsid w:val="00DC6FB4"/>
    <w:rsid w:val="00DD050A"/>
    <w:rsid w:val="00DD0DDF"/>
    <w:rsid w:val="00DD191E"/>
    <w:rsid w:val="00DD1A5C"/>
    <w:rsid w:val="00DD21C9"/>
    <w:rsid w:val="00DD4B4F"/>
    <w:rsid w:val="00DD5E93"/>
    <w:rsid w:val="00DD6F60"/>
    <w:rsid w:val="00DE055A"/>
    <w:rsid w:val="00DE2E76"/>
    <w:rsid w:val="00DE7E05"/>
    <w:rsid w:val="00DF5BFC"/>
    <w:rsid w:val="00DF6556"/>
    <w:rsid w:val="00DF7996"/>
    <w:rsid w:val="00E04907"/>
    <w:rsid w:val="00E05304"/>
    <w:rsid w:val="00E065C8"/>
    <w:rsid w:val="00E068F1"/>
    <w:rsid w:val="00E07398"/>
    <w:rsid w:val="00E1297C"/>
    <w:rsid w:val="00E1382A"/>
    <w:rsid w:val="00E13CA5"/>
    <w:rsid w:val="00E17A31"/>
    <w:rsid w:val="00E212EC"/>
    <w:rsid w:val="00E23182"/>
    <w:rsid w:val="00E26AB2"/>
    <w:rsid w:val="00E30940"/>
    <w:rsid w:val="00E3201D"/>
    <w:rsid w:val="00E35F05"/>
    <w:rsid w:val="00E36FD7"/>
    <w:rsid w:val="00E4588D"/>
    <w:rsid w:val="00E4613C"/>
    <w:rsid w:val="00E549A3"/>
    <w:rsid w:val="00E566BE"/>
    <w:rsid w:val="00E5754E"/>
    <w:rsid w:val="00E62C37"/>
    <w:rsid w:val="00E641B8"/>
    <w:rsid w:val="00E67B67"/>
    <w:rsid w:val="00E73272"/>
    <w:rsid w:val="00E74F88"/>
    <w:rsid w:val="00E764C3"/>
    <w:rsid w:val="00E83D5F"/>
    <w:rsid w:val="00E86FCA"/>
    <w:rsid w:val="00E91935"/>
    <w:rsid w:val="00E93314"/>
    <w:rsid w:val="00E96988"/>
    <w:rsid w:val="00E97BAF"/>
    <w:rsid w:val="00EA4992"/>
    <w:rsid w:val="00EB058C"/>
    <w:rsid w:val="00EB3402"/>
    <w:rsid w:val="00EB35C0"/>
    <w:rsid w:val="00EB58A1"/>
    <w:rsid w:val="00EB6E1C"/>
    <w:rsid w:val="00EC0084"/>
    <w:rsid w:val="00EC026D"/>
    <w:rsid w:val="00EC377C"/>
    <w:rsid w:val="00EC52D5"/>
    <w:rsid w:val="00EC6734"/>
    <w:rsid w:val="00ED1267"/>
    <w:rsid w:val="00ED4AFD"/>
    <w:rsid w:val="00ED6718"/>
    <w:rsid w:val="00EE5D0D"/>
    <w:rsid w:val="00EF2DDA"/>
    <w:rsid w:val="00EF6135"/>
    <w:rsid w:val="00F0097D"/>
    <w:rsid w:val="00F026AD"/>
    <w:rsid w:val="00F04341"/>
    <w:rsid w:val="00F05001"/>
    <w:rsid w:val="00F078A6"/>
    <w:rsid w:val="00F12000"/>
    <w:rsid w:val="00F141CA"/>
    <w:rsid w:val="00F1488D"/>
    <w:rsid w:val="00F1601C"/>
    <w:rsid w:val="00F16669"/>
    <w:rsid w:val="00F16BF7"/>
    <w:rsid w:val="00F20976"/>
    <w:rsid w:val="00F2174E"/>
    <w:rsid w:val="00F228FE"/>
    <w:rsid w:val="00F24811"/>
    <w:rsid w:val="00F257BE"/>
    <w:rsid w:val="00F317EA"/>
    <w:rsid w:val="00F34A68"/>
    <w:rsid w:val="00F357D4"/>
    <w:rsid w:val="00F40BAD"/>
    <w:rsid w:val="00F4227C"/>
    <w:rsid w:val="00F425BA"/>
    <w:rsid w:val="00F4289A"/>
    <w:rsid w:val="00F445E7"/>
    <w:rsid w:val="00F50ECF"/>
    <w:rsid w:val="00F51B12"/>
    <w:rsid w:val="00F51F39"/>
    <w:rsid w:val="00F56B39"/>
    <w:rsid w:val="00F57218"/>
    <w:rsid w:val="00F64720"/>
    <w:rsid w:val="00F6545A"/>
    <w:rsid w:val="00F71BA0"/>
    <w:rsid w:val="00F730FC"/>
    <w:rsid w:val="00F7357E"/>
    <w:rsid w:val="00F73B6B"/>
    <w:rsid w:val="00F80E51"/>
    <w:rsid w:val="00F82761"/>
    <w:rsid w:val="00F9044A"/>
    <w:rsid w:val="00F90857"/>
    <w:rsid w:val="00F90E9A"/>
    <w:rsid w:val="00F91798"/>
    <w:rsid w:val="00F941F5"/>
    <w:rsid w:val="00F943B5"/>
    <w:rsid w:val="00F955BA"/>
    <w:rsid w:val="00F95E5D"/>
    <w:rsid w:val="00FA3312"/>
    <w:rsid w:val="00FA36A9"/>
    <w:rsid w:val="00FA7A58"/>
    <w:rsid w:val="00FB0617"/>
    <w:rsid w:val="00FB2D4A"/>
    <w:rsid w:val="00FB493F"/>
    <w:rsid w:val="00FC11E0"/>
    <w:rsid w:val="00FC1364"/>
    <w:rsid w:val="00FC1ADC"/>
    <w:rsid w:val="00FD3ED0"/>
    <w:rsid w:val="00FD58AD"/>
    <w:rsid w:val="00FD6331"/>
    <w:rsid w:val="00FD7E78"/>
    <w:rsid w:val="00FE0477"/>
    <w:rsid w:val="00FE083F"/>
    <w:rsid w:val="00FE2F96"/>
    <w:rsid w:val="00FE434C"/>
    <w:rsid w:val="00FF3AAE"/>
    <w:rsid w:val="00FF6049"/>
    <w:rsid w:val="00FF6399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E20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DA04DB"/>
    <w:pPr>
      <w:numPr>
        <w:numId w:val="4"/>
      </w:numPr>
      <w:spacing w:before="120" w:after="120" w:line="360" w:lineRule="auto"/>
      <w:ind w:left="993" w:hanging="993"/>
      <w:outlineLvl w:val="0"/>
    </w:pPr>
    <w:rPr>
      <w:b/>
      <w:color w:val="A6192E"/>
      <w:sz w:val="24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DA04DB"/>
    <w:pPr>
      <w:numPr>
        <w:ilvl w:val="1"/>
        <w:numId w:val="4"/>
      </w:numPr>
      <w:spacing w:before="120" w:after="120" w:line="360" w:lineRule="auto"/>
      <w:outlineLvl w:val="1"/>
    </w:pPr>
    <w:rPr>
      <w:i/>
      <w:color w:val="A6192E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DA04DB"/>
    <w:rPr>
      <w:rFonts w:ascii="Verdana" w:hAnsi="Verdana"/>
      <w:b/>
      <w:color w:val="A6192E"/>
      <w:sz w:val="24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uiPriority w:val="34"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1">
    <w:name w:val="TOC Heading"/>
    <w:basedOn w:val="10"/>
    <w:next w:val="a1"/>
    <w:uiPriority w:val="39"/>
    <w:unhideWhenUsed/>
    <w:qFormat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2">
    <w:name w:val="footnote text"/>
    <w:basedOn w:val="a1"/>
    <w:link w:val="af3"/>
    <w:uiPriority w:val="99"/>
    <w:semiHidden/>
    <w:unhideWhenUsed/>
    <w:rsid w:val="00381287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381287"/>
    <w:rPr>
      <w:lang w:eastAsia="en-US"/>
    </w:rPr>
  </w:style>
  <w:style w:type="character" w:styleId="af4">
    <w:name w:val="footnote reference"/>
    <w:uiPriority w:val="99"/>
    <w:semiHidden/>
    <w:unhideWhenUsed/>
    <w:rsid w:val="00381287"/>
    <w:rPr>
      <w:vertAlign w:val="superscript"/>
    </w:rPr>
  </w:style>
  <w:style w:type="character" w:styleId="af5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CD678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D6786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678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DA04DB"/>
    <w:rPr>
      <w:rFonts w:ascii="Verdana" w:hAnsi="Verdana"/>
      <w:i/>
      <w:color w:val="A6192E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a">
    <w:name w:val="Title"/>
    <w:basedOn w:val="a1"/>
    <w:next w:val="a1"/>
    <w:link w:val="afb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c">
    <w:name w:val="Текст Инфинитум"/>
    <w:basedOn w:val="a1"/>
    <w:link w:val="afd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e">
    <w:name w:val="Название документа Инфинитум"/>
    <w:basedOn w:val="afa"/>
    <w:link w:val="aff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d">
    <w:name w:val="Текст Инфинитум Знак"/>
    <w:link w:val="afc"/>
    <w:rsid w:val="007B3BB8"/>
    <w:rPr>
      <w:rFonts w:ascii="Verdana" w:hAnsi="Verdana"/>
      <w:sz w:val="22"/>
      <w:szCs w:val="22"/>
      <w:lang w:eastAsia="en-US"/>
    </w:rPr>
  </w:style>
  <w:style w:type="paragraph" w:customStyle="1" w:styleId="aff0">
    <w:name w:val="Название Титульная страница Инфинитум"/>
    <w:basedOn w:val="a5"/>
    <w:link w:val="aff1"/>
    <w:rsid w:val="007B3BB8"/>
    <w:rPr>
      <w:rFonts w:ascii="Verdana" w:hAnsi="Verdana"/>
      <w:color w:val="C00000"/>
      <w:sz w:val="36"/>
    </w:rPr>
  </w:style>
  <w:style w:type="character" w:customStyle="1" w:styleId="aff">
    <w:name w:val="Название документа Инфинитум Знак"/>
    <w:link w:val="afe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1">
    <w:name w:val="Название Титульная страница Инфинитум Знак"/>
    <w:link w:val="aff0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2">
    <w:name w:val="Примечание"/>
    <w:basedOn w:val="a1"/>
    <w:qFormat/>
    <w:rsid w:val="00BF2C90"/>
    <w:rPr>
      <w:rFonts w:eastAsiaTheme="minorHAnsi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53315D"/>
    <w:pPr>
      <w:tabs>
        <w:tab w:val="left" w:pos="567"/>
        <w:tab w:val="right" w:leader="dot" w:pos="9356"/>
      </w:tabs>
      <w:spacing w:after="100"/>
      <w:ind w:left="426" w:right="423" w:hanging="426"/>
    </w:pPr>
  </w:style>
  <w:style w:type="paragraph" w:styleId="24">
    <w:name w:val="toc 2"/>
    <w:basedOn w:val="a1"/>
    <w:next w:val="a1"/>
    <w:autoRedefine/>
    <w:uiPriority w:val="39"/>
    <w:unhideWhenUsed/>
    <w:rsid w:val="0053315D"/>
    <w:pPr>
      <w:tabs>
        <w:tab w:val="left" w:pos="1100"/>
        <w:tab w:val="right" w:leader="dot" w:pos="9356"/>
      </w:tabs>
      <w:spacing w:after="100"/>
      <w:ind w:left="426"/>
    </w:pPr>
  </w:style>
  <w:style w:type="paragraph" w:styleId="33">
    <w:name w:val="toc 3"/>
    <w:basedOn w:val="a1"/>
    <w:next w:val="a1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5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6">
    <w:name w:val="Колонтитул"/>
    <w:basedOn w:val="a1"/>
    <w:link w:val="aff7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8"/>
    <w:qFormat/>
    <w:rsid w:val="00BD138A"/>
    <w:pPr>
      <w:numPr>
        <w:ilvl w:val="2"/>
        <w:numId w:val="4"/>
      </w:numPr>
      <w:tabs>
        <w:tab w:val="left" w:pos="-1985"/>
      </w:tabs>
      <w:spacing w:line="360" w:lineRule="auto"/>
    </w:pPr>
  </w:style>
  <w:style w:type="character" w:customStyle="1" w:styleId="aff7">
    <w:name w:val="Колонтитул Знак"/>
    <w:basedOn w:val="a2"/>
    <w:link w:val="aff6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C750CD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8">
    <w:name w:val="Обычный текст Знак"/>
    <w:basedOn w:val="a2"/>
    <w:link w:val="a"/>
    <w:rsid w:val="00BD138A"/>
    <w:rPr>
      <w:rFonts w:ascii="Verdana" w:hAnsi="Verdana"/>
      <w:sz w:val="22"/>
      <w:szCs w:val="22"/>
      <w:lang w:eastAsia="en-US"/>
    </w:rPr>
  </w:style>
  <w:style w:type="paragraph" w:customStyle="1" w:styleId="aff9">
    <w:name w:val="Примечание титул"/>
    <w:basedOn w:val="a1"/>
    <w:link w:val="affa"/>
    <w:qFormat/>
    <w:rsid w:val="00BF2C90"/>
    <w:rPr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C750CD"/>
    <w:rPr>
      <w:rFonts w:ascii="Verdana" w:hAnsi="Verdana"/>
      <w:sz w:val="22"/>
      <w:szCs w:val="22"/>
      <w:lang w:eastAsia="en-US"/>
    </w:rPr>
  </w:style>
  <w:style w:type="paragraph" w:customStyle="1" w:styleId="a0">
    <w:name w:val="список буквы"/>
    <w:basedOn w:val="a1"/>
    <w:link w:val="affb"/>
    <w:qFormat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a">
    <w:name w:val="Примечание титул Знак"/>
    <w:basedOn w:val="a2"/>
    <w:link w:val="aff9"/>
    <w:rsid w:val="00BF2C90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b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c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C750CD"/>
    <w:pPr>
      <w:numPr>
        <w:numId w:val="12"/>
      </w:numPr>
      <w:spacing w:line="360" w:lineRule="auto"/>
      <w:ind w:left="1560" w:hanging="283"/>
    </w:pPr>
  </w:style>
  <w:style w:type="character" w:customStyle="1" w:styleId="27">
    <w:name w:val="2й Буллит Знак"/>
    <w:basedOn w:val="a2"/>
    <w:link w:val="2"/>
    <w:rsid w:val="00C750CD"/>
    <w:rPr>
      <w:rFonts w:ascii="Verdana" w:hAnsi="Verdana"/>
      <w:sz w:val="22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d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8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252371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252371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e">
    <w:name w:val="Нумерованный обычный"/>
    <w:basedOn w:val="a1"/>
    <w:qFormat/>
    <w:rsid w:val="00A97225"/>
    <w:pPr>
      <w:tabs>
        <w:tab w:val="left" w:pos="-426"/>
      </w:tabs>
      <w:spacing w:line="360" w:lineRule="auto"/>
      <w:ind w:left="851" w:hanging="851"/>
    </w:pPr>
  </w:style>
  <w:style w:type="table" w:customStyle="1" w:styleId="18">
    <w:name w:val="Сетка таблицы1"/>
    <w:basedOn w:val="a3"/>
    <w:next w:val="a7"/>
    <w:uiPriority w:val="59"/>
    <w:rsid w:val="0082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rsid w:val="00B166AE"/>
    <w:pPr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aliases w:val="1й Заголовок,Заголовок 1 Инфинитум"/>
    <w:basedOn w:val="a1"/>
    <w:next w:val="a1"/>
    <w:link w:val="11"/>
    <w:qFormat/>
    <w:rsid w:val="00DA04DB"/>
    <w:pPr>
      <w:numPr>
        <w:numId w:val="4"/>
      </w:numPr>
      <w:spacing w:before="120" w:after="120" w:line="360" w:lineRule="auto"/>
      <w:ind w:left="993" w:hanging="993"/>
      <w:outlineLvl w:val="0"/>
    </w:pPr>
    <w:rPr>
      <w:b/>
      <w:color w:val="A6192E"/>
      <w:sz w:val="24"/>
    </w:rPr>
  </w:style>
  <w:style w:type="paragraph" w:styleId="20">
    <w:name w:val="heading 2"/>
    <w:aliases w:val="2-й Заголовок"/>
    <w:basedOn w:val="a1"/>
    <w:next w:val="a1"/>
    <w:link w:val="21"/>
    <w:uiPriority w:val="9"/>
    <w:unhideWhenUsed/>
    <w:qFormat/>
    <w:rsid w:val="00DA04DB"/>
    <w:pPr>
      <w:numPr>
        <w:ilvl w:val="1"/>
        <w:numId w:val="4"/>
      </w:numPr>
      <w:spacing w:before="120" w:after="120" w:line="360" w:lineRule="auto"/>
      <w:outlineLvl w:val="1"/>
    </w:pPr>
    <w:rPr>
      <w:i/>
      <w:color w:val="A6192E"/>
    </w:rPr>
  </w:style>
  <w:style w:type="paragraph" w:styleId="3">
    <w:name w:val="heading 3"/>
    <w:basedOn w:val="a1"/>
    <w:next w:val="a1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1"/>
    <w:next w:val="a1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D82854"/>
    <w:rPr>
      <w:sz w:val="22"/>
      <w:szCs w:val="22"/>
      <w:lang w:eastAsia="en-US"/>
    </w:rPr>
  </w:style>
  <w:style w:type="table" w:styleId="a7">
    <w:name w:val="Table Grid"/>
    <w:basedOn w:val="a3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1й Заголовок Знак,Заголовок 1 Инфинитум Знак"/>
    <w:link w:val="10"/>
    <w:rsid w:val="00DA04DB"/>
    <w:rPr>
      <w:rFonts w:ascii="Verdana" w:hAnsi="Verdana"/>
      <w:b/>
      <w:color w:val="A6192E"/>
      <w:sz w:val="24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8">
    <w:name w:val="header"/>
    <w:basedOn w:val="a1"/>
    <w:link w:val="a9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0013D"/>
    <w:rPr>
      <w:sz w:val="22"/>
      <w:szCs w:val="22"/>
      <w:lang w:eastAsia="en-US"/>
    </w:rPr>
  </w:style>
  <w:style w:type="paragraph" w:styleId="aa">
    <w:name w:val="footer"/>
    <w:basedOn w:val="a1"/>
    <w:link w:val="ab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90013D"/>
    <w:rPr>
      <w:sz w:val="22"/>
      <w:szCs w:val="22"/>
      <w:lang w:eastAsia="en-US"/>
    </w:rPr>
  </w:style>
  <w:style w:type="paragraph" w:styleId="ac">
    <w:name w:val="Balloon Text"/>
    <w:basedOn w:val="a1"/>
    <w:link w:val="ad"/>
    <w:uiPriority w:val="99"/>
    <w:semiHidden/>
    <w:unhideWhenUsed/>
    <w:rsid w:val="0004337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character" w:styleId="ae">
    <w:name w:val="Hyperlink"/>
    <w:uiPriority w:val="99"/>
    <w:unhideWhenUsed/>
    <w:rsid w:val="0085607D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3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0">
    <w:name w:val="List Paragraph"/>
    <w:basedOn w:val="a1"/>
    <w:uiPriority w:val="34"/>
    <w:rsid w:val="00C30982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rsid w:val="001325A4"/>
    <w:rPr>
      <w:sz w:val="22"/>
      <w:szCs w:val="22"/>
      <w:lang w:eastAsia="en-US"/>
    </w:rPr>
  </w:style>
  <w:style w:type="paragraph" w:styleId="af1">
    <w:name w:val="TOC Heading"/>
    <w:basedOn w:val="10"/>
    <w:next w:val="a1"/>
    <w:uiPriority w:val="39"/>
    <w:unhideWhenUsed/>
    <w:qFormat/>
    <w:rsid w:val="00FB0617"/>
    <w:pPr>
      <w:keepLines/>
      <w:spacing w:before="480" w:after="0"/>
      <w:outlineLvl w:val="9"/>
    </w:pPr>
    <w:rPr>
      <w:color w:val="365F91"/>
      <w:sz w:val="28"/>
      <w:szCs w:val="28"/>
    </w:rPr>
  </w:style>
  <w:style w:type="paragraph" w:styleId="af2">
    <w:name w:val="footnote text"/>
    <w:basedOn w:val="a1"/>
    <w:link w:val="af3"/>
    <w:uiPriority w:val="99"/>
    <w:semiHidden/>
    <w:unhideWhenUsed/>
    <w:rsid w:val="00381287"/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381287"/>
    <w:rPr>
      <w:lang w:eastAsia="en-US"/>
    </w:rPr>
  </w:style>
  <w:style w:type="character" w:styleId="af4">
    <w:name w:val="footnote reference"/>
    <w:uiPriority w:val="99"/>
    <w:semiHidden/>
    <w:unhideWhenUsed/>
    <w:rsid w:val="00381287"/>
    <w:rPr>
      <w:vertAlign w:val="superscript"/>
    </w:rPr>
  </w:style>
  <w:style w:type="character" w:styleId="af5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6">
    <w:name w:val="annotation text"/>
    <w:basedOn w:val="a1"/>
    <w:link w:val="af7"/>
    <w:uiPriority w:val="99"/>
    <w:semiHidden/>
    <w:unhideWhenUsed/>
    <w:rsid w:val="00CD6786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CD6786"/>
    <w:rPr>
      <w:lang w:eastAsia="en-US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6786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CD6786"/>
    <w:rPr>
      <w:b/>
      <w:bCs/>
      <w:lang w:eastAsia="en-US"/>
    </w:rPr>
  </w:style>
  <w:style w:type="paragraph" w:customStyle="1" w:styleId="22">
    <w:name w:val="Заголовок 2 Инфинитум"/>
    <w:basedOn w:val="20"/>
    <w:link w:val="23"/>
    <w:rsid w:val="003B5B8A"/>
  </w:style>
  <w:style w:type="character" w:customStyle="1" w:styleId="23">
    <w:name w:val="Заголовок 2 Инфинитум Знак"/>
    <w:link w:val="22"/>
    <w:rsid w:val="003B5B8A"/>
    <w:rPr>
      <w:rFonts w:ascii="Verdana" w:hAnsi="Verdana"/>
      <w:i/>
      <w:color w:val="732117" w:themeColor="accent2" w:themeShade="BF"/>
      <w:sz w:val="22"/>
      <w:szCs w:val="22"/>
      <w:lang w:eastAsia="en-US"/>
    </w:rPr>
  </w:style>
  <w:style w:type="character" w:customStyle="1" w:styleId="21">
    <w:name w:val="Заголовок 2 Знак"/>
    <w:aliases w:val="2-й Заголовок Знак"/>
    <w:link w:val="20"/>
    <w:uiPriority w:val="9"/>
    <w:rsid w:val="00DA04DB"/>
    <w:rPr>
      <w:rFonts w:ascii="Verdana" w:hAnsi="Verdana"/>
      <w:i/>
      <w:color w:val="A6192E"/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a">
    <w:name w:val="Title"/>
    <w:basedOn w:val="a1"/>
    <w:next w:val="a1"/>
    <w:link w:val="afb"/>
    <w:uiPriority w:val="10"/>
    <w:rsid w:val="00DE7E0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3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3-">
    <w:name w:val="3-й Заголовок"/>
    <w:basedOn w:val="31"/>
    <w:link w:val="3-0"/>
    <w:rsid w:val="00FD7E78"/>
    <w:pPr>
      <w:numPr>
        <w:numId w:val="3"/>
      </w:numPr>
      <w:ind w:left="993" w:hanging="993"/>
    </w:pPr>
    <w:rPr>
      <w:rFonts w:ascii="Verdana" w:hAnsi="Verdana"/>
      <w:i/>
      <w:color w:val="6B0000" w:themeColor="accent1" w:themeShade="BF"/>
      <w:sz w:val="22"/>
      <w:szCs w:val="22"/>
    </w:rPr>
  </w:style>
  <w:style w:type="paragraph" w:customStyle="1" w:styleId="afc">
    <w:name w:val="Текст Инфинитум"/>
    <w:basedOn w:val="a1"/>
    <w:link w:val="afd"/>
    <w:qFormat/>
    <w:rsid w:val="007B3BB8"/>
  </w:style>
  <w:style w:type="character" w:customStyle="1" w:styleId="3-0">
    <w:name w:val="3-й Заголовок Знак"/>
    <w:link w:val="3-"/>
    <w:rsid w:val="00FD7E78"/>
    <w:rPr>
      <w:rFonts w:ascii="Verdana" w:eastAsia="Times New Roman" w:hAnsi="Verdana"/>
      <w:bCs/>
      <w:i/>
      <w:color w:val="6B0000" w:themeColor="accent1" w:themeShade="BF"/>
      <w:sz w:val="22"/>
      <w:szCs w:val="22"/>
      <w:lang w:eastAsia="en-US"/>
    </w:rPr>
  </w:style>
  <w:style w:type="paragraph" w:customStyle="1" w:styleId="afe">
    <w:name w:val="Название документа Инфинитум"/>
    <w:basedOn w:val="afa"/>
    <w:link w:val="aff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d">
    <w:name w:val="Текст Инфинитум Знак"/>
    <w:link w:val="afc"/>
    <w:rsid w:val="007B3BB8"/>
    <w:rPr>
      <w:rFonts w:ascii="Verdana" w:hAnsi="Verdana"/>
      <w:sz w:val="22"/>
      <w:szCs w:val="22"/>
      <w:lang w:eastAsia="en-US"/>
    </w:rPr>
  </w:style>
  <w:style w:type="paragraph" w:customStyle="1" w:styleId="aff0">
    <w:name w:val="Название Титульная страница Инфинитум"/>
    <w:basedOn w:val="a5"/>
    <w:link w:val="aff1"/>
    <w:rsid w:val="007B3BB8"/>
    <w:rPr>
      <w:rFonts w:ascii="Verdana" w:hAnsi="Verdana"/>
      <w:color w:val="C00000"/>
      <w:sz w:val="36"/>
    </w:rPr>
  </w:style>
  <w:style w:type="character" w:customStyle="1" w:styleId="aff">
    <w:name w:val="Название документа Инфинитум Знак"/>
    <w:link w:val="afe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1">
    <w:name w:val="Название Титульная страница Инфинитум Знак"/>
    <w:link w:val="aff0"/>
    <w:rsid w:val="007B3BB8"/>
    <w:rPr>
      <w:rFonts w:ascii="Verdana" w:hAnsi="Verdana"/>
      <w:color w:val="C00000"/>
      <w:sz w:val="36"/>
      <w:szCs w:val="22"/>
      <w:lang w:eastAsia="en-US"/>
    </w:rPr>
  </w:style>
  <w:style w:type="paragraph" w:customStyle="1" w:styleId="aff2">
    <w:name w:val="Примечание"/>
    <w:basedOn w:val="a1"/>
    <w:qFormat/>
    <w:rsid w:val="00BF2C90"/>
    <w:rPr>
      <w:rFonts w:eastAsiaTheme="minorHAnsi" w:cstheme="minorBidi"/>
      <w:bCs/>
      <w:i/>
      <w:color w:val="404040" w:themeColor="text1" w:themeTint="BF"/>
      <w:sz w:val="18"/>
    </w:rPr>
  </w:style>
  <w:style w:type="paragraph" w:styleId="12">
    <w:name w:val="toc 1"/>
    <w:basedOn w:val="a1"/>
    <w:next w:val="a1"/>
    <w:autoRedefine/>
    <w:uiPriority w:val="39"/>
    <w:unhideWhenUsed/>
    <w:rsid w:val="0053315D"/>
    <w:pPr>
      <w:tabs>
        <w:tab w:val="left" w:pos="567"/>
        <w:tab w:val="right" w:leader="dot" w:pos="9356"/>
      </w:tabs>
      <w:spacing w:after="100"/>
      <w:ind w:left="426" w:right="423" w:hanging="426"/>
    </w:pPr>
  </w:style>
  <w:style w:type="paragraph" w:styleId="24">
    <w:name w:val="toc 2"/>
    <w:basedOn w:val="a1"/>
    <w:next w:val="a1"/>
    <w:autoRedefine/>
    <w:uiPriority w:val="39"/>
    <w:unhideWhenUsed/>
    <w:rsid w:val="0053315D"/>
    <w:pPr>
      <w:tabs>
        <w:tab w:val="left" w:pos="1100"/>
        <w:tab w:val="right" w:leader="dot" w:pos="9356"/>
      </w:tabs>
      <w:spacing w:after="100"/>
      <w:ind w:left="426"/>
    </w:pPr>
  </w:style>
  <w:style w:type="paragraph" w:styleId="33">
    <w:name w:val="toc 3"/>
    <w:basedOn w:val="a1"/>
    <w:next w:val="a1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-20">
    <w:name w:val="Light List Accent 2"/>
    <w:basedOn w:val="a3"/>
    <w:uiPriority w:val="61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-21">
    <w:name w:val="Light Grid Accent 2"/>
    <w:basedOn w:val="a3"/>
    <w:uiPriority w:val="62"/>
    <w:rsid w:val="00D07B7C"/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1-2">
    <w:name w:val="Medium Shading 1 Accent 2"/>
    <w:basedOn w:val="a3"/>
    <w:uiPriority w:val="63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List 1 Accent 2"/>
    <w:basedOn w:val="a3"/>
    <w:uiPriority w:val="65"/>
    <w:rsid w:val="00D07B7C"/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2-2">
    <w:name w:val="Medium List 2 Accent 2"/>
    <w:basedOn w:val="a3"/>
    <w:uiPriority w:val="66"/>
    <w:rsid w:val="00D07B7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2D1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3"/>
    <w:uiPriority w:val="67"/>
    <w:rsid w:val="00D07B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-22">
    <w:name w:val="Colorful Shading Accent 2"/>
    <w:basedOn w:val="a3"/>
    <w:uiPriority w:val="71"/>
    <w:rsid w:val="00D07B7C"/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">
    <w:name w:val="Colorful List Accent 1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FDBD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4A4" w:themeFill="accent1" w:themeFillTint="3F"/>
      </w:tcPr>
    </w:tblStylePr>
    <w:tblStylePr w:type="band1Horz">
      <w:tblPr/>
      <w:tcPr>
        <w:shd w:val="clear" w:color="auto" w:fill="FFB5B5" w:themeFill="accent1" w:themeFillTint="33"/>
      </w:tcPr>
    </w:tblStylePr>
  </w:style>
  <w:style w:type="table" w:styleId="-23">
    <w:name w:val="Colorful List Accent 2"/>
    <w:basedOn w:val="a3"/>
    <w:uiPriority w:val="72"/>
    <w:rsid w:val="00D07B7C"/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aff3">
    <w:name w:val="Document Map"/>
    <w:basedOn w:val="a1"/>
    <w:link w:val="aff4"/>
    <w:uiPriority w:val="99"/>
    <w:semiHidden/>
    <w:unhideWhenUsed/>
    <w:rsid w:val="004D782D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2"/>
    <w:link w:val="aff3"/>
    <w:uiPriority w:val="99"/>
    <w:semiHidden/>
    <w:rsid w:val="004D782D"/>
    <w:rPr>
      <w:rFonts w:ascii="Tahoma" w:hAnsi="Tahoma" w:cs="Tahoma"/>
      <w:sz w:val="16"/>
      <w:szCs w:val="16"/>
      <w:lang w:eastAsia="en-US"/>
    </w:rPr>
  </w:style>
  <w:style w:type="paragraph" w:customStyle="1" w:styleId="13">
    <w:name w:val="Титул 1"/>
    <w:basedOn w:val="a1"/>
    <w:link w:val="14"/>
    <w:rsid w:val="00280ED5"/>
    <w:pPr>
      <w:spacing w:before="3600"/>
    </w:pPr>
    <w:rPr>
      <w:b/>
      <w:color w:val="C00000"/>
      <w:sz w:val="36"/>
    </w:rPr>
  </w:style>
  <w:style w:type="paragraph" w:customStyle="1" w:styleId="25">
    <w:name w:val="Титул 2"/>
    <w:basedOn w:val="a1"/>
    <w:link w:val="26"/>
    <w:rsid w:val="00E4613C"/>
    <w:pPr>
      <w:spacing w:before="480"/>
    </w:pPr>
    <w:rPr>
      <w:color w:val="C00000"/>
      <w:sz w:val="28"/>
    </w:rPr>
  </w:style>
  <w:style w:type="character" w:customStyle="1" w:styleId="14">
    <w:name w:val="Титул 1 Знак"/>
    <w:basedOn w:val="a2"/>
    <w:link w:val="13"/>
    <w:rsid w:val="00280ED5"/>
    <w:rPr>
      <w:rFonts w:ascii="Verdana" w:hAnsi="Verdana"/>
      <w:b/>
      <w:color w:val="C00000"/>
      <w:sz w:val="36"/>
      <w:szCs w:val="22"/>
      <w:lang w:eastAsia="en-US"/>
    </w:rPr>
  </w:style>
  <w:style w:type="character" w:styleId="aff5">
    <w:name w:val="Placeholder Text"/>
    <w:basedOn w:val="a2"/>
    <w:uiPriority w:val="99"/>
    <w:semiHidden/>
    <w:rsid w:val="00E4613C"/>
    <w:rPr>
      <w:color w:val="808080"/>
    </w:rPr>
  </w:style>
  <w:style w:type="character" w:customStyle="1" w:styleId="26">
    <w:name w:val="Титул 2 Знак"/>
    <w:basedOn w:val="a2"/>
    <w:link w:val="25"/>
    <w:rsid w:val="00E4613C"/>
    <w:rPr>
      <w:rFonts w:ascii="Verdana" w:hAnsi="Verdana"/>
      <w:color w:val="C00000"/>
      <w:sz w:val="28"/>
      <w:szCs w:val="22"/>
      <w:lang w:eastAsia="en-US"/>
    </w:rPr>
  </w:style>
  <w:style w:type="paragraph" w:customStyle="1" w:styleId="aff6">
    <w:name w:val="Колонтитул"/>
    <w:basedOn w:val="a1"/>
    <w:link w:val="aff7"/>
    <w:qFormat/>
    <w:rsid w:val="00F16BF7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paragraph" w:customStyle="1" w:styleId="a">
    <w:name w:val="Обычный текст"/>
    <w:basedOn w:val="a1"/>
    <w:link w:val="aff8"/>
    <w:qFormat/>
    <w:rsid w:val="00BD138A"/>
    <w:pPr>
      <w:numPr>
        <w:ilvl w:val="2"/>
        <w:numId w:val="4"/>
      </w:numPr>
      <w:tabs>
        <w:tab w:val="left" w:pos="-1985"/>
      </w:tabs>
      <w:spacing w:line="360" w:lineRule="auto"/>
    </w:pPr>
  </w:style>
  <w:style w:type="character" w:customStyle="1" w:styleId="aff7">
    <w:name w:val="Колонтитул Знак"/>
    <w:basedOn w:val="a2"/>
    <w:link w:val="aff6"/>
    <w:rsid w:val="00F16BF7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1">
    <w:name w:val="1й Буллит"/>
    <w:basedOn w:val="a"/>
    <w:link w:val="15"/>
    <w:qFormat/>
    <w:rsid w:val="00C750CD"/>
    <w:pPr>
      <w:numPr>
        <w:numId w:val="6"/>
      </w:numPr>
      <w:tabs>
        <w:tab w:val="left" w:pos="-4395"/>
        <w:tab w:val="left" w:pos="-142"/>
      </w:tabs>
    </w:pPr>
  </w:style>
  <w:style w:type="character" w:customStyle="1" w:styleId="aff8">
    <w:name w:val="Обычный текст Знак"/>
    <w:basedOn w:val="a2"/>
    <w:link w:val="a"/>
    <w:rsid w:val="00BD138A"/>
    <w:rPr>
      <w:rFonts w:ascii="Verdana" w:hAnsi="Verdana"/>
      <w:sz w:val="22"/>
      <w:szCs w:val="22"/>
      <w:lang w:eastAsia="en-US"/>
    </w:rPr>
  </w:style>
  <w:style w:type="paragraph" w:customStyle="1" w:styleId="aff9">
    <w:name w:val="Примечание титул"/>
    <w:basedOn w:val="a1"/>
    <w:link w:val="affa"/>
    <w:qFormat/>
    <w:rsid w:val="00BF2C90"/>
    <w:rPr>
      <w:color w:val="595959" w:themeColor="text1" w:themeTint="A6"/>
      <w:spacing w:val="80"/>
      <w:sz w:val="18"/>
    </w:rPr>
  </w:style>
  <w:style w:type="character" w:customStyle="1" w:styleId="15">
    <w:name w:val="1й Буллит Знак"/>
    <w:basedOn w:val="a2"/>
    <w:link w:val="1"/>
    <w:rsid w:val="00C750CD"/>
    <w:rPr>
      <w:rFonts w:ascii="Verdana" w:hAnsi="Verdana"/>
      <w:sz w:val="22"/>
      <w:szCs w:val="22"/>
      <w:lang w:eastAsia="en-US"/>
    </w:rPr>
  </w:style>
  <w:style w:type="paragraph" w:customStyle="1" w:styleId="a0">
    <w:name w:val="список буквы"/>
    <w:basedOn w:val="a1"/>
    <w:link w:val="affb"/>
    <w:qFormat/>
    <w:rsid w:val="00D642A3"/>
    <w:pPr>
      <w:numPr>
        <w:numId w:val="5"/>
      </w:numPr>
      <w:spacing w:line="360" w:lineRule="auto"/>
      <w:ind w:left="1276" w:hanging="284"/>
    </w:pPr>
  </w:style>
  <w:style w:type="character" w:customStyle="1" w:styleId="affa">
    <w:name w:val="Примечание титул Знак"/>
    <w:basedOn w:val="a2"/>
    <w:link w:val="aff9"/>
    <w:rsid w:val="00BF2C90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character" w:customStyle="1" w:styleId="affb">
    <w:name w:val="список буквы Знак"/>
    <w:basedOn w:val="a2"/>
    <w:link w:val="a0"/>
    <w:rsid w:val="00D642A3"/>
    <w:rPr>
      <w:rFonts w:ascii="Verdana" w:hAnsi="Verdana"/>
      <w:sz w:val="22"/>
      <w:szCs w:val="22"/>
      <w:lang w:eastAsia="en-US"/>
    </w:rPr>
  </w:style>
  <w:style w:type="paragraph" w:styleId="affc">
    <w:name w:val="caption"/>
    <w:basedOn w:val="a1"/>
    <w:next w:val="a1"/>
    <w:uiPriority w:val="35"/>
    <w:unhideWhenUsed/>
    <w:qFormat/>
    <w:rsid w:val="00C750CD"/>
    <w:pPr>
      <w:keepNext/>
      <w:jc w:val="right"/>
    </w:pPr>
    <w:rPr>
      <w:b/>
      <w:bCs/>
      <w:sz w:val="18"/>
      <w:szCs w:val="18"/>
    </w:rPr>
  </w:style>
  <w:style w:type="paragraph" w:customStyle="1" w:styleId="2">
    <w:name w:val="2й Буллит"/>
    <w:basedOn w:val="af0"/>
    <w:link w:val="27"/>
    <w:qFormat/>
    <w:rsid w:val="00C750CD"/>
    <w:pPr>
      <w:numPr>
        <w:numId w:val="12"/>
      </w:numPr>
      <w:spacing w:line="360" w:lineRule="auto"/>
      <w:ind w:left="1560" w:hanging="283"/>
    </w:pPr>
  </w:style>
  <w:style w:type="character" w:customStyle="1" w:styleId="27">
    <w:name w:val="2й Буллит Знак"/>
    <w:basedOn w:val="a2"/>
    <w:link w:val="2"/>
    <w:rsid w:val="00C750CD"/>
    <w:rPr>
      <w:rFonts w:ascii="Verdana" w:hAnsi="Verdana"/>
      <w:sz w:val="22"/>
      <w:szCs w:val="22"/>
      <w:lang w:eastAsia="en-US"/>
    </w:rPr>
  </w:style>
  <w:style w:type="table" w:styleId="1-5">
    <w:name w:val="Medium Shading 1 Accent 5"/>
    <w:basedOn w:val="a3"/>
    <w:uiPriority w:val="63"/>
    <w:rsid w:val="000A1A77"/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Светлая сетка - Акцент 11"/>
    <w:basedOn w:val="a3"/>
    <w:uiPriority w:val="62"/>
    <w:rsid w:val="00C91EE2"/>
    <w:tblPr>
      <w:tblStyleRowBandSize w:val="1"/>
      <w:tblStyleColBandSize w:val="1"/>
      <w:tblBorders>
        <w:top w:val="single" w:sz="8" w:space="0" w:color="900000" w:themeColor="accent1"/>
        <w:left w:val="single" w:sz="8" w:space="0" w:color="900000" w:themeColor="accent1"/>
        <w:bottom w:val="single" w:sz="8" w:space="0" w:color="900000" w:themeColor="accent1"/>
        <w:right w:val="single" w:sz="8" w:space="0" w:color="900000" w:themeColor="accent1"/>
        <w:insideH w:val="single" w:sz="8" w:space="0" w:color="900000" w:themeColor="accent1"/>
        <w:insideV w:val="single" w:sz="8" w:space="0" w:color="900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1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H w:val="nil"/>
          <w:insideV w:val="single" w:sz="8" w:space="0" w:color="900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</w:tcPr>
    </w:tblStylePr>
    <w:tblStylePr w:type="band1Vert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</w:tcBorders>
        <w:shd w:val="clear" w:color="auto" w:fill="FFA4A4" w:themeFill="accent1" w:themeFillTint="3F"/>
      </w:tcPr>
    </w:tblStylePr>
    <w:tblStylePr w:type="band1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  <w:shd w:val="clear" w:color="auto" w:fill="FFA4A4" w:themeFill="accent1" w:themeFillTint="3F"/>
      </w:tcPr>
    </w:tblStylePr>
    <w:tblStylePr w:type="band2Horz">
      <w:tblPr/>
      <w:tcPr>
        <w:tcBorders>
          <w:top w:val="single" w:sz="8" w:space="0" w:color="900000" w:themeColor="accent1"/>
          <w:left w:val="single" w:sz="8" w:space="0" w:color="900000" w:themeColor="accent1"/>
          <w:bottom w:val="single" w:sz="8" w:space="0" w:color="900000" w:themeColor="accent1"/>
          <w:right w:val="single" w:sz="8" w:space="0" w:color="900000" w:themeColor="accent1"/>
          <w:insideV w:val="single" w:sz="8" w:space="0" w:color="900000" w:themeColor="accent1"/>
        </w:tcBorders>
      </w:tcPr>
    </w:tblStylePr>
  </w:style>
  <w:style w:type="paragraph" w:styleId="affd">
    <w:name w:val="Revision"/>
    <w:hidden/>
    <w:uiPriority w:val="99"/>
    <w:semiHidden/>
    <w:rsid w:val="00BC3E1B"/>
    <w:rPr>
      <w:rFonts w:ascii="Verdana" w:hAnsi="Verdana"/>
      <w:sz w:val="22"/>
      <w:szCs w:val="22"/>
      <w:lang w:eastAsia="en-US"/>
    </w:rPr>
  </w:style>
  <w:style w:type="paragraph" w:customStyle="1" w:styleId="2-">
    <w:name w:val="Заголовок 2-го уровня Инфинитум"/>
    <w:basedOn w:val="22"/>
    <w:rsid w:val="00065520"/>
    <w:pPr>
      <w:keepNext/>
      <w:keepLines/>
      <w:numPr>
        <w:ilvl w:val="0"/>
        <w:numId w:val="0"/>
      </w:numPr>
      <w:ind w:left="993" w:hanging="993"/>
    </w:pPr>
    <w:rPr>
      <w:rFonts w:eastAsia="Times New Roman"/>
      <w:bCs/>
    </w:rPr>
  </w:style>
  <w:style w:type="paragraph" w:customStyle="1" w:styleId="4-">
    <w:name w:val="обычный текст 4-го порядка"/>
    <w:basedOn w:val="a"/>
    <w:link w:val="4-0"/>
    <w:qFormat/>
    <w:rsid w:val="00330B06"/>
    <w:pPr>
      <w:numPr>
        <w:ilvl w:val="3"/>
      </w:numPr>
      <w:ind w:left="993" w:hanging="993"/>
    </w:pPr>
  </w:style>
  <w:style w:type="character" w:customStyle="1" w:styleId="4-0">
    <w:name w:val="обычный текст 4-го порядка Знак"/>
    <w:basedOn w:val="aff8"/>
    <w:link w:val="4-"/>
    <w:rsid w:val="00330B06"/>
    <w:rPr>
      <w:rFonts w:ascii="Verdana" w:hAnsi="Verdana"/>
      <w:sz w:val="22"/>
      <w:szCs w:val="22"/>
      <w:lang w:eastAsia="en-US"/>
    </w:rPr>
  </w:style>
  <w:style w:type="paragraph" w:customStyle="1" w:styleId="16">
    <w:name w:val="Колонтитул 1"/>
    <w:basedOn w:val="a1"/>
    <w:link w:val="17"/>
    <w:qFormat/>
    <w:rsid w:val="00252371"/>
    <w:pPr>
      <w:tabs>
        <w:tab w:val="left" w:pos="0"/>
        <w:tab w:val="center" w:pos="4677"/>
        <w:tab w:val="right" w:pos="8789"/>
      </w:tabs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7">
    <w:name w:val="Колонтитул 1 Знак"/>
    <w:basedOn w:val="a2"/>
    <w:link w:val="16"/>
    <w:rsid w:val="00252371"/>
    <w:rPr>
      <w:rFonts w:ascii="Verdana" w:eastAsia="Times New Roman" w:hAnsi="Verdana" w:cs="Arial"/>
      <w:color w:val="404040"/>
      <w:sz w:val="12"/>
      <w:szCs w:val="16"/>
    </w:rPr>
  </w:style>
  <w:style w:type="paragraph" w:customStyle="1" w:styleId="affe">
    <w:name w:val="Нумерованный обычный"/>
    <w:basedOn w:val="a1"/>
    <w:qFormat/>
    <w:rsid w:val="00A97225"/>
    <w:pPr>
      <w:tabs>
        <w:tab w:val="left" w:pos="-426"/>
      </w:tabs>
      <w:spacing w:line="360" w:lineRule="auto"/>
      <w:ind w:left="851" w:hanging="851"/>
    </w:pPr>
  </w:style>
  <w:style w:type="table" w:customStyle="1" w:styleId="18">
    <w:name w:val="Сетка таблицы1"/>
    <w:basedOn w:val="a3"/>
    <w:next w:val="a7"/>
    <w:uiPriority w:val="59"/>
    <w:rsid w:val="0082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820959298843B6AB981A64534C3C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31B578-3382-4A1F-8014-79ECF7B02B99}"/>
      </w:docPartPr>
      <w:docPartBody>
        <w:p w:rsidR="00703A38" w:rsidRDefault="00703A38">
          <w:pPr>
            <w:pStyle w:val="DD820959298843B6AB981A64534C3C76"/>
          </w:pPr>
          <w:r w:rsidRPr="009D1951">
            <w:rPr>
              <w:rStyle w:val="a3"/>
            </w:rPr>
            <w:t>[Название]</w:t>
          </w:r>
        </w:p>
      </w:docPartBody>
    </w:docPart>
    <w:docPart>
      <w:docPartPr>
        <w:name w:val="6B9F40BD153A4647B07ABD43257403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EF9BB-51AD-44F9-8D81-BF2192B60E38}"/>
      </w:docPartPr>
      <w:docPartBody>
        <w:p w:rsidR="00703A38" w:rsidRDefault="00703A38">
          <w:pPr>
            <w:pStyle w:val="6B9F40BD153A4647B07ABD43257403A7"/>
          </w:pPr>
          <w:r w:rsidRPr="00696E8E">
            <w:rPr>
              <w:rStyle w:val="a3"/>
            </w:rPr>
            <w:t>[Примечания]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38"/>
    <w:rsid w:val="00703A38"/>
    <w:rsid w:val="00783FCD"/>
    <w:rsid w:val="00996309"/>
    <w:rsid w:val="00E0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D820959298843B6AB981A64534C3C76">
    <w:name w:val="DD820959298843B6AB981A64534C3C76"/>
  </w:style>
  <w:style w:type="paragraph" w:customStyle="1" w:styleId="6B9F40BD153A4647B07ABD43257403A7">
    <w:name w:val="6B9F40BD153A4647B07ABD43257403A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DD820959298843B6AB981A64534C3C76">
    <w:name w:val="DD820959298843B6AB981A64534C3C76"/>
  </w:style>
  <w:style w:type="paragraph" w:customStyle="1" w:styleId="6B9F40BD153A4647B07ABD43257403A7">
    <w:name w:val="6B9F40BD153A4647B07ABD43257403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9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6B393-C9F5-49F3-9A25-05CFE2BC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2037</Words>
  <Characters>11617</Characters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 соблюдению информационной безопасности клиентами ООО «НЭКСТ» в целях противодействия незаконным финансовым операциям</vt:lpstr>
    </vt:vector>
  </TitlesOfParts>
  <LinksUpToDate>false</LinksUpToDate>
  <CharactersWithSpaces>13627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 соблюдению информационной безопасности клиентами ООО «НЭКСТ» в целях противодействия незаконным финансовым операциям</dc:title>
  <cp:keywords/>
  <dc:description>Редакция №1</dc:description>
  <cp:lastPrinted>2019-09-02T11:10:00Z</cp:lastPrinted>
  <dcterms:created xsi:type="dcterms:W3CDTF">2024-10-29T15:27:00Z</dcterms:created>
  <dcterms:modified xsi:type="dcterms:W3CDTF">2024-10-30T12:32:00Z</dcterms:modified>
</cp:coreProperties>
</file>